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C5F66" w14:textId="6186D8EC" w:rsidR="00971232" w:rsidRPr="00617E4E" w:rsidRDefault="00971232" w:rsidP="00971232">
      <w:pPr>
        <w:widowControl w:val="0"/>
        <w:tabs>
          <w:tab w:val="left" w:pos="4589"/>
        </w:tabs>
        <w:autoSpaceDE w:val="0"/>
        <w:autoSpaceDN w:val="0"/>
        <w:spacing w:before="90"/>
        <w:ind w:left="1194"/>
        <w:jc w:val="right"/>
        <w:rPr>
          <w:rFonts w:eastAsiaTheme="minorEastAsia"/>
          <w:b/>
          <w:bCs/>
          <w:sz w:val="28"/>
          <w:szCs w:val="28"/>
          <w:u w:color="000000"/>
        </w:rPr>
      </w:pPr>
      <w:r w:rsidRPr="00971232">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49E9B43B" wp14:editId="25B40AC9">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1232">
        <w:rPr>
          <w:rFonts w:eastAsia="Arial" w:hAnsi="Arial" w:cs="Arial"/>
          <w:bCs/>
          <w:sz w:val="29"/>
          <w:szCs w:val="29"/>
          <w:u w:color="000000"/>
          <w:lang w:eastAsia="en-US"/>
        </w:rPr>
        <w:t xml:space="preserve">             </w:t>
      </w:r>
      <w:r w:rsidRPr="00971232">
        <w:rPr>
          <w:rFonts w:eastAsia="Arial" w:hAnsi="Arial" w:cs="Arial"/>
          <w:bCs/>
          <w:sz w:val="29"/>
          <w:szCs w:val="29"/>
          <w:u w:val="thick" w:color="000000"/>
          <w:lang w:eastAsia="en-US"/>
        </w:rPr>
        <w:t xml:space="preserve">                           </w:t>
      </w:r>
      <w:r w:rsidRPr="00971232">
        <w:rPr>
          <w:rFonts w:eastAsia="Arial"/>
          <w:b/>
          <w:bCs/>
          <w:w w:val="115"/>
          <w:sz w:val="28"/>
          <w:szCs w:val="28"/>
          <w:u w:val="thick" w:color="000000"/>
          <w:lang w:eastAsia="en-US"/>
        </w:rPr>
        <w:t>ISO/IEC JTC 1/SC</w:t>
      </w:r>
      <w:r w:rsidRPr="00971232">
        <w:rPr>
          <w:rFonts w:eastAsia="Arial"/>
          <w:b/>
          <w:bCs/>
          <w:spacing w:val="-25"/>
          <w:w w:val="115"/>
          <w:sz w:val="28"/>
          <w:szCs w:val="28"/>
          <w:u w:val="thick" w:color="000000"/>
          <w:lang w:eastAsia="en-US"/>
        </w:rPr>
        <w:t xml:space="preserve"> </w:t>
      </w:r>
      <w:r w:rsidRPr="00971232">
        <w:rPr>
          <w:rFonts w:eastAsia="Arial"/>
          <w:b/>
          <w:bCs/>
          <w:w w:val="115"/>
          <w:sz w:val="28"/>
          <w:szCs w:val="28"/>
          <w:u w:val="thick" w:color="000000"/>
          <w:lang w:eastAsia="en-US"/>
        </w:rPr>
        <w:t xml:space="preserve">29/WG 03 </w:t>
      </w:r>
      <w:r w:rsidRPr="00971232">
        <w:rPr>
          <w:rFonts w:eastAsia="Arial"/>
          <w:b/>
          <w:bCs/>
          <w:w w:val="115"/>
          <w:sz w:val="48"/>
          <w:szCs w:val="48"/>
          <w:u w:val="thick" w:color="000000"/>
          <w:lang w:eastAsia="en-US"/>
        </w:rPr>
        <w:t>N</w:t>
      </w:r>
      <w:r w:rsidR="0046159B">
        <w:rPr>
          <w:rFonts w:eastAsia="Arial"/>
          <w:b/>
          <w:bCs/>
          <w:spacing w:val="28"/>
          <w:w w:val="115"/>
          <w:sz w:val="48"/>
          <w:szCs w:val="48"/>
          <w:u w:val="thick" w:color="000000"/>
          <w:lang w:eastAsia="en-US"/>
        </w:rPr>
        <w:t>1</w:t>
      </w:r>
      <w:r w:rsidR="00BF66D1">
        <w:rPr>
          <w:rFonts w:eastAsia="Arial"/>
          <w:b/>
          <w:bCs/>
          <w:spacing w:val="28"/>
          <w:w w:val="115"/>
          <w:sz w:val="48"/>
          <w:szCs w:val="48"/>
          <w:u w:val="thick" w:color="000000"/>
          <w:lang w:eastAsia="en-US"/>
        </w:rPr>
        <w:t>61</w:t>
      </w:r>
      <w:r w:rsidR="00617E4E">
        <w:rPr>
          <w:rFonts w:eastAsiaTheme="minorEastAsia" w:hint="eastAsia"/>
          <w:b/>
          <w:bCs/>
          <w:spacing w:val="28"/>
          <w:w w:val="115"/>
          <w:sz w:val="48"/>
          <w:szCs w:val="48"/>
          <w:u w:val="thick" w:color="000000"/>
        </w:rPr>
        <w:t>3</w:t>
      </w:r>
    </w:p>
    <w:p w14:paraId="2F348035" w14:textId="77777777" w:rsidR="00971232" w:rsidRPr="00971232" w:rsidRDefault="00971232" w:rsidP="00971232">
      <w:pPr>
        <w:widowControl w:val="0"/>
        <w:autoSpaceDE w:val="0"/>
        <w:autoSpaceDN w:val="0"/>
        <w:rPr>
          <w:rFonts w:ascii="Arial" w:eastAsia="Arial" w:hAnsi="Arial" w:cs="Arial"/>
          <w:b/>
          <w:sz w:val="20"/>
          <w:szCs w:val="22"/>
          <w:lang w:eastAsia="en-US"/>
        </w:rPr>
      </w:pPr>
    </w:p>
    <w:p w14:paraId="0C2734EB" w14:textId="77777777" w:rsidR="00971232" w:rsidRPr="00971232" w:rsidRDefault="00971232" w:rsidP="00971232">
      <w:pPr>
        <w:widowControl w:val="0"/>
        <w:autoSpaceDE w:val="0"/>
        <w:autoSpaceDN w:val="0"/>
        <w:rPr>
          <w:rFonts w:ascii="Arial" w:eastAsia="Arial" w:hAnsi="Arial" w:cs="Arial"/>
          <w:b/>
          <w:sz w:val="20"/>
          <w:szCs w:val="22"/>
          <w:lang w:eastAsia="en-US"/>
        </w:rPr>
      </w:pPr>
    </w:p>
    <w:p w14:paraId="5725CFAC" w14:textId="77777777" w:rsidR="00971232" w:rsidRPr="00971232" w:rsidRDefault="00971232" w:rsidP="00971232">
      <w:pPr>
        <w:widowControl w:val="0"/>
        <w:autoSpaceDE w:val="0"/>
        <w:autoSpaceDN w:val="0"/>
        <w:spacing w:before="3"/>
        <w:rPr>
          <w:rFonts w:ascii="Arial" w:eastAsia="Arial" w:hAnsi="Arial" w:cs="Arial"/>
          <w:b/>
          <w:sz w:val="23"/>
          <w:szCs w:val="22"/>
          <w:lang w:eastAsia="en-US"/>
        </w:rPr>
      </w:pPr>
      <w:r w:rsidRPr="00971232">
        <w:rPr>
          <w:rFonts w:ascii="Arial" w:eastAsia="Arial" w:hAnsi="Arial" w:cs="Arial"/>
          <w:noProof/>
          <w:sz w:val="22"/>
          <w:szCs w:val="22"/>
          <w:lang w:eastAsia="en-US"/>
        </w:rPr>
        <mc:AlternateContent>
          <mc:Choice Requires="wps">
            <w:drawing>
              <wp:anchor distT="0" distB="0" distL="0" distR="0" simplePos="0" relativeHeight="251659264" behindDoc="1" locked="0" layoutInCell="1" allowOverlap="1" wp14:anchorId="070E8236" wp14:editId="52A60624">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0F9EAF" w14:textId="77777777" w:rsidR="009563A1" w:rsidRPr="008A793B" w:rsidRDefault="009563A1" w:rsidP="008A793B">
                            <w:pPr>
                              <w:widowControl w:val="0"/>
                              <w:autoSpaceDE w:val="0"/>
                              <w:autoSpaceDN w:val="0"/>
                              <w:spacing w:before="80" w:line="360" w:lineRule="auto"/>
                              <w:ind w:right="50"/>
                              <w:jc w:val="center"/>
                              <w:rPr>
                                <w:rFonts w:ascii="Arial" w:eastAsia="Arial" w:hAnsi="Arial" w:cs="Arial"/>
                                <w:b/>
                                <w:sz w:val="28"/>
                                <w:szCs w:val="28"/>
                                <w:lang w:eastAsia="en-US"/>
                              </w:rPr>
                            </w:pPr>
                            <w:r w:rsidRPr="008A793B">
                              <w:rPr>
                                <w:rFonts w:ascii="Arial" w:eastAsia="Arial" w:hAnsi="Arial" w:cs="Arial"/>
                                <w:b/>
                                <w:sz w:val="28"/>
                                <w:szCs w:val="28"/>
                                <w:lang w:eastAsia="en-US"/>
                              </w:rPr>
                              <w:t>ISO/IEC JTC 1/SC 29/WG 03</w:t>
                            </w:r>
                            <w:r w:rsidRPr="008A793B">
                              <w:rPr>
                                <w:rFonts w:ascii="Arial" w:eastAsia="Arial" w:hAnsi="Arial" w:cs="Arial"/>
                                <w:b/>
                                <w:sz w:val="28"/>
                                <w:szCs w:val="28"/>
                                <w:lang w:eastAsia="en-US"/>
                              </w:rPr>
                              <w:br/>
                              <w:t xml:space="preserve">MPEG Systems </w:t>
                            </w:r>
                            <w:r w:rsidRPr="008A793B">
                              <w:rPr>
                                <w:rFonts w:ascii="Arial" w:eastAsia="Arial" w:hAnsi="Arial" w:cs="Arial"/>
                                <w:b/>
                                <w:sz w:val="28"/>
                                <w:szCs w:val="28"/>
                                <w:lang w:eastAsia="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E8236"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E0F9EAF" w14:textId="77777777" w:rsidR="009563A1" w:rsidRPr="008A793B" w:rsidRDefault="009563A1" w:rsidP="008A793B">
                      <w:pPr>
                        <w:widowControl w:val="0"/>
                        <w:autoSpaceDE w:val="0"/>
                        <w:autoSpaceDN w:val="0"/>
                        <w:spacing w:before="80" w:line="360" w:lineRule="auto"/>
                        <w:ind w:right="50"/>
                        <w:jc w:val="center"/>
                        <w:rPr>
                          <w:rFonts w:ascii="Arial" w:eastAsia="Arial" w:hAnsi="Arial" w:cs="Arial"/>
                          <w:b/>
                          <w:sz w:val="28"/>
                          <w:szCs w:val="28"/>
                          <w:lang w:eastAsia="en-US"/>
                        </w:rPr>
                      </w:pPr>
                      <w:r w:rsidRPr="008A793B">
                        <w:rPr>
                          <w:rFonts w:ascii="Arial" w:eastAsia="Arial" w:hAnsi="Arial" w:cs="Arial"/>
                          <w:b/>
                          <w:sz w:val="28"/>
                          <w:szCs w:val="28"/>
                          <w:lang w:eastAsia="en-US"/>
                        </w:rPr>
                        <w:t>ISO/IEC JTC 1/SC 29/WG 03</w:t>
                      </w:r>
                      <w:r w:rsidRPr="008A793B">
                        <w:rPr>
                          <w:rFonts w:ascii="Arial" w:eastAsia="Arial" w:hAnsi="Arial" w:cs="Arial"/>
                          <w:b/>
                          <w:sz w:val="28"/>
                          <w:szCs w:val="28"/>
                          <w:lang w:eastAsia="en-US"/>
                        </w:rPr>
                        <w:br/>
                        <w:t xml:space="preserve">MPEG Systems </w:t>
                      </w:r>
                      <w:r w:rsidRPr="008A793B">
                        <w:rPr>
                          <w:rFonts w:ascii="Arial" w:eastAsia="Arial" w:hAnsi="Arial" w:cs="Arial"/>
                          <w:b/>
                          <w:sz w:val="28"/>
                          <w:szCs w:val="28"/>
                          <w:lang w:eastAsia="en-US"/>
                        </w:rPr>
                        <w:br/>
                        <w:t>Convenorship: KATS (Korea, Republic of)</w:t>
                      </w:r>
                    </w:p>
                  </w:txbxContent>
                </v:textbox>
                <w10:wrap type="topAndBottom" anchorx="page"/>
              </v:shape>
            </w:pict>
          </mc:Fallback>
        </mc:AlternateContent>
      </w:r>
    </w:p>
    <w:p w14:paraId="609CCB14" w14:textId="77777777" w:rsidR="00971232" w:rsidRPr="00971232" w:rsidRDefault="00971232" w:rsidP="00971232">
      <w:pPr>
        <w:widowControl w:val="0"/>
        <w:autoSpaceDE w:val="0"/>
        <w:autoSpaceDN w:val="0"/>
        <w:rPr>
          <w:rFonts w:ascii="Arial" w:eastAsia="Arial" w:hAnsi="Arial" w:cs="Arial"/>
          <w:b/>
          <w:sz w:val="20"/>
          <w:szCs w:val="22"/>
          <w:lang w:eastAsia="en-US"/>
        </w:rPr>
      </w:pPr>
    </w:p>
    <w:p w14:paraId="7A27B70C" w14:textId="77777777" w:rsidR="00971232" w:rsidRPr="00971232" w:rsidRDefault="00971232" w:rsidP="00971232">
      <w:pPr>
        <w:widowControl w:val="0"/>
        <w:autoSpaceDE w:val="0"/>
        <w:autoSpaceDN w:val="0"/>
        <w:rPr>
          <w:rFonts w:ascii="Arial" w:eastAsia="Arial" w:hAnsi="Arial" w:cs="Arial"/>
          <w:b/>
          <w:sz w:val="21"/>
          <w:szCs w:val="22"/>
          <w:lang w:eastAsia="en-US"/>
        </w:rPr>
      </w:pPr>
    </w:p>
    <w:p w14:paraId="60A64011" w14:textId="1C64F1D6" w:rsidR="00971232" w:rsidRPr="00617E4E" w:rsidRDefault="00971232" w:rsidP="00971232">
      <w:pPr>
        <w:widowControl w:val="0"/>
        <w:tabs>
          <w:tab w:val="left" w:pos="3099"/>
        </w:tabs>
        <w:autoSpaceDE w:val="0"/>
        <w:autoSpaceDN w:val="0"/>
        <w:spacing w:before="103"/>
        <w:ind w:left="104"/>
        <w:rPr>
          <w:rFonts w:eastAsiaTheme="minorEastAsia"/>
          <w:snapToGrid w:val="0"/>
        </w:rPr>
      </w:pPr>
      <w:r w:rsidRPr="00971232">
        <w:rPr>
          <w:rFonts w:eastAsia="Arial"/>
          <w:b/>
          <w:snapToGrid w:val="0"/>
          <w:lang w:eastAsia="en-US"/>
        </w:rPr>
        <w:t>Document</w:t>
      </w:r>
      <w:r w:rsidRPr="00971232">
        <w:rPr>
          <w:rFonts w:eastAsia="Arial"/>
          <w:b/>
          <w:snapToGrid w:val="0"/>
          <w:spacing w:val="14"/>
          <w:lang w:eastAsia="en-US"/>
        </w:rPr>
        <w:t xml:space="preserve"> </w:t>
      </w:r>
      <w:r w:rsidRPr="00971232">
        <w:rPr>
          <w:rFonts w:eastAsia="Arial"/>
          <w:b/>
          <w:snapToGrid w:val="0"/>
          <w:lang w:eastAsia="en-US"/>
        </w:rPr>
        <w:t>type:</w:t>
      </w:r>
      <w:r w:rsidRPr="00971232">
        <w:rPr>
          <w:rFonts w:eastAsia="Arial"/>
          <w:snapToGrid w:val="0"/>
          <w:lang w:eastAsia="en-US"/>
        </w:rPr>
        <w:tab/>
      </w:r>
      <w:r w:rsidR="00617E4E">
        <w:rPr>
          <w:rFonts w:eastAsiaTheme="minorEastAsia" w:hint="eastAsia"/>
          <w:snapToGrid w:val="0"/>
        </w:rPr>
        <w:t>Report</w:t>
      </w:r>
    </w:p>
    <w:p w14:paraId="64F4BDFD" w14:textId="77777777" w:rsidR="00971232" w:rsidRPr="00971232" w:rsidRDefault="00971232" w:rsidP="00971232">
      <w:pPr>
        <w:widowControl w:val="0"/>
        <w:autoSpaceDE w:val="0"/>
        <w:autoSpaceDN w:val="0"/>
        <w:spacing w:before="1"/>
        <w:rPr>
          <w:rFonts w:eastAsia="Arial"/>
          <w:snapToGrid w:val="0"/>
          <w:lang w:eastAsia="en-US"/>
        </w:rPr>
      </w:pPr>
    </w:p>
    <w:p w14:paraId="1C298FBE" w14:textId="0AA8C9CB" w:rsidR="00971232" w:rsidRPr="00971232" w:rsidRDefault="00971232" w:rsidP="00417F01">
      <w:pPr>
        <w:widowControl w:val="0"/>
        <w:tabs>
          <w:tab w:val="left" w:pos="3099"/>
        </w:tabs>
        <w:autoSpaceDE w:val="0"/>
        <w:autoSpaceDN w:val="0"/>
        <w:spacing w:before="1" w:line="254" w:lineRule="auto"/>
        <w:ind w:left="3099" w:right="214" w:hanging="2996"/>
        <w:rPr>
          <w:rFonts w:eastAsia="Arial"/>
          <w:snapToGrid w:val="0"/>
          <w:lang w:eastAsia="en-US"/>
        </w:rPr>
      </w:pPr>
      <w:r w:rsidRPr="00971232">
        <w:rPr>
          <w:rFonts w:eastAsia="Arial"/>
          <w:b/>
          <w:snapToGrid w:val="0"/>
          <w:lang w:eastAsia="en-US"/>
        </w:rPr>
        <w:t>Title:</w:t>
      </w:r>
      <w:r w:rsidRPr="00971232">
        <w:rPr>
          <w:rFonts w:eastAsia="Arial"/>
          <w:snapToGrid w:val="0"/>
          <w:lang w:eastAsia="en-US"/>
        </w:rPr>
        <w:tab/>
      </w:r>
      <w:r w:rsidR="00617E4E">
        <w:rPr>
          <w:rFonts w:eastAsiaTheme="minorEastAsia" w:hint="eastAsia"/>
          <w:snapToGrid w:val="0"/>
        </w:rPr>
        <w:t>Report</w:t>
      </w:r>
      <w:r w:rsidR="00F25C94" w:rsidRPr="00F25C94">
        <w:rPr>
          <w:rFonts w:eastAsia="Arial"/>
          <w:snapToGrid w:val="0"/>
          <w:lang w:eastAsia="en-US"/>
        </w:rPr>
        <w:t xml:space="preserve"> of the </w:t>
      </w:r>
      <w:r w:rsidR="00DD630B">
        <w:rPr>
          <w:rFonts w:eastAsia="Arial"/>
          <w:snapToGrid w:val="0"/>
          <w:lang w:eastAsia="en-US"/>
        </w:rPr>
        <w:t>2</w:t>
      </w:r>
      <w:r w:rsidR="00BF66D1">
        <w:rPr>
          <w:rFonts w:eastAsia="Arial"/>
          <w:snapToGrid w:val="0"/>
          <w:lang w:eastAsia="en-US"/>
        </w:rPr>
        <w:t>1st</w:t>
      </w:r>
      <w:r w:rsidR="00F25C94" w:rsidRPr="00F25C94">
        <w:rPr>
          <w:rFonts w:eastAsia="Arial"/>
          <w:snapToGrid w:val="0"/>
          <w:lang w:eastAsia="en-US"/>
        </w:rPr>
        <w:t xml:space="preserve"> SC 29/WG 03 Meeting (MPEG 1</w:t>
      </w:r>
      <w:r w:rsidR="008F319A">
        <w:rPr>
          <w:rFonts w:eastAsia="Arial"/>
          <w:snapToGrid w:val="0"/>
          <w:lang w:eastAsia="en-US"/>
        </w:rPr>
        <w:t>5</w:t>
      </w:r>
      <w:r w:rsidR="00BF66D1">
        <w:rPr>
          <w:rFonts w:eastAsia="Arial"/>
          <w:snapToGrid w:val="0"/>
          <w:lang w:eastAsia="en-US"/>
        </w:rPr>
        <w:t>2</w:t>
      </w:r>
      <w:r w:rsidR="00F25C94" w:rsidRPr="00F25C94">
        <w:rPr>
          <w:rFonts w:eastAsia="Arial"/>
          <w:snapToGrid w:val="0"/>
          <w:lang w:eastAsia="en-US"/>
        </w:rPr>
        <w:t>), 202</w:t>
      </w:r>
      <w:r w:rsidR="004D3989">
        <w:rPr>
          <w:rFonts w:eastAsia="Arial"/>
          <w:snapToGrid w:val="0"/>
          <w:lang w:eastAsia="en-US"/>
        </w:rPr>
        <w:t>5</w:t>
      </w:r>
      <w:r w:rsidR="00F25C94" w:rsidRPr="00F25C94">
        <w:rPr>
          <w:rFonts w:eastAsia="Arial"/>
          <w:snapToGrid w:val="0"/>
          <w:lang w:eastAsia="en-US"/>
        </w:rPr>
        <w:t>-</w:t>
      </w:r>
      <w:r w:rsidR="00BF66D1">
        <w:rPr>
          <w:rFonts w:eastAsia="Arial"/>
          <w:snapToGrid w:val="0"/>
          <w:lang w:eastAsia="en-US"/>
        </w:rPr>
        <w:t>10</w:t>
      </w:r>
      <w:r w:rsidR="00DD630B">
        <w:rPr>
          <w:rFonts w:eastAsia="Arial"/>
          <w:snapToGrid w:val="0"/>
          <w:lang w:eastAsia="en-US"/>
        </w:rPr>
        <w:t>-</w:t>
      </w:r>
      <w:r w:rsidR="00BF66D1">
        <w:rPr>
          <w:rFonts w:eastAsia="Arial"/>
          <w:snapToGrid w:val="0"/>
          <w:lang w:eastAsia="en-US"/>
        </w:rPr>
        <w:t>7</w:t>
      </w:r>
      <w:r w:rsidR="008F319A">
        <w:rPr>
          <w:rFonts w:eastAsia="Arial"/>
          <w:snapToGrid w:val="0"/>
          <w:lang w:eastAsia="en-US"/>
        </w:rPr>
        <w:t xml:space="preserve"> </w:t>
      </w:r>
      <w:r w:rsidR="00F25C94" w:rsidRPr="00F25C94">
        <w:rPr>
          <w:rFonts w:eastAsia="Arial"/>
          <w:snapToGrid w:val="0"/>
          <w:lang w:eastAsia="en-US"/>
        </w:rPr>
        <w:t xml:space="preserve">~ </w:t>
      </w:r>
      <w:r w:rsidR="00BF66D1">
        <w:rPr>
          <w:rFonts w:eastAsia="Arial"/>
          <w:snapToGrid w:val="0"/>
          <w:lang w:eastAsia="en-US"/>
        </w:rPr>
        <w:t>10</w:t>
      </w:r>
      <w:r w:rsidR="008F319A">
        <w:rPr>
          <w:rFonts w:eastAsia="Arial"/>
          <w:snapToGrid w:val="0"/>
          <w:lang w:eastAsia="en-US"/>
        </w:rPr>
        <w:t>-</w:t>
      </w:r>
      <w:r w:rsidR="00BF66D1">
        <w:rPr>
          <w:rFonts w:eastAsia="Arial"/>
          <w:snapToGrid w:val="0"/>
          <w:lang w:eastAsia="en-US"/>
        </w:rPr>
        <w:t>11</w:t>
      </w:r>
      <w:r w:rsidR="00F25C94" w:rsidRPr="00F25C94">
        <w:rPr>
          <w:rFonts w:eastAsia="Arial"/>
          <w:snapToGrid w:val="0"/>
          <w:lang w:eastAsia="en-US"/>
        </w:rPr>
        <w:t xml:space="preserve">, </w:t>
      </w:r>
      <w:r w:rsidR="00BF66D1">
        <w:rPr>
          <w:rFonts w:eastAsia="Arial"/>
          <w:snapToGrid w:val="0"/>
          <w:lang w:eastAsia="en-US"/>
        </w:rPr>
        <w:t>Geneva</w:t>
      </w:r>
      <w:r w:rsidR="00DD630B">
        <w:rPr>
          <w:rFonts w:eastAsia="Arial"/>
          <w:snapToGrid w:val="0"/>
          <w:lang w:eastAsia="en-US"/>
        </w:rPr>
        <w:t xml:space="preserve">, </w:t>
      </w:r>
      <w:r w:rsidR="00BF66D1">
        <w:rPr>
          <w:rFonts w:eastAsia="Arial"/>
          <w:snapToGrid w:val="0"/>
          <w:lang w:eastAsia="en-US"/>
        </w:rPr>
        <w:t>CH</w:t>
      </w:r>
    </w:p>
    <w:p w14:paraId="017C3708" w14:textId="77777777" w:rsidR="00971232" w:rsidRPr="00971232" w:rsidRDefault="00971232" w:rsidP="00971232">
      <w:pPr>
        <w:widowControl w:val="0"/>
        <w:autoSpaceDE w:val="0"/>
        <w:autoSpaceDN w:val="0"/>
        <w:spacing w:before="6"/>
        <w:rPr>
          <w:rFonts w:eastAsia="Arial"/>
          <w:snapToGrid w:val="0"/>
          <w:lang w:eastAsia="en-US"/>
        </w:rPr>
      </w:pPr>
    </w:p>
    <w:p w14:paraId="1557DA91" w14:textId="77777777" w:rsidR="00971232" w:rsidRPr="00971232" w:rsidRDefault="00971232" w:rsidP="00971232">
      <w:pPr>
        <w:widowControl w:val="0"/>
        <w:tabs>
          <w:tab w:val="left" w:pos="3099"/>
        </w:tabs>
        <w:autoSpaceDE w:val="0"/>
        <w:autoSpaceDN w:val="0"/>
        <w:spacing w:before="1" w:line="254" w:lineRule="auto"/>
        <w:ind w:left="3099" w:right="214" w:hanging="2996"/>
        <w:rPr>
          <w:rFonts w:eastAsia="Arial"/>
          <w:snapToGrid w:val="0"/>
          <w:lang w:eastAsia="en-US"/>
        </w:rPr>
      </w:pPr>
      <w:r w:rsidRPr="00971232">
        <w:rPr>
          <w:rFonts w:eastAsia="Arial"/>
          <w:b/>
          <w:snapToGrid w:val="0"/>
          <w:lang w:eastAsia="en-US"/>
        </w:rPr>
        <w:t>Status:</w:t>
      </w:r>
      <w:r w:rsidRPr="00971232">
        <w:rPr>
          <w:rFonts w:eastAsia="Arial"/>
          <w:snapToGrid w:val="0"/>
          <w:lang w:eastAsia="en-US"/>
        </w:rPr>
        <w:tab/>
      </w:r>
      <w:r w:rsidR="00113B41">
        <w:rPr>
          <w:rFonts w:eastAsia="Arial"/>
          <w:snapToGrid w:val="0"/>
          <w:lang w:eastAsia="en-US"/>
        </w:rPr>
        <w:t>Draft</w:t>
      </w:r>
    </w:p>
    <w:p w14:paraId="6668AA0B" w14:textId="77777777" w:rsidR="00971232" w:rsidRPr="00971232" w:rsidRDefault="00971232" w:rsidP="00971232">
      <w:pPr>
        <w:widowControl w:val="0"/>
        <w:tabs>
          <w:tab w:val="left" w:pos="3099"/>
        </w:tabs>
        <w:autoSpaceDE w:val="0"/>
        <w:autoSpaceDN w:val="0"/>
        <w:ind w:left="104"/>
        <w:rPr>
          <w:rFonts w:eastAsia="Arial"/>
          <w:snapToGrid w:val="0"/>
          <w:lang w:eastAsia="en-US"/>
        </w:rPr>
      </w:pPr>
    </w:p>
    <w:p w14:paraId="58504445" w14:textId="65FB0B83" w:rsidR="00971232" w:rsidRPr="00971232" w:rsidRDefault="00971232" w:rsidP="00971232">
      <w:pPr>
        <w:widowControl w:val="0"/>
        <w:tabs>
          <w:tab w:val="left" w:pos="3099"/>
        </w:tabs>
        <w:autoSpaceDE w:val="0"/>
        <w:autoSpaceDN w:val="0"/>
        <w:ind w:left="104"/>
        <w:rPr>
          <w:rFonts w:eastAsia="Arial"/>
          <w:snapToGrid w:val="0"/>
          <w:lang w:eastAsia="en-US"/>
        </w:rPr>
      </w:pPr>
      <w:r w:rsidRPr="00971232">
        <w:rPr>
          <w:rFonts w:eastAsia="Arial"/>
          <w:b/>
          <w:snapToGrid w:val="0"/>
          <w:lang w:eastAsia="en-US"/>
        </w:rPr>
        <w:t>Date</w:t>
      </w:r>
      <w:r w:rsidRPr="00971232">
        <w:rPr>
          <w:rFonts w:eastAsia="Arial"/>
          <w:b/>
          <w:snapToGrid w:val="0"/>
          <w:spacing w:val="-16"/>
          <w:lang w:eastAsia="en-US"/>
        </w:rPr>
        <w:t xml:space="preserve"> </w:t>
      </w:r>
      <w:r w:rsidRPr="00971232">
        <w:rPr>
          <w:rFonts w:eastAsia="Arial"/>
          <w:b/>
          <w:snapToGrid w:val="0"/>
          <w:lang w:eastAsia="en-US"/>
        </w:rPr>
        <w:t>of</w:t>
      </w:r>
      <w:r w:rsidRPr="00971232">
        <w:rPr>
          <w:rFonts w:eastAsia="Arial"/>
          <w:b/>
          <w:snapToGrid w:val="0"/>
          <w:spacing w:val="-16"/>
          <w:lang w:eastAsia="en-US"/>
        </w:rPr>
        <w:t xml:space="preserve"> </w:t>
      </w:r>
      <w:r w:rsidRPr="00971232">
        <w:rPr>
          <w:rFonts w:eastAsia="Arial"/>
          <w:b/>
          <w:snapToGrid w:val="0"/>
          <w:lang w:eastAsia="en-US"/>
        </w:rPr>
        <w:t>document:</w:t>
      </w:r>
      <w:r w:rsidRPr="00971232">
        <w:rPr>
          <w:rFonts w:eastAsia="Arial"/>
          <w:snapToGrid w:val="0"/>
          <w:lang w:eastAsia="en-US"/>
        </w:rPr>
        <w:tab/>
      </w:r>
      <w:r w:rsidR="00643E4B">
        <w:rPr>
          <w:rFonts w:eastAsia="Arial"/>
          <w:snapToGrid w:val="0"/>
          <w:lang w:eastAsia="en-US"/>
        </w:rPr>
        <w:fldChar w:fldCharType="begin"/>
      </w:r>
      <w:r w:rsidR="00643E4B">
        <w:rPr>
          <w:rFonts w:eastAsia="Arial"/>
          <w:snapToGrid w:val="0"/>
          <w:lang w:eastAsia="en-US"/>
        </w:rPr>
        <w:instrText xml:space="preserve"> SAVEDATE  \@ "yyyy-MM-dd" </w:instrText>
      </w:r>
      <w:r w:rsidR="00643E4B">
        <w:rPr>
          <w:rFonts w:eastAsia="Arial"/>
          <w:snapToGrid w:val="0"/>
          <w:lang w:eastAsia="en-US"/>
        </w:rPr>
        <w:fldChar w:fldCharType="separate"/>
      </w:r>
      <w:r w:rsidR="008A68E9">
        <w:rPr>
          <w:rFonts w:eastAsia="Arial"/>
          <w:noProof/>
          <w:snapToGrid w:val="0"/>
          <w:lang w:eastAsia="en-US"/>
        </w:rPr>
        <w:t>2026-01-05</w:t>
      </w:r>
      <w:r w:rsidR="00643E4B">
        <w:rPr>
          <w:rFonts w:eastAsia="Arial"/>
          <w:snapToGrid w:val="0"/>
          <w:lang w:eastAsia="en-US"/>
        </w:rPr>
        <w:fldChar w:fldCharType="end"/>
      </w:r>
    </w:p>
    <w:p w14:paraId="1A57EC2D" w14:textId="77777777" w:rsidR="00971232" w:rsidRPr="00971232" w:rsidRDefault="00971232" w:rsidP="00971232">
      <w:pPr>
        <w:widowControl w:val="0"/>
        <w:autoSpaceDE w:val="0"/>
        <w:autoSpaceDN w:val="0"/>
        <w:spacing w:before="1"/>
        <w:rPr>
          <w:rFonts w:eastAsia="Arial"/>
          <w:snapToGrid w:val="0"/>
          <w:lang w:eastAsia="en-US"/>
        </w:rPr>
      </w:pPr>
    </w:p>
    <w:p w14:paraId="3A0C3D69" w14:textId="77777777" w:rsidR="00971232" w:rsidRPr="00971232" w:rsidRDefault="00971232" w:rsidP="00971232">
      <w:pPr>
        <w:widowControl w:val="0"/>
        <w:tabs>
          <w:tab w:val="left" w:pos="3099"/>
        </w:tabs>
        <w:autoSpaceDE w:val="0"/>
        <w:autoSpaceDN w:val="0"/>
        <w:ind w:left="104"/>
        <w:rPr>
          <w:rFonts w:eastAsia="Arial"/>
          <w:snapToGrid w:val="0"/>
          <w:lang w:eastAsia="en-US"/>
        </w:rPr>
      </w:pPr>
      <w:r w:rsidRPr="00971232">
        <w:rPr>
          <w:rFonts w:eastAsia="Arial"/>
          <w:b/>
          <w:snapToGrid w:val="0"/>
          <w:lang w:eastAsia="en-US"/>
        </w:rPr>
        <w:t>Source:</w:t>
      </w:r>
      <w:r w:rsidRPr="00971232">
        <w:rPr>
          <w:rFonts w:eastAsia="Arial"/>
          <w:snapToGrid w:val="0"/>
          <w:lang w:eastAsia="en-US"/>
        </w:rPr>
        <w:tab/>
        <w:t>ISO/IEC JTC 1/SC 29/WG 03</w:t>
      </w:r>
    </w:p>
    <w:p w14:paraId="029CAE6E" w14:textId="77777777" w:rsidR="00971232" w:rsidRPr="00971232" w:rsidRDefault="00971232" w:rsidP="00971232">
      <w:pPr>
        <w:widowControl w:val="0"/>
        <w:autoSpaceDE w:val="0"/>
        <w:autoSpaceDN w:val="0"/>
        <w:spacing w:before="1"/>
        <w:rPr>
          <w:rFonts w:eastAsia="Arial"/>
          <w:snapToGrid w:val="0"/>
          <w:lang w:eastAsia="en-US"/>
        </w:rPr>
      </w:pPr>
    </w:p>
    <w:p w14:paraId="4FDC57CD" w14:textId="24093A3B" w:rsidR="00971232" w:rsidRPr="00971232" w:rsidRDefault="00971232" w:rsidP="00971232">
      <w:pPr>
        <w:widowControl w:val="0"/>
        <w:tabs>
          <w:tab w:val="left" w:pos="3099"/>
        </w:tabs>
        <w:autoSpaceDE w:val="0"/>
        <w:autoSpaceDN w:val="0"/>
        <w:ind w:left="104"/>
        <w:rPr>
          <w:rFonts w:eastAsia="Arial"/>
          <w:snapToGrid w:val="0"/>
          <w:lang w:eastAsia="en-US"/>
        </w:rPr>
      </w:pPr>
      <w:r w:rsidRPr="00971232">
        <w:rPr>
          <w:rFonts w:eastAsia="Arial"/>
          <w:b/>
          <w:snapToGrid w:val="0"/>
          <w:lang w:eastAsia="en-US"/>
        </w:rPr>
        <w:t>No.</w:t>
      </w:r>
      <w:r w:rsidRPr="00971232">
        <w:rPr>
          <w:rFonts w:eastAsia="Arial"/>
          <w:b/>
          <w:snapToGrid w:val="0"/>
          <w:spacing w:val="5"/>
          <w:lang w:eastAsia="en-US"/>
        </w:rPr>
        <w:t xml:space="preserve"> </w:t>
      </w:r>
      <w:r w:rsidRPr="00971232">
        <w:rPr>
          <w:rFonts w:eastAsia="Arial"/>
          <w:b/>
          <w:snapToGrid w:val="0"/>
          <w:lang w:eastAsia="en-US"/>
        </w:rPr>
        <w:t>of</w:t>
      </w:r>
      <w:r w:rsidRPr="00971232">
        <w:rPr>
          <w:rFonts w:eastAsia="Arial"/>
          <w:b/>
          <w:snapToGrid w:val="0"/>
          <w:spacing w:val="6"/>
          <w:lang w:eastAsia="en-US"/>
        </w:rPr>
        <w:t xml:space="preserve"> </w:t>
      </w:r>
      <w:r w:rsidRPr="00971232">
        <w:rPr>
          <w:rFonts w:eastAsia="Arial"/>
          <w:b/>
          <w:snapToGrid w:val="0"/>
          <w:lang w:eastAsia="en-US"/>
        </w:rPr>
        <w:t>pages:</w:t>
      </w:r>
      <w:r w:rsidRPr="00971232">
        <w:rPr>
          <w:rFonts w:eastAsia="Arial"/>
          <w:snapToGrid w:val="0"/>
          <w:lang w:eastAsia="en-US"/>
        </w:rPr>
        <w:tab/>
      </w:r>
      <w:r w:rsidR="006824B6">
        <w:rPr>
          <w:rFonts w:eastAsia="Arial"/>
          <w:snapToGrid w:val="0"/>
          <w:lang w:eastAsia="en-US"/>
        </w:rPr>
        <w:fldChar w:fldCharType="begin"/>
      </w:r>
      <w:r w:rsidR="006824B6">
        <w:rPr>
          <w:rFonts w:eastAsia="Arial"/>
          <w:snapToGrid w:val="0"/>
          <w:lang w:eastAsia="en-US"/>
        </w:rPr>
        <w:instrText xml:space="preserve"> NUMPAGES  \* Arabic  \* MERGEFORMAT </w:instrText>
      </w:r>
      <w:r w:rsidR="006824B6">
        <w:rPr>
          <w:rFonts w:eastAsia="Arial"/>
          <w:snapToGrid w:val="0"/>
          <w:lang w:eastAsia="en-US"/>
        </w:rPr>
        <w:fldChar w:fldCharType="separate"/>
      </w:r>
      <w:r w:rsidR="00A83871">
        <w:rPr>
          <w:rFonts w:eastAsia="Arial"/>
          <w:noProof/>
          <w:snapToGrid w:val="0"/>
          <w:lang w:eastAsia="en-US"/>
        </w:rPr>
        <w:t>133</w:t>
      </w:r>
      <w:r w:rsidR="006824B6">
        <w:rPr>
          <w:rFonts w:eastAsia="Arial"/>
          <w:snapToGrid w:val="0"/>
          <w:lang w:eastAsia="en-US"/>
        </w:rPr>
        <w:fldChar w:fldCharType="end"/>
      </w:r>
      <w:r w:rsidRPr="00971232">
        <w:rPr>
          <w:rFonts w:eastAsia="Arial"/>
          <w:snapToGrid w:val="0"/>
          <w:lang w:eastAsia="en-US"/>
        </w:rPr>
        <w:t xml:space="preserve"> (with cover</w:t>
      </w:r>
      <w:r w:rsidRPr="00971232">
        <w:rPr>
          <w:rFonts w:eastAsia="Arial"/>
          <w:snapToGrid w:val="0"/>
          <w:spacing w:val="-10"/>
          <w:lang w:eastAsia="en-US"/>
        </w:rPr>
        <w:t xml:space="preserve"> </w:t>
      </w:r>
      <w:r w:rsidRPr="00971232">
        <w:rPr>
          <w:rFonts w:eastAsia="Arial"/>
          <w:snapToGrid w:val="0"/>
          <w:lang w:eastAsia="en-US"/>
        </w:rPr>
        <w:t>page)</w:t>
      </w:r>
    </w:p>
    <w:p w14:paraId="532122E6" w14:textId="77777777" w:rsidR="00971232" w:rsidRPr="00971232" w:rsidRDefault="00971232" w:rsidP="00971232">
      <w:pPr>
        <w:widowControl w:val="0"/>
        <w:autoSpaceDE w:val="0"/>
        <w:autoSpaceDN w:val="0"/>
        <w:spacing w:before="1"/>
        <w:rPr>
          <w:rFonts w:eastAsia="Arial"/>
          <w:snapToGrid w:val="0"/>
          <w:lang w:eastAsia="en-US"/>
        </w:rPr>
      </w:pPr>
    </w:p>
    <w:p w14:paraId="3944B0B7" w14:textId="77777777" w:rsidR="00971232" w:rsidRPr="00971232" w:rsidRDefault="00971232" w:rsidP="00971232">
      <w:pPr>
        <w:widowControl w:val="0"/>
        <w:tabs>
          <w:tab w:val="left" w:pos="3099"/>
        </w:tabs>
        <w:autoSpaceDE w:val="0"/>
        <w:autoSpaceDN w:val="0"/>
        <w:ind w:left="104"/>
        <w:rPr>
          <w:rFonts w:eastAsia="Arial"/>
          <w:snapToGrid w:val="0"/>
          <w:lang w:eastAsia="en-US"/>
        </w:rPr>
      </w:pPr>
      <w:r w:rsidRPr="00971232">
        <w:rPr>
          <w:rFonts w:eastAsia="Arial"/>
          <w:b/>
          <w:snapToGrid w:val="0"/>
          <w:lang w:eastAsia="en-US"/>
        </w:rPr>
        <w:t>Email</w:t>
      </w:r>
      <w:r w:rsidRPr="00971232">
        <w:rPr>
          <w:rFonts w:eastAsia="Arial"/>
          <w:b/>
          <w:snapToGrid w:val="0"/>
          <w:spacing w:val="5"/>
          <w:lang w:eastAsia="en-US"/>
        </w:rPr>
        <w:t xml:space="preserve"> </w:t>
      </w:r>
      <w:r w:rsidRPr="00971232">
        <w:rPr>
          <w:rFonts w:eastAsia="Arial"/>
          <w:b/>
          <w:snapToGrid w:val="0"/>
          <w:lang w:eastAsia="en-US"/>
        </w:rPr>
        <w:t>of</w:t>
      </w:r>
      <w:r w:rsidRPr="00971232">
        <w:rPr>
          <w:rFonts w:eastAsia="Arial"/>
          <w:b/>
          <w:snapToGrid w:val="0"/>
          <w:spacing w:val="6"/>
          <w:lang w:eastAsia="en-US"/>
        </w:rPr>
        <w:t xml:space="preserve"> </w:t>
      </w:r>
      <w:r w:rsidRPr="00971232">
        <w:rPr>
          <w:rFonts w:eastAsia="Arial"/>
          <w:b/>
          <w:snapToGrid w:val="0"/>
          <w:lang w:eastAsia="en-US"/>
        </w:rPr>
        <w:t>Convenor:</w:t>
      </w:r>
      <w:r w:rsidRPr="00971232">
        <w:rPr>
          <w:rFonts w:eastAsia="Arial"/>
          <w:snapToGrid w:val="0"/>
          <w:lang w:eastAsia="en-US"/>
        </w:rPr>
        <w:tab/>
      </w:r>
      <w:proofErr w:type="spellStart"/>
      <w:proofErr w:type="gramStart"/>
      <w:r w:rsidRPr="00971232">
        <w:rPr>
          <w:rFonts w:eastAsia="Arial"/>
          <w:snapToGrid w:val="0"/>
          <w:lang w:eastAsia="en-US"/>
        </w:rPr>
        <w:t>young.L</w:t>
      </w:r>
      <w:proofErr w:type="spellEnd"/>
      <w:proofErr w:type="gramEnd"/>
      <w:r w:rsidRPr="00971232">
        <w:rPr>
          <w:rFonts w:eastAsia="Arial"/>
          <w:snapToGrid w:val="0"/>
          <w:lang w:eastAsia="en-US"/>
        </w:rPr>
        <w:t xml:space="preserve"> @ </w:t>
      </w:r>
      <w:proofErr w:type="spellStart"/>
      <w:r w:rsidR="00643E4B">
        <w:rPr>
          <w:rFonts w:eastAsia="Arial"/>
          <w:snapToGrid w:val="0"/>
          <w:lang w:eastAsia="en-US"/>
        </w:rPr>
        <w:t>s</w:t>
      </w:r>
      <w:r w:rsidR="00FA6AC0">
        <w:rPr>
          <w:rFonts w:eastAsia="Arial"/>
          <w:snapToGrid w:val="0"/>
          <w:lang w:eastAsia="en-US"/>
        </w:rPr>
        <w:t>amsung</w:t>
      </w:r>
      <w:proofErr w:type="spellEnd"/>
      <w:r w:rsidRPr="00971232">
        <w:rPr>
          <w:rFonts w:eastAsia="Arial"/>
          <w:snapToGrid w:val="0"/>
          <w:lang w:eastAsia="en-US"/>
        </w:rPr>
        <w:t xml:space="preserve"> . com</w:t>
      </w:r>
    </w:p>
    <w:p w14:paraId="1B3C2A2F" w14:textId="77777777" w:rsidR="00971232" w:rsidRPr="00971232" w:rsidRDefault="00971232" w:rsidP="00971232">
      <w:pPr>
        <w:widowControl w:val="0"/>
        <w:autoSpaceDE w:val="0"/>
        <w:autoSpaceDN w:val="0"/>
        <w:spacing w:before="1"/>
        <w:rPr>
          <w:rFonts w:eastAsia="Arial"/>
          <w:snapToGrid w:val="0"/>
          <w:lang w:eastAsia="en-US"/>
        </w:rPr>
      </w:pPr>
    </w:p>
    <w:p w14:paraId="6E2B0E69" w14:textId="77777777" w:rsidR="00971232" w:rsidRPr="00971232" w:rsidRDefault="00971232" w:rsidP="00971232">
      <w:pPr>
        <w:widowControl w:val="0"/>
        <w:tabs>
          <w:tab w:val="left" w:pos="3099"/>
        </w:tabs>
        <w:autoSpaceDE w:val="0"/>
        <w:autoSpaceDN w:val="0"/>
        <w:ind w:left="104"/>
        <w:rPr>
          <w:rFonts w:eastAsia="Arial"/>
          <w:snapToGrid w:val="0"/>
          <w:color w:val="0000EE"/>
          <w:u w:color="0000EE"/>
          <w:lang w:eastAsia="en-US"/>
        </w:rPr>
      </w:pPr>
      <w:r w:rsidRPr="00971232">
        <w:rPr>
          <w:rFonts w:eastAsia="Arial"/>
          <w:b/>
          <w:snapToGrid w:val="0"/>
          <w:lang w:eastAsia="en-US"/>
        </w:rPr>
        <w:t>Committee</w:t>
      </w:r>
      <w:r w:rsidRPr="00971232">
        <w:rPr>
          <w:rFonts w:eastAsia="Arial"/>
          <w:b/>
          <w:snapToGrid w:val="0"/>
          <w:spacing w:val="-6"/>
          <w:lang w:eastAsia="en-US"/>
        </w:rPr>
        <w:t xml:space="preserve"> </w:t>
      </w:r>
      <w:r w:rsidRPr="00971232">
        <w:rPr>
          <w:rFonts w:eastAsia="Arial"/>
          <w:b/>
          <w:snapToGrid w:val="0"/>
          <w:lang w:eastAsia="en-US"/>
        </w:rPr>
        <w:t>URL:</w:t>
      </w:r>
      <w:r w:rsidRPr="00971232">
        <w:rPr>
          <w:rFonts w:eastAsia="Arial"/>
          <w:snapToGrid w:val="0"/>
          <w:lang w:eastAsia="en-US"/>
        </w:rPr>
        <w:tab/>
      </w:r>
      <w:hyperlink r:id="rId9" w:history="1">
        <w:r w:rsidRPr="00971232">
          <w:rPr>
            <w:rFonts w:eastAsia="Arial"/>
            <w:snapToGrid w:val="0"/>
            <w:color w:val="0000FF"/>
            <w:lang w:eastAsia="en-US"/>
          </w:rPr>
          <w:t>https://isotc.iso.org/livelink/livelink/open/jtc1sc29wg3</w:t>
        </w:r>
      </w:hyperlink>
    </w:p>
    <w:p w14:paraId="04D4BAF9" w14:textId="77777777" w:rsidR="00971232" w:rsidRPr="00971232" w:rsidRDefault="00971232" w:rsidP="00971232">
      <w:pPr>
        <w:widowControl w:val="0"/>
        <w:tabs>
          <w:tab w:val="left" w:pos="3099"/>
        </w:tabs>
        <w:autoSpaceDE w:val="0"/>
        <w:autoSpaceDN w:val="0"/>
        <w:ind w:left="104"/>
        <w:rPr>
          <w:rFonts w:eastAsia="Arial"/>
          <w:color w:val="0000EE"/>
          <w:w w:val="120"/>
          <w:u w:val="single" w:color="0000EE"/>
          <w:lang w:eastAsia="en-US"/>
        </w:rPr>
      </w:pPr>
    </w:p>
    <w:p w14:paraId="70159A6D" w14:textId="77777777" w:rsidR="00971232" w:rsidRPr="00971232" w:rsidRDefault="00971232" w:rsidP="00971232">
      <w:pPr>
        <w:widowControl w:val="0"/>
        <w:tabs>
          <w:tab w:val="left" w:pos="3099"/>
        </w:tabs>
        <w:autoSpaceDE w:val="0"/>
        <w:autoSpaceDN w:val="0"/>
        <w:ind w:left="104"/>
        <w:rPr>
          <w:rFonts w:ascii="Arial" w:eastAsia="Arial" w:hAnsi="Arial" w:cs="Arial"/>
          <w:color w:val="0000EE"/>
          <w:w w:val="120"/>
          <w:szCs w:val="22"/>
          <w:u w:val="single" w:color="0000EE"/>
          <w:lang w:eastAsia="en-US"/>
        </w:rPr>
      </w:pPr>
    </w:p>
    <w:p w14:paraId="07D23BBE" w14:textId="77777777" w:rsidR="00971232" w:rsidRPr="00971232" w:rsidRDefault="00971232" w:rsidP="00971232">
      <w:pPr>
        <w:widowControl w:val="0"/>
        <w:tabs>
          <w:tab w:val="left" w:pos="3099"/>
        </w:tabs>
        <w:autoSpaceDE w:val="0"/>
        <w:autoSpaceDN w:val="0"/>
        <w:ind w:left="104"/>
        <w:rPr>
          <w:rFonts w:ascii="Arial" w:eastAsia="Arial" w:hAnsi="Arial" w:cs="Arial"/>
          <w:color w:val="0000EE"/>
          <w:w w:val="120"/>
          <w:szCs w:val="22"/>
          <w:u w:val="single" w:color="0000EE"/>
          <w:lang w:eastAsia="en-US"/>
        </w:rPr>
      </w:pPr>
    </w:p>
    <w:p w14:paraId="274A8A1E" w14:textId="77777777" w:rsidR="000E2550" w:rsidRPr="004F5473" w:rsidRDefault="000E2550" w:rsidP="000E2550">
      <w:pPr>
        <w:tabs>
          <w:tab w:val="left" w:pos="3099"/>
        </w:tabs>
        <w:ind w:left="104"/>
        <w:rPr>
          <w:color w:val="0000EE"/>
          <w:w w:val="120"/>
          <w:u w:val="single" w:color="0000EE"/>
        </w:rPr>
      </w:pPr>
    </w:p>
    <w:p w14:paraId="71A16D2C" w14:textId="77777777" w:rsidR="000E2550" w:rsidRPr="004F5473" w:rsidRDefault="000E2550" w:rsidP="000E2550">
      <w:pPr>
        <w:tabs>
          <w:tab w:val="left" w:pos="3099"/>
        </w:tabs>
        <w:ind w:left="104"/>
        <w:rPr>
          <w:color w:val="0000EE"/>
          <w:w w:val="120"/>
          <w:u w:val="single" w:color="0000EE"/>
        </w:rPr>
      </w:pPr>
    </w:p>
    <w:p w14:paraId="58E62DBD" w14:textId="77777777" w:rsidR="000E2550" w:rsidRPr="004F5473" w:rsidRDefault="000E2550" w:rsidP="000E2550">
      <w:pPr>
        <w:tabs>
          <w:tab w:val="left" w:pos="3099"/>
        </w:tabs>
        <w:ind w:left="104"/>
        <w:rPr>
          <w:color w:val="0000EE"/>
          <w:w w:val="120"/>
          <w:u w:val="single" w:color="0000EE"/>
        </w:rPr>
      </w:pPr>
    </w:p>
    <w:p w14:paraId="11759623" w14:textId="77777777" w:rsidR="000E2550" w:rsidRDefault="000E2550" w:rsidP="000E2550">
      <w:pPr>
        <w:tabs>
          <w:tab w:val="left" w:pos="3099"/>
        </w:tabs>
        <w:ind w:left="104"/>
        <w:rPr>
          <w:color w:val="0000EE"/>
          <w:w w:val="120"/>
          <w:u w:val="single" w:color="0000EE"/>
        </w:rPr>
      </w:pPr>
    </w:p>
    <w:p w14:paraId="670D7476" w14:textId="77777777" w:rsidR="00203226" w:rsidRDefault="00203226" w:rsidP="000E2550">
      <w:pPr>
        <w:tabs>
          <w:tab w:val="left" w:pos="3099"/>
        </w:tabs>
        <w:ind w:left="104"/>
        <w:rPr>
          <w:color w:val="0000EE"/>
          <w:w w:val="120"/>
          <w:u w:val="single" w:color="0000EE"/>
        </w:rPr>
      </w:pPr>
    </w:p>
    <w:p w14:paraId="0A39B21B" w14:textId="77777777" w:rsidR="00203226" w:rsidRDefault="00203226">
      <w:pPr>
        <w:rPr>
          <w:color w:val="0000EE"/>
          <w:w w:val="120"/>
          <w:u w:val="single" w:color="0000EE"/>
        </w:rPr>
      </w:pPr>
      <w:r>
        <w:rPr>
          <w:color w:val="0000EE"/>
          <w:w w:val="120"/>
          <w:u w:val="single" w:color="0000EE"/>
        </w:rPr>
        <w:br w:type="page"/>
      </w:r>
    </w:p>
    <w:p w14:paraId="6272641D" w14:textId="77777777" w:rsidR="00203226" w:rsidRPr="004F5473" w:rsidRDefault="00203226" w:rsidP="000E2550">
      <w:pPr>
        <w:tabs>
          <w:tab w:val="left" w:pos="3099"/>
        </w:tabs>
        <w:ind w:left="104"/>
        <w:rPr>
          <w:color w:val="0000EE"/>
          <w:w w:val="120"/>
          <w:u w:val="single" w:color="0000EE"/>
        </w:rPr>
        <w:sectPr w:rsidR="00203226" w:rsidRPr="004F5473" w:rsidSect="00FA6AC0">
          <w:footerReference w:type="default" r:id="rId10"/>
          <w:pgSz w:w="11900" w:h="16840"/>
          <w:pgMar w:top="540" w:right="980" w:bottom="280" w:left="1000" w:header="720" w:footer="720" w:gutter="0"/>
          <w:cols w:space="720"/>
          <w:titlePg/>
          <w:docGrid w:linePitch="326"/>
        </w:sectPr>
      </w:pPr>
    </w:p>
    <w:p w14:paraId="5977901D" w14:textId="77777777" w:rsidR="00DA4A0F" w:rsidRPr="00F224A6" w:rsidRDefault="00DA4A0F">
      <w:pPr>
        <w:jc w:val="center"/>
        <w:rPr>
          <w:rFonts w:eastAsia="SimSun"/>
          <w:b/>
          <w:sz w:val="28"/>
          <w:lang w:val="fr-FR" w:eastAsia="zh-CN"/>
        </w:rPr>
      </w:pPr>
      <w:r w:rsidRPr="00F224A6">
        <w:rPr>
          <w:rFonts w:eastAsia="SimSun"/>
          <w:b/>
          <w:sz w:val="28"/>
          <w:lang w:val="fr-FR" w:eastAsia="zh-CN"/>
        </w:rPr>
        <w:lastRenderedPageBreak/>
        <w:t>INTERNATIONAL ORGANISATION FOR STANDARDISATION</w:t>
      </w:r>
    </w:p>
    <w:p w14:paraId="5AE091BC" w14:textId="77777777" w:rsidR="00DA4A0F" w:rsidRPr="00F224A6" w:rsidRDefault="00DA4A0F" w:rsidP="00DA4A0F">
      <w:pPr>
        <w:jc w:val="center"/>
        <w:rPr>
          <w:rFonts w:eastAsia="SimSun"/>
          <w:b/>
          <w:sz w:val="28"/>
          <w:lang w:val="fr-FR" w:eastAsia="zh-CN"/>
        </w:rPr>
      </w:pPr>
      <w:r w:rsidRPr="00F224A6">
        <w:rPr>
          <w:rFonts w:eastAsia="SimSun"/>
          <w:b/>
          <w:sz w:val="28"/>
          <w:lang w:val="fr-FR" w:eastAsia="zh-CN"/>
        </w:rPr>
        <w:t>ORGANISATION INTERNATIONALE DE NORMALISATION</w:t>
      </w:r>
    </w:p>
    <w:p w14:paraId="7443B408" w14:textId="77777777" w:rsidR="00DA4A0F" w:rsidRPr="00F224A6" w:rsidRDefault="00DA4A0F" w:rsidP="00DA4A0F">
      <w:pPr>
        <w:jc w:val="center"/>
        <w:rPr>
          <w:rFonts w:eastAsia="SimSun"/>
          <w:b/>
          <w:sz w:val="28"/>
          <w:lang w:val="fr-FR" w:eastAsia="zh-CN"/>
        </w:rPr>
      </w:pPr>
      <w:r w:rsidRPr="00F224A6">
        <w:rPr>
          <w:rFonts w:eastAsia="SimSun"/>
          <w:b/>
          <w:sz w:val="28"/>
          <w:lang w:val="fr-FR" w:eastAsia="zh-CN"/>
        </w:rPr>
        <w:t xml:space="preserve">ISO/IEC JTC 1/SC 29/WG </w:t>
      </w:r>
      <w:r>
        <w:rPr>
          <w:rFonts w:eastAsia="SimSun"/>
          <w:b/>
          <w:sz w:val="28"/>
          <w:lang w:val="fr-FR" w:eastAsia="zh-CN"/>
        </w:rPr>
        <w:t>0</w:t>
      </w:r>
      <w:r w:rsidRPr="00F224A6">
        <w:rPr>
          <w:rFonts w:eastAsia="SimSun"/>
          <w:b/>
          <w:sz w:val="28"/>
          <w:lang w:val="fr-FR" w:eastAsia="zh-CN"/>
        </w:rPr>
        <w:t>3</w:t>
      </w:r>
      <w:r>
        <w:rPr>
          <w:rFonts w:eastAsia="SimSun"/>
          <w:b/>
          <w:sz w:val="28"/>
          <w:lang w:val="fr-FR" w:eastAsia="zh-CN"/>
        </w:rPr>
        <w:t xml:space="preserve"> MPEG SYSTEMS</w:t>
      </w:r>
    </w:p>
    <w:p w14:paraId="645E95D5" w14:textId="77777777" w:rsidR="00DA4A0F" w:rsidRPr="007100EA" w:rsidRDefault="00DA4A0F" w:rsidP="00DA4A0F">
      <w:pPr>
        <w:rPr>
          <w:lang w:val="en-GB"/>
        </w:rPr>
      </w:pPr>
    </w:p>
    <w:p w14:paraId="1BA70132" w14:textId="0AC076AB" w:rsidR="00DA4A0F" w:rsidRPr="006A6713" w:rsidRDefault="00DA4A0F" w:rsidP="00DA4A0F">
      <w:pPr>
        <w:jc w:val="right"/>
        <w:rPr>
          <w:rFonts w:eastAsiaTheme="minorEastAsia"/>
          <w:b/>
          <w:sz w:val="48"/>
          <w:lang w:val="en-GB"/>
        </w:rPr>
      </w:pPr>
      <w:r w:rsidRPr="00F224A6">
        <w:rPr>
          <w:rFonts w:eastAsia="SimSun"/>
          <w:b/>
          <w:sz w:val="28"/>
          <w:lang w:val="en-GB" w:eastAsia="zh-CN"/>
        </w:rPr>
        <w:t xml:space="preserve">ISO/IEC JTC 1/SC 29/WG </w:t>
      </w:r>
      <w:r>
        <w:rPr>
          <w:rFonts w:eastAsia="SimSun"/>
          <w:b/>
          <w:sz w:val="28"/>
          <w:lang w:val="en-GB" w:eastAsia="zh-CN"/>
        </w:rPr>
        <w:t>0</w:t>
      </w:r>
      <w:r w:rsidRPr="00F224A6">
        <w:rPr>
          <w:rFonts w:eastAsia="SimSun"/>
          <w:b/>
          <w:sz w:val="28"/>
          <w:lang w:val="en-GB" w:eastAsia="zh-CN"/>
        </w:rPr>
        <w:t xml:space="preserve">3 </w:t>
      </w:r>
      <w:r w:rsidR="002B37A7">
        <w:rPr>
          <w:rFonts w:eastAsia="SimSun"/>
          <w:b/>
          <w:sz w:val="48"/>
          <w:lang w:val="en-GB" w:eastAsia="zh-CN"/>
        </w:rPr>
        <w:t>N</w:t>
      </w:r>
      <w:r w:rsidRPr="00F224A6">
        <w:rPr>
          <w:lang w:val="en-GB"/>
        </w:rPr>
        <w:t xml:space="preserve"> </w:t>
      </w:r>
      <w:r w:rsidR="0046159B">
        <w:rPr>
          <w:rFonts w:eastAsia="SimSun"/>
          <w:b/>
          <w:sz w:val="48"/>
          <w:lang w:val="en-GB" w:eastAsia="zh-CN"/>
        </w:rPr>
        <w:t>1</w:t>
      </w:r>
      <w:r w:rsidR="00BF66D1">
        <w:rPr>
          <w:rFonts w:eastAsia="SimSun"/>
          <w:b/>
          <w:sz w:val="48"/>
          <w:lang w:val="en-GB" w:eastAsia="zh-CN"/>
        </w:rPr>
        <w:t>61</w:t>
      </w:r>
      <w:r w:rsidR="00617E4E">
        <w:rPr>
          <w:rFonts w:eastAsiaTheme="minorEastAsia" w:hint="eastAsia"/>
          <w:b/>
          <w:sz w:val="48"/>
          <w:lang w:val="en-GB"/>
        </w:rPr>
        <w:t>3</w:t>
      </w:r>
    </w:p>
    <w:p w14:paraId="70E59575" w14:textId="77777777" w:rsidR="00DA4A0F" w:rsidRPr="00F224A6" w:rsidRDefault="00BF66D1" w:rsidP="00DA4A0F">
      <w:pPr>
        <w:jc w:val="right"/>
        <w:rPr>
          <w:rFonts w:eastAsia="SimSun"/>
          <w:b/>
          <w:sz w:val="28"/>
          <w:lang w:val="en-GB" w:eastAsia="zh-CN"/>
        </w:rPr>
      </w:pPr>
      <w:r>
        <w:rPr>
          <w:rFonts w:eastAsia="SimSun"/>
          <w:b/>
          <w:sz w:val="28"/>
          <w:lang w:val="en-GB" w:eastAsia="zh-CN"/>
        </w:rPr>
        <w:t>Geneva</w:t>
      </w:r>
      <w:r w:rsidR="00DD630B">
        <w:rPr>
          <w:rFonts w:eastAsia="SimSun"/>
          <w:b/>
          <w:sz w:val="28"/>
          <w:lang w:val="en-GB" w:eastAsia="zh-CN"/>
        </w:rPr>
        <w:t xml:space="preserve">, </w:t>
      </w:r>
      <w:r>
        <w:rPr>
          <w:rFonts w:eastAsia="SimSun"/>
          <w:b/>
          <w:sz w:val="28"/>
          <w:lang w:val="en-GB" w:eastAsia="zh-CN"/>
        </w:rPr>
        <w:t>CH</w:t>
      </w:r>
      <w:r w:rsidR="00417F01">
        <w:rPr>
          <w:rFonts w:eastAsia="SimSun"/>
          <w:b/>
          <w:sz w:val="28"/>
          <w:lang w:val="en-GB" w:eastAsia="zh-CN"/>
        </w:rPr>
        <w:t xml:space="preserve"> </w:t>
      </w:r>
      <w:r w:rsidR="00DA4A0F" w:rsidRPr="00F224A6">
        <w:rPr>
          <w:rFonts w:eastAsia="SimSun"/>
          <w:b/>
          <w:sz w:val="28"/>
          <w:lang w:val="en-GB" w:eastAsia="zh-CN"/>
        </w:rPr>
        <w:t xml:space="preserve">– </w:t>
      </w:r>
      <w:r>
        <w:rPr>
          <w:rFonts w:eastAsia="SimSun"/>
          <w:b/>
          <w:sz w:val="28"/>
          <w:lang w:val="en-GB" w:eastAsia="zh-CN"/>
        </w:rPr>
        <w:t>October</w:t>
      </w:r>
      <w:r w:rsidR="00DA4A0F" w:rsidRPr="00F224A6">
        <w:rPr>
          <w:rFonts w:eastAsia="SimSun"/>
          <w:b/>
          <w:sz w:val="28"/>
          <w:lang w:val="en-GB" w:eastAsia="zh-CN"/>
        </w:rPr>
        <w:t xml:space="preserve"> 202</w:t>
      </w:r>
      <w:r w:rsidR="004D3989">
        <w:rPr>
          <w:rFonts w:eastAsia="SimSun"/>
          <w:b/>
          <w:sz w:val="28"/>
          <w:lang w:val="en-GB" w:eastAsia="zh-CN"/>
        </w:rPr>
        <w:t>5</w:t>
      </w:r>
    </w:p>
    <w:p w14:paraId="32A38F7C" w14:textId="77777777" w:rsidR="00DA4A0F" w:rsidRPr="00F224A6" w:rsidRDefault="00DA4A0F" w:rsidP="00DA4A0F"/>
    <w:p w14:paraId="47C443C4" w14:textId="77777777" w:rsidR="00203226" w:rsidRPr="005C7A8F" w:rsidRDefault="00DA4A0F" w:rsidP="005C7A8F">
      <w:pPr>
        <w:pStyle w:val="TOCHeading1"/>
        <w:jc w:val="center"/>
      </w:pPr>
      <w:r w:rsidRPr="00C233A2">
        <w:rPr>
          <w:rFonts w:ascii="Arial Black" w:hAnsi="Arial Black"/>
          <w:color w:val="auto"/>
          <w:sz w:val="32"/>
        </w:rPr>
        <w:t xml:space="preserve"> </w:t>
      </w:r>
      <w:r w:rsidR="00203226" w:rsidRPr="005C7A8F">
        <w:rPr>
          <w:sz w:val="36"/>
        </w:rPr>
        <w:t>Table of Contents</w:t>
      </w:r>
    </w:p>
    <w:p w14:paraId="24700F36" w14:textId="1ABF114C" w:rsidR="005C4880" w:rsidRDefault="00203226">
      <w:pPr>
        <w:pStyle w:val="TOC1"/>
        <w:rPr>
          <w:rFonts w:eastAsiaTheme="minorEastAsia" w:cstheme="minorBidi"/>
          <w:b w:val="0"/>
          <w:bCs w:val="0"/>
          <w:noProof/>
          <w:kern w:val="2"/>
          <w:sz w:val="24"/>
          <w:szCs w:val="24"/>
          <w14:ligatures w14:val="standardContextual"/>
        </w:rPr>
      </w:pPr>
      <w:r>
        <w:fldChar w:fldCharType="begin"/>
      </w:r>
      <w:r>
        <w:instrText xml:space="preserve"> TOC \o "1-2" \h \z \u </w:instrText>
      </w:r>
      <w:r>
        <w:fldChar w:fldCharType="separate"/>
      </w:r>
      <w:hyperlink w:anchor="_Toc210738233" w:history="1">
        <w:r w:rsidR="005C4880" w:rsidRPr="007E5FBC">
          <w:rPr>
            <w:rStyle w:val="Hyperlink"/>
            <w:noProof/>
            <w:kern w:val="28"/>
            <w:lang w:val="x-none"/>
          </w:rPr>
          <w:t>1.</w:t>
        </w:r>
        <w:r w:rsidR="005C4880">
          <w:rPr>
            <w:rFonts w:eastAsiaTheme="minorEastAsia" w:cstheme="minorBidi"/>
            <w:b w:val="0"/>
            <w:bCs w:val="0"/>
            <w:noProof/>
            <w:kern w:val="2"/>
            <w:sz w:val="24"/>
            <w:szCs w:val="24"/>
            <w14:ligatures w14:val="standardContextual"/>
          </w:rPr>
          <w:tab/>
        </w:r>
        <w:r w:rsidR="005C4880" w:rsidRPr="007E5FBC">
          <w:rPr>
            <w:rStyle w:val="Hyperlink"/>
            <w:noProof/>
            <w:kern w:val="28"/>
            <w:lang w:val="x-none"/>
          </w:rPr>
          <w:t>Opening of the Meeting</w:t>
        </w:r>
        <w:r w:rsidR="005C4880">
          <w:rPr>
            <w:noProof/>
            <w:webHidden/>
          </w:rPr>
          <w:tab/>
        </w:r>
        <w:r w:rsidR="005C4880">
          <w:rPr>
            <w:noProof/>
            <w:webHidden/>
          </w:rPr>
          <w:fldChar w:fldCharType="begin"/>
        </w:r>
        <w:r w:rsidR="005C4880">
          <w:rPr>
            <w:noProof/>
            <w:webHidden/>
          </w:rPr>
          <w:instrText xml:space="preserve"> PAGEREF _Toc210738233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7A0461AE" w14:textId="0D3EE433"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34" w:history="1">
        <w:r w:rsidR="005C4880" w:rsidRPr="007E5FBC">
          <w:rPr>
            <w:rStyle w:val="Hyperlink"/>
            <w:b/>
            <w:bCs/>
            <w:noProof/>
            <w:lang w:val="en-GB" w:eastAsia="ja-JP"/>
          </w:rPr>
          <w:t>1.1</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ISO Code of Conduct</w:t>
        </w:r>
        <w:r w:rsidR="005C4880">
          <w:rPr>
            <w:noProof/>
            <w:webHidden/>
          </w:rPr>
          <w:tab/>
        </w:r>
        <w:r w:rsidR="005C4880">
          <w:rPr>
            <w:noProof/>
            <w:webHidden/>
          </w:rPr>
          <w:fldChar w:fldCharType="begin"/>
        </w:r>
        <w:r w:rsidR="005C4880">
          <w:rPr>
            <w:noProof/>
            <w:webHidden/>
          </w:rPr>
          <w:instrText xml:space="preserve"> PAGEREF _Toc210738234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152452F7" w14:textId="5663EDDB"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35" w:history="1">
        <w:r w:rsidR="005C4880" w:rsidRPr="007E5FBC">
          <w:rPr>
            <w:rStyle w:val="Hyperlink"/>
            <w:b/>
            <w:bCs/>
            <w:noProof/>
            <w:lang w:val="en-GB" w:eastAsia="ja-JP"/>
          </w:rPr>
          <w:t>1.2</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Roll call of participants</w:t>
        </w:r>
        <w:r w:rsidR="005C4880">
          <w:rPr>
            <w:noProof/>
            <w:webHidden/>
          </w:rPr>
          <w:tab/>
        </w:r>
        <w:r w:rsidR="005C4880">
          <w:rPr>
            <w:noProof/>
            <w:webHidden/>
          </w:rPr>
          <w:fldChar w:fldCharType="begin"/>
        </w:r>
        <w:r w:rsidR="005C4880">
          <w:rPr>
            <w:noProof/>
            <w:webHidden/>
          </w:rPr>
          <w:instrText xml:space="preserve"> PAGEREF _Toc210738235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2D8F7FDC" w14:textId="21BAD5D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36" w:history="1">
        <w:r w:rsidR="005C4880" w:rsidRPr="007E5FBC">
          <w:rPr>
            <w:rStyle w:val="Hyperlink"/>
            <w:b/>
            <w:bCs/>
            <w:noProof/>
            <w:lang w:val="en-GB" w:eastAsia="ja-JP"/>
          </w:rPr>
          <w:t>1.3</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Approval of agenda</w:t>
        </w:r>
        <w:r w:rsidR="005C4880">
          <w:rPr>
            <w:noProof/>
            <w:webHidden/>
          </w:rPr>
          <w:tab/>
        </w:r>
        <w:r w:rsidR="005C4880">
          <w:rPr>
            <w:noProof/>
            <w:webHidden/>
          </w:rPr>
          <w:fldChar w:fldCharType="begin"/>
        </w:r>
        <w:r w:rsidR="005C4880">
          <w:rPr>
            <w:noProof/>
            <w:webHidden/>
          </w:rPr>
          <w:instrText xml:space="preserve"> PAGEREF _Toc210738236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7528E240" w14:textId="7F629466"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37" w:history="1">
        <w:r w:rsidR="005C4880" w:rsidRPr="007E5FBC">
          <w:rPr>
            <w:rStyle w:val="Hyperlink"/>
            <w:b/>
            <w:bCs/>
            <w:noProof/>
            <w:lang w:val="en-GB" w:eastAsia="ja-JP"/>
          </w:rPr>
          <w:t>1.4</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Approval of previous meeting report</w:t>
        </w:r>
        <w:r w:rsidR="005C4880">
          <w:rPr>
            <w:noProof/>
            <w:webHidden/>
          </w:rPr>
          <w:tab/>
        </w:r>
        <w:r w:rsidR="005C4880">
          <w:rPr>
            <w:noProof/>
            <w:webHidden/>
          </w:rPr>
          <w:fldChar w:fldCharType="begin"/>
        </w:r>
        <w:r w:rsidR="005C4880">
          <w:rPr>
            <w:noProof/>
            <w:webHidden/>
          </w:rPr>
          <w:instrText xml:space="preserve"> PAGEREF _Toc210738237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3C7CAE75" w14:textId="7DDC3D6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38" w:history="1">
        <w:r w:rsidR="005C4880" w:rsidRPr="007E5FBC">
          <w:rPr>
            <w:rStyle w:val="Hyperlink"/>
            <w:b/>
            <w:bCs/>
            <w:noProof/>
            <w:lang w:val="en-GB" w:eastAsia="ja-JP"/>
          </w:rPr>
          <w:t>1.5</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Meeting Guidelines</w:t>
        </w:r>
        <w:r w:rsidR="005C4880">
          <w:rPr>
            <w:noProof/>
            <w:webHidden/>
          </w:rPr>
          <w:tab/>
        </w:r>
        <w:r w:rsidR="005C4880">
          <w:rPr>
            <w:noProof/>
            <w:webHidden/>
          </w:rPr>
          <w:fldChar w:fldCharType="begin"/>
        </w:r>
        <w:r w:rsidR="005C4880">
          <w:rPr>
            <w:noProof/>
            <w:webHidden/>
          </w:rPr>
          <w:instrText xml:space="preserve"> PAGEREF _Toc210738238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163D8610" w14:textId="1E302D8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39" w:history="1">
        <w:r w:rsidR="005C4880" w:rsidRPr="007E5FBC">
          <w:rPr>
            <w:rStyle w:val="Hyperlink"/>
            <w:b/>
            <w:bCs/>
            <w:noProof/>
            <w:lang w:val="en-GB" w:eastAsia="ja-JP"/>
          </w:rPr>
          <w:t>1.6</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Organization of the meeting</w:t>
        </w:r>
        <w:r w:rsidR="005C4880">
          <w:rPr>
            <w:noProof/>
            <w:webHidden/>
          </w:rPr>
          <w:tab/>
        </w:r>
        <w:r w:rsidR="005C4880">
          <w:rPr>
            <w:noProof/>
            <w:webHidden/>
          </w:rPr>
          <w:fldChar w:fldCharType="begin"/>
        </w:r>
        <w:r w:rsidR="005C4880">
          <w:rPr>
            <w:noProof/>
            <w:webHidden/>
          </w:rPr>
          <w:instrText xml:space="preserve"> PAGEREF _Toc210738239 \h </w:instrText>
        </w:r>
        <w:r w:rsidR="005C4880">
          <w:rPr>
            <w:noProof/>
            <w:webHidden/>
          </w:rPr>
        </w:r>
        <w:r w:rsidR="005C4880">
          <w:rPr>
            <w:noProof/>
            <w:webHidden/>
          </w:rPr>
          <w:fldChar w:fldCharType="separate"/>
        </w:r>
        <w:r w:rsidR="005C4880">
          <w:rPr>
            <w:noProof/>
            <w:webHidden/>
          </w:rPr>
          <w:t>6</w:t>
        </w:r>
        <w:r w:rsidR="005C4880">
          <w:rPr>
            <w:noProof/>
            <w:webHidden/>
          </w:rPr>
          <w:fldChar w:fldCharType="end"/>
        </w:r>
      </w:hyperlink>
    </w:p>
    <w:p w14:paraId="514CD932" w14:textId="0FDB74E9" w:rsidR="005C4880" w:rsidRDefault="00000000">
      <w:pPr>
        <w:pStyle w:val="TOC1"/>
        <w:rPr>
          <w:rFonts w:eastAsiaTheme="minorEastAsia" w:cstheme="minorBidi"/>
          <w:b w:val="0"/>
          <w:bCs w:val="0"/>
          <w:noProof/>
          <w:kern w:val="2"/>
          <w:sz w:val="24"/>
          <w:szCs w:val="24"/>
          <w14:ligatures w14:val="standardContextual"/>
        </w:rPr>
      </w:pPr>
      <w:hyperlink w:anchor="_Toc210738240" w:history="1">
        <w:r w:rsidR="005C4880" w:rsidRPr="007E5FBC">
          <w:rPr>
            <w:rStyle w:val="Hyperlink"/>
            <w:noProof/>
            <w:kern w:val="28"/>
            <w:lang w:val="x-none"/>
          </w:rPr>
          <w:t>2.</w:t>
        </w:r>
        <w:r w:rsidR="005C4880">
          <w:rPr>
            <w:rFonts w:eastAsiaTheme="minorEastAsia" w:cstheme="minorBidi"/>
            <w:b w:val="0"/>
            <w:bCs w:val="0"/>
            <w:noProof/>
            <w:kern w:val="2"/>
            <w:sz w:val="24"/>
            <w:szCs w:val="24"/>
            <w14:ligatures w14:val="standardContextual"/>
          </w:rPr>
          <w:tab/>
        </w:r>
        <w:r w:rsidR="005C4880" w:rsidRPr="007E5FBC">
          <w:rPr>
            <w:rStyle w:val="Hyperlink"/>
            <w:noProof/>
            <w:kern w:val="28"/>
            <w:lang w:val="x-none"/>
          </w:rPr>
          <w:t>Goal of the meeting</w:t>
        </w:r>
        <w:r w:rsidR="005C4880">
          <w:rPr>
            <w:noProof/>
            <w:webHidden/>
          </w:rPr>
          <w:tab/>
        </w:r>
        <w:r w:rsidR="005C4880">
          <w:rPr>
            <w:noProof/>
            <w:webHidden/>
          </w:rPr>
          <w:fldChar w:fldCharType="begin"/>
        </w:r>
        <w:r w:rsidR="005C4880">
          <w:rPr>
            <w:noProof/>
            <w:webHidden/>
          </w:rPr>
          <w:instrText xml:space="preserve"> PAGEREF _Toc210738240 \h </w:instrText>
        </w:r>
        <w:r w:rsidR="005C4880">
          <w:rPr>
            <w:noProof/>
            <w:webHidden/>
          </w:rPr>
        </w:r>
        <w:r w:rsidR="005C4880">
          <w:rPr>
            <w:noProof/>
            <w:webHidden/>
          </w:rPr>
          <w:fldChar w:fldCharType="separate"/>
        </w:r>
        <w:r w:rsidR="005C4880">
          <w:rPr>
            <w:noProof/>
            <w:webHidden/>
          </w:rPr>
          <w:t>9</w:t>
        </w:r>
        <w:r w:rsidR="005C4880">
          <w:rPr>
            <w:noProof/>
            <w:webHidden/>
          </w:rPr>
          <w:fldChar w:fldCharType="end"/>
        </w:r>
      </w:hyperlink>
    </w:p>
    <w:p w14:paraId="0C3534A6" w14:textId="5DC472B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1" w:history="1">
        <w:r w:rsidR="005C4880" w:rsidRPr="007E5FBC">
          <w:rPr>
            <w:rStyle w:val="Hyperlink"/>
            <w:b/>
            <w:bCs/>
            <w:noProof/>
            <w:lang w:val="en-GB" w:eastAsia="ja-JP"/>
          </w:rPr>
          <w:t>2.1</w:t>
        </w:r>
        <w:r w:rsidR="005C4880">
          <w:rPr>
            <w:rFonts w:eastAsiaTheme="minorEastAsia" w:cstheme="minorBidi"/>
            <w:i w:val="0"/>
            <w:iCs w:val="0"/>
            <w:noProof/>
            <w:kern w:val="2"/>
            <w:sz w:val="24"/>
            <w:szCs w:val="24"/>
            <w14:ligatures w14:val="standardContextual"/>
          </w:rPr>
          <w:tab/>
        </w:r>
        <w:r w:rsidR="005C4880" w:rsidRPr="007E5FBC">
          <w:rPr>
            <w:rStyle w:val="Hyperlink"/>
            <w:b/>
            <w:bCs/>
            <w:noProof/>
            <w:lang w:val="x-none" w:eastAsia="ja-JP"/>
          </w:rPr>
          <w:t>List of output documents</w:t>
        </w:r>
        <w:r w:rsidR="005C4880">
          <w:rPr>
            <w:noProof/>
            <w:webHidden/>
          </w:rPr>
          <w:tab/>
        </w:r>
        <w:r w:rsidR="005C4880">
          <w:rPr>
            <w:noProof/>
            <w:webHidden/>
          </w:rPr>
          <w:fldChar w:fldCharType="begin"/>
        </w:r>
        <w:r w:rsidR="005C4880">
          <w:rPr>
            <w:noProof/>
            <w:webHidden/>
          </w:rPr>
          <w:instrText xml:space="preserve"> PAGEREF _Toc210738241 \h </w:instrText>
        </w:r>
        <w:r w:rsidR="005C4880">
          <w:rPr>
            <w:noProof/>
            <w:webHidden/>
          </w:rPr>
        </w:r>
        <w:r w:rsidR="005C4880">
          <w:rPr>
            <w:noProof/>
            <w:webHidden/>
          </w:rPr>
          <w:fldChar w:fldCharType="separate"/>
        </w:r>
        <w:r w:rsidR="005C4880">
          <w:rPr>
            <w:noProof/>
            <w:webHidden/>
          </w:rPr>
          <w:t>9</w:t>
        </w:r>
        <w:r w:rsidR="005C4880">
          <w:rPr>
            <w:noProof/>
            <w:webHidden/>
          </w:rPr>
          <w:fldChar w:fldCharType="end"/>
        </w:r>
      </w:hyperlink>
    </w:p>
    <w:p w14:paraId="703183D7" w14:textId="4B0B546D" w:rsidR="005C4880" w:rsidRDefault="00000000">
      <w:pPr>
        <w:pStyle w:val="TOC1"/>
        <w:rPr>
          <w:rFonts w:eastAsiaTheme="minorEastAsia" w:cstheme="minorBidi"/>
          <w:b w:val="0"/>
          <w:bCs w:val="0"/>
          <w:noProof/>
          <w:kern w:val="2"/>
          <w:sz w:val="24"/>
          <w:szCs w:val="24"/>
          <w14:ligatures w14:val="standardContextual"/>
        </w:rPr>
      </w:pPr>
      <w:hyperlink w:anchor="_Toc210738242" w:history="1">
        <w:r w:rsidR="005C4880" w:rsidRPr="007E5FBC">
          <w:rPr>
            <w:rStyle w:val="Hyperlink"/>
            <w:noProof/>
          </w:rPr>
          <w:t>3.</w:t>
        </w:r>
        <w:r w:rsidR="005C4880">
          <w:rPr>
            <w:rFonts w:eastAsiaTheme="minorEastAsia" w:cstheme="minorBidi"/>
            <w:b w:val="0"/>
            <w:bCs w:val="0"/>
            <w:noProof/>
            <w:kern w:val="2"/>
            <w:sz w:val="24"/>
            <w:szCs w:val="24"/>
            <w14:ligatures w14:val="standardContextual"/>
          </w:rPr>
          <w:tab/>
        </w:r>
        <w:r w:rsidR="005C4880" w:rsidRPr="007E5FBC">
          <w:rPr>
            <w:rStyle w:val="Hyperlink"/>
            <w:noProof/>
          </w:rPr>
          <w:t>Managements</w:t>
        </w:r>
        <w:r w:rsidR="005C4880">
          <w:rPr>
            <w:noProof/>
            <w:webHidden/>
          </w:rPr>
          <w:tab/>
        </w:r>
        <w:r w:rsidR="005C4880">
          <w:rPr>
            <w:noProof/>
            <w:webHidden/>
          </w:rPr>
          <w:fldChar w:fldCharType="begin"/>
        </w:r>
        <w:r w:rsidR="005C4880">
          <w:rPr>
            <w:noProof/>
            <w:webHidden/>
          </w:rPr>
          <w:instrText xml:space="preserve"> PAGEREF _Toc210738242 \h </w:instrText>
        </w:r>
        <w:r w:rsidR="005C4880">
          <w:rPr>
            <w:noProof/>
            <w:webHidden/>
          </w:rPr>
        </w:r>
        <w:r w:rsidR="005C4880">
          <w:rPr>
            <w:noProof/>
            <w:webHidden/>
          </w:rPr>
          <w:fldChar w:fldCharType="separate"/>
        </w:r>
        <w:r w:rsidR="005C4880">
          <w:rPr>
            <w:noProof/>
            <w:webHidden/>
          </w:rPr>
          <w:t>12</w:t>
        </w:r>
        <w:r w:rsidR="005C4880">
          <w:rPr>
            <w:noProof/>
            <w:webHidden/>
          </w:rPr>
          <w:fldChar w:fldCharType="end"/>
        </w:r>
      </w:hyperlink>
    </w:p>
    <w:p w14:paraId="369BD082" w14:textId="52E1CC0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3" w:history="1">
        <w:r w:rsidR="005C4880" w:rsidRPr="007E5FBC">
          <w:rPr>
            <w:rStyle w:val="Hyperlink"/>
            <w:noProof/>
            <w:lang w:val="en-GB"/>
          </w:rPr>
          <w:t>3.1</w:t>
        </w:r>
        <w:r w:rsidR="005C4880">
          <w:rPr>
            <w:rFonts w:eastAsiaTheme="minorEastAsia" w:cstheme="minorBidi"/>
            <w:i w:val="0"/>
            <w:iCs w:val="0"/>
            <w:noProof/>
            <w:kern w:val="2"/>
            <w:sz w:val="24"/>
            <w:szCs w:val="24"/>
            <w14:ligatures w14:val="standardContextual"/>
          </w:rPr>
          <w:tab/>
        </w:r>
        <w:r w:rsidR="005C4880" w:rsidRPr="007E5FBC">
          <w:rPr>
            <w:rStyle w:val="Hyperlink"/>
            <w:noProof/>
          </w:rPr>
          <w:t>AHGs</w:t>
        </w:r>
        <w:r w:rsidR="005C4880">
          <w:rPr>
            <w:noProof/>
            <w:webHidden/>
          </w:rPr>
          <w:tab/>
        </w:r>
        <w:r w:rsidR="005C4880">
          <w:rPr>
            <w:noProof/>
            <w:webHidden/>
          </w:rPr>
          <w:fldChar w:fldCharType="begin"/>
        </w:r>
        <w:r w:rsidR="005C4880">
          <w:rPr>
            <w:noProof/>
            <w:webHidden/>
          </w:rPr>
          <w:instrText xml:space="preserve"> PAGEREF _Toc210738243 \h </w:instrText>
        </w:r>
        <w:r w:rsidR="005C4880">
          <w:rPr>
            <w:noProof/>
            <w:webHidden/>
          </w:rPr>
        </w:r>
        <w:r w:rsidR="005C4880">
          <w:rPr>
            <w:noProof/>
            <w:webHidden/>
          </w:rPr>
          <w:fldChar w:fldCharType="separate"/>
        </w:r>
        <w:r w:rsidR="005C4880">
          <w:rPr>
            <w:noProof/>
            <w:webHidden/>
          </w:rPr>
          <w:t>12</w:t>
        </w:r>
        <w:r w:rsidR="005C4880">
          <w:rPr>
            <w:noProof/>
            <w:webHidden/>
          </w:rPr>
          <w:fldChar w:fldCharType="end"/>
        </w:r>
      </w:hyperlink>
    </w:p>
    <w:p w14:paraId="129AD961" w14:textId="4BD68D96"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4" w:history="1">
        <w:r w:rsidR="005C4880" w:rsidRPr="007E5FBC">
          <w:rPr>
            <w:rStyle w:val="Hyperlink"/>
            <w:noProof/>
            <w:lang w:val="en-GB"/>
          </w:rPr>
          <w:t>3.2</w:t>
        </w:r>
        <w:r w:rsidR="005C4880">
          <w:rPr>
            <w:rFonts w:eastAsiaTheme="minorEastAsia" w:cstheme="minorBidi"/>
            <w:i w:val="0"/>
            <w:iCs w:val="0"/>
            <w:noProof/>
            <w:kern w:val="2"/>
            <w:sz w:val="24"/>
            <w:szCs w:val="24"/>
            <w14:ligatures w14:val="standardContextual"/>
          </w:rPr>
          <w:tab/>
        </w:r>
        <w:r w:rsidR="005C4880" w:rsidRPr="007E5FBC">
          <w:rPr>
            <w:rStyle w:val="Hyperlink"/>
            <w:noProof/>
          </w:rPr>
          <w:t>Project Management</w:t>
        </w:r>
        <w:r w:rsidR="005C4880">
          <w:rPr>
            <w:noProof/>
            <w:webHidden/>
          </w:rPr>
          <w:tab/>
        </w:r>
        <w:r w:rsidR="005C4880">
          <w:rPr>
            <w:noProof/>
            <w:webHidden/>
          </w:rPr>
          <w:fldChar w:fldCharType="begin"/>
        </w:r>
        <w:r w:rsidR="005C4880">
          <w:rPr>
            <w:noProof/>
            <w:webHidden/>
          </w:rPr>
          <w:instrText xml:space="preserve"> PAGEREF _Toc210738244 \h </w:instrText>
        </w:r>
        <w:r w:rsidR="005C4880">
          <w:rPr>
            <w:noProof/>
            <w:webHidden/>
          </w:rPr>
        </w:r>
        <w:r w:rsidR="005C4880">
          <w:rPr>
            <w:noProof/>
            <w:webHidden/>
          </w:rPr>
          <w:fldChar w:fldCharType="separate"/>
        </w:r>
        <w:r w:rsidR="005C4880">
          <w:rPr>
            <w:noProof/>
            <w:webHidden/>
          </w:rPr>
          <w:t>12</w:t>
        </w:r>
        <w:r w:rsidR="005C4880">
          <w:rPr>
            <w:noProof/>
            <w:webHidden/>
          </w:rPr>
          <w:fldChar w:fldCharType="end"/>
        </w:r>
      </w:hyperlink>
    </w:p>
    <w:p w14:paraId="59922305" w14:textId="6AF51007"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5" w:history="1">
        <w:r w:rsidR="005C4880" w:rsidRPr="007E5FBC">
          <w:rPr>
            <w:rStyle w:val="Hyperlink"/>
            <w:noProof/>
            <w:lang w:val="en-GB"/>
          </w:rPr>
          <w:t>3.3</w:t>
        </w:r>
        <w:r w:rsidR="005C4880">
          <w:rPr>
            <w:rFonts w:eastAsiaTheme="minorEastAsia" w:cstheme="minorBidi"/>
            <w:i w:val="0"/>
            <w:iCs w:val="0"/>
            <w:noProof/>
            <w:kern w:val="2"/>
            <w:sz w:val="24"/>
            <w:szCs w:val="24"/>
            <w14:ligatures w14:val="standardContextual"/>
          </w:rPr>
          <w:tab/>
        </w:r>
        <w:r w:rsidR="005C4880" w:rsidRPr="007E5FBC">
          <w:rPr>
            <w:rStyle w:val="Hyperlink"/>
            <w:noProof/>
          </w:rPr>
          <w:t>Liaisons</w:t>
        </w:r>
        <w:r w:rsidR="005C4880">
          <w:rPr>
            <w:noProof/>
            <w:webHidden/>
          </w:rPr>
          <w:tab/>
        </w:r>
        <w:r w:rsidR="005C4880">
          <w:rPr>
            <w:noProof/>
            <w:webHidden/>
          </w:rPr>
          <w:fldChar w:fldCharType="begin"/>
        </w:r>
        <w:r w:rsidR="005C4880">
          <w:rPr>
            <w:noProof/>
            <w:webHidden/>
          </w:rPr>
          <w:instrText xml:space="preserve"> PAGEREF _Toc210738245 \h </w:instrText>
        </w:r>
        <w:r w:rsidR="005C4880">
          <w:rPr>
            <w:noProof/>
            <w:webHidden/>
          </w:rPr>
        </w:r>
        <w:r w:rsidR="005C4880">
          <w:rPr>
            <w:noProof/>
            <w:webHidden/>
          </w:rPr>
          <w:fldChar w:fldCharType="separate"/>
        </w:r>
        <w:r w:rsidR="005C4880">
          <w:rPr>
            <w:noProof/>
            <w:webHidden/>
          </w:rPr>
          <w:t>13</w:t>
        </w:r>
        <w:r w:rsidR="005C4880">
          <w:rPr>
            <w:noProof/>
            <w:webHidden/>
          </w:rPr>
          <w:fldChar w:fldCharType="end"/>
        </w:r>
      </w:hyperlink>
    </w:p>
    <w:p w14:paraId="56566D47" w14:textId="66DA89F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6" w:history="1">
        <w:r w:rsidR="005C4880" w:rsidRPr="007E5FBC">
          <w:rPr>
            <w:rStyle w:val="Hyperlink"/>
            <w:noProof/>
            <w:lang w:val="en-GB"/>
          </w:rPr>
          <w:t>3.4</w:t>
        </w:r>
        <w:r w:rsidR="005C4880">
          <w:rPr>
            <w:rFonts w:eastAsiaTheme="minorEastAsia" w:cstheme="minorBidi"/>
            <w:i w:val="0"/>
            <w:iCs w:val="0"/>
            <w:noProof/>
            <w:kern w:val="2"/>
            <w:sz w:val="24"/>
            <w:szCs w:val="24"/>
            <w14:ligatures w14:val="standardContextual"/>
          </w:rPr>
          <w:tab/>
        </w:r>
        <w:r w:rsidR="005C4880" w:rsidRPr="007E5FBC">
          <w:rPr>
            <w:rStyle w:val="Hyperlink"/>
            <w:noProof/>
          </w:rPr>
          <w:t>General technical contributions</w:t>
        </w:r>
        <w:r w:rsidR="005C4880">
          <w:rPr>
            <w:noProof/>
            <w:webHidden/>
          </w:rPr>
          <w:tab/>
        </w:r>
        <w:r w:rsidR="005C4880">
          <w:rPr>
            <w:noProof/>
            <w:webHidden/>
          </w:rPr>
          <w:fldChar w:fldCharType="begin"/>
        </w:r>
        <w:r w:rsidR="005C4880">
          <w:rPr>
            <w:noProof/>
            <w:webHidden/>
          </w:rPr>
          <w:instrText xml:space="preserve"> PAGEREF _Toc210738246 \h </w:instrText>
        </w:r>
        <w:r w:rsidR="005C4880">
          <w:rPr>
            <w:noProof/>
            <w:webHidden/>
          </w:rPr>
        </w:r>
        <w:r w:rsidR="005C4880">
          <w:rPr>
            <w:noProof/>
            <w:webHidden/>
          </w:rPr>
          <w:fldChar w:fldCharType="separate"/>
        </w:r>
        <w:r w:rsidR="005C4880">
          <w:rPr>
            <w:noProof/>
            <w:webHidden/>
          </w:rPr>
          <w:t>13</w:t>
        </w:r>
        <w:r w:rsidR="005C4880">
          <w:rPr>
            <w:noProof/>
            <w:webHidden/>
          </w:rPr>
          <w:fldChar w:fldCharType="end"/>
        </w:r>
      </w:hyperlink>
    </w:p>
    <w:p w14:paraId="4CAB1D4D" w14:textId="361B3FA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7" w:history="1">
        <w:r w:rsidR="005C4880" w:rsidRPr="007E5FBC">
          <w:rPr>
            <w:rStyle w:val="Hyperlink"/>
            <w:noProof/>
            <w:lang w:val="en-GB"/>
          </w:rPr>
          <w:t>3.5</w:t>
        </w:r>
        <w:r w:rsidR="005C4880">
          <w:rPr>
            <w:rFonts w:eastAsiaTheme="minorEastAsia" w:cstheme="minorBidi"/>
            <w:i w:val="0"/>
            <w:iCs w:val="0"/>
            <w:noProof/>
            <w:kern w:val="2"/>
            <w:sz w:val="24"/>
            <w:szCs w:val="24"/>
            <w14:ligatures w14:val="standardContextual"/>
          </w:rPr>
          <w:tab/>
        </w:r>
        <w:r w:rsidR="005C4880" w:rsidRPr="007E5FBC">
          <w:rPr>
            <w:rStyle w:val="Hyperlink"/>
            <w:noProof/>
          </w:rPr>
          <w:t>Discussions</w:t>
        </w:r>
        <w:r w:rsidR="005C4880">
          <w:rPr>
            <w:noProof/>
            <w:webHidden/>
          </w:rPr>
          <w:tab/>
        </w:r>
        <w:r w:rsidR="005C4880">
          <w:rPr>
            <w:noProof/>
            <w:webHidden/>
          </w:rPr>
          <w:fldChar w:fldCharType="begin"/>
        </w:r>
        <w:r w:rsidR="005C4880">
          <w:rPr>
            <w:noProof/>
            <w:webHidden/>
          </w:rPr>
          <w:instrText xml:space="preserve"> PAGEREF _Toc210738247 \h </w:instrText>
        </w:r>
        <w:r w:rsidR="005C4880">
          <w:rPr>
            <w:noProof/>
            <w:webHidden/>
          </w:rPr>
        </w:r>
        <w:r w:rsidR="005C4880">
          <w:rPr>
            <w:noProof/>
            <w:webHidden/>
          </w:rPr>
          <w:fldChar w:fldCharType="separate"/>
        </w:r>
        <w:r w:rsidR="005C4880">
          <w:rPr>
            <w:noProof/>
            <w:webHidden/>
          </w:rPr>
          <w:t>13</w:t>
        </w:r>
        <w:r w:rsidR="005C4880">
          <w:rPr>
            <w:noProof/>
            <w:webHidden/>
          </w:rPr>
          <w:fldChar w:fldCharType="end"/>
        </w:r>
      </w:hyperlink>
    </w:p>
    <w:p w14:paraId="5B8FEB03" w14:textId="0CB717D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48" w:history="1">
        <w:r w:rsidR="005C4880" w:rsidRPr="007E5FBC">
          <w:rPr>
            <w:rStyle w:val="Hyperlink"/>
            <w:noProof/>
            <w:lang w:val="en-GB"/>
          </w:rPr>
          <w:t>3.6</w:t>
        </w:r>
        <w:r w:rsidR="005C4880">
          <w:rPr>
            <w:rFonts w:eastAsiaTheme="minorEastAsia" w:cstheme="minorBidi"/>
            <w:i w:val="0"/>
            <w:iCs w:val="0"/>
            <w:noProof/>
            <w:kern w:val="2"/>
            <w:sz w:val="24"/>
            <w:szCs w:val="24"/>
            <w14:ligatures w14:val="standardContextual"/>
          </w:rPr>
          <w:tab/>
        </w:r>
        <w:r w:rsidR="005C4880" w:rsidRPr="007E5FBC">
          <w:rPr>
            <w:rStyle w:val="Hyperlink"/>
            <w:noProof/>
          </w:rPr>
          <w:t>Demo</w:t>
        </w:r>
        <w:r w:rsidR="005C4880">
          <w:rPr>
            <w:noProof/>
            <w:webHidden/>
          </w:rPr>
          <w:tab/>
        </w:r>
        <w:r w:rsidR="005C4880">
          <w:rPr>
            <w:noProof/>
            <w:webHidden/>
          </w:rPr>
          <w:fldChar w:fldCharType="begin"/>
        </w:r>
        <w:r w:rsidR="005C4880">
          <w:rPr>
            <w:noProof/>
            <w:webHidden/>
          </w:rPr>
          <w:instrText xml:space="preserve"> PAGEREF _Toc210738248 \h </w:instrText>
        </w:r>
        <w:r w:rsidR="005C4880">
          <w:rPr>
            <w:noProof/>
            <w:webHidden/>
          </w:rPr>
        </w:r>
        <w:r w:rsidR="005C4880">
          <w:rPr>
            <w:noProof/>
            <w:webHidden/>
          </w:rPr>
          <w:fldChar w:fldCharType="separate"/>
        </w:r>
        <w:r w:rsidR="005C4880">
          <w:rPr>
            <w:noProof/>
            <w:webHidden/>
          </w:rPr>
          <w:t>13</w:t>
        </w:r>
        <w:r w:rsidR="005C4880">
          <w:rPr>
            <w:noProof/>
            <w:webHidden/>
          </w:rPr>
          <w:fldChar w:fldCharType="end"/>
        </w:r>
      </w:hyperlink>
    </w:p>
    <w:p w14:paraId="3B37BC57" w14:textId="1C756C36" w:rsidR="005C4880" w:rsidRDefault="00000000">
      <w:pPr>
        <w:pStyle w:val="TOC1"/>
        <w:rPr>
          <w:rFonts w:eastAsiaTheme="minorEastAsia" w:cstheme="minorBidi"/>
          <w:b w:val="0"/>
          <w:bCs w:val="0"/>
          <w:noProof/>
          <w:kern w:val="2"/>
          <w:sz w:val="24"/>
          <w:szCs w:val="24"/>
          <w14:ligatures w14:val="standardContextual"/>
        </w:rPr>
      </w:pPr>
      <w:hyperlink w:anchor="_Toc210738249" w:history="1">
        <w:r w:rsidR="005C4880" w:rsidRPr="007E5FBC">
          <w:rPr>
            <w:rStyle w:val="Hyperlink"/>
            <w:noProof/>
          </w:rPr>
          <w:t>4.</w:t>
        </w:r>
        <w:r w:rsidR="005C4880">
          <w:rPr>
            <w:rFonts w:eastAsiaTheme="minorEastAsia" w:cstheme="minorBidi"/>
            <w:b w:val="0"/>
            <w:bCs w:val="0"/>
            <w:noProof/>
            <w:kern w:val="2"/>
            <w:sz w:val="24"/>
            <w:szCs w:val="24"/>
            <w14:ligatures w14:val="standardContextual"/>
          </w:rPr>
          <w:tab/>
        </w:r>
        <w:r w:rsidR="005C4880" w:rsidRPr="007E5FBC">
          <w:rPr>
            <w:rStyle w:val="Hyperlink"/>
            <w:noProof/>
          </w:rPr>
          <w:t>MPEG-2 Systems (13818-1)</w:t>
        </w:r>
        <w:r w:rsidR="005C4880">
          <w:rPr>
            <w:noProof/>
            <w:webHidden/>
          </w:rPr>
          <w:tab/>
        </w:r>
        <w:r w:rsidR="005C4880">
          <w:rPr>
            <w:noProof/>
            <w:webHidden/>
          </w:rPr>
          <w:fldChar w:fldCharType="begin"/>
        </w:r>
        <w:r w:rsidR="005C4880">
          <w:rPr>
            <w:noProof/>
            <w:webHidden/>
          </w:rPr>
          <w:instrText xml:space="preserve"> PAGEREF _Toc210738249 \h </w:instrText>
        </w:r>
        <w:r w:rsidR="005C4880">
          <w:rPr>
            <w:noProof/>
            <w:webHidden/>
          </w:rPr>
        </w:r>
        <w:r w:rsidR="005C4880">
          <w:rPr>
            <w:noProof/>
            <w:webHidden/>
          </w:rPr>
          <w:fldChar w:fldCharType="separate"/>
        </w:r>
        <w:r w:rsidR="005C4880">
          <w:rPr>
            <w:noProof/>
            <w:webHidden/>
          </w:rPr>
          <w:t>15</w:t>
        </w:r>
        <w:r w:rsidR="005C4880">
          <w:rPr>
            <w:noProof/>
            <w:webHidden/>
          </w:rPr>
          <w:fldChar w:fldCharType="end"/>
        </w:r>
      </w:hyperlink>
    </w:p>
    <w:p w14:paraId="64411ECF" w14:textId="408CB99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0" w:history="1">
        <w:r w:rsidR="005C4880" w:rsidRPr="007E5FBC">
          <w:rPr>
            <w:rStyle w:val="Hyperlink"/>
            <w:noProof/>
            <w:lang w:val="en-GB"/>
          </w:rPr>
          <w:t>4.1</w:t>
        </w:r>
        <w:r w:rsidR="005C4880">
          <w:rPr>
            <w:rFonts w:eastAsiaTheme="minorEastAsia" w:cstheme="minorBidi"/>
            <w:i w:val="0"/>
            <w:iCs w:val="0"/>
            <w:noProof/>
            <w:kern w:val="2"/>
            <w:sz w:val="24"/>
            <w:szCs w:val="24"/>
            <w14:ligatures w14:val="standardContextual"/>
          </w:rPr>
          <w:tab/>
        </w:r>
        <w:r w:rsidR="005C4880" w:rsidRPr="007E5FBC">
          <w:rPr>
            <w:rStyle w:val="Hyperlink"/>
            <w:noProof/>
          </w:rPr>
          <w:t>13818-1 10th edition AMD 1 Improvement for the transport of MPEG-Green</w:t>
        </w:r>
        <w:r w:rsidR="005C4880">
          <w:rPr>
            <w:noProof/>
            <w:webHidden/>
          </w:rPr>
          <w:tab/>
        </w:r>
        <w:r w:rsidR="005C4880">
          <w:rPr>
            <w:noProof/>
            <w:webHidden/>
          </w:rPr>
          <w:fldChar w:fldCharType="begin"/>
        </w:r>
        <w:r w:rsidR="005C4880">
          <w:rPr>
            <w:noProof/>
            <w:webHidden/>
          </w:rPr>
          <w:instrText xml:space="preserve"> PAGEREF _Toc210738250 \h </w:instrText>
        </w:r>
        <w:r w:rsidR="005C4880">
          <w:rPr>
            <w:noProof/>
            <w:webHidden/>
          </w:rPr>
        </w:r>
        <w:r w:rsidR="005C4880">
          <w:rPr>
            <w:noProof/>
            <w:webHidden/>
          </w:rPr>
          <w:fldChar w:fldCharType="separate"/>
        </w:r>
        <w:r w:rsidR="005C4880">
          <w:rPr>
            <w:noProof/>
            <w:webHidden/>
          </w:rPr>
          <w:t>15</w:t>
        </w:r>
        <w:r w:rsidR="005C4880">
          <w:rPr>
            <w:noProof/>
            <w:webHidden/>
          </w:rPr>
          <w:fldChar w:fldCharType="end"/>
        </w:r>
      </w:hyperlink>
    </w:p>
    <w:p w14:paraId="3147D6CC" w14:textId="04402325"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1" w:history="1">
        <w:r w:rsidR="005C4880" w:rsidRPr="007E5FBC">
          <w:rPr>
            <w:rStyle w:val="Hyperlink"/>
            <w:noProof/>
            <w:lang w:val="en-GB"/>
          </w:rPr>
          <w:t>4.2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_Toc210738251 \h </w:instrText>
        </w:r>
        <w:r w:rsidR="005C4880">
          <w:rPr>
            <w:noProof/>
            <w:webHidden/>
          </w:rPr>
        </w:r>
        <w:r w:rsidR="005C4880">
          <w:rPr>
            <w:noProof/>
            <w:webHidden/>
          </w:rPr>
          <w:fldChar w:fldCharType="separate"/>
        </w:r>
        <w:r w:rsidR="005C4880">
          <w:rPr>
            <w:noProof/>
            <w:webHidden/>
          </w:rPr>
          <w:t>16</w:t>
        </w:r>
        <w:r w:rsidR="005C4880">
          <w:rPr>
            <w:noProof/>
            <w:webHidden/>
          </w:rPr>
          <w:fldChar w:fldCharType="end"/>
        </w:r>
      </w:hyperlink>
    </w:p>
    <w:p w14:paraId="2C0823A8" w14:textId="64253D44" w:rsidR="005C4880" w:rsidRDefault="00000000">
      <w:pPr>
        <w:pStyle w:val="TOC1"/>
        <w:rPr>
          <w:rFonts w:eastAsiaTheme="minorEastAsia" w:cstheme="minorBidi"/>
          <w:b w:val="0"/>
          <w:bCs w:val="0"/>
          <w:noProof/>
          <w:kern w:val="2"/>
          <w:sz w:val="24"/>
          <w:szCs w:val="24"/>
          <w14:ligatures w14:val="standardContextual"/>
        </w:rPr>
      </w:pPr>
      <w:hyperlink w:anchor="_Toc210738252" w:history="1">
        <w:r w:rsidR="005C4880" w:rsidRPr="007E5FBC">
          <w:rPr>
            <w:rStyle w:val="Hyperlink"/>
            <w:noProof/>
            <w:lang w:val="en-GB"/>
          </w:rPr>
          <w:t>5.</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MPEG-4 Systems (14496-1)</w:t>
        </w:r>
        <w:r w:rsidR="005C4880">
          <w:rPr>
            <w:noProof/>
            <w:webHidden/>
          </w:rPr>
          <w:tab/>
        </w:r>
        <w:r w:rsidR="005C4880">
          <w:rPr>
            <w:noProof/>
            <w:webHidden/>
          </w:rPr>
          <w:fldChar w:fldCharType="begin"/>
        </w:r>
        <w:r w:rsidR="005C4880">
          <w:rPr>
            <w:noProof/>
            <w:webHidden/>
          </w:rPr>
          <w:instrText xml:space="preserve"> PAGEREF _Toc210738252 \h </w:instrText>
        </w:r>
        <w:r w:rsidR="005C4880">
          <w:rPr>
            <w:noProof/>
            <w:webHidden/>
          </w:rPr>
        </w:r>
        <w:r w:rsidR="005C4880">
          <w:rPr>
            <w:noProof/>
            <w:webHidden/>
          </w:rPr>
          <w:fldChar w:fldCharType="separate"/>
        </w:r>
        <w:r w:rsidR="005C4880">
          <w:rPr>
            <w:noProof/>
            <w:webHidden/>
          </w:rPr>
          <w:t>17</w:t>
        </w:r>
        <w:r w:rsidR="005C4880">
          <w:rPr>
            <w:noProof/>
            <w:webHidden/>
          </w:rPr>
          <w:fldChar w:fldCharType="end"/>
        </w:r>
      </w:hyperlink>
    </w:p>
    <w:p w14:paraId="4F4CABD0" w14:textId="6FA8B43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3" w:history="1">
        <w:r w:rsidR="005C4880" w:rsidRPr="007E5FBC">
          <w:rPr>
            <w:rStyle w:val="Hyperlink"/>
            <w:noProof/>
            <w:lang w:val="en-GB"/>
          </w:rPr>
          <w:t>5.1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14496-1 5th edition</w:t>
        </w:r>
        <w:r w:rsidR="005C4880">
          <w:rPr>
            <w:noProof/>
            <w:webHidden/>
          </w:rPr>
          <w:tab/>
        </w:r>
        <w:r w:rsidR="005C4880">
          <w:rPr>
            <w:noProof/>
            <w:webHidden/>
          </w:rPr>
          <w:fldChar w:fldCharType="begin"/>
        </w:r>
        <w:r w:rsidR="005C4880">
          <w:rPr>
            <w:noProof/>
            <w:webHidden/>
          </w:rPr>
          <w:instrText xml:space="preserve"> PAGEREF _Toc210738253 \h </w:instrText>
        </w:r>
        <w:r w:rsidR="005C4880">
          <w:rPr>
            <w:noProof/>
            <w:webHidden/>
          </w:rPr>
        </w:r>
        <w:r w:rsidR="005C4880">
          <w:rPr>
            <w:noProof/>
            <w:webHidden/>
          </w:rPr>
          <w:fldChar w:fldCharType="separate"/>
        </w:r>
        <w:r w:rsidR="005C4880">
          <w:rPr>
            <w:noProof/>
            <w:webHidden/>
          </w:rPr>
          <w:t>17</w:t>
        </w:r>
        <w:r w:rsidR="005C4880">
          <w:rPr>
            <w:noProof/>
            <w:webHidden/>
          </w:rPr>
          <w:fldChar w:fldCharType="end"/>
        </w:r>
      </w:hyperlink>
    </w:p>
    <w:p w14:paraId="4B6824DA" w14:textId="66077B17" w:rsidR="005C4880" w:rsidRDefault="00000000">
      <w:pPr>
        <w:pStyle w:val="TOC1"/>
        <w:rPr>
          <w:rFonts w:eastAsiaTheme="minorEastAsia" w:cstheme="minorBidi"/>
          <w:b w:val="0"/>
          <w:bCs w:val="0"/>
          <w:noProof/>
          <w:kern w:val="2"/>
          <w:sz w:val="24"/>
          <w:szCs w:val="24"/>
          <w14:ligatures w14:val="standardContextual"/>
        </w:rPr>
      </w:pPr>
      <w:hyperlink w:anchor="_Toc210738254" w:history="1">
        <w:r w:rsidR="005C4880" w:rsidRPr="007E5FBC">
          <w:rPr>
            <w:rStyle w:val="Hyperlink"/>
            <w:noProof/>
            <w:lang w:val="en-GB"/>
          </w:rPr>
          <w:t>6.</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ISO Base Media File Format (14496-12)</w:t>
        </w:r>
        <w:r w:rsidR="005C4880">
          <w:rPr>
            <w:noProof/>
            <w:webHidden/>
          </w:rPr>
          <w:tab/>
        </w:r>
        <w:r w:rsidR="005C4880">
          <w:rPr>
            <w:noProof/>
            <w:webHidden/>
          </w:rPr>
          <w:fldChar w:fldCharType="begin"/>
        </w:r>
        <w:r w:rsidR="005C4880">
          <w:rPr>
            <w:noProof/>
            <w:webHidden/>
          </w:rPr>
          <w:instrText xml:space="preserve"> PAGEREF _Toc210738254 \h </w:instrText>
        </w:r>
        <w:r w:rsidR="005C4880">
          <w:rPr>
            <w:noProof/>
            <w:webHidden/>
          </w:rPr>
        </w:r>
        <w:r w:rsidR="005C4880">
          <w:rPr>
            <w:noProof/>
            <w:webHidden/>
          </w:rPr>
          <w:fldChar w:fldCharType="separate"/>
        </w:r>
        <w:r w:rsidR="005C4880">
          <w:rPr>
            <w:noProof/>
            <w:webHidden/>
          </w:rPr>
          <w:t>19</w:t>
        </w:r>
        <w:r w:rsidR="005C4880">
          <w:rPr>
            <w:noProof/>
            <w:webHidden/>
          </w:rPr>
          <w:fldChar w:fldCharType="end"/>
        </w:r>
      </w:hyperlink>
    </w:p>
    <w:p w14:paraId="755A9450" w14:textId="6ED69524"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5" w:history="1">
        <w:r w:rsidR="005C4880" w:rsidRPr="007E5FBC">
          <w:rPr>
            <w:rStyle w:val="Hyperlink"/>
            <w:noProof/>
            <w:lang w:val="en-GB"/>
          </w:rPr>
          <w:t>6.1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14496-12 8th edition</w:t>
        </w:r>
        <w:r w:rsidR="005C4880">
          <w:rPr>
            <w:noProof/>
            <w:webHidden/>
          </w:rPr>
          <w:tab/>
        </w:r>
        <w:r w:rsidR="005C4880">
          <w:rPr>
            <w:noProof/>
            <w:webHidden/>
          </w:rPr>
          <w:fldChar w:fldCharType="begin"/>
        </w:r>
        <w:r w:rsidR="005C4880">
          <w:rPr>
            <w:noProof/>
            <w:webHidden/>
          </w:rPr>
          <w:instrText xml:space="preserve"> PAGEREF _Toc210738255 \h </w:instrText>
        </w:r>
        <w:r w:rsidR="005C4880">
          <w:rPr>
            <w:noProof/>
            <w:webHidden/>
          </w:rPr>
        </w:r>
        <w:r w:rsidR="005C4880">
          <w:rPr>
            <w:noProof/>
            <w:webHidden/>
          </w:rPr>
          <w:fldChar w:fldCharType="separate"/>
        </w:r>
        <w:r w:rsidR="005C4880">
          <w:rPr>
            <w:noProof/>
            <w:webHidden/>
          </w:rPr>
          <w:t>19</w:t>
        </w:r>
        <w:r w:rsidR="005C4880">
          <w:rPr>
            <w:noProof/>
            <w:webHidden/>
          </w:rPr>
          <w:fldChar w:fldCharType="end"/>
        </w:r>
      </w:hyperlink>
    </w:p>
    <w:p w14:paraId="2EF8A817" w14:textId="37512258"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6" w:history="1">
        <w:r w:rsidR="005C4880" w:rsidRPr="007E5FBC">
          <w:rPr>
            <w:rStyle w:val="Hyperlink"/>
            <w:noProof/>
            <w:lang w:val="en-GB"/>
          </w:rPr>
          <w:t>6.2</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14496-12 8th edition AMD 1 Tools for enhanced CMAF and DASH integration</w:t>
        </w:r>
        <w:r w:rsidR="005C4880">
          <w:rPr>
            <w:noProof/>
            <w:webHidden/>
          </w:rPr>
          <w:tab/>
        </w:r>
        <w:r w:rsidR="005C4880">
          <w:rPr>
            <w:noProof/>
            <w:webHidden/>
          </w:rPr>
          <w:fldChar w:fldCharType="begin"/>
        </w:r>
        <w:r w:rsidR="005C4880">
          <w:rPr>
            <w:noProof/>
            <w:webHidden/>
          </w:rPr>
          <w:instrText xml:space="preserve"> PAGEREF _Toc210738256 \h </w:instrText>
        </w:r>
        <w:r w:rsidR="005C4880">
          <w:rPr>
            <w:noProof/>
            <w:webHidden/>
          </w:rPr>
        </w:r>
        <w:r w:rsidR="005C4880">
          <w:rPr>
            <w:noProof/>
            <w:webHidden/>
          </w:rPr>
          <w:fldChar w:fldCharType="separate"/>
        </w:r>
        <w:r w:rsidR="005C4880">
          <w:rPr>
            <w:noProof/>
            <w:webHidden/>
          </w:rPr>
          <w:t>21</w:t>
        </w:r>
        <w:r w:rsidR="005C4880">
          <w:rPr>
            <w:noProof/>
            <w:webHidden/>
          </w:rPr>
          <w:fldChar w:fldCharType="end"/>
        </w:r>
      </w:hyperlink>
    </w:p>
    <w:p w14:paraId="14554AE8" w14:textId="678BBB1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7" w:history="1">
        <w:r w:rsidR="005C4880" w:rsidRPr="007E5FBC">
          <w:rPr>
            <w:rStyle w:val="Hyperlink"/>
            <w:noProof/>
            <w:lang w:val="en-GB"/>
          </w:rPr>
          <w:t>6.4</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14496-12 8th edition AMD 2 Carriage of depth and alpha</w:t>
        </w:r>
        <w:r w:rsidR="005C4880">
          <w:rPr>
            <w:noProof/>
            <w:webHidden/>
          </w:rPr>
          <w:tab/>
        </w:r>
        <w:r w:rsidR="005C4880">
          <w:rPr>
            <w:noProof/>
            <w:webHidden/>
          </w:rPr>
          <w:fldChar w:fldCharType="begin"/>
        </w:r>
        <w:r w:rsidR="005C4880">
          <w:rPr>
            <w:noProof/>
            <w:webHidden/>
          </w:rPr>
          <w:instrText xml:space="preserve"> PAGEREF _Toc210738257 \h </w:instrText>
        </w:r>
        <w:r w:rsidR="005C4880">
          <w:rPr>
            <w:noProof/>
            <w:webHidden/>
          </w:rPr>
        </w:r>
        <w:r w:rsidR="005C4880">
          <w:rPr>
            <w:noProof/>
            <w:webHidden/>
          </w:rPr>
          <w:fldChar w:fldCharType="separate"/>
        </w:r>
        <w:r w:rsidR="005C4880">
          <w:rPr>
            <w:noProof/>
            <w:webHidden/>
          </w:rPr>
          <w:t>23</w:t>
        </w:r>
        <w:r w:rsidR="005C4880">
          <w:rPr>
            <w:noProof/>
            <w:webHidden/>
          </w:rPr>
          <w:fldChar w:fldCharType="end"/>
        </w:r>
      </w:hyperlink>
    </w:p>
    <w:p w14:paraId="272763E0" w14:textId="7CA58117"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58" w:history="1">
        <w:r w:rsidR="005C4880" w:rsidRPr="007E5FBC">
          <w:rPr>
            <w:rStyle w:val="Hyperlink"/>
            <w:noProof/>
            <w:lang w:val="en-GB"/>
          </w:rPr>
          <w:t>6.5</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_Toc210738258 \h </w:instrText>
        </w:r>
        <w:r w:rsidR="005C4880">
          <w:rPr>
            <w:noProof/>
            <w:webHidden/>
          </w:rPr>
        </w:r>
        <w:r w:rsidR="005C4880">
          <w:rPr>
            <w:noProof/>
            <w:webHidden/>
          </w:rPr>
          <w:fldChar w:fldCharType="separate"/>
        </w:r>
        <w:r w:rsidR="005C4880">
          <w:rPr>
            <w:noProof/>
            <w:webHidden/>
          </w:rPr>
          <w:t>25</w:t>
        </w:r>
        <w:r w:rsidR="005C4880">
          <w:rPr>
            <w:noProof/>
            <w:webHidden/>
          </w:rPr>
          <w:fldChar w:fldCharType="end"/>
        </w:r>
      </w:hyperlink>
    </w:p>
    <w:p w14:paraId="2D2F47B1" w14:textId="06D8567B" w:rsidR="005C4880" w:rsidRDefault="00000000">
      <w:pPr>
        <w:pStyle w:val="TOC1"/>
        <w:rPr>
          <w:rFonts w:eastAsiaTheme="minorEastAsia" w:cstheme="minorBidi"/>
          <w:b w:val="0"/>
          <w:bCs w:val="0"/>
          <w:noProof/>
          <w:kern w:val="2"/>
          <w:sz w:val="24"/>
          <w:szCs w:val="24"/>
          <w14:ligatures w14:val="standardContextual"/>
        </w:rPr>
      </w:pPr>
      <w:hyperlink w:anchor="_Toc210738259" w:history="1">
        <w:r w:rsidR="005C4880" w:rsidRPr="007E5FBC">
          <w:rPr>
            <w:rStyle w:val="Hyperlink"/>
            <w:noProof/>
          </w:rPr>
          <w:t>7.</w:t>
        </w:r>
        <w:r w:rsidR="005C4880">
          <w:rPr>
            <w:rFonts w:eastAsiaTheme="minorEastAsia" w:cstheme="minorBidi"/>
            <w:b w:val="0"/>
            <w:bCs w:val="0"/>
            <w:noProof/>
            <w:kern w:val="2"/>
            <w:sz w:val="24"/>
            <w:szCs w:val="24"/>
            <w14:ligatures w14:val="standardContextual"/>
          </w:rPr>
          <w:tab/>
        </w:r>
        <w:r w:rsidR="005C4880" w:rsidRPr="007E5FBC">
          <w:rPr>
            <w:rStyle w:val="Hyperlink"/>
            <w:noProof/>
          </w:rPr>
          <w:t>MP4 File Format (14496-14)</w:t>
        </w:r>
        <w:r w:rsidR="005C4880">
          <w:rPr>
            <w:noProof/>
            <w:webHidden/>
          </w:rPr>
          <w:tab/>
        </w:r>
        <w:r w:rsidR="005C4880">
          <w:rPr>
            <w:noProof/>
            <w:webHidden/>
          </w:rPr>
          <w:fldChar w:fldCharType="begin"/>
        </w:r>
        <w:r w:rsidR="005C4880">
          <w:rPr>
            <w:noProof/>
            <w:webHidden/>
          </w:rPr>
          <w:instrText xml:space="preserve"> PAGEREF _Toc210738259 \h </w:instrText>
        </w:r>
        <w:r w:rsidR="005C4880">
          <w:rPr>
            <w:noProof/>
            <w:webHidden/>
          </w:rPr>
        </w:r>
        <w:r w:rsidR="005C4880">
          <w:rPr>
            <w:noProof/>
            <w:webHidden/>
          </w:rPr>
          <w:fldChar w:fldCharType="separate"/>
        </w:r>
        <w:r w:rsidR="005C4880">
          <w:rPr>
            <w:noProof/>
            <w:webHidden/>
          </w:rPr>
          <w:t>27</w:t>
        </w:r>
        <w:r w:rsidR="005C4880">
          <w:rPr>
            <w:noProof/>
            <w:webHidden/>
          </w:rPr>
          <w:fldChar w:fldCharType="end"/>
        </w:r>
      </w:hyperlink>
    </w:p>
    <w:p w14:paraId="09DE1770" w14:textId="5C8781BE"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60" w:history="1">
        <w:r w:rsidR="005C4880" w:rsidRPr="007E5FBC">
          <w:rPr>
            <w:rStyle w:val="Hyperlink"/>
            <w:noProof/>
            <w:lang w:val="en-GB"/>
          </w:rPr>
          <w:t>7.1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_Toc210738260 \h </w:instrText>
        </w:r>
        <w:r w:rsidR="005C4880">
          <w:rPr>
            <w:noProof/>
            <w:webHidden/>
          </w:rPr>
        </w:r>
        <w:r w:rsidR="005C4880">
          <w:rPr>
            <w:noProof/>
            <w:webHidden/>
          </w:rPr>
          <w:fldChar w:fldCharType="separate"/>
        </w:r>
        <w:r w:rsidR="005C4880">
          <w:rPr>
            <w:noProof/>
            <w:webHidden/>
          </w:rPr>
          <w:t>27</w:t>
        </w:r>
        <w:r w:rsidR="005C4880">
          <w:rPr>
            <w:noProof/>
            <w:webHidden/>
          </w:rPr>
          <w:fldChar w:fldCharType="end"/>
        </w:r>
      </w:hyperlink>
    </w:p>
    <w:p w14:paraId="2835D7C4" w14:textId="227753B5" w:rsidR="005C4880" w:rsidRDefault="00000000">
      <w:pPr>
        <w:pStyle w:val="TOC1"/>
        <w:rPr>
          <w:rFonts w:eastAsiaTheme="minorEastAsia" w:cstheme="minorBidi"/>
          <w:b w:val="0"/>
          <w:bCs w:val="0"/>
          <w:noProof/>
          <w:kern w:val="2"/>
          <w:sz w:val="24"/>
          <w:szCs w:val="24"/>
          <w14:ligatures w14:val="standardContextual"/>
        </w:rPr>
      </w:pPr>
      <w:hyperlink w:anchor="_Toc210738261" w:history="1">
        <w:r w:rsidR="005C4880" w:rsidRPr="007E5FBC">
          <w:rPr>
            <w:rStyle w:val="Hyperlink"/>
            <w:noProof/>
          </w:rPr>
          <w:t>8.</w:t>
        </w:r>
        <w:r w:rsidR="005C4880">
          <w:rPr>
            <w:rFonts w:eastAsiaTheme="minorEastAsia" w:cstheme="minorBidi"/>
            <w:b w:val="0"/>
            <w:bCs w:val="0"/>
            <w:noProof/>
            <w:kern w:val="2"/>
            <w:sz w:val="24"/>
            <w:szCs w:val="24"/>
            <w14:ligatures w14:val="standardContextual"/>
          </w:rPr>
          <w:tab/>
        </w:r>
        <w:r w:rsidR="005C4880" w:rsidRPr="007E5FBC">
          <w:rPr>
            <w:rStyle w:val="Hyperlink"/>
            <w:noProof/>
          </w:rPr>
          <w:t>NAL File Format (14496-15)</w:t>
        </w:r>
        <w:r w:rsidR="005C4880">
          <w:rPr>
            <w:noProof/>
            <w:webHidden/>
          </w:rPr>
          <w:tab/>
        </w:r>
        <w:r w:rsidR="005C4880">
          <w:rPr>
            <w:noProof/>
            <w:webHidden/>
          </w:rPr>
          <w:fldChar w:fldCharType="begin"/>
        </w:r>
        <w:r w:rsidR="005C4880">
          <w:rPr>
            <w:noProof/>
            <w:webHidden/>
          </w:rPr>
          <w:instrText xml:space="preserve"> PAGEREF _Toc210738261 \h </w:instrText>
        </w:r>
        <w:r w:rsidR="005C4880">
          <w:rPr>
            <w:noProof/>
            <w:webHidden/>
          </w:rPr>
        </w:r>
        <w:r w:rsidR="005C4880">
          <w:rPr>
            <w:noProof/>
            <w:webHidden/>
          </w:rPr>
          <w:fldChar w:fldCharType="separate"/>
        </w:r>
        <w:r w:rsidR="005C4880">
          <w:rPr>
            <w:noProof/>
            <w:webHidden/>
          </w:rPr>
          <w:t>28</w:t>
        </w:r>
        <w:r w:rsidR="005C4880">
          <w:rPr>
            <w:noProof/>
            <w:webHidden/>
          </w:rPr>
          <w:fldChar w:fldCharType="end"/>
        </w:r>
      </w:hyperlink>
    </w:p>
    <w:p w14:paraId="34A336E5" w14:textId="0CEE6DB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62" w:history="1">
        <w:r w:rsidR="005C4880" w:rsidRPr="007E5FBC">
          <w:rPr>
            <w:rStyle w:val="Hyperlink"/>
            <w:noProof/>
            <w:lang w:val="en-GB"/>
          </w:rPr>
          <w:t>8.1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14496-15 7th edition AMD 2 Improvement of carriage of L-HEVC</w:t>
        </w:r>
        <w:r w:rsidR="005C4880">
          <w:rPr>
            <w:noProof/>
            <w:webHidden/>
          </w:rPr>
          <w:tab/>
        </w:r>
        <w:r w:rsidR="005C4880">
          <w:rPr>
            <w:noProof/>
            <w:webHidden/>
          </w:rPr>
          <w:fldChar w:fldCharType="begin"/>
        </w:r>
        <w:r w:rsidR="005C4880">
          <w:rPr>
            <w:noProof/>
            <w:webHidden/>
          </w:rPr>
          <w:instrText xml:space="preserve"> PAGEREF _Toc210738262 \h </w:instrText>
        </w:r>
        <w:r w:rsidR="005C4880">
          <w:rPr>
            <w:noProof/>
            <w:webHidden/>
          </w:rPr>
        </w:r>
        <w:r w:rsidR="005C4880">
          <w:rPr>
            <w:noProof/>
            <w:webHidden/>
          </w:rPr>
          <w:fldChar w:fldCharType="separate"/>
        </w:r>
        <w:r w:rsidR="005C4880">
          <w:rPr>
            <w:noProof/>
            <w:webHidden/>
          </w:rPr>
          <w:t>28</w:t>
        </w:r>
        <w:r w:rsidR="005C4880">
          <w:rPr>
            <w:noProof/>
            <w:webHidden/>
          </w:rPr>
          <w:fldChar w:fldCharType="end"/>
        </w:r>
      </w:hyperlink>
    </w:p>
    <w:p w14:paraId="747DCDF9" w14:textId="18BB649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63" w:history="1">
        <w:r w:rsidR="005C4880" w:rsidRPr="007E5FBC">
          <w:rPr>
            <w:rStyle w:val="Hyperlink"/>
            <w:noProof/>
            <w:lang w:val="en-GB"/>
          </w:rPr>
          <w:t>8.2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_Toc210738263 \h </w:instrText>
        </w:r>
        <w:r w:rsidR="005C4880">
          <w:rPr>
            <w:noProof/>
            <w:webHidden/>
          </w:rPr>
        </w:r>
        <w:r w:rsidR="005C4880">
          <w:rPr>
            <w:noProof/>
            <w:webHidden/>
          </w:rPr>
          <w:fldChar w:fldCharType="separate"/>
        </w:r>
        <w:r w:rsidR="005C4880">
          <w:rPr>
            <w:noProof/>
            <w:webHidden/>
          </w:rPr>
          <w:t>30</w:t>
        </w:r>
        <w:r w:rsidR="005C4880">
          <w:rPr>
            <w:noProof/>
            <w:webHidden/>
          </w:rPr>
          <w:fldChar w:fldCharType="end"/>
        </w:r>
      </w:hyperlink>
    </w:p>
    <w:p w14:paraId="1953C10C" w14:textId="07648399" w:rsidR="005C4880" w:rsidRDefault="00000000">
      <w:pPr>
        <w:pStyle w:val="TOC1"/>
        <w:rPr>
          <w:rFonts w:eastAsiaTheme="minorEastAsia" w:cstheme="minorBidi"/>
          <w:b w:val="0"/>
          <w:bCs w:val="0"/>
          <w:noProof/>
          <w:kern w:val="2"/>
          <w:sz w:val="24"/>
          <w:szCs w:val="24"/>
          <w14:ligatures w14:val="standardContextual"/>
        </w:rPr>
      </w:pPr>
      <w:hyperlink w:anchor="_Toc210738264" w:history="1">
        <w:r w:rsidR="005C4880" w:rsidRPr="007E5FBC">
          <w:rPr>
            <w:rStyle w:val="Hyperlink"/>
            <w:noProof/>
          </w:rPr>
          <w:t>9.</w:t>
        </w:r>
        <w:r w:rsidR="005C4880">
          <w:rPr>
            <w:rFonts w:eastAsiaTheme="minorEastAsia" w:cstheme="minorBidi"/>
            <w:b w:val="0"/>
            <w:bCs w:val="0"/>
            <w:noProof/>
            <w:kern w:val="2"/>
            <w:sz w:val="24"/>
            <w:szCs w:val="24"/>
            <w14:ligatures w14:val="standardContextual"/>
          </w:rPr>
          <w:tab/>
        </w:r>
        <w:r w:rsidR="005C4880" w:rsidRPr="007E5FBC">
          <w:rPr>
            <w:rStyle w:val="Hyperlink"/>
            <w:noProof/>
          </w:rPr>
          <w:t>Open Font Format (14496-22)</w:t>
        </w:r>
        <w:r w:rsidR="005C4880">
          <w:rPr>
            <w:noProof/>
            <w:webHidden/>
          </w:rPr>
          <w:tab/>
        </w:r>
        <w:r w:rsidR="005C4880">
          <w:rPr>
            <w:noProof/>
            <w:webHidden/>
          </w:rPr>
          <w:fldChar w:fldCharType="begin"/>
        </w:r>
        <w:r w:rsidR="005C4880">
          <w:rPr>
            <w:noProof/>
            <w:webHidden/>
          </w:rPr>
          <w:instrText xml:space="preserve"> PAGEREF _Toc210738264 \h </w:instrText>
        </w:r>
        <w:r w:rsidR="005C4880">
          <w:rPr>
            <w:noProof/>
            <w:webHidden/>
          </w:rPr>
        </w:r>
        <w:r w:rsidR="005C4880">
          <w:rPr>
            <w:noProof/>
            <w:webHidden/>
          </w:rPr>
          <w:fldChar w:fldCharType="separate"/>
        </w:r>
        <w:r w:rsidR="005C4880">
          <w:rPr>
            <w:noProof/>
            <w:webHidden/>
          </w:rPr>
          <w:t>31</w:t>
        </w:r>
        <w:r w:rsidR="005C4880">
          <w:rPr>
            <w:noProof/>
            <w:webHidden/>
          </w:rPr>
          <w:fldChar w:fldCharType="end"/>
        </w:r>
      </w:hyperlink>
    </w:p>
    <w:p w14:paraId="3D2198F0" w14:textId="649757FB"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65" w:history="1">
        <w:r w:rsidR="005C4880" w:rsidRPr="007E5FBC">
          <w:rPr>
            <w:rStyle w:val="Hyperlink"/>
            <w:noProof/>
            <w:lang w:val="en-GB"/>
          </w:rPr>
          <w:t>9.1</w:t>
        </w:r>
        <w:r w:rsidR="005C4880">
          <w:rPr>
            <w:rFonts w:eastAsiaTheme="minorEastAsia" w:cstheme="minorBidi"/>
            <w:i w:val="0"/>
            <w:iCs w:val="0"/>
            <w:noProof/>
            <w:kern w:val="2"/>
            <w:sz w:val="24"/>
            <w:szCs w:val="24"/>
            <w14:ligatures w14:val="standardContextual"/>
          </w:rPr>
          <w:tab/>
        </w:r>
        <w:r w:rsidR="005C4880" w:rsidRPr="007E5FBC">
          <w:rPr>
            <w:rStyle w:val="Hyperlink"/>
            <w:noProof/>
          </w:rPr>
          <w:t>14496-22 5th edition</w:t>
        </w:r>
        <w:r w:rsidR="005C4880">
          <w:rPr>
            <w:noProof/>
            <w:webHidden/>
          </w:rPr>
          <w:tab/>
        </w:r>
        <w:r w:rsidR="005C4880">
          <w:rPr>
            <w:noProof/>
            <w:webHidden/>
          </w:rPr>
          <w:fldChar w:fldCharType="begin"/>
        </w:r>
        <w:r w:rsidR="005C4880">
          <w:rPr>
            <w:noProof/>
            <w:webHidden/>
          </w:rPr>
          <w:instrText xml:space="preserve"> PAGEREF _Toc210738265 \h </w:instrText>
        </w:r>
        <w:r w:rsidR="005C4880">
          <w:rPr>
            <w:noProof/>
            <w:webHidden/>
          </w:rPr>
        </w:r>
        <w:r w:rsidR="005C4880">
          <w:rPr>
            <w:noProof/>
            <w:webHidden/>
          </w:rPr>
          <w:fldChar w:fldCharType="separate"/>
        </w:r>
        <w:r w:rsidR="005C4880">
          <w:rPr>
            <w:noProof/>
            <w:webHidden/>
          </w:rPr>
          <w:t>31</w:t>
        </w:r>
        <w:r w:rsidR="005C4880">
          <w:rPr>
            <w:noProof/>
            <w:webHidden/>
          </w:rPr>
          <w:fldChar w:fldCharType="end"/>
        </w:r>
      </w:hyperlink>
    </w:p>
    <w:p w14:paraId="4CF51623" w14:textId="3E73027E" w:rsidR="005C4880" w:rsidRDefault="00000000">
      <w:pPr>
        <w:pStyle w:val="TOC1"/>
        <w:rPr>
          <w:rFonts w:eastAsiaTheme="minorEastAsia" w:cstheme="minorBidi"/>
          <w:b w:val="0"/>
          <w:bCs w:val="0"/>
          <w:noProof/>
          <w:kern w:val="2"/>
          <w:sz w:val="24"/>
          <w:szCs w:val="24"/>
          <w14:ligatures w14:val="standardContextual"/>
        </w:rPr>
      </w:pPr>
      <w:hyperlink w:anchor="_Toc210738266" w:history="1">
        <w:r w:rsidR="005C4880" w:rsidRPr="007E5FBC">
          <w:rPr>
            <w:rStyle w:val="Hyperlink"/>
            <w:noProof/>
          </w:rPr>
          <w:t>10.</w:t>
        </w:r>
        <w:r w:rsidR="005C4880">
          <w:rPr>
            <w:rFonts w:eastAsiaTheme="minorEastAsia" w:cstheme="minorBidi"/>
            <w:b w:val="0"/>
            <w:bCs w:val="0"/>
            <w:noProof/>
            <w:kern w:val="2"/>
            <w:sz w:val="24"/>
            <w:szCs w:val="24"/>
            <w14:ligatures w14:val="standardContextual"/>
          </w:rPr>
          <w:tab/>
        </w:r>
        <w:r w:rsidR="005C4880" w:rsidRPr="007E5FBC">
          <w:rPr>
            <w:rStyle w:val="Hyperlink"/>
            <w:noProof/>
          </w:rPr>
          <w:t>Reference Software and Conformance for File (14496-32)</w:t>
        </w:r>
        <w:r w:rsidR="005C4880">
          <w:rPr>
            <w:noProof/>
            <w:webHidden/>
          </w:rPr>
          <w:tab/>
        </w:r>
        <w:r w:rsidR="005C4880">
          <w:rPr>
            <w:noProof/>
            <w:webHidden/>
          </w:rPr>
          <w:fldChar w:fldCharType="begin"/>
        </w:r>
        <w:r w:rsidR="005C4880">
          <w:rPr>
            <w:noProof/>
            <w:webHidden/>
          </w:rPr>
          <w:instrText xml:space="preserve"> PAGEREF _Toc210738266 \h </w:instrText>
        </w:r>
        <w:r w:rsidR="005C4880">
          <w:rPr>
            <w:noProof/>
            <w:webHidden/>
          </w:rPr>
        </w:r>
        <w:r w:rsidR="005C4880">
          <w:rPr>
            <w:noProof/>
            <w:webHidden/>
          </w:rPr>
          <w:fldChar w:fldCharType="separate"/>
        </w:r>
        <w:r w:rsidR="005C4880">
          <w:rPr>
            <w:noProof/>
            <w:webHidden/>
          </w:rPr>
          <w:t>33</w:t>
        </w:r>
        <w:r w:rsidR="005C4880">
          <w:rPr>
            <w:noProof/>
            <w:webHidden/>
          </w:rPr>
          <w:fldChar w:fldCharType="end"/>
        </w:r>
      </w:hyperlink>
    </w:p>
    <w:p w14:paraId="715F2C95" w14:textId="61A928DE"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67" w:history="1">
        <w:r w:rsidR="005C4880" w:rsidRPr="007E5FBC">
          <w:rPr>
            <w:rStyle w:val="Hyperlink"/>
            <w:noProof/>
            <w:lang w:val="en-GB"/>
          </w:rPr>
          <w:t>10.1</w:t>
        </w:r>
        <w:r w:rsidR="005C4880">
          <w:rPr>
            <w:rFonts w:eastAsiaTheme="minorEastAsia" w:cstheme="minorBidi"/>
            <w:i w:val="0"/>
            <w:iCs w:val="0"/>
            <w:noProof/>
            <w:kern w:val="2"/>
            <w:sz w:val="24"/>
            <w:szCs w:val="24"/>
            <w14:ligatures w14:val="standardContextual"/>
          </w:rPr>
          <w:tab/>
        </w:r>
        <w:r w:rsidR="005C4880" w:rsidRPr="007E5FBC">
          <w:rPr>
            <w:rStyle w:val="Hyperlink"/>
            <w:noProof/>
          </w:rPr>
          <w:t>14496-32 3rd edition</w:t>
        </w:r>
        <w:r w:rsidR="005C4880">
          <w:rPr>
            <w:noProof/>
            <w:webHidden/>
          </w:rPr>
          <w:tab/>
        </w:r>
        <w:r w:rsidR="005C4880">
          <w:rPr>
            <w:noProof/>
            <w:webHidden/>
          </w:rPr>
          <w:fldChar w:fldCharType="begin"/>
        </w:r>
        <w:r w:rsidR="005C4880">
          <w:rPr>
            <w:noProof/>
            <w:webHidden/>
          </w:rPr>
          <w:instrText xml:space="preserve"> PAGEREF _Toc210738267 \h </w:instrText>
        </w:r>
        <w:r w:rsidR="005C4880">
          <w:rPr>
            <w:noProof/>
            <w:webHidden/>
          </w:rPr>
        </w:r>
        <w:r w:rsidR="005C4880">
          <w:rPr>
            <w:noProof/>
            <w:webHidden/>
          </w:rPr>
          <w:fldChar w:fldCharType="separate"/>
        </w:r>
        <w:r w:rsidR="005C4880">
          <w:rPr>
            <w:noProof/>
            <w:webHidden/>
          </w:rPr>
          <w:t>33</w:t>
        </w:r>
        <w:r w:rsidR="005C4880">
          <w:rPr>
            <w:noProof/>
            <w:webHidden/>
          </w:rPr>
          <w:fldChar w:fldCharType="end"/>
        </w:r>
      </w:hyperlink>
    </w:p>
    <w:p w14:paraId="6B3E313C" w14:textId="6D326E9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68" w:history="1">
        <w:r w:rsidR="005C4880" w:rsidRPr="007E5FBC">
          <w:rPr>
            <w:rStyle w:val="Hyperlink"/>
            <w:noProof/>
            <w:lang w:val="en-GB"/>
          </w:rPr>
          <w:t>10.2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_Toc210738268 \h </w:instrText>
        </w:r>
        <w:r w:rsidR="005C4880">
          <w:rPr>
            <w:noProof/>
            <w:webHidden/>
          </w:rPr>
        </w:r>
        <w:r w:rsidR="005C4880">
          <w:rPr>
            <w:noProof/>
            <w:webHidden/>
          </w:rPr>
          <w:fldChar w:fldCharType="separate"/>
        </w:r>
        <w:r w:rsidR="005C4880">
          <w:rPr>
            <w:noProof/>
            <w:webHidden/>
          </w:rPr>
          <w:t>35</w:t>
        </w:r>
        <w:r w:rsidR="005C4880">
          <w:rPr>
            <w:noProof/>
            <w:webHidden/>
          </w:rPr>
          <w:fldChar w:fldCharType="end"/>
        </w:r>
      </w:hyperlink>
    </w:p>
    <w:p w14:paraId="4BF3B438" w14:textId="6691E817" w:rsidR="005C4880" w:rsidRDefault="00000000">
      <w:pPr>
        <w:pStyle w:val="TOC1"/>
        <w:rPr>
          <w:rFonts w:eastAsiaTheme="minorEastAsia" w:cstheme="minorBidi"/>
          <w:b w:val="0"/>
          <w:bCs w:val="0"/>
          <w:noProof/>
          <w:kern w:val="2"/>
          <w:sz w:val="24"/>
          <w:szCs w:val="24"/>
          <w14:ligatures w14:val="standardContextual"/>
        </w:rPr>
      </w:pPr>
      <w:hyperlink w:anchor="_Toc210738269" w:history="1">
        <w:r w:rsidR="005C4880" w:rsidRPr="007E5FBC">
          <w:rPr>
            <w:rStyle w:val="Hyperlink"/>
            <w:noProof/>
          </w:rPr>
          <w:t>11.</w:t>
        </w:r>
        <w:r w:rsidR="005C4880">
          <w:rPr>
            <w:rFonts w:eastAsiaTheme="minorEastAsia" w:cstheme="minorBidi"/>
            <w:b w:val="0"/>
            <w:bCs w:val="0"/>
            <w:noProof/>
            <w:kern w:val="2"/>
            <w:sz w:val="24"/>
            <w:szCs w:val="24"/>
            <w14:ligatures w14:val="standardContextual"/>
          </w:rPr>
          <w:tab/>
        </w:r>
        <w:r w:rsidR="005C4880" w:rsidRPr="007E5FBC">
          <w:rPr>
            <w:rStyle w:val="Hyperlink"/>
            <w:noProof/>
          </w:rPr>
          <w:t>Syntactic Description Language (14496-34)</w:t>
        </w:r>
        <w:r w:rsidR="005C4880">
          <w:rPr>
            <w:noProof/>
            <w:webHidden/>
          </w:rPr>
          <w:tab/>
        </w:r>
        <w:r w:rsidR="005C4880">
          <w:rPr>
            <w:noProof/>
            <w:webHidden/>
          </w:rPr>
          <w:fldChar w:fldCharType="begin"/>
        </w:r>
        <w:r w:rsidR="005C4880">
          <w:rPr>
            <w:noProof/>
            <w:webHidden/>
          </w:rPr>
          <w:instrText xml:space="preserve"> PAGEREF _Toc210738269 \h </w:instrText>
        </w:r>
        <w:r w:rsidR="005C4880">
          <w:rPr>
            <w:noProof/>
            <w:webHidden/>
          </w:rPr>
        </w:r>
        <w:r w:rsidR="005C4880">
          <w:rPr>
            <w:noProof/>
            <w:webHidden/>
          </w:rPr>
          <w:fldChar w:fldCharType="separate"/>
        </w:r>
        <w:r w:rsidR="005C4880">
          <w:rPr>
            <w:noProof/>
            <w:webHidden/>
          </w:rPr>
          <w:t>36</w:t>
        </w:r>
        <w:r w:rsidR="005C4880">
          <w:rPr>
            <w:noProof/>
            <w:webHidden/>
          </w:rPr>
          <w:fldChar w:fldCharType="end"/>
        </w:r>
      </w:hyperlink>
    </w:p>
    <w:p w14:paraId="5F55B80F" w14:textId="3ED6318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0" w:history="1">
        <w:r w:rsidR="005C4880" w:rsidRPr="007E5FBC">
          <w:rPr>
            <w:rStyle w:val="Hyperlink"/>
            <w:noProof/>
            <w:lang w:val="en-GB"/>
          </w:rPr>
          <w:t>11.1</w:t>
        </w:r>
        <w:r w:rsidR="005C4880">
          <w:rPr>
            <w:rFonts w:eastAsiaTheme="minorEastAsia" w:cstheme="minorBidi"/>
            <w:i w:val="0"/>
            <w:iCs w:val="0"/>
            <w:noProof/>
            <w:kern w:val="2"/>
            <w:sz w:val="24"/>
            <w:szCs w:val="24"/>
            <w14:ligatures w14:val="standardContextual"/>
          </w:rPr>
          <w:tab/>
        </w:r>
        <w:r w:rsidR="005C4880" w:rsidRPr="007E5FBC">
          <w:rPr>
            <w:rStyle w:val="Hyperlink"/>
            <w:noProof/>
          </w:rPr>
          <w:t>14496-34 2nd edition</w:t>
        </w:r>
        <w:r w:rsidR="005C4880">
          <w:rPr>
            <w:noProof/>
            <w:webHidden/>
          </w:rPr>
          <w:tab/>
        </w:r>
        <w:r w:rsidR="005C4880">
          <w:rPr>
            <w:noProof/>
            <w:webHidden/>
          </w:rPr>
          <w:fldChar w:fldCharType="begin"/>
        </w:r>
        <w:r w:rsidR="005C4880">
          <w:rPr>
            <w:noProof/>
            <w:webHidden/>
          </w:rPr>
          <w:instrText xml:space="preserve"> PAGEREF _Toc210738270 \h </w:instrText>
        </w:r>
        <w:r w:rsidR="005C4880">
          <w:rPr>
            <w:noProof/>
            <w:webHidden/>
          </w:rPr>
        </w:r>
        <w:r w:rsidR="005C4880">
          <w:rPr>
            <w:noProof/>
            <w:webHidden/>
          </w:rPr>
          <w:fldChar w:fldCharType="separate"/>
        </w:r>
        <w:r w:rsidR="005C4880">
          <w:rPr>
            <w:noProof/>
            <w:webHidden/>
          </w:rPr>
          <w:t>36</w:t>
        </w:r>
        <w:r w:rsidR="005C4880">
          <w:rPr>
            <w:noProof/>
            <w:webHidden/>
          </w:rPr>
          <w:fldChar w:fldCharType="end"/>
        </w:r>
      </w:hyperlink>
    </w:p>
    <w:p w14:paraId="768310FB" w14:textId="58E9D95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1" w:history="1">
        <w:r w:rsidR="005C4880" w:rsidRPr="007E5FBC">
          <w:rPr>
            <w:rStyle w:val="Hyperlink"/>
            <w:noProof/>
            <w:lang w:val="en-GB"/>
          </w:rPr>
          <w:t>11.3</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_Toc210738271 \h </w:instrText>
        </w:r>
        <w:r w:rsidR="005C4880">
          <w:rPr>
            <w:noProof/>
            <w:webHidden/>
          </w:rPr>
        </w:r>
        <w:r w:rsidR="005C4880">
          <w:rPr>
            <w:noProof/>
            <w:webHidden/>
          </w:rPr>
          <w:fldChar w:fldCharType="separate"/>
        </w:r>
        <w:r w:rsidR="005C4880">
          <w:rPr>
            <w:noProof/>
            <w:webHidden/>
          </w:rPr>
          <w:t>38</w:t>
        </w:r>
        <w:r w:rsidR="005C4880">
          <w:rPr>
            <w:noProof/>
            <w:webHidden/>
          </w:rPr>
          <w:fldChar w:fldCharType="end"/>
        </w:r>
      </w:hyperlink>
    </w:p>
    <w:p w14:paraId="1D2F5EDA" w14:textId="6D32DB60" w:rsidR="005C4880" w:rsidRDefault="00000000">
      <w:pPr>
        <w:pStyle w:val="TOC1"/>
        <w:rPr>
          <w:rFonts w:eastAsiaTheme="minorEastAsia" w:cstheme="minorBidi"/>
          <w:b w:val="0"/>
          <w:bCs w:val="0"/>
          <w:noProof/>
          <w:kern w:val="2"/>
          <w:sz w:val="24"/>
          <w:szCs w:val="24"/>
          <w14:ligatures w14:val="standardContextual"/>
        </w:rPr>
      </w:pPr>
      <w:hyperlink w:anchor="_Toc210738272" w:history="1">
        <w:r w:rsidR="005C4880" w:rsidRPr="007E5FBC">
          <w:rPr>
            <w:rStyle w:val="Hyperlink"/>
            <w:noProof/>
          </w:rPr>
          <w:t>12.</w:t>
        </w:r>
        <w:r w:rsidR="005C4880">
          <w:rPr>
            <w:rFonts w:eastAsiaTheme="minorEastAsia" w:cstheme="minorBidi"/>
            <w:b w:val="0"/>
            <w:bCs w:val="0"/>
            <w:noProof/>
            <w:kern w:val="2"/>
            <w:sz w:val="24"/>
            <w:szCs w:val="24"/>
            <w14:ligatures w14:val="standardContextual"/>
          </w:rPr>
          <w:tab/>
        </w:r>
        <w:r w:rsidR="005C4880" w:rsidRPr="007E5FBC">
          <w:rPr>
            <w:rStyle w:val="Hyperlink"/>
            <w:noProof/>
          </w:rPr>
          <w:t>Common Media AF (23000-19)</w:t>
        </w:r>
        <w:r w:rsidR="005C4880">
          <w:rPr>
            <w:noProof/>
            <w:webHidden/>
          </w:rPr>
          <w:tab/>
        </w:r>
        <w:r w:rsidR="005C4880">
          <w:rPr>
            <w:noProof/>
            <w:webHidden/>
          </w:rPr>
          <w:fldChar w:fldCharType="begin"/>
        </w:r>
        <w:r w:rsidR="005C4880">
          <w:rPr>
            <w:noProof/>
            <w:webHidden/>
          </w:rPr>
          <w:instrText xml:space="preserve"> PAGEREF _Toc210738272 \h </w:instrText>
        </w:r>
        <w:r w:rsidR="005C4880">
          <w:rPr>
            <w:noProof/>
            <w:webHidden/>
          </w:rPr>
        </w:r>
        <w:r w:rsidR="005C4880">
          <w:rPr>
            <w:noProof/>
            <w:webHidden/>
          </w:rPr>
          <w:fldChar w:fldCharType="separate"/>
        </w:r>
        <w:r w:rsidR="005C4880">
          <w:rPr>
            <w:noProof/>
            <w:webHidden/>
          </w:rPr>
          <w:t>39</w:t>
        </w:r>
        <w:r w:rsidR="005C4880">
          <w:rPr>
            <w:noProof/>
            <w:webHidden/>
          </w:rPr>
          <w:fldChar w:fldCharType="end"/>
        </w:r>
      </w:hyperlink>
    </w:p>
    <w:p w14:paraId="3D5699CD" w14:textId="280FABE8"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3" w:history="1">
        <w:r w:rsidR="005C4880" w:rsidRPr="007E5FBC">
          <w:rPr>
            <w:rStyle w:val="Hyperlink"/>
            <w:noProof/>
            <w:lang w:val="en-GB"/>
          </w:rPr>
          <w:t>12.1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23000-19 3rd edition AMD 2 New Structural CMAF Brand Profile</w:t>
        </w:r>
        <w:r w:rsidR="005C4880">
          <w:rPr>
            <w:noProof/>
            <w:webHidden/>
          </w:rPr>
          <w:tab/>
        </w:r>
        <w:r w:rsidR="005C4880">
          <w:rPr>
            <w:noProof/>
            <w:webHidden/>
          </w:rPr>
          <w:fldChar w:fldCharType="begin"/>
        </w:r>
        <w:r w:rsidR="005C4880">
          <w:rPr>
            <w:noProof/>
            <w:webHidden/>
          </w:rPr>
          <w:instrText xml:space="preserve"> PAGEREF _Toc210738273 \h </w:instrText>
        </w:r>
        <w:r w:rsidR="005C4880">
          <w:rPr>
            <w:noProof/>
            <w:webHidden/>
          </w:rPr>
        </w:r>
        <w:r w:rsidR="005C4880">
          <w:rPr>
            <w:noProof/>
            <w:webHidden/>
          </w:rPr>
          <w:fldChar w:fldCharType="separate"/>
        </w:r>
        <w:r w:rsidR="005C4880">
          <w:rPr>
            <w:noProof/>
            <w:webHidden/>
          </w:rPr>
          <w:t>39</w:t>
        </w:r>
        <w:r w:rsidR="005C4880">
          <w:rPr>
            <w:noProof/>
            <w:webHidden/>
          </w:rPr>
          <w:fldChar w:fldCharType="end"/>
        </w:r>
      </w:hyperlink>
    </w:p>
    <w:p w14:paraId="3E5727B0" w14:textId="4E353EC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4" w:history="1">
        <w:r w:rsidR="005C4880" w:rsidRPr="007E5FBC">
          <w:rPr>
            <w:rStyle w:val="Hyperlink"/>
            <w:noProof/>
            <w:lang w:val="en-GB"/>
          </w:rPr>
          <w:t>12.2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_Toc210738274 \h </w:instrText>
        </w:r>
        <w:r w:rsidR="005C4880">
          <w:rPr>
            <w:noProof/>
            <w:webHidden/>
          </w:rPr>
        </w:r>
        <w:r w:rsidR="005C4880">
          <w:rPr>
            <w:noProof/>
            <w:webHidden/>
          </w:rPr>
          <w:fldChar w:fldCharType="separate"/>
        </w:r>
        <w:r w:rsidR="005C4880">
          <w:rPr>
            <w:noProof/>
            <w:webHidden/>
          </w:rPr>
          <w:t>41</w:t>
        </w:r>
        <w:r w:rsidR="005C4880">
          <w:rPr>
            <w:noProof/>
            <w:webHidden/>
          </w:rPr>
          <w:fldChar w:fldCharType="end"/>
        </w:r>
      </w:hyperlink>
    </w:p>
    <w:p w14:paraId="309A5917" w14:textId="405DBEA0" w:rsidR="005C4880" w:rsidRDefault="00000000">
      <w:pPr>
        <w:pStyle w:val="TOC1"/>
        <w:rPr>
          <w:rFonts w:eastAsiaTheme="minorEastAsia" w:cstheme="minorBidi"/>
          <w:b w:val="0"/>
          <w:bCs w:val="0"/>
          <w:noProof/>
          <w:kern w:val="2"/>
          <w:sz w:val="24"/>
          <w:szCs w:val="24"/>
          <w14:ligatures w14:val="standardContextual"/>
        </w:rPr>
      </w:pPr>
      <w:hyperlink w:anchor="_Toc210738275" w:history="1">
        <w:r w:rsidR="005C4880" w:rsidRPr="007E5FBC">
          <w:rPr>
            <w:rStyle w:val="Hyperlink"/>
            <w:noProof/>
          </w:rPr>
          <w:t>13.</w:t>
        </w:r>
        <w:r w:rsidR="005C4880">
          <w:rPr>
            <w:rFonts w:eastAsiaTheme="minorEastAsia" w:cstheme="minorBidi"/>
            <w:b w:val="0"/>
            <w:bCs w:val="0"/>
            <w:noProof/>
            <w:kern w:val="2"/>
            <w:sz w:val="24"/>
            <w:szCs w:val="24"/>
            <w14:ligatures w14:val="standardContextual"/>
          </w:rPr>
          <w:tab/>
        </w:r>
        <w:r w:rsidR="005C4880" w:rsidRPr="007E5FBC">
          <w:rPr>
            <w:rStyle w:val="Hyperlink"/>
            <w:noProof/>
          </w:rPr>
          <w:t>Multi-Image AF (23000-22)</w:t>
        </w:r>
        <w:r w:rsidR="005C4880">
          <w:rPr>
            <w:noProof/>
            <w:webHidden/>
          </w:rPr>
          <w:tab/>
        </w:r>
        <w:r w:rsidR="005C4880">
          <w:rPr>
            <w:noProof/>
            <w:webHidden/>
          </w:rPr>
          <w:fldChar w:fldCharType="begin"/>
        </w:r>
        <w:r w:rsidR="005C4880">
          <w:rPr>
            <w:noProof/>
            <w:webHidden/>
          </w:rPr>
          <w:instrText xml:space="preserve"> PAGEREF _Toc210738275 \h </w:instrText>
        </w:r>
        <w:r w:rsidR="005C4880">
          <w:rPr>
            <w:noProof/>
            <w:webHidden/>
          </w:rPr>
        </w:r>
        <w:r w:rsidR="005C4880">
          <w:rPr>
            <w:noProof/>
            <w:webHidden/>
          </w:rPr>
          <w:fldChar w:fldCharType="separate"/>
        </w:r>
        <w:r w:rsidR="005C4880">
          <w:rPr>
            <w:noProof/>
            <w:webHidden/>
          </w:rPr>
          <w:t>42</w:t>
        </w:r>
        <w:r w:rsidR="005C4880">
          <w:rPr>
            <w:noProof/>
            <w:webHidden/>
          </w:rPr>
          <w:fldChar w:fldCharType="end"/>
        </w:r>
      </w:hyperlink>
    </w:p>
    <w:p w14:paraId="2C588C24" w14:textId="45D95430"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6" w:history="1">
        <w:r w:rsidR="005C4880" w:rsidRPr="007E5FBC">
          <w:rPr>
            <w:rStyle w:val="Hyperlink"/>
            <w:noProof/>
            <w:lang w:val="en-GB"/>
          </w:rPr>
          <w:t>13.1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_Toc210738276 \h </w:instrText>
        </w:r>
        <w:r w:rsidR="005C4880">
          <w:rPr>
            <w:noProof/>
            <w:webHidden/>
          </w:rPr>
        </w:r>
        <w:r w:rsidR="005C4880">
          <w:rPr>
            <w:noProof/>
            <w:webHidden/>
          </w:rPr>
          <w:fldChar w:fldCharType="separate"/>
        </w:r>
        <w:r w:rsidR="005C4880">
          <w:rPr>
            <w:noProof/>
            <w:webHidden/>
          </w:rPr>
          <w:t>42</w:t>
        </w:r>
        <w:r w:rsidR="005C4880">
          <w:rPr>
            <w:noProof/>
            <w:webHidden/>
          </w:rPr>
          <w:fldChar w:fldCharType="end"/>
        </w:r>
      </w:hyperlink>
    </w:p>
    <w:p w14:paraId="5C05112D" w14:textId="2E6EF44F" w:rsidR="005C4880" w:rsidRDefault="00000000">
      <w:pPr>
        <w:pStyle w:val="TOC1"/>
        <w:rPr>
          <w:rFonts w:eastAsiaTheme="minorEastAsia" w:cstheme="minorBidi"/>
          <w:b w:val="0"/>
          <w:bCs w:val="0"/>
          <w:noProof/>
          <w:kern w:val="2"/>
          <w:sz w:val="24"/>
          <w:szCs w:val="24"/>
          <w14:ligatures w14:val="standardContextual"/>
        </w:rPr>
      </w:pPr>
      <w:hyperlink w:anchor="_Toc210738277" w:history="1">
        <w:r w:rsidR="005C4880" w:rsidRPr="007E5FBC">
          <w:rPr>
            <w:rStyle w:val="Hyperlink"/>
            <w:noProof/>
          </w:rPr>
          <w:t>14.</w:t>
        </w:r>
        <w:r w:rsidR="005C4880">
          <w:rPr>
            <w:rFonts w:eastAsiaTheme="minorEastAsia" w:cstheme="minorBidi"/>
            <w:b w:val="0"/>
            <w:bCs w:val="0"/>
            <w:noProof/>
            <w:kern w:val="2"/>
            <w:sz w:val="24"/>
            <w:szCs w:val="24"/>
            <w14:ligatures w14:val="standardContextual"/>
          </w:rPr>
          <w:tab/>
        </w:r>
        <w:r w:rsidR="005C4880" w:rsidRPr="007E5FBC">
          <w:rPr>
            <w:rStyle w:val="Hyperlink"/>
            <w:noProof/>
          </w:rPr>
          <w:t>Decentralized media rights application format  (23000-23)</w:t>
        </w:r>
        <w:r w:rsidR="005C4880">
          <w:rPr>
            <w:noProof/>
            <w:webHidden/>
          </w:rPr>
          <w:tab/>
        </w:r>
        <w:r w:rsidR="005C4880">
          <w:rPr>
            <w:noProof/>
            <w:webHidden/>
          </w:rPr>
          <w:fldChar w:fldCharType="begin"/>
        </w:r>
        <w:r w:rsidR="005C4880">
          <w:rPr>
            <w:noProof/>
            <w:webHidden/>
          </w:rPr>
          <w:instrText xml:space="preserve"> PAGEREF _Toc210738277 \h </w:instrText>
        </w:r>
        <w:r w:rsidR="005C4880">
          <w:rPr>
            <w:noProof/>
            <w:webHidden/>
          </w:rPr>
        </w:r>
        <w:r w:rsidR="005C4880">
          <w:rPr>
            <w:noProof/>
            <w:webHidden/>
          </w:rPr>
          <w:fldChar w:fldCharType="separate"/>
        </w:r>
        <w:r w:rsidR="005C4880">
          <w:rPr>
            <w:noProof/>
            <w:webHidden/>
          </w:rPr>
          <w:t>43</w:t>
        </w:r>
        <w:r w:rsidR="005C4880">
          <w:rPr>
            <w:noProof/>
            <w:webHidden/>
          </w:rPr>
          <w:fldChar w:fldCharType="end"/>
        </w:r>
      </w:hyperlink>
    </w:p>
    <w:p w14:paraId="4970CBDB" w14:textId="2E2826A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8" w:history="1">
        <w:r w:rsidR="005C4880" w:rsidRPr="007E5FBC">
          <w:rPr>
            <w:rStyle w:val="Hyperlink"/>
            <w:noProof/>
            <w:lang w:val="en-GB"/>
          </w:rPr>
          <w:t>14.1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23000-23 Decentralized media rights application format</w:t>
        </w:r>
        <w:r w:rsidR="005C4880">
          <w:rPr>
            <w:noProof/>
            <w:webHidden/>
          </w:rPr>
          <w:tab/>
        </w:r>
        <w:r w:rsidR="005C4880">
          <w:rPr>
            <w:noProof/>
            <w:webHidden/>
          </w:rPr>
          <w:fldChar w:fldCharType="begin"/>
        </w:r>
        <w:r w:rsidR="005C4880">
          <w:rPr>
            <w:noProof/>
            <w:webHidden/>
          </w:rPr>
          <w:instrText xml:space="preserve"> PAGEREF _Toc210738278 \h </w:instrText>
        </w:r>
        <w:r w:rsidR="005C4880">
          <w:rPr>
            <w:noProof/>
            <w:webHidden/>
          </w:rPr>
        </w:r>
        <w:r w:rsidR="005C4880">
          <w:rPr>
            <w:noProof/>
            <w:webHidden/>
          </w:rPr>
          <w:fldChar w:fldCharType="separate"/>
        </w:r>
        <w:r w:rsidR="005C4880">
          <w:rPr>
            <w:noProof/>
            <w:webHidden/>
          </w:rPr>
          <w:t>43</w:t>
        </w:r>
        <w:r w:rsidR="005C4880">
          <w:rPr>
            <w:noProof/>
            <w:webHidden/>
          </w:rPr>
          <w:fldChar w:fldCharType="end"/>
        </w:r>
      </w:hyperlink>
    </w:p>
    <w:p w14:paraId="0749689A" w14:textId="35446ACB"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79" w:history="1">
        <w:r w:rsidR="005C4880" w:rsidRPr="007E5FBC">
          <w:rPr>
            <w:rStyle w:val="Hyperlink"/>
            <w:noProof/>
            <w:lang w:val="en-GB"/>
          </w:rPr>
          <w:t>14.2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_Toc210738279 \h </w:instrText>
        </w:r>
        <w:r w:rsidR="005C4880">
          <w:rPr>
            <w:noProof/>
            <w:webHidden/>
          </w:rPr>
        </w:r>
        <w:r w:rsidR="005C4880">
          <w:rPr>
            <w:noProof/>
            <w:webHidden/>
          </w:rPr>
          <w:fldChar w:fldCharType="separate"/>
        </w:r>
        <w:r w:rsidR="005C4880">
          <w:rPr>
            <w:noProof/>
            <w:webHidden/>
          </w:rPr>
          <w:t>44</w:t>
        </w:r>
        <w:r w:rsidR="005C4880">
          <w:rPr>
            <w:noProof/>
            <w:webHidden/>
          </w:rPr>
          <w:fldChar w:fldCharType="end"/>
        </w:r>
      </w:hyperlink>
    </w:p>
    <w:p w14:paraId="263E9FD5" w14:textId="69099944" w:rsidR="005C4880" w:rsidRDefault="00000000">
      <w:pPr>
        <w:pStyle w:val="TOC1"/>
        <w:rPr>
          <w:rFonts w:eastAsiaTheme="minorEastAsia" w:cstheme="minorBidi"/>
          <w:b w:val="0"/>
          <w:bCs w:val="0"/>
          <w:noProof/>
          <w:kern w:val="2"/>
          <w:sz w:val="24"/>
          <w:szCs w:val="24"/>
          <w14:ligatures w14:val="standardContextual"/>
        </w:rPr>
      </w:pPr>
      <w:hyperlink w:anchor="_Toc210738280" w:history="1">
        <w:r w:rsidR="005C4880" w:rsidRPr="007E5FBC">
          <w:rPr>
            <w:rStyle w:val="Hyperlink"/>
            <w:noProof/>
          </w:rPr>
          <w:t>15.</w:t>
        </w:r>
        <w:r w:rsidR="005C4880">
          <w:rPr>
            <w:rFonts w:eastAsiaTheme="minorEastAsia" w:cstheme="minorBidi"/>
            <w:b w:val="0"/>
            <w:bCs w:val="0"/>
            <w:noProof/>
            <w:kern w:val="2"/>
            <w:sz w:val="24"/>
            <w:szCs w:val="24"/>
            <w14:ligatures w14:val="standardContextual"/>
          </w:rPr>
          <w:tab/>
        </w:r>
        <w:r w:rsidR="005C4880" w:rsidRPr="007E5FBC">
          <w:rPr>
            <w:rStyle w:val="Hyperlink"/>
            <w:noProof/>
          </w:rPr>
          <w:t>Messaging media application format  (23000-24)</w:t>
        </w:r>
        <w:r w:rsidR="005C4880">
          <w:rPr>
            <w:noProof/>
            <w:webHidden/>
          </w:rPr>
          <w:tab/>
        </w:r>
        <w:r w:rsidR="005C4880">
          <w:rPr>
            <w:noProof/>
            <w:webHidden/>
          </w:rPr>
          <w:fldChar w:fldCharType="begin"/>
        </w:r>
        <w:r w:rsidR="005C4880">
          <w:rPr>
            <w:noProof/>
            <w:webHidden/>
          </w:rPr>
          <w:instrText xml:space="preserve"> PAGEREF _Toc210738280 \h </w:instrText>
        </w:r>
        <w:r w:rsidR="005C4880">
          <w:rPr>
            <w:noProof/>
            <w:webHidden/>
          </w:rPr>
        </w:r>
        <w:r w:rsidR="005C4880">
          <w:rPr>
            <w:noProof/>
            <w:webHidden/>
          </w:rPr>
          <w:fldChar w:fldCharType="separate"/>
        </w:r>
        <w:r w:rsidR="005C4880">
          <w:rPr>
            <w:noProof/>
            <w:webHidden/>
          </w:rPr>
          <w:t>45</w:t>
        </w:r>
        <w:r w:rsidR="005C4880">
          <w:rPr>
            <w:noProof/>
            <w:webHidden/>
          </w:rPr>
          <w:fldChar w:fldCharType="end"/>
        </w:r>
      </w:hyperlink>
    </w:p>
    <w:p w14:paraId="4B867795" w14:textId="2620E31B"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81" w:history="1">
        <w:r w:rsidR="005C4880" w:rsidRPr="007E5FBC">
          <w:rPr>
            <w:rStyle w:val="Hyperlink"/>
            <w:noProof/>
            <w:lang w:val="en-GB"/>
          </w:rPr>
          <w:t>15.1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23000-24 Messaging media application format (MeMAF)</w:t>
        </w:r>
        <w:r w:rsidR="005C4880">
          <w:rPr>
            <w:noProof/>
            <w:webHidden/>
          </w:rPr>
          <w:tab/>
        </w:r>
        <w:r w:rsidR="005C4880">
          <w:rPr>
            <w:noProof/>
            <w:webHidden/>
          </w:rPr>
          <w:fldChar w:fldCharType="begin"/>
        </w:r>
        <w:r w:rsidR="005C4880">
          <w:rPr>
            <w:noProof/>
            <w:webHidden/>
          </w:rPr>
          <w:instrText xml:space="preserve"> PAGEREF _Toc210738281 \h </w:instrText>
        </w:r>
        <w:r w:rsidR="005C4880">
          <w:rPr>
            <w:noProof/>
            <w:webHidden/>
          </w:rPr>
        </w:r>
        <w:r w:rsidR="005C4880">
          <w:rPr>
            <w:noProof/>
            <w:webHidden/>
          </w:rPr>
          <w:fldChar w:fldCharType="separate"/>
        </w:r>
        <w:r w:rsidR="005C4880">
          <w:rPr>
            <w:noProof/>
            <w:webHidden/>
          </w:rPr>
          <w:t>45</w:t>
        </w:r>
        <w:r w:rsidR="005C4880">
          <w:rPr>
            <w:noProof/>
            <w:webHidden/>
          </w:rPr>
          <w:fldChar w:fldCharType="end"/>
        </w:r>
      </w:hyperlink>
    </w:p>
    <w:p w14:paraId="00A67ABB" w14:textId="3186DB8D" w:rsidR="005C4880" w:rsidRDefault="00000000">
      <w:pPr>
        <w:pStyle w:val="TOC1"/>
        <w:rPr>
          <w:rFonts w:eastAsiaTheme="minorEastAsia" w:cstheme="minorBidi"/>
          <w:b w:val="0"/>
          <w:bCs w:val="0"/>
          <w:noProof/>
          <w:kern w:val="2"/>
          <w:sz w:val="24"/>
          <w:szCs w:val="24"/>
          <w14:ligatures w14:val="standardContextual"/>
        </w:rPr>
      </w:pPr>
      <w:hyperlink w:anchor="_Toc210738282" w:history="1">
        <w:r w:rsidR="005C4880" w:rsidRPr="007E5FBC">
          <w:rPr>
            <w:rStyle w:val="Hyperlink"/>
            <w:noProof/>
          </w:rPr>
          <w:t>16.</w:t>
        </w:r>
        <w:r w:rsidR="005C4880">
          <w:rPr>
            <w:rFonts w:eastAsiaTheme="minorEastAsia" w:cstheme="minorBidi"/>
            <w:b w:val="0"/>
            <w:bCs w:val="0"/>
            <w:noProof/>
            <w:kern w:val="2"/>
            <w:sz w:val="24"/>
            <w:szCs w:val="24"/>
            <w14:ligatures w14:val="standardContextual"/>
          </w:rPr>
          <w:tab/>
        </w:r>
        <w:r w:rsidR="005C4880" w:rsidRPr="007E5FBC">
          <w:rPr>
            <w:rStyle w:val="Hyperlink"/>
            <w:noProof/>
          </w:rPr>
          <w:t>Common encryption format for ISO base media file format (23001-7)</w:t>
        </w:r>
        <w:r w:rsidR="005C4880">
          <w:rPr>
            <w:noProof/>
            <w:webHidden/>
          </w:rPr>
          <w:tab/>
        </w:r>
        <w:r w:rsidR="005C4880">
          <w:rPr>
            <w:noProof/>
            <w:webHidden/>
          </w:rPr>
          <w:fldChar w:fldCharType="begin"/>
        </w:r>
        <w:r w:rsidR="005C4880">
          <w:rPr>
            <w:noProof/>
            <w:webHidden/>
          </w:rPr>
          <w:instrText xml:space="preserve"> PAGEREF _Toc210738282 \h </w:instrText>
        </w:r>
        <w:r w:rsidR="005C4880">
          <w:rPr>
            <w:noProof/>
            <w:webHidden/>
          </w:rPr>
        </w:r>
        <w:r w:rsidR="005C4880">
          <w:rPr>
            <w:noProof/>
            <w:webHidden/>
          </w:rPr>
          <w:fldChar w:fldCharType="separate"/>
        </w:r>
        <w:r w:rsidR="005C4880">
          <w:rPr>
            <w:noProof/>
            <w:webHidden/>
          </w:rPr>
          <w:t>47</w:t>
        </w:r>
        <w:r w:rsidR="005C4880">
          <w:rPr>
            <w:noProof/>
            <w:webHidden/>
          </w:rPr>
          <w:fldChar w:fldCharType="end"/>
        </w:r>
      </w:hyperlink>
    </w:p>
    <w:p w14:paraId="0DBF051E" w14:textId="0AF57A1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83" w:history="1">
        <w:r w:rsidR="005C4880" w:rsidRPr="007E5FBC">
          <w:rPr>
            <w:rStyle w:val="Hyperlink"/>
            <w:noProof/>
            <w:lang w:val="en-GB"/>
          </w:rPr>
          <w:t>16.1</w:t>
        </w:r>
        <w:r w:rsidR="005C4880">
          <w:rPr>
            <w:rFonts w:eastAsiaTheme="minorEastAsia" w:cstheme="minorBidi"/>
            <w:i w:val="0"/>
            <w:iCs w:val="0"/>
            <w:noProof/>
            <w:kern w:val="2"/>
            <w:sz w:val="24"/>
            <w:szCs w:val="24"/>
            <w14:ligatures w14:val="standardContextual"/>
          </w:rPr>
          <w:tab/>
        </w:r>
        <w:r w:rsidR="005C4880" w:rsidRPr="007E5FBC">
          <w:rPr>
            <w:rStyle w:val="Hyperlink"/>
            <w:noProof/>
          </w:rPr>
          <w:t>23001-7:2023 AMD 1 AES-256 Support</w:t>
        </w:r>
        <w:r w:rsidR="005C4880">
          <w:rPr>
            <w:noProof/>
            <w:webHidden/>
          </w:rPr>
          <w:tab/>
        </w:r>
        <w:r w:rsidR="005C4880">
          <w:rPr>
            <w:noProof/>
            <w:webHidden/>
          </w:rPr>
          <w:fldChar w:fldCharType="begin"/>
        </w:r>
        <w:r w:rsidR="005C4880">
          <w:rPr>
            <w:noProof/>
            <w:webHidden/>
          </w:rPr>
          <w:instrText xml:space="preserve"> PAGEREF _Toc210738283 \h </w:instrText>
        </w:r>
        <w:r w:rsidR="005C4880">
          <w:rPr>
            <w:noProof/>
            <w:webHidden/>
          </w:rPr>
        </w:r>
        <w:r w:rsidR="005C4880">
          <w:rPr>
            <w:noProof/>
            <w:webHidden/>
          </w:rPr>
          <w:fldChar w:fldCharType="separate"/>
        </w:r>
        <w:r w:rsidR="005C4880">
          <w:rPr>
            <w:noProof/>
            <w:webHidden/>
          </w:rPr>
          <w:t>47</w:t>
        </w:r>
        <w:r w:rsidR="005C4880">
          <w:rPr>
            <w:noProof/>
            <w:webHidden/>
          </w:rPr>
          <w:fldChar w:fldCharType="end"/>
        </w:r>
      </w:hyperlink>
    </w:p>
    <w:p w14:paraId="743417AE" w14:textId="46F0088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84" w:history="1">
        <w:r w:rsidR="005C4880" w:rsidRPr="007E5FBC">
          <w:rPr>
            <w:rStyle w:val="Hyperlink"/>
            <w:noProof/>
            <w:lang w:val="en-GB"/>
          </w:rPr>
          <w:t>16.2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_Toc210738284 \h </w:instrText>
        </w:r>
        <w:r w:rsidR="005C4880">
          <w:rPr>
            <w:noProof/>
            <w:webHidden/>
          </w:rPr>
        </w:r>
        <w:r w:rsidR="005C4880">
          <w:rPr>
            <w:noProof/>
            <w:webHidden/>
          </w:rPr>
          <w:fldChar w:fldCharType="separate"/>
        </w:r>
        <w:r w:rsidR="005C4880">
          <w:rPr>
            <w:noProof/>
            <w:webHidden/>
          </w:rPr>
          <w:t>49</w:t>
        </w:r>
        <w:r w:rsidR="005C4880">
          <w:rPr>
            <w:noProof/>
            <w:webHidden/>
          </w:rPr>
          <w:fldChar w:fldCharType="end"/>
        </w:r>
      </w:hyperlink>
    </w:p>
    <w:p w14:paraId="0D7D5401" w14:textId="2D003CF2" w:rsidR="005C4880" w:rsidRDefault="00000000">
      <w:pPr>
        <w:pStyle w:val="TOC1"/>
        <w:rPr>
          <w:rFonts w:eastAsiaTheme="minorEastAsia" w:cstheme="minorBidi"/>
          <w:b w:val="0"/>
          <w:bCs w:val="0"/>
          <w:noProof/>
          <w:kern w:val="2"/>
          <w:sz w:val="24"/>
          <w:szCs w:val="24"/>
          <w14:ligatures w14:val="standardContextual"/>
        </w:rPr>
      </w:pPr>
      <w:hyperlink w:anchor="_Toc210738285" w:history="1">
        <w:r w:rsidR="005C4880" w:rsidRPr="007E5FBC">
          <w:rPr>
            <w:rStyle w:val="Hyperlink"/>
            <w:noProof/>
          </w:rPr>
          <w:t>17.</w:t>
        </w:r>
        <w:r w:rsidR="005C4880">
          <w:rPr>
            <w:rFonts w:eastAsiaTheme="minorEastAsia" w:cstheme="minorBidi"/>
            <w:b w:val="0"/>
            <w:bCs w:val="0"/>
            <w:noProof/>
            <w:kern w:val="2"/>
            <w:sz w:val="24"/>
            <w:szCs w:val="24"/>
            <w14:ligatures w14:val="standardContextual"/>
          </w:rPr>
          <w:tab/>
        </w:r>
        <w:r w:rsidR="005C4880" w:rsidRPr="007E5FBC">
          <w:rPr>
            <w:rStyle w:val="Hyperlink"/>
            <w:noProof/>
          </w:rPr>
          <w:t>Timed Metadata Metrics (23001-10)</w:t>
        </w:r>
        <w:r w:rsidR="005C4880">
          <w:rPr>
            <w:noProof/>
            <w:webHidden/>
          </w:rPr>
          <w:tab/>
        </w:r>
        <w:r w:rsidR="005C4880">
          <w:rPr>
            <w:noProof/>
            <w:webHidden/>
          </w:rPr>
          <w:fldChar w:fldCharType="begin"/>
        </w:r>
        <w:r w:rsidR="005C4880">
          <w:rPr>
            <w:noProof/>
            <w:webHidden/>
          </w:rPr>
          <w:instrText xml:space="preserve"> PAGEREF _Toc210738285 \h </w:instrText>
        </w:r>
        <w:r w:rsidR="005C4880">
          <w:rPr>
            <w:noProof/>
            <w:webHidden/>
          </w:rPr>
        </w:r>
        <w:r w:rsidR="005C4880">
          <w:rPr>
            <w:noProof/>
            <w:webHidden/>
          </w:rPr>
          <w:fldChar w:fldCharType="separate"/>
        </w:r>
        <w:r w:rsidR="005C4880">
          <w:rPr>
            <w:noProof/>
            <w:webHidden/>
          </w:rPr>
          <w:t>50</w:t>
        </w:r>
        <w:r w:rsidR="005C4880">
          <w:rPr>
            <w:noProof/>
            <w:webHidden/>
          </w:rPr>
          <w:fldChar w:fldCharType="end"/>
        </w:r>
      </w:hyperlink>
    </w:p>
    <w:p w14:paraId="1C0C67E2" w14:textId="41A44944"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86" w:history="1">
        <w:r w:rsidR="005C4880" w:rsidRPr="007E5FBC">
          <w:rPr>
            <w:rStyle w:val="Hyperlink"/>
            <w:noProof/>
            <w:lang w:val="en-GB"/>
          </w:rPr>
          <w:t>17.1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23001-10 AMD 3 Additional quality metrics</w:t>
        </w:r>
        <w:r w:rsidR="005C4880">
          <w:rPr>
            <w:noProof/>
            <w:webHidden/>
          </w:rPr>
          <w:tab/>
        </w:r>
        <w:r w:rsidR="005C4880">
          <w:rPr>
            <w:noProof/>
            <w:webHidden/>
          </w:rPr>
          <w:fldChar w:fldCharType="begin"/>
        </w:r>
        <w:r w:rsidR="005C4880">
          <w:rPr>
            <w:noProof/>
            <w:webHidden/>
          </w:rPr>
          <w:instrText xml:space="preserve"> PAGEREF _Toc210738286 \h </w:instrText>
        </w:r>
        <w:r w:rsidR="005C4880">
          <w:rPr>
            <w:noProof/>
            <w:webHidden/>
          </w:rPr>
        </w:r>
        <w:r w:rsidR="005C4880">
          <w:rPr>
            <w:noProof/>
            <w:webHidden/>
          </w:rPr>
          <w:fldChar w:fldCharType="separate"/>
        </w:r>
        <w:r w:rsidR="005C4880">
          <w:rPr>
            <w:noProof/>
            <w:webHidden/>
          </w:rPr>
          <w:t>50</w:t>
        </w:r>
        <w:r w:rsidR="005C4880">
          <w:rPr>
            <w:noProof/>
            <w:webHidden/>
          </w:rPr>
          <w:fldChar w:fldCharType="end"/>
        </w:r>
      </w:hyperlink>
    </w:p>
    <w:p w14:paraId="22FA0173" w14:textId="1DEEECC8"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87" w:history="1">
        <w:r w:rsidR="005C4880" w:rsidRPr="007E5FBC">
          <w:rPr>
            <w:rStyle w:val="Hyperlink"/>
            <w:noProof/>
            <w:lang w:val="en-GB"/>
          </w:rPr>
          <w:t>17.2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_Toc210738287 \h </w:instrText>
        </w:r>
        <w:r w:rsidR="005C4880">
          <w:rPr>
            <w:noProof/>
            <w:webHidden/>
          </w:rPr>
        </w:r>
        <w:r w:rsidR="005C4880">
          <w:rPr>
            <w:noProof/>
            <w:webHidden/>
          </w:rPr>
          <w:fldChar w:fldCharType="separate"/>
        </w:r>
        <w:r w:rsidR="005C4880">
          <w:rPr>
            <w:noProof/>
            <w:webHidden/>
          </w:rPr>
          <w:t>51</w:t>
        </w:r>
        <w:r w:rsidR="005C4880">
          <w:rPr>
            <w:noProof/>
            <w:webHidden/>
          </w:rPr>
          <w:fldChar w:fldCharType="end"/>
        </w:r>
      </w:hyperlink>
    </w:p>
    <w:p w14:paraId="6C166307" w14:textId="5C998C5E" w:rsidR="005C4880" w:rsidRDefault="00000000">
      <w:pPr>
        <w:pStyle w:val="TOC1"/>
        <w:rPr>
          <w:rFonts w:eastAsiaTheme="minorEastAsia" w:cstheme="minorBidi"/>
          <w:b w:val="0"/>
          <w:bCs w:val="0"/>
          <w:noProof/>
          <w:kern w:val="2"/>
          <w:sz w:val="24"/>
          <w:szCs w:val="24"/>
          <w14:ligatures w14:val="standardContextual"/>
        </w:rPr>
      </w:pPr>
      <w:hyperlink w:anchor="_Toc210738288" w:history="1">
        <w:r w:rsidR="005C4880" w:rsidRPr="007E5FBC">
          <w:rPr>
            <w:rStyle w:val="Hyperlink"/>
            <w:noProof/>
            <w:lang w:val="en-GB"/>
          </w:rPr>
          <w:t>18.</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Green Metadata (23001-11)</w:t>
        </w:r>
        <w:r w:rsidR="005C4880">
          <w:rPr>
            <w:noProof/>
            <w:webHidden/>
          </w:rPr>
          <w:tab/>
        </w:r>
        <w:r w:rsidR="005C4880">
          <w:rPr>
            <w:noProof/>
            <w:webHidden/>
          </w:rPr>
          <w:fldChar w:fldCharType="begin"/>
        </w:r>
        <w:r w:rsidR="005C4880">
          <w:rPr>
            <w:noProof/>
            <w:webHidden/>
          </w:rPr>
          <w:instrText xml:space="preserve"> PAGEREF _Toc210738288 \h </w:instrText>
        </w:r>
        <w:r w:rsidR="005C4880">
          <w:rPr>
            <w:noProof/>
            <w:webHidden/>
          </w:rPr>
        </w:r>
        <w:r w:rsidR="005C4880">
          <w:rPr>
            <w:noProof/>
            <w:webHidden/>
          </w:rPr>
          <w:fldChar w:fldCharType="separate"/>
        </w:r>
        <w:r w:rsidR="005C4880">
          <w:rPr>
            <w:noProof/>
            <w:webHidden/>
          </w:rPr>
          <w:t>52</w:t>
        </w:r>
        <w:r w:rsidR="005C4880">
          <w:rPr>
            <w:noProof/>
            <w:webHidden/>
          </w:rPr>
          <w:fldChar w:fldCharType="end"/>
        </w:r>
      </w:hyperlink>
    </w:p>
    <w:p w14:paraId="31E203F9" w14:textId="6738F06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89" w:history="1">
        <w:r w:rsidR="005C4880" w:rsidRPr="007E5FBC">
          <w:rPr>
            <w:rStyle w:val="Hyperlink"/>
            <w:noProof/>
            <w:lang w:val="en-GB"/>
          </w:rPr>
          <w:t>18.1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_Toc210738289 \h </w:instrText>
        </w:r>
        <w:r w:rsidR="005C4880">
          <w:rPr>
            <w:noProof/>
            <w:webHidden/>
          </w:rPr>
        </w:r>
        <w:r w:rsidR="005C4880">
          <w:rPr>
            <w:noProof/>
            <w:webHidden/>
          </w:rPr>
          <w:fldChar w:fldCharType="separate"/>
        </w:r>
        <w:r w:rsidR="005C4880">
          <w:rPr>
            <w:noProof/>
            <w:webHidden/>
          </w:rPr>
          <w:t>52</w:t>
        </w:r>
        <w:r w:rsidR="005C4880">
          <w:rPr>
            <w:noProof/>
            <w:webHidden/>
          </w:rPr>
          <w:fldChar w:fldCharType="end"/>
        </w:r>
      </w:hyperlink>
    </w:p>
    <w:p w14:paraId="46BF27D2" w14:textId="6C04E2D4" w:rsidR="005C4880" w:rsidRDefault="00000000">
      <w:pPr>
        <w:pStyle w:val="TOC1"/>
        <w:rPr>
          <w:rFonts w:eastAsiaTheme="minorEastAsia" w:cstheme="minorBidi"/>
          <w:b w:val="0"/>
          <w:bCs w:val="0"/>
          <w:noProof/>
          <w:kern w:val="2"/>
          <w:sz w:val="24"/>
          <w:szCs w:val="24"/>
          <w14:ligatures w14:val="standardContextual"/>
        </w:rPr>
      </w:pPr>
      <w:hyperlink w:anchor="_Toc210738290" w:history="1">
        <w:r w:rsidR="005C4880" w:rsidRPr="007E5FBC">
          <w:rPr>
            <w:rStyle w:val="Hyperlink"/>
            <w:noProof/>
            <w:lang w:val="en-GB"/>
          </w:rPr>
          <w:t>19.</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Carriage of Green metadata (23001-19)</w:t>
        </w:r>
        <w:r w:rsidR="005C4880">
          <w:rPr>
            <w:noProof/>
            <w:webHidden/>
          </w:rPr>
          <w:tab/>
        </w:r>
        <w:r w:rsidR="005C4880">
          <w:rPr>
            <w:noProof/>
            <w:webHidden/>
          </w:rPr>
          <w:fldChar w:fldCharType="begin"/>
        </w:r>
        <w:r w:rsidR="005C4880">
          <w:rPr>
            <w:noProof/>
            <w:webHidden/>
          </w:rPr>
          <w:instrText xml:space="preserve"> PAGEREF _Toc210738290 \h </w:instrText>
        </w:r>
        <w:r w:rsidR="005C4880">
          <w:rPr>
            <w:noProof/>
            <w:webHidden/>
          </w:rPr>
        </w:r>
        <w:r w:rsidR="005C4880">
          <w:rPr>
            <w:noProof/>
            <w:webHidden/>
          </w:rPr>
          <w:fldChar w:fldCharType="separate"/>
        </w:r>
        <w:r w:rsidR="005C4880">
          <w:rPr>
            <w:noProof/>
            <w:webHidden/>
          </w:rPr>
          <w:t>53</w:t>
        </w:r>
        <w:r w:rsidR="005C4880">
          <w:rPr>
            <w:noProof/>
            <w:webHidden/>
          </w:rPr>
          <w:fldChar w:fldCharType="end"/>
        </w:r>
      </w:hyperlink>
    </w:p>
    <w:p w14:paraId="2E677E41" w14:textId="2595B70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91" w:history="1">
        <w:r w:rsidR="005C4880" w:rsidRPr="007E5FBC">
          <w:rPr>
            <w:rStyle w:val="Hyperlink"/>
            <w:noProof/>
            <w:lang w:val="en-GB"/>
          </w:rPr>
          <w:t>19.1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23001-19 Carriage of green metadata</w:t>
        </w:r>
        <w:r w:rsidR="005C4880">
          <w:rPr>
            <w:noProof/>
            <w:webHidden/>
          </w:rPr>
          <w:tab/>
        </w:r>
        <w:r w:rsidR="005C4880">
          <w:rPr>
            <w:noProof/>
            <w:webHidden/>
          </w:rPr>
          <w:fldChar w:fldCharType="begin"/>
        </w:r>
        <w:r w:rsidR="005C4880">
          <w:rPr>
            <w:noProof/>
            <w:webHidden/>
          </w:rPr>
          <w:instrText xml:space="preserve"> PAGEREF _Toc210738291 \h </w:instrText>
        </w:r>
        <w:r w:rsidR="005C4880">
          <w:rPr>
            <w:noProof/>
            <w:webHidden/>
          </w:rPr>
        </w:r>
        <w:r w:rsidR="005C4880">
          <w:rPr>
            <w:noProof/>
            <w:webHidden/>
          </w:rPr>
          <w:fldChar w:fldCharType="separate"/>
        </w:r>
        <w:r w:rsidR="005C4880">
          <w:rPr>
            <w:noProof/>
            <w:webHidden/>
          </w:rPr>
          <w:t>53</w:t>
        </w:r>
        <w:r w:rsidR="005C4880">
          <w:rPr>
            <w:noProof/>
            <w:webHidden/>
          </w:rPr>
          <w:fldChar w:fldCharType="end"/>
        </w:r>
      </w:hyperlink>
    </w:p>
    <w:p w14:paraId="53634AB8" w14:textId="1625F3D5" w:rsidR="005C4880" w:rsidRDefault="00000000">
      <w:pPr>
        <w:pStyle w:val="TOC1"/>
        <w:rPr>
          <w:rFonts w:eastAsiaTheme="minorEastAsia" w:cstheme="minorBidi"/>
          <w:b w:val="0"/>
          <w:bCs w:val="0"/>
          <w:noProof/>
          <w:kern w:val="2"/>
          <w:sz w:val="24"/>
          <w:szCs w:val="24"/>
          <w14:ligatures w14:val="standardContextual"/>
        </w:rPr>
      </w:pPr>
      <w:hyperlink w:anchor="_Toc210738292" w:history="1">
        <w:r w:rsidR="005C4880" w:rsidRPr="007E5FBC">
          <w:rPr>
            <w:rStyle w:val="Hyperlink"/>
            <w:noProof/>
            <w:lang w:val="en-GB"/>
          </w:rPr>
          <w:t>20.</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Media orchestration (23001-13)</w:t>
        </w:r>
        <w:r w:rsidR="005C4880">
          <w:rPr>
            <w:noProof/>
            <w:webHidden/>
          </w:rPr>
          <w:tab/>
        </w:r>
        <w:r w:rsidR="005C4880">
          <w:rPr>
            <w:noProof/>
            <w:webHidden/>
          </w:rPr>
          <w:fldChar w:fldCharType="begin"/>
        </w:r>
        <w:r w:rsidR="005C4880">
          <w:rPr>
            <w:noProof/>
            <w:webHidden/>
          </w:rPr>
          <w:instrText xml:space="preserve"> PAGEREF _Toc210738292 \h </w:instrText>
        </w:r>
        <w:r w:rsidR="005C4880">
          <w:rPr>
            <w:noProof/>
            <w:webHidden/>
          </w:rPr>
        </w:r>
        <w:r w:rsidR="005C4880">
          <w:rPr>
            <w:noProof/>
            <w:webHidden/>
          </w:rPr>
          <w:fldChar w:fldCharType="separate"/>
        </w:r>
        <w:r w:rsidR="005C4880">
          <w:rPr>
            <w:noProof/>
            <w:webHidden/>
          </w:rPr>
          <w:t>55</w:t>
        </w:r>
        <w:r w:rsidR="005C4880">
          <w:rPr>
            <w:noProof/>
            <w:webHidden/>
          </w:rPr>
          <w:fldChar w:fldCharType="end"/>
        </w:r>
      </w:hyperlink>
    </w:p>
    <w:p w14:paraId="23365D25" w14:textId="15C0BAA0"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93" w:history="1">
        <w:r w:rsidR="005C4880" w:rsidRPr="007E5FBC">
          <w:rPr>
            <w:rStyle w:val="Hyperlink"/>
            <w:noProof/>
            <w:lang w:val="en-GB"/>
          </w:rPr>
          <w:t>20.1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_Toc210738293 \h </w:instrText>
        </w:r>
        <w:r w:rsidR="005C4880">
          <w:rPr>
            <w:noProof/>
            <w:webHidden/>
          </w:rPr>
        </w:r>
        <w:r w:rsidR="005C4880">
          <w:rPr>
            <w:noProof/>
            <w:webHidden/>
          </w:rPr>
          <w:fldChar w:fldCharType="separate"/>
        </w:r>
        <w:r w:rsidR="005C4880">
          <w:rPr>
            <w:noProof/>
            <w:webHidden/>
          </w:rPr>
          <w:t>55</w:t>
        </w:r>
        <w:r w:rsidR="005C4880">
          <w:rPr>
            <w:noProof/>
            <w:webHidden/>
          </w:rPr>
          <w:fldChar w:fldCharType="end"/>
        </w:r>
      </w:hyperlink>
    </w:p>
    <w:p w14:paraId="77A02848" w14:textId="52482EBC" w:rsidR="005C4880" w:rsidRDefault="00000000">
      <w:pPr>
        <w:pStyle w:val="TOC1"/>
        <w:rPr>
          <w:rFonts w:eastAsiaTheme="minorEastAsia" w:cstheme="minorBidi"/>
          <w:b w:val="0"/>
          <w:bCs w:val="0"/>
          <w:noProof/>
          <w:kern w:val="2"/>
          <w:sz w:val="24"/>
          <w:szCs w:val="24"/>
          <w14:ligatures w14:val="standardContextual"/>
        </w:rPr>
      </w:pPr>
      <w:hyperlink w:anchor="_Toc210738294" w:history="1">
        <w:r w:rsidR="005C4880" w:rsidRPr="007E5FBC">
          <w:rPr>
            <w:rStyle w:val="Hyperlink"/>
            <w:noProof/>
            <w:lang w:val="en-GB"/>
          </w:rPr>
          <w:t>21.</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Derived Visual Tracks in ISOBMFF (23001-16)</w:t>
        </w:r>
        <w:r w:rsidR="005C4880">
          <w:rPr>
            <w:noProof/>
            <w:webHidden/>
          </w:rPr>
          <w:tab/>
        </w:r>
        <w:r w:rsidR="005C4880">
          <w:rPr>
            <w:noProof/>
            <w:webHidden/>
          </w:rPr>
          <w:fldChar w:fldCharType="begin"/>
        </w:r>
        <w:r w:rsidR="005C4880">
          <w:rPr>
            <w:noProof/>
            <w:webHidden/>
          </w:rPr>
          <w:instrText xml:space="preserve"> PAGEREF _Toc210738294 \h </w:instrText>
        </w:r>
        <w:r w:rsidR="005C4880">
          <w:rPr>
            <w:noProof/>
            <w:webHidden/>
          </w:rPr>
        </w:r>
        <w:r w:rsidR="005C4880">
          <w:rPr>
            <w:noProof/>
            <w:webHidden/>
          </w:rPr>
          <w:fldChar w:fldCharType="separate"/>
        </w:r>
        <w:r w:rsidR="005C4880">
          <w:rPr>
            <w:noProof/>
            <w:webHidden/>
          </w:rPr>
          <w:t>56</w:t>
        </w:r>
        <w:r w:rsidR="005C4880">
          <w:rPr>
            <w:noProof/>
            <w:webHidden/>
          </w:rPr>
          <w:fldChar w:fldCharType="end"/>
        </w:r>
      </w:hyperlink>
    </w:p>
    <w:p w14:paraId="56365C2C" w14:textId="174D6DF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95" w:history="1">
        <w:r w:rsidR="005C4880" w:rsidRPr="007E5FBC">
          <w:rPr>
            <w:rStyle w:val="Hyperlink"/>
            <w:noProof/>
            <w:lang w:val="en-GB"/>
          </w:rPr>
          <w:t>21.1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_Toc210738295 \h </w:instrText>
        </w:r>
        <w:r w:rsidR="005C4880">
          <w:rPr>
            <w:noProof/>
            <w:webHidden/>
          </w:rPr>
        </w:r>
        <w:r w:rsidR="005C4880">
          <w:rPr>
            <w:noProof/>
            <w:webHidden/>
          </w:rPr>
          <w:fldChar w:fldCharType="separate"/>
        </w:r>
        <w:r w:rsidR="005C4880">
          <w:rPr>
            <w:noProof/>
            <w:webHidden/>
          </w:rPr>
          <w:t>56</w:t>
        </w:r>
        <w:r w:rsidR="005C4880">
          <w:rPr>
            <w:noProof/>
            <w:webHidden/>
          </w:rPr>
          <w:fldChar w:fldCharType="end"/>
        </w:r>
      </w:hyperlink>
    </w:p>
    <w:p w14:paraId="7E7AF44C" w14:textId="6E802FCC" w:rsidR="005C4880" w:rsidRDefault="00000000">
      <w:pPr>
        <w:pStyle w:val="TOC1"/>
        <w:rPr>
          <w:rFonts w:eastAsiaTheme="minorEastAsia" w:cstheme="minorBidi"/>
          <w:b w:val="0"/>
          <w:bCs w:val="0"/>
          <w:noProof/>
          <w:kern w:val="2"/>
          <w:sz w:val="24"/>
          <w:szCs w:val="24"/>
          <w14:ligatures w14:val="standardContextual"/>
        </w:rPr>
      </w:pPr>
      <w:hyperlink w:anchor="_Toc210738296" w:history="1">
        <w:r w:rsidR="005C4880" w:rsidRPr="007E5FBC">
          <w:rPr>
            <w:rStyle w:val="Hyperlink"/>
            <w:noProof/>
            <w:lang w:val="en-GB"/>
          </w:rPr>
          <w:t>22.</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Carriage of Uncompressed Video in ISOBMFF (23001-17)</w:t>
        </w:r>
        <w:r w:rsidR="005C4880">
          <w:rPr>
            <w:noProof/>
            <w:webHidden/>
          </w:rPr>
          <w:tab/>
        </w:r>
        <w:r w:rsidR="005C4880">
          <w:rPr>
            <w:noProof/>
            <w:webHidden/>
          </w:rPr>
          <w:fldChar w:fldCharType="begin"/>
        </w:r>
        <w:r w:rsidR="005C4880">
          <w:rPr>
            <w:noProof/>
            <w:webHidden/>
          </w:rPr>
          <w:instrText xml:space="preserve"> PAGEREF _Toc210738296 \h </w:instrText>
        </w:r>
        <w:r w:rsidR="005C4880">
          <w:rPr>
            <w:noProof/>
            <w:webHidden/>
          </w:rPr>
        </w:r>
        <w:r w:rsidR="005C4880">
          <w:rPr>
            <w:noProof/>
            <w:webHidden/>
          </w:rPr>
          <w:fldChar w:fldCharType="separate"/>
        </w:r>
        <w:r w:rsidR="005C4880">
          <w:rPr>
            <w:noProof/>
            <w:webHidden/>
          </w:rPr>
          <w:t>57</w:t>
        </w:r>
        <w:r w:rsidR="005C4880">
          <w:rPr>
            <w:noProof/>
            <w:webHidden/>
          </w:rPr>
          <w:fldChar w:fldCharType="end"/>
        </w:r>
      </w:hyperlink>
    </w:p>
    <w:p w14:paraId="4DFB1287" w14:textId="7D197425"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97" w:history="1">
        <w:r w:rsidR="005C4880" w:rsidRPr="007E5FBC">
          <w:rPr>
            <w:rStyle w:val="Hyperlink"/>
            <w:noProof/>
            <w:lang w:val="en-GB"/>
          </w:rPr>
          <w:t>22.1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_Toc210738297 \h </w:instrText>
        </w:r>
        <w:r w:rsidR="005C4880">
          <w:rPr>
            <w:noProof/>
            <w:webHidden/>
          </w:rPr>
        </w:r>
        <w:r w:rsidR="005C4880">
          <w:rPr>
            <w:noProof/>
            <w:webHidden/>
          </w:rPr>
          <w:fldChar w:fldCharType="separate"/>
        </w:r>
        <w:r w:rsidR="005C4880">
          <w:rPr>
            <w:noProof/>
            <w:webHidden/>
          </w:rPr>
          <w:t>57</w:t>
        </w:r>
        <w:r w:rsidR="005C4880">
          <w:rPr>
            <w:noProof/>
            <w:webHidden/>
          </w:rPr>
          <w:fldChar w:fldCharType="end"/>
        </w:r>
      </w:hyperlink>
    </w:p>
    <w:p w14:paraId="340295E4" w14:textId="1DAE23F5" w:rsidR="005C4880" w:rsidRDefault="00000000">
      <w:pPr>
        <w:pStyle w:val="TOC1"/>
        <w:rPr>
          <w:rFonts w:eastAsiaTheme="minorEastAsia" w:cstheme="minorBidi"/>
          <w:b w:val="0"/>
          <w:bCs w:val="0"/>
          <w:noProof/>
          <w:kern w:val="2"/>
          <w:sz w:val="24"/>
          <w:szCs w:val="24"/>
          <w14:ligatures w14:val="standardContextual"/>
        </w:rPr>
      </w:pPr>
      <w:hyperlink w:anchor="_Toc210738298" w:history="1">
        <w:r w:rsidR="005C4880" w:rsidRPr="007E5FBC">
          <w:rPr>
            <w:rStyle w:val="Hyperlink"/>
            <w:noProof/>
            <w:lang w:val="en-GB"/>
          </w:rPr>
          <w:t>23.</w:t>
        </w:r>
        <w:r w:rsidR="005C4880">
          <w:rPr>
            <w:rFonts w:eastAsiaTheme="minorEastAsia" w:cstheme="minorBidi"/>
            <w:b w:val="0"/>
            <w:bCs w:val="0"/>
            <w:noProof/>
            <w:kern w:val="2"/>
            <w:sz w:val="24"/>
            <w:szCs w:val="24"/>
            <w14:ligatures w14:val="standardContextual"/>
          </w:rPr>
          <w:tab/>
        </w:r>
        <w:r w:rsidR="005C4880" w:rsidRPr="007E5FBC">
          <w:rPr>
            <w:rStyle w:val="Hyperlink"/>
            <w:noProof/>
            <w:lang w:val="en-GB"/>
          </w:rPr>
          <w:t>Common types and tools (23005-6)</w:t>
        </w:r>
        <w:r w:rsidR="005C4880">
          <w:rPr>
            <w:noProof/>
            <w:webHidden/>
          </w:rPr>
          <w:tab/>
        </w:r>
        <w:r w:rsidR="005C4880">
          <w:rPr>
            <w:noProof/>
            <w:webHidden/>
          </w:rPr>
          <w:fldChar w:fldCharType="begin"/>
        </w:r>
        <w:r w:rsidR="005C4880">
          <w:rPr>
            <w:noProof/>
            <w:webHidden/>
          </w:rPr>
          <w:instrText xml:space="preserve"> PAGEREF _Toc210738298 \h </w:instrText>
        </w:r>
        <w:r w:rsidR="005C4880">
          <w:rPr>
            <w:noProof/>
            <w:webHidden/>
          </w:rPr>
        </w:r>
        <w:r w:rsidR="005C4880">
          <w:rPr>
            <w:noProof/>
            <w:webHidden/>
          </w:rPr>
          <w:fldChar w:fldCharType="separate"/>
        </w:r>
        <w:r w:rsidR="005C4880">
          <w:rPr>
            <w:noProof/>
            <w:webHidden/>
          </w:rPr>
          <w:t>58</w:t>
        </w:r>
        <w:r w:rsidR="005C4880">
          <w:rPr>
            <w:noProof/>
            <w:webHidden/>
          </w:rPr>
          <w:fldChar w:fldCharType="end"/>
        </w:r>
      </w:hyperlink>
    </w:p>
    <w:p w14:paraId="623D254A" w14:textId="72C2BCB3"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299" w:history="1">
        <w:r w:rsidR="005C4880" w:rsidRPr="007E5FBC">
          <w:rPr>
            <w:rStyle w:val="Hyperlink"/>
            <w:noProof/>
            <w:lang w:val="en-GB"/>
          </w:rPr>
          <w:t>23.1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_Toc210738299 \h </w:instrText>
        </w:r>
        <w:r w:rsidR="005C4880">
          <w:rPr>
            <w:noProof/>
            <w:webHidden/>
          </w:rPr>
        </w:r>
        <w:r w:rsidR="005C4880">
          <w:rPr>
            <w:noProof/>
            <w:webHidden/>
          </w:rPr>
          <w:fldChar w:fldCharType="separate"/>
        </w:r>
        <w:r w:rsidR="005C4880">
          <w:rPr>
            <w:noProof/>
            <w:webHidden/>
          </w:rPr>
          <w:t>58</w:t>
        </w:r>
        <w:r w:rsidR="005C4880">
          <w:rPr>
            <w:noProof/>
            <w:webHidden/>
          </w:rPr>
          <w:fldChar w:fldCharType="end"/>
        </w:r>
      </w:hyperlink>
    </w:p>
    <w:p w14:paraId="5ECC8370" w14:textId="204E3065" w:rsidR="005C4880" w:rsidRDefault="00000000">
      <w:pPr>
        <w:pStyle w:val="TOC1"/>
        <w:rPr>
          <w:rFonts w:eastAsiaTheme="minorEastAsia" w:cstheme="minorBidi"/>
          <w:b w:val="0"/>
          <w:bCs w:val="0"/>
          <w:noProof/>
          <w:kern w:val="2"/>
          <w:sz w:val="24"/>
          <w:szCs w:val="24"/>
          <w14:ligatures w14:val="standardContextual"/>
        </w:rPr>
      </w:pPr>
      <w:hyperlink w:anchor="_Toc210738300" w:history="1">
        <w:r w:rsidR="005C4880" w:rsidRPr="007E5FBC">
          <w:rPr>
            <w:rStyle w:val="Hyperlink"/>
            <w:noProof/>
          </w:rPr>
          <w:t>24.</w:t>
        </w:r>
        <w:r w:rsidR="005C4880">
          <w:rPr>
            <w:rFonts w:eastAsiaTheme="minorEastAsia" w:cstheme="minorBidi"/>
            <w:b w:val="0"/>
            <w:bCs w:val="0"/>
            <w:noProof/>
            <w:kern w:val="2"/>
            <w:sz w:val="24"/>
            <w:szCs w:val="24"/>
            <w14:ligatures w14:val="standardContextual"/>
          </w:rPr>
          <w:tab/>
        </w:r>
        <w:r w:rsidR="005C4880" w:rsidRPr="007E5FBC">
          <w:rPr>
            <w:rStyle w:val="Hyperlink"/>
            <w:noProof/>
          </w:rPr>
          <w:t>MMT (23008-1)</w:t>
        </w:r>
        <w:r w:rsidR="005C4880">
          <w:rPr>
            <w:noProof/>
            <w:webHidden/>
          </w:rPr>
          <w:tab/>
        </w:r>
        <w:r w:rsidR="005C4880">
          <w:rPr>
            <w:noProof/>
            <w:webHidden/>
          </w:rPr>
          <w:fldChar w:fldCharType="begin"/>
        </w:r>
        <w:r w:rsidR="005C4880">
          <w:rPr>
            <w:noProof/>
            <w:webHidden/>
          </w:rPr>
          <w:instrText xml:space="preserve"> PAGEREF _Toc210738300 \h </w:instrText>
        </w:r>
        <w:r w:rsidR="005C4880">
          <w:rPr>
            <w:noProof/>
            <w:webHidden/>
          </w:rPr>
        </w:r>
        <w:r w:rsidR="005C4880">
          <w:rPr>
            <w:noProof/>
            <w:webHidden/>
          </w:rPr>
          <w:fldChar w:fldCharType="separate"/>
        </w:r>
        <w:r w:rsidR="005C4880">
          <w:rPr>
            <w:noProof/>
            <w:webHidden/>
          </w:rPr>
          <w:t>59</w:t>
        </w:r>
        <w:r w:rsidR="005C4880">
          <w:rPr>
            <w:noProof/>
            <w:webHidden/>
          </w:rPr>
          <w:fldChar w:fldCharType="end"/>
        </w:r>
      </w:hyperlink>
    </w:p>
    <w:p w14:paraId="66DB4DAE" w14:textId="6802E2F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01" w:history="1">
        <w:r w:rsidR="005C4880" w:rsidRPr="007E5FBC">
          <w:rPr>
            <w:rStyle w:val="Hyperlink"/>
            <w:rFonts w:ascii="MetaWebPro" w:hAnsi="MetaWebPro" w:cs="Arial"/>
            <w:noProof/>
            <w:lang w:val="en-GB"/>
          </w:rPr>
          <w:t>24.1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23008-1 3rd edition AMD 2 Asset descriptor on alternatives</w:t>
        </w:r>
        <w:r w:rsidR="005C4880">
          <w:rPr>
            <w:noProof/>
            <w:webHidden/>
          </w:rPr>
          <w:tab/>
        </w:r>
        <w:r w:rsidR="005C4880">
          <w:rPr>
            <w:noProof/>
            <w:webHidden/>
          </w:rPr>
          <w:fldChar w:fldCharType="begin"/>
        </w:r>
        <w:r w:rsidR="005C4880">
          <w:rPr>
            <w:noProof/>
            <w:webHidden/>
          </w:rPr>
          <w:instrText xml:space="preserve"> PAGEREF _Toc210738301 \h </w:instrText>
        </w:r>
        <w:r w:rsidR="005C4880">
          <w:rPr>
            <w:noProof/>
            <w:webHidden/>
          </w:rPr>
        </w:r>
        <w:r w:rsidR="005C4880">
          <w:rPr>
            <w:noProof/>
            <w:webHidden/>
          </w:rPr>
          <w:fldChar w:fldCharType="separate"/>
        </w:r>
        <w:r w:rsidR="005C4880">
          <w:rPr>
            <w:noProof/>
            <w:webHidden/>
          </w:rPr>
          <w:t>59</w:t>
        </w:r>
        <w:r w:rsidR="005C4880">
          <w:rPr>
            <w:noProof/>
            <w:webHidden/>
          </w:rPr>
          <w:fldChar w:fldCharType="end"/>
        </w:r>
      </w:hyperlink>
    </w:p>
    <w:p w14:paraId="063FFEEE" w14:textId="691A84E2" w:rsidR="005C4880" w:rsidRDefault="00000000">
      <w:pPr>
        <w:pStyle w:val="TOC1"/>
        <w:rPr>
          <w:rFonts w:eastAsiaTheme="minorEastAsia" w:cstheme="minorBidi"/>
          <w:b w:val="0"/>
          <w:bCs w:val="0"/>
          <w:noProof/>
          <w:kern w:val="2"/>
          <w:sz w:val="24"/>
          <w:szCs w:val="24"/>
          <w14:ligatures w14:val="standardContextual"/>
        </w:rPr>
      </w:pPr>
      <w:hyperlink w:anchor="_Toc210738302" w:history="1">
        <w:r w:rsidR="005C4880" w:rsidRPr="007E5FBC">
          <w:rPr>
            <w:rStyle w:val="Hyperlink"/>
            <w:noProof/>
          </w:rPr>
          <w:t>25.</w:t>
        </w:r>
        <w:r w:rsidR="005C4880">
          <w:rPr>
            <w:rFonts w:eastAsiaTheme="minorEastAsia" w:cstheme="minorBidi"/>
            <w:b w:val="0"/>
            <w:bCs w:val="0"/>
            <w:noProof/>
            <w:kern w:val="2"/>
            <w:sz w:val="24"/>
            <w:szCs w:val="24"/>
            <w14:ligatures w14:val="standardContextual"/>
          </w:rPr>
          <w:tab/>
        </w:r>
        <w:r w:rsidR="005C4880" w:rsidRPr="007E5FBC">
          <w:rPr>
            <w:rStyle w:val="Hyperlink"/>
            <w:noProof/>
          </w:rPr>
          <w:t>Image File Format (23008-12)</w:t>
        </w:r>
        <w:r w:rsidR="005C4880">
          <w:rPr>
            <w:noProof/>
            <w:webHidden/>
          </w:rPr>
          <w:tab/>
        </w:r>
        <w:r w:rsidR="005C4880">
          <w:rPr>
            <w:noProof/>
            <w:webHidden/>
          </w:rPr>
          <w:fldChar w:fldCharType="begin"/>
        </w:r>
        <w:r w:rsidR="005C4880">
          <w:rPr>
            <w:noProof/>
            <w:webHidden/>
          </w:rPr>
          <w:instrText xml:space="preserve"> PAGEREF _Toc210738302 \h </w:instrText>
        </w:r>
        <w:r w:rsidR="005C4880">
          <w:rPr>
            <w:noProof/>
            <w:webHidden/>
          </w:rPr>
        </w:r>
        <w:r w:rsidR="005C4880">
          <w:rPr>
            <w:noProof/>
            <w:webHidden/>
          </w:rPr>
          <w:fldChar w:fldCharType="separate"/>
        </w:r>
        <w:r w:rsidR="005C4880">
          <w:rPr>
            <w:noProof/>
            <w:webHidden/>
          </w:rPr>
          <w:t>61</w:t>
        </w:r>
        <w:r w:rsidR="005C4880">
          <w:rPr>
            <w:noProof/>
            <w:webHidden/>
          </w:rPr>
          <w:fldChar w:fldCharType="end"/>
        </w:r>
      </w:hyperlink>
    </w:p>
    <w:p w14:paraId="6023A775" w14:textId="0BD9DAA0"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03" w:history="1">
        <w:r w:rsidR="005C4880" w:rsidRPr="007E5FBC">
          <w:rPr>
            <w:rStyle w:val="Hyperlink"/>
            <w:rFonts w:ascii="MetaWebPro" w:hAnsi="MetaWebPro" w:cs="Arial"/>
            <w:noProof/>
            <w:lang w:val="en-GB"/>
          </w:rPr>
          <w:t>25.1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23008-12 3rd edition AMD 2 Low-overhead image file format</w:t>
        </w:r>
        <w:r w:rsidR="005C4880">
          <w:rPr>
            <w:noProof/>
            <w:webHidden/>
          </w:rPr>
          <w:tab/>
        </w:r>
        <w:r w:rsidR="005C4880">
          <w:rPr>
            <w:noProof/>
            <w:webHidden/>
          </w:rPr>
          <w:fldChar w:fldCharType="begin"/>
        </w:r>
        <w:r w:rsidR="005C4880">
          <w:rPr>
            <w:noProof/>
            <w:webHidden/>
          </w:rPr>
          <w:instrText xml:space="preserve"> PAGEREF _Toc210738303 \h </w:instrText>
        </w:r>
        <w:r w:rsidR="005C4880">
          <w:rPr>
            <w:noProof/>
            <w:webHidden/>
          </w:rPr>
        </w:r>
        <w:r w:rsidR="005C4880">
          <w:rPr>
            <w:noProof/>
            <w:webHidden/>
          </w:rPr>
          <w:fldChar w:fldCharType="separate"/>
        </w:r>
        <w:r w:rsidR="005C4880">
          <w:rPr>
            <w:noProof/>
            <w:webHidden/>
          </w:rPr>
          <w:t>61</w:t>
        </w:r>
        <w:r w:rsidR="005C4880">
          <w:rPr>
            <w:noProof/>
            <w:webHidden/>
          </w:rPr>
          <w:fldChar w:fldCharType="end"/>
        </w:r>
      </w:hyperlink>
    </w:p>
    <w:p w14:paraId="52DC19C8" w14:textId="58DB209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04" w:history="1">
        <w:r w:rsidR="005C4880" w:rsidRPr="007E5FBC">
          <w:rPr>
            <w:rStyle w:val="Hyperlink"/>
            <w:rFonts w:ascii="MetaWebPro" w:hAnsi="MetaWebPro" w:cs="Arial"/>
            <w:noProof/>
            <w:lang w:val="en-GB"/>
          </w:rPr>
          <w:t>25.2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_Toc210738304 \h </w:instrText>
        </w:r>
        <w:r w:rsidR="005C4880">
          <w:rPr>
            <w:noProof/>
            <w:webHidden/>
          </w:rPr>
        </w:r>
        <w:r w:rsidR="005C4880">
          <w:rPr>
            <w:noProof/>
            <w:webHidden/>
          </w:rPr>
          <w:fldChar w:fldCharType="separate"/>
        </w:r>
        <w:r w:rsidR="005C4880">
          <w:rPr>
            <w:noProof/>
            <w:webHidden/>
          </w:rPr>
          <w:t>63</w:t>
        </w:r>
        <w:r w:rsidR="005C4880">
          <w:rPr>
            <w:noProof/>
            <w:webHidden/>
          </w:rPr>
          <w:fldChar w:fldCharType="end"/>
        </w:r>
      </w:hyperlink>
    </w:p>
    <w:p w14:paraId="60D5E52C" w14:textId="1D19F32C" w:rsidR="005C4880" w:rsidRDefault="00000000">
      <w:pPr>
        <w:pStyle w:val="TOC1"/>
        <w:rPr>
          <w:rFonts w:eastAsiaTheme="minorEastAsia" w:cstheme="minorBidi"/>
          <w:b w:val="0"/>
          <w:bCs w:val="0"/>
          <w:noProof/>
          <w:kern w:val="2"/>
          <w:sz w:val="24"/>
          <w:szCs w:val="24"/>
          <w14:ligatures w14:val="standardContextual"/>
        </w:rPr>
      </w:pPr>
      <w:hyperlink w:anchor="_Toc210738305" w:history="1">
        <w:r w:rsidR="005C4880" w:rsidRPr="007E5FBC">
          <w:rPr>
            <w:rStyle w:val="Hyperlink"/>
            <w:noProof/>
          </w:rPr>
          <w:t>26.</w:t>
        </w:r>
        <w:r w:rsidR="005C4880">
          <w:rPr>
            <w:rFonts w:eastAsiaTheme="minorEastAsia" w:cstheme="minorBidi"/>
            <w:b w:val="0"/>
            <w:bCs w:val="0"/>
            <w:noProof/>
            <w:kern w:val="2"/>
            <w:sz w:val="24"/>
            <w:szCs w:val="24"/>
            <w14:ligatures w14:val="standardContextual"/>
          </w:rPr>
          <w:tab/>
        </w:r>
        <w:r w:rsidR="005C4880" w:rsidRPr="007E5FBC">
          <w:rPr>
            <w:rStyle w:val="Hyperlink"/>
            <w:noProof/>
          </w:rPr>
          <w:t>Media presentation description and segment formats (23009-1)</w:t>
        </w:r>
        <w:r w:rsidR="005C4880">
          <w:rPr>
            <w:noProof/>
            <w:webHidden/>
          </w:rPr>
          <w:tab/>
        </w:r>
        <w:r w:rsidR="005C4880">
          <w:rPr>
            <w:noProof/>
            <w:webHidden/>
          </w:rPr>
          <w:fldChar w:fldCharType="begin"/>
        </w:r>
        <w:r w:rsidR="005C4880">
          <w:rPr>
            <w:noProof/>
            <w:webHidden/>
          </w:rPr>
          <w:instrText xml:space="preserve"> PAGEREF _Toc210738305 \h </w:instrText>
        </w:r>
        <w:r w:rsidR="005C4880">
          <w:rPr>
            <w:noProof/>
            <w:webHidden/>
          </w:rPr>
        </w:r>
        <w:r w:rsidR="005C4880">
          <w:rPr>
            <w:noProof/>
            <w:webHidden/>
          </w:rPr>
          <w:fldChar w:fldCharType="separate"/>
        </w:r>
        <w:r w:rsidR="005C4880">
          <w:rPr>
            <w:noProof/>
            <w:webHidden/>
          </w:rPr>
          <w:t>64</w:t>
        </w:r>
        <w:r w:rsidR="005C4880">
          <w:rPr>
            <w:noProof/>
            <w:webHidden/>
          </w:rPr>
          <w:fldChar w:fldCharType="end"/>
        </w:r>
      </w:hyperlink>
    </w:p>
    <w:p w14:paraId="08C5A8D2" w14:textId="3B1D64D4"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06" w:history="1">
        <w:r w:rsidR="005C4880" w:rsidRPr="007E5FBC">
          <w:rPr>
            <w:rStyle w:val="Hyperlink"/>
            <w:noProof/>
            <w:lang w:val="en-GB"/>
          </w:rPr>
          <w:t>26.1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23009-1 6th edition</w:t>
        </w:r>
        <w:r w:rsidR="005C4880">
          <w:rPr>
            <w:noProof/>
            <w:webHidden/>
          </w:rPr>
          <w:tab/>
        </w:r>
        <w:r w:rsidR="005C4880">
          <w:rPr>
            <w:noProof/>
            <w:webHidden/>
          </w:rPr>
          <w:fldChar w:fldCharType="begin"/>
        </w:r>
        <w:r w:rsidR="005C4880">
          <w:rPr>
            <w:noProof/>
            <w:webHidden/>
          </w:rPr>
          <w:instrText xml:space="preserve"> PAGEREF _Toc210738306 \h </w:instrText>
        </w:r>
        <w:r w:rsidR="005C4880">
          <w:rPr>
            <w:noProof/>
            <w:webHidden/>
          </w:rPr>
        </w:r>
        <w:r w:rsidR="005C4880">
          <w:rPr>
            <w:noProof/>
            <w:webHidden/>
          </w:rPr>
          <w:fldChar w:fldCharType="separate"/>
        </w:r>
        <w:r w:rsidR="005C4880">
          <w:rPr>
            <w:noProof/>
            <w:webHidden/>
          </w:rPr>
          <w:t>64</w:t>
        </w:r>
        <w:r w:rsidR="005C4880">
          <w:rPr>
            <w:noProof/>
            <w:webHidden/>
          </w:rPr>
          <w:fldChar w:fldCharType="end"/>
        </w:r>
      </w:hyperlink>
    </w:p>
    <w:p w14:paraId="21EA3FFB" w14:textId="621EE565"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07" w:history="1">
        <w:r w:rsidR="005C4880" w:rsidRPr="007E5FBC">
          <w:rPr>
            <w:rStyle w:val="Hyperlink"/>
            <w:noProof/>
            <w:lang w:val="en-GB"/>
          </w:rPr>
          <w:t>26.2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_Toc210738307 \h </w:instrText>
        </w:r>
        <w:r w:rsidR="005C4880">
          <w:rPr>
            <w:noProof/>
            <w:webHidden/>
          </w:rPr>
        </w:r>
        <w:r w:rsidR="005C4880">
          <w:rPr>
            <w:noProof/>
            <w:webHidden/>
          </w:rPr>
          <w:fldChar w:fldCharType="separate"/>
        </w:r>
        <w:r w:rsidR="005C4880">
          <w:rPr>
            <w:noProof/>
            <w:webHidden/>
          </w:rPr>
          <w:t>66</w:t>
        </w:r>
        <w:r w:rsidR="005C4880">
          <w:rPr>
            <w:noProof/>
            <w:webHidden/>
          </w:rPr>
          <w:fldChar w:fldCharType="end"/>
        </w:r>
      </w:hyperlink>
    </w:p>
    <w:p w14:paraId="32A542CC" w14:textId="5E789078" w:rsidR="005C4880" w:rsidRDefault="00000000">
      <w:pPr>
        <w:pStyle w:val="TOC1"/>
        <w:rPr>
          <w:rFonts w:eastAsiaTheme="minorEastAsia" w:cstheme="minorBidi"/>
          <w:b w:val="0"/>
          <w:bCs w:val="0"/>
          <w:noProof/>
          <w:kern w:val="2"/>
          <w:sz w:val="24"/>
          <w:szCs w:val="24"/>
          <w14:ligatures w14:val="standardContextual"/>
        </w:rPr>
      </w:pPr>
      <w:hyperlink w:anchor="_Toc210738308" w:history="1">
        <w:r w:rsidR="005C4880" w:rsidRPr="007E5FBC">
          <w:rPr>
            <w:rStyle w:val="Hyperlink"/>
            <w:noProof/>
          </w:rPr>
          <w:t>27.</w:t>
        </w:r>
        <w:r w:rsidR="005C4880">
          <w:rPr>
            <w:rFonts w:eastAsiaTheme="minorEastAsia" w:cstheme="minorBidi"/>
            <w:b w:val="0"/>
            <w:bCs w:val="0"/>
            <w:noProof/>
            <w:kern w:val="2"/>
            <w:sz w:val="24"/>
            <w:szCs w:val="24"/>
            <w14:ligatures w14:val="standardContextual"/>
          </w:rPr>
          <w:tab/>
        </w:r>
        <w:r w:rsidR="005C4880" w:rsidRPr="007E5FBC">
          <w:rPr>
            <w:rStyle w:val="Hyperlink"/>
            <w:noProof/>
          </w:rPr>
          <w:t>Implementation Guidelines (23009-3)</w:t>
        </w:r>
        <w:r w:rsidR="005C4880">
          <w:rPr>
            <w:noProof/>
            <w:webHidden/>
          </w:rPr>
          <w:tab/>
        </w:r>
        <w:r w:rsidR="005C4880">
          <w:rPr>
            <w:noProof/>
            <w:webHidden/>
          </w:rPr>
          <w:fldChar w:fldCharType="begin"/>
        </w:r>
        <w:r w:rsidR="005C4880">
          <w:rPr>
            <w:noProof/>
            <w:webHidden/>
          </w:rPr>
          <w:instrText xml:space="preserve"> PAGEREF _Toc210738308 \h </w:instrText>
        </w:r>
        <w:r w:rsidR="005C4880">
          <w:rPr>
            <w:noProof/>
            <w:webHidden/>
          </w:rPr>
        </w:r>
        <w:r w:rsidR="005C4880">
          <w:rPr>
            <w:noProof/>
            <w:webHidden/>
          </w:rPr>
          <w:fldChar w:fldCharType="separate"/>
        </w:r>
        <w:r w:rsidR="005C4880">
          <w:rPr>
            <w:noProof/>
            <w:webHidden/>
          </w:rPr>
          <w:t>67</w:t>
        </w:r>
        <w:r w:rsidR="005C4880">
          <w:rPr>
            <w:noProof/>
            <w:webHidden/>
          </w:rPr>
          <w:fldChar w:fldCharType="end"/>
        </w:r>
      </w:hyperlink>
    </w:p>
    <w:p w14:paraId="090051F2" w14:textId="2796F1F8"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09" w:history="1">
        <w:r w:rsidR="005C4880" w:rsidRPr="007E5FBC">
          <w:rPr>
            <w:rStyle w:val="Hyperlink"/>
            <w:noProof/>
            <w:lang w:val="en-GB"/>
          </w:rPr>
          <w:t>27.1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23009-3 3rd edition</w:t>
        </w:r>
        <w:r w:rsidR="005C4880">
          <w:rPr>
            <w:noProof/>
            <w:webHidden/>
          </w:rPr>
          <w:tab/>
        </w:r>
        <w:r w:rsidR="005C4880">
          <w:rPr>
            <w:noProof/>
            <w:webHidden/>
          </w:rPr>
          <w:fldChar w:fldCharType="begin"/>
        </w:r>
        <w:r w:rsidR="005C4880">
          <w:rPr>
            <w:noProof/>
            <w:webHidden/>
          </w:rPr>
          <w:instrText xml:space="preserve"> PAGEREF _Toc210738309 \h </w:instrText>
        </w:r>
        <w:r w:rsidR="005C4880">
          <w:rPr>
            <w:noProof/>
            <w:webHidden/>
          </w:rPr>
        </w:r>
        <w:r w:rsidR="005C4880">
          <w:rPr>
            <w:noProof/>
            <w:webHidden/>
          </w:rPr>
          <w:fldChar w:fldCharType="separate"/>
        </w:r>
        <w:r w:rsidR="005C4880">
          <w:rPr>
            <w:noProof/>
            <w:webHidden/>
          </w:rPr>
          <w:t>67</w:t>
        </w:r>
        <w:r w:rsidR="005C4880">
          <w:rPr>
            <w:noProof/>
            <w:webHidden/>
          </w:rPr>
          <w:fldChar w:fldCharType="end"/>
        </w:r>
      </w:hyperlink>
    </w:p>
    <w:p w14:paraId="6C546F7A" w14:textId="619D2C28" w:rsidR="005C4880" w:rsidRDefault="00000000">
      <w:pPr>
        <w:pStyle w:val="TOC1"/>
        <w:rPr>
          <w:rFonts w:eastAsiaTheme="minorEastAsia" w:cstheme="minorBidi"/>
          <w:b w:val="0"/>
          <w:bCs w:val="0"/>
          <w:noProof/>
          <w:kern w:val="2"/>
          <w:sz w:val="24"/>
          <w:szCs w:val="24"/>
          <w14:ligatures w14:val="standardContextual"/>
        </w:rPr>
      </w:pPr>
      <w:hyperlink w:anchor="_Toc210738310" w:history="1">
        <w:r w:rsidR="005C4880" w:rsidRPr="007E5FBC">
          <w:rPr>
            <w:rStyle w:val="Hyperlink"/>
            <w:noProof/>
          </w:rPr>
          <w:t>28.</w:t>
        </w:r>
        <w:r w:rsidR="005C4880">
          <w:rPr>
            <w:rFonts w:eastAsiaTheme="minorEastAsia" w:cstheme="minorBidi"/>
            <w:b w:val="0"/>
            <w:bCs w:val="0"/>
            <w:noProof/>
            <w:kern w:val="2"/>
            <w:sz w:val="24"/>
            <w:szCs w:val="24"/>
            <w14:ligatures w14:val="standardContextual"/>
          </w:rPr>
          <w:tab/>
        </w:r>
        <w:r w:rsidR="005C4880" w:rsidRPr="007E5FBC">
          <w:rPr>
            <w:rStyle w:val="Hyperlink"/>
            <w:noProof/>
          </w:rPr>
          <w:t>CMAF in DASH (23009-7)</w:t>
        </w:r>
        <w:r w:rsidR="005C4880">
          <w:rPr>
            <w:noProof/>
            <w:webHidden/>
          </w:rPr>
          <w:tab/>
        </w:r>
        <w:r w:rsidR="005C4880">
          <w:rPr>
            <w:noProof/>
            <w:webHidden/>
          </w:rPr>
          <w:fldChar w:fldCharType="begin"/>
        </w:r>
        <w:r w:rsidR="005C4880">
          <w:rPr>
            <w:noProof/>
            <w:webHidden/>
          </w:rPr>
          <w:instrText xml:space="preserve"> PAGEREF _Toc210738310 \h </w:instrText>
        </w:r>
        <w:r w:rsidR="005C4880">
          <w:rPr>
            <w:noProof/>
            <w:webHidden/>
          </w:rPr>
        </w:r>
        <w:r w:rsidR="005C4880">
          <w:rPr>
            <w:noProof/>
            <w:webHidden/>
          </w:rPr>
          <w:fldChar w:fldCharType="separate"/>
        </w:r>
        <w:r w:rsidR="005C4880">
          <w:rPr>
            <w:noProof/>
            <w:webHidden/>
          </w:rPr>
          <w:t>68</w:t>
        </w:r>
        <w:r w:rsidR="005C4880">
          <w:rPr>
            <w:noProof/>
            <w:webHidden/>
          </w:rPr>
          <w:fldChar w:fldCharType="end"/>
        </w:r>
      </w:hyperlink>
    </w:p>
    <w:p w14:paraId="7E458EDB" w14:textId="4CDC8CA2"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11" w:history="1">
        <w:r w:rsidR="005C4880" w:rsidRPr="007E5FBC">
          <w:rPr>
            <w:rStyle w:val="Hyperlink"/>
            <w:noProof/>
            <w:lang w:val="en-GB"/>
          </w:rPr>
          <w:t>28.1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TR 23009-7 1</w:t>
        </w:r>
        <w:r w:rsidR="005C4880" w:rsidRPr="007E5FBC">
          <w:rPr>
            <w:rStyle w:val="Hyperlink"/>
            <w:noProof/>
            <w:vertAlign w:val="superscript"/>
          </w:rPr>
          <w:t>st</w:t>
        </w:r>
        <w:r w:rsidR="005C4880" w:rsidRPr="007E5FBC">
          <w:rPr>
            <w:rStyle w:val="Hyperlink"/>
            <w:noProof/>
          </w:rPr>
          <w:t xml:space="preserve"> edition</w:t>
        </w:r>
        <w:r w:rsidR="005C4880">
          <w:rPr>
            <w:noProof/>
            <w:webHidden/>
          </w:rPr>
          <w:tab/>
        </w:r>
        <w:r w:rsidR="005C4880">
          <w:rPr>
            <w:noProof/>
            <w:webHidden/>
          </w:rPr>
          <w:fldChar w:fldCharType="begin"/>
        </w:r>
        <w:r w:rsidR="005C4880">
          <w:rPr>
            <w:noProof/>
            <w:webHidden/>
          </w:rPr>
          <w:instrText xml:space="preserve"> PAGEREF _Toc210738311 \h </w:instrText>
        </w:r>
        <w:r w:rsidR="005C4880">
          <w:rPr>
            <w:noProof/>
            <w:webHidden/>
          </w:rPr>
        </w:r>
        <w:r w:rsidR="005C4880">
          <w:rPr>
            <w:noProof/>
            <w:webHidden/>
          </w:rPr>
          <w:fldChar w:fldCharType="separate"/>
        </w:r>
        <w:r w:rsidR="005C4880">
          <w:rPr>
            <w:noProof/>
            <w:webHidden/>
          </w:rPr>
          <w:t>68</w:t>
        </w:r>
        <w:r w:rsidR="005C4880">
          <w:rPr>
            <w:noProof/>
            <w:webHidden/>
          </w:rPr>
          <w:fldChar w:fldCharType="end"/>
        </w:r>
      </w:hyperlink>
    </w:p>
    <w:p w14:paraId="4D866B5B" w14:textId="6695C295" w:rsidR="005C4880" w:rsidRDefault="00000000">
      <w:pPr>
        <w:pStyle w:val="TOC1"/>
        <w:rPr>
          <w:rFonts w:eastAsiaTheme="minorEastAsia" w:cstheme="minorBidi"/>
          <w:b w:val="0"/>
          <w:bCs w:val="0"/>
          <w:noProof/>
          <w:kern w:val="2"/>
          <w:sz w:val="24"/>
          <w:szCs w:val="24"/>
          <w14:ligatures w14:val="standardContextual"/>
        </w:rPr>
      </w:pPr>
      <w:hyperlink w:anchor="_Toc210738312" w:history="1">
        <w:r w:rsidR="005C4880" w:rsidRPr="007E5FBC">
          <w:rPr>
            <w:rStyle w:val="Hyperlink"/>
            <w:noProof/>
          </w:rPr>
          <w:t>29.</w:t>
        </w:r>
        <w:r w:rsidR="005C4880">
          <w:rPr>
            <w:rFonts w:eastAsiaTheme="minorEastAsia" w:cstheme="minorBidi"/>
            <w:b w:val="0"/>
            <w:bCs w:val="0"/>
            <w:noProof/>
            <w:kern w:val="2"/>
            <w:sz w:val="24"/>
            <w:szCs w:val="24"/>
            <w14:ligatures w14:val="standardContextual"/>
          </w:rPr>
          <w:tab/>
        </w:r>
        <w:r w:rsidR="005C4880" w:rsidRPr="007E5FBC">
          <w:rPr>
            <w:rStyle w:val="Hyperlink"/>
            <w:noProof/>
          </w:rPr>
          <w:t>Session based DASH operation (23009-8)</w:t>
        </w:r>
        <w:r w:rsidR="005C4880">
          <w:rPr>
            <w:noProof/>
            <w:webHidden/>
          </w:rPr>
          <w:tab/>
        </w:r>
        <w:r w:rsidR="005C4880">
          <w:rPr>
            <w:noProof/>
            <w:webHidden/>
          </w:rPr>
          <w:fldChar w:fldCharType="begin"/>
        </w:r>
        <w:r w:rsidR="005C4880">
          <w:rPr>
            <w:noProof/>
            <w:webHidden/>
          </w:rPr>
          <w:instrText xml:space="preserve"> PAGEREF _Toc210738312 \h </w:instrText>
        </w:r>
        <w:r w:rsidR="005C4880">
          <w:rPr>
            <w:noProof/>
            <w:webHidden/>
          </w:rPr>
        </w:r>
        <w:r w:rsidR="005C4880">
          <w:rPr>
            <w:noProof/>
            <w:webHidden/>
          </w:rPr>
          <w:fldChar w:fldCharType="separate"/>
        </w:r>
        <w:r w:rsidR="005C4880">
          <w:rPr>
            <w:noProof/>
            <w:webHidden/>
          </w:rPr>
          <w:t>69</w:t>
        </w:r>
        <w:r w:rsidR="005C4880">
          <w:rPr>
            <w:noProof/>
            <w:webHidden/>
          </w:rPr>
          <w:fldChar w:fldCharType="end"/>
        </w:r>
      </w:hyperlink>
    </w:p>
    <w:p w14:paraId="38D16F61" w14:textId="62E91238"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13" w:history="1">
        <w:r w:rsidR="005C4880" w:rsidRPr="007E5FBC">
          <w:rPr>
            <w:rStyle w:val="Hyperlink"/>
            <w:noProof/>
            <w:lang w:val="en-GB"/>
          </w:rPr>
          <w:t>29.1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_Toc210738313 \h </w:instrText>
        </w:r>
        <w:r w:rsidR="005C4880">
          <w:rPr>
            <w:noProof/>
            <w:webHidden/>
          </w:rPr>
        </w:r>
        <w:r w:rsidR="005C4880">
          <w:rPr>
            <w:noProof/>
            <w:webHidden/>
          </w:rPr>
          <w:fldChar w:fldCharType="separate"/>
        </w:r>
        <w:r w:rsidR="005C4880">
          <w:rPr>
            <w:noProof/>
            <w:webHidden/>
          </w:rPr>
          <w:t>69</w:t>
        </w:r>
        <w:r w:rsidR="005C4880">
          <w:rPr>
            <w:noProof/>
            <w:webHidden/>
          </w:rPr>
          <w:fldChar w:fldCharType="end"/>
        </w:r>
      </w:hyperlink>
    </w:p>
    <w:p w14:paraId="55AAB69A" w14:textId="557A09DB" w:rsidR="005C4880" w:rsidRDefault="00000000">
      <w:pPr>
        <w:pStyle w:val="TOC1"/>
        <w:rPr>
          <w:rFonts w:eastAsiaTheme="minorEastAsia" w:cstheme="minorBidi"/>
          <w:b w:val="0"/>
          <w:bCs w:val="0"/>
          <w:noProof/>
          <w:kern w:val="2"/>
          <w:sz w:val="24"/>
          <w:szCs w:val="24"/>
          <w14:ligatures w14:val="standardContextual"/>
        </w:rPr>
      </w:pPr>
      <w:hyperlink w:anchor="_Toc210738314" w:history="1">
        <w:r w:rsidR="005C4880" w:rsidRPr="007E5FBC">
          <w:rPr>
            <w:rStyle w:val="Hyperlink"/>
            <w:noProof/>
          </w:rPr>
          <w:t>31.</w:t>
        </w:r>
        <w:r w:rsidR="005C4880">
          <w:rPr>
            <w:rFonts w:eastAsiaTheme="minorEastAsia" w:cstheme="minorBidi"/>
            <w:b w:val="0"/>
            <w:bCs w:val="0"/>
            <w:noProof/>
            <w:kern w:val="2"/>
            <w:sz w:val="24"/>
            <w:szCs w:val="24"/>
            <w14:ligatures w14:val="standardContextual"/>
          </w:rPr>
          <w:tab/>
        </w:r>
        <w:r w:rsidR="005C4880" w:rsidRPr="007E5FBC">
          <w:rPr>
            <w:rStyle w:val="Hyperlink"/>
            <w:noProof/>
          </w:rPr>
          <w:t>Omnidirectional MediA Format (23090-2)</w:t>
        </w:r>
        <w:r w:rsidR="005C4880">
          <w:rPr>
            <w:noProof/>
            <w:webHidden/>
          </w:rPr>
          <w:tab/>
        </w:r>
        <w:r w:rsidR="005C4880">
          <w:rPr>
            <w:noProof/>
            <w:webHidden/>
          </w:rPr>
          <w:fldChar w:fldCharType="begin"/>
        </w:r>
        <w:r w:rsidR="005C4880">
          <w:rPr>
            <w:noProof/>
            <w:webHidden/>
          </w:rPr>
          <w:instrText xml:space="preserve"> PAGEREF _Toc210738314 \h </w:instrText>
        </w:r>
        <w:r w:rsidR="005C4880">
          <w:rPr>
            <w:noProof/>
            <w:webHidden/>
          </w:rPr>
        </w:r>
        <w:r w:rsidR="005C4880">
          <w:rPr>
            <w:noProof/>
            <w:webHidden/>
          </w:rPr>
          <w:fldChar w:fldCharType="separate"/>
        </w:r>
        <w:r w:rsidR="005C4880">
          <w:rPr>
            <w:noProof/>
            <w:webHidden/>
          </w:rPr>
          <w:t>70</w:t>
        </w:r>
        <w:r w:rsidR="005C4880">
          <w:rPr>
            <w:noProof/>
            <w:webHidden/>
          </w:rPr>
          <w:fldChar w:fldCharType="end"/>
        </w:r>
      </w:hyperlink>
    </w:p>
    <w:p w14:paraId="112C0E09" w14:textId="57FF8F4E"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15" w:history="1">
        <w:r w:rsidR="005C4880" w:rsidRPr="007E5FBC">
          <w:rPr>
            <w:rStyle w:val="Hyperlink"/>
            <w:noProof/>
            <w:lang w:val="en-GB"/>
          </w:rPr>
          <w:t>31.1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23090-2 AMD 1 Server-side dynamic adaptation</w:t>
        </w:r>
        <w:r w:rsidR="005C4880">
          <w:rPr>
            <w:noProof/>
            <w:webHidden/>
          </w:rPr>
          <w:tab/>
        </w:r>
        <w:r w:rsidR="005C4880">
          <w:rPr>
            <w:noProof/>
            <w:webHidden/>
          </w:rPr>
          <w:fldChar w:fldCharType="begin"/>
        </w:r>
        <w:r w:rsidR="005C4880">
          <w:rPr>
            <w:noProof/>
            <w:webHidden/>
          </w:rPr>
          <w:instrText xml:space="preserve"> PAGEREF _Toc210738315 \h </w:instrText>
        </w:r>
        <w:r w:rsidR="005C4880">
          <w:rPr>
            <w:noProof/>
            <w:webHidden/>
          </w:rPr>
        </w:r>
        <w:r w:rsidR="005C4880">
          <w:rPr>
            <w:noProof/>
            <w:webHidden/>
          </w:rPr>
          <w:fldChar w:fldCharType="separate"/>
        </w:r>
        <w:r w:rsidR="005C4880">
          <w:rPr>
            <w:noProof/>
            <w:webHidden/>
          </w:rPr>
          <w:t>70</w:t>
        </w:r>
        <w:r w:rsidR="005C4880">
          <w:rPr>
            <w:noProof/>
            <w:webHidden/>
          </w:rPr>
          <w:fldChar w:fldCharType="end"/>
        </w:r>
      </w:hyperlink>
    </w:p>
    <w:p w14:paraId="62232BCF" w14:textId="6F07B6E3"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16" w:history="1">
        <w:r w:rsidR="005C4880" w:rsidRPr="007E5FBC">
          <w:rPr>
            <w:rStyle w:val="Hyperlink"/>
            <w:noProof/>
            <w:lang w:val="en-GB"/>
          </w:rPr>
          <w:t>31.2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_Toc210738316 \h </w:instrText>
        </w:r>
        <w:r w:rsidR="005C4880">
          <w:rPr>
            <w:noProof/>
            <w:webHidden/>
          </w:rPr>
        </w:r>
        <w:r w:rsidR="005C4880">
          <w:rPr>
            <w:noProof/>
            <w:webHidden/>
          </w:rPr>
          <w:fldChar w:fldCharType="separate"/>
        </w:r>
        <w:r w:rsidR="005C4880">
          <w:rPr>
            <w:noProof/>
            <w:webHidden/>
          </w:rPr>
          <w:t>72</w:t>
        </w:r>
        <w:r w:rsidR="005C4880">
          <w:rPr>
            <w:noProof/>
            <w:webHidden/>
          </w:rPr>
          <w:fldChar w:fldCharType="end"/>
        </w:r>
      </w:hyperlink>
    </w:p>
    <w:p w14:paraId="7A549B68" w14:textId="3BA39699" w:rsidR="005C4880" w:rsidRDefault="00000000">
      <w:pPr>
        <w:pStyle w:val="TOC1"/>
        <w:rPr>
          <w:rFonts w:eastAsiaTheme="minorEastAsia" w:cstheme="minorBidi"/>
          <w:b w:val="0"/>
          <w:bCs w:val="0"/>
          <w:noProof/>
          <w:kern w:val="2"/>
          <w:sz w:val="24"/>
          <w:szCs w:val="24"/>
          <w14:ligatures w14:val="standardContextual"/>
        </w:rPr>
      </w:pPr>
      <w:hyperlink w:anchor="_Toc210738317" w:history="1">
        <w:r w:rsidR="005C4880" w:rsidRPr="007E5FBC">
          <w:rPr>
            <w:rStyle w:val="Hyperlink"/>
            <w:noProof/>
          </w:rPr>
          <w:t>32.</w:t>
        </w:r>
        <w:r w:rsidR="005C4880">
          <w:rPr>
            <w:rFonts w:eastAsiaTheme="minorEastAsia" w:cstheme="minorBidi"/>
            <w:b w:val="0"/>
            <w:bCs w:val="0"/>
            <w:noProof/>
            <w:kern w:val="2"/>
            <w:sz w:val="24"/>
            <w:szCs w:val="24"/>
            <w14:ligatures w14:val="standardContextual"/>
          </w:rPr>
          <w:tab/>
        </w:r>
        <w:r w:rsidR="005C4880" w:rsidRPr="007E5FBC">
          <w:rPr>
            <w:rStyle w:val="Hyperlink"/>
            <w:noProof/>
          </w:rPr>
          <w:t>Reference Software and Conformance for OMAF (23090-17)</w:t>
        </w:r>
        <w:r w:rsidR="005C4880">
          <w:rPr>
            <w:noProof/>
            <w:webHidden/>
          </w:rPr>
          <w:tab/>
        </w:r>
        <w:r w:rsidR="005C4880">
          <w:rPr>
            <w:noProof/>
            <w:webHidden/>
          </w:rPr>
          <w:fldChar w:fldCharType="begin"/>
        </w:r>
        <w:r w:rsidR="005C4880">
          <w:rPr>
            <w:noProof/>
            <w:webHidden/>
          </w:rPr>
          <w:instrText xml:space="preserve"> PAGEREF _Toc210738317 \h </w:instrText>
        </w:r>
        <w:r w:rsidR="005C4880">
          <w:rPr>
            <w:noProof/>
            <w:webHidden/>
          </w:rPr>
        </w:r>
        <w:r w:rsidR="005C4880">
          <w:rPr>
            <w:noProof/>
            <w:webHidden/>
          </w:rPr>
          <w:fldChar w:fldCharType="separate"/>
        </w:r>
        <w:r w:rsidR="005C4880">
          <w:rPr>
            <w:noProof/>
            <w:webHidden/>
          </w:rPr>
          <w:t>73</w:t>
        </w:r>
        <w:r w:rsidR="005C4880">
          <w:rPr>
            <w:noProof/>
            <w:webHidden/>
          </w:rPr>
          <w:fldChar w:fldCharType="end"/>
        </w:r>
      </w:hyperlink>
    </w:p>
    <w:p w14:paraId="1ADAE49D" w14:textId="320C6B5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18" w:history="1">
        <w:r w:rsidR="005C4880" w:rsidRPr="007E5FBC">
          <w:rPr>
            <w:rStyle w:val="Hyperlink"/>
            <w:noProof/>
            <w:lang w:val="en-GB"/>
          </w:rPr>
          <w:t>32.1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23090-17 2nd edition Reference Software and Conformance for OMAF</w:t>
        </w:r>
        <w:r w:rsidR="005C4880">
          <w:rPr>
            <w:noProof/>
            <w:webHidden/>
          </w:rPr>
          <w:tab/>
        </w:r>
        <w:r w:rsidR="005C4880">
          <w:rPr>
            <w:noProof/>
            <w:webHidden/>
          </w:rPr>
          <w:fldChar w:fldCharType="begin"/>
        </w:r>
        <w:r w:rsidR="005C4880">
          <w:rPr>
            <w:noProof/>
            <w:webHidden/>
          </w:rPr>
          <w:instrText xml:space="preserve"> PAGEREF _Toc210738318 \h </w:instrText>
        </w:r>
        <w:r w:rsidR="005C4880">
          <w:rPr>
            <w:noProof/>
            <w:webHidden/>
          </w:rPr>
        </w:r>
        <w:r w:rsidR="005C4880">
          <w:rPr>
            <w:noProof/>
            <w:webHidden/>
          </w:rPr>
          <w:fldChar w:fldCharType="separate"/>
        </w:r>
        <w:r w:rsidR="005C4880">
          <w:rPr>
            <w:noProof/>
            <w:webHidden/>
          </w:rPr>
          <w:t>73</w:t>
        </w:r>
        <w:r w:rsidR="005C4880">
          <w:rPr>
            <w:noProof/>
            <w:webHidden/>
          </w:rPr>
          <w:fldChar w:fldCharType="end"/>
        </w:r>
      </w:hyperlink>
    </w:p>
    <w:p w14:paraId="5A810A04" w14:textId="4D881080" w:rsidR="005C4880" w:rsidRDefault="00000000">
      <w:pPr>
        <w:pStyle w:val="TOC1"/>
        <w:rPr>
          <w:rFonts w:eastAsiaTheme="minorEastAsia" w:cstheme="minorBidi"/>
          <w:b w:val="0"/>
          <w:bCs w:val="0"/>
          <w:noProof/>
          <w:kern w:val="2"/>
          <w:sz w:val="24"/>
          <w:szCs w:val="24"/>
          <w14:ligatures w14:val="standardContextual"/>
        </w:rPr>
      </w:pPr>
      <w:hyperlink w:anchor="_Toc210738319" w:history="1">
        <w:r w:rsidR="005C4880" w:rsidRPr="007E5FBC">
          <w:rPr>
            <w:rStyle w:val="Hyperlink"/>
            <w:noProof/>
          </w:rPr>
          <w:t>33.</w:t>
        </w:r>
        <w:r w:rsidR="005C4880">
          <w:rPr>
            <w:rFonts w:eastAsiaTheme="minorEastAsia" w:cstheme="minorBidi"/>
            <w:b w:val="0"/>
            <w:bCs w:val="0"/>
            <w:noProof/>
            <w:kern w:val="2"/>
            <w:sz w:val="24"/>
            <w:szCs w:val="24"/>
            <w14:ligatures w14:val="standardContextual"/>
          </w:rPr>
          <w:tab/>
        </w:r>
        <w:r w:rsidR="005C4880" w:rsidRPr="007E5FBC">
          <w:rPr>
            <w:rStyle w:val="Hyperlink"/>
            <w:noProof/>
          </w:rPr>
          <w:t>Immersive Media Metrics (23090-6)</w:t>
        </w:r>
        <w:r w:rsidR="005C4880">
          <w:rPr>
            <w:noProof/>
            <w:webHidden/>
          </w:rPr>
          <w:tab/>
        </w:r>
        <w:r w:rsidR="005C4880">
          <w:rPr>
            <w:noProof/>
            <w:webHidden/>
          </w:rPr>
          <w:fldChar w:fldCharType="begin"/>
        </w:r>
        <w:r w:rsidR="005C4880">
          <w:rPr>
            <w:noProof/>
            <w:webHidden/>
          </w:rPr>
          <w:instrText xml:space="preserve"> PAGEREF _Toc210738319 \h </w:instrText>
        </w:r>
        <w:r w:rsidR="005C4880">
          <w:rPr>
            <w:noProof/>
            <w:webHidden/>
          </w:rPr>
        </w:r>
        <w:r w:rsidR="005C4880">
          <w:rPr>
            <w:noProof/>
            <w:webHidden/>
          </w:rPr>
          <w:fldChar w:fldCharType="separate"/>
        </w:r>
        <w:r w:rsidR="005C4880">
          <w:rPr>
            <w:noProof/>
            <w:webHidden/>
          </w:rPr>
          <w:t>74</w:t>
        </w:r>
        <w:r w:rsidR="005C4880">
          <w:rPr>
            <w:noProof/>
            <w:webHidden/>
          </w:rPr>
          <w:fldChar w:fldCharType="end"/>
        </w:r>
      </w:hyperlink>
    </w:p>
    <w:p w14:paraId="236A1106" w14:textId="5B375E77"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20" w:history="1">
        <w:r w:rsidR="005C4880" w:rsidRPr="007E5FBC">
          <w:rPr>
            <w:rStyle w:val="Hyperlink"/>
            <w:noProof/>
            <w:lang w:val="en-GB"/>
          </w:rPr>
          <w:t>33.1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_Toc210738320 \h </w:instrText>
        </w:r>
        <w:r w:rsidR="005C4880">
          <w:rPr>
            <w:noProof/>
            <w:webHidden/>
          </w:rPr>
        </w:r>
        <w:r w:rsidR="005C4880">
          <w:rPr>
            <w:noProof/>
            <w:webHidden/>
          </w:rPr>
          <w:fldChar w:fldCharType="separate"/>
        </w:r>
        <w:r w:rsidR="005C4880">
          <w:rPr>
            <w:noProof/>
            <w:webHidden/>
          </w:rPr>
          <w:t>74</w:t>
        </w:r>
        <w:r w:rsidR="005C4880">
          <w:rPr>
            <w:noProof/>
            <w:webHidden/>
          </w:rPr>
          <w:fldChar w:fldCharType="end"/>
        </w:r>
      </w:hyperlink>
    </w:p>
    <w:p w14:paraId="371BD74A" w14:textId="36527148" w:rsidR="005C4880" w:rsidRDefault="00000000">
      <w:pPr>
        <w:pStyle w:val="TOC1"/>
        <w:rPr>
          <w:rFonts w:eastAsiaTheme="minorEastAsia" w:cstheme="minorBidi"/>
          <w:b w:val="0"/>
          <w:bCs w:val="0"/>
          <w:noProof/>
          <w:kern w:val="2"/>
          <w:sz w:val="24"/>
          <w:szCs w:val="24"/>
          <w14:ligatures w14:val="standardContextual"/>
        </w:rPr>
      </w:pPr>
      <w:hyperlink w:anchor="_Toc210738321" w:history="1">
        <w:r w:rsidR="005C4880" w:rsidRPr="007E5FBC">
          <w:rPr>
            <w:rStyle w:val="Hyperlink"/>
            <w:noProof/>
          </w:rPr>
          <w:t>34.</w:t>
        </w:r>
        <w:r w:rsidR="005C4880">
          <w:rPr>
            <w:rFonts w:eastAsiaTheme="minorEastAsia" w:cstheme="minorBidi"/>
            <w:b w:val="0"/>
            <w:bCs w:val="0"/>
            <w:noProof/>
            <w:kern w:val="2"/>
            <w:sz w:val="24"/>
            <w:szCs w:val="24"/>
            <w14:ligatures w14:val="standardContextual"/>
          </w:rPr>
          <w:tab/>
        </w:r>
        <w:r w:rsidR="005C4880" w:rsidRPr="007E5FBC">
          <w:rPr>
            <w:rStyle w:val="Hyperlink"/>
            <w:noProof/>
          </w:rPr>
          <w:t>Network based media processing (23090-8)</w:t>
        </w:r>
        <w:r w:rsidR="005C4880">
          <w:rPr>
            <w:noProof/>
            <w:webHidden/>
          </w:rPr>
          <w:tab/>
        </w:r>
        <w:r w:rsidR="005C4880">
          <w:rPr>
            <w:noProof/>
            <w:webHidden/>
          </w:rPr>
          <w:fldChar w:fldCharType="begin"/>
        </w:r>
        <w:r w:rsidR="005C4880">
          <w:rPr>
            <w:noProof/>
            <w:webHidden/>
          </w:rPr>
          <w:instrText xml:space="preserve"> PAGEREF _Toc210738321 \h </w:instrText>
        </w:r>
        <w:r w:rsidR="005C4880">
          <w:rPr>
            <w:noProof/>
            <w:webHidden/>
          </w:rPr>
        </w:r>
        <w:r w:rsidR="005C4880">
          <w:rPr>
            <w:noProof/>
            <w:webHidden/>
          </w:rPr>
          <w:fldChar w:fldCharType="separate"/>
        </w:r>
        <w:r w:rsidR="005C4880">
          <w:rPr>
            <w:noProof/>
            <w:webHidden/>
          </w:rPr>
          <w:t>75</w:t>
        </w:r>
        <w:r w:rsidR="005C4880">
          <w:rPr>
            <w:noProof/>
            <w:webHidden/>
          </w:rPr>
          <w:fldChar w:fldCharType="end"/>
        </w:r>
      </w:hyperlink>
    </w:p>
    <w:p w14:paraId="421F0FFE" w14:textId="16242654"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22" w:history="1">
        <w:r w:rsidR="005C4880" w:rsidRPr="007E5FBC">
          <w:rPr>
            <w:rStyle w:val="Hyperlink"/>
            <w:noProof/>
            <w:lang w:val="en-GB"/>
          </w:rPr>
          <w:t>34.1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_Toc210738322 \h </w:instrText>
        </w:r>
        <w:r w:rsidR="005C4880">
          <w:rPr>
            <w:noProof/>
            <w:webHidden/>
          </w:rPr>
        </w:r>
        <w:r w:rsidR="005C4880">
          <w:rPr>
            <w:noProof/>
            <w:webHidden/>
          </w:rPr>
          <w:fldChar w:fldCharType="separate"/>
        </w:r>
        <w:r w:rsidR="005C4880">
          <w:rPr>
            <w:noProof/>
            <w:webHidden/>
          </w:rPr>
          <w:t>75</w:t>
        </w:r>
        <w:r w:rsidR="005C4880">
          <w:rPr>
            <w:noProof/>
            <w:webHidden/>
          </w:rPr>
          <w:fldChar w:fldCharType="end"/>
        </w:r>
      </w:hyperlink>
    </w:p>
    <w:p w14:paraId="3CB56282" w14:textId="1839A370" w:rsidR="005C4880" w:rsidRDefault="00000000">
      <w:pPr>
        <w:pStyle w:val="TOC1"/>
        <w:rPr>
          <w:rFonts w:eastAsiaTheme="minorEastAsia" w:cstheme="minorBidi"/>
          <w:b w:val="0"/>
          <w:bCs w:val="0"/>
          <w:noProof/>
          <w:kern w:val="2"/>
          <w:sz w:val="24"/>
          <w:szCs w:val="24"/>
          <w14:ligatures w14:val="standardContextual"/>
        </w:rPr>
      </w:pPr>
      <w:hyperlink w:anchor="_Toc210738323" w:history="1">
        <w:r w:rsidR="005C4880" w:rsidRPr="007E5FBC">
          <w:rPr>
            <w:rStyle w:val="Hyperlink"/>
            <w:noProof/>
          </w:rPr>
          <w:t>35.</w:t>
        </w:r>
        <w:r w:rsidR="005C4880">
          <w:rPr>
            <w:rFonts w:eastAsiaTheme="minorEastAsia" w:cstheme="minorBidi"/>
            <w:b w:val="0"/>
            <w:bCs w:val="0"/>
            <w:noProof/>
            <w:kern w:val="2"/>
            <w:sz w:val="24"/>
            <w:szCs w:val="24"/>
            <w14:ligatures w14:val="standardContextual"/>
          </w:rPr>
          <w:tab/>
        </w:r>
        <w:r w:rsidR="005C4880" w:rsidRPr="007E5FBC">
          <w:rPr>
            <w:rStyle w:val="Hyperlink"/>
            <w:noProof/>
          </w:rPr>
          <w:t>Network-based Media Processing IG (23090-11)</w:t>
        </w:r>
        <w:r w:rsidR="005C4880">
          <w:rPr>
            <w:noProof/>
            <w:webHidden/>
          </w:rPr>
          <w:tab/>
        </w:r>
        <w:r w:rsidR="005C4880">
          <w:rPr>
            <w:noProof/>
            <w:webHidden/>
          </w:rPr>
          <w:fldChar w:fldCharType="begin"/>
        </w:r>
        <w:r w:rsidR="005C4880">
          <w:rPr>
            <w:noProof/>
            <w:webHidden/>
          </w:rPr>
          <w:instrText xml:space="preserve"> PAGEREF _Toc210738323 \h </w:instrText>
        </w:r>
        <w:r w:rsidR="005C4880">
          <w:rPr>
            <w:noProof/>
            <w:webHidden/>
          </w:rPr>
        </w:r>
        <w:r w:rsidR="005C4880">
          <w:rPr>
            <w:noProof/>
            <w:webHidden/>
          </w:rPr>
          <w:fldChar w:fldCharType="separate"/>
        </w:r>
        <w:r w:rsidR="005C4880">
          <w:rPr>
            <w:noProof/>
            <w:webHidden/>
          </w:rPr>
          <w:t>76</w:t>
        </w:r>
        <w:r w:rsidR="005C4880">
          <w:rPr>
            <w:noProof/>
            <w:webHidden/>
          </w:rPr>
          <w:fldChar w:fldCharType="end"/>
        </w:r>
      </w:hyperlink>
    </w:p>
    <w:p w14:paraId="1590E9E6" w14:textId="250BF885"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24" w:history="1">
        <w:r w:rsidR="005C4880" w:rsidRPr="007E5FBC">
          <w:rPr>
            <w:rStyle w:val="Hyperlink"/>
            <w:noProof/>
            <w:lang w:val="en-GB"/>
          </w:rPr>
          <w:t>35.1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23090-11 Network-based Media Processing Implementation Guidelines</w:t>
        </w:r>
        <w:r w:rsidR="005C4880">
          <w:rPr>
            <w:noProof/>
            <w:webHidden/>
          </w:rPr>
          <w:tab/>
        </w:r>
        <w:r w:rsidR="005C4880">
          <w:rPr>
            <w:noProof/>
            <w:webHidden/>
          </w:rPr>
          <w:fldChar w:fldCharType="begin"/>
        </w:r>
        <w:r w:rsidR="005C4880">
          <w:rPr>
            <w:noProof/>
            <w:webHidden/>
          </w:rPr>
          <w:instrText xml:space="preserve"> PAGEREF _Toc210738324 \h </w:instrText>
        </w:r>
        <w:r w:rsidR="005C4880">
          <w:rPr>
            <w:noProof/>
            <w:webHidden/>
          </w:rPr>
        </w:r>
        <w:r w:rsidR="005C4880">
          <w:rPr>
            <w:noProof/>
            <w:webHidden/>
          </w:rPr>
          <w:fldChar w:fldCharType="separate"/>
        </w:r>
        <w:r w:rsidR="005C4880">
          <w:rPr>
            <w:noProof/>
            <w:webHidden/>
          </w:rPr>
          <w:t>76</w:t>
        </w:r>
        <w:r w:rsidR="005C4880">
          <w:rPr>
            <w:noProof/>
            <w:webHidden/>
          </w:rPr>
          <w:fldChar w:fldCharType="end"/>
        </w:r>
      </w:hyperlink>
    </w:p>
    <w:p w14:paraId="7369D9C5" w14:textId="3EC502EF" w:rsidR="005C4880" w:rsidRDefault="00000000">
      <w:pPr>
        <w:pStyle w:val="TOC1"/>
        <w:rPr>
          <w:rFonts w:eastAsiaTheme="minorEastAsia" w:cstheme="minorBidi"/>
          <w:b w:val="0"/>
          <w:bCs w:val="0"/>
          <w:noProof/>
          <w:kern w:val="2"/>
          <w:sz w:val="24"/>
          <w:szCs w:val="24"/>
          <w14:ligatures w14:val="standardContextual"/>
        </w:rPr>
      </w:pPr>
      <w:hyperlink w:anchor="_Toc210738325" w:history="1">
        <w:r w:rsidR="005C4880" w:rsidRPr="007E5FBC">
          <w:rPr>
            <w:rStyle w:val="Hyperlink"/>
            <w:noProof/>
          </w:rPr>
          <w:t>36.</w:t>
        </w:r>
        <w:r w:rsidR="005C4880">
          <w:rPr>
            <w:rFonts w:eastAsiaTheme="minorEastAsia" w:cstheme="minorBidi"/>
            <w:b w:val="0"/>
            <w:bCs w:val="0"/>
            <w:noProof/>
            <w:kern w:val="2"/>
            <w:sz w:val="24"/>
            <w:szCs w:val="24"/>
            <w14:ligatures w14:val="standardContextual"/>
          </w:rPr>
          <w:tab/>
        </w:r>
        <w:r w:rsidR="005C4880" w:rsidRPr="007E5FBC">
          <w:rPr>
            <w:rStyle w:val="Hyperlink"/>
            <w:noProof/>
          </w:rPr>
          <w:t>Carriage of V3C Data (23090-10)</w:t>
        </w:r>
        <w:r w:rsidR="005C4880">
          <w:rPr>
            <w:noProof/>
            <w:webHidden/>
          </w:rPr>
          <w:tab/>
        </w:r>
        <w:r w:rsidR="005C4880">
          <w:rPr>
            <w:noProof/>
            <w:webHidden/>
          </w:rPr>
          <w:fldChar w:fldCharType="begin"/>
        </w:r>
        <w:r w:rsidR="005C4880">
          <w:rPr>
            <w:noProof/>
            <w:webHidden/>
          </w:rPr>
          <w:instrText xml:space="preserve"> PAGEREF _Toc210738325 \h </w:instrText>
        </w:r>
        <w:r w:rsidR="005C4880">
          <w:rPr>
            <w:noProof/>
            <w:webHidden/>
          </w:rPr>
        </w:r>
        <w:r w:rsidR="005C4880">
          <w:rPr>
            <w:noProof/>
            <w:webHidden/>
          </w:rPr>
          <w:fldChar w:fldCharType="separate"/>
        </w:r>
        <w:r w:rsidR="005C4880">
          <w:rPr>
            <w:noProof/>
            <w:webHidden/>
          </w:rPr>
          <w:t>77</w:t>
        </w:r>
        <w:r w:rsidR="005C4880">
          <w:rPr>
            <w:noProof/>
            <w:webHidden/>
          </w:rPr>
          <w:fldChar w:fldCharType="end"/>
        </w:r>
      </w:hyperlink>
    </w:p>
    <w:p w14:paraId="3ED443C4" w14:textId="16CB8CA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26" w:history="1">
        <w:r w:rsidR="005C4880" w:rsidRPr="007E5FBC">
          <w:rPr>
            <w:rStyle w:val="Hyperlink"/>
            <w:noProof/>
            <w:lang w:val="en-GB"/>
          </w:rPr>
          <w:t>36.1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23090-10 2nd edition Carriage of V3C data</w:t>
        </w:r>
        <w:r w:rsidR="005C4880">
          <w:rPr>
            <w:noProof/>
            <w:webHidden/>
          </w:rPr>
          <w:tab/>
        </w:r>
        <w:r w:rsidR="005C4880">
          <w:rPr>
            <w:noProof/>
            <w:webHidden/>
          </w:rPr>
          <w:fldChar w:fldCharType="begin"/>
        </w:r>
        <w:r w:rsidR="005C4880">
          <w:rPr>
            <w:noProof/>
            <w:webHidden/>
          </w:rPr>
          <w:instrText xml:space="preserve"> PAGEREF _Toc210738326 \h </w:instrText>
        </w:r>
        <w:r w:rsidR="005C4880">
          <w:rPr>
            <w:noProof/>
            <w:webHidden/>
          </w:rPr>
        </w:r>
        <w:r w:rsidR="005C4880">
          <w:rPr>
            <w:noProof/>
            <w:webHidden/>
          </w:rPr>
          <w:fldChar w:fldCharType="separate"/>
        </w:r>
        <w:r w:rsidR="005C4880">
          <w:rPr>
            <w:noProof/>
            <w:webHidden/>
          </w:rPr>
          <w:t>77</w:t>
        </w:r>
        <w:r w:rsidR="005C4880">
          <w:rPr>
            <w:noProof/>
            <w:webHidden/>
          </w:rPr>
          <w:fldChar w:fldCharType="end"/>
        </w:r>
      </w:hyperlink>
    </w:p>
    <w:p w14:paraId="703890F0" w14:textId="0355737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27" w:history="1">
        <w:r w:rsidR="005C4880" w:rsidRPr="007E5FBC">
          <w:rPr>
            <w:rStyle w:val="Hyperlink"/>
            <w:noProof/>
            <w:lang w:val="en-GB"/>
          </w:rPr>
          <w:t>36.2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_Toc210738327 \h </w:instrText>
        </w:r>
        <w:r w:rsidR="005C4880">
          <w:rPr>
            <w:noProof/>
            <w:webHidden/>
          </w:rPr>
        </w:r>
        <w:r w:rsidR="005C4880">
          <w:rPr>
            <w:noProof/>
            <w:webHidden/>
          </w:rPr>
          <w:fldChar w:fldCharType="separate"/>
        </w:r>
        <w:r w:rsidR="005C4880">
          <w:rPr>
            <w:noProof/>
            <w:webHidden/>
          </w:rPr>
          <w:t>79</w:t>
        </w:r>
        <w:r w:rsidR="005C4880">
          <w:rPr>
            <w:noProof/>
            <w:webHidden/>
          </w:rPr>
          <w:fldChar w:fldCharType="end"/>
        </w:r>
      </w:hyperlink>
    </w:p>
    <w:p w14:paraId="451D461E" w14:textId="21D959DC" w:rsidR="005C4880" w:rsidRDefault="00000000">
      <w:pPr>
        <w:pStyle w:val="TOC1"/>
        <w:rPr>
          <w:rFonts w:eastAsiaTheme="minorEastAsia" w:cstheme="minorBidi"/>
          <w:b w:val="0"/>
          <w:bCs w:val="0"/>
          <w:noProof/>
          <w:kern w:val="2"/>
          <w:sz w:val="24"/>
          <w:szCs w:val="24"/>
          <w14:ligatures w14:val="standardContextual"/>
        </w:rPr>
      </w:pPr>
      <w:hyperlink w:anchor="_Toc210738328" w:history="1">
        <w:r w:rsidR="005C4880" w:rsidRPr="007E5FBC">
          <w:rPr>
            <w:rStyle w:val="Hyperlink"/>
            <w:noProof/>
          </w:rPr>
          <w:t>37.</w:t>
        </w:r>
        <w:r w:rsidR="005C4880">
          <w:rPr>
            <w:rFonts w:eastAsiaTheme="minorEastAsia" w:cstheme="minorBidi"/>
            <w:b w:val="0"/>
            <w:bCs w:val="0"/>
            <w:noProof/>
            <w:kern w:val="2"/>
            <w:sz w:val="24"/>
            <w:szCs w:val="24"/>
            <w14:ligatures w14:val="standardContextual"/>
          </w:rPr>
          <w:tab/>
        </w:r>
        <w:r w:rsidR="005C4880" w:rsidRPr="007E5FBC">
          <w:rPr>
            <w:rStyle w:val="Hyperlink"/>
            <w:noProof/>
          </w:rPr>
          <w:t>G-PCC Carriage (23090-18)</w:t>
        </w:r>
        <w:r w:rsidR="005C4880">
          <w:rPr>
            <w:noProof/>
            <w:webHidden/>
          </w:rPr>
          <w:tab/>
        </w:r>
        <w:r w:rsidR="005C4880">
          <w:rPr>
            <w:noProof/>
            <w:webHidden/>
          </w:rPr>
          <w:fldChar w:fldCharType="begin"/>
        </w:r>
        <w:r w:rsidR="005C4880">
          <w:rPr>
            <w:noProof/>
            <w:webHidden/>
          </w:rPr>
          <w:instrText xml:space="preserve"> PAGEREF _Toc210738328 \h </w:instrText>
        </w:r>
        <w:r w:rsidR="005C4880">
          <w:rPr>
            <w:noProof/>
            <w:webHidden/>
          </w:rPr>
        </w:r>
        <w:r w:rsidR="005C4880">
          <w:rPr>
            <w:noProof/>
            <w:webHidden/>
          </w:rPr>
          <w:fldChar w:fldCharType="separate"/>
        </w:r>
        <w:r w:rsidR="005C4880">
          <w:rPr>
            <w:noProof/>
            <w:webHidden/>
          </w:rPr>
          <w:t>80</w:t>
        </w:r>
        <w:r w:rsidR="005C4880">
          <w:rPr>
            <w:noProof/>
            <w:webHidden/>
          </w:rPr>
          <w:fldChar w:fldCharType="end"/>
        </w:r>
      </w:hyperlink>
    </w:p>
    <w:p w14:paraId="0F17BB5A" w14:textId="22E7DBD6"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29" w:history="1">
        <w:r w:rsidR="005C4880" w:rsidRPr="007E5FBC">
          <w:rPr>
            <w:rStyle w:val="Hyperlink"/>
            <w:noProof/>
            <w:lang w:val="en-GB"/>
          </w:rPr>
          <w:t>37.1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23090-18 AMD 2 Point reliability indication and other improvements</w:t>
        </w:r>
        <w:r w:rsidR="005C4880">
          <w:rPr>
            <w:noProof/>
            <w:webHidden/>
          </w:rPr>
          <w:tab/>
        </w:r>
        <w:r w:rsidR="005C4880">
          <w:rPr>
            <w:noProof/>
            <w:webHidden/>
          </w:rPr>
          <w:fldChar w:fldCharType="begin"/>
        </w:r>
        <w:r w:rsidR="005C4880">
          <w:rPr>
            <w:noProof/>
            <w:webHidden/>
          </w:rPr>
          <w:instrText xml:space="preserve"> PAGEREF _Toc210738329 \h </w:instrText>
        </w:r>
        <w:r w:rsidR="005C4880">
          <w:rPr>
            <w:noProof/>
            <w:webHidden/>
          </w:rPr>
        </w:r>
        <w:r w:rsidR="005C4880">
          <w:rPr>
            <w:noProof/>
            <w:webHidden/>
          </w:rPr>
          <w:fldChar w:fldCharType="separate"/>
        </w:r>
        <w:r w:rsidR="005C4880">
          <w:rPr>
            <w:noProof/>
            <w:webHidden/>
          </w:rPr>
          <w:t>80</w:t>
        </w:r>
        <w:r w:rsidR="005C4880">
          <w:rPr>
            <w:noProof/>
            <w:webHidden/>
          </w:rPr>
          <w:fldChar w:fldCharType="end"/>
        </w:r>
      </w:hyperlink>
    </w:p>
    <w:p w14:paraId="1C7B25FE" w14:textId="562E242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30" w:history="1">
        <w:r w:rsidR="005C4880" w:rsidRPr="007E5FBC">
          <w:rPr>
            <w:rStyle w:val="Hyperlink"/>
            <w:noProof/>
            <w:lang w:val="en-GB"/>
          </w:rPr>
          <w:t>37.2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_Toc210738330 \h </w:instrText>
        </w:r>
        <w:r w:rsidR="005C4880">
          <w:rPr>
            <w:noProof/>
            <w:webHidden/>
          </w:rPr>
        </w:r>
        <w:r w:rsidR="005C4880">
          <w:rPr>
            <w:noProof/>
            <w:webHidden/>
          </w:rPr>
          <w:fldChar w:fldCharType="separate"/>
        </w:r>
        <w:r w:rsidR="005C4880">
          <w:rPr>
            <w:noProof/>
            <w:webHidden/>
          </w:rPr>
          <w:t>82</w:t>
        </w:r>
        <w:r w:rsidR="005C4880">
          <w:rPr>
            <w:noProof/>
            <w:webHidden/>
          </w:rPr>
          <w:fldChar w:fldCharType="end"/>
        </w:r>
      </w:hyperlink>
    </w:p>
    <w:p w14:paraId="3B6D40E3" w14:textId="62E8E630" w:rsidR="005C4880" w:rsidRDefault="00000000">
      <w:pPr>
        <w:pStyle w:val="TOC1"/>
        <w:rPr>
          <w:rFonts w:eastAsiaTheme="minorEastAsia" w:cstheme="minorBidi"/>
          <w:b w:val="0"/>
          <w:bCs w:val="0"/>
          <w:noProof/>
          <w:kern w:val="2"/>
          <w:sz w:val="24"/>
          <w:szCs w:val="24"/>
          <w14:ligatures w14:val="standardContextual"/>
        </w:rPr>
      </w:pPr>
      <w:hyperlink w:anchor="_Toc210738331" w:history="1">
        <w:r w:rsidR="005C4880" w:rsidRPr="007E5FBC">
          <w:rPr>
            <w:rStyle w:val="Hyperlink"/>
            <w:noProof/>
          </w:rPr>
          <w:t>38.</w:t>
        </w:r>
        <w:r w:rsidR="005C4880">
          <w:rPr>
            <w:rFonts w:eastAsiaTheme="minorEastAsia" w:cstheme="minorBidi"/>
            <w:b w:val="0"/>
            <w:bCs w:val="0"/>
            <w:noProof/>
            <w:kern w:val="2"/>
            <w:sz w:val="24"/>
            <w:szCs w:val="24"/>
            <w14:ligatures w14:val="standardContextual"/>
          </w:rPr>
          <w:tab/>
        </w:r>
        <w:r w:rsidR="005C4880" w:rsidRPr="007E5FBC">
          <w:rPr>
            <w:rStyle w:val="Hyperlink"/>
            <w:noProof/>
          </w:rPr>
          <w:t>Conformance and Reference Software for Carriage of Visual Volumetric Video-based Coding Data (23090-25)</w:t>
        </w:r>
        <w:r w:rsidR="005C4880">
          <w:rPr>
            <w:noProof/>
            <w:webHidden/>
          </w:rPr>
          <w:tab/>
        </w:r>
        <w:r w:rsidR="005C4880">
          <w:rPr>
            <w:noProof/>
            <w:webHidden/>
          </w:rPr>
          <w:fldChar w:fldCharType="begin"/>
        </w:r>
        <w:r w:rsidR="005C4880">
          <w:rPr>
            <w:noProof/>
            <w:webHidden/>
          </w:rPr>
          <w:instrText xml:space="preserve"> PAGEREF _Toc210738331 \h </w:instrText>
        </w:r>
        <w:r w:rsidR="005C4880">
          <w:rPr>
            <w:noProof/>
            <w:webHidden/>
          </w:rPr>
        </w:r>
        <w:r w:rsidR="005C4880">
          <w:rPr>
            <w:noProof/>
            <w:webHidden/>
          </w:rPr>
          <w:fldChar w:fldCharType="separate"/>
        </w:r>
        <w:r w:rsidR="005C4880">
          <w:rPr>
            <w:noProof/>
            <w:webHidden/>
          </w:rPr>
          <w:t>83</w:t>
        </w:r>
        <w:r w:rsidR="005C4880">
          <w:rPr>
            <w:noProof/>
            <w:webHidden/>
          </w:rPr>
          <w:fldChar w:fldCharType="end"/>
        </w:r>
      </w:hyperlink>
    </w:p>
    <w:p w14:paraId="695F2678" w14:textId="1B9EF373"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32" w:history="1">
        <w:r w:rsidR="005C4880" w:rsidRPr="007E5FBC">
          <w:rPr>
            <w:rStyle w:val="Hyperlink"/>
            <w:noProof/>
            <w:lang w:val="en-GB"/>
          </w:rPr>
          <w:t>38.1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_Toc210738332 \h </w:instrText>
        </w:r>
        <w:r w:rsidR="005C4880">
          <w:rPr>
            <w:noProof/>
            <w:webHidden/>
          </w:rPr>
        </w:r>
        <w:r w:rsidR="005C4880">
          <w:rPr>
            <w:noProof/>
            <w:webHidden/>
          </w:rPr>
          <w:fldChar w:fldCharType="separate"/>
        </w:r>
        <w:r w:rsidR="005C4880">
          <w:rPr>
            <w:noProof/>
            <w:webHidden/>
          </w:rPr>
          <w:t>83</w:t>
        </w:r>
        <w:r w:rsidR="005C4880">
          <w:rPr>
            <w:noProof/>
            <w:webHidden/>
          </w:rPr>
          <w:fldChar w:fldCharType="end"/>
        </w:r>
      </w:hyperlink>
    </w:p>
    <w:p w14:paraId="0253B9EA" w14:textId="61E3DBEC" w:rsidR="005C4880" w:rsidRDefault="00000000">
      <w:pPr>
        <w:pStyle w:val="TOC1"/>
        <w:rPr>
          <w:rFonts w:eastAsiaTheme="minorEastAsia" w:cstheme="minorBidi"/>
          <w:b w:val="0"/>
          <w:bCs w:val="0"/>
          <w:noProof/>
          <w:kern w:val="2"/>
          <w:sz w:val="24"/>
          <w:szCs w:val="24"/>
          <w14:ligatures w14:val="standardContextual"/>
        </w:rPr>
      </w:pPr>
      <w:hyperlink w:anchor="_Toc210738333" w:history="1">
        <w:r w:rsidR="005C4880" w:rsidRPr="007E5FBC">
          <w:rPr>
            <w:rStyle w:val="Hyperlink"/>
            <w:noProof/>
          </w:rPr>
          <w:t>39.</w:t>
        </w:r>
        <w:r w:rsidR="005C4880">
          <w:rPr>
            <w:rFonts w:eastAsiaTheme="minorEastAsia" w:cstheme="minorBidi"/>
            <w:b w:val="0"/>
            <w:bCs w:val="0"/>
            <w:noProof/>
            <w:kern w:val="2"/>
            <w:sz w:val="24"/>
            <w:szCs w:val="24"/>
            <w14:ligatures w14:val="standardContextual"/>
          </w:rPr>
          <w:tab/>
        </w:r>
        <w:r w:rsidR="005C4880" w:rsidRPr="007E5FBC">
          <w:rPr>
            <w:rStyle w:val="Hyperlink"/>
            <w:noProof/>
          </w:rPr>
          <w:t>Conformance and Reference Software for Carriage of Geometry-based Point Cloud Compression Data  (23090-26)</w:t>
        </w:r>
        <w:r w:rsidR="005C4880">
          <w:rPr>
            <w:noProof/>
            <w:webHidden/>
          </w:rPr>
          <w:tab/>
        </w:r>
        <w:r w:rsidR="005C4880">
          <w:rPr>
            <w:noProof/>
            <w:webHidden/>
          </w:rPr>
          <w:fldChar w:fldCharType="begin"/>
        </w:r>
        <w:r w:rsidR="005C4880">
          <w:rPr>
            <w:noProof/>
            <w:webHidden/>
          </w:rPr>
          <w:instrText xml:space="preserve"> PAGEREF _Toc210738333 \h </w:instrText>
        </w:r>
        <w:r w:rsidR="005C4880">
          <w:rPr>
            <w:noProof/>
            <w:webHidden/>
          </w:rPr>
        </w:r>
        <w:r w:rsidR="005C4880">
          <w:rPr>
            <w:noProof/>
            <w:webHidden/>
          </w:rPr>
          <w:fldChar w:fldCharType="separate"/>
        </w:r>
        <w:r w:rsidR="005C4880">
          <w:rPr>
            <w:noProof/>
            <w:webHidden/>
          </w:rPr>
          <w:t>84</w:t>
        </w:r>
        <w:r w:rsidR="005C4880">
          <w:rPr>
            <w:noProof/>
            <w:webHidden/>
          </w:rPr>
          <w:fldChar w:fldCharType="end"/>
        </w:r>
      </w:hyperlink>
    </w:p>
    <w:p w14:paraId="61100432" w14:textId="35824557"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34" w:history="1">
        <w:r w:rsidR="005C4880" w:rsidRPr="007E5FBC">
          <w:rPr>
            <w:rStyle w:val="Hyperlink"/>
            <w:noProof/>
            <w:lang w:val="en-GB"/>
          </w:rPr>
          <w:t>39.1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_Toc210738334 \h </w:instrText>
        </w:r>
        <w:r w:rsidR="005C4880">
          <w:rPr>
            <w:noProof/>
            <w:webHidden/>
          </w:rPr>
        </w:r>
        <w:r w:rsidR="005C4880">
          <w:rPr>
            <w:noProof/>
            <w:webHidden/>
          </w:rPr>
          <w:fldChar w:fldCharType="separate"/>
        </w:r>
        <w:r w:rsidR="005C4880">
          <w:rPr>
            <w:noProof/>
            <w:webHidden/>
          </w:rPr>
          <w:t>84</w:t>
        </w:r>
        <w:r w:rsidR="005C4880">
          <w:rPr>
            <w:noProof/>
            <w:webHidden/>
          </w:rPr>
          <w:fldChar w:fldCharType="end"/>
        </w:r>
      </w:hyperlink>
    </w:p>
    <w:p w14:paraId="3E7DE93A" w14:textId="337ECF7C" w:rsidR="005C4880" w:rsidRDefault="00000000">
      <w:pPr>
        <w:pStyle w:val="TOC1"/>
        <w:rPr>
          <w:rFonts w:eastAsiaTheme="minorEastAsia" w:cstheme="minorBidi"/>
          <w:b w:val="0"/>
          <w:bCs w:val="0"/>
          <w:noProof/>
          <w:kern w:val="2"/>
          <w:sz w:val="24"/>
          <w:szCs w:val="24"/>
          <w14:ligatures w14:val="standardContextual"/>
        </w:rPr>
      </w:pPr>
      <w:hyperlink w:anchor="_Toc210738335" w:history="1">
        <w:r w:rsidR="005C4880" w:rsidRPr="007E5FBC">
          <w:rPr>
            <w:rStyle w:val="Hyperlink"/>
            <w:noProof/>
          </w:rPr>
          <w:t>40.</w:t>
        </w:r>
        <w:r w:rsidR="005C4880">
          <w:rPr>
            <w:rFonts w:eastAsiaTheme="minorEastAsia" w:cstheme="minorBidi"/>
            <w:b w:val="0"/>
            <w:bCs w:val="0"/>
            <w:noProof/>
            <w:kern w:val="2"/>
            <w:sz w:val="24"/>
            <w:szCs w:val="24"/>
            <w14:ligatures w14:val="standardContextual"/>
          </w:rPr>
          <w:tab/>
        </w:r>
        <w:r w:rsidR="005C4880" w:rsidRPr="007E5FBC">
          <w:rPr>
            <w:rStyle w:val="Hyperlink"/>
            <w:noProof/>
          </w:rPr>
          <w:t>Video Decoding Interface for Immersive Media (23090-13)</w:t>
        </w:r>
        <w:r w:rsidR="005C4880">
          <w:rPr>
            <w:noProof/>
            <w:webHidden/>
          </w:rPr>
          <w:tab/>
        </w:r>
        <w:r w:rsidR="005C4880">
          <w:rPr>
            <w:noProof/>
            <w:webHidden/>
          </w:rPr>
          <w:fldChar w:fldCharType="begin"/>
        </w:r>
        <w:r w:rsidR="005C4880">
          <w:rPr>
            <w:noProof/>
            <w:webHidden/>
          </w:rPr>
          <w:instrText xml:space="preserve"> PAGEREF _Toc210738335 \h </w:instrText>
        </w:r>
        <w:r w:rsidR="005C4880">
          <w:rPr>
            <w:noProof/>
            <w:webHidden/>
          </w:rPr>
        </w:r>
        <w:r w:rsidR="005C4880">
          <w:rPr>
            <w:noProof/>
            <w:webHidden/>
          </w:rPr>
          <w:fldChar w:fldCharType="separate"/>
        </w:r>
        <w:r w:rsidR="005C4880">
          <w:rPr>
            <w:noProof/>
            <w:webHidden/>
          </w:rPr>
          <w:t>85</w:t>
        </w:r>
        <w:r w:rsidR="005C4880">
          <w:rPr>
            <w:noProof/>
            <w:webHidden/>
          </w:rPr>
          <w:fldChar w:fldCharType="end"/>
        </w:r>
      </w:hyperlink>
    </w:p>
    <w:p w14:paraId="7F693899" w14:textId="56878999"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36" w:history="1">
        <w:r w:rsidR="005C4880" w:rsidRPr="007E5FBC">
          <w:rPr>
            <w:rStyle w:val="Hyperlink"/>
            <w:noProof/>
            <w:lang w:val="en-GB"/>
          </w:rPr>
          <w:t>40.1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23090-13 2nd edition</w:t>
        </w:r>
        <w:r w:rsidR="005C4880">
          <w:rPr>
            <w:noProof/>
            <w:webHidden/>
          </w:rPr>
          <w:tab/>
        </w:r>
        <w:r w:rsidR="005C4880">
          <w:rPr>
            <w:noProof/>
            <w:webHidden/>
          </w:rPr>
          <w:fldChar w:fldCharType="begin"/>
        </w:r>
        <w:r w:rsidR="005C4880">
          <w:rPr>
            <w:noProof/>
            <w:webHidden/>
          </w:rPr>
          <w:instrText xml:space="preserve"> PAGEREF _Toc210738336 \h </w:instrText>
        </w:r>
        <w:r w:rsidR="005C4880">
          <w:rPr>
            <w:noProof/>
            <w:webHidden/>
          </w:rPr>
        </w:r>
        <w:r w:rsidR="005C4880">
          <w:rPr>
            <w:noProof/>
            <w:webHidden/>
          </w:rPr>
          <w:fldChar w:fldCharType="separate"/>
        </w:r>
        <w:r w:rsidR="005C4880">
          <w:rPr>
            <w:noProof/>
            <w:webHidden/>
          </w:rPr>
          <w:t>85</w:t>
        </w:r>
        <w:r w:rsidR="005C4880">
          <w:rPr>
            <w:noProof/>
            <w:webHidden/>
          </w:rPr>
          <w:fldChar w:fldCharType="end"/>
        </w:r>
      </w:hyperlink>
    </w:p>
    <w:p w14:paraId="02AD4052" w14:textId="04677125" w:rsidR="005C4880" w:rsidRDefault="00000000">
      <w:pPr>
        <w:pStyle w:val="TOC1"/>
        <w:rPr>
          <w:rFonts w:eastAsiaTheme="minorEastAsia" w:cstheme="minorBidi"/>
          <w:b w:val="0"/>
          <w:bCs w:val="0"/>
          <w:noProof/>
          <w:kern w:val="2"/>
          <w:sz w:val="24"/>
          <w:szCs w:val="24"/>
          <w14:ligatures w14:val="standardContextual"/>
        </w:rPr>
      </w:pPr>
      <w:hyperlink w:anchor="_Toc210738337" w:history="1">
        <w:r w:rsidR="005C4880" w:rsidRPr="007E5FBC">
          <w:rPr>
            <w:rStyle w:val="Hyperlink"/>
            <w:noProof/>
          </w:rPr>
          <w:t>41.</w:t>
        </w:r>
        <w:r w:rsidR="005C4880">
          <w:rPr>
            <w:rFonts w:eastAsiaTheme="minorEastAsia" w:cstheme="minorBidi"/>
            <w:b w:val="0"/>
            <w:bCs w:val="0"/>
            <w:noProof/>
            <w:kern w:val="2"/>
            <w:sz w:val="24"/>
            <w:szCs w:val="24"/>
            <w14:ligatures w14:val="standardContextual"/>
          </w:rPr>
          <w:tab/>
        </w:r>
        <w:r w:rsidR="005C4880" w:rsidRPr="007E5FBC">
          <w:rPr>
            <w:rStyle w:val="Hyperlink"/>
            <w:noProof/>
          </w:rPr>
          <w:t>Scene Description for MPEG Media (23090-14)</w:t>
        </w:r>
        <w:r w:rsidR="005C4880">
          <w:rPr>
            <w:noProof/>
            <w:webHidden/>
          </w:rPr>
          <w:tab/>
        </w:r>
        <w:r w:rsidR="005C4880">
          <w:rPr>
            <w:noProof/>
            <w:webHidden/>
          </w:rPr>
          <w:fldChar w:fldCharType="begin"/>
        </w:r>
        <w:r w:rsidR="005C4880">
          <w:rPr>
            <w:noProof/>
            <w:webHidden/>
          </w:rPr>
          <w:instrText xml:space="preserve"> PAGEREF _Toc210738337 \h </w:instrText>
        </w:r>
        <w:r w:rsidR="005C4880">
          <w:rPr>
            <w:noProof/>
            <w:webHidden/>
          </w:rPr>
        </w:r>
        <w:r w:rsidR="005C4880">
          <w:rPr>
            <w:noProof/>
            <w:webHidden/>
          </w:rPr>
          <w:fldChar w:fldCharType="separate"/>
        </w:r>
        <w:r w:rsidR="005C4880">
          <w:rPr>
            <w:noProof/>
            <w:webHidden/>
          </w:rPr>
          <w:t>87</w:t>
        </w:r>
        <w:r w:rsidR="005C4880">
          <w:rPr>
            <w:noProof/>
            <w:webHidden/>
          </w:rPr>
          <w:fldChar w:fldCharType="end"/>
        </w:r>
      </w:hyperlink>
    </w:p>
    <w:p w14:paraId="4B892B48" w14:textId="01B90BE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38" w:history="1">
        <w:r w:rsidR="005C4880" w:rsidRPr="007E5FBC">
          <w:rPr>
            <w:rStyle w:val="Hyperlink"/>
            <w:noProof/>
            <w:lang w:val="en-GB"/>
          </w:rPr>
          <w:t>41.1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23090-14 2nd edition AMD 1 Support of MPEG-I immersive audio, scene understanding and other extensions</w:t>
        </w:r>
        <w:r w:rsidR="005C4880">
          <w:rPr>
            <w:noProof/>
            <w:webHidden/>
          </w:rPr>
          <w:tab/>
        </w:r>
        <w:r w:rsidR="005C4880">
          <w:rPr>
            <w:noProof/>
            <w:webHidden/>
          </w:rPr>
          <w:fldChar w:fldCharType="begin"/>
        </w:r>
        <w:r w:rsidR="005C4880">
          <w:rPr>
            <w:noProof/>
            <w:webHidden/>
          </w:rPr>
          <w:instrText xml:space="preserve"> PAGEREF _Toc210738338 \h </w:instrText>
        </w:r>
        <w:r w:rsidR="005C4880">
          <w:rPr>
            <w:noProof/>
            <w:webHidden/>
          </w:rPr>
        </w:r>
        <w:r w:rsidR="005C4880">
          <w:rPr>
            <w:noProof/>
            <w:webHidden/>
          </w:rPr>
          <w:fldChar w:fldCharType="separate"/>
        </w:r>
        <w:r w:rsidR="005C4880">
          <w:rPr>
            <w:noProof/>
            <w:webHidden/>
          </w:rPr>
          <w:t>87</w:t>
        </w:r>
        <w:r w:rsidR="005C4880">
          <w:rPr>
            <w:noProof/>
            <w:webHidden/>
          </w:rPr>
          <w:fldChar w:fldCharType="end"/>
        </w:r>
      </w:hyperlink>
    </w:p>
    <w:p w14:paraId="684E4A6A" w14:textId="13A4650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39" w:history="1">
        <w:r w:rsidR="005C4880" w:rsidRPr="007E5FBC">
          <w:rPr>
            <w:rStyle w:val="Hyperlink"/>
            <w:noProof/>
            <w:lang w:val="en-GB"/>
          </w:rPr>
          <w:t>41.2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_Toc210738339 \h </w:instrText>
        </w:r>
        <w:r w:rsidR="005C4880">
          <w:rPr>
            <w:noProof/>
            <w:webHidden/>
          </w:rPr>
        </w:r>
        <w:r w:rsidR="005C4880">
          <w:rPr>
            <w:noProof/>
            <w:webHidden/>
          </w:rPr>
          <w:fldChar w:fldCharType="separate"/>
        </w:r>
        <w:r w:rsidR="005C4880">
          <w:rPr>
            <w:noProof/>
            <w:webHidden/>
          </w:rPr>
          <w:t>89</w:t>
        </w:r>
        <w:r w:rsidR="005C4880">
          <w:rPr>
            <w:noProof/>
            <w:webHidden/>
          </w:rPr>
          <w:fldChar w:fldCharType="end"/>
        </w:r>
      </w:hyperlink>
    </w:p>
    <w:p w14:paraId="1E89AC83" w14:textId="3FCC84E0" w:rsidR="005C4880" w:rsidRDefault="00000000">
      <w:pPr>
        <w:pStyle w:val="TOC1"/>
        <w:rPr>
          <w:rFonts w:eastAsiaTheme="minorEastAsia" w:cstheme="minorBidi"/>
          <w:b w:val="0"/>
          <w:bCs w:val="0"/>
          <w:noProof/>
          <w:kern w:val="2"/>
          <w:sz w:val="24"/>
          <w:szCs w:val="24"/>
          <w14:ligatures w14:val="standardContextual"/>
        </w:rPr>
      </w:pPr>
      <w:hyperlink w:anchor="_Toc210738340" w:history="1">
        <w:r w:rsidR="005C4880" w:rsidRPr="007E5FBC">
          <w:rPr>
            <w:rStyle w:val="Hyperlink"/>
            <w:noProof/>
          </w:rPr>
          <w:t>42.</w:t>
        </w:r>
        <w:r w:rsidR="005C4880">
          <w:rPr>
            <w:rFonts w:eastAsiaTheme="minorEastAsia" w:cstheme="minorBidi"/>
            <w:b w:val="0"/>
            <w:bCs w:val="0"/>
            <w:noProof/>
            <w:kern w:val="2"/>
            <w:sz w:val="24"/>
            <w:szCs w:val="24"/>
            <w14:ligatures w14:val="standardContextual"/>
          </w:rPr>
          <w:tab/>
        </w:r>
        <w:r w:rsidR="005C4880" w:rsidRPr="007E5FBC">
          <w:rPr>
            <w:rStyle w:val="Hyperlink"/>
            <w:noProof/>
          </w:rPr>
          <w:t>Conformance and Reference Software for Scene Description for MPEG Media (23090-24)</w:t>
        </w:r>
        <w:r w:rsidR="005C4880">
          <w:rPr>
            <w:noProof/>
            <w:webHidden/>
          </w:rPr>
          <w:tab/>
        </w:r>
        <w:r w:rsidR="005C4880">
          <w:rPr>
            <w:noProof/>
            <w:webHidden/>
          </w:rPr>
          <w:fldChar w:fldCharType="begin"/>
        </w:r>
        <w:r w:rsidR="005C4880">
          <w:rPr>
            <w:noProof/>
            <w:webHidden/>
          </w:rPr>
          <w:instrText xml:space="preserve"> PAGEREF _Toc210738340 \h </w:instrText>
        </w:r>
        <w:r w:rsidR="005C4880">
          <w:rPr>
            <w:noProof/>
            <w:webHidden/>
          </w:rPr>
        </w:r>
        <w:r w:rsidR="005C4880">
          <w:rPr>
            <w:noProof/>
            <w:webHidden/>
          </w:rPr>
          <w:fldChar w:fldCharType="separate"/>
        </w:r>
        <w:r w:rsidR="005C4880">
          <w:rPr>
            <w:noProof/>
            <w:webHidden/>
          </w:rPr>
          <w:t>90</w:t>
        </w:r>
        <w:r w:rsidR="005C4880">
          <w:rPr>
            <w:noProof/>
            <w:webHidden/>
          </w:rPr>
          <w:fldChar w:fldCharType="end"/>
        </w:r>
      </w:hyperlink>
    </w:p>
    <w:p w14:paraId="22ABD590" w14:textId="4B58C719"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41" w:history="1">
        <w:r w:rsidR="005C4880" w:rsidRPr="007E5FBC">
          <w:rPr>
            <w:rStyle w:val="Hyperlink"/>
            <w:noProof/>
            <w:lang w:val="en-GB"/>
          </w:rPr>
          <w:t>42.1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23090-24 AMD 1 Conformance and reference software for scene description on haptics, augmented reality, avatars, interactivity and lighting</w:t>
        </w:r>
        <w:r w:rsidR="005C4880">
          <w:rPr>
            <w:noProof/>
            <w:webHidden/>
          </w:rPr>
          <w:tab/>
        </w:r>
        <w:r w:rsidR="005C4880">
          <w:rPr>
            <w:noProof/>
            <w:webHidden/>
          </w:rPr>
          <w:fldChar w:fldCharType="begin"/>
        </w:r>
        <w:r w:rsidR="005C4880">
          <w:rPr>
            <w:noProof/>
            <w:webHidden/>
          </w:rPr>
          <w:instrText xml:space="preserve"> PAGEREF _Toc210738341 \h </w:instrText>
        </w:r>
        <w:r w:rsidR="005C4880">
          <w:rPr>
            <w:noProof/>
            <w:webHidden/>
          </w:rPr>
        </w:r>
        <w:r w:rsidR="005C4880">
          <w:rPr>
            <w:noProof/>
            <w:webHidden/>
          </w:rPr>
          <w:fldChar w:fldCharType="separate"/>
        </w:r>
        <w:r w:rsidR="005C4880">
          <w:rPr>
            <w:noProof/>
            <w:webHidden/>
          </w:rPr>
          <w:t>90</w:t>
        </w:r>
        <w:r w:rsidR="005C4880">
          <w:rPr>
            <w:noProof/>
            <w:webHidden/>
          </w:rPr>
          <w:fldChar w:fldCharType="end"/>
        </w:r>
      </w:hyperlink>
    </w:p>
    <w:p w14:paraId="352CC317" w14:textId="40D5CB2B"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42" w:history="1">
        <w:r w:rsidR="005C4880" w:rsidRPr="007E5FBC">
          <w:rPr>
            <w:rStyle w:val="Hyperlink"/>
            <w:noProof/>
            <w:lang w:val="en-GB"/>
          </w:rPr>
          <w:t>42.2</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_Toc210738342 \h </w:instrText>
        </w:r>
        <w:r w:rsidR="005C4880">
          <w:rPr>
            <w:noProof/>
            <w:webHidden/>
          </w:rPr>
        </w:r>
        <w:r w:rsidR="005C4880">
          <w:rPr>
            <w:noProof/>
            <w:webHidden/>
          </w:rPr>
          <w:fldChar w:fldCharType="separate"/>
        </w:r>
        <w:r w:rsidR="005C4880">
          <w:rPr>
            <w:noProof/>
            <w:webHidden/>
          </w:rPr>
          <w:t>92</w:t>
        </w:r>
        <w:r w:rsidR="005C4880">
          <w:rPr>
            <w:noProof/>
            <w:webHidden/>
          </w:rPr>
          <w:fldChar w:fldCharType="end"/>
        </w:r>
      </w:hyperlink>
    </w:p>
    <w:p w14:paraId="114511AA" w14:textId="25A8D277" w:rsidR="005C4880" w:rsidRDefault="00000000">
      <w:pPr>
        <w:pStyle w:val="TOC1"/>
        <w:rPr>
          <w:rFonts w:eastAsiaTheme="minorEastAsia" w:cstheme="minorBidi"/>
          <w:b w:val="0"/>
          <w:bCs w:val="0"/>
          <w:noProof/>
          <w:kern w:val="2"/>
          <w:sz w:val="24"/>
          <w:szCs w:val="24"/>
          <w14:ligatures w14:val="standardContextual"/>
        </w:rPr>
      </w:pPr>
      <w:hyperlink w:anchor="_Toc210738343" w:history="1">
        <w:r w:rsidR="005C4880" w:rsidRPr="007E5FBC">
          <w:rPr>
            <w:rStyle w:val="Hyperlink"/>
            <w:noProof/>
          </w:rPr>
          <w:t>43.</w:t>
        </w:r>
        <w:r w:rsidR="005C4880">
          <w:rPr>
            <w:rFonts w:eastAsiaTheme="minorEastAsia" w:cstheme="minorBidi"/>
            <w:b w:val="0"/>
            <w:bCs w:val="0"/>
            <w:noProof/>
            <w:kern w:val="2"/>
            <w:sz w:val="24"/>
            <w:szCs w:val="24"/>
            <w14:ligatures w14:val="standardContextual"/>
          </w:rPr>
          <w:tab/>
        </w:r>
        <w:r w:rsidR="005C4880" w:rsidRPr="007E5FBC">
          <w:rPr>
            <w:rStyle w:val="Hyperlink"/>
            <w:noProof/>
          </w:rPr>
          <w:t>Carriage of Haptics (23090-32)</w:t>
        </w:r>
        <w:r w:rsidR="005C4880">
          <w:rPr>
            <w:noProof/>
            <w:webHidden/>
          </w:rPr>
          <w:tab/>
        </w:r>
        <w:r w:rsidR="005C4880">
          <w:rPr>
            <w:noProof/>
            <w:webHidden/>
          </w:rPr>
          <w:fldChar w:fldCharType="begin"/>
        </w:r>
        <w:r w:rsidR="005C4880">
          <w:rPr>
            <w:noProof/>
            <w:webHidden/>
          </w:rPr>
          <w:instrText xml:space="preserve"> PAGEREF _Toc210738343 \h </w:instrText>
        </w:r>
        <w:r w:rsidR="005C4880">
          <w:rPr>
            <w:noProof/>
            <w:webHidden/>
          </w:rPr>
        </w:r>
        <w:r w:rsidR="005C4880">
          <w:rPr>
            <w:noProof/>
            <w:webHidden/>
          </w:rPr>
          <w:fldChar w:fldCharType="separate"/>
        </w:r>
        <w:r w:rsidR="005C4880">
          <w:rPr>
            <w:noProof/>
            <w:webHidden/>
          </w:rPr>
          <w:t>93</w:t>
        </w:r>
        <w:r w:rsidR="005C4880">
          <w:rPr>
            <w:noProof/>
            <w:webHidden/>
          </w:rPr>
          <w:fldChar w:fldCharType="end"/>
        </w:r>
      </w:hyperlink>
    </w:p>
    <w:p w14:paraId="21C3651A" w14:textId="2E292982"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44" w:history="1">
        <w:r w:rsidR="005C4880" w:rsidRPr="007E5FBC">
          <w:rPr>
            <w:rStyle w:val="Hyperlink"/>
            <w:noProof/>
            <w:lang w:val="en-GB"/>
          </w:rPr>
          <w:t>43.1</w:t>
        </w:r>
        <w:r w:rsidR="005C4880">
          <w:rPr>
            <w:rFonts w:eastAsiaTheme="minorEastAsia" w:cstheme="minorBidi"/>
            <w:i w:val="0"/>
            <w:iCs w:val="0"/>
            <w:noProof/>
            <w:kern w:val="2"/>
            <w:sz w:val="24"/>
            <w:szCs w:val="24"/>
            <w14:ligatures w14:val="standardContextual"/>
          </w:rPr>
          <w:tab/>
        </w:r>
        <w:r w:rsidR="005C4880" w:rsidRPr="007E5FBC">
          <w:rPr>
            <w:rStyle w:val="Hyperlink"/>
            <w:noProof/>
          </w:rPr>
          <w:t>Others</w:t>
        </w:r>
        <w:r w:rsidR="005C4880">
          <w:rPr>
            <w:noProof/>
            <w:webHidden/>
          </w:rPr>
          <w:tab/>
        </w:r>
        <w:r w:rsidR="005C4880">
          <w:rPr>
            <w:noProof/>
            <w:webHidden/>
          </w:rPr>
          <w:fldChar w:fldCharType="begin"/>
        </w:r>
        <w:r w:rsidR="005C4880">
          <w:rPr>
            <w:noProof/>
            <w:webHidden/>
          </w:rPr>
          <w:instrText xml:space="preserve"> PAGEREF _Toc210738344 \h </w:instrText>
        </w:r>
        <w:r w:rsidR="005C4880">
          <w:rPr>
            <w:noProof/>
            <w:webHidden/>
          </w:rPr>
        </w:r>
        <w:r w:rsidR="005C4880">
          <w:rPr>
            <w:noProof/>
            <w:webHidden/>
          </w:rPr>
          <w:fldChar w:fldCharType="separate"/>
        </w:r>
        <w:r w:rsidR="005C4880">
          <w:rPr>
            <w:noProof/>
            <w:webHidden/>
          </w:rPr>
          <w:t>93</w:t>
        </w:r>
        <w:r w:rsidR="005C4880">
          <w:rPr>
            <w:noProof/>
            <w:webHidden/>
          </w:rPr>
          <w:fldChar w:fldCharType="end"/>
        </w:r>
      </w:hyperlink>
    </w:p>
    <w:p w14:paraId="600A4EB7" w14:textId="76E565BC" w:rsidR="005C4880" w:rsidRDefault="00000000">
      <w:pPr>
        <w:pStyle w:val="TOC1"/>
        <w:rPr>
          <w:rFonts w:eastAsiaTheme="minorEastAsia" w:cstheme="minorBidi"/>
          <w:b w:val="0"/>
          <w:bCs w:val="0"/>
          <w:noProof/>
          <w:kern w:val="2"/>
          <w:sz w:val="24"/>
          <w:szCs w:val="24"/>
          <w14:ligatures w14:val="standardContextual"/>
        </w:rPr>
      </w:pPr>
      <w:hyperlink w:anchor="_Toc210738345" w:history="1">
        <w:r w:rsidR="005C4880" w:rsidRPr="007E5FBC">
          <w:rPr>
            <w:rStyle w:val="Hyperlink"/>
            <w:noProof/>
          </w:rPr>
          <w:t>44.</w:t>
        </w:r>
        <w:r w:rsidR="005C4880">
          <w:rPr>
            <w:rFonts w:eastAsiaTheme="minorEastAsia" w:cstheme="minorBidi"/>
            <w:b w:val="0"/>
            <w:bCs w:val="0"/>
            <w:noProof/>
            <w:kern w:val="2"/>
            <w:sz w:val="24"/>
            <w:szCs w:val="24"/>
            <w14:ligatures w14:val="standardContextual"/>
          </w:rPr>
          <w:tab/>
        </w:r>
        <w:r w:rsidR="005C4880" w:rsidRPr="007E5FBC">
          <w:rPr>
            <w:rStyle w:val="Hyperlink"/>
            <w:noProof/>
          </w:rPr>
          <w:t>Conf. and ref. SW for carriage of haptics (23090-37)</w:t>
        </w:r>
        <w:r w:rsidR="005C4880">
          <w:rPr>
            <w:noProof/>
            <w:webHidden/>
          </w:rPr>
          <w:tab/>
        </w:r>
        <w:r w:rsidR="005C4880">
          <w:rPr>
            <w:noProof/>
            <w:webHidden/>
          </w:rPr>
          <w:fldChar w:fldCharType="begin"/>
        </w:r>
        <w:r w:rsidR="005C4880">
          <w:rPr>
            <w:noProof/>
            <w:webHidden/>
          </w:rPr>
          <w:instrText xml:space="preserve"> PAGEREF _Toc210738345 \h </w:instrText>
        </w:r>
        <w:r w:rsidR="005C4880">
          <w:rPr>
            <w:noProof/>
            <w:webHidden/>
          </w:rPr>
        </w:r>
        <w:r w:rsidR="005C4880">
          <w:rPr>
            <w:noProof/>
            <w:webHidden/>
          </w:rPr>
          <w:fldChar w:fldCharType="separate"/>
        </w:r>
        <w:r w:rsidR="005C4880">
          <w:rPr>
            <w:noProof/>
            <w:webHidden/>
          </w:rPr>
          <w:t>94</w:t>
        </w:r>
        <w:r w:rsidR="005C4880">
          <w:rPr>
            <w:noProof/>
            <w:webHidden/>
          </w:rPr>
          <w:fldChar w:fldCharType="end"/>
        </w:r>
      </w:hyperlink>
    </w:p>
    <w:p w14:paraId="067AAC22" w14:textId="7767792D"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46" w:history="1">
        <w:r w:rsidR="005C4880" w:rsidRPr="007E5FBC">
          <w:rPr>
            <w:rStyle w:val="Hyperlink"/>
            <w:noProof/>
            <w:lang w:val="en-GB"/>
          </w:rPr>
          <w:t>44.1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23090-37 - Conformance and reference software for carriage of haptics data</w:t>
        </w:r>
        <w:r w:rsidR="005C4880">
          <w:rPr>
            <w:noProof/>
            <w:webHidden/>
          </w:rPr>
          <w:tab/>
        </w:r>
        <w:r w:rsidR="005C4880">
          <w:rPr>
            <w:noProof/>
            <w:webHidden/>
          </w:rPr>
          <w:fldChar w:fldCharType="begin"/>
        </w:r>
        <w:r w:rsidR="005C4880">
          <w:rPr>
            <w:noProof/>
            <w:webHidden/>
          </w:rPr>
          <w:instrText xml:space="preserve"> PAGEREF _Toc210738346 \h </w:instrText>
        </w:r>
        <w:r w:rsidR="005C4880">
          <w:rPr>
            <w:noProof/>
            <w:webHidden/>
          </w:rPr>
        </w:r>
        <w:r w:rsidR="005C4880">
          <w:rPr>
            <w:noProof/>
            <w:webHidden/>
          </w:rPr>
          <w:fldChar w:fldCharType="separate"/>
        </w:r>
        <w:r w:rsidR="005C4880">
          <w:rPr>
            <w:noProof/>
            <w:webHidden/>
          </w:rPr>
          <w:t>94</w:t>
        </w:r>
        <w:r w:rsidR="005C4880">
          <w:rPr>
            <w:noProof/>
            <w:webHidden/>
          </w:rPr>
          <w:fldChar w:fldCharType="end"/>
        </w:r>
      </w:hyperlink>
    </w:p>
    <w:p w14:paraId="2B2A4C2D" w14:textId="3450991A" w:rsidR="005C4880" w:rsidRDefault="00000000">
      <w:pPr>
        <w:pStyle w:val="TOC1"/>
        <w:rPr>
          <w:rFonts w:eastAsiaTheme="minorEastAsia" w:cstheme="minorBidi"/>
          <w:b w:val="0"/>
          <w:bCs w:val="0"/>
          <w:noProof/>
          <w:kern w:val="2"/>
          <w:sz w:val="24"/>
          <w:szCs w:val="24"/>
          <w14:ligatures w14:val="standardContextual"/>
        </w:rPr>
      </w:pPr>
      <w:hyperlink w:anchor="_Toc210738347" w:history="1">
        <w:r w:rsidR="005C4880" w:rsidRPr="007E5FBC">
          <w:rPr>
            <w:rStyle w:val="Hyperlink"/>
            <w:noProof/>
          </w:rPr>
          <w:t>45.</w:t>
        </w:r>
        <w:r w:rsidR="005C4880">
          <w:rPr>
            <w:rFonts w:eastAsiaTheme="minorEastAsia" w:cstheme="minorBidi"/>
            <w:b w:val="0"/>
            <w:bCs w:val="0"/>
            <w:noProof/>
            <w:kern w:val="2"/>
            <w:sz w:val="24"/>
            <w:szCs w:val="24"/>
            <w14:ligatures w14:val="standardContextual"/>
          </w:rPr>
          <w:tab/>
        </w:r>
        <w:r w:rsidR="005C4880" w:rsidRPr="007E5FBC">
          <w:rPr>
            <w:rStyle w:val="Hyperlink"/>
            <w:noProof/>
          </w:rPr>
          <w:t>Avatar Representation Format (23090-39)</w:t>
        </w:r>
        <w:r w:rsidR="005C4880">
          <w:rPr>
            <w:noProof/>
            <w:webHidden/>
          </w:rPr>
          <w:tab/>
        </w:r>
        <w:r w:rsidR="005C4880">
          <w:rPr>
            <w:noProof/>
            <w:webHidden/>
          </w:rPr>
          <w:fldChar w:fldCharType="begin"/>
        </w:r>
        <w:r w:rsidR="005C4880">
          <w:rPr>
            <w:noProof/>
            <w:webHidden/>
          </w:rPr>
          <w:instrText xml:space="preserve"> PAGEREF _Toc210738347 \h </w:instrText>
        </w:r>
        <w:r w:rsidR="005C4880">
          <w:rPr>
            <w:noProof/>
            <w:webHidden/>
          </w:rPr>
        </w:r>
        <w:r w:rsidR="005C4880">
          <w:rPr>
            <w:noProof/>
            <w:webHidden/>
          </w:rPr>
          <w:fldChar w:fldCharType="separate"/>
        </w:r>
        <w:r w:rsidR="005C4880">
          <w:rPr>
            <w:noProof/>
            <w:webHidden/>
          </w:rPr>
          <w:t>95</w:t>
        </w:r>
        <w:r w:rsidR="005C4880">
          <w:rPr>
            <w:noProof/>
            <w:webHidden/>
          </w:rPr>
          <w:fldChar w:fldCharType="end"/>
        </w:r>
      </w:hyperlink>
    </w:p>
    <w:p w14:paraId="10B91A31" w14:textId="5F5CD26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48" w:history="1">
        <w:r w:rsidR="005C4880" w:rsidRPr="007E5FBC">
          <w:rPr>
            <w:rStyle w:val="Hyperlink"/>
            <w:noProof/>
            <w:lang w:val="en-GB"/>
          </w:rPr>
          <w:t>45.1</w:t>
        </w:r>
        <w:r w:rsidR="005C4880">
          <w:rPr>
            <w:rFonts w:eastAsiaTheme="minorEastAsia" w:cstheme="minorBidi"/>
            <w:i w:val="0"/>
            <w:iCs w:val="0"/>
            <w:noProof/>
            <w:kern w:val="2"/>
            <w:sz w:val="24"/>
            <w:szCs w:val="24"/>
            <w14:ligatures w14:val="standardContextual"/>
          </w:rPr>
          <w:tab/>
        </w:r>
        <w:r w:rsidR="005C4880" w:rsidRPr="007E5FBC">
          <w:rPr>
            <w:rStyle w:val="Hyperlink"/>
            <w:noProof/>
          </w:rPr>
          <w:t>ISO/IEC 23090-39 Avatar representation format</w:t>
        </w:r>
        <w:r w:rsidR="005C4880">
          <w:rPr>
            <w:noProof/>
            <w:webHidden/>
          </w:rPr>
          <w:tab/>
        </w:r>
        <w:r w:rsidR="005C4880">
          <w:rPr>
            <w:noProof/>
            <w:webHidden/>
          </w:rPr>
          <w:fldChar w:fldCharType="begin"/>
        </w:r>
        <w:r w:rsidR="005C4880">
          <w:rPr>
            <w:noProof/>
            <w:webHidden/>
          </w:rPr>
          <w:instrText xml:space="preserve"> PAGEREF _Toc210738348 \h </w:instrText>
        </w:r>
        <w:r w:rsidR="005C4880">
          <w:rPr>
            <w:noProof/>
            <w:webHidden/>
          </w:rPr>
        </w:r>
        <w:r w:rsidR="005C4880">
          <w:rPr>
            <w:noProof/>
            <w:webHidden/>
          </w:rPr>
          <w:fldChar w:fldCharType="separate"/>
        </w:r>
        <w:r w:rsidR="005C4880">
          <w:rPr>
            <w:noProof/>
            <w:webHidden/>
          </w:rPr>
          <w:t>95</w:t>
        </w:r>
        <w:r w:rsidR="005C4880">
          <w:rPr>
            <w:noProof/>
            <w:webHidden/>
          </w:rPr>
          <w:fldChar w:fldCharType="end"/>
        </w:r>
      </w:hyperlink>
    </w:p>
    <w:p w14:paraId="282E73FD" w14:textId="13D5990E" w:rsidR="005C4880" w:rsidRDefault="00000000">
      <w:pPr>
        <w:pStyle w:val="TOC1"/>
        <w:rPr>
          <w:rFonts w:eastAsiaTheme="minorEastAsia" w:cstheme="minorBidi"/>
          <w:b w:val="0"/>
          <w:bCs w:val="0"/>
          <w:noProof/>
          <w:kern w:val="2"/>
          <w:sz w:val="24"/>
          <w:szCs w:val="24"/>
          <w14:ligatures w14:val="standardContextual"/>
        </w:rPr>
      </w:pPr>
      <w:hyperlink w:anchor="_Toc210738349" w:history="1">
        <w:r w:rsidR="005C4880" w:rsidRPr="007E5FBC">
          <w:rPr>
            <w:rStyle w:val="Hyperlink"/>
            <w:noProof/>
          </w:rPr>
          <w:t>46.</w:t>
        </w:r>
        <w:r w:rsidR="005C4880">
          <w:rPr>
            <w:rFonts w:eastAsiaTheme="minorEastAsia" w:cstheme="minorBidi"/>
            <w:b w:val="0"/>
            <w:bCs w:val="0"/>
            <w:noProof/>
            <w:kern w:val="2"/>
            <w:sz w:val="24"/>
            <w:szCs w:val="24"/>
            <w14:ligatures w14:val="standardContextual"/>
          </w:rPr>
          <w:tab/>
        </w:r>
        <w:r w:rsidR="005C4880" w:rsidRPr="007E5FBC">
          <w:rPr>
            <w:rStyle w:val="Hyperlink"/>
            <w:noProof/>
          </w:rPr>
          <w:t>MPEG-AI</w:t>
        </w:r>
        <w:r w:rsidR="005C4880">
          <w:rPr>
            <w:noProof/>
            <w:webHidden/>
          </w:rPr>
          <w:tab/>
        </w:r>
        <w:r w:rsidR="005C4880">
          <w:rPr>
            <w:noProof/>
            <w:webHidden/>
          </w:rPr>
          <w:fldChar w:fldCharType="begin"/>
        </w:r>
        <w:r w:rsidR="005C4880">
          <w:rPr>
            <w:noProof/>
            <w:webHidden/>
          </w:rPr>
          <w:instrText xml:space="preserve"> PAGEREF _Toc210738349 \h </w:instrText>
        </w:r>
        <w:r w:rsidR="005C4880">
          <w:rPr>
            <w:noProof/>
            <w:webHidden/>
          </w:rPr>
        </w:r>
        <w:r w:rsidR="005C4880">
          <w:rPr>
            <w:noProof/>
            <w:webHidden/>
          </w:rPr>
          <w:fldChar w:fldCharType="separate"/>
        </w:r>
        <w:r w:rsidR="005C4880">
          <w:rPr>
            <w:noProof/>
            <w:webHidden/>
          </w:rPr>
          <w:t>98</w:t>
        </w:r>
        <w:r w:rsidR="005C4880">
          <w:rPr>
            <w:noProof/>
            <w:webHidden/>
          </w:rPr>
          <w:fldChar w:fldCharType="end"/>
        </w:r>
      </w:hyperlink>
    </w:p>
    <w:p w14:paraId="19246E81" w14:textId="65AE61EA"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0" w:history="1">
        <w:r w:rsidR="005C4880" w:rsidRPr="007E5FBC">
          <w:rPr>
            <w:rStyle w:val="Hyperlink"/>
            <w:noProof/>
            <w:lang w:val="en-GB"/>
          </w:rPr>
          <w:t>46.1</w:t>
        </w:r>
        <w:r w:rsidR="005C4880">
          <w:rPr>
            <w:rFonts w:eastAsiaTheme="minorEastAsia" w:cstheme="minorBidi"/>
            <w:i w:val="0"/>
            <w:iCs w:val="0"/>
            <w:noProof/>
            <w:kern w:val="2"/>
            <w:sz w:val="24"/>
            <w:szCs w:val="24"/>
            <w14:ligatures w14:val="standardContextual"/>
          </w:rPr>
          <w:tab/>
        </w:r>
        <w:r w:rsidR="005C4880" w:rsidRPr="007E5FBC">
          <w:rPr>
            <w:rStyle w:val="Hyperlink"/>
            <w:noProof/>
          </w:rPr>
          <w:t>23888-6 Media authenticity and provenance indication</w:t>
        </w:r>
        <w:r w:rsidR="005C4880">
          <w:rPr>
            <w:noProof/>
            <w:webHidden/>
          </w:rPr>
          <w:tab/>
        </w:r>
        <w:r w:rsidR="005C4880">
          <w:rPr>
            <w:noProof/>
            <w:webHidden/>
          </w:rPr>
          <w:fldChar w:fldCharType="begin"/>
        </w:r>
        <w:r w:rsidR="005C4880">
          <w:rPr>
            <w:noProof/>
            <w:webHidden/>
          </w:rPr>
          <w:instrText xml:space="preserve"> PAGEREF _Toc210738350 \h </w:instrText>
        </w:r>
        <w:r w:rsidR="005C4880">
          <w:rPr>
            <w:noProof/>
            <w:webHidden/>
          </w:rPr>
        </w:r>
        <w:r w:rsidR="005C4880">
          <w:rPr>
            <w:noProof/>
            <w:webHidden/>
          </w:rPr>
          <w:fldChar w:fldCharType="separate"/>
        </w:r>
        <w:r w:rsidR="005C4880">
          <w:rPr>
            <w:noProof/>
            <w:webHidden/>
          </w:rPr>
          <w:t>98</w:t>
        </w:r>
        <w:r w:rsidR="005C4880">
          <w:rPr>
            <w:noProof/>
            <w:webHidden/>
          </w:rPr>
          <w:fldChar w:fldCharType="end"/>
        </w:r>
      </w:hyperlink>
    </w:p>
    <w:p w14:paraId="25B00A2E" w14:textId="43F7F523" w:rsidR="005C4880" w:rsidRDefault="00000000">
      <w:pPr>
        <w:pStyle w:val="TOC1"/>
        <w:rPr>
          <w:rFonts w:eastAsiaTheme="minorEastAsia" w:cstheme="minorBidi"/>
          <w:b w:val="0"/>
          <w:bCs w:val="0"/>
          <w:noProof/>
          <w:kern w:val="2"/>
          <w:sz w:val="24"/>
          <w:szCs w:val="24"/>
          <w14:ligatures w14:val="standardContextual"/>
        </w:rPr>
      </w:pPr>
      <w:hyperlink w:anchor="_Toc210738351" w:history="1">
        <w:r w:rsidR="005C4880" w:rsidRPr="007E5FBC">
          <w:rPr>
            <w:rStyle w:val="Hyperlink"/>
            <w:noProof/>
          </w:rPr>
          <w:t>47.</w:t>
        </w:r>
        <w:r w:rsidR="005C4880">
          <w:rPr>
            <w:rFonts w:eastAsiaTheme="minorEastAsia" w:cstheme="minorBidi"/>
            <w:b w:val="0"/>
            <w:bCs w:val="0"/>
            <w:noProof/>
            <w:kern w:val="2"/>
            <w:sz w:val="24"/>
            <w:szCs w:val="24"/>
            <w14:ligatures w14:val="standardContextual"/>
          </w:rPr>
          <w:tab/>
        </w:r>
        <w:r w:rsidR="005C4880" w:rsidRPr="007E5FBC">
          <w:rPr>
            <w:rStyle w:val="Hyperlink"/>
            <w:noProof/>
          </w:rPr>
          <w:t>Exploration</w:t>
        </w:r>
        <w:r w:rsidR="005C4880">
          <w:rPr>
            <w:noProof/>
            <w:webHidden/>
          </w:rPr>
          <w:tab/>
        </w:r>
        <w:r w:rsidR="005C4880">
          <w:rPr>
            <w:noProof/>
            <w:webHidden/>
          </w:rPr>
          <w:fldChar w:fldCharType="begin"/>
        </w:r>
        <w:r w:rsidR="005C4880">
          <w:rPr>
            <w:noProof/>
            <w:webHidden/>
          </w:rPr>
          <w:instrText xml:space="preserve"> PAGEREF _Toc210738351 \h </w:instrText>
        </w:r>
        <w:r w:rsidR="005C4880">
          <w:rPr>
            <w:noProof/>
            <w:webHidden/>
          </w:rPr>
        </w:r>
        <w:r w:rsidR="005C4880">
          <w:rPr>
            <w:noProof/>
            <w:webHidden/>
          </w:rPr>
          <w:fldChar w:fldCharType="separate"/>
        </w:r>
        <w:r w:rsidR="005C4880">
          <w:rPr>
            <w:noProof/>
            <w:webHidden/>
          </w:rPr>
          <w:t>99</w:t>
        </w:r>
        <w:r w:rsidR="005C4880">
          <w:rPr>
            <w:noProof/>
            <w:webHidden/>
          </w:rPr>
          <w:fldChar w:fldCharType="end"/>
        </w:r>
      </w:hyperlink>
    </w:p>
    <w:p w14:paraId="6D834CD7" w14:textId="130A0723"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2" w:history="1">
        <w:r w:rsidR="005C4880" w:rsidRPr="007E5FBC">
          <w:rPr>
            <w:rStyle w:val="Hyperlink"/>
            <w:noProof/>
            <w:lang w:val="en-GB"/>
          </w:rPr>
          <w:t>47.1</w:t>
        </w:r>
        <w:r w:rsidR="005C4880">
          <w:rPr>
            <w:rFonts w:eastAsiaTheme="minorEastAsia" w:cstheme="minorBidi"/>
            <w:i w:val="0"/>
            <w:iCs w:val="0"/>
            <w:noProof/>
            <w:kern w:val="2"/>
            <w:sz w:val="24"/>
            <w:szCs w:val="24"/>
            <w14:ligatures w14:val="standardContextual"/>
          </w:rPr>
          <w:tab/>
        </w:r>
        <w:r w:rsidR="005C4880" w:rsidRPr="007E5FBC">
          <w:rPr>
            <w:rStyle w:val="Hyperlink"/>
            <w:noProof/>
          </w:rPr>
          <w:t>Application specific metadata definition and carriage in media AUs</w:t>
        </w:r>
        <w:r w:rsidR="005C4880">
          <w:rPr>
            <w:noProof/>
            <w:webHidden/>
          </w:rPr>
          <w:tab/>
        </w:r>
        <w:r w:rsidR="005C4880">
          <w:rPr>
            <w:noProof/>
            <w:webHidden/>
          </w:rPr>
          <w:fldChar w:fldCharType="begin"/>
        </w:r>
        <w:r w:rsidR="005C4880">
          <w:rPr>
            <w:noProof/>
            <w:webHidden/>
          </w:rPr>
          <w:instrText xml:space="preserve"> PAGEREF _Toc210738352 \h </w:instrText>
        </w:r>
        <w:r w:rsidR="005C4880">
          <w:rPr>
            <w:noProof/>
            <w:webHidden/>
          </w:rPr>
        </w:r>
        <w:r w:rsidR="005C4880">
          <w:rPr>
            <w:noProof/>
            <w:webHidden/>
          </w:rPr>
          <w:fldChar w:fldCharType="separate"/>
        </w:r>
        <w:r w:rsidR="005C4880">
          <w:rPr>
            <w:noProof/>
            <w:webHidden/>
          </w:rPr>
          <w:t>99</w:t>
        </w:r>
        <w:r w:rsidR="005C4880">
          <w:rPr>
            <w:noProof/>
            <w:webHidden/>
          </w:rPr>
          <w:fldChar w:fldCharType="end"/>
        </w:r>
      </w:hyperlink>
    </w:p>
    <w:p w14:paraId="6127D4E8" w14:textId="77B4CB22"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3" w:history="1">
        <w:r w:rsidR="005C4880" w:rsidRPr="007E5FBC">
          <w:rPr>
            <w:rStyle w:val="Hyperlink"/>
            <w:noProof/>
            <w:lang w:val="en-GB"/>
          </w:rPr>
          <w:t>47.2</w:t>
        </w:r>
        <w:r w:rsidR="005C4880">
          <w:rPr>
            <w:rFonts w:eastAsiaTheme="minorEastAsia" w:cstheme="minorBidi"/>
            <w:i w:val="0"/>
            <w:iCs w:val="0"/>
            <w:noProof/>
            <w:kern w:val="2"/>
            <w:sz w:val="24"/>
            <w:szCs w:val="24"/>
            <w14:ligatures w14:val="standardContextual"/>
          </w:rPr>
          <w:tab/>
        </w:r>
        <w:r w:rsidR="005C4880" w:rsidRPr="007E5FBC">
          <w:rPr>
            <w:rStyle w:val="Hyperlink"/>
            <w:noProof/>
          </w:rPr>
          <w:t>MPEG Systems technology for coding for machine</w:t>
        </w:r>
        <w:r w:rsidR="005C4880">
          <w:rPr>
            <w:noProof/>
            <w:webHidden/>
          </w:rPr>
          <w:tab/>
        </w:r>
        <w:r w:rsidR="005C4880">
          <w:rPr>
            <w:noProof/>
            <w:webHidden/>
          </w:rPr>
          <w:fldChar w:fldCharType="begin"/>
        </w:r>
        <w:r w:rsidR="005C4880">
          <w:rPr>
            <w:noProof/>
            <w:webHidden/>
          </w:rPr>
          <w:instrText xml:space="preserve"> PAGEREF _Toc210738353 \h </w:instrText>
        </w:r>
        <w:r w:rsidR="005C4880">
          <w:rPr>
            <w:noProof/>
            <w:webHidden/>
          </w:rPr>
        </w:r>
        <w:r w:rsidR="005C4880">
          <w:rPr>
            <w:noProof/>
            <w:webHidden/>
          </w:rPr>
          <w:fldChar w:fldCharType="separate"/>
        </w:r>
        <w:r w:rsidR="005C4880">
          <w:rPr>
            <w:noProof/>
            <w:webHidden/>
          </w:rPr>
          <w:t>101</w:t>
        </w:r>
        <w:r w:rsidR="005C4880">
          <w:rPr>
            <w:noProof/>
            <w:webHidden/>
          </w:rPr>
          <w:fldChar w:fldCharType="end"/>
        </w:r>
      </w:hyperlink>
    </w:p>
    <w:p w14:paraId="501FAB69" w14:textId="502FAD95" w:rsidR="005C4880" w:rsidRDefault="00000000">
      <w:pPr>
        <w:pStyle w:val="TOC1"/>
        <w:rPr>
          <w:rFonts w:eastAsiaTheme="minorEastAsia" w:cstheme="minorBidi"/>
          <w:b w:val="0"/>
          <w:bCs w:val="0"/>
          <w:noProof/>
          <w:kern w:val="2"/>
          <w:sz w:val="24"/>
          <w:szCs w:val="24"/>
          <w14:ligatures w14:val="standardContextual"/>
        </w:rPr>
      </w:pPr>
      <w:hyperlink w:anchor="_Toc210738354" w:history="1">
        <w:r w:rsidR="005C4880" w:rsidRPr="007E5FBC">
          <w:rPr>
            <w:rStyle w:val="Hyperlink"/>
            <w:noProof/>
          </w:rPr>
          <w:t>0.</w:t>
        </w:r>
        <w:r w:rsidR="005C4880">
          <w:rPr>
            <w:rFonts w:eastAsiaTheme="minorEastAsia" w:cstheme="minorBidi"/>
            <w:b w:val="0"/>
            <w:bCs w:val="0"/>
            <w:noProof/>
            <w:kern w:val="2"/>
            <w:sz w:val="24"/>
            <w:szCs w:val="24"/>
            <w14:ligatures w14:val="standardContextual"/>
          </w:rPr>
          <w:tab/>
        </w:r>
        <w:r w:rsidR="005C4880" w:rsidRPr="007E5FBC">
          <w:rPr>
            <w:rStyle w:val="Hyperlink"/>
            <w:noProof/>
          </w:rPr>
          <w:t>References</w:t>
        </w:r>
        <w:r w:rsidR="005C4880">
          <w:rPr>
            <w:noProof/>
            <w:webHidden/>
          </w:rPr>
          <w:tab/>
        </w:r>
        <w:r w:rsidR="005C4880">
          <w:rPr>
            <w:noProof/>
            <w:webHidden/>
          </w:rPr>
          <w:fldChar w:fldCharType="begin"/>
        </w:r>
        <w:r w:rsidR="005C4880">
          <w:rPr>
            <w:noProof/>
            <w:webHidden/>
          </w:rPr>
          <w:instrText xml:space="preserve"> PAGEREF _Toc210738354 \h </w:instrText>
        </w:r>
        <w:r w:rsidR="005C4880">
          <w:rPr>
            <w:noProof/>
            <w:webHidden/>
          </w:rPr>
        </w:r>
        <w:r w:rsidR="005C4880">
          <w:rPr>
            <w:noProof/>
            <w:webHidden/>
          </w:rPr>
          <w:fldChar w:fldCharType="separate"/>
        </w:r>
        <w:r w:rsidR="005C4880">
          <w:rPr>
            <w:noProof/>
            <w:webHidden/>
          </w:rPr>
          <w:t>102</w:t>
        </w:r>
        <w:r w:rsidR="005C4880">
          <w:rPr>
            <w:noProof/>
            <w:webHidden/>
          </w:rPr>
          <w:fldChar w:fldCharType="end"/>
        </w:r>
      </w:hyperlink>
    </w:p>
    <w:p w14:paraId="69FFC0E5" w14:textId="437FEDC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5" w:history="1">
        <w:r w:rsidR="005C4880" w:rsidRPr="007E5FBC">
          <w:rPr>
            <w:rStyle w:val="Hyperlink"/>
            <w:noProof/>
            <w:lang w:val="en-GB"/>
          </w:rPr>
          <w:t>0.1</w:t>
        </w:r>
        <w:r w:rsidR="005C4880">
          <w:rPr>
            <w:rFonts w:eastAsiaTheme="minorEastAsia" w:cstheme="minorBidi"/>
            <w:i w:val="0"/>
            <w:iCs w:val="0"/>
            <w:noProof/>
            <w:kern w:val="2"/>
            <w:sz w:val="24"/>
            <w:szCs w:val="24"/>
            <w14:ligatures w14:val="standardContextual"/>
          </w:rPr>
          <w:tab/>
        </w:r>
        <w:r w:rsidR="005C4880" w:rsidRPr="007E5FBC">
          <w:rPr>
            <w:rStyle w:val="Hyperlink"/>
            <w:noProof/>
          </w:rPr>
          <w:t>WG3 email reflector (Official WG3 members)</w:t>
        </w:r>
        <w:r w:rsidR="005C4880">
          <w:rPr>
            <w:noProof/>
            <w:webHidden/>
          </w:rPr>
          <w:tab/>
        </w:r>
        <w:r w:rsidR="005C4880">
          <w:rPr>
            <w:noProof/>
            <w:webHidden/>
          </w:rPr>
          <w:fldChar w:fldCharType="begin"/>
        </w:r>
        <w:r w:rsidR="005C4880">
          <w:rPr>
            <w:noProof/>
            <w:webHidden/>
          </w:rPr>
          <w:instrText xml:space="preserve"> PAGEREF _Toc210738355 \h </w:instrText>
        </w:r>
        <w:r w:rsidR="005C4880">
          <w:rPr>
            <w:noProof/>
            <w:webHidden/>
          </w:rPr>
        </w:r>
        <w:r w:rsidR="005C4880">
          <w:rPr>
            <w:noProof/>
            <w:webHidden/>
          </w:rPr>
          <w:fldChar w:fldCharType="separate"/>
        </w:r>
        <w:r w:rsidR="005C4880">
          <w:rPr>
            <w:noProof/>
            <w:webHidden/>
          </w:rPr>
          <w:t>102</w:t>
        </w:r>
        <w:r w:rsidR="005C4880">
          <w:rPr>
            <w:noProof/>
            <w:webHidden/>
          </w:rPr>
          <w:fldChar w:fldCharType="end"/>
        </w:r>
      </w:hyperlink>
    </w:p>
    <w:p w14:paraId="139804A9" w14:textId="3B731E78"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6" w:history="1">
        <w:r w:rsidR="005C4880" w:rsidRPr="007E5FBC">
          <w:rPr>
            <w:rStyle w:val="Hyperlink"/>
            <w:noProof/>
            <w:lang w:val="en-GB"/>
          </w:rPr>
          <w:t>0.2</w:t>
        </w:r>
        <w:r w:rsidR="005C4880">
          <w:rPr>
            <w:rFonts w:eastAsiaTheme="minorEastAsia" w:cstheme="minorBidi"/>
            <w:i w:val="0"/>
            <w:iCs w:val="0"/>
            <w:noProof/>
            <w:kern w:val="2"/>
            <w:sz w:val="24"/>
            <w:szCs w:val="24"/>
            <w14:ligatures w14:val="standardContextual"/>
          </w:rPr>
          <w:tab/>
        </w:r>
        <w:r w:rsidR="005C4880" w:rsidRPr="007E5FBC">
          <w:rPr>
            <w:rStyle w:val="Hyperlink"/>
            <w:noProof/>
          </w:rPr>
          <w:t>Community email reflector (public to interested experts)</w:t>
        </w:r>
        <w:r w:rsidR="005C4880">
          <w:rPr>
            <w:noProof/>
            <w:webHidden/>
          </w:rPr>
          <w:tab/>
        </w:r>
        <w:r w:rsidR="005C4880">
          <w:rPr>
            <w:noProof/>
            <w:webHidden/>
          </w:rPr>
          <w:fldChar w:fldCharType="begin"/>
        </w:r>
        <w:r w:rsidR="005C4880">
          <w:rPr>
            <w:noProof/>
            <w:webHidden/>
          </w:rPr>
          <w:instrText xml:space="preserve"> PAGEREF _Toc210738356 \h </w:instrText>
        </w:r>
        <w:r w:rsidR="005C4880">
          <w:rPr>
            <w:noProof/>
            <w:webHidden/>
          </w:rPr>
        </w:r>
        <w:r w:rsidR="005C4880">
          <w:rPr>
            <w:noProof/>
            <w:webHidden/>
          </w:rPr>
          <w:fldChar w:fldCharType="separate"/>
        </w:r>
        <w:r w:rsidR="005C4880">
          <w:rPr>
            <w:noProof/>
            <w:webHidden/>
          </w:rPr>
          <w:t>102</w:t>
        </w:r>
        <w:r w:rsidR="005C4880">
          <w:rPr>
            <w:noProof/>
            <w:webHidden/>
          </w:rPr>
          <w:fldChar w:fldCharType="end"/>
        </w:r>
      </w:hyperlink>
    </w:p>
    <w:p w14:paraId="49F77759" w14:textId="4F194BB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7" w:history="1">
        <w:r w:rsidR="005C4880" w:rsidRPr="007E5FBC">
          <w:rPr>
            <w:rStyle w:val="Hyperlink"/>
            <w:noProof/>
            <w:highlight w:val="yellow"/>
            <w:lang w:val="en-GB"/>
          </w:rPr>
          <w:t>0.3</w:t>
        </w:r>
        <w:r w:rsidR="005C4880">
          <w:rPr>
            <w:rFonts w:eastAsiaTheme="minorEastAsia" w:cstheme="minorBidi"/>
            <w:i w:val="0"/>
            <w:iCs w:val="0"/>
            <w:noProof/>
            <w:kern w:val="2"/>
            <w:sz w:val="24"/>
            <w:szCs w:val="24"/>
            <w14:ligatures w14:val="standardContextual"/>
          </w:rPr>
          <w:tab/>
        </w:r>
        <w:r w:rsidR="005C4880" w:rsidRPr="007E5FBC">
          <w:rPr>
            <w:rStyle w:val="Hyperlink"/>
            <w:noProof/>
            <w:highlight w:val="yellow"/>
          </w:rPr>
          <w:t>AHG Rules</w:t>
        </w:r>
        <w:r w:rsidR="005C4880">
          <w:rPr>
            <w:noProof/>
            <w:webHidden/>
          </w:rPr>
          <w:tab/>
        </w:r>
        <w:r w:rsidR="005C4880">
          <w:rPr>
            <w:noProof/>
            <w:webHidden/>
          </w:rPr>
          <w:fldChar w:fldCharType="begin"/>
        </w:r>
        <w:r w:rsidR="005C4880">
          <w:rPr>
            <w:noProof/>
            <w:webHidden/>
          </w:rPr>
          <w:instrText xml:space="preserve"> PAGEREF _Toc210738357 \h </w:instrText>
        </w:r>
        <w:r w:rsidR="005C4880">
          <w:rPr>
            <w:noProof/>
            <w:webHidden/>
          </w:rPr>
        </w:r>
        <w:r w:rsidR="005C4880">
          <w:rPr>
            <w:noProof/>
            <w:webHidden/>
          </w:rPr>
          <w:fldChar w:fldCharType="separate"/>
        </w:r>
        <w:r w:rsidR="005C4880">
          <w:rPr>
            <w:noProof/>
            <w:webHidden/>
          </w:rPr>
          <w:t>104</w:t>
        </w:r>
        <w:r w:rsidR="005C4880">
          <w:rPr>
            <w:noProof/>
            <w:webHidden/>
          </w:rPr>
          <w:fldChar w:fldCharType="end"/>
        </w:r>
      </w:hyperlink>
    </w:p>
    <w:p w14:paraId="35AA74C3" w14:textId="6E39EFD3"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8" w:history="1">
        <w:r w:rsidR="005C4880" w:rsidRPr="007E5FBC">
          <w:rPr>
            <w:rStyle w:val="Hyperlink"/>
            <w:noProof/>
            <w:highlight w:val="yellow"/>
            <w:lang w:val="en-GB"/>
          </w:rPr>
          <w:t>0.4</w:t>
        </w:r>
        <w:r w:rsidR="005C4880">
          <w:rPr>
            <w:rFonts w:eastAsiaTheme="minorEastAsia" w:cstheme="minorBidi"/>
            <w:i w:val="0"/>
            <w:iCs w:val="0"/>
            <w:noProof/>
            <w:kern w:val="2"/>
            <w:sz w:val="24"/>
            <w:szCs w:val="24"/>
            <w14:ligatures w14:val="standardContextual"/>
          </w:rPr>
          <w:tab/>
        </w:r>
        <w:r w:rsidR="005C4880" w:rsidRPr="007E5FBC">
          <w:rPr>
            <w:rStyle w:val="Hyperlink"/>
            <w:noProof/>
            <w:highlight w:val="yellow"/>
          </w:rPr>
          <w:t>ISO Zoom account</w:t>
        </w:r>
        <w:r w:rsidR="005C4880">
          <w:rPr>
            <w:noProof/>
            <w:webHidden/>
          </w:rPr>
          <w:tab/>
        </w:r>
        <w:r w:rsidR="005C4880">
          <w:rPr>
            <w:noProof/>
            <w:webHidden/>
          </w:rPr>
          <w:fldChar w:fldCharType="begin"/>
        </w:r>
        <w:r w:rsidR="005C4880">
          <w:rPr>
            <w:noProof/>
            <w:webHidden/>
          </w:rPr>
          <w:instrText xml:space="preserve"> PAGEREF _Toc210738358 \h </w:instrText>
        </w:r>
        <w:r w:rsidR="005C4880">
          <w:rPr>
            <w:noProof/>
            <w:webHidden/>
          </w:rPr>
        </w:r>
        <w:r w:rsidR="005C4880">
          <w:rPr>
            <w:noProof/>
            <w:webHidden/>
          </w:rPr>
          <w:fldChar w:fldCharType="separate"/>
        </w:r>
        <w:r w:rsidR="005C4880">
          <w:rPr>
            <w:noProof/>
            <w:webHidden/>
          </w:rPr>
          <w:t>104</w:t>
        </w:r>
        <w:r w:rsidR="005C4880">
          <w:rPr>
            <w:noProof/>
            <w:webHidden/>
          </w:rPr>
          <w:fldChar w:fldCharType="end"/>
        </w:r>
      </w:hyperlink>
    </w:p>
    <w:p w14:paraId="674E381A" w14:textId="7E38CCD9"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59" w:history="1">
        <w:r w:rsidR="005C4880" w:rsidRPr="007E5FBC">
          <w:rPr>
            <w:rStyle w:val="Hyperlink"/>
            <w:noProof/>
            <w:highlight w:val="yellow"/>
            <w:lang w:val="en-GB"/>
          </w:rPr>
          <w:t>0.5</w:t>
        </w:r>
        <w:r w:rsidR="005C4880">
          <w:rPr>
            <w:rFonts w:eastAsiaTheme="minorEastAsia" w:cstheme="minorBidi"/>
            <w:i w:val="0"/>
            <w:iCs w:val="0"/>
            <w:noProof/>
            <w:kern w:val="2"/>
            <w:sz w:val="24"/>
            <w:szCs w:val="24"/>
            <w14:ligatures w14:val="standardContextual"/>
          </w:rPr>
          <w:tab/>
        </w:r>
        <w:r w:rsidR="005C4880" w:rsidRPr="007E5FBC">
          <w:rPr>
            <w:rStyle w:val="Hyperlink"/>
            <w:noProof/>
            <w:highlight w:val="yellow"/>
          </w:rPr>
          <w:t>Standing Documents</w:t>
        </w:r>
        <w:r w:rsidR="005C4880">
          <w:rPr>
            <w:noProof/>
            <w:webHidden/>
          </w:rPr>
          <w:tab/>
        </w:r>
        <w:r w:rsidR="005C4880">
          <w:rPr>
            <w:noProof/>
            <w:webHidden/>
          </w:rPr>
          <w:fldChar w:fldCharType="begin"/>
        </w:r>
        <w:r w:rsidR="005C4880">
          <w:rPr>
            <w:noProof/>
            <w:webHidden/>
          </w:rPr>
          <w:instrText xml:space="preserve"> PAGEREF _Toc210738359 \h </w:instrText>
        </w:r>
        <w:r w:rsidR="005C4880">
          <w:rPr>
            <w:noProof/>
            <w:webHidden/>
          </w:rPr>
        </w:r>
        <w:r w:rsidR="005C4880">
          <w:rPr>
            <w:noProof/>
            <w:webHidden/>
          </w:rPr>
          <w:fldChar w:fldCharType="separate"/>
        </w:r>
        <w:r w:rsidR="005C4880">
          <w:rPr>
            <w:noProof/>
            <w:webHidden/>
          </w:rPr>
          <w:t>104</w:t>
        </w:r>
        <w:r w:rsidR="005C4880">
          <w:rPr>
            <w:noProof/>
            <w:webHidden/>
          </w:rPr>
          <w:fldChar w:fldCharType="end"/>
        </w:r>
      </w:hyperlink>
    </w:p>
    <w:p w14:paraId="3ECB206D" w14:textId="15A45A47"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0" w:history="1">
        <w:r w:rsidR="005C4880" w:rsidRPr="007E5FBC">
          <w:rPr>
            <w:rStyle w:val="Hyperlink"/>
            <w:noProof/>
            <w:lang w:val="en-GB"/>
          </w:rPr>
          <w:t>0.6</w:t>
        </w:r>
        <w:r w:rsidR="005C4880">
          <w:rPr>
            <w:rFonts w:eastAsiaTheme="minorEastAsia" w:cstheme="minorBidi"/>
            <w:i w:val="0"/>
            <w:iCs w:val="0"/>
            <w:noProof/>
            <w:kern w:val="2"/>
            <w:sz w:val="24"/>
            <w:szCs w:val="24"/>
            <w14:ligatures w14:val="standardContextual"/>
          </w:rPr>
          <w:tab/>
        </w:r>
        <w:r w:rsidR="005C4880" w:rsidRPr="007E5FBC">
          <w:rPr>
            <w:rStyle w:val="Hyperlink"/>
            <w:noProof/>
          </w:rPr>
          <w:t>Progress of projects</w:t>
        </w:r>
        <w:r w:rsidR="005C4880">
          <w:rPr>
            <w:noProof/>
            <w:webHidden/>
          </w:rPr>
          <w:tab/>
        </w:r>
        <w:r w:rsidR="005C4880">
          <w:rPr>
            <w:noProof/>
            <w:webHidden/>
          </w:rPr>
          <w:fldChar w:fldCharType="begin"/>
        </w:r>
        <w:r w:rsidR="005C4880">
          <w:rPr>
            <w:noProof/>
            <w:webHidden/>
          </w:rPr>
          <w:instrText xml:space="preserve"> PAGEREF _Toc210738360 \h </w:instrText>
        </w:r>
        <w:r w:rsidR="005C4880">
          <w:rPr>
            <w:noProof/>
            <w:webHidden/>
          </w:rPr>
        </w:r>
        <w:r w:rsidR="005C4880">
          <w:rPr>
            <w:noProof/>
            <w:webHidden/>
          </w:rPr>
          <w:fldChar w:fldCharType="separate"/>
        </w:r>
        <w:r w:rsidR="005C4880">
          <w:rPr>
            <w:noProof/>
            <w:webHidden/>
          </w:rPr>
          <w:t>105</w:t>
        </w:r>
        <w:r w:rsidR="005C4880">
          <w:rPr>
            <w:noProof/>
            <w:webHidden/>
          </w:rPr>
          <w:fldChar w:fldCharType="end"/>
        </w:r>
      </w:hyperlink>
    </w:p>
    <w:p w14:paraId="11A7CD6B" w14:textId="67B3B25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1" w:history="1">
        <w:r w:rsidR="005C4880" w:rsidRPr="007E5FBC">
          <w:rPr>
            <w:rStyle w:val="Hyperlink"/>
            <w:noProof/>
            <w:lang w:val="en-GB"/>
          </w:rPr>
          <w:t>0.7</w:t>
        </w:r>
        <w:r w:rsidR="005C4880">
          <w:rPr>
            <w:rFonts w:eastAsiaTheme="minorEastAsia" w:cstheme="minorBidi"/>
            <w:i w:val="0"/>
            <w:iCs w:val="0"/>
            <w:noProof/>
            <w:kern w:val="2"/>
            <w:sz w:val="24"/>
            <w:szCs w:val="24"/>
            <w14:ligatures w14:val="standardContextual"/>
          </w:rPr>
          <w:tab/>
        </w:r>
        <w:r w:rsidR="005C4880" w:rsidRPr="007E5FBC">
          <w:rPr>
            <w:rStyle w:val="Hyperlink"/>
            <w:noProof/>
          </w:rPr>
          <w:t>Latest References and Publication Status (as of MPEG 110</w:t>
        </w:r>
        <w:r w:rsidR="005C4880" w:rsidRPr="007E5FBC">
          <w:rPr>
            <w:rStyle w:val="Hyperlink"/>
            <w:noProof/>
            <w:vertAlign w:val="superscript"/>
          </w:rPr>
          <w:t>th</w:t>
        </w:r>
        <w:r w:rsidR="005C4880" w:rsidRPr="007E5FBC">
          <w:rPr>
            <w:rStyle w:val="Hyperlink"/>
            <w:noProof/>
          </w:rPr>
          <w:t xml:space="preserve"> meeting)</w:t>
        </w:r>
        <w:r w:rsidR="005C4880">
          <w:rPr>
            <w:noProof/>
            <w:webHidden/>
          </w:rPr>
          <w:tab/>
        </w:r>
        <w:r w:rsidR="005C4880">
          <w:rPr>
            <w:noProof/>
            <w:webHidden/>
          </w:rPr>
          <w:fldChar w:fldCharType="begin"/>
        </w:r>
        <w:r w:rsidR="005C4880">
          <w:rPr>
            <w:noProof/>
            <w:webHidden/>
          </w:rPr>
          <w:instrText xml:space="preserve"> PAGEREF _Toc210738361 \h </w:instrText>
        </w:r>
        <w:r w:rsidR="005C4880">
          <w:rPr>
            <w:noProof/>
            <w:webHidden/>
          </w:rPr>
        </w:r>
        <w:r w:rsidR="005C4880">
          <w:rPr>
            <w:noProof/>
            <w:webHidden/>
          </w:rPr>
          <w:fldChar w:fldCharType="separate"/>
        </w:r>
        <w:r w:rsidR="005C4880">
          <w:rPr>
            <w:noProof/>
            <w:webHidden/>
          </w:rPr>
          <w:t>119</w:t>
        </w:r>
        <w:r w:rsidR="005C4880">
          <w:rPr>
            <w:noProof/>
            <w:webHidden/>
          </w:rPr>
          <w:fldChar w:fldCharType="end"/>
        </w:r>
      </w:hyperlink>
    </w:p>
    <w:p w14:paraId="6D8030D9" w14:textId="5598FB21"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2" w:history="1">
        <w:r w:rsidR="005C4880" w:rsidRPr="007E5FBC">
          <w:rPr>
            <w:rStyle w:val="Hyperlink"/>
            <w:noProof/>
            <w:lang w:val="en-GB"/>
          </w:rPr>
          <w:t>0.8</w:t>
        </w:r>
        <w:r w:rsidR="005C4880">
          <w:rPr>
            <w:rFonts w:eastAsiaTheme="minorEastAsia" w:cstheme="minorBidi"/>
            <w:i w:val="0"/>
            <w:iCs w:val="0"/>
            <w:noProof/>
            <w:kern w:val="2"/>
            <w:sz w:val="24"/>
            <w:szCs w:val="24"/>
            <w14:ligatures w14:val="standardContextual"/>
          </w:rPr>
          <w:tab/>
        </w:r>
        <w:r w:rsidR="005C4880" w:rsidRPr="007E5FBC">
          <w:rPr>
            <w:rStyle w:val="Hyperlink"/>
            <w:noProof/>
          </w:rPr>
          <w:t>Standard development procedure from July 1</w:t>
        </w:r>
        <w:r w:rsidR="005C4880" w:rsidRPr="007E5FBC">
          <w:rPr>
            <w:rStyle w:val="Hyperlink"/>
            <w:noProof/>
            <w:vertAlign w:val="superscript"/>
          </w:rPr>
          <w:t>st</w:t>
        </w:r>
        <w:r w:rsidR="005C4880" w:rsidRPr="007E5FBC">
          <w:rPr>
            <w:rStyle w:val="Hyperlink"/>
            <w:noProof/>
          </w:rPr>
          <w:t>, 2012</w:t>
        </w:r>
        <w:r w:rsidR="005C4880">
          <w:rPr>
            <w:noProof/>
            <w:webHidden/>
          </w:rPr>
          <w:tab/>
        </w:r>
        <w:r w:rsidR="005C4880">
          <w:rPr>
            <w:noProof/>
            <w:webHidden/>
          </w:rPr>
          <w:fldChar w:fldCharType="begin"/>
        </w:r>
        <w:r w:rsidR="005C4880">
          <w:rPr>
            <w:noProof/>
            <w:webHidden/>
          </w:rPr>
          <w:instrText xml:space="preserve"> PAGEREF _Toc210738362 \h </w:instrText>
        </w:r>
        <w:r w:rsidR="005C4880">
          <w:rPr>
            <w:noProof/>
            <w:webHidden/>
          </w:rPr>
        </w:r>
        <w:r w:rsidR="005C4880">
          <w:rPr>
            <w:noProof/>
            <w:webHidden/>
          </w:rPr>
          <w:fldChar w:fldCharType="separate"/>
        </w:r>
        <w:r w:rsidR="005C4880">
          <w:rPr>
            <w:noProof/>
            <w:webHidden/>
          </w:rPr>
          <w:t>129</w:t>
        </w:r>
        <w:r w:rsidR="005C4880">
          <w:rPr>
            <w:noProof/>
            <w:webHidden/>
          </w:rPr>
          <w:fldChar w:fldCharType="end"/>
        </w:r>
      </w:hyperlink>
    </w:p>
    <w:p w14:paraId="69DEF0C3" w14:textId="1BDF27B2"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3" w:history="1">
        <w:r w:rsidR="005C4880" w:rsidRPr="007E5FBC">
          <w:rPr>
            <w:rStyle w:val="Hyperlink"/>
            <w:noProof/>
            <w:lang w:val="en-GB"/>
          </w:rPr>
          <w:t>0.9</w:t>
        </w:r>
        <w:r w:rsidR="005C4880">
          <w:rPr>
            <w:rFonts w:eastAsiaTheme="minorEastAsia" w:cstheme="minorBidi"/>
            <w:i w:val="0"/>
            <w:iCs w:val="0"/>
            <w:noProof/>
            <w:kern w:val="2"/>
            <w:sz w:val="24"/>
            <w:szCs w:val="24"/>
            <w14:ligatures w14:val="standardContextual"/>
          </w:rPr>
          <w:tab/>
        </w:r>
        <w:r w:rsidR="005C4880" w:rsidRPr="007E5FBC">
          <w:rPr>
            <w:rStyle w:val="Hyperlink"/>
            <w:noProof/>
          </w:rPr>
          <w:t>Ballot periods and Recommended due date for ballot texts</w:t>
        </w:r>
        <w:r w:rsidR="005C4880">
          <w:rPr>
            <w:noProof/>
            <w:webHidden/>
          </w:rPr>
          <w:tab/>
        </w:r>
        <w:r w:rsidR="005C4880">
          <w:rPr>
            <w:noProof/>
            <w:webHidden/>
          </w:rPr>
          <w:fldChar w:fldCharType="begin"/>
        </w:r>
        <w:r w:rsidR="005C4880">
          <w:rPr>
            <w:noProof/>
            <w:webHidden/>
          </w:rPr>
          <w:instrText xml:space="preserve"> PAGEREF _Toc210738363 \h </w:instrText>
        </w:r>
        <w:r w:rsidR="005C4880">
          <w:rPr>
            <w:noProof/>
            <w:webHidden/>
          </w:rPr>
        </w:r>
        <w:r w:rsidR="005C4880">
          <w:rPr>
            <w:noProof/>
            <w:webHidden/>
          </w:rPr>
          <w:fldChar w:fldCharType="separate"/>
        </w:r>
        <w:r w:rsidR="005C4880">
          <w:rPr>
            <w:noProof/>
            <w:webHidden/>
          </w:rPr>
          <w:t>130</w:t>
        </w:r>
        <w:r w:rsidR="005C4880">
          <w:rPr>
            <w:noProof/>
            <w:webHidden/>
          </w:rPr>
          <w:fldChar w:fldCharType="end"/>
        </w:r>
      </w:hyperlink>
    </w:p>
    <w:p w14:paraId="28C75377" w14:textId="600FB330"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4" w:history="1">
        <w:r w:rsidR="005C4880" w:rsidRPr="007E5FBC">
          <w:rPr>
            <w:rStyle w:val="Hyperlink"/>
            <w:noProof/>
            <w:lang w:val="en-GB"/>
          </w:rPr>
          <w:t>0.10</w:t>
        </w:r>
        <w:r w:rsidR="005C4880">
          <w:rPr>
            <w:rFonts w:eastAsiaTheme="minorEastAsia" w:cstheme="minorBidi"/>
            <w:i w:val="0"/>
            <w:iCs w:val="0"/>
            <w:noProof/>
            <w:kern w:val="2"/>
            <w:sz w:val="24"/>
            <w:szCs w:val="24"/>
            <w14:ligatures w14:val="standardContextual"/>
          </w:rPr>
          <w:tab/>
        </w:r>
        <w:r w:rsidR="005C4880" w:rsidRPr="007E5FBC">
          <w:rPr>
            <w:rStyle w:val="Hyperlink"/>
            <w:noProof/>
          </w:rPr>
          <w:t>Checkpoints for request for new projects</w:t>
        </w:r>
        <w:r w:rsidR="005C4880">
          <w:rPr>
            <w:noProof/>
            <w:webHidden/>
          </w:rPr>
          <w:tab/>
        </w:r>
        <w:r w:rsidR="005C4880">
          <w:rPr>
            <w:noProof/>
            <w:webHidden/>
          </w:rPr>
          <w:fldChar w:fldCharType="begin"/>
        </w:r>
        <w:r w:rsidR="005C4880">
          <w:rPr>
            <w:noProof/>
            <w:webHidden/>
          </w:rPr>
          <w:instrText xml:space="preserve"> PAGEREF _Toc210738364 \h </w:instrText>
        </w:r>
        <w:r w:rsidR="005C4880">
          <w:rPr>
            <w:noProof/>
            <w:webHidden/>
          </w:rPr>
        </w:r>
        <w:r w:rsidR="005C4880">
          <w:rPr>
            <w:noProof/>
            <w:webHidden/>
          </w:rPr>
          <w:fldChar w:fldCharType="separate"/>
        </w:r>
        <w:r w:rsidR="005C4880">
          <w:rPr>
            <w:noProof/>
            <w:webHidden/>
          </w:rPr>
          <w:t>130</w:t>
        </w:r>
        <w:r w:rsidR="005C4880">
          <w:rPr>
            <w:noProof/>
            <w:webHidden/>
          </w:rPr>
          <w:fldChar w:fldCharType="end"/>
        </w:r>
      </w:hyperlink>
    </w:p>
    <w:p w14:paraId="01D9C1EB" w14:textId="396C0720"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5" w:history="1">
        <w:r w:rsidR="005C4880" w:rsidRPr="007E5FBC">
          <w:rPr>
            <w:rStyle w:val="Hyperlink"/>
            <w:noProof/>
            <w:lang w:val="en-GB"/>
          </w:rPr>
          <w:t>0.11</w:t>
        </w:r>
        <w:r w:rsidR="005C4880">
          <w:rPr>
            <w:rFonts w:eastAsiaTheme="minorEastAsia" w:cstheme="minorBidi"/>
            <w:i w:val="0"/>
            <w:iCs w:val="0"/>
            <w:noProof/>
            <w:kern w:val="2"/>
            <w:sz w:val="24"/>
            <w:szCs w:val="24"/>
            <w14:ligatures w14:val="standardContextual"/>
          </w:rPr>
          <w:tab/>
        </w:r>
        <w:r w:rsidR="005C4880" w:rsidRPr="007E5FBC">
          <w:rPr>
            <w:rStyle w:val="Hyperlink"/>
            <w:noProof/>
          </w:rPr>
          <w:t>Text submission Guidelines</w:t>
        </w:r>
        <w:r w:rsidR="005C4880">
          <w:rPr>
            <w:noProof/>
            <w:webHidden/>
          </w:rPr>
          <w:tab/>
        </w:r>
        <w:r w:rsidR="005C4880">
          <w:rPr>
            <w:noProof/>
            <w:webHidden/>
          </w:rPr>
          <w:fldChar w:fldCharType="begin"/>
        </w:r>
        <w:r w:rsidR="005C4880">
          <w:rPr>
            <w:noProof/>
            <w:webHidden/>
          </w:rPr>
          <w:instrText xml:space="preserve"> PAGEREF _Toc210738365 \h </w:instrText>
        </w:r>
        <w:r w:rsidR="005C4880">
          <w:rPr>
            <w:noProof/>
            <w:webHidden/>
          </w:rPr>
        </w:r>
        <w:r w:rsidR="005C4880">
          <w:rPr>
            <w:noProof/>
            <w:webHidden/>
          </w:rPr>
          <w:fldChar w:fldCharType="separate"/>
        </w:r>
        <w:r w:rsidR="005C4880">
          <w:rPr>
            <w:noProof/>
            <w:webHidden/>
          </w:rPr>
          <w:t>130</w:t>
        </w:r>
        <w:r w:rsidR="005C4880">
          <w:rPr>
            <w:noProof/>
            <w:webHidden/>
          </w:rPr>
          <w:fldChar w:fldCharType="end"/>
        </w:r>
      </w:hyperlink>
    </w:p>
    <w:p w14:paraId="19F10501" w14:textId="0F0C85A6"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6" w:history="1">
        <w:r w:rsidR="005C4880" w:rsidRPr="007E5FBC">
          <w:rPr>
            <w:rStyle w:val="Hyperlink"/>
            <w:noProof/>
            <w:lang w:val="en-GB"/>
          </w:rPr>
          <w:t>0.12</w:t>
        </w:r>
        <w:r w:rsidR="005C4880">
          <w:rPr>
            <w:rFonts w:eastAsiaTheme="minorEastAsia" w:cstheme="minorBidi"/>
            <w:i w:val="0"/>
            <w:iCs w:val="0"/>
            <w:noProof/>
            <w:kern w:val="2"/>
            <w:sz w:val="24"/>
            <w:szCs w:val="24"/>
            <w14:ligatures w14:val="standardContextual"/>
          </w:rPr>
          <w:tab/>
        </w:r>
        <w:r w:rsidR="005C4880" w:rsidRPr="007E5FBC">
          <w:rPr>
            <w:rStyle w:val="Hyperlink"/>
            <w:noProof/>
          </w:rPr>
          <w:t>NWIP</w:t>
        </w:r>
        <w:r w:rsidR="005C4880">
          <w:rPr>
            <w:noProof/>
            <w:webHidden/>
          </w:rPr>
          <w:tab/>
        </w:r>
        <w:r w:rsidR="005C4880">
          <w:rPr>
            <w:noProof/>
            <w:webHidden/>
          </w:rPr>
          <w:fldChar w:fldCharType="begin"/>
        </w:r>
        <w:r w:rsidR="005C4880">
          <w:rPr>
            <w:noProof/>
            <w:webHidden/>
          </w:rPr>
          <w:instrText xml:space="preserve"> PAGEREF _Toc210738366 \h </w:instrText>
        </w:r>
        <w:r w:rsidR="005C4880">
          <w:rPr>
            <w:noProof/>
            <w:webHidden/>
          </w:rPr>
        </w:r>
        <w:r w:rsidR="005C4880">
          <w:rPr>
            <w:noProof/>
            <w:webHidden/>
          </w:rPr>
          <w:fldChar w:fldCharType="separate"/>
        </w:r>
        <w:r w:rsidR="005C4880">
          <w:rPr>
            <w:noProof/>
            <w:webHidden/>
          </w:rPr>
          <w:t>131</w:t>
        </w:r>
        <w:r w:rsidR="005C4880">
          <w:rPr>
            <w:noProof/>
            <w:webHidden/>
          </w:rPr>
          <w:fldChar w:fldCharType="end"/>
        </w:r>
      </w:hyperlink>
    </w:p>
    <w:p w14:paraId="4E59A66C" w14:textId="2ED705A9"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7" w:history="1">
        <w:r w:rsidR="005C4880" w:rsidRPr="007E5FBC">
          <w:rPr>
            <w:rStyle w:val="Hyperlink"/>
            <w:noProof/>
            <w:lang w:val="en-GB"/>
          </w:rPr>
          <w:t>0.13</w:t>
        </w:r>
        <w:r w:rsidR="005C4880">
          <w:rPr>
            <w:rFonts w:eastAsiaTheme="minorEastAsia" w:cstheme="minorBidi"/>
            <w:i w:val="0"/>
            <w:iCs w:val="0"/>
            <w:noProof/>
            <w:kern w:val="2"/>
            <w:sz w:val="24"/>
            <w:szCs w:val="24"/>
            <w14:ligatures w14:val="standardContextual"/>
          </w:rPr>
          <w:tab/>
        </w:r>
        <w:r w:rsidR="005C4880" w:rsidRPr="007E5FBC">
          <w:rPr>
            <w:rStyle w:val="Hyperlink"/>
            <w:noProof/>
          </w:rPr>
          <w:t>OSD</w:t>
        </w:r>
        <w:r w:rsidR="005C4880">
          <w:rPr>
            <w:noProof/>
            <w:webHidden/>
          </w:rPr>
          <w:tab/>
        </w:r>
        <w:r w:rsidR="005C4880">
          <w:rPr>
            <w:noProof/>
            <w:webHidden/>
          </w:rPr>
          <w:fldChar w:fldCharType="begin"/>
        </w:r>
        <w:r w:rsidR="005C4880">
          <w:rPr>
            <w:noProof/>
            <w:webHidden/>
          </w:rPr>
          <w:instrText xml:space="preserve"> PAGEREF _Toc210738367 \h </w:instrText>
        </w:r>
        <w:r w:rsidR="005C4880">
          <w:rPr>
            <w:noProof/>
            <w:webHidden/>
          </w:rPr>
        </w:r>
        <w:r w:rsidR="005C4880">
          <w:rPr>
            <w:noProof/>
            <w:webHidden/>
          </w:rPr>
          <w:fldChar w:fldCharType="separate"/>
        </w:r>
        <w:r w:rsidR="005C4880">
          <w:rPr>
            <w:noProof/>
            <w:webHidden/>
          </w:rPr>
          <w:t>132</w:t>
        </w:r>
        <w:r w:rsidR="005C4880">
          <w:rPr>
            <w:noProof/>
            <w:webHidden/>
          </w:rPr>
          <w:fldChar w:fldCharType="end"/>
        </w:r>
      </w:hyperlink>
    </w:p>
    <w:p w14:paraId="60524A69" w14:textId="1E862F1C"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8" w:history="1">
        <w:r w:rsidR="005C4880" w:rsidRPr="007E5FBC">
          <w:rPr>
            <w:rStyle w:val="Hyperlink"/>
            <w:noProof/>
            <w:lang w:val="en-GB"/>
          </w:rPr>
          <w:t>0.14</w:t>
        </w:r>
        <w:r w:rsidR="005C4880">
          <w:rPr>
            <w:rFonts w:eastAsiaTheme="minorEastAsia" w:cstheme="minorBidi"/>
            <w:i w:val="0"/>
            <w:iCs w:val="0"/>
            <w:noProof/>
            <w:kern w:val="2"/>
            <w:sz w:val="24"/>
            <w:szCs w:val="24"/>
            <w14:ligatures w14:val="standardContextual"/>
          </w:rPr>
          <w:tab/>
        </w:r>
        <w:r w:rsidR="005C4880" w:rsidRPr="007E5FBC">
          <w:rPr>
            <w:rStyle w:val="Hyperlink"/>
            <w:noProof/>
          </w:rPr>
          <w:t>4CC registration</w:t>
        </w:r>
        <w:r w:rsidR="005C4880">
          <w:rPr>
            <w:noProof/>
            <w:webHidden/>
          </w:rPr>
          <w:tab/>
        </w:r>
        <w:r w:rsidR="005C4880">
          <w:rPr>
            <w:noProof/>
            <w:webHidden/>
          </w:rPr>
          <w:fldChar w:fldCharType="begin"/>
        </w:r>
        <w:r w:rsidR="005C4880">
          <w:rPr>
            <w:noProof/>
            <w:webHidden/>
          </w:rPr>
          <w:instrText xml:space="preserve"> PAGEREF _Toc210738368 \h </w:instrText>
        </w:r>
        <w:r w:rsidR="005C4880">
          <w:rPr>
            <w:noProof/>
            <w:webHidden/>
          </w:rPr>
        </w:r>
        <w:r w:rsidR="005C4880">
          <w:rPr>
            <w:noProof/>
            <w:webHidden/>
          </w:rPr>
          <w:fldChar w:fldCharType="separate"/>
        </w:r>
        <w:r w:rsidR="005C4880">
          <w:rPr>
            <w:noProof/>
            <w:webHidden/>
          </w:rPr>
          <w:t>132</w:t>
        </w:r>
        <w:r w:rsidR="005C4880">
          <w:rPr>
            <w:noProof/>
            <w:webHidden/>
          </w:rPr>
          <w:fldChar w:fldCharType="end"/>
        </w:r>
      </w:hyperlink>
    </w:p>
    <w:p w14:paraId="4FFD7B6E" w14:textId="7F98BDDF"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69" w:history="1">
        <w:r w:rsidR="005C4880" w:rsidRPr="007E5FBC">
          <w:rPr>
            <w:rStyle w:val="Hyperlink"/>
            <w:noProof/>
            <w:lang w:val="en-GB"/>
          </w:rPr>
          <w:t>0.15</w:t>
        </w:r>
        <w:r w:rsidR="005C4880">
          <w:rPr>
            <w:rFonts w:eastAsiaTheme="minorEastAsia" w:cstheme="minorBidi"/>
            <w:i w:val="0"/>
            <w:iCs w:val="0"/>
            <w:noProof/>
            <w:kern w:val="2"/>
            <w:sz w:val="24"/>
            <w:szCs w:val="24"/>
            <w14:ligatures w14:val="standardContextual"/>
          </w:rPr>
          <w:tab/>
        </w:r>
        <w:r w:rsidR="005C4880" w:rsidRPr="007E5FBC">
          <w:rPr>
            <w:rStyle w:val="Hyperlink"/>
            <w:noProof/>
          </w:rPr>
          <w:t>URI collection</w:t>
        </w:r>
        <w:r w:rsidR="005C4880">
          <w:rPr>
            <w:noProof/>
            <w:webHidden/>
          </w:rPr>
          <w:tab/>
        </w:r>
        <w:r w:rsidR="005C4880">
          <w:rPr>
            <w:noProof/>
            <w:webHidden/>
          </w:rPr>
          <w:fldChar w:fldCharType="begin"/>
        </w:r>
        <w:r w:rsidR="005C4880">
          <w:rPr>
            <w:noProof/>
            <w:webHidden/>
          </w:rPr>
          <w:instrText xml:space="preserve"> PAGEREF _Toc210738369 \h </w:instrText>
        </w:r>
        <w:r w:rsidR="005C4880">
          <w:rPr>
            <w:noProof/>
            <w:webHidden/>
          </w:rPr>
        </w:r>
        <w:r w:rsidR="005C4880">
          <w:rPr>
            <w:noProof/>
            <w:webHidden/>
          </w:rPr>
          <w:fldChar w:fldCharType="separate"/>
        </w:r>
        <w:r w:rsidR="005C4880">
          <w:rPr>
            <w:noProof/>
            <w:webHidden/>
          </w:rPr>
          <w:t>132</w:t>
        </w:r>
        <w:r w:rsidR="005C4880">
          <w:rPr>
            <w:noProof/>
            <w:webHidden/>
          </w:rPr>
          <w:fldChar w:fldCharType="end"/>
        </w:r>
      </w:hyperlink>
    </w:p>
    <w:p w14:paraId="4A750A45" w14:textId="31A82509"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70" w:history="1">
        <w:r w:rsidR="005C4880" w:rsidRPr="007E5FBC">
          <w:rPr>
            <w:rStyle w:val="Hyperlink"/>
            <w:noProof/>
            <w:lang w:val="en-GB"/>
          </w:rPr>
          <w:t>0.16</w:t>
        </w:r>
        <w:r w:rsidR="005C4880">
          <w:rPr>
            <w:rFonts w:eastAsiaTheme="minorEastAsia" w:cstheme="minorBidi"/>
            <w:i w:val="0"/>
            <w:iCs w:val="0"/>
            <w:noProof/>
            <w:kern w:val="2"/>
            <w:sz w:val="24"/>
            <w:szCs w:val="24"/>
            <w14:ligatures w14:val="standardContextual"/>
          </w:rPr>
          <w:tab/>
        </w:r>
        <w:r w:rsidR="005C4880" w:rsidRPr="007E5FBC">
          <w:rPr>
            <w:rStyle w:val="Hyperlink"/>
            <w:noProof/>
          </w:rPr>
          <w:t>Freely available standards criteria</w:t>
        </w:r>
        <w:r w:rsidR="005C4880">
          <w:rPr>
            <w:noProof/>
            <w:webHidden/>
          </w:rPr>
          <w:tab/>
        </w:r>
        <w:r w:rsidR="005C4880">
          <w:rPr>
            <w:noProof/>
            <w:webHidden/>
          </w:rPr>
          <w:fldChar w:fldCharType="begin"/>
        </w:r>
        <w:r w:rsidR="005C4880">
          <w:rPr>
            <w:noProof/>
            <w:webHidden/>
          </w:rPr>
          <w:instrText xml:space="preserve"> PAGEREF _Toc210738370 \h </w:instrText>
        </w:r>
        <w:r w:rsidR="005C4880">
          <w:rPr>
            <w:noProof/>
            <w:webHidden/>
          </w:rPr>
        </w:r>
        <w:r w:rsidR="005C4880">
          <w:rPr>
            <w:noProof/>
            <w:webHidden/>
          </w:rPr>
          <w:fldChar w:fldCharType="separate"/>
        </w:r>
        <w:r w:rsidR="005C4880">
          <w:rPr>
            <w:noProof/>
            <w:webHidden/>
          </w:rPr>
          <w:t>132</w:t>
        </w:r>
        <w:r w:rsidR="005C4880">
          <w:rPr>
            <w:noProof/>
            <w:webHidden/>
          </w:rPr>
          <w:fldChar w:fldCharType="end"/>
        </w:r>
      </w:hyperlink>
    </w:p>
    <w:p w14:paraId="0717D4B5" w14:textId="568C4D04" w:rsidR="005C4880" w:rsidRDefault="00000000">
      <w:pPr>
        <w:pStyle w:val="TOC2"/>
        <w:tabs>
          <w:tab w:val="left" w:pos="960"/>
          <w:tab w:val="right" w:pos="9060"/>
        </w:tabs>
        <w:rPr>
          <w:rFonts w:eastAsiaTheme="minorEastAsia" w:cstheme="minorBidi"/>
          <w:i w:val="0"/>
          <w:iCs w:val="0"/>
          <w:noProof/>
          <w:kern w:val="2"/>
          <w:sz w:val="24"/>
          <w:szCs w:val="24"/>
          <w14:ligatures w14:val="standardContextual"/>
        </w:rPr>
      </w:pPr>
      <w:hyperlink w:anchor="_Toc210738371" w:history="1">
        <w:r w:rsidR="005C4880" w:rsidRPr="007E5FBC">
          <w:rPr>
            <w:rStyle w:val="Hyperlink"/>
            <w:noProof/>
            <w:lang w:val="en-GB"/>
          </w:rPr>
          <w:t>0.17</w:t>
        </w:r>
        <w:r w:rsidR="005C4880">
          <w:rPr>
            <w:rFonts w:eastAsiaTheme="minorEastAsia" w:cstheme="minorBidi"/>
            <w:i w:val="0"/>
            <w:iCs w:val="0"/>
            <w:noProof/>
            <w:kern w:val="2"/>
            <w:sz w:val="24"/>
            <w:szCs w:val="24"/>
            <w14:ligatures w14:val="standardContextual"/>
          </w:rPr>
          <w:tab/>
        </w:r>
        <w:r w:rsidR="005C4880" w:rsidRPr="007E5FBC">
          <w:rPr>
            <w:rStyle w:val="Hyperlink"/>
            <w:noProof/>
          </w:rPr>
          <w:t>NWIP</w:t>
        </w:r>
        <w:r w:rsidR="005C4880">
          <w:rPr>
            <w:noProof/>
            <w:webHidden/>
          </w:rPr>
          <w:tab/>
        </w:r>
        <w:r w:rsidR="005C4880">
          <w:rPr>
            <w:noProof/>
            <w:webHidden/>
          </w:rPr>
          <w:fldChar w:fldCharType="begin"/>
        </w:r>
        <w:r w:rsidR="005C4880">
          <w:rPr>
            <w:noProof/>
            <w:webHidden/>
          </w:rPr>
          <w:instrText xml:space="preserve"> PAGEREF _Toc210738371 \h </w:instrText>
        </w:r>
        <w:r w:rsidR="005C4880">
          <w:rPr>
            <w:noProof/>
            <w:webHidden/>
          </w:rPr>
        </w:r>
        <w:r w:rsidR="005C4880">
          <w:rPr>
            <w:noProof/>
            <w:webHidden/>
          </w:rPr>
          <w:fldChar w:fldCharType="separate"/>
        </w:r>
        <w:r w:rsidR="005C4880">
          <w:rPr>
            <w:noProof/>
            <w:webHidden/>
          </w:rPr>
          <w:t>133</w:t>
        </w:r>
        <w:r w:rsidR="005C4880">
          <w:rPr>
            <w:noProof/>
            <w:webHidden/>
          </w:rPr>
          <w:fldChar w:fldCharType="end"/>
        </w:r>
      </w:hyperlink>
    </w:p>
    <w:p w14:paraId="783178FF" w14:textId="3847DCDA" w:rsidR="002F77F6" w:rsidRDefault="00203226">
      <w:r>
        <w:fldChar w:fldCharType="end"/>
      </w:r>
    </w:p>
    <w:p w14:paraId="1CFBD9DB" w14:textId="77777777" w:rsidR="002F77F6" w:rsidRDefault="002F77F6"/>
    <w:p w14:paraId="04E16CEC" w14:textId="14953652" w:rsidR="008F319A" w:rsidRDefault="008F319A"/>
    <w:p w14:paraId="00F994E6" w14:textId="77777777" w:rsidR="00D7046B" w:rsidRPr="003A07C6" w:rsidRDefault="00BF66D1" w:rsidP="00817A42">
      <w:pPr>
        <w:pStyle w:val="Heading1"/>
      </w:pPr>
      <w:bookmarkStart w:id="0" w:name="_Toc61015106"/>
      <w:bookmarkStart w:id="1" w:name="_Toc61015107"/>
      <w:bookmarkStart w:id="2" w:name="_Toc61015111"/>
      <w:bookmarkEnd w:id="0"/>
      <w:bookmarkEnd w:id="1"/>
      <w:bookmarkEnd w:id="2"/>
      <w:r>
        <w:br w:type="page"/>
      </w:r>
      <w:bookmarkStart w:id="3" w:name="_Toc210738242"/>
      <w:r w:rsidR="004A05A1">
        <w:lastRenderedPageBreak/>
        <w:t>Managements</w:t>
      </w:r>
      <w:bookmarkEnd w:id="3"/>
    </w:p>
    <w:p w14:paraId="01D1F8C6" w14:textId="77777777" w:rsidR="00D7046B" w:rsidRDefault="002F56C2" w:rsidP="00940E1B">
      <w:pPr>
        <w:pStyle w:val="Heading2"/>
      </w:pPr>
      <w:bookmarkStart w:id="4" w:name="_Toc60698196"/>
      <w:bookmarkStart w:id="5" w:name="_Toc60827146"/>
      <w:bookmarkStart w:id="6" w:name="_Toc210738243"/>
      <w:r>
        <w:t>AHGs</w:t>
      </w:r>
      <w:bookmarkEnd w:id="4"/>
      <w:bookmarkEnd w:id="5"/>
      <w:bookmarkEnd w:id="6"/>
    </w:p>
    <w:p w14:paraId="6F4186C4" w14:textId="77777777" w:rsidR="002F56C2" w:rsidRDefault="002F56C2" w:rsidP="002F56C2">
      <w:pPr>
        <w:pStyle w:val="Heading3"/>
      </w:pPr>
      <w:r>
        <w:t>List of AHG report</w:t>
      </w:r>
    </w:p>
    <w:p w14:paraId="3FDBF371" w14:textId="77777777" w:rsidR="008A189F" w:rsidRPr="008A189F" w:rsidRDefault="008A189F" w:rsidP="008A189F">
      <w:pPr>
        <w:rPr>
          <w:lang w:val="x-none"/>
        </w:rPr>
      </w:pPr>
    </w:p>
    <w:tbl>
      <w:tblPr>
        <w:tblStyle w:val="GridTable5Dark-Accent6"/>
        <w:tblpPr w:leftFromText="180" w:rightFromText="180" w:vertAnchor="text" w:tblpY="1"/>
        <w:tblW w:w="9288" w:type="dxa"/>
        <w:tblLayout w:type="fixed"/>
        <w:tblLook w:val="04A0" w:firstRow="1" w:lastRow="0" w:firstColumn="1" w:lastColumn="0" w:noHBand="0" w:noVBand="1"/>
      </w:tblPr>
      <w:tblGrid>
        <w:gridCol w:w="1038"/>
        <w:gridCol w:w="960"/>
        <w:gridCol w:w="3127"/>
        <w:gridCol w:w="2723"/>
        <w:gridCol w:w="1440"/>
      </w:tblGrid>
      <w:tr w:rsidR="006A6713" w:rsidRPr="00B8158E" w14:paraId="2CAAA4E0" w14:textId="77777777" w:rsidTr="006A67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1A6C7C0B" w14:textId="77777777" w:rsidR="006A6713" w:rsidRPr="00823266" w:rsidRDefault="006A6713" w:rsidP="00434FDA">
            <w:pPr>
              <w:jc w:val="center"/>
              <w:rPr>
                <w:rFonts w:asciiTheme="minorHAnsi" w:hAnsiTheme="minorHAnsi" w:cstheme="minorHAnsi"/>
                <w:b w:val="0"/>
                <w:bCs w:val="0"/>
                <w:sz w:val="20"/>
                <w:szCs w:val="20"/>
              </w:rPr>
            </w:pPr>
            <w:bookmarkStart w:id="7" w:name="_Hlk171844255"/>
            <w:r w:rsidRPr="00823266">
              <w:rPr>
                <w:rFonts w:asciiTheme="minorHAnsi" w:hAnsiTheme="minorHAnsi" w:cstheme="minorHAnsi"/>
                <w:sz w:val="20"/>
                <w:szCs w:val="20"/>
              </w:rPr>
              <w:t>Number</w:t>
            </w:r>
          </w:p>
        </w:tc>
        <w:tc>
          <w:tcPr>
            <w:tcW w:w="960" w:type="dxa"/>
          </w:tcPr>
          <w:p w14:paraId="4EDF6865" w14:textId="77777777" w:rsidR="006A6713" w:rsidRPr="00823266" w:rsidRDefault="006A6713" w:rsidP="00434FDA">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Session</w:t>
            </w:r>
          </w:p>
        </w:tc>
        <w:tc>
          <w:tcPr>
            <w:tcW w:w="3127" w:type="dxa"/>
          </w:tcPr>
          <w:p w14:paraId="6BB4BF95" w14:textId="77777777" w:rsidR="006A6713" w:rsidRPr="00823266" w:rsidRDefault="006A6713" w:rsidP="00434FDA">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Title</w:t>
            </w:r>
          </w:p>
        </w:tc>
        <w:tc>
          <w:tcPr>
            <w:tcW w:w="2723" w:type="dxa"/>
          </w:tcPr>
          <w:p w14:paraId="1026AF9E" w14:textId="77777777" w:rsidR="006A6713" w:rsidRPr="00823266" w:rsidRDefault="006A6713" w:rsidP="00434FDA">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Source</w:t>
            </w:r>
          </w:p>
        </w:tc>
        <w:tc>
          <w:tcPr>
            <w:tcW w:w="1440" w:type="dxa"/>
          </w:tcPr>
          <w:p w14:paraId="372BF6DF" w14:textId="77777777" w:rsidR="006A6713" w:rsidRPr="00823266" w:rsidRDefault="006A6713" w:rsidP="00434FDA">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Dispositions</w:t>
            </w:r>
          </w:p>
        </w:tc>
      </w:tr>
      <w:tr w:rsidR="006A6713" w:rsidRPr="00B8158E" w14:paraId="7B4053B4" w14:textId="77777777" w:rsidTr="006A6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2983F361" w14:textId="7EF49E8E"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m73898</w:t>
            </w:r>
          </w:p>
        </w:tc>
        <w:tc>
          <w:tcPr>
            <w:tcW w:w="960" w:type="dxa"/>
          </w:tcPr>
          <w:p w14:paraId="461C8716"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4F772F55"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Application Formats</w:t>
            </w:r>
          </w:p>
        </w:tc>
        <w:tc>
          <w:tcPr>
            <w:tcW w:w="2723" w:type="dxa"/>
          </w:tcPr>
          <w:p w14:paraId="2A5FAFA4"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A16F15">
              <w:rPr>
                <w:rFonts w:ascii="Arial" w:hAnsi="Arial" w:cs="Arial"/>
                <w:color w:val="000000"/>
                <w:sz w:val="20"/>
                <w:szCs w:val="20"/>
              </w:rPr>
              <w:t>Krasimir Kolarov; Cyril Concolato; Thomas Stockhammer</w:t>
            </w:r>
          </w:p>
        </w:tc>
        <w:tc>
          <w:tcPr>
            <w:tcW w:w="1440" w:type="dxa"/>
          </w:tcPr>
          <w:p w14:paraId="33E1DF4D"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pPr>
          </w:p>
        </w:tc>
      </w:tr>
      <w:tr w:rsidR="006A6713" w:rsidRPr="00B8158E" w14:paraId="22F7D2BF" w14:textId="77777777" w:rsidTr="006A6713">
        <w:tc>
          <w:tcPr>
            <w:cnfStyle w:val="001000000000" w:firstRow="0" w:lastRow="0" w:firstColumn="1" w:lastColumn="0" w:oddVBand="0" w:evenVBand="0" w:oddHBand="0" w:evenHBand="0" w:firstRowFirstColumn="0" w:firstRowLastColumn="0" w:lastRowFirstColumn="0" w:lastRowLastColumn="0"/>
            <w:tcW w:w="1038" w:type="dxa"/>
          </w:tcPr>
          <w:p w14:paraId="6DD80C36" w14:textId="09739A3C"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m73869</w:t>
            </w:r>
          </w:p>
        </w:tc>
        <w:tc>
          <w:tcPr>
            <w:tcW w:w="960" w:type="dxa"/>
          </w:tcPr>
          <w:p w14:paraId="14595C25"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4330B9E7"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Carriage of Green Metadata</w:t>
            </w:r>
          </w:p>
        </w:tc>
        <w:tc>
          <w:tcPr>
            <w:tcW w:w="2723" w:type="dxa"/>
          </w:tcPr>
          <w:p w14:paraId="3F58B12E"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 xml:space="preserve">Olivier Le </w:t>
            </w:r>
            <w:proofErr w:type="spellStart"/>
            <w:r w:rsidRPr="00FE3EC1">
              <w:rPr>
                <w:rFonts w:ascii="Arial" w:hAnsi="Arial" w:cs="Arial"/>
                <w:color w:val="000000"/>
                <w:sz w:val="20"/>
                <w:szCs w:val="20"/>
              </w:rPr>
              <w:t>Meur</w:t>
            </w:r>
            <w:proofErr w:type="spellEnd"/>
            <w:r w:rsidRPr="00FE3EC1">
              <w:rPr>
                <w:rFonts w:ascii="Arial" w:hAnsi="Arial" w:cs="Arial"/>
                <w:color w:val="000000"/>
                <w:sz w:val="20"/>
                <w:szCs w:val="20"/>
              </w:rPr>
              <w:t xml:space="preserve">, Christian </w:t>
            </w:r>
            <w:proofErr w:type="spellStart"/>
            <w:r w:rsidRPr="00FE3EC1">
              <w:rPr>
                <w:rFonts w:ascii="Arial" w:hAnsi="Arial" w:cs="Arial"/>
                <w:color w:val="000000"/>
                <w:sz w:val="20"/>
                <w:szCs w:val="20"/>
              </w:rPr>
              <w:t>Herglotz</w:t>
            </w:r>
            <w:proofErr w:type="spellEnd"/>
            <w:r w:rsidRPr="00FE3EC1">
              <w:rPr>
                <w:rFonts w:ascii="Arial" w:hAnsi="Arial" w:cs="Arial"/>
                <w:color w:val="000000"/>
                <w:sz w:val="20"/>
                <w:szCs w:val="20"/>
              </w:rPr>
              <w:t xml:space="preserve"> </w:t>
            </w:r>
          </w:p>
        </w:tc>
        <w:tc>
          <w:tcPr>
            <w:tcW w:w="1440" w:type="dxa"/>
          </w:tcPr>
          <w:p w14:paraId="4891F885"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pPr>
          </w:p>
        </w:tc>
      </w:tr>
      <w:tr w:rsidR="006A6713" w:rsidRPr="00B8158E" w14:paraId="416E1081" w14:textId="77777777" w:rsidTr="006A6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185CA75B" w14:textId="32F0B1F6"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m73881</w:t>
            </w:r>
          </w:p>
        </w:tc>
        <w:tc>
          <w:tcPr>
            <w:tcW w:w="960" w:type="dxa"/>
          </w:tcPr>
          <w:p w14:paraId="358D09DA"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7EBFC815"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AHG on exploration on media type independent metadata</w:t>
            </w:r>
          </w:p>
        </w:tc>
        <w:tc>
          <w:tcPr>
            <w:tcW w:w="2723" w:type="dxa"/>
          </w:tcPr>
          <w:p w14:paraId="1E6BD04E"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Emmanuel Thomas, Imed Bouazizi, Youngkwon Lim</w:t>
            </w:r>
          </w:p>
        </w:tc>
        <w:tc>
          <w:tcPr>
            <w:tcW w:w="1440" w:type="dxa"/>
          </w:tcPr>
          <w:p w14:paraId="292311C9"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pPr>
          </w:p>
        </w:tc>
      </w:tr>
      <w:tr w:rsidR="006A6713" w:rsidRPr="00B8158E" w14:paraId="70424326" w14:textId="77777777" w:rsidTr="006A6713">
        <w:tc>
          <w:tcPr>
            <w:cnfStyle w:val="001000000000" w:firstRow="0" w:lastRow="0" w:firstColumn="1" w:lastColumn="0" w:oddVBand="0" w:evenVBand="0" w:oddHBand="0" w:evenHBand="0" w:firstRowFirstColumn="0" w:firstRowLastColumn="0" w:lastRowFirstColumn="0" w:lastRowLastColumn="0"/>
            <w:tcW w:w="1038" w:type="dxa"/>
          </w:tcPr>
          <w:p w14:paraId="44F1A79D" w14:textId="56E7ECC1"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m73895</w:t>
            </w:r>
          </w:p>
        </w:tc>
        <w:tc>
          <w:tcPr>
            <w:tcW w:w="960" w:type="dxa"/>
          </w:tcPr>
          <w:p w14:paraId="05B8097B" w14:textId="0B7F0A56" w:rsidR="006A6713" w:rsidRP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Plenary</w:t>
            </w:r>
          </w:p>
        </w:tc>
        <w:tc>
          <w:tcPr>
            <w:tcW w:w="3127" w:type="dxa"/>
          </w:tcPr>
          <w:p w14:paraId="00506631" w14:textId="52B0D40F" w:rsidR="006A6713" w:rsidRP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File Formats</w:t>
            </w:r>
          </w:p>
        </w:tc>
        <w:tc>
          <w:tcPr>
            <w:tcW w:w="2723" w:type="dxa"/>
          </w:tcPr>
          <w:p w14:paraId="276D0340" w14:textId="293DA9D5" w:rsidR="006A6713" w:rsidRPr="00FE3EC1"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16F15">
              <w:rPr>
                <w:rFonts w:ascii="Arial" w:hAnsi="Arial" w:cs="Arial"/>
                <w:color w:val="000000"/>
                <w:sz w:val="20"/>
                <w:szCs w:val="20"/>
              </w:rPr>
              <w:t xml:space="preserve">Cyril </w:t>
            </w:r>
            <w:proofErr w:type="gramStart"/>
            <w:r w:rsidRPr="00A16F15">
              <w:rPr>
                <w:rFonts w:ascii="Arial" w:hAnsi="Arial" w:cs="Arial"/>
                <w:color w:val="000000"/>
                <w:sz w:val="20"/>
                <w:szCs w:val="20"/>
              </w:rPr>
              <w:t>Concolato  and</w:t>
            </w:r>
            <w:proofErr w:type="gramEnd"/>
            <w:r w:rsidRPr="00A16F15">
              <w:rPr>
                <w:rFonts w:ascii="Arial" w:hAnsi="Arial" w:cs="Arial"/>
                <w:color w:val="000000"/>
                <w:sz w:val="20"/>
                <w:szCs w:val="20"/>
              </w:rPr>
              <w:t xml:space="preserve"> Miska Hannuksela </w:t>
            </w:r>
          </w:p>
        </w:tc>
        <w:tc>
          <w:tcPr>
            <w:tcW w:w="1440" w:type="dxa"/>
          </w:tcPr>
          <w:p w14:paraId="1C22707E"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pPr>
          </w:p>
        </w:tc>
      </w:tr>
      <w:tr w:rsidR="006A6713" w:rsidRPr="00B8158E" w14:paraId="0389A5B7" w14:textId="77777777" w:rsidTr="006A6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367BFF74" w14:textId="1A727F68"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m73871</w:t>
            </w:r>
          </w:p>
        </w:tc>
        <w:tc>
          <w:tcPr>
            <w:tcW w:w="960" w:type="dxa"/>
          </w:tcPr>
          <w:p w14:paraId="4E03CFC5"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03468F1D"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Font Format</w:t>
            </w:r>
          </w:p>
        </w:tc>
        <w:tc>
          <w:tcPr>
            <w:tcW w:w="2723" w:type="dxa"/>
          </w:tcPr>
          <w:p w14:paraId="44ECF725"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 xml:space="preserve">Vladimir Levantovsky </w:t>
            </w:r>
          </w:p>
        </w:tc>
        <w:tc>
          <w:tcPr>
            <w:tcW w:w="1440" w:type="dxa"/>
          </w:tcPr>
          <w:p w14:paraId="51D21558"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pPr>
          </w:p>
        </w:tc>
      </w:tr>
      <w:tr w:rsidR="006A6713" w:rsidRPr="00B8158E" w14:paraId="5F14DBF5" w14:textId="77777777" w:rsidTr="006A6713">
        <w:tc>
          <w:tcPr>
            <w:cnfStyle w:val="001000000000" w:firstRow="0" w:lastRow="0" w:firstColumn="1" w:lastColumn="0" w:oddVBand="0" w:evenVBand="0" w:oddHBand="0" w:evenHBand="0" w:firstRowFirstColumn="0" w:firstRowLastColumn="0" w:lastRowFirstColumn="0" w:lastRowLastColumn="0"/>
            <w:tcW w:w="1038" w:type="dxa"/>
          </w:tcPr>
          <w:p w14:paraId="52A721AA" w14:textId="358E83B6"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m73894</w:t>
            </w:r>
          </w:p>
        </w:tc>
        <w:tc>
          <w:tcPr>
            <w:tcW w:w="960" w:type="dxa"/>
          </w:tcPr>
          <w:p w14:paraId="70C35BD5"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11A6FBDC"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media authenticity and provenance indication with the MPEG Systems technologies</w:t>
            </w:r>
          </w:p>
        </w:tc>
        <w:tc>
          <w:tcPr>
            <w:tcW w:w="2723" w:type="dxa"/>
          </w:tcPr>
          <w:p w14:paraId="4E18D59A"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A16F15">
              <w:rPr>
                <w:rFonts w:ascii="Arial" w:hAnsi="Arial" w:cs="Arial"/>
                <w:color w:val="000000"/>
                <w:sz w:val="20"/>
                <w:szCs w:val="20"/>
              </w:rPr>
              <w:t>Iraj Sodagar, Youngkwon Lim</w:t>
            </w:r>
          </w:p>
        </w:tc>
        <w:tc>
          <w:tcPr>
            <w:tcW w:w="1440" w:type="dxa"/>
          </w:tcPr>
          <w:p w14:paraId="29C75501"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pPr>
          </w:p>
        </w:tc>
      </w:tr>
      <w:tr w:rsidR="006A6713" w:rsidRPr="00B8158E" w14:paraId="342EBB83" w14:textId="77777777" w:rsidTr="006A6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3E47229E" w14:textId="375FA92C"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m73893</w:t>
            </w:r>
          </w:p>
        </w:tc>
        <w:tc>
          <w:tcPr>
            <w:tcW w:w="960" w:type="dxa"/>
          </w:tcPr>
          <w:p w14:paraId="4A07CE5B"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2884536D"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MPEG DASH</w:t>
            </w:r>
          </w:p>
        </w:tc>
        <w:tc>
          <w:tcPr>
            <w:tcW w:w="2723" w:type="dxa"/>
          </w:tcPr>
          <w:p w14:paraId="77813251"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Iraj Sodagar, Christian Timmerer, Ali C. Begen</w:t>
            </w:r>
          </w:p>
        </w:tc>
        <w:tc>
          <w:tcPr>
            <w:tcW w:w="1440" w:type="dxa"/>
          </w:tcPr>
          <w:p w14:paraId="327456B2"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pPr>
          </w:p>
        </w:tc>
      </w:tr>
      <w:tr w:rsidR="006A6713" w:rsidRPr="00B8158E" w14:paraId="1C06E748" w14:textId="77777777" w:rsidTr="006A6713">
        <w:tc>
          <w:tcPr>
            <w:cnfStyle w:val="001000000000" w:firstRow="0" w:lastRow="0" w:firstColumn="1" w:lastColumn="0" w:oddVBand="0" w:evenVBand="0" w:oddHBand="0" w:evenHBand="0" w:firstRowFirstColumn="0" w:firstRowLastColumn="0" w:lastRowFirstColumn="0" w:lastRowLastColumn="0"/>
            <w:tcW w:w="1038" w:type="dxa"/>
          </w:tcPr>
          <w:p w14:paraId="5131E395" w14:textId="6BE9BE78"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m73900</w:t>
            </w:r>
          </w:p>
        </w:tc>
        <w:tc>
          <w:tcPr>
            <w:tcW w:w="960" w:type="dxa"/>
          </w:tcPr>
          <w:p w14:paraId="01F4BCCD"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24FBA6A4"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AHG on MPEG-I Scene Description and Avatar Representation Formats</w:t>
            </w:r>
          </w:p>
        </w:tc>
        <w:tc>
          <w:tcPr>
            <w:tcW w:w="2723" w:type="dxa"/>
          </w:tcPr>
          <w:p w14:paraId="6534B4D3" w14:textId="77777777" w:rsidR="006A6713" w:rsidRPr="00FE3EC1"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Thomas Stockhammer</w:t>
            </w:r>
            <w:r>
              <w:rPr>
                <w:rFonts w:ascii="Arial" w:hAnsi="Arial" w:cs="Arial"/>
                <w:color w:val="000000"/>
                <w:sz w:val="20"/>
                <w:szCs w:val="20"/>
              </w:rPr>
              <w:t>,</w:t>
            </w:r>
            <w:r w:rsidRPr="00FE3EC1">
              <w:rPr>
                <w:rFonts w:ascii="Arial" w:hAnsi="Arial" w:cs="Arial"/>
                <w:color w:val="000000"/>
                <w:sz w:val="20"/>
                <w:szCs w:val="20"/>
              </w:rPr>
              <w:t xml:space="preserve"> </w:t>
            </w:r>
          </w:p>
          <w:p w14:paraId="3209EBEE"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Mary-Luc Champel</w:t>
            </w:r>
            <w:r>
              <w:rPr>
                <w:rFonts w:ascii="Arial" w:hAnsi="Arial" w:cs="Arial"/>
                <w:color w:val="000000"/>
                <w:sz w:val="20"/>
                <w:szCs w:val="20"/>
              </w:rPr>
              <w:t>,</w:t>
            </w:r>
            <w:r w:rsidRPr="00FE3EC1">
              <w:rPr>
                <w:rFonts w:ascii="Arial" w:hAnsi="Arial" w:cs="Arial"/>
                <w:color w:val="000000"/>
                <w:sz w:val="20"/>
                <w:szCs w:val="20"/>
              </w:rPr>
              <w:t xml:space="preserve"> Gaëlle Martin-Cocher </w:t>
            </w:r>
          </w:p>
        </w:tc>
        <w:tc>
          <w:tcPr>
            <w:tcW w:w="1440" w:type="dxa"/>
          </w:tcPr>
          <w:p w14:paraId="41ACC4CE"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pPr>
          </w:p>
        </w:tc>
      </w:tr>
      <w:tr w:rsidR="006A6713" w:rsidRPr="00B8158E" w14:paraId="3CD7AA05" w14:textId="77777777" w:rsidTr="006A6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4FE383D5" w14:textId="013CF85C"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m73874</w:t>
            </w:r>
          </w:p>
        </w:tc>
        <w:tc>
          <w:tcPr>
            <w:tcW w:w="960" w:type="dxa"/>
          </w:tcPr>
          <w:p w14:paraId="66455193"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0C577462"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Smart Contracts for Media</w:t>
            </w:r>
          </w:p>
        </w:tc>
        <w:tc>
          <w:tcPr>
            <w:tcW w:w="2723" w:type="dxa"/>
          </w:tcPr>
          <w:p w14:paraId="1218905F"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roofErr w:type="spellStart"/>
            <w:r w:rsidRPr="00FE3EC1">
              <w:rPr>
                <w:rFonts w:ascii="Arial" w:hAnsi="Arial" w:cs="Arial"/>
                <w:color w:val="000000"/>
                <w:sz w:val="20"/>
                <w:szCs w:val="20"/>
              </w:rPr>
              <w:t>Panos</w:t>
            </w:r>
            <w:proofErr w:type="spellEnd"/>
            <w:r w:rsidRPr="00FE3EC1">
              <w:rPr>
                <w:rFonts w:ascii="Arial" w:hAnsi="Arial" w:cs="Arial"/>
                <w:color w:val="000000"/>
                <w:sz w:val="20"/>
                <w:szCs w:val="20"/>
              </w:rPr>
              <w:t xml:space="preserve"> </w:t>
            </w:r>
            <w:proofErr w:type="spellStart"/>
            <w:r w:rsidRPr="00FE3EC1">
              <w:rPr>
                <w:rFonts w:ascii="Arial" w:hAnsi="Arial" w:cs="Arial"/>
                <w:color w:val="000000"/>
                <w:sz w:val="20"/>
                <w:szCs w:val="20"/>
              </w:rPr>
              <w:t>Kudumakis</w:t>
            </w:r>
            <w:proofErr w:type="spellEnd"/>
            <w:r w:rsidRPr="00FE3EC1">
              <w:rPr>
                <w:rFonts w:ascii="Arial" w:hAnsi="Arial" w:cs="Arial"/>
                <w:color w:val="000000"/>
                <w:sz w:val="20"/>
                <w:szCs w:val="20"/>
              </w:rPr>
              <w:t xml:space="preserve"> and Mirko </w:t>
            </w:r>
            <w:proofErr w:type="spellStart"/>
            <w:r w:rsidRPr="00FE3EC1">
              <w:rPr>
                <w:rFonts w:ascii="Arial" w:hAnsi="Arial" w:cs="Arial"/>
                <w:color w:val="000000"/>
                <w:sz w:val="20"/>
                <w:szCs w:val="20"/>
              </w:rPr>
              <w:t>Zichichi</w:t>
            </w:r>
            <w:proofErr w:type="spellEnd"/>
          </w:p>
        </w:tc>
        <w:tc>
          <w:tcPr>
            <w:tcW w:w="1440" w:type="dxa"/>
          </w:tcPr>
          <w:p w14:paraId="53674BE6"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pPr>
          </w:p>
        </w:tc>
      </w:tr>
      <w:tr w:rsidR="006A6713" w:rsidRPr="00B8158E" w14:paraId="3063E6EF" w14:textId="77777777" w:rsidTr="006A6713">
        <w:tc>
          <w:tcPr>
            <w:cnfStyle w:val="001000000000" w:firstRow="0" w:lastRow="0" w:firstColumn="1" w:lastColumn="0" w:oddVBand="0" w:evenVBand="0" w:oddHBand="0" w:evenHBand="0" w:firstRowFirstColumn="0" w:firstRowLastColumn="0" w:lastRowFirstColumn="0" w:lastRowLastColumn="0"/>
            <w:tcW w:w="1038" w:type="dxa"/>
          </w:tcPr>
          <w:p w14:paraId="38A25822" w14:textId="1B109127"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m73878</w:t>
            </w:r>
          </w:p>
        </w:tc>
        <w:tc>
          <w:tcPr>
            <w:tcW w:w="960" w:type="dxa"/>
          </w:tcPr>
          <w:p w14:paraId="471BF3C8"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16641AEC"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on Syntactic Description Language</w:t>
            </w:r>
          </w:p>
        </w:tc>
        <w:tc>
          <w:tcPr>
            <w:tcW w:w="2723" w:type="dxa"/>
          </w:tcPr>
          <w:p w14:paraId="19698C5B"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Youngkwon Lim</w:t>
            </w:r>
          </w:p>
        </w:tc>
        <w:tc>
          <w:tcPr>
            <w:tcW w:w="1440" w:type="dxa"/>
          </w:tcPr>
          <w:p w14:paraId="013A3084"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pPr>
          </w:p>
        </w:tc>
      </w:tr>
      <w:tr w:rsidR="006A6713" w:rsidRPr="00B8158E" w14:paraId="2D99EFCC" w14:textId="77777777" w:rsidTr="006A6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039F3466" w14:textId="659D53B1"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m73880</w:t>
            </w:r>
          </w:p>
        </w:tc>
        <w:tc>
          <w:tcPr>
            <w:tcW w:w="960" w:type="dxa"/>
          </w:tcPr>
          <w:p w14:paraId="0DA9D64E"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478F34BB"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AHG on Systems technologies for media coding for machine standards</w:t>
            </w:r>
          </w:p>
        </w:tc>
        <w:tc>
          <w:tcPr>
            <w:tcW w:w="2723" w:type="dxa"/>
          </w:tcPr>
          <w:p w14:paraId="5BE6C994"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Jin Young Lee, Sachin Deshpande, Youngkwon Lim</w:t>
            </w:r>
          </w:p>
        </w:tc>
        <w:tc>
          <w:tcPr>
            <w:tcW w:w="1440" w:type="dxa"/>
          </w:tcPr>
          <w:p w14:paraId="3FD01A9E" w14:textId="77777777" w:rsidR="006A6713" w:rsidRDefault="006A6713" w:rsidP="006A6713">
            <w:pPr>
              <w:cnfStyle w:val="000000100000" w:firstRow="0" w:lastRow="0" w:firstColumn="0" w:lastColumn="0" w:oddVBand="0" w:evenVBand="0" w:oddHBand="1" w:evenHBand="0" w:firstRowFirstColumn="0" w:firstRowLastColumn="0" w:lastRowFirstColumn="0" w:lastRowLastColumn="0"/>
            </w:pPr>
          </w:p>
        </w:tc>
      </w:tr>
      <w:tr w:rsidR="006A6713" w:rsidRPr="00B8158E" w14:paraId="3ED85BBE" w14:textId="77777777" w:rsidTr="006A6713">
        <w:tc>
          <w:tcPr>
            <w:cnfStyle w:val="001000000000" w:firstRow="0" w:lastRow="0" w:firstColumn="1" w:lastColumn="0" w:oddVBand="0" w:evenVBand="0" w:oddHBand="0" w:evenHBand="0" w:firstRowFirstColumn="0" w:firstRowLastColumn="0" w:lastRowFirstColumn="0" w:lastRowLastColumn="0"/>
            <w:tcW w:w="1038" w:type="dxa"/>
          </w:tcPr>
          <w:p w14:paraId="05913B22" w14:textId="5FA0A06D" w:rsidR="006A6713" w:rsidRPr="006A6713" w:rsidRDefault="006A6713"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m73879</w:t>
            </w:r>
          </w:p>
        </w:tc>
        <w:tc>
          <w:tcPr>
            <w:tcW w:w="960" w:type="dxa"/>
          </w:tcPr>
          <w:p w14:paraId="2F96288C"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127" w:type="dxa"/>
          </w:tcPr>
          <w:p w14:paraId="2E9E483F"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AHG on Systems Technologies for Volumetric Media</w:t>
            </w:r>
          </w:p>
        </w:tc>
        <w:tc>
          <w:tcPr>
            <w:tcW w:w="2723" w:type="dxa"/>
          </w:tcPr>
          <w:p w14:paraId="09465402"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FE3EC1">
              <w:rPr>
                <w:rFonts w:ascii="Arial" w:hAnsi="Arial" w:cs="Arial"/>
                <w:color w:val="000000"/>
                <w:sz w:val="20"/>
                <w:szCs w:val="20"/>
              </w:rPr>
              <w:t>Youngkwon Lim, Lauri Ilola</w:t>
            </w:r>
          </w:p>
        </w:tc>
        <w:tc>
          <w:tcPr>
            <w:tcW w:w="1440" w:type="dxa"/>
          </w:tcPr>
          <w:p w14:paraId="6A119043" w14:textId="77777777" w:rsidR="006A6713" w:rsidRDefault="006A6713" w:rsidP="006A6713">
            <w:pPr>
              <w:cnfStyle w:val="000000000000" w:firstRow="0" w:lastRow="0" w:firstColumn="0" w:lastColumn="0" w:oddVBand="0" w:evenVBand="0" w:oddHBand="0" w:evenHBand="0" w:firstRowFirstColumn="0" w:firstRowLastColumn="0" w:lastRowFirstColumn="0" w:lastRowLastColumn="0"/>
            </w:pPr>
          </w:p>
        </w:tc>
      </w:tr>
      <w:bookmarkEnd w:id="7"/>
    </w:tbl>
    <w:p w14:paraId="0DB3EED9" w14:textId="77777777" w:rsidR="00D7046B" w:rsidRDefault="00D7046B" w:rsidP="00D7046B"/>
    <w:p w14:paraId="4ADEAF0F" w14:textId="77777777" w:rsidR="00065316" w:rsidRDefault="00065316" w:rsidP="002F56C2">
      <w:pPr>
        <w:pStyle w:val="Heading3"/>
      </w:pPr>
      <w:r>
        <w:t>Discussions</w:t>
      </w:r>
    </w:p>
    <w:p w14:paraId="5BEE9D14" w14:textId="57EAB602" w:rsidR="008A189F" w:rsidRPr="00AD3FD9" w:rsidRDefault="00AD3FD9" w:rsidP="00D7046B">
      <w:pPr>
        <w:rPr>
          <w:rFonts w:eastAsiaTheme="minorEastAsia"/>
        </w:rPr>
      </w:pPr>
      <w:r>
        <w:rPr>
          <w:rFonts w:eastAsiaTheme="minorEastAsia" w:hint="eastAsia"/>
        </w:rPr>
        <w:t>All noted.</w:t>
      </w:r>
    </w:p>
    <w:p w14:paraId="6C0CDECE" w14:textId="77777777" w:rsidR="004A05A1" w:rsidRDefault="004A05A1" w:rsidP="00940E1B">
      <w:pPr>
        <w:pStyle w:val="Heading2"/>
      </w:pPr>
      <w:bookmarkStart w:id="8" w:name="_Toc210738244"/>
      <w:r>
        <w:t>Project Management</w:t>
      </w:r>
      <w:bookmarkEnd w:id="8"/>
    </w:p>
    <w:p w14:paraId="44CC7D2C" w14:textId="77777777" w:rsidR="004A05A1" w:rsidRDefault="004A05A1" w:rsidP="004A05A1">
      <w:pPr>
        <w:pStyle w:val="Heading3"/>
      </w:pPr>
      <w:r>
        <w:rPr>
          <w:rFonts w:hint="eastAsia"/>
        </w:rPr>
        <w:t xml:space="preserve">List of </w:t>
      </w:r>
      <w:r>
        <w:t>summary of voting</w:t>
      </w:r>
    </w:p>
    <w:p w14:paraId="73EAD008" w14:textId="77777777" w:rsidR="004A05A1" w:rsidRDefault="004A05A1" w:rsidP="004A05A1">
      <w:pPr>
        <w:rPr>
          <w:lang w:val="x-none"/>
        </w:rPr>
      </w:pPr>
    </w:p>
    <w:tbl>
      <w:tblPr>
        <w:tblStyle w:val="GridTable5Dark-Accent6"/>
        <w:tblpPr w:leftFromText="180" w:rightFromText="180" w:vertAnchor="text" w:tblpY="1"/>
        <w:tblW w:w="9288" w:type="dxa"/>
        <w:tblLayout w:type="fixed"/>
        <w:tblLook w:val="04A0" w:firstRow="1" w:lastRow="0" w:firstColumn="1" w:lastColumn="0" w:noHBand="0" w:noVBand="1"/>
      </w:tblPr>
      <w:tblGrid>
        <w:gridCol w:w="1038"/>
        <w:gridCol w:w="960"/>
        <w:gridCol w:w="3969"/>
        <w:gridCol w:w="1881"/>
        <w:gridCol w:w="1440"/>
      </w:tblGrid>
      <w:tr w:rsidR="004A05A1" w:rsidRPr="00B8158E" w14:paraId="74C54F4A" w14:textId="77777777" w:rsidTr="004A0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123BB4F3" w14:textId="77777777" w:rsidR="004A05A1" w:rsidRPr="00823266" w:rsidRDefault="004A05A1" w:rsidP="004A05A1">
            <w:pPr>
              <w:jc w:val="center"/>
              <w:rPr>
                <w:rFonts w:asciiTheme="minorHAnsi" w:hAnsiTheme="minorHAnsi" w:cstheme="minorHAnsi"/>
                <w:b w:val="0"/>
                <w:bCs w:val="0"/>
                <w:sz w:val="20"/>
                <w:szCs w:val="20"/>
              </w:rPr>
            </w:pPr>
            <w:r w:rsidRPr="00823266">
              <w:rPr>
                <w:rFonts w:asciiTheme="minorHAnsi" w:hAnsiTheme="minorHAnsi" w:cstheme="minorHAnsi"/>
                <w:sz w:val="20"/>
                <w:szCs w:val="20"/>
              </w:rPr>
              <w:t>Number</w:t>
            </w:r>
          </w:p>
        </w:tc>
        <w:tc>
          <w:tcPr>
            <w:tcW w:w="960" w:type="dxa"/>
          </w:tcPr>
          <w:p w14:paraId="17999370" w14:textId="77777777" w:rsidR="004A05A1" w:rsidRPr="00823266" w:rsidRDefault="004A05A1" w:rsidP="004A05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Session</w:t>
            </w:r>
          </w:p>
        </w:tc>
        <w:tc>
          <w:tcPr>
            <w:tcW w:w="3969" w:type="dxa"/>
          </w:tcPr>
          <w:p w14:paraId="79B9FC43" w14:textId="77777777" w:rsidR="004A05A1" w:rsidRPr="00823266" w:rsidRDefault="004A05A1" w:rsidP="004A05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Title</w:t>
            </w:r>
          </w:p>
        </w:tc>
        <w:tc>
          <w:tcPr>
            <w:tcW w:w="1881" w:type="dxa"/>
          </w:tcPr>
          <w:p w14:paraId="6F0F889A" w14:textId="77777777" w:rsidR="004A05A1" w:rsidRPr="00823266" w:rsidRDefault="004A05A1" w:rsidP="004A05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Source</w:t>
            </w:r>
          </w:p>
        </w:tc>
        <w:tc>
          <w:tcPr>
            <w:tcW w:w="1440" w:type="dxa"/>
          </w:tcPr>
          <w:p w14:paraId="41F87C4C" w14:textId="77777777" w:rsidR="004A05A1" w:rsidRPr="00823266" w:rsidRDefault="004A05A1" w:rsidP="004A05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Dispositions</w:t>
            </w:r>
          </w:p>
        </w:tc>
      </w:tr>
      <w:tr w:rsidR="002153FC" w:rsidRPr="00B8158E" w14:paraId="10B53C3D" w14:textId="77777777" w:rsidTr="00DE5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vAlign w:val="center"/>
          </w:tcPr>
          <w:p w14:paraId="531060D7" w14:textId="4A04F7D0" w:rsidR="002153FC" w:rsidRPr="002153FC" w:rsidRDefault="002153FC" w:rsidP="002153FC">
            <w:pPr>
              <w:rPr>
                <w:rFonts w:ascii="Calibri" w:hAnsi="Calibri" w:cs="Calibri"/>
                <w:color w:val="FFFFFF" w:themeColor="background1"/>
                <w:sz w:val="22"/>
                <w:szCs w:val="22"/>
              </w:rPr>
            </w:pPr>
            <w:r w:rsidRPr="002153FC">
              <w:rPr>
                <w:color w:val="FFFFFF" w:themeColor="background1"/>
              </w:rPr>
              <w:t>m74717</w:t>
            </w:r>
          </w:p>
        </w:tc>
        <w:tc>
          <w:tcPr>
            <w:tcW w:w="960" w:type="dxa"/>
            <w:vAlign w:val="center"/>
          </w:tcPr>
          <w:p w14:paraId="366001FB" w14:textId="3A3CF6B6" w:rsidR="002153FC" w:rsidRDefault="002153FC" w:rsidP="002153F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969" w:type="dxa"/>
            <w:vAlign w:val="center"/>
          </w:tcPr>
          <w:p w14:paraId="1C38C6EA" w14:textId="4FD17E55" w:rsidR="002153FC" w:rsidRDefault="002153FC" w:rsidP="002153F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Summary of Voting on ISO/IEC FDIS 23090-14 (Ed 2) </w:t>
            </w:r>
          </w:p>
        </w:tc>
        <w:tc>
          <w:tcPr>
            <w:tcW w:w="1881" w:type="dxa"/>
            <w:vAlign w:val="center"/>
          </w:tcPr>
          <w:p w14:paraId="4933B27C" w14:textId="32E85108" w:rsidR="002153FC" w:rsidRDefault="002153FC" w:rsidP="002153F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ITTF via SC 29 Secretariat</w:t>
            </w:r>
          </w:p>
        </w:tc>
        <w:tc>
          <w:tcPr>
            <w:tcW w:w="1440" w:type="dxa"/>
            <w:vAlign w:val="center"/>
          </w:tcPr>
          <w:p w14:paraId="5F5310B8" w14:textId="5C0FB2C1" w:rsidR="002153FC" w:rsidRPr="00617E4E" w:rsidRDefault="00617E4E" w:rsidP="002153FC">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Noted</w:t>
            </w:r>
          </w:p>
        </w:tc>
      </w:tr>
      <w:tr w:rsidR="002153FC" w:rsidRPr="00B8158E" w14:paraId="2742A469" w14:textId="77777777" w:rsidTr="00DE5B73">
        <w:tc>
          <w:tcPr>
            <w:cnfStyle w:val="001000000000" w:firstRow="0" w:lastRow="0" w:firstColumn="1" w:lastColumn="0" w:oddVBand="0" w:evenVBand="0" w:oddHBand="0" w:evenHBand="0" w:firstRowFirstColumn="0" w:firstRowLastColumn="0" w:lastRowFirstColumn="0" w:lastRowLastColumn="0"/>
            <w:tcW w:w="1038" w:type="dxa"/>
            <w:vAlign w:val="center"/>
          </w:tcPr>
          <w:p w14:paraId="13D49806" w14:textId="1661F6D0" w:rsidR="002153FC" w:rsidRPr="002153FC" w:rsidRDefault="002153FC" w:rsidP="002153FC">
            <w:pPr>
              <w:rPr>
                <w:rFonts w:ascii="Calibri" w:hAnsi="Calibri" w:cs="Calibri"/>
                <w:color w:val="FFFFFF" w:themeColor="background1"/>
                <w:sz w:val="22"/>
                <w:szCs w:val="22"/>
              </w:rPr>
            </w:pPr>
            <w:r w:rsidRPr="002153FC">
              <w:rPr>
                <w:b w:val="0"/>
                <w:bCs w:val="0"/>
                <w:color w:val="FFFFFF" w:themeColor="background1"/>
              </w:rPr>
              <w:t>m74719</w:t>
            </w:r>
          </w:p>
        </w:tc>
        <w:tc>
          <w:tcPr>
            <w:tcW w:w="960" w:type="dxa"/>
            <w:vAlign w:val="center"/>
          </w:tcPr>
          <w:p w14:paraId="5DD8E9EE" w14:textId="6D18AA66" w:rsidR="002153FC" w:rsidRDefault="002153FC" w:rsidP="002153F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Plenary</w:t>
            </w:r>
          </w:p>
        </w:tc>
        <w:tc>
          <w:tcPr>
            <w:tcW w:w="3969" w:type="dxa"/>
            <w:vAlign w:val="center"/>
          </w:tcPr>
          <w:p w14:paraId="659341CD" w14:textId="664DEB8F" w:rsidR="002153FC" w:rsidRDefault="002153FC" w:rsidP="002153F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Summary of Voting on ISO/IEC 23008-12:2025/</w:t>
            </w:r>
            <w:proofErr w:type="spellStart"/>
            <w:r>
              <w:rPr>
                <w:rFonts w:ascii="Calibri" w:hAnsi="Calibri" w:cs="Calibri"/>
                <w:color w:val="000000"/>
                <w:sz w:val="22"/>
                <w:szCs w:val="22"/>
              </w:rPr>
              <w:t>FDAmd</w:t>
            </w:r>
            <w:proofErr w:type="spellEnd"/>
            <w:r>
              <w:rPr>
                <w:rFonts w:ascii="Calibri" w:hAnsi="Calibri" w:cs="Calibri"/>
                <w:color w:val="000000"/>
                <w:sz w:val="22"/>
                <w:szCs w:val="22"/>
              </w:rPr>
              <w:t xml:space="preserve"> 1 (Ed 3) </w:t>
            </w:r>
          </w:p>
        </w:tc>
        <w:tc>
          <w:tcPr>
            <w:tcW w:w="1881" w:type="dxa"/>
            <w:vAlign w:val="center"/>
          </w:tcPr>
          <w:p w14:paraId="5D50365A" w14:textId="5652CB5A" w:rsidR="002153FC" w:rsidRDefault="002153FC" w:rsidP="002153F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ITTF via SC 29 Secretariat</w:t>
            </w:r>
          </w:p>
        </w:tc>
        <w:tc>
          <w:tcPr>
            <w:tcW w:w="1440" w:type="dxa"/>
            <w:vAlign w:val="center"/>
          </w:tcPr>
          <w:p w14:paraId="69421593" w14:textId="6A049C7E" w:rsidR="002153FC" w:rsidRPr="00617E4E" w:rsidRDefault="00617E4E" w:rsidP="002153FC">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Noted</w:t>
            </w:r>
          </w:p>
        </w:tc>
      </w:tr>
      <w:tr w:rsidR="00364D57" w:rsidRPr="00B8158E" w14:paraId="5A5066E2" w14:textId="77777777" w:rsidTr="00242C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42AA1B39" w14:textId="77777777" w:rsidR="00364D57" w:rsidRDefault="00364D57" w:rsidP="00364D57">
            <w:pPr>
              <w:rPr>
                <w:rFonts w:ascii="Calibri" w:hAnsi="Calibri" w:cs="Calibri"/>
                <w:color w:val="000000"/>
                <w:sz w:val="22"/>
                <w:szCs w:val="22"/>
              </w:rPr>
            </w:pPr>
          </w:p>
        </w:tc>
        <w:tc>
          <w:tcPr>
            <w:tcW w:w="960" w:type="dxa"/>
          </w:tcPr>
          <w:p w14:paraId="12E333B3"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69" w:type="dxa"/>
          </w:tcPr>
          <w:p w14:paraId="31431346"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881" w:type="dxa"/>
          </w:tcPr>
          <w:p w14:paraId="75473593"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40" w:type="dxa"/>
          </w:tcPr>
          <w:p w14:paraId="47DF3DBD"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pPr>
          </w:p>
        </w:tc>
      </w:tr>
      <w:tr w:rsidR="00364D57" w:rsidRPr="00B8158E" w14:paraId="39718595" w14:textId="77777777" w:rsidTr="00242CF2">
        <w:tc>
          <w:tcPr>
            <w:cnfStyle w:val="001000000000" w:firstRow="0" w:lastRow="0" w:firstColumn="1" w:lastColumn="0" w:oddVBand="0" w:evenVBand="0" w:oddHBand="0" w:evenHBand="0" w:firstRowFirstColumn="0" w:firstRowLastColumn="0" w:lastRowFirstColumn="0" w:lastRowLastColumn="0"/>
            <w:tcW w:w="1038" w:type="dxa"/>
          </w:tcPr>
          <w:p w14:paraId="5987C32B" w14:textId="77777777" w:rsidR="00364D57" w:rsidRDefault="00364D57" w:rsidP="00364D57">
            <w:pPr>
              <w:rPr>
                <w:rFonts w:ascii="Calibri" w:hAnsi="Calibri" w:cs="Calibri"/>
                <w:color w:val="000000"/>
                <w:sz w:val="22"/>
                <w:szCs w:val="22"/>
              </w:rPr>
            </w:pPr>
          </w:p>
        </w:tc>
        <w:tc>
          <w:tcPr>
            <w:tcW w:w="960" w:type="dxa"/>
          </w:tcPr>
          <w:p w14:paraId="48572502"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69" w:type="dxa"/>
          </w:tcPr>
          <w:p w14:paraId="52339624"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881" w:type="dxa"/>
          </w:tcPr>
          <w:p w14:paraId="2013C9CF"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40" w:type="dxa"/>
          </w:tcPr>
          <w:p w14:paraId="3231BECD"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pPr>
          </w:p>
        </w:tc>
      </w:tr>
      <w:tr w:rsidR="00364D57" w:rsidRPr="00B8158E" w14:paraId="42F84172" w14:textId="77777777" w:rsidTr="00242C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531E6711" w14:textId="77777777" w:rsidR="00364D57" w:rsidRDefault="00364D57" w:rsidP="00364D57">
            <w:pPr>
              <w:rPr>
                <w:rFonts w:ascii="Calibri" w:hAnsi="Calibri" w:cs="Calibri"/>
                <w:color w:val="000000"/>
                <w:sz w:val="22"/>
                <w:szCs w:val="22"/>
              </w:rPr>
            </w:pPr>
          </w:p>
        </w:tc>
        <w:tc>
          <w:tcPr>
            <w:tcW w:w="960" w:type="dxa"/>
          </w:tcPr>
          <w:p w14:paraId="5064CB05"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69" w:type="dxa"/>
          </w:tcPr>
          <w:p w14:paraId="45CD6279"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881" w:type="dxa"/>
          </w:tcPr>
          <w:p w14:paraId="734785C2"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40" w:type="dxa"/>
          </w:tcPr>
          <w:p w14:paraId="19E36076"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pPr>
          </w:p>
        </w:tc>
      </w:tr>
      <w:tr w:rsidR="00364D57" w:rsidRPr="00B8158E" w14:paraId="3EB800FC" w14:textId="77777777" w:rsidTr="00242CF2">
        <w:tc>
          <w:tcPr>
            <w:cnfStyle w:val="001000000000" w:firstRow="0" w:lastRow="0" w:firstColumn="1" w:lastColumn="0" w:oddVBand="0" w:evenVBand="0" w:oddHBand="0" w:evenHBand="0" w:firstRowFirstColumn="0" w:firstRowLastColumn="0" w:lastRowFirstColumn="0" w:lastRowLastColumn="0"/>
            <w:tcW w:w="1038" w:type="dxa"/>
          </w:tcPr>
          <w:p w14:paraId="48F37D31" w14:textId="77777777" w:rsidR="00364D57" w:rsidRDefault="00364D57" w:rsidP="00364D57">
            <w:pPr>
              <w:rPr>
                <w:rFonts w:ascii="Calibri" w:hAnsi="Calibri" w:cs="Calibri"/>
                <w:color w:val="000000"/>
                <w:sz w:val="22"/>
                <w:szCs w:val="22"/>
              </w:rPr>
            </w:pPr>
          </w:p>
        </w:tc>
        <w:tc>
          <w:tcPr>
            <w:tcW w:w="960" w:type="dxa"/>
          </w:tcPr>
          <w:p w14:paraId="4016A548"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69" w:type="dxa"/>
          </w:tcPr>
          <w:p w14:paraId="3FCF84E3"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881" w:type="dxa"/>
          </w:tcPr>
          <w:p w14:paraId="1729C81E"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40" w:type="dxa"/>
          </w:tcPr>
          <w:p w14:paraId="38EEDD99"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pPr>
          </w:p>
        </w:tc>
      </w:tr>
      <w:tr w:rsidR="00364D57" w:rsidRPr="00B8158E" w14:paraId="668DC2F9" w14:textId="77777777" w:rsidTr="00242C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340AAB8C" w14:textId="77777777" w:rsidR="00364D57" w:rsidRDefault="00364D57" w:rsidP="00364D57">
            <w:pPr>
              <w:rPr>
                <w:rFonts w:ascii="Calibri" w:hAnsi="Calibri" w:cs="Calibri"/>
                <w:color w:val="000000"/>
                <w:sz w:val="22"/>
                <w:szCs w:val="22"/>
              </w:rPr>
            </w:pPr>
          </w:p>
        </w:tc>
        <w:tc>
          <w:tcPr>
            <w:tcW w:w="960" w:type="dxa"/>
          </w:tcPr>
          <w:p w14:paraId="1863F832"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69" w:type="dxa"/>
          </w:tcPr>
          <w:p w14:paraId="4E3563F0"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881" w:type="dxa"/>
          </w:tcPr>
          <w:p w14:paraId="7147DCDB"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40" w:type="dxa"/>
          </w:tcPr>
          <w:p w14:paraId="6CF0A243"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pPr>
          </w:p>
        </w:tc>
      </w:tr>
      <w:tr w:rsidR="00364D57" w:rsidRPr="00B8158E" w14:paraId="5DAC4787" w14:textId="77777777" w:rsidTr="00242CF2">
        <w:tc>
          <w:tcPr>
            <w:cnfStyle w:val="001000000000" w:firstRow="0" w:lastRow="0" w:firstColumn="1" w:lastColumn="0" w:oddVBand="0" w:evenVBand="0" w:oddHBand="0" w:evenHBand="0" w:firstRowFirstColumn="0" w:firstRowLastColumn="0" w:lastRowFirstColumn="0" w:lastRowLastColumn="0"/>
            <w:tcW w:w="1038" w:type="dxa"/>
          </w:tcPr>
          <w:p w14:paraId="677DB42E" w14:textId="77777777" w:rsidR="00364D57" w:rsidRDefault="00364D57" w:rsidP="00364D57">
            <w:pPr>
              <w:rPr>
                <w:rFonts w:ascii="Calibri" w:hAnsi="Calibri" w:cs="Calibri"/>
                <w:color w:val="000000"/>
                <w:sz w:val="22"/>
                <w:szCs w:val="22"/>
              </w:rPr>
            </w:pPr>
          </w:p>
        </w:tc>
        <w:tc>
          <w:tcPr>
            <w:tcW w:w="960" w:type="dxa"/>
          </w:tcPr>
          <w:p w14:paraId="5C762DDD"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69" w:type="dxa"/>
          </w:tcPr>
          <w:p w14:paraId="3CCA595E"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881" w:type="dxa"/>
          </w:tcPr>
          <w:p w14:paraId="39D33C12"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40" w:type="dxa"/>
          </w:tcPr>
          <w:p w14:paraId="77B45EF8"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pPr>
          </w:p>
        </w:tc>
      </w:tr>
    </w:tbl>
    <w:p w14:paraId="3540F490" w14:textId="77777777" w:rsidR="00425BEF" w:rsidRDefault="00425BEF" w:rsidP="00425BEF">
      <w:pPr>
        <w:rPr>
          <w:lang w:val="x-none"/>
        </w:rPr>
      </w:pPr>
    </w:p>
    <w:p w14:paraId="17F30F15" w14:textId="77777777" w:rsidR="002F56C2" w:rsidRDefault="002F56C2" w:rsidP="00940E1B">
      <w:pPr>
        <w:pStyle w:val="Heading2"/>
      </w:pPr>
      <w:bookmarkStart w:id="9" w:name="_Toc60698197"/>
      <w:bookmarkStart w:id="10" w:name="_Toc60827147"/>
      <w:bookmarkStart w:id="11" w:name="_Toc210738245"/>
      <w:r>
        <w:t>Liaisons</w:t>
      </w:r>
      <w:bookmarkEnd w:id="9"/>
      <w:bookmarkEnd w:id="10"/>
      <w:bookmarkEnd w:id="11"/>
    </w:p>
    <w:p w14:paraId="62965924" w14:textId="77777777" w:rsidR="002F56C2" w:rsidRDefault="002F56C2" w:rsidP="002F56C2">
      <w:pPr>
        <w:pStyle w:val="Heading3"/>
      </w:pPr>
      <w:r>
        <w:rPr>
          <w:rFonts w:hint="eastAsia"/>
        </w:rPr>
        <w:t xml:space="preserve">List of </w:t>
      </w:r>
      <w:r>
        <w:t>incoming</w:t>
      </w:r>
      <w:r>
        <w:rPr>
          <w:rFonts w:hint="eastAsia"/>
        </w:rPr>
        <w:t xml:space="preserve"> liaison letters</w:t>
      </w:r>
    </w:p>
    <w:tbl>
      <w:tblPr>
        <w:tblStyle w:val="GridTable5Dark-Accent6"/>
        <w:tblpPr w:leftFromText="180" w:rightFromText="180" w:vertAnchor="text" w:horzAnchor="margin" w:tblpY="189"/>
        <w:tblW w:w="9288" w:type="dxa"/>
        <w:tblLayout w:type="fixed"/>
        <w:tblLook w:val="04A0" w:firstRow="1" w:lastRow="0" w:firstColumn="1" w:lastColumn="0" w:noHBand="0" w:noVBand="1"/>
      </w:tblPr>
      <w:tblGrid>
        <w:gridCol w:w="1038"/>
        <w:gridCol w:w="960"/>
        <w:gridCol w:w="3969"/>
        <w:gridCol w:w="1498"/>
        <w:gridCol w:w="1823"/>
      </w:tblGrid>
      <w:tr w:rsidR="00364D57" w:rsidRPr="00B8158E" w14:paraId="7D04D589" w14:textId="77777777" w:rsidTr="00364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3CE6A2FA" w14:textId="77777777" w:rsidR="00364D57" w:rsidRPr="00823266" w:rsidRDefault="00364D57" w:rsidP="00364D57">
            <w:pPr>
              <w:jc w:val="center"/>
              <w:rPr>
                <w:rFonts w:asciiTheme="minorHAnsi" w:hAnsiTheme="minorHAnsi" w:cstheme="minorHAnsi"/>
                <w:b w:val="0"/>
                <w:bCs w:val="0"/>
                <w:sz w:val="20"/>
                <w:szCs w:val="20"/>
              </w:rPr>
            </w:pPr>
            <w:r w:rsidRPr="00823266">
              <w:rPr>
                <w:rFonts w:asciiTheme="minorHAnsi" w:hAnsiTheme="minorHAnsi" w:cstheme="minorHAnsi"/>
                <w:sz w:val="20"/>
                <w:szCs w:val="20"/>
              </w:rPr>
              <w:t>Number</w:t>
            </w:r>
          </w:p>
        </w:tc>
        <w:tc>
          <w:tcPr>
            <w:tcW w:w="960" w:type="dxa"/>
          </w:tcPr>
          <w:p w14:paraId="7707360C" w14:textId="77777777" w:rsidR="00364D57" w:rsidRPr="00823266" w:rsidRDefault="00364D57" w:rsidP="00364D5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Session</w:t>
            </w:r>
          </w:p>
        </w:tc>
        <w:tc>
          <w:tcPr>
            <w:tcW w:w="3969" w:type="dxa"/>
          </w:tcPr>
          <w:p w14:paraId="6AB15368" w14:textId="77777777" w:rsidR="00364D57" w:rsidRPr="00823266" w:rsidRDefault="00364D57" w:rsidP="00364D5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Title</w:t>
            </w:r>
          </w:p>
        </w:tc>
        <w:tc>
          <w:tcPr>
            <w:tcW w:w="1498" w:type="dxa"/>
          </w:tcPr>
          <w:p w14:paraId="2FD9B019" w14:textId="77777777" w:rsidR="00364D57" w:rsidRPr="00823266" w:rsidRDefault="00364D57" w:rsidP="00364D5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Source</w:t>
            </w:r>
          </w:p>
        </w:tc>
        <w:tc>
          <w:tcPr>
            <w:tcW w:w="1823" w:type="dxa"/>
          </w:tcPr>
          <w:p w14:paraId="4D457776" w14:textId="77777777" w:rsidR="00364D57" w:rsidRPr="00823266" w:rsidRDefault="00364D57" w:rsidP="00364D5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823266">
              <w:rPr>
                <w:rFonts w:asciiTheme="minorHAnsi" w:hAnsiTheme="minorHAnsi" w:cstheme="minorHAnsi"/>
                <w:sz w:val="20"/>
                <w:szCs w:val="20"/>
              </w:rPr>
              <w:t>Dispositions</w:t>
            </w:r>
          </w:p>
        </w:tc>
      </w:tr>
      <w:tr w:rsidR="00364D57" w:rsidRPr="00B8158E" w14:paraId="16A0D9AF" w14:textId="77777777" w:rsidTr="00364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3D80E9A6" w14:textId="77777777" w:rsidR="00364D57" w:rsidRDefault="00364D57" w:rsidP="00364D57">
            <w:pPr>
              <w:rPr>
                <w:rFonts w:ascii="Calibri" w:hAnsi="Calibri" w:cs="Calibri"/>
                <w:color w:val="000000"/>
                <w:sz w:val="22"/>
                <w:szCs w:val="22"/>
              </w:rPr>
            </w:pPr>
          </w:p>
        </w:tc>
        <w:tc>
          <w:tcPr>
            <w:tcW w:w="960" w:type="dxa"/>
          </w:tcPr>
          <w:p w14:paraId="159048F8"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69" w:type="dxa"/>
          </w:tcPr>
          <w:p w14:paraId="5B4C0664"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98" w:type="dxa"/>
          </w:tcPr>
          <w:p w14:paraId="0E9E224B"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823" w:type="dxa"/>
          </w:tcPr>
          <w:p w14:paraId="6396434D"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364D57" w:rsidRPr="00B8158E" w14:paraId="5CC38631" w14:textId="77777777" w:rsidTr="00364D57">
        <w:tc>
          <w:tcPr>
            <w:cnfStyle w:val="001000000000" w:firstRow="0" w:lastRow="0" w:firstColumn="1" w:lastColumn="0" w:oddVBand="0" w:evenVBand="0" w:oddHBand="0" w:evenHBand="0" w:firstRowFirstColumn="0" w:firstRowLastColumn="0" w:lastRowFirstColumn="0" w:lastRowLastColumn="0"/>
            <w:tcW w:w="1038" w:type="dxa"/>
          </w:tcPr>
          <w:p w14:paraId="33CBD9F4" w14:textId="77777777" w:rsidR="00364D57" w:rsidRDefault="00364D57" w:rsidP="00364D57">
            <w:pPr>
              <w:rPr>
                <w:rFonts w:ascii="Calibri" w:hAnsi="Calibri" w:cs="Calibri"/>
                <w:color w:val="000000"/>
                <w:sz w:val="22"/>
                <w:szCs w:val="22"/>
              </w:rPr>
            </w:pPr>
          </w:p>
        </w:tc>
        <w:tc>
          <w:tcPr>
            <w:tcW w:w="960" w:type="dxa"/>
          </w:tcPr>
          <w:p w14:paraId="2E753524"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69" w:type="dxa"/>
          </w:tcPr>
          <w:p w14:paraId="61847533"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98" w:type="dxa"/>
          </w:tcPr>
          <w:p w14:paraId="31911E8A"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823" w:type="dxa"/>
          </w:tcPr>
          <w:p w14:paraId="274D5506"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364D57" w:rsidRPr="00B8158E" w14:paraId="32561A70" w14:textId="77777777" w:rsidTr="00364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53FFFCC9" w14:textId="77777777" w:rsidR="00364D57" w:rsidRDefault="00364D57" w:rsidP="00364D57">
            <w:pPr>
              <w:rPr>
                <w:rFonts w:ascii="Calibri" w:hAnsi="Calibri" w:cs="Calibri"/>
                <w:color w:val="000000"/>
                <w:sz w:val="22"/>
                <w:szCs w:val="22"/>
              </w:rPr>
            </w:pPr>
          </w:p>
        </w:tc>
        <w:tc>
          <w:tcPr>
            <w:tcW w:w="960" w:type="dxa"/>
          </w:tcPr>
          <w:p w14:paraId="1E9195F2"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69" w:type="dxa"/>
          </w:tcPr>
          <w:p w14:paraId="5232201B"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98" w:type="dxa"/>
          </w:tcPr>
          <w:p w14:paraId="680698AD"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823" w:type="dxa"/>
          </w:tcPr>
          <w:p w14:paraId="601C2220" w14:textId="77777777" w:rsidR="00364D57" w:rsidRDefault="00364D57" w:rsidP="00364D5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364D57" w:rsidRPr="00B8158E" w14:paraId="17CAE2A0" w14:textId="77777777" w:rsidTr="00364D57">
        <w:tc>
          <w:tcPr>
            <w:cnfStyle w:val="001000000000" w:firstRow="0" w:lastRow="0" w:firstColumn="1" w:lastColumn="0" w:oddVBand="0" w:evenVBand="0" w:oddHBand="0" w:evenHBand="0" w:firstRowFirstColumn="0" w:firstRowLastColumn="0" w:lastRowFirstColumn="0" w:lastRowLastColumn="0"/>
            <w:tcW w:w="1038" w:type="dxa"/>
          </w:tcPr>
          <w:p w14:paraId="2C411B59" w14:textId="77777777" w:rsidR="00364D57" w:rsidRDefault="00364D57" w:rsidP="00364D57">
            <w:pPr>
              <w:rPr>
                <w:rFonts w:ascii="Calibri" w:hAnsi="Calibri" w:cs="Calibri"/>
                <w:color w:val="000000"/>
                <w:sz w:val="22"/>
                <w:szCs w:val="22"/>
              </w:rPr>
            </w:pPr>
          </w:p>
        </w:tc>
        <w:tc>
          <w:tcPr>
            <w:tcW w:w="960" w:type="dxa"/>
          </w:tcPr>
          <w:p w14:paraId="58C2E4F2"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69" w:type="dxa"/>
          </w:tcPr>
          <w:p w14:paraId="47D5F9EC"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98" w:type="dxa"/>
          </w:tcPr>
          <w:p w14:paraId="76E19CB0"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823" w:type="dxa"/>
          </w:tcPr>
          <w:p w14:paraId="4844F07E" w14:textId="77777777" w:rsidR="00364D57" w:rsidRDefault="00364D57" w:rsidP="00364D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5D64C73A" w14:textId="77777777" w:rsidR="002F56C2" w:rsidRDefault="002F56C2" w:rsidP="002F56C2">
      <w:pPr>
        <w:rPr>
          <w:lang w:val="x-none"/>
        </w:rPr>
      </w:pPr>
    </w:p>
    <w:p w14:paraId="7E3BD143" w14:textId="77777777" w:rsidR="00703852" w:rsidRDefault="00703852" w:rsidP="00364D57">
      <w:pPr>
        <w:pStyle w:val="Heading2"/>
      </w:pPr>
      <w:bookmarkStart w:id="12" w:name="_Toc60698198"/>
      <w:bookmarkStart w:id="13" w:name="_Toc60827148"/>
      <w:bookmarkStart w:id="14" w:name="_Toc210738246"/>
      <w:r>
        <w:rPr>
          <w:rFonts w:hint="eastAsia"/>
        </w:rPr>
        <w:t>General technical contributions</w:t>
      </w:r>
      <w:bookmarkEnd w:id="12"/>
      <w:bookmarkEnd w:id="13"/>
      <w:bookmarkEnd w:id="14"/>
      <w:r w:rsidR="00364D57">
        <w:t xml:space="preserve"> </w:t>
      </w:r>
    </w:p>
    <w:p w14:paraId="57D7E555" w14:textId="77777777" w:rsidR="00065316" w:rsidRPr="00065316" w:rsidRDefault="00065316" w:rsidP="00364D57">
      <w:pPr>
        <w:pStyle w:val="Heading3"/>
      </w:pPr>
      <w:bookmarkStart w:id="15" w:name="_Toc60698199"/>
      <w:bookmarkStart w:id="16" w:name="_Toc60827149"/>
      <w:r>
        <w:t>Contributions</w:t>
      </w:r>
      <w:bookmarkEnd w:id="15"/>
      <w:bookmarkEnd w:id="16"/>
    </w:p>
    <w:p w14:paraId="1085E099" w14:textId="77777777" w:rsidR="00065316" w:rsidRDefault="00065316" w:rsidP="00D7046B"/>
    <w:tbl>
      <w:tblPr>
        <w:tblStyle w:val="GridTable5Dark-Accent6"/>
        <w:tblW w:w="9242" w:type="dxa"/>
        <w:tblLook w:val="04A0" w:firstRow="1" w:lastRow="0" w:firstColumn="1" w:lastColumn="0" w:noHBand="0" w:noVBand="1"/>
      </w:tblPr>
      <w:tblGrid>
        <w:gridCol w:w="1037"/>
        <w:gridCol w:w="1169"/>
        <w:gridCol w:w="3586"/>
        <w:gridCol w:w="2019"/>
        <w:gridCol w:w="1431"/>
      </w:tblGrid>
      <w:tr w:rsidR="00595DEC" w:rsidRPr="00996A7F" w14:paraId="7FF68CB1" w14:textId="77777777" w:rsidTr="00491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hideMark/>
          </w:tcPr>
          <w:p w14:paraId="7B060493" w14:textId="77777777" w:rsidR="00C1689D" w:rsidRPr="00595DEC" w:rsidRDefault="000A3987" w:rsidP="00595DEC">
            <w:pPr>
              <w:jc w:val="center"/>
              <w:rPr>
                <w:rFonts w:ascii="Calibri" w:hAnsi="Calibri" w:cs="Calibri"/>
                <w:b w:val="0"/>
                <w:bCs w:val="0"/>
              </w:rPr>
            </w:pPr>
            <w:bookmarkStart w:id="17" w:name="_Hlk171952708"/>
            <w:r w:rsidRPr="00595DEC">
              <w:rPr>
                <w:rFonts w:ascii="Calibri" w:hAnsi="Calibri" w:cs="Calibri" w:hint="eastAsia"/>
              </w:rPr>
              <w:t>Number</w:t>
            </w:r>
          </w:p>
        </w:tc>
        <w:tc>
          <w:tcPr>
            <w:tcW w:w="1200" w:type="dxa"/>
          </w:tcPr>
          <w:p w14:paraId="30EA880B" w14:textId="77777777" w:rsidR="00C1689D" w:rsidRPr="00595DEC" w:rsidRDefault="000A3987" w:rsidP="00595DE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hint="eastAsia"/>
              </w:rPr>
              <w:t>Session</w:t>
            </w:r>
          </w:p>
        </w:tc>
        <w:tc>
          <w:tcPr>
            <w:tcW w:w="3905" w:type="dxa"/>
            <w:hideMark/>
          </w:tcPr>
          <w:p w14:paraId="3071E597" w14:textId="77777777" w:rsidR="00C1689D" w:rsidRPr="00595DEC" w:rsidRDefault="00C1689D" w:rsidP="00595DE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Title</w:t>
            </w:r>
          </w:p>
        </w:tc>
        <w:tc>
          <w:tcPr>
            <w:tcW w:w="1668" w:type="dxa"/>
            <w:hideMark/>
          </w:tcPr>
          <w:p w14:paraId="1C81924C" w14:textId="77777777" w:rsidR="00C1689D" w:rsidRPr="00595DEC" w:rsidRDefault="00C1689D" w:rsidP="00595DE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Source</w:t>
            </w:r>
          </w:p>
        </w:tc>
        <w:tc>
          <w:tcPr>
            <w:tcW w:w="1431" w:type="dxa"/>
          </w:tcPr>
          <w:p w14:paraId="31D6292E" w14:textId="77777777" w:rsidR="00C1689D" w:rsidRPr="00595DEC" w:rsidRDefault="00C1689D" w:rsidP="00595DE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Dispositions</w:t>
            </w:r>
          </w:p>
        </w:tc>
      </w:tr>
      <w:tr w:rsidR="004E5A9D" w:rsidRPr="009818EB" w14:paraId="46F484BD" w14:textId="77777777" w:rsidTr="002A12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vAlign w:val="center"/>
          </w:tcPr>
          <w:p w14:paraId="30807157" w14:textId="72647733" w:rsidR="004E5A9D" w:rsidRDefault="004E5A9D" w:rsidP="004E5A9D">
            <w:pPr>
              <w:rPr>
                <w:rFonts w:ascii="Calibri" w:hAnsi="Calibri" w:cs="Calibri"/>
                <w:color w:val="000000"/>
                <w:sz w:val="22"/>
                <w:szCs w:val="22"/>
              </w:rPr>
            </w:pPr>
            <w:r>
              <w:rPr>
                <w:rFonts w:ascii="Calibri" w:hAnsi="Calibri" w:cs="Calibri"/>
                <w:sz w:val="22"/>
                <w:szCs w:val="22"/>
              </w:rPr>
              <w:t>m74643</w:t>
            </w:r>
          </w:p>
        </w:tc>
        <w:tc>
          <w:tcPr>
            <w:tcW w:w="1200" w:type="dxa"/>
            <w:vAlign w:val="center"/>
          </w:tcPr>
          <w:p w14:paraId="4A88E701" w14:textId="133DC4AF" w:rsidR="004E5A9D" w:rsidRDefault="004E5A9D" w:rsidP="004E5A9D">
            <w:pPr>
              <w:cnfStyle w:val="000000100000" w:firstRow="0" w:lastRow="0" w:firstColumn="0" w:lastColumn="0" w:oddVBand="0" w:evenVBand="0" w:oddHBand="1" w:evenHBand="0" w:firstRowFirstColumn="0" w:firstRowLastColumn="0" w:lastRowFirstColumn="0" w:lastRowLastColumn="0"/>
            </w:pPr>
            <w:r>
              <w:rPr>
                <w:rFonts w:ascii="Calibri" w:hAnsi="Calibri" w:cs="Calibri"/>
                <w:color w:val="000000"/>
                <w:sz w:val="22"/>
                <w:szCs w:val="22"/>
              </w:rPr>
              <w:t>Plenary</w:t>
            </w:r>
          </w:p>
        </w:tc>
        <w:tc>
          <w:tcPr>
            <w:tcW w:w="3905" w:type="dxa"/>
            <w:vAlign w:val="center"/>
          </w:tcPr>
          <w:p w14:paraId="0112E763" w14:textId="43AF2971" w:rsidR="004E5A9D" w:rsidRDefault="004E5A9D" w:rsidP="004E5A9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System requirements for GS compression</w:t>
            </w:r>
          </w:p>
        </w:tc>
        <w:tc>
          <w:tcPr>
            <w:tcW w:w="1668" w:type="dxa"/>
            <w:vAlign w:val="center"/>
          </w:tcPr>
          <w:p w14:paraId="4D436228" w14:textId="31D5B2E9" w:rsidR="004E5A9D" w:rsidRDefault="004E5A9D" w:rsidP="004E5A9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Imed Bouazizi, Thomas Stockhammer</w:t>
            </w:r>
          </w:p>
        </w:tc>
        <w:tc>
          <w:tcPr>
            <w:tcW w:w="1431" w:type="dxa"/>
          </w:tcPr>
          <w:p w14:paraId="2D198448" w14:textId="39C86C56" w:rsidR="004E5A9D" w:rsidRPr="00617E4E" w:rsidRDefault="00617E4E" w:rsidP="004E5A9D">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Noted</w:t>
            </w:r>
          </w:p>
        </w:tc>
      </w:tr>
      <w:tr w:rsidR="004E5A9D" w:rsidRPr="009818EB" w14:paraId="70DB2873" w14:textId="77777777" w:rsidTr="002A1226">
        <w:tc>
          <w:tcPr>
            <w:cnfStyle w:val="001000000000" w:firstRow="0" w:lastRow="0" w:firstColumn="1" w:lastColumn="0" w:oddVBand="0" w:evenVBand="0" w:oddHBand="0" w:evenHBand="0" w:firstRowFirstColumn="0" w:firstRowLastColumn="0" w:lastRowFirstColumn="0" w:lastRowLastColumn="0"/>
            <w:tcW w:w="1038" w:type="dxa"/>
            <w:vAlign w:val="center"/>
          </w:tcPr>
          <w:p w14:paraId="2D95248C" w14:textId="6E3D6CD5" w:rsidR="004E5A9D" w:rsidRDefault="004E5A9D" w:rsidP="004E5A9D">
            <w:pPr>
              <w:rPr>
                <w:rFonts w:ascii="Calibri" w:hAnsi="Calibri" w:cs="Calibri"/>
                <w:color w:val="000000"/>
                <w:sz w:val="22"/>
                <w:szCs w:val="22"/>
              </w:rPr>
            </w:pPr>
            <w:r>
              <w:rPr>
                <w:rFonts w:ascii="Calibri" w:hAnsi="Calibri" w:cs="Calibri"/>
                <w:sz w:val="22"/>
                <w:szCs w:val="22"/>
              </w:rPr>
              <w:t>m74513</w:t>
            </w:r>
          </w:p>
        </w:tc>
        <w:tc>
          <w:tcPr>
            <w:tcW w:w="1200" w:type="dxa"/>
            <w:vAlign w:val="center"/>
          </w:tcPr>
          <w:p w14:paraId="4DA7D930" w14:textId="45851F90" w:rsidR="004E5A9D" w:rsidRDefault="004E5A9D" w:rsidP="004E5A9D">
            <w:pPr>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z w:val="22"/>
                <w:szCs w:val="22"/>
              </w:rPr>
              <w:t>Plenary</w:t>
            </w:r>
          </w:p>
        </w:tc>
        <w:tc>
          <w:tcPr>
            <w:tcW w:w="3905" w:type="dxa"/>
            <w:vAlign w:val="center"/>
          </w:tcPr>
          <w:p w14:paraId="3B43E778" w14:textId="1F18BEA4" w:rsidR="004E5A9D" w:rsidRDefault="004E5A9D" w:rsidP="004E5A9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Ideas regarding the roundtrip latency permissible for high quality binaural rendering</w:t>
            </w:r>
          </w:p>
        </w:tc>
        <w:tc>
          <w:tcPr>
            <w:tcW w:w="1668" w:type="dxa"/>
            <w:vAlign w:val="center"/>
          </w:tcPr>
          <w:p w14:paraId="3713C90D" w14:textId="13565F90" w:rsidR="004E5A9D" w:rsidRDefault="004E5A9D" w:rsidP="004E5A9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Karlheinz</w:t>
            </w:r>
            <w:proofErr w:type="spellEnd"/>
            <w:r>
              <w:rPr>
                <w:rFonts w:ascii="Calibri" w:hAnsi="Calibri" w:cs="Calibri"/>
                <w:color w:val="000000"/>
                <w:sz w:val="22"/>
                <w:szCs w:val="22"/>
              </w:rPr>
              <w:t xml:space="preserve"> Brandenburg, Ulrike </w:t>
            </w:r>
            <w:proofErr w:type="spellStart"/>
            <w:r>
              <w:rPr>
                <w:rFonts w:ascii="Calibri" w:hAnsi="Calibri" w:cs="Calibri"/>
                <w:color w:val="000000"/>
                <w:sz w:val="22"/>
                <w:szCs w:val="22"/>
              </w:rPr>
              <w:t>Sloma</w:t>
            </w:r>
            <w:proofErr w:type="spellEnd"/>
          </w:p>
        </w:tc>
        <w:tc>
          <w:tcPr>
            <w:tcW w:w="1431" w:type="dxa"/>
          </w:tcPr>
          <w:p w14:paraId="0D14C521" w14:textId="4BF312E0" w:rsidR="004E5A9D" w:rsidRPr="00617E4E" w:rsidRDefault="00617E4E" w:rsidP="004E5A9D">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Noted</w:t>
            </w:r>
          </w:p>
        </w:tc>
      </w:tr>
      <w:tr w:rsidR="00277255" w:rsidRPr="009818EB" w14:paraId="0BC7845B" w14:textId="77777777" w:rsidTr="00491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22ABBD17" w14:textId="77777777" w:rsidR="00277255" w:rsidRDefault="00277255" w:rsidP="00277255">
            <w:pPr>
              <w:rPr>
                <w:rFonts w:ascii="Calibri" w:hAnsi="Calibri" w:cs="Calibri"/>
                <w:color w:val="000000"/>
                <w:sz w:val="22"/>
                <w:szCs w:val="22"/>
              </w:rPr>
            </w:pPr>
          </w:p>
        </w:tc>
        <w:tc>
          <w:tcPr>
            <w:tcW w:w="1200" w:type="dxa"/>
          </w:tcPr>
          <w:p w14:paraId="3181D1D4"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05" w:type="dxa"/>
          </w:tcPr>
          <w:p w14:paraId="5C5B8DE0"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668" w:type="dxa"/>
          </w:tcPr>
          <w:p w14:paraId="3F5EBEBD"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31" w:type="dxa"/>
          </w:tcPr>
          <w:p w14:paraId="30C835DF"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pPr>
          </w:p>
        </w:tc>
      </w:tr>
      <w:tr w:rsidR="00B74798" w:rsidRPr="009818EB" w14:paraId="4882A274" w14:textId="77777777" w:rsidTr="00491F0F">
        <w:tc>
          <w:tcPr>
            <w:cnfStyle w:val="001000000000" w:firstRow="0" w:lastRow="0" w:firstColumn="1" w:lastColumn="0" w:oddVBand="0" w:evenVBand="0" w:oddHBand="0" w:evenHBand="0" w:firstRowFirstColumn="0" w:firstRowLastColumn="0" w:lastRowFirstColumn="0" w:lastRowLastColumn="0"/>
            <w:tcW w:w="1038" w:type="dxa"/>
          </w:tcPr>
          <w:p w14:paraId="002D5075" w14:textId="77777777" w:rsidR="00B74798" w:rsidRDefault="00B74798" w:rsidP="00BF1CF7">
            <w:pPr>
              <w:rPr>
                <w:rFonts w:ascii="Calibri" w:hAnsi="Calibri" w:cs="Calibri"/>
                <w:color w:val="000000"/>
                <w:sz w:val="22"/>
                <w:szCs w:val="22"/>
              </w:rPr>
            </w:pPr>
          </w:p>
        </w:tc>
        <w:tc>
          <w:tcPr>
            <w:tcW w:w="1200" w:type="dxa"/>
          </w:tcPr>
          <w:p w14:paraId="65745139" w14:textId="77777777" w:rsidR="00B74798" w:rsidRDefault="00B74798" w:rsidP="00BF1CF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05" w:type="dxa"/>
          </w:tcPr>
          <w:p w14:paraId="3A5CE4CE" w14:textId="77777777" w:rsidR="00B74798" w:rsidRDefault="00B74798" w:rsidP="00BF1CF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668" w:type="dxa"/>
          </w:tcPr>
          <w:p w14:paraId="18C286AF" w14:textId="77777777" w:rsidR="00B74798" w:rsidRDefault="00B74798" w:rsidP="00BF1CF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31" w:type="dxa"/>
          </w:tcPr>
          <w:p w14:paraId="79B5A4DD" w14:textId="77777777" w:rsidR="00B74798" w:rsidRDefault="00B74798" w:rsidP="00BF1CF7">
            <w:pPr>
              <w:cnfStyle w:val="000000000000" w:firstRow="0" w:lastRow="0" w:firstColumn="0" w:lastColumn="0" w:oddVBand="0" w:evenVBand="0" w:oddHBand="0" w:evenHBand="0" w:firstRowFirstColumn="0" w:firstRowLastColumn="0" w:lastRowFirstColumn="0" w:lastRowLastColumn="0"/>
            </w:pPr>
          </w:p>
        </w:tc>
      </w:tr>
      <w:tr w:rsidR="00677305" w:rsidRPr="009818EB" w14:paraId="2D9ABF4F" w14:textId="77777777" w:rsidTr="00491F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569F12D5" w14:textId="77777777" w:rsidR="00677305" w:rsidRDefault="00677305" w:rsidP="00BF1CF7">
            <w:pPr>
              <w:rPr>
                <w:rFonts w:ascii="Calibri" w:hAnsi="Calibri" w:cs="Calibri"/>
                <w:color w:val="000000"/>
                <w:sz w:val="22"/>
                <w:szCs w:val="22"/>
              </w:rPr>
            </w:pPr>
          </w:p>
        </w:tc>
        <w:tc>
          <w:tcPr>
            <w:tcW w:w="1200" w:type="dxa"/>
          </w:tcPr>
          <w:p w14:paraId="2FA2554A" w14:textId="77777777" w:rsidR="00677305" w:rsidRDefault="00677305" w:rsidP="00BF1CF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05" w:type="dxa"/>
          </w:tcPr>
          <w:p w14:paraId="01AEBE8B" w14:textId="77777777" w:rsidR="00677305" w:rsidRDefault="00677305" w:rsidP="00BF1CF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68" w:type="dxa"/>
          </w:tcPr>
          <w:p w14:paraId="27D098FD" w14:textId="77777777" w:rsidR="00677305" w:rsidRDefault="00677305" w:rsidP="00BF1CF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31" w:type="dxa"/>
          </w:tcPr>
          <w:p w14:paraId="0889E820" w14:textId="77777777" w:rsidR="00677305" w:rsidRDefault="00677305" w:rsidP="00BF1CF7">
            <w:pPr>
              <w:cnfStyle w:val="000000100000" w:firstRow="0" w:lastRow="0" w:firstColumn="0" w:lastColumn="0" w:oddVBand="0" w:evenVBand="0" w:oddHBand="1" w:evenHBand="0" w:firstRowFirstColumn="0" w:firstRowLastColumn="0" w:lastRowFirstColumn="0" w:lastRowLastColumn="0"/>
            </w:pPr>
          </w:p>
        </w:tc>
      </w:tr>
      <w:tr w:rsidR="00677305" w:rsidRPr="009818EB" w14:paraId="09C989BA" w14:textId="77777777" w:rsidTr="00491F0F">
        <w:tc>
          <w:tcPr>
            <w:cnfStyle w:val="001000000000" w:firstRow="0" w:lastRow="0" w:firstColumn="1" w:lastColumn="0" w:oddVBand="0" w:evenVBand="0" w:oddHBand="0" w:evenHBand="0" w:firstRowFirstColumn="0" w:firstRowLastColumn="0" w:lastRowFirstColumn="0" w:lastRowLastColumn="0"/>
            <w:tcW w:w="1038" w:type="dxa"/>
          </w:tcPr>
          <w:p w14:paraId="24AA0F92" w14:textId="77777777" w:rsidR="00677305" w:rsidRDefault="00677305" w:rsidP="00BF1CF7">
            <w:pPr>
              <w:rPr>
                <w:rFonts w:ascii="Calibri" w:hAnsi="Calibri" w:cs="Calibri"/>
                <w:color w:val="000000"/>
                <w:sz w:val="22"/>
                <w:szCs w:val="22"/>
              </w:rPr>
            </w:pPr>
          </w:p>
        </w:tc>
        <w:tc>
          <w:tcPr>
            <w:tcW w:w="1200" w:type="dxa"/>
          </w:tcPr>
          <w:p w14:paraId="2B240DA9" w14:textId="77777777" w:rsidR="00677305" w:rsidRDefault="00677305" w:rsidP="00BF1CF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905" w:type="dxa"/>
          </w:tcPr>
          <w:p w14:paraId="212CDA06" w14:textId="77777777" w:rsidR="00677305" w:rsidRDefault="00677305" w:rsidP="00BF1CF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668" w:type="dxa"/>
          </w:tcPr>
          <w:p w14:paraId="50B4D28C" w14:textId="77777777" w:rsidR="00677305" w:rsidRDefault="00677305" w:rsidP="00BF1CF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31" w:type="dxa"/>
          </w:tcPr>
          <w:p w14:paraId="43FE31CE" w14:textId="77777777" w:rsidR="00677305" w:rsidRDefault="00677305" w:rsidP="00BF1CF7">
            <w:pPr>
              <w:cnfStyle w:val="000000000000" w:firstRow="0" w:lastRow="0" w:firstColumn="0" w:lastColumn="0" w:oddVBand="0" w:evenVBand="0" w:oddHBand="0" w:evenHBand="0" w:firstRowFirstColumn="0" w:firstRowLastColumn="0" w:lastRowFirstColumn="0" w:lastRowLastColumn="0"/>
            </w:pPr>
          </w:p>
        </w:tc>
      </w:tr>
    </w:tbl>
    <w:p w14:paraId="13B5488A" w14:textId="77777777" w:rsidR="00065316" w:rsidRDefault="00065316" w:rsidP="00940E1B">
      <w:pPr>
        <w:pStyle w:val="Heading2"/>
      </w:pPr>
      <w:bookmarkStart w:id="18" w:name="_Toc60698200"/>
      <w:bookmarkStart w:id="19" w:name="_Toc60827150"/>
      <w:bookmarkStart w:id="20" w:name="_Toc210738247"/>
      <w:bookmarkEnd w:id="17"/>
      <w:r w:rsidRPr="001F42D1">
        <w:t>Discussions</w:t>
      </w:r>
      <w:bookmarkEnd w:id="18"/>
      <w:bookmarkEnd w:id="19"/>
      <w:bookmarkEnd w:id="20"/>
    </w:p>
    <w:p w14:paraId="2CAC90CE" w14:textId="77777777" w:rsidR="00365C0C" w:rsidRDefault="00365C0C" w:rsidP="00847DD1">
      <w:pPr>
        <w:rPr>
          <w:lang w:val="x-none"/>
        </w:rPr>
      </w:pPr>
    </w:p>
    <w:p w14:paraId="733BEAED" w14:textId="77777777" w:rsidR="00586589" w:rsidRDefault="00586589" w:rsidP="00847DD1">
      <w:pPr>
        <w:rPr>
          <w:i/>
          <w:lang w:val="x-none"/>
        </w:rPr>
      </w:pPr>
      <w:r w:rsidRPr="00586589">
        <w:rPr>
          <w:i/>
          <w:lang w:val="x-none"/>
        </w:rPr>
        <w:t xml:space="preserve">Refer </w:t>
      </w:r>
      <w:hyperlink r:id="rId11" w:history="1">
        <w:r w:rsidRPr="00586589">
          <w:rPr>
            <w:rStyle w:val="Hyperlink"/>
            <w:i/>
            <w:lang w:val="x-none"/>
          </w:rPr>
          <w:t>https://git.mpeg.expert/MPEG/Systems/General/-/issues</w:t>
        </w:r>
      </w:hyperlink>
      <w:r w:rsidRPr="00586589">
        <w:rPr>
          <w:i/>
          <w:lang w:val="x-none"/>
        </w:rPr>
        <w:t xml:space="preserve"> for detailed discussion</w:t>
      </w:r>
    </w:p>
    <w:p w14:paraId="5CB079DC" w14:textId="77777777" w:rsidR="00586589" w:rsidRDefault="00586589" w:rsidP="00847DD1">
      <w:pPr>
        <w:rPr>
          <w:rFonts w:eastAsiaTheme="minorEastAsia"/>
          <w:i/>
          <w:lang w:val="x-none"/>
        </w:rPr>
      </w:pPr>
    </w:p>
    <w:p w14:paraId="4DF0AF37" w14:textId="0277B0FD" w:rsidR="0007349A" w:rsidRDefault="0007349A" w:rsidP="0007349A">
      <w:pPr>
        <w:pStyle w:val="Heading3"/>
        <w:rPr>
          <w:rFonts w:eastAsiaTheme="minorEastAsia"/>
        </w:rPr>
      </w:pPr>
      <w:r w:rsidRPr="0007349A">
        <w:rPr>
          <w:rFonts w:eastAsiaTheme="minorEastAsia"/>
        </w:rPr>
        <w:t>m74643</w:t>
      </w:r>
    </w:p>
    <w:p w14:paraId="1A153EE7" w14:textId="589AC1B8" w:rsidR="0007349A" w:rsidRPr="0007349A" w:rsidRDefault="0007349A" w:rsidP="00847DD1">
      <w:pPr>
        <w:rPr>
          <w:rFonts w:eastAsiaTheme="minorEastAsia"/>
          <w:lang w:val="x-none"/>
        </w:rPr>
      </w:pPr>
      <w:r>
        <w:rPr>
          <w:rFonts w:eastAsiaTheme="minorEastAsia" w:hint="eastAsia"/>
          <w:lang w:val="x-none"/>
        </w:rPr>
        <w:t>List of functional requirements of GS and p</w:t>
      </w:r>
      <w:r w:rsidRPr="0007349A">
        <w:rPr>
          <w:rFonts w:eastAsiaTheme="minorEastAsia" w:hint="eastAsia"/>
          <w:lang w:val="x-none"/>
        </w:rPr>
        <w:t xml:space="preserve">roposal on the GS representation format friendly to the renderer through </w:t>
      </w:r>
      <w:proofErr w:type="spellStart"/>
      <w:r w:rsidRPr="0007349A">
        <w:rPr>
          <w:rFonts w:eastAsiaTheme="minorEastAsia" w:hint="eastAsia"/>
          <w:lang w:val="x-none"/>
        </w:rPr>
        <w:t>glTF</w:t>
      </w:r>
      <w:proofErr w:type="spellEnd"/>
      <w:r>
        <w:rPr>
          <w:rFonts w:eastAsiaTheme="minorEastAsia" w:hint="eastAsia"/>
          <w:lang w:val="x-none"/>
        </w:rPr>
        <w:t xml:space="preserve"> to achieve such requirements</w:t>
      </w:r>
      <w:r w:rsidRPr="0007349A">
        <w:rPr>
          <w:rFonts w:eastAsiaTheme="minorEastAsia" w:hint="eastAsia"/>
          <w:lang w:val="x-none"/>
        </w:rPr>
        <w:t xml:space="preserve">. It is currently defined as MPEG extension. The same extension is proposed to </w:t>
      </w:r>
      <w:proofErr w:type="spellStart"/>
      <w:r w:rsidRPr="0007349A">
        <w:rPr>
          <w:rFonts w:eastAsiaTheme="minorEastAsia" w:hint="eastAsia"/>
          <w:lang w:val="x-none"/>
        </w:rPr>
        <w:t>Khronos</w:t>
      </w:r>
      <w:proofErr w:type="spellEnd"/>
      <w:r w:rsidRPr="0007349A">
        <w:rPr>
          <w:rFonts w:eastAsiaTheme="minorEastAsia" w:hint="eastAsia"/>
          <w:lang w:val="x-none"/>
        </w:rPr>
        <w:t xml:space="preserve"> as a general extension of </w:t>
      </w:r>
      <w:proofErr w:type="spellStart"/>
      <w:r w:rsidRPr="0007349A">
        <w:rPr>
          <w:rFonts w:eastAsiaTheme="minorEastAsia" w:hint="eastAsia"/>
          <w:lang w:val="x-none"/>
        </w:rPr>
        <w:t>glTF</w:t>
      </w:r>
      <w:proofErr w:type="spellEnd"/>
      <w:r w:rsidRPr="0007349A">
        <w:rPr>
          <w:rFonts w:eastAsiaTheme="minorEastAsia" w:hint="eastAsia"/>
          <w:lang w:val="x-none"/>
        </w:rPr>
        <w:t xml:space="preserve">. As the representation format easily used by render should be output format of the decoder, this should be communicated with other WGs working on compression. </w:t>
      </w:r>
    </w:p>
    <w:p w14:paraId="793FDF2F" w14:textId="77777777" w:rsidR="00D73901" w:rsidRDefault="00D73901" w:rsidP="00940E1B">
      <w:pPr>
        <w:pStyle w:val="Heading2"/>
      </w:pPr>
      <w:bookmarkStart w:id="21" w:name="_Toc60698201"/>
      <w:bookmarkStart w:id="22" w:name="_Toc60827151"/>
      <w:bookmarkStart w:id="23" w:name="_Toc210738248"/>
      <w:r>
        <w:rPr>
          <w:rFonts w:hint="eastAsia"/>
        </w:rPr>
        <w:t>Demo</w:t>
      </w:r>
      <w:bookmarkEnd w:id="21"/>
      <w:bookmarkEnd w:id="22"/>
      <w:bookmarkEnd w:id="23"/>
    </w:p>
    <w:p w14:paraId="22620E5B" w14:textId="6BD2B463" w:rsidR="00F00C8F" w:rsidRDefault="00F00C8F" w:rsidP="00F00C8F">
      <w:pPr>
        <w:rPr>
          <w:rFonts w:eastAsiaTheme="minorEastAsia"/>
          <w:lang w:val="x-none"/>
        </w:rPr>
      </w:pPr>
    </w:p>
    <w:tbl>
      <w:tblPr>
        <w:tblStyle w:val="GridTable5Dark-Accent6"/>
        <w:tblW w:w="9242" w:type="dxa"/>
        <w:tblLook w:val="04A0" w:firstRow="1" w:lastRow="0" w:firstColumn="1" w:lastColumn="0" w:noHBand="0" w:noVBand="1"/>
      </w:tblPr>
      <w:tblGrid>
        <w:gridCol w:w="1037"/>
        <w:gridCol w:w="1159"/>
        <w:gridCol w:w="2518"/>
        <w:gridCol w:w="3097"/>
        <w:gridCol w:w="1431"/>
      </w:tblGrid>
      <w:tr w:rsidR="009670F0" w:rsidRPr="00996A7F" w14:paraId="54FB8975" w14:textId="77777777" w:rsidTr="00520F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7" w:type="dxa"/>
            <w:hideMark/>
          </w:tcPr>
          <w:p w14:paraId="62C4BA00" w14:textId="77777777" w:rsidR="009670F0" w:rsidRPr="006A6713" w:rsidRDefault="009670F0" w:rsidP="00C145F9">
            <w:pPr>
              <w:jc w:val="center"/>
              <w:rPr>
                <w:rFonts w:ascii="Calibri" w:hAnsi="Calibri" w:cs="Calibri"/>
                <w:b w:val="0"/>
                <w:bCs w:val="0"/>
                <w:color w:val="FFFFFF" w:themeColor="background1"/>
              </w:rPr>
            </w:pPr>
            <w:r w:rsidRPr="006A6713">
              <w:rPr>
                <w:rFonts w:ascii="Calibri" w:hAnsi="Calibri" w:cs="Calibri" w:hint="eastAsia"/>
                <w:color w:val="FFFFFF" w:themeColor="background1"/>
              </w:rPr>
              <w:t>Number</w:t>
            </w:r>
          </w:p>
        </w:tc>
        <w:tc>
          <w:tcPr>
            <w:tcW w:w="1159" w:type="dxa"/>
          </w:tcPr>
          <w:p w14:paraId="3020756E" w14:textId="77777777" w:rsidR="009670F0" w:rsidRPr="00595DEC" w:rsidRDefault="009670F0" w:rsidP="00C145F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hint="eastAsia"/>
              </w:rPr>
              <w:t>Session</w:t>
            </w:r>
          </w:p>
        </w:tc>
        <w:tc>
          <w:tcPr>
            <w:tcW w:w="2518" w:type="dxa"/>
            <w:hideMark/>
          </w:tcPr>
          <w:p w14:paraId="6845D839" w14:textId="77777777" w:rsidR="009670F0" w:rsidRPr="00595DEC" w:rsidRDefault="009670F0" w:rsidP="00C145F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Title</w:t>
            </w:r>
          </w:p>
        </w:tc>
        <w:tc>
          <w:tcPr>
            <w:tcW w:w="3097" w:type="dxa"/>
            <w:hideMark/>
          </w:tcPr>
          <w:p w14:paraId="5A84E5B0" w14:textId="77777777" w:rsidR="009670F0" w:rsidRPr="00595DEC" w:rsidRDefault="009670F0" w:rsidP="00C145F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Source</w:t>
            </w:r>
          </w:p>
        </w:tc>
        <w:tc>
          <w:tcPr>
            <w:tcW w:w="1431" w:type="dxa"/>
          </w:tcPr>
          <w:p w14:paraId="376C68C1" w14:textId="77777777" w:rsidR="009670F0" w:rsidRPr="00595DEC" w:rsidRDefault="009670F0" w:rsidP="00C145F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Dispositions</w:t>
            </w:r>
          </w:p>
        </w:tc>
      </w:tr>
      <w:tr w:rsidR="009670F0" w:rsidRPr="009818EB" w14:paraId="32A11BCF" w14:textId="77777777" w:rsidTr="00520F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7" w:type="dxa"/>
            <w:vAlign w:val="center"/>
          </w:tcPr>
          <w:p w14:paraId="50D52312" w14:textId="77777777" w:rsidR="009670F0" w:rsidRPr="006A6713" w:rsidRDefault="009670F0" w:rsidP="006A6713">
            <w:pPr>
              <w:rPr>
                <w:rFonts w:ascii="Calibri" w:hAnsi="Calibri" w:cs="Calibri"/>
                <w:color w:val="FFFFFF" w:themeColor="background1"/>
                <w:sz w:val="22"/>
                <w:szCs w:val="22"/>
              </w:rPr>
            </w:pPr>
            <w:r w:rsidRPr="006A6713">
              <w:rPr>
                <w:rFonts w:ascii="Calibri" w:hAnsi="Calibri" w:cs="Calibri"/>
                <w:color w:val="FFFFFF" w:themeColor="background1"/>
                <w:sz w:val="22"/>
                <w:szCs w:val="22"/>
              </w:rPr>
              <w:t>m73943</w:t>
            </w:r>
          </w:p>
        </w:tc>
        <w:tc>
          <w:tcPr>
            <w:tcW w:w="1159" w:type="dxa"/>
            <w:vAlign w:val="center"/>
          </w:tcPr>
          <w:p w14:paraId="1BAF5404" w14:textId="4E5F2A7E" w:rsidR="009670F0" w:rsidRPr="00520FD6" w:rsidRDefault="00520FD6" w:rsidP="006A6713">
            <w:pPr>
              <w:cnfStyle w:val="000000100000" w:firstRow="0" w:lastRow="0" w:firstColumn="0" w:lastColumn="0" w:oddVBand="0" w:evenVBand="0" w:oddHBand="1" w:evenHBand="0" w:firstRowFirstColumn="0" w:firstRowLastColumn="0" w:lastRowFirstColumn="0" w:lastRowLastColumn="0"/>
              <w:rPr>
                <w:rFonts w:eastAsiaTheme="minorEastAsia"/>
              </w:rPr>
            </w:pPr>
            <w:r>
              <w:rPr>
                <w:rFonts w:ascii="Calibri" w:eastAsiaTheme="minorEastAsia" w:hAnsi="Calibri" w:cs="Calibri" w:hint="eastAsia"/>
                <w:color w:val="000000"/>
                <w:sz w:val="22"/>
                <w:szCs w:val="22"/>
              </w:rPr>
              <w:t>Demo</w:t>
            </w:r>
          </w:p>
        </w:tc>
        <w:tc>
          <w:tcPr>
            <w:tcW w:w="2518" w:type="dxa"/>
            <w:vAlign w:val="center"/>
          </w:tcPr>
          <w:p w14:paraId="3036D533" w14:textId="77777777" w:rsidR="009670F0" w:rsidRDefault="009670F0"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Demo of MPEG ARF Rendering Quality</w:t>
            </w:r>
          </w:p>
        </w:tc>
        <w:tc>
          <w:tcPr>
            <w:tcW w:w="3097" w:type="dxa"/>
            <w:vAlign w:val="center"/>
          </w:tcPr>
          <w:p w14:paraId="429DE4C3" w14:textId="77777777" w:rsidR="009670F0" w:rsidRDefault="009670F0" w:rsidP="006A671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Joao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Philippe-Henri Gosselin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Quentin Avril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FranÃ§ois</w:t>
            </w:r>
            <w:proofErr w:type="spellEnd"/>
            <w:r>
              <w:rPr>
                <w:rFonts w:ascii="Calibri" w:hAnsi="Calibri" w:cs="Calibri"/>
                <w:color w:val="000000"/>
                <w:sz w:val="22"/>
                <w:szCs w:val="22"/>
              </w:rPr>
              <w:t xml:space="preserve"> Le Clerc </w:t>
            </w:r>
            <w:r>
              <w:rPr>
                <w:rFonts w:ascii="Calibri" w:hAnsi="Calibri" w:cs="Calibri"/>
                <w:color w:val="000000"/>
                <w:sz w:val="22"/>
                <w:szCs w:val="22"/>
              </w:rPr>
              <w:lastRenderedPageBreak/>
              <w:t>(</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w:t>
            </w:r>
          </w:p>
        </w:tc>
        <w:tc>
          <w:tcPr>
            <w:tcW w:w="1431" w:type="dxa"/>
          </w:tcPr>
          <w:p w14:paraId="3E5DE182" w14:textId="71D6F1BA" w:rsidR="009670F0" w:rsidRPr="00617E4E" w:rsidRDefault="00617E4E" w:rsidP="006A6713">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lastRenderedPageBreak/>
              <w:t>Thank you!</w:t>
            </w:r>
          </w:p>
        </w:tc>
      </w:tr>
      <w:tr w:rsidR="00520FD6" w:rsidRPr="009818EB" w14:paraId="6B9A2FFC" w14:textId="77777777" w:rsidTr="00520FD6">
        <w:tc>
          <w:tcPr>
            <w:cnfStyle w:val="001000000000" w:firstRow="0" w:lastRow="0" w:firstColumn="1" w:lastColumn="0" w:oddVBand="0" w:evenVBand="0" w:oddHBand="0" w:evenHBand="0" w:firstRowFirstColumn="0" w:firstRowLastColumn="0" w:lastRowFirstColumn="0" w:lastRowLastColumn="0"/>
            <w:tcW w:w="1037" w:type="dxa"/>
          </w:tcPr>
          <w:p w14:paraId="69B49708" w14:textId="77777777" w:rsidR="00520FD6" w:rsidRPr="00F9448D" w:rsidRDefault="00520FD6" w:rsidP="00520FD6">
            <w:pPr>
              <w:rPr>
                <w:rFonts w:ascii="Calibri" w:eastAsiaTheme="minorEastAsia" w:hAnsi="Calibri" w:cs="Calibri"/>
                <w:color w:val="FFFFFF" w:themeColor="background1"/>
                <w:sz w:val="22"/>
                <w:szCs w:val="22"/>
              </w:rPr>
            </w:pPr>
            <w:r>
              <w:rPr>
                <w:rFonts w:ascii="Calibri" w:eastAsiaTheme="minorEastAsia" w:hAnsi="Calibri" w:cs="Calibri" w:hint="eastAsia"/>
                <w:color w:val="FFFFFF" w:themeColor="background1"/>
                <w:sz w:val="22"/>
                <w:szCs w:val="22"/>
              </w:rPr>
              <w:t>m74108</w:t>
            </w:r>
          </w:p>
        </w:tc>
        <w:tc>
          <w:tcPr>
            <w:tcW w:w="1159" w:type="dxa"/>
          </w:tcPr>
          <w:p w14:paraId="50130F02" w14:textId="3458DF04"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CD12F5">
              <w:rPr>
                <w:rFonts w:ascii="Calibri" w:eastAsiaTheme="minorEastAsia" w:hAnsi="Calibri" w:cs="Calibri" w:hint="eastAsia"/>
                <w:color w:val="000000"/>
                <w:sz w:val="22"/>
                <w:szCs w:val="22"/>
              </w:rPr>
              <w:t>Demo</w:t>
            </w:r>
          </w:p>
        </w:tc>
        <w:tc>
          <w:tcPr>
            <w:tcW w:w="2518" w:type="dxa"/>
          </w:tcPr>
          <w:p w14:paraId="0633984C" w14:textId="77777777"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9448D">
              <w:rPr>
                <w:rFonts w:ascii="Arial" w:hAnsi="Arial" w:cs="Arial"/>
                <w:sz w:val="20"/>
                <w:szCs w:val="20"/>
              </w:rPr>
              <w:t>[SD] Proposal for extension of relationship information between MPEG SD nodes</w:t>
            </w:r>
          </w:p>
        </w:tc>
        <w:tc>
          <w:tcPr>
            <w:tcW w:w="3097" w:type="dxa"/>
          </w:tcPr>
          <w:p w14:paraId="0466438D" w14:textId="69B9965E"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670F0">
              <w:rPr>
                <w:rFonts w:ascii="Arial" w:hAnsi="Arial" w:cs="Arial"/>
                <w:sz w:val="20"/>
                <w:szCs w:val="20"/>
              </w:rPr>
              <w:t>Chae-</w:t>
            </w:r>
            <w:proofErr w:type="spellStart"/>
            <w:r w:rsidRPr="009670F0">
              <w:rPr>
                <w:rFonts w:ascii="Arial" w:hAnsi="Arial" w:cs="Arial"/>
                <w:sz w:val="20"/>
                <w:szCs w:val="20"/>
              </w:rPr>
              <w:t>yeong</w:t>
            </w:r>
            <w:proofErr w:type="spellEnd"/>
            <w:r w:rsidRPr="009670F0">
              <w:rPr>
                <w:rFonts w:ascii="Arial" w:hAnsi="Arial" w:cs="Arial"/>
                <w:sz w:val="20"/>
                <w:szCs w:val="20"/>
              </w:rPr>
              <w:t xml:space="preserve"> Song, Dong-</w:t>
            </w:r>
            <w:proofErr w:type="spellStart"/>
            <w:r w:rsidRPr="009670F0">
              <w:rPr>
                <w:rFonts w:ascii="Arial" w:hAnsi="Arial" w:cs="Arial"/>
                <w:sz w:val="20"/>
                <w:szCs w:val="20"/>
              </w:rPr>
              <w:t>hun</w:t>
            </w:r>
            <w:proofErr w:type="spellEnd"/>
            <w:r w:rsidRPr="009670F0">
              <w:rPr>
                <w:rFonts w:ascii="Arial" w:hAnsi="Arial" w:cs="Arial"/>
                <w:sz w:val="20"/>
                <w:szCs w:val="20"/>
              </w:rPr>
              <w:t xml:space="preserve"> Lee, </w:t>
            </w:r>
            <w:proofErr w:type="spellStart"/>
            <w:r w:rsidRPr="009670F0">
              <w:rPr>
                <w:rFonts w:ascii="Arial" w:hAnsi="Arial" w:cs="Arial"/>
                <w:sz w:val="20"/>
                <w:szCs w:val="20"/>
              </w:rPr>
              <w:t>Chaewon</w:t>
            </w:r>
            <w:proofErr w:type="spellEnd"/>
            <w:r w:rsidRPr="009670F0">
              <w:rPr>
                <w:rFonts w:ascii="Arial" w:hAnsi="Arial" w:cs="Arial"/>
                <w:sz w:val="20"/>
                <w:szCs w:val="20"/>
              </w:rPr>
              <w:t xml:space="preserve"> Moon, Sang-hyo Park, </w:t>
            </w:r>
            <w:proofErr w:type="spellStart"/>
            <w:r w:rsidRPr="009670F0">
              <w:rPr>
                <w:rFonts w:ascii="Arial" w:hAnsi="Arial" w:cs="Arial"/>
                <w:sz w:val="20"/>
                <w:szCs w:val="20"/>
              </w:rPr>
              <w:t>Suhyeon</w:t>
            </w:r>
            <w:proofErr w:type="spellEnd"/>
            <w:r w:rsidRPr="009670F0">
              <w:rPr>
                <w:rFonts w:ascii="Arial" w:hAnsi="Arial" w:cs="Arial"/>
                <w:sz w:val="20"/>
                <w:szCs w:val="20"/>
              </w:rPr>
              <w:t xml:space="preserve"> Lee, </w:t>
            </w:r>
            <w:proofErr w:type="spellStart"/>
            <w:r w:rsidRPr="009670F0">
              <w:rPr>
                <w:rFonts w:ascii="Arial" w:hAnsi="Arial" w:cs="Arial"/>
                <w:sz w:val="20"/>
                <w:szCs w:val="20"/>
              </w:rPr>
              <w:t>Jinwoo</w:t>
            </w:r>
            <w:proofErr w:type="spellEnd"/>
            <w:r w:rsidRPr="009670F0">
              <w:rPr>
                <w:rFonts w:ascii="Arial" w:hAnsi="Arial" w:cs="Arial"/>
                <w:sz w:val="20"/>
                <w:szCs w:val="20"/>
              </w:rPr>
              <w:t xml:space="preserve"> Jeong, </w:t>
            </w:r>
            <w:proofErr w:type="spellStart"/>
            <w:r w:rsidRPr="009670F0">
              <w:rPr>
                <w:rFonts w:ascii="Arial" w:hAnsi="Arial" w:cs="Arial"/>
                <w:sz w:val="20"/>
                <w:szCs w:val="20"/>
              </w:rPr>
              <w:t>Sungjei</w:t>
            </w:r>
            <w:proofErr w:type="spellEnd"/>
            <w:r w:rsidRPr="009670F0">
              <w:rPr>
                <w:rFonts w:ascii="Arial" w:hAnsi="Arial" w:cs="Arial"/>
                <w:sz w:val="20"/>
                <w:szCs w:val="20"/>
              </w:rPr>
              <w:t xml:space="preserve"> Kim</w:t>
            </w:r>
          </w:p>
        </w:tc>
        <w:tc>
          <w:tcPr>
            <w:tcW w:w="1431" w:type="dxa"/>
          </w:tcPr>
          <w:p w14:paraId="623A2494" w14:textId="0C429238" w:rsidR="00520FD6" w:rsidRDefault="00617E4E" w:rsidP="00520FD6">
            <w:pPr>
              <w:cnfStyle w:val="000000000000" w:firstRow="0" w:lastRow="0" w:firstColumn="0" w:lastColumn="0" w:oddVBand="0" w:evenVBand="0" w:oddHBand="0" w:evenHBand="0" w:firstRowFirstColumn="0" w:firstRowLastColumn="0" w:lastRowFirstColumn="0" w:lastRowLastColumn="0"/>
            </w:pPr>
            <w:r>
              <w:rPr>
                <w:rFonts w:eastAsiaTheme="minorEastAsia" w:hint="eastAsia"/>
              </w:rPr>
              <w:t>Thank you!</w:t>
            </w:r>
          </w:p>
        </w:tc>
      </w:tr>
      <w:tr w:rsidR="00520FD6" w:rsidRPr="009818EB" w14:paraId="13228323" w14:textId="77777777" w:rsidTr="00520F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7" w:type="dxa"/>
          </w:tcPr>
          <w:p w14:paraId="152FB7CF" w14:textId="77777777" w:rsidR="00520FD6" w:rsidRDefault="00520FD6" w:rsidP="00520FD6">
            <w:pPr>
              <w:rPr>
                <w:rFonts w:ascii="Calibri" w:eastAsiaTheme="minorEastAsia" w:hAnsi="Calibri" w:cs="Calibri"/>
                <w:color w:val="FFFFFF" w:themeColor="background1"/>
                <w:sz w:val="22"/>
                <w:szCs w:val="22"/>
              </w:rPr>
            </w:pPr>
            <w:r>
              <w:rPr>
                <w:rFonts w:ascii="Calibri" w:eastAsiaTheme="minorEastAsia" w:hAnsi="Calibri" w:cs="Calibri" w:hint="eastAsia"/>
                <w:color w:val="FFFFFF" w:themeColor="background1"/>
                <w:sz w:val="22"/>
                <w:szCs w:val="22"/>
              </w:rPr>
              <w:t>m74413</w:t>
            </w:r>
          </w:p>
        </w:tc>
        <w:tc>
          <w:tcPr>
            <w:tcW w:w="1159" w:type="dxa"/>
          </w:tcPr>
          <w:p w14:paraId="62AB2AFB" w14:textId="50705FD0" w:rsidR="00520FD6" w:rsidRDefault="00520FD6" w:rsidP="00520FD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CD12F5">
              <w:rPr>
                <w:rFonts w:ascii="Calibri" w:eastAsiaTheme="minorEastAsia" w:hAnsi="Calibri" w:cs="Calibri" w:hint="eastAsia"/>
                <w:color w:val="000000"/>
                <w:sz w:val="22"/>
                <w:szCs w:val="22"/>
              </w:rPr>
              <w:t>Demo</w:t>
            </w:r>
          </w:p>
        </w:tc>
        <w:tc>
          <w:tcPr>
            <w:tcW w:w="2518" w:type="dxa"/>
          </w:tcPr>
          <w:p w14:paraId="5B9CD485" w14:textId="77777777" w:rsidR="00520FD6" w:rsidRPr="00F9448D" w:rsidRDefault="00520FD6" w:rsidP="00520FD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9448D">
              <w:rPr>
                <w:rFonts w:ascii="Arial" w:hAnsi="Arial" w:cs="Arial"/>
                <w:sz w:val="20"/>
                <w:szCs w:val="20"/>
              </w:rPr>
              <w:t>[V-DMC] Real-Time 3D Face-Mesh Communication using V-DMC</w:t>
            </w:r>
          </w:p>
        </w:tc>
        <w:tc>
          <w:tcPr>
            <w:tcW w:w="3097" w:type="dxa"/>
          </w:tcPr>
          <w:p w14:paraId="2A91DD64" w14:textId="4ECBA197" w:rsidR="00520FD6" w:rsidRDefault="00520FD6" w:rsidP="00520FD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670F0">
              <w:rPr>
                <w:rFonts w:ascii="Arial" w:hAnsi="Arial" w:cs="Arial"/>
                <w:sz w:val="20"/>
                <w:szCs w:val="20"/>
              </w:rPr>
              <w:t xml:space="preserve">Aleksei </w:t>
            </w:r>
            <w:proofErr w:type="spellStart"/>
            <w:r w:rsidRPr="009670F0">
              <w:rPr>
                <w:rFonts w:ascii="Arial" w:hAnsi="Arial" w:cs="Arial"/>
                <w:sz w:val="20"/>
                <w:szCs w:val="20"/>
              </w:rPr>
              <w:t>Martemianov</w:t>
            </w:r>
            <w:proofErr w:type="spellEnd"/>
            <w:r w:rsidRPr="009670F0">
              <w:rPr>
                <w:rFonts w:ascii="Arial" w:hAnsi="Arial" w:cs="Arial"/>
                <w:sz w:val="20"/>
                <w:szCs w:val="20"/>
              </w:rPr>
              <w:t xml:space="preserve">, Patrice </w:t>
            </w:r>
            <w:proofErr w:type="spellStart"/>
            <w:r w:rsidRPr="009670F0">
              <w:rPr>
                <w:rFonts w:ascii="Arial" w:hAnsi="Arial" w:cs="Arial"/>
                <w:sz w:val="20"/>
                <w:szCs w:val="20"/>
              </w:rPr>
              <w:t>Rondao</w:t>
            </w:r>
            <w:proofErr w:type="spellEnd"/>
            <w:r w:rsidRPr="009670F0">
              <w:rPr>
                <w:rFonts w:ascii="Arial" w:hAnsi="Arial" w:cs="Arial"/>
                <w:sz w:val="20"/>
                <w:szCs w:val="20"/>
              </w:rPr>
              <w:t xml:space="preserve"> </w:t>
            </w:r>
            <w:proofErr w:type="spellStart"/>
            <w:r w:rsidRPr="009670F0">
              <w:rPr>
                <w:rFonts w:ascii="Arial" w:hAnsi="Arial" w:cs="Arial"/>
                <w:sz w:val="20"/>
                <w:szCs w:val="20"/>
              </w:rPr>
              <w:t>Alface</w:t>
            </w:r>
            <w:proofErr w:type="spellEnd"/>
            <w:r w:rsidRPr="009670F0">
              <w:rPr>
                <w:rFonts w:ascii="Arial" w:hAnsi="Arial" w:cs="Arial"/>
                <w:sz w:val="20"/>
                <w:szCs w:val="20"/>
              </w:rPr>
              <w:t xml:space="preserve">, Emre Aksu, </w:t>
            </w:r>
            <w:proofErr w:type="spellStart"/>
            <w:r w:rsidRPr="009670F0">
              <w:rPr>
                <w:rFonts w:ascii="Arial" w:hAnsi="Arial" w:cs="Arial"/>
                <w:sz w:val="20"/>
                <w:szCs w:val="20"/>
              </w:rPr>
              <w:t>Jozsef</w:t>
            </w:r>
            <w:proofErr w:type="spellEnd"/>
            <w:r w:rsidRPr="009670F0">
              <w:rPr>
                <w:rFonts w:ascii="Arial" w:hAnsi="Arial" w:cs="Arial"/>
                <w:sz w:val="20"/>
                <w:szCs w:val="20"/>
              </w:rPr>
              <w:t xml:space="preserve"> Szabo, </w:t>
            </w:r>
            <w:proofErr w:type="spellStart"/>
            <w:r w:rsidRPr="009670F0">
              <w:rPr>
                <w:rFonts w:ascii="Arial" w:hAnsi="Arial" w:cs="Arial"/>
                <w:sz w:val="20"/>
                <w:szCs w:val="20"/>
              </w:rPr>
              <w:t>Onni</w:t>
            </w:r>
            <w:proofErr w:type="spellEnd"/>
            <w:r w:rsidRPr="009670F0">
              <w:rPr>
                <w:rFonts w:ascii="Arial" w:hAnsi="Arial" w:cs="Arial"/>
                <w:sz w:val="20"/>
                <w:szCs w:val="20"/>
              </w:rPr>
              <w:t xml:space="preserve"> </w:t>
            </w:r>
            <w:proofErr w:type="spellStart"/>
            <w:r w:rsidRPr="009670F0">
              <w:rPr>
                <w:rFonts w:ascii="Arial" w:hAnsi="Arial" w:cs="Arial"/>
                <w:sz w:val="20"/>
                <w:szCs w:val="20"/>
              </w:rPr>
              <w:t>Vilpponen</w:t>
            </w:r>
            <w:proofErr w:type="spellEnd"/>
            <w:r w:rsidRPr="009670F0">
              <w:rPr>
                <w:rFonts w:ascii="Arial" w:hAnsi="Arial" w:cs="Arial"/>
                <w:sz w:val="20"/>
                <w:szCs w:val="20"/>
              </w:rPr>
              <w:tab/>
            </w:r>
          </w:p>
        </w:tc>
        <w:tc>
          <w:tcPr>
            <w:tcW w:w="1431" w:type="dxa"/>
          </w:tcPr>
          <w:p w14:paraId="38E70E75" w14:textId="250F388A" w:rsidR="00520FD6" w:rsidRDefault="00617E4E" w:rsidP="00520FD6">
            <w:pPr>
              <w:cnfStyle w:val="000000100000" w:firstRow="0" w:lastRow="0" w:firstColumn="0" w:lastColumn="0" w:oddVBand="0" w:evenVBand="0" w:oddHBand="1" w:evenHBand="0" w:firstRowFirstColumn="0" w:firstRowLastColumn="0" w:lastRowFirstColumn="0" w:lastRowLastColumn="0"/>
            </w:pPr>
            <w:r>
              <w:rPr>
                <w:rFonts w:eastAsiaTheme="minorEastAsia" w:hint="eastAsia"/>
              </w:rPr>
              <w:t>Thank you!</w:t>
            </w:r>
          </w:p>
        </w:tc>
      </w:tr>
      <w:tr w:rsidR="00520FD6" w:rsidRPr="009818EB" w14:paraId="6D5C5F14" w14:textId="77777777" w:rsidTr="00520FD6">
        <w:tc>
          <w:tcPr>
            <w:cnfStyle w:val="001000000000" w:firstRow="0" w:lastRow="0" w:firstColumn="1" w:lastColumn="0" w:oddVBand="0" w:evenVBand="0" w:oddHBand="0" w:evenHBand="0" w:firstRowFirstColumn="0" w:firstRowLastColumn="0" w:lastRowFirstColumn="0" w:lastRowLastColumn="0"/>
            <w:tcW w:w="1037" w:type="dxa"/>
          </w:tcPr>
          <w:p w14:paraId="2E0D8705" w14:textId="77777777" w:rsidR="00520FD6" w:rsidRPr="006A6713" w:rsidRDefault="00520FD6" w:rsidP="00520FD6">
            <w:pPr>
              <w:rPr>
                <w:rFonts w:ascii="Calibri" w:hAnsi="Calibri" w:cs="Calibri"/>
                <w:color w:val="FFFFFF" w:themeColor="background1"/>
                <w:sz w:val="22"/>
                <w:szCs w:val="22"/>
              </w:rPr>
            </w:pPr>
            <w:r w:rsidRPr="004E5A9D">
              <w:rPr>
                <w:rFonts w:ascii="Calibri" w:hAnsi="Calibri" w:cs="Calibri"/>
                <w:color w:val="FFFFFF" w:themeColor="background1"/>
                <w:sz w:val="22"/>
                <w:szCs w:val="22"/>
              </w:rPr>
              <w:t>m74480</w:t>
            </w:r>
          </w:p>
        </w:tc>
        <w:tc>
          <w:tcPr>
            <w:tcW w:w="1159" w:type="dxa"/>
          </w:tcPr>
          <w:p w14:paraId="58019239" w14:textId="021893B8"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CD12F5">
              <w:rPr>
                <w:rFonts w:ascii="Calibri" w:eastAsiaTheme="minorEastAsia" w:hAnsi="Calibri" w:cs="Calibri" w:hint="eastAsia"/>
                <w:color w:val="000000"/>
                <w:sz w:val="22"/>
                <w:szCs w:val="22"/>
              </w:rPr>
              <w:t>Demo</w:t>
            </w:r>
          </w:p>
        </w:tc>
        <w:tc>
          <w:tcPr>
            <w:tcW w:w="2518" w:type="dxa"/>
          </w:tcPr>
          <w:p w14:paraId="4F537284" w14:textId="77777777"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4E5A9D">
              <w:rPr>
                <w:rFonts w:ascii="Calibri" w:hAnsi="Calibri" w:cs="Calibri"/>
                <w:color w:val="000000"/>
                <w:sz w:val="22"/>
                <w:szCs w:val="22"/>
              </w:rPr>
              <w:t>[ARF] Full-Body Avatar Demo</w:t>
            </w:r>
          </w:p>
        </w:tc>
        <w:tc>
          <w:tcPr>
            <w:tcW w:w="3097" w:type="dxa"/>
          </w:tcPr>
          <w:p w14:paraId="4F5D1BAD" w14:textId="515E7C41"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670F0">
              <w:rPr>
                <w:rFonts w:ascii="Calibri" w:hAnsi="Calibri" w:cs="Calibri"/>
                <w:color w:val="000000"/>
                <w:sz w:val="22"/>
                <w:szCs w:val="22"/>
              </w:rPr>
              <w:t>João Regateiro, Quentin.Avril@InterDigital.com, Imed Bouazizi</w:t>
            </w:r>
          </w:p>
        </w:tc>
        <w:tc>
          <w:tcPr>
            <w:tcW w:w="1431" w:type="dxa"/>
          </w:tcPr>
          <w:p w14:paraId="41FBA100" w14:textId="0453167F" w:rsidR="00520FD6" w:rsidRDefault="00617E4E" w:rsidP="00520FD6">
            <w:pPr>
              <w:cnfStyle w:val="000000000000" w:firstRow="0" w:lastRow="0" w:firstColumn="0" w:lastColumn="0" w:oddVBand="0" w:evenVBand="0" w:oddHBand="0" w:evenHBand="0" w:firstRowFirstColumn="0" w:firstRowLastColumn="0" w:lastRowFirstColumn="0" w:lastRowLastColumn="0"/>
            </w:pPr>
            <w:r>
              <w:rPr>
                <w:rFonts w:eastAsiaTheme="minorEastAsia" w:hint="eastAsia"/>
              </w:rPr>
              <w:t>Thank you!</w:t>
            </w:r>
          </w:p>
        </w:tc>
      </w:tr>
      <w:tr w:rsidR="00520FD6" w:rsidRPr="009818EB" w14:paraId="6C8BF395" w14:textId="77777777" w:rsidTr="00520F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7" w:type="dxa"/>
          </w:tcPr>
          <w:p w14:paraId="0BB8798E" w14:textId="77777777" w:rsidR="00520FD6" w:rsidRPr="006A6713" w:rsidRDefault="00520FD6" w:rsidP="00520FD6">
            <w:pPr>
              <w:rPr>
                <w:rFonts w:ascii="Calibri" w:hAnsi="Calibri" w:cs="Calibri"/>
                <w:color w:val="FFFFFF" w:themeColor="background1"/>
                <w:sz w:val="22"/>
                <w:szCs w:val="22"/>
              </w:rPr>
            </w:pPr>
            <w:r w:rsidRPr="004E5A9D">
              <w:rPr>
                <w:rFonts w:ascii="Calibri" w:hAnsi="Calibri" w:cs="Calibri"/>
                <w:color w:val="FFFFFF" w:themeColor="background1"/>
                <w:sz w:val="22"/>
                <w:szCs w:val="22"/>
              </w:rPr>
              <w:t>m74566</w:t>
            </w:r>
          </w:p>
        </w:tc>
        <w:tc>
          <w:tcPr>
            <w:tcW w:w="1159" w:type="dxa"/>
          </w:tcPr>
          <w:p w14:paraId="3F1BF6A8" w14:textId="03E7B591" w:rsidR="00520FD6" w:rsidRDefault="00520FD6" w:rsidP="00520FD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CD12F5">
              <w:rPr>
                <w:rFonts w:ascii="Calibri" w:eastAsiaTheme="minorEastAsia" w:hAnsi="Calibri" w:cs="Calibri" w:hint="eastAsia"/>
                <w:color w:val="000000"/>
                <w:sz w:val="22"/>
                <w:szCs w:val="22"/>
              </w:rPr>
              <w:t>Demo</w:t>
            </w:r>
          </w:p>
        </w:tc>
        <w:tc>
          <w:tcPr>
            <w:tcW w:w="2518" w:type="dxa"/>
          </w:tcPr>
          <w:p w14:paraId="57243FD0" w14:textId="30D1B4FD" w:rsidR="00520FD6" w:rsidRDefault="00520FD6" w:rsidP="00520FD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4E5A9D">
              <w:rPr>
                <w:rFonts w:ascii="Calibri" w:hAnsi="Calibri" w:cs="Calibri"/>
                <w:color w:val="000000"/>
                <w:sz w:val="22"/>
                <w:szCs w:val="22"/>
              </w:rPr>
              <w:t>[SD] XR and MPEG-I in 5G-MAG Reference Tools</w:t>
            </w:r>
          </w:p>
        </w:tc>
        <w:tc>
          <w:tcPr>
            <w:tcW w:w="3097" w:type="dxa"/>
          </w:tcPr>
          <w:p w14:paraId="24B0FDC2" w14:textId="7F808F07" w:rsidR="00520FD6" w:rsidRDefault="00520FD6" w:rsidP="00520FD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670F0">
              <w:rPr>
                <w:rFonts w:ascii="Calibri" w:hAnsi="Calibri" w:cs="Calibri"/>
                <w:color w:val="000000"/>
                <w:sz w:val="22"/>
                <w:szCs w:val="22"/>
              </w:rPr>
              <w:t>Thomas Stockhammer, Jordi Gimenez, Nils Duval,</w:t>
            </w:r>
          </w:p>
        </w:tc>
        <w:tc>
          <w:tcPr>
            <w:tcW w:w="1431" w:type="dxa"/>
          </w:tcPr>
          <w:p w14:paraId="3503C43C" w14:textId="584EEB3F" w:rsidR="00520FD6" w:rsidRDefault="00617E4E" w:rsidP="00520FD6">
            <w:pPr>
              <w:cnfStyle w:val="000000100000" w:firstRow="0" w:lastRow="0" w:firstColumn="0" w:lastColumn="0" w:oddVBand="0" w:evenVBand="0" w:oddHBand="1" w:evenHBand="0" w:firstRowFirstColumn="0" w:firstRowLastColumn="0" w:lastRowFirstColumn="0" w:lastRowLastColumn="0"/>
            </w:pPr>
            <w:r>
              <w:rPr>
                <w:rFonts w:eastAsiaTheme="minorEastAsia" w:hint="eastAsia"/>
              </w:rPr>
              <w:t>Thank you!</w:t>
            </w:r>
          </w:p>
        </w:tc>
      </w:tr>
      <w:tr w:rsidR="00520FD6" w:rsidRPr="009818EB" w14:paraId="304260D3" w14:textId="77777777" w:rsidTr="00520FD6">
        <w:tc>
          <w:tcPr>
            <w:cnfStyle w:val="001000000000" w:firstRow="0" w:lastRow="0" w:firstColumn="1" w:lastColumn="0" w:oddVBand="0" w:evenVBand="0" w:oddHBand="0" w:evenHBand="0" w:firstRowFirstColumn="0" w:firstRowLastColumn="0" w:lastRowFirstColumn="0" w:lastRowLastColumn="0"/>
            <w:tcW w:w="1037" w:type="dxa"/>
          </w:tcPr>
          <w:p w14:paraId="500C8766" w14:textId="77777777" w:rsidR="00520FD6" w:rsidRPr="002153FC" w:rsidRDefault="00520FD6" w:rsidP="00520FD6">
            <w:pPr>
              <w:rPr>
                <w:rFonts w:ascii="Calibri" w:eastAsiaTheme="minorEastAsia" w:hAnsi="Calibri" w:cs="Calibri"/>
                <w:color w:val="FFFFFF" w:themeColor="background1"/>
                <w:sz w:val="22"/>
                <w:szCs w:val="22"/>
              </w:rPr>
            </w:pPr>
            <w:r>
              <w:rPr>
                <w:rFonts w:ascii="Calibri" w:eastAsiaTheme="minorEastAsia" w:hAnsi="Calibri" w:cs="Calibri" w:hint="eastAsia"/>
                <w:color w:val="FFFFFF" w:themeColor="background1"/>
                <w:sz w:val="22"/>
                <w:szCs w:val="22"/>
              </w:rPr>
              <w:t>m74801</w:t>
            </w:r>
          </w:p>
        </w:tc>
        <w:tc>
          <w:tcPr>
            <w:tcW w:w="1159" w:type="dxa"/>
          </w:tcPr>
          <w:p w14:paraId="0BB34008" w14:textId="3E20C339" w:rsidR="00520FD6" w:rsidRDefault="00520FD6" w:rsidP="00520FD6">
            <w:pPr>
              <w:cnfStyle w:val="000000000000" w:firstRow="0" w:lastRow="0" w:firstColumn="0" w:lastColumn="0" w:oddVBand="0" w:evenVBand="0" w:oddHBand="0" w:evenHBand="0" w:firstRowFirstColumn="0" w:firstRowLastColumn="0" w:lastRowFirstColumn="0" w:lastRowLastColumn="0"/>
            </w:pPr>
            <w:r w:rsidRPr="00CD12F5">
              <w:rPr>
                <w:rFonts w:ascii="Calibri" w:eastAsiaTheme="minorEastAsia" w:hAnsi="Calibri" w:cs="Calibri" w:hint="eastAsia"/>
                <w:color w:val="000000"/>
                <w:sz w:val="22"/>
                <w:szCs w:val="22"/>
              </w:rPr>
              <w:t>Demo</w:t>
            </w:r>
          </w:p>
        </w:tc>
        <w:tc>
          <w:tcPr>
            <w:tcW w:w="2518" w:type="dxa"/>
          </w:tcPr>
          <w:p w14:paraId="76AC1C90" w14:textId="77777777"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243157">
              <w:rPr>
                <w:rFonts w:ascii="Calibri" w:hAnsi="Calibri" w:cs="Calibri"/>
                <w:color w:val="000000"/>
                <w:sz w:val="22"/>
                <w:szCs w:val="22"/>
              </w:rPr>
              <w:t>[ARF] Unity Interactive Demo</w:t>
            </w:r>
          </w:p>
        </w:tc>
        <w:tc>
          <w:tcPr>
            <w:tcW w:w="3097" w:type="dxa"/>
          </w:tcPr>
          <w:p w14:paraId="43D0C037" w14:textId="77777777" w:rsidR="00520FD6" w:rsidRDefault="00520FD6" w:rsidP="00520FD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243157">
              <w:rPr>
                <w:rFonts w:ascii="Calibri" w:hAnsi="Calibri" w:cs="Calibri"/>
                <w:color w:val="000000"/>
                <w:sz w:val="22"/>
                <w:szCs w:val="22"/>
              </w:rPr>
              <w:t>Quentin Avril, João Regateiro, Philippe Guillotel, Philippe Henri Gosselin, Francois Le Clerc</w:t>
            </w:r>
          </w:p>
        </w:tc>
        <w:tc>
          <w:tcPr>
            <w:tcW w:w="1431" w:type="dxa"/>
          </w:tcPr>
          <w:p w14:paraId="3A6ADA38" w14:textId="30F8871E" w:rsidR="00520FD6" w:rsidRDefault="00617E4E" w:rsidP="00520FD6">
            <w:pPr>
              <w:cnfStyle w:val="000000000000" w:firstRow="0" w:lastRow="0" w:firstColumn="0" w:lastColumn="0" w:oddVBand="0" w:evenVBand="0" w:oddHBand="0" w:evenHBand="0" w:firstRowFirstColumn="0" w:firstRowLastColumn="0" w:lastRowFirstColumn="0" w:lastRowLastColumn="0"/>
            </w:pPr>
            <w:r>
              <w:rPr>
                <w:rFonts w:eastAsiaTheme="minorEastAsia" w:hint="eastAsia"/>
              </w:rPr>
              <w:t>Thank you!</w:t>
            </w:r>
          </w:p>
        </w:tc>
      </w:tr>
    </w:tbl>
    <w:p w14:paraId="257D456B" w14:textId="77777777" w:rsidR="00A83871" w:rsidRDefault="00A83871">
      <w:pPr>
        <w:rPr>
          <w:b/>
          <w:bCs/>
          <w:kern w:val="28"/>
          <w:sz w:val="36"/>
          <w:szCs w:val="36"/>
          <w:lang w:val="x-none"/>
        </w:rPr>
      </w:pPr>
      <w:bookmarkStart w:id="24" w:name="_Toc60698202"/>
      <w:bookmarkStart w:id="25" w:name="_Toc60827152"/>
      <w:r>
        <w:br w:type="page"/>
      </w:r>
    </w:p>
    <w:p w14:paraId="39104B31" w14:textId="088305AC" w:rsidR="00D7046B" w:rsidRPr="00E97C6B" w:rsidRDefault="00D7046B" w:rsidP="002169D1">
      <w:pPr>
        <w:pStyle w:val="Heading1"/>
      </w:pPr>
      <w:bookmarkStart w:id="26" w:name="_Toc210738249"/>
      <w:r>
        <w:lastRenderedPageBreak/>
        <w:t>MPEG-2 Systems (13818-1)</w:t>
      </w:r>
      <w:bookmarkEnd w:id="24"/>
      <w:bookmarkEnd w:id="25"/>
      <w:bookmarkEnd w:id="26"/>
      <w:r>
        <w:t xml:space="preserve">  </w:t>
      </w:r>
    </w:p>
    <w:p w14:paraId="41215F08" w14:textId="77777777" w:rsidR="00FA4A71" w:rsidRDefault="00FA4A71" w:rsidP="00FA4A71">
      <w:pPr>
        <w:pStyle w:val="Heading2"/>
      </w:pPr>
      <w:bookmarkStart w:id="27" w:name="_Toc210738250"/>
      <w:bookmarkStart w:id="28" w:name="_Toc60698206"/>
      <w:bookmarkStart w:id="29" w:name="_Toc60827156"/>
      <w:r w:rsidRPr="00094390">
        <w:t xml:space="preserve">13818-1 </w:t>
      </w:r>
      <w:r>
        <w:t>10</w:t>
      </w:r>
      <w:r w:rsidRPr="00094390">
        <w:t xml:space="preserve">th edition </w:t>
      </w:r>
      <w:r w:rsidRPr="00FA4A71">
        <w:t>AMD 1 Improvement for the transport of MPEG-Green</w:t>
      </w:r>
      <w:bookmarkEnd w:id="27"/>
    </w:p>
    <w:p w14:paraId="384793A4" w14:textId="77777777" w:rsidR="00FA4A71" w:rsidRDefault="00FA4A71" w:rsidP="00FA4A71">
      <w:pPr>
        <w:rPr>
          <w:b/>
          <w:lang w:val="en-GB"/>
        </w:rPr>
      </w:pPr>
    </w:p>
    <w:p w14:paraId="2CF7DD56" w14:textId="77777777" w:rsidR="00FA4A71" w:rsidRDefault="00FA4A71" w:rsidP="00FA4A71">
      <w:pPr>
        <w:pStyle w:val="Heading3"/>
        <w:rPr>
          <w:lang w:val="en-GB"/>
        </w:rPr>
      </w:pPr>
      <w:r>
        <w:rPr>
          <w:lang w:val="en-GB"/>
        </w:rPr>
        <w:t>Short Description</w:t>
      </w:r>
    </w:p>
    <w:p w14:paraId="3BF2EF27" w14:textId="77777777" w:rsidR="00FA4A71" w:rsidRPr="00025618" w:rsidRDefault="00FA4A71" w:rsidP="00FA4A71">
      <w:pPr>
        <w:pStyle w:val="ForewordText"/>
        <w:rPr>
          <w:rFonts w:ascii="Times New Roman" w:hAnsi="Times New Roman"/>
          <w:i/>
          <w:lang w:val="en-US"/>
        </w:rPr>
      </w:pPr>
    </w:p>
    <w:p w14:paraId="71CD8CDF" w14:textId="77777777" w:rsidR="00FA4A71" w:rsidRDefault="00FA4A71" w:rsidP="00FA4A71">
      <w:pPr>
        <w:pStyle w:val="Heading3"/>
      </w:pPr>
      <w:r>
        <w:t>Project status</w:t>
      </w:r>
    </w:p>
    <w:p w14:paraId="75A241D1" w14:textId="77777777" w:rsidR="00FA4A71" w:rsidRDefault="00FA4A71" w:rsidP="00FA4A71">
      <w:pPr>
        <w:rPr>
          <w:lang w:val="x-none"/>
        </w:rPr>
      </w:pPr>
    </w:p>
    <w:p w14:paraId="6CC3E409" w14:textId="77777777" w:rsidR="00FA4A71" w:rsidRDefault="00FA4A71" w:rsidP="00FA4A71">
      <w:pPr>
        <w:rPr>
          <w:lang w:val="x-none"/>
        </w:rPr>
      </w:pPr>
    </w:p>
    <w:p w14:paraId="321029E0" w14:textId="77777777" w:rsidR="00FA4A71" w:rsidRDefault="00FA4A71" w:rsidP="00FA4A71">
      <w:pPr>
        <w:rPr>
          <w:lang w:val="x-none"/>
        </w:rPr>
      </w:pPr>
    </w:p>
    <w:p w14:paraId="312352EA" w14:textId="77777777" w:rsidR="00FA4A71" w:rsidRPr="00094390" w:rsidRDefault="00FA4A71" w:rsidP="00FA4A71">
      <w:pPr>
        <w:rPr>
          <w:lang w:val="x-none"/>
        </w:rPr>
      </w:pPr>
    </w:p>
    <w:p w14:paraId="33309AFF" w14:textId="77777777" w:rsidR="00FA4A71" w:rsidRDefault="00FA4A71" w:rsidP="00FA4A71">
      <w:pPr>
        <w:pStyle w:val="Heading3"/>
      </w:pPr>
      <w:r>
        <w:rPr>
          <w:rFonts w:hint="eastAsia"/>
        </w:rPr>
        <w:t>Contributions</w:t>
      </w:r>
    </w:p>
    <w:p w14:paraId="6AB7071E" w14:textId="77777777" w:rsidR="00FA4A71" w:rsidRDefault="00FA4A71" w:rsidP="00FA4A71">
      <w:pPr>
        <w:jc w:val="center"/>
      </w:pPr>
    </w:p>
    <w:tbl>
      <w:tblPr>
        <w:tblStyle w:val="GridTable5Dark-Accent6"/>
        <w:tblW w:w="9242" w:type="dxa"/>
        <w:tblLayout w:type="fixed"/>
        <w:tblLook w:val="04A0" w:firstRow="1" w:lastRow="0" w:firstColumn="1" w:lastColumn="0" w:noHBand="0" w:noVBand="1"/>
      </w:tblPr>
      <w:tblGrid>
        <w:gridCol w:w="1188"/>
        <w:gridCol w:w="1080"/>
        <w:gridCol w:w="3319"/>
        <w:gridCol w:w="2058"/>
        <w:gridCol w:w="1597"/>
      </w:tblGrid>
      <w:tr w:rsidR="00FA4A71" w:rsidRPr="00996A7F" w14:paraId="1A20CFAF" w14:textId="77777777" w:rsidTr="00FA4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hideMark/>
          </w:tcPr>
          <w:p w14:paraId="0A990BFA" w14:textId="77777777" w:rsidR="00FA4A71" w:rsidRPr="00E40127" w:rsidRDefault="00FA4A71" w:rsidP="00FA4A71">
            <w:pPr>
              <w:jc w:val="center"/>
              <w:rPr>
                <w:rFonts w:ascii="Calibri" w:hAnsi="Calibri" w:cs="Calibri"/>
                <w:b w:val="0"/>
                <w:bCs w:val="0"/>
              </w:rPr>
            </w:pPr>
            <w:r w:rsidRPr="00E40127">
              <w:rPr>
                <w:rFonts w:ascii="Calibri" w:hAnsi="Calibri" w:cs="Calibri" w:hint="eastAsia"/>
              </w:rPr>
              <w:t>Number</w:t>
            </w:r>
          </w:p>
        </w:tc>
        <w:tc>
          <w:tcPr>
            <w:tcW w:w="1080" w:type="dxa"/>
          </w:tcPr>
          <w:p w14:paraId="2C6D35E3" w14:textId="77777777" w:rsidR="00FA4A71" w:rsidRPr="00E40127" w:rsidRDefault="00FA4A71" w:rsidP="00FA4A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319" w:type="dxa"/>
            <w:hideMark/>
          </w:tcPr>
          <w:p w14:paraId="74B9048D" w14:textId="77777777" w:rsidR="00FA4A71" w:rsidRPr="00E40127" w:rsidRDefault="00FA4A71" w:rsidP="00FA4A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058" w:type="dxa"/>
            <w:hideMark/>
          </w:tcPr>
          <w:p w14:paraId="78F0932D" w14:textId="77777777" w:rsidR="00FA4A71" w:rsidRPr="00E40127" w:rsidRDefault="00FA4A71" w:rsidP="00FA4A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597" w:type="dxa"/>
          </w:tcPr>
          <w:p w14:paraId="404B0C39" w14:textId="77777777" w:rsidR="00FA4A71" w:rsidRPr="00E40127" w:rsidRDefault="00FA4A71" w:rsidP="00FA4A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FA4A71" w:rsidRPr="00996A7F" w14:paraId="7E25EF35" w14:textId="77777777" w:rsidTr="00FA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77CC3268" w14:textId="77777777" w:rsidR="00FA4A71" w:rsidRDefault="00FA4A71" w:rsidP="00FA4A71">
            <w:pPr>
              <w:rPr>
                <w:rFonts w:ascii="Calibri" w:hAnsi="Calibri" w:cs="Calibri"/>
                <w:color w:val="000000"/>
                <w:sz w:val="22"/>
                <w:szCs w:val="22"/>
              </w:rPr>
            </w:pPr>
          </w:p>
        </w:tc>
        <w:tc>
          <w:tcPr>
            <w:tcW w:w="1080" w:type="dxa"/>
          </w:tcPr>
          <w:p w14:paraId="6FB6A4B5" w14:textId="77777777" w:rsidR="00FA4A71" w:rsidRDefault="00FA4A71" w:rsidP="00FA4A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319" w:type="dxa"/>
          </w:tcPr>
          <w:p w14:paraId="4CD9A75E" w14:textId="77777777" w:rsidR="00FA4A71" w:rsidRDefault="00FA4A71" w:rsidP="00FA4A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058" w:type="dxa"/>
          </w:tcPr>
          <w:p w14:paraId="54F6A57A" w14:textId="77777777" w:rsidR="00FA4A71" w:rsidRDefault="00FA4A71" w:rsidP="00FA4A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97" w:type="dxa"/>
          </w:tcPr>
          <w:p w14:paraId="15371B7B" w14:textId="77777777" w:rsidR="00FA4A71" w:rsidRDefault="00FA4A71" w:rsidP="00FA4A71">
            <w:pPr>
              <w:cnfStyle w:val="000000100000" w:firstRow="0" w:lastRow="0" w:firstColumn="0" w:lastColumn="0" w:oddVBand="0" w:evenVBand="0" w:oddHBand="1" w:evenHBand="0" w:firstRowFirstColumn="0" w:firstRowLastColumn="0" w:lastRowFirstColumn="0" w:lastRowLastColumn="0"/>
            </w:pPr>
          </w:p>
        </w:tc>
      </w:tr>
      <w:tr w:rsidR="00FA4A71" w:rsidRPr="00996A7F" w14:paraId="24373504" w14:textId="77777777" w:rsidTr="00FA4A71">
        <w:tc>
          <w:tcPr>
            <w:cnfStyle w:val="001000000000" w:firstRow="0" w:lastRow="0" w:firstColumn="1" w:lastColumn="0" w:oddVBand="0" w:evenVBand="0" w:oddHBand="0" w:evenHBand="0" w:firstRowFirstColumn="0" w:firstRowLastColumn="0" w:lastRowFirstColumn="0" w:lastRowLastColumn="0"/>
            <w:tcW w:w="1188" w:type="dxa"/>
          </w:tcPr>
          <w:p w14:paraId="1056C6EF" w14:textId="77777777" w:rsidR="00FA4A71" w:rsidRDefault="00FA4A71" w:rsidP="00FA4A71">
            <w:pPr>
              <w:rPr>
                <w:rFonts w:ascii="Calibri" w:hAnsi="Calibri" w:cs="Calibri"/>
                <w:color w:val="000000"/>
                <w:sz w:val="22"/>
                <w:szCs w:val="22"/>
              </w:rPr>
            </w:pPr>
          </w:p>
        </w:tc>
        <w:tc>
          <w:tcPr>
            <w:tcW w:w="1080" w:type="dxa"/>
          </w:tcPr>
          <w:p w14:paraId="6C1A69E8" w14:textId="77777777" w:rsidR="00FA4A71" w:rsidRDefault="00FA4A71" w:rsidP="00FA4A7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319" w:type="dxa"/>
          </w:tcPr>
          <w:p w14:paraId="4C5DD421" w14:textId="77777777" w:rsidR="00FA4A71" w:rsidRDefault="00FA4A71" w:rsidP="00FA4A7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058" w:type="dxa"/>
          </w:tcPr>
          <w:p w14:paraId="469FD0BA" w14:textId="77777777" w:rsidR="00FA4A71" w:rsidRDefault="00FA4A71" w:rsidP="00FA4A7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597" w:type="dxa"/>
          </w:tcPr>
          <w:p w14:paraId="7C174822" w14:textId="77777777" w:rsidR="00FA4A71" w:rsidRDefault="00FA4A71" w:rsidP="00FA4A71">
            <w:pPr>
              <w:cnfStyle w:val="000000000000" w:firstRow="0" w:lastRow="0" w:firstColumn="0" w:lastColumn="0" w:oddVBand="0" w:evenVBand="0" w:oddHBand="0" w:evenHBand="0" w:firstRowFirstColumn="0" w:firstRowLastColumn="0" w:lastRowFirstColumn="0" w:lastRowLastColumn="0"/>
            </w:pPr>
          </w:p>
        </w:tc>
      </w:tr>
      <w:tr w:rsidR="00FA4A71" w:rsidRPr="00996A7F" w14:paraId="095C613D" w14:textId="77777777" w:rsidTr="00FA4A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74F9AD3F" w14:textId="77777777" w:rsidR="00FA4A71" w:rsidRPr="00E40127" w:rsidRDefault="00FA4A71" w:rsidP="00FA4A71">
            <w:pPr>
              <w:jc w:val="center"/>
              <w:rPr>
                <w:rFonts w:ascii="Arial" w:hAnsi="Arial" w:cs="Arial"/>
                <w:b w:val="0"/>
                <w:bCs w:val="0"/>
              </w:rPr>
            </w:pPr>
          </w:p>
        </w:tc>
        <w:tc>
          <w:tcPr>
            <w:tcW w:w="1080" w:type="dxa"/>
          </w:tcPr>
          <w:p w14:paraId="29783F14" w14:textId="77777777" w:rsidR="00FA4A71" w:rsidRPr="00E40127" w:rsidRDefault="00FA4A71" w:rsidP="00FA4A7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319" w:type="dxa"/>
          </w:tcPr>
          <w:p w14:paraId="0518990B" w14:textId="77777777" w:rsidR="00FA4A71" w:rsidRPr="00E40127" w:rsidRDefault="00FA4A71" w:rsidP="00FA4A7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058" w:type="dxa"/>
          </w:tcPr>
          <w:p w14:paraId="1BB3E602" w14:textId="77777777" w:rsidR="00FA4A71" w:rsidRPr="00E40127" w:rsidRDefault="00FA4A71" w:rsidP="00FA4A71">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97" w:type="dxa"/>
          </w:tcPr>
          <w:p w14:paraId="5F8B983E" w14:textId="77777777" w:rsidR="00FA4A71" w:rsidRDefault="00FA4A71" w:rsidP="00FA4A71">
            <w:pPr>
              <w:cnfStyle w:val="000000100000" w:firstRow="0" w:lastRow="0" w:firstColumn="0" w:lastColumn="0" w:oddVBand="0" w:evenVBand="0" w:oddHBand="1" w:evenHBand="0" w:firstRowFirstColumn="0" w:firstRowLastColumn="0" w:lastRowFirstColumn="0" w:lastRowLastColumn="0"/>
            </w:pPr>
          </w:p>
        </w:tc>
      </w:tr>
    </w:tbl>
    <w:p w14:paraId="380B050D" w14:textId="77777777" w:rsidR="00FA4A71" w:rsidRPr="00ED5BC5" w:rsidRDefault="00FA4A71" w:rsidP="00FA4A71">
      <w:pPr>
        <w:rPr>
          <w:vanish/>
        </w:rPr>
      </w:pPr>
    </w:p>
    <w:p w14:paraId="19CD9DCA" w14:textId="77777777" w:rsidR="00FA4A71" w:rsidRPr="00681D91" w:rsidRDefault="00FA4A71" w:rsidP="00FA4A71">
      <w:pPr>
        <w:jc w:val="center"/>
      </w:pPr>
    </w:p>
    <w:p w14:paraId="002B0E9A" w14:textId="77777777" w:rsidR="00FA4A71" w:rsidRDefault="00FA4A71" w:rsidP="00FA4A71">
      <w:pPr>
        <w:pStyle w:val="Heading3"/>
      </w:pPr>
      <w:r>
        <w:t>Summary of Discussions</w:t>
      </w:r>
    </w:p>
    <w:p w14:paraId="0EDBD09D" w14:textId="77777777" w:rsidR="00FA4A71" w:rsidRDefault="00FA4A71" w:rsidP="00FA4A71">
      <w:pPr>
        <w:rPr>
          <w:lang w:val="x-none"/>
        </w:rPr>
      </w:pPr>
    </w:p>
    <w:p w14:paraId="21DEC006" w14:textId="77777777" w:rsidR="00FA4A71" w:rsidRDefault="00FA4A71" w:rsidP="00FA4A71">
      <w:pPr>
        <w:rPr>
          <w:lang w:val="x-none"/>
        </w:rPr>
      </w:pPr>
    </w:p>
    <w:p w14:paraId="797975BB" w14:textId="77777777" w:rsidR="00FA4A71" w:rsidRPr="00D90B83" w:rsidRDefault="00FA4A71" w:rsidP="00FA4A71">
      <w:pPr>
        <w:rPr>
          <w:i/>
        </w:rPr>
      </w:pPr>
      <w:r w:rsidRPr="00D90B83">
        <w:rPr>
          <w:i/>
          <w:lang w:val="x-none"/>
        </w:rPr>
        <w:t>Refer</w:t>
      </w:r>
      <w:r>
        <w:rPr>
          <w:i/>
          <w:lang w:val="x-none"/>
        </w:rPr>
        <w:t xml:space="preserve"> </w:t>
      </w:r>
      <w:hyperlink r:id="rId12" w:history="1">
        <w:r>
          <w:rPr>
            <w:rStyle w:val="Hyperlink"/>
            <w:i/>
            <w:lang w:val="en-GB"/>
          </w:rPr>
          <w:t>https://git.mpeg.expert/groups/MPEG/Systems/MPEG2-System/-/issues</w:t>
        </w:r>
      </w:hyperlink>
      <w:r w:rsidRPr="00D90B83">
        <w:rPr>
          <w:i/>
          <w:lang w:val="x-none"/>
        </w:rPr>
        <w:t xml:space="preserve"> for detailed discussions</w:t>
      </w:r>
    </w:p>
    <w:p w14:paraId="43A68B42" w14:textId="77777777" w:rsidR="00FA4A71" w:rsidRPr="00107207" w:rsidRDefault="00FA4A71" w:rsidP="00FA4A71"/>
    <w:p w14:paraId="6739346C" w14:textId="77777777" w:rsidR="00FA4A71" w:rsidRDefault="00FA4A71" w:rsidP="00FA4A71">
      <w:pPr>
        <w:rPr>
          <w:lang w:val="x-none"/>
        </w:rPr>
      </w:pPr>
    </w:p>
    <w:p w14:paraId="189CFE16" w14:textId="77777777" w:rsidR="00FA4A71" w:rsidRDefault="00FA4A71" w:rsidP="00FA4A71">
      <w:pPr>
        <w:pStyle w:val="Heading3"/>
        <w:rPr>
          <w:lang w:val="en-GB"/>
        </w:rPr>
      </w:pPr>
      <w:r>
        <w:rPr>
          <w:lang w:val="en-GB"/>
        </w:rPr>
        <w:t>Reference output document</w:t>
      </w:r>
    </w:p>
    <w:p w14:paraId="59CC4637" w14:textId="77777777" w:rsidR="00FA4A71" w:rsidRDefault="00FA4A71" w:rsidP="00FA4A71">
      <w:pPr>
        <w:rPr>
          <w:lang w:val="x-none"/>
        </w:rPr>
      </w:pPr>
    </w:p>
    <w:p w14:paraId="0CAE9CFA" w14:textId="77777777" w:rsidR="00FA4A71" w:rsidRDefault="00FA4A71" w:rsidP="00FA4A71">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90"/>
        <w:gridCol w:w="1578"/>
        <w:gridCol w:w="443"/>
        <w:gridCol w:w="1093"/>
        <w:gridCol w:w="675"/>
      </w:tblGrid>
      <w:tr w:rsidR="00FA4A71" w14:paraId="6478AF05" w14:textId="77777777" w:rsidTr="00FA4A71">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1C8D300" w14:textId="77777777" w:rsidR="00FA4A71" w:rsidRDefault="00FA4A71" w:rsidP="00FA4A71">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05378F9" w14:textId="77777777" w:rsidR="00FA4A71" w:rsidRDefault="00FA4A71" w:rsidP="00FA4A71">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D54B75C" w14:textId="77777777" w:rsidR="00FA4A71" w:rsidRDefault="00FA4A71" w:rsidP="00FA4A71">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60B022B" w14:textId="77777777" w:rsidR="00FA4A71" w:rsidRDefault="00FA4A71" w:rsidP="00FA4A71">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F5ED282" w14:textId="77777777" w:rsidR="00FA4A71" w:rsidRDefault="00FA4A71" w:rsidP="00FA4A71">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3BEA97C" w14:textId="77777777" w:rsidR="00FA4A71" w:rsidRDefault="00FA4A71" w:rsidP="00FA4A71">
            <w:pPr>
              <w:pStyle w:val="TableParagraph"/>
            </w:pPr>
            <w:r>
              <w:t>S/N</w:t>
            </w:r>
          </w:p>
        </w:tc>
      </w:tr>
      <w:tr w:rsidR="00FA4A71" w14:paraId="2A0D424C" w14:textId="77777777" w:rsidTr="00FA4A71">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4DF3CC5" w14:textId="77777777" w:rsidR="00FA4A71" w:rsidRDefault="00FA4A71" w:rsidP="00FA4A71">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32AFEE7" w14:textId="77777777" w:rsidR="00FA4A71" w:rsidRDefault="00FA4A71" w:rsidP="00FA4A71">
            <w:pPr>
              <w:pStyle w:val="TableParagraph"/>
              <w:rPr>
                <w:sz w:val="24"/>
                <w:szCs w:val="24"/>
              </w:rPr>
            </w:pPr>
            <w:r>
              <w:t>ISO/IEC 13818-1 –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3819346" w14:textId="77777777" w:rsidR="00FA4A71" w:rsidRDefault="00FA4A71" w:rsidP="00FA4A71">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CFBB67B" w14:textId="77777777" w:rsidR="00FA4A71" w:rsidRDefault="00FA4A71" w:rsidP="00FA4A71">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F945332" w14:textId="77777777" w:rsidR="00FA4A71" w:rsidRDefault="00FA4A71" w:rsidP="00FA4A71">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84855B8" w14:textId="77777777" w:rsidR="00FA4A71" w:rsidRDefault="00FA4A71" w:rsidP="00FA4A71">
            <w:pPr>
              <w:pStyle w:val="TableParagraph"/>
              <w:rPr>
                <w:sz w:val="20"/>
                <w:szCs w:val="20"/>
              </w:rPr>
            </w:pPr>
          </w:p>
        </w:tc>
      </w:tr>
      <w:tr w:rsidR="00617E4E" w14:paraId="3531E173" w14:textId="77777777" w:rsidTr="00FA4A71">
        <w:tc>
          <w:tcPr>
            <w:tcW w:w="0" w:type="auto"/>
            <w:tcBorders>
              <w:top w:val="outset" w:sz="6" w:space="0" w:color="auto"/>
              <w:left w:val="outset" w:sz="6" w:space="0" w:color="auto"/>
              <w:bottom w:val="outset" w:sz="6" w:space="0" w:color="auto"/>
              <w:right w:val="outset" w:sz="6" w:space="0" w:color="auto"/>
            </w:tcBorders>
            <w:vAlign w:val="center"/>
            <w:hideMark/>
          </w:tcPr>
          <w:p w14:paraId="59B517E7" w14:textId="77E7ED3A" w:rsidR="00617E4E" w:rsidRDefault="00617E4E" w:rsidP="00617E4E">
            <w:pPr>
              <w:pStyle w:val="TableParagraph"/>
              <w:rPr>
                <w:sz w:val="24"/>
                <w:szCs w:val="24"/>
              </w:rPr>
            </w:pPr>
            <w:r>
              <w:t>  1632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62DEE6" w14:textId="5D25679B" w:rsidR="00617E4E" w:rsidRDefault="00617E4E" w:rsidP="00617E4E">
            <w:pPr>
              <w:pStyle w:val="TableParagraph"/>
            </w:pPr>
            <w:r>
              <w:t>  WD of ISO/IEC 13818-1 10th edition AMD 1 Improvement for the transport of MPEG-Green data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0DD932" w14:textId="6BD377DC" w:rsidR="00617E4E" w:rsidRDefault="00617E4E" w:rsidP="00617E4E">
            <w:pPr>
              <w:pStyle w:val="TableParagraph"/>
            </w:pPr>
            <w:r>
              <w:t xml:space="preserve">  Karsten </w:t>
            </w:r>
            <w:proofErr w:type="spellStart"/>
            <w:r>
              <w:t>Grüneberg</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52437B" w14:textId="5D9DAE33" w:rsidR="00617E4E" w:rsidRDefault="00617E4E" w:rsidP="00617E4E">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F3AA3D" w14:textId="3A6FD5B5" w:rsidR="00617E4E" w:rsidRDefault="00617E4E" w:rsidP="00617E4E">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D6B6DB" w14:textId="427DC41C" w:rsidR="00617E4E" w:rsidRDefault="00617E4E" w:rsidP="00617E4E">
            <w:pPr>
              <w:pStyle w:val="TableParagraph"/>
            </w:pPr>
            <w:r>
              <w:t> 25606 </w:t>
            </w:r>
          </w:p>
        </w:tc>
      </w:tr>
    </w:tbl>
    <w:p w14:paraId="55A2D636" w14:textId="77777777" w:rsidR="00FA4A71" w:rsidRDefault="00FA4A71" w:rsidP="00FA4A71">
      <w:pPr>
        <w:rPr>
          <w:lang w:val="x-none"/>
        </w:rPr>
      </w:pPr>
    </w:p>
    <w:p w14:paraId="6300C2DC" w14:textId="77777777" w:rsidR="00FA4A71" w:rsidRDefault="00FA4A71">
      <w:pPr>
        <w:rPr>
          <w:b/>
          <w:bCs/>
          <w:sz w:val="28"/>
          <w:szCs w:val="28"/>
          <w:lang w:val="x-none" w:eastAsia="ja-JP"/>
        </w:rPr>
      </w:pPr>
      <w:r>
        <w:br w:type="page"/>
      </w:r>
    </w:p>
    <w:p w14:paraId="2F406BAF" w14:textId="77777777" w:rsidR="008A64CA" w:rsidRDefault="002169D1" w:rsidP="00D90B83">
      <w:pPr>
        <w:pStyle w:val="Heading2"/>
      </w:pPr>
      <w:bookmarkStart w:id="30" w:name="_Toc210738251"/>
      <w:r>
        <w:lastRenderedPageBreak/>
        <w:t>Others</w:t>
      </w:r>
      <w:bookmarkEnd w:id="28"/>
      <w:bookmarkEnd w:id="29"/>
      <w:bookmarkEnd w:id="30"/>
    </w:p>
    <w:p w14:paraId="556FD26B" w14:textId="77777777" w:rsidR="0001205F" w:rsidRDefault="0001205F" w:rsidP="0001205F">
      <w:pPr>
        <w:rPr>
          <w:b/>
          <w:lang w:val="en-GB"/>
        </w:rPr>
      </w:pPr>
    </w:p>
    <w:p w14:paraId="3DE83567" w14:textId="77777777" w:rsidR="002169D1" w:rsidRDefault="002169D1" w:rsidP="002169D1">
      <w:pPr>
        <w:pStyle w:val="Heading3"/>
      </w:pPr>
      <w:r>
        <w:rPr>
          <w:rFonts w:hint="eastAsia"/>
        </w:rPr>
        <w:t>Contributions</w:t>
      </w:r>
    </w:p>
    <w:p w14:paraId="105584CA" w14:textId="77777777" w:rsidR="002169D1" w:rsidRDefault="002169D1" w:rsidP="002169D1">
      <w:pPr>
        <w:jc w:val="center"/>
      </w:pPr>
    </w:p>
    <w:tbl>
      <w:tblPr>
        <w:tblStyle w:val="GridTable5Dark-Accent6"/>
        <w:tblW w:w="9242" w:type="dxa"/>
        <w:tblLayout w:type="fixed"/>
        <w:tblLook w:val="04A0" w:firstRow="1" w:lastRow="0" w:firstColumn="1" w:lastColumn="0" w:noHBand="0" w:noVBand="1"/>
      </w:tblPr>
      <w:tblGrid>
        <w:gridCol w:w="1188"/>
        <w:gridCol w:w="1080"/>
        <w:gridCol w:w="3319"/>
        <w:gridCol w:w="2058"/>
        <w:gridCol w:w="1597"/>
      </w:tblGrid>
      <w:tr w:rsidR="002169D1" w:rsidRPr="00996A7F" w14:paraId="17E25D6B" w14:textId="77777777" w:rsidTr="00315C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hideMark/>
          </w:tcPr>
          <w:p w14:paraId="3BD40117" w14:textId="77777777" w:rsidR="002169D1" w:rsidRPr="00E40127" w:rsidRDefault="002169D1" w:rsidP="009900C2">
            <w:pPr>
              <w:jc w:val="center"/>
              <w:rPr>
                <w:rFonts w:ascii="Calibri" w:hAnsi="Calibri" w:cs="Calibri"/>
                <w:b w:val="0"/>
                <w:bCs w:val="0"/>
              </w:rPr>
            </w:pPr>
            <w:r w:rsidRPr="00E40127">
              <w:rPr>
                <w:rFonts w:ascii="Calibri" w:hAnsi="Calibri" w:cs="Calibri" w:hint="eastAsia"/>
              </w:rPr>
              <w:t>Number</w:t>
            </w:r>
          </w:p>
        </w:tc>
        <w:tc>
          <w:tcPr>
            <w:tcW w:w="1080" w:type="dxa"/>
          </w:tcPr>
          <w:p w14:paraId="4F3AA2AD" w14:textId="77777777" w:rsidR="002169D1" w:rsidRPr="00E40127" w:rsidRDefault="002169D1" w:rsidP="009900C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319" w:type="dxa"/>
            <w:hideMark/>
          </w:tcPr>
          <w:p w14:paraId="177FA017" w14:textId="77777777" w:rsidR="002169D1" w:rsidRPr="00E40127" w:rsidRDefault="002169D1" w:rsidP="009900C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058" w:type="dxa"/>
            <w:hideMark/>
          </w:tcPr>
          <w:p w14:paraId="162D52A6" w14:textId="77777777" w:rsidR="002169D1" w:rsidRPr="00E40127" w:rsidRDefault="002169D1" w:rsidP="009900C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597" w:type="dxa"/>
          </w:tcPr>
          <w:p w14:paraId="63C857EF" w14:textId="77777777" w:rsidR="002169D1" w:rsidRPr="00E40127" w:rsidRDefault="002169D1" w:rsidP="009900C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FE3EC1" w:rsidRPr="00996A7F" w14:paraId="59D050B3" w14:textId="77777777" w:rsidTr="00FE3E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6226936E" w14:textId="77777777" w:rsidR="00FE3EC1" w:rsidRDefault="00FE3EC1" w:rsidP="00FE3EC1">
            <w:pPr>
              <w:rPr>
                <w:rFonts w:ascii="Calibri" w:hAnsi="Calibri" w:cs="Calibri"/>
                <w:color w:val="000000"/>
                <w:sz w:val="22"/>
                <w:szCs w:val="22"/>
              </w:rPr>
            </w:pPr>
          </w:p>
        </w:tc>
        <w:tc>
          <w:tcPr>
            <w:tcW w:w="1080" w:type="dxa"/>
          </w:tcPr>
          <w:p w14:paraId="7CF2E0B0" w14:textId="77777777" w:rsidR="00FE3EC1" w:rsidRDefault="00FE3EC1" w:rsidP="00FE3EC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319" w:type="dxa"/>
          </w:tcPr>
          <w:p w14:paraId="0CA2B833" w14:textId="77777777" w:rsidR="00FE3EC1" w:rsidRDefault="00FE3EC1" w:rsidP="00FE3EC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058" w:type="dxa"/>
          </w:tcPr>
          <w:p w14:paraId="59814488" w14:textId="77777777" w:rsidR="00FE3EC1" w:rsidRDefault="00FE3EC1" w:rsidP="00FE3EC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97" w:type="dxa"/>
          </w:tcPr>
          <w:p w14:paraId="4F2F0499" w14:textId="77777777" w:rsidR="00FE3EC1" w:rsidRDefault="00FE3EC1" w:rsidP="00FE3EC1">
            <w:pPr>
              <w:cnfStyle w:val="000000100000" w:firstRow="0" w:lastRow="0" w:firstColumn="0" w:lastColumn="0" w:oddVBand="0" w:evenVBand="0" w:oddHBand="1" w:evenHBand="0" w:firstRowFirstColumn="0" w:firstRowLastColumn="0" w:lastRowFirstColumn="0" w:lastRowLastColumn="0"/>
            </w:pPr>
          </w:p>
        </w:tc>
      </w:tr>
      <w:tr w:rsidR="00FE3EC1" w:rsidRPr="00996A7F" w14:paraId="1B94A188" w14:textId="77777777" w:rsidTr="00FE3EC1">
        <w:tc>
          <w:tcPr>
            <w:cnfStyle w:val="001000000000" w:firstRow="0" w:lastRow="0" w:firstColumn="1" w:lastColumn="0" w:oddVBand="0" w:evenVBand="0" w:oddHBand="0" w:evenHBand="0" w:firstRowFirstColumn="0" w:firstRowLastColumn="0" w:lastRowFirstColumn="0" w:lastRowLastColumn="0"/>
            <w:tcW w:w="1188" w:type="dxa"/>
          </w:tcPr>
          <w:p w14:paraId="27B4CB2E" w14:textId="77777777" w:rsidR="00FE3EC1" w:rsidRDefault="00FE3EC1" w:rsidP="00FE3EC1">
            <w:pPr>
              <w:rPr>
                <w:rFonts w:ascii="Calibri" w:hAnsi="Calibri" w:cs="Calibri"/>
                <w:color w:val="000000"/>
                <w:sz w:val="22"/>
                <w:szCs w:val="22"/>
              </w:rPr>
            </w:pPr>
          </w:p>
        </w:tc>
        <w:tc>
          <w:tcPr>
            <w:tcW w:w="1080" w:type="dxa"/>
          </w:tcPr>
          <w:p w14:paraId="5DE3699E" w14:textId="77777777" w:rsidR="00FE3EC1" w:rsidRDefault="00FE3EC1" w:rsidP="00FE3EC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319" w:type="dxa"/>
          </w:tcPr>
          <w:p w14:paraId="7857BE4B" w14:textId="77777777" w:rsidR="00FE3EC1" w:rsidRDefault="00FE3EC1" w:rsidP="00FE3EC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058" w:type="dxa"/>
          </w:tcPr>
          <w:p w14:paraId="592C32AA" w14:textId="77777777" w:rsidR="00FE3EC1" w:rsidRDefault="00FE3EC1" w:rsidP="00FE3EC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597" w:type="dxa"/>
          </w:tcPr>
          <w:p w14:paraId="0FA0817F" w14:textId="77777777" w:rsidR="00FE3EC1" w:rsidRDefault="00FE3EC1" w:rsidP="00FE3EC1">
            <w:pPr>
              <w:cnfStyle w:val="000000000000" w:firstRow="0" w:lastRow="0" w:firstColumn="0" w:lastColumn="0" w:oddVBand="0" w:evenVBand="0" w:oddHBand="0" w:evenHBand="0" w:firstRowFirstColumn="0" w:firstRowLastColumn="0" w:lastRowFirstColumn="0" w:lastRowLastColumn="0"/>
            </w:pPr>
          </w:p>
        </w:tc>
      </w:tr>
    </w:tbl>
    <w:p w14:paraId="3005A152" w14:textId="77777777" w:rsidR="002169D1" w:rsidRPr="00ED5BC5" w:rsidRDefault="002169D1" w:rsidP="002169D1">
      <w:pPr>
        <w:rPr>
          <w:vanish/>
        </w:rPr>
      </w:pPr>
    </w:p>
    <w:p w14:paraId="630A8221" w14:textId="77777777" w:rsidR="002169D1" w:rsidRPr="00681D91" w:rsidRDefault="002169D1" w:rsidP="002169D1">
      <w:pPr>
        <w:jc w:val="center"/>
      </w:pPr>
    </w:p>
    <w:p w14:paraId="252F26CC" w14:textId="77777777" w:rsidR="002169D1" w:rsidRDefault="002169D1" w:rsidP="002169D1">
      <w:pPr>
        <w:pStyle w:val="Heading3"/>
      </w:pPr>
      <w:r>
        <w:t>Summary of Discussions</w:t>
      </w:r>
    </w:p>
    <w:p w14:paraId="1CF02EC9" w14:textId="77777777" w:rsidR="002169D1" w:rsidRDefault="002169D1" w:rsidP="002169D1">
      <w:pPr>
        <w:rPr>
          <w:lang w:val="x-none"/>
        </w:rPr>
      </w:pPr>
    </w:p>
    <w:p w14:paraId="453FA438" w14:textId="77777777" w:rsidR="00AA1A73" w:rsidRDefault="00AA1A73" w:rsidP="00AA1A73">
      <w:pPr>
        <w:rPr>
          <w:lang w:val="x-none"/>
        </w:rPr>
      </w:pPr>
    </w:p>
    <w:p w14:paraId="358BD1F5" w14:textId="77777777" w:rsidR="00AA1A73" w:rsidRPr="00D90B83" w:rsidRDefault="00AA1A73" w:rsidP="00AA1A73">
      <w:pPr>
        <w:rPr>
          <w:i/>
        </w:rPr>
      </w:pPr>
      <w:r w:rsidRPr="00D90B83">
        <w:rPr>
          <w:i/>
          <w:lang w:val="x-none"/>
        </w:rPr>
        <w:t xml:space="preserve">Refer </w:t>
      </w:r>
      <w:hyperlink r:id="rId13" w:history="1">
        <w:r w:rsidR="00D46678">
          <w:rPr>
            <w:rStyle w:val="Hyperlink"/>
            <w:i/>
            <w:lang w:val="en-GB"/>
          </w:rPr>
          <w:t>https://git.mpeg.expert/groups/MPEG/Systems/MPEG2-System/-/issues</w:t>
        </w:r>
      </w:hyperlink>
      <w:r w:rsidRPr="00D90B83">
        <w:rPr>
          <w:i/>
          <w:lang w:val="x-none"/>
        </w:rPr>
        <w:t xml:space="preserve"> for detailed discussions</w:t>
      </w:r>
    </w:p>
    <w:p w14:paraId="50028722" w14:textId="77777777" w:rsidR="00AA1A73" w:rsidRPr="00107207" w:rsidRDefault="00AA1A73" w:rsidP="00AA1A73"/>
    <w:p w14:paraId="0C07091C" w14:textId="77777777" w:rsidR="00107207" w:rsidRDefault="00107207" w:rsidP="002169D1">
      <w:pPr>
        <w:rPr>
          <w:lang w:val="x-none"/>
        </w:rPr>
      </w:pPr>
    </w:p>
    <w:p w14:paraId="04F51DEA" w14:textId="77777777" w:rsidR="00107207" w:rsidRDefault="00107207" w:rsidP="00107207">
      <w:pPr>
        <w:pStyle w:val="Heading3"/>
        <w:rPr>
          <w:lang w:val="en-GB"/>
        </w:rPr>
      </w:pPr>
      <w:r>
        <w:rPr>
          <w:lang w:val="en-GB"/>
        </w:rPr>
        <w:t>Reference output document</w:t>
      </w:r>
    </w:p>
    <w:p w14:paraId="4A8949F6" w14:textId="77777777" w:rsidR="00107207" w:rsidRDefault="00107207" w:rsidP="002169D1">
      <w:pPr>
        <w:rPr>
          <w:lang w:val="x-none"/>
        </w:rPr>
      </w:pPr>
    </w:p>
    <w:p w14:paraId="0FE745CD" w14:textId="77777777" w:rsidR="00107207" w:rsidRDefault="00107207" w:rsidP="002169D1">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130"/>
        <w:gridCol w:w="1936"/>
        <w:gridCol w:w="443"/>
        <w:gridCol w:w="1195"/>
        <w:gridCol w:w="675"/>
      </w:tblGrid>
      <w:tr w:rsidR="00DF088E" w14:paraId="22D2EEFD" w14:textId="77777777" w:rsidTr="00466490">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66D7E5F" w14:textId="77777777" w:rsidR="00DF088E" w:rsidRDefault="00DF088E" w:rsidP="00466490">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195E57F" w14:textId="77777777" w:rsidR="00DF088E" w:rsidRDefault="00DF088E" w:rsidP="00466490">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91EA98" w14:textId="77777777" w:rsidR="00DF088E" w:rsidRDefault="00DF088E" w:rsidP="00466490">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E17834" w14:textId="77777777" w:rsidR="00DF088E" w:rsidRDefault="00DF088E" w:rsidP="00466490">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ACD1218" w14:textId="77777777" w:rsidR="00DF088E" w:rsidRDefault="00DF088E" w:rsidP="00466490">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83C0D32" w14:textId="77777777" w:rsidR="00DF088E" w:rsidRDefault="00DF088E" w:rsidP="00466490">
            <w:pPr>
              <w:pStyle w:val="TableParagraph"/>
            </w:pPr>
            <w:r>
              <w:t>S/N</w:t>
            </w:r>
          </w:p>
        </w:tc>
      </w:tr>
      <w:tr w:rsidR="00DF088E" w14:paraId="63333666" w14:textId="77777777" w:rsidTr="00466490">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271FC1" w14:textId="77777777" w:rsidR="00DF088E" w:rsidRDefault="00DF088E" w:rsidP="00466490">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4F9D94D" w14:textId="77777777" w:rsidR="00DF088E" w:rsidRDefault="00DF088E" w:rsidP="00466490">
            <w:pPr>
              <w:pStyle w:val="TableParagraph"/>
              <w:rPr>
                <w:sz w:val="24"/>
                <w:szCs w:val="24"/>
              </w:rPr>
            </w:pPr>
            <w:r>
              <w:t xml:space="preserve">ISO/IEC 13818-1 </w:t>
            </w:r>
            <w:r w:rsidR="0061671C">
              <w:t>–</w:t>
            </w:r>
            <w:r>
              <w:t xml:space="preserve"> Systems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121C91" w14:textId="77777777" w:rsidR="00DF088E" w:rsidRDefault="00DF088E" w:rsidP="00466490">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1DEA5FD" w14:textId="77777777" w:rsidR="00DF088E" w:rsidRDefault="00DF088E" w:rsidP="00466490">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592C769" w14:textId="77777777" w:rsidR="00DF088E" w:rsidRDefault="00DF088E" w:rsidP="00466490">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AF8BB38" w14:textId="77777777" w:rsidR="00DF088E" w:rsidRDefault="00DF088E" w:rsidP="00466490">
            <w:pPr>
              <w:pStyle w:val="TableParagraph"/>
              <w:rPr>
                <w:sz w:val="20"/>
                <w:szCs w:val="20"/>
              </w:rPr>
            </w:pPr>
          </w:p>
        </w:tc>
      </w:tr>
      <w:tr w:rsidR="00885505" w14:paraId="6D45F91C" w14:textId="77777777" w:rsidTr="00466490">
        <w:tc>
          <w:tcPr>
            <w:tcW w:w="0" w:type="auto"/>
            <w:tcBorders>
              <w:top w:val="outset" w:sz="6" w:space="0" w:color="auto"/>
              <w:left w:val="outset" w:sz="6" w:space="0" w:color="auto"/>
              <w:bottom w:val="outset" w:sz="6" w:space="0" w:color="auto"/>
              <w:right w:val="outset" w:sz="6" w:space="0" w:color="auto"/>
            </w:tcBorders>
            <w:vAlign w:val="center"/>
            <w:hideMark/>
          </w:tcPr>
          <w:p w14:paraId="3EBAC5FD" w14:textId="77777777" w:rsidR="00885505" w:rsidRDefault="00885505" w:rsidP="0061671C">
            <w:pPr>
              <w:pStyle w:val="TableParagraph"/>
              <w:ind w:firstLine="110"/>
              <w:rPr>
                <w:sz w:val="24"/>
                <w:szCs w:val="24"/>
              </w:rPr>
            </w:pPr>
            <w:r>
              <w:t>1038  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4A5A12" w14:textId="77777777" w:rsidR="00885505" w:rsidRDefault="00885505" w:rsidP="0061671C">
            <w:pPr>
              <w:pStyle w:val="TableParagraph"/>
              <w:ind w:firstLine="110"/>
            </w:pPr>
            <w:r>
              <w:t>Defects under investigation for ISO/IEC 13818-1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6E323E" w14:textId="77777777" w:rsidR="00885505" w:rsidRDefault="00885505" w:rsidP="0061671C">
            <w:pPr>
              <w:pStyle w:val="TableParagraph"/>
              <w:ind w:firstLine="110"/>
            </w:pPr>
            <w:r>
              <w:t>Karsten Grüneberg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8A35DD" w14:textId="77777777" w:rsidR="00885505" w:rsidRDefault="00885505" w:rsidP="0061671C">
            <w:pPr>
              <w:pStyle w:val="TableParagraph"/>
              <w:ind w:firstLine="110"/>
            </w:pPr>
            <w:r>
              <w:t>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4121BF" w14:textId="77777777" w:rsidR="00885505" w:rsidRDefault="00885505" w:rsidP="0061671C">
            <w:pPr>
              <w:pStyle w:val="TableParagraph"/>
              <w:ind w:firstLine="110"/>
            </w:pPr>
            <w:r>
              <w:t>2023-10-20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B87AA6" w14:textId="77777777" w:rsidR="00885505" w:rsidRDefault="00885505" w:rsidP="00885505">
            <w:pPr>
              <w:pStyle w:val="TableParagraph"/>
            </w:pPr>
            <w:r>
              <w:t> 23191 </w:t>
            </w:r>
          </w:p>
        </w:tc>
      </w:tr>
    </w:tbl>
    <w:p w14:paraId="307299F7" w14:textId="77777777" w:rsidR="00107207" w:rsidRDefault="00107207" w:rsidP="002169D1">
      <w:pPr>
        <w:rPr>
          <w:lang w:val="x-none"/>
        </w:rPr>
      </w:pPr>
    </w:p>
    <w:p w14:paraId="378956B2" w14:textId="77777777" w:rsidR="0068067B" w:rsidRDefault="0068067B" w:rsidP="0001205F">
      <w:pPr>
        <w:rPr>
          <w:b/>
          <w:lang w:val="en-GB"/>
        </w:rPr>
      </w:pPr>
    </w:p>
    <w:p w14:paraId="2ACFCCD2" w14:textId="77777777" w:rsidR="003D7262" w:rsidRDefault="003D7262" w:rsidP="0001205F">
      <w:pPr>
        <w:rPr>
          <w:b/>
          <w:lang w:val="en-GB"/>
        </w:rPr>
      </w:pPr>
    </w:p>
    <w:p w14:paraId="00F16C2F" w14:textId="77777777" w:rsidR="003D7262" w:rsidRDefault="003D7262">
      <w:pPr>
        <w:rPr>
          <w:b/>
          <w:lang w:val="en-GB"/>
        </w:rPr>
      </w:pPr>
      <w:r>
        <w:rPr>
          <w:b/>
          <w:lang w:val="en-GB"/>
        </w:rPr>
        <w:br w:type="page"/>
      </w:r>
    </w:p>
    <w:p w14:paraId="48CFFD06" w14:textId="77777777" w:rsidR="00F12AD1" w:rsidRDefault="00F12AD1" w:rsidP="00F12AD1">
      <w:pPr>
        <w:pStyle w:val="Heading1"/>
        <w:rPr>
          <w:lang w:val="en-GB"/>
        </w:rPr>
      </w:pPr>
      <w:r>
        <w:rPr>
          <w:lang w:val="en-GB"/>
        </w:rPr>
        <w:lastRenderedPageBreak/>
        <w:t xml:space="preserve"> </w:t>
      </w:r>
      <w:bookmarkStart w:id="31" w:name="_Toc210738252"/>
      <w:r>
        <w:rPr>
          <w:lang w:val="en-GB"/>
        </w:rPr>
        <w:t>MPEG-4 Systems (14496-1)</w:t>
      </w:r>
      <w:bookmarkEnd w:id="31"/>
    </w:p>
    <w:p w14:paraId="6E2AA0A0" w14:textId="77777777" w:rsidR="00F12AD1" w:rsidRDefault="00F12AD1" w:rsidP="00940E1B">
      <w:pPr>
        <w:pStyle w:val="Heading2"/>
      </w:pPr>
      <w:bookmarkStart w:id="32" w:name="_Toc210738253"/>
      <w:r w:rsidRPr="00767CAA">
        <w:t>ISO/IEC 14496-1</w:t>
      </w:r>
      <w:r w:rsidR="00E109F0">
        <w:t xml:space="preserve"> 5th edition</w:t>
      </w:r>
      <w:bookmarkEnd w:id="32"/>
    </w:p>
    <w:p w14:paraId="7461106F" w14:textId="77777777" w:rsidR="00F12AD1" w:rsidRDefault="00F12AD1" w:rsidP="00F12AD1">
      <w:pPr>
        <w:pStyle w:val="Heading3"/>
        <w:rPr>
          <w:lang w:val="en-GB"/>
        </w:rPr>
      </w:pPr>
      <w:r>
        <w:rPr>
          <w:lang w:val="en-GB"/>
        </w:rPr>
        <w:t>Short Description</w:t>
      </w:r>
    </w:p>
    <w:p w14:paraId="4AC06B55" w14:textId="77777777" w:rsidR="00F12AD1" w:rsidRPr="00EA0204" w:rsidRDefault="00F12AD1" w:rsidP="00F12AD1">
      <w:pPr>
        <w:rPr>
          <w:b/>
          <w:i/>
        </w:rPr>
      </w:pPr>
      <w:r w:rsidRPr="00EA0204">
        <w:rPr>
          <w:b/>
          <w:i/>
        </w:rPr>
        <w:t>Motivations:</w:t>
      </w:r>
    </w:p>
    <w:p w14:paraId="52E28334" w14:textId="77777777" w:rsidR="00F12AD1" w:rsidRDefault="00F12AD1" w:rsidP="00F12AD1"/>
    <w:p w14:paraId="56D04E3C" w14:textId="77777777" w:rsidR="00F12AD1" w:rsidRDefault="00F12AD1" w:rsidP="00F12AD1"/>
    <w:p w14:paraId="105646AA" w14:textId="77777777" w:rsidR="00F12AD1" w:rsidRPr="00EA0204" w:rsidRDefault="00F12AD1" w:rsidP="00F12AD1">
      <w:pPr>
        <w:rPr>
          <w:b/>
          <w:i/>
        </w:rPr>
      </w:pPr>
      <w:r w:rsidRPr="00EA0204">
        <w:rPr>
          <w:b/>
          <w:i/>
        </w:rPr>
        <w:t>Objective:</w:t>
      </w:r>
    </w:p>
    <w:p w14:paraId="58E1ACB1" w14:textId="77777777" w:rsidR="00F12AD1" w:rsidRPr="00F12AD1" w:rsidRDefault="00F12AD1" w:rsidP="00F05C05">
      <w:pPr>
        <w:pStyle w:val="ListParagraph"/>
        <w:numPr>
          <w:ilvl w:val="0"/>
          <w:numId w:val="22"/>
        </w:numPr>
        <w:rPr>
          <w:rFonts w:cs="Calibri"/>
          <w:sz w:val="22"/>
          <w:szCs w:val="22"/>
        </w:rPr>
      </w:pPr>
      <w:r w:rsidRPr="00F12AD1">
        <w:rPr>
          <w:rFonts w:cs="Calibri"/>
          <w:sz w:val="20"/>
          <w:szCs w:val="20"/>
          <w:lang w:eastAsia="ja-JP"/>
        </w:rPr>
        <w:t xml:space="preserve">Remove SDL section </w:t>
      </w:r>
    </w:p>
    <w:p w14:paraId="64AAE055" w14:textId="77777777" w:rsidR="00F12AD1" w:rsidRPr="00630EB3" w:rsidRDefault="00F12AD1" w:rsidP="00F12AD1"/>
    <w:p w14:paraId="0A6D1B83" w14:textId="77777777" w:rsidR="00F12AD1" w:rsidRPr="00745BD0" w:rsidRDefault="00F12AD1" w:rsidP="00F12AD1">
      <w:pPr>
        <w:rPr>
          <w:lang w:val="en-GB"/>
        </w:rPr>
      </w:pPr>
    </w:p>
    <w:p w14:paraId="16C52305" w14:textId="77777777" w:rsidR="00F12AD1" w:rsidRPr="00772C2F" w:rsidRDefault="00F12AD1" w:rsidP="00F12AD1">
      <w:pPr>
        <w:pStyle w:val="Heading3"/>
        <w:rPr>
          <w:highlight w:val="yellow"/>
          <w:lang w:val="en-GB"/>
        </w:rPr>
      </w:pPr>
      <w:r w:rsidRPr="00772C2F">
        <w:rPr>
          <w:highlight w:val="yellow"/>
          <w:lang w:val="en-GB"/>
        </w:rPr>
        <w:t>Project status</w:t>
      </w:r>
    </w:p>
    <w:p w14:paraId="23DD33A9" w14:textId="77777777" w:rsidR="00F12AD1" w:rsidRDefault="00F12AD1" w:rsidP="00F12AD1"/>
    <w:p w14:paraId="7813A0C0" w14:textId="77777777" w:rsidR="00F12AD1" w:rsidRDefault="00000000" w:rsidP="00F12AD1">
      <w:hyperlink r:id="rId14" w:history="1">
        <w:r w:rsidR="00AA1A73" w:rsidRPr="00FD73E2">
          <w:rPr>
            <w:rStyle w:val="Hyperlink"/>
          </w:rPr>
          <w:t>https://sd.iso.org/projects/project/85595/overview</w:t>
        </w:r>
      </w:hyperlink>
      <w:r w:rsidR="00AA1A73">
        <w:t xml:space="preserve"> </w:t>
      </w:r>
    </w:p>
    <w:p w14:paraId="240AD518" w14:textId="77777777" w:rsidR="00F12AD1" w:rsidRDefault="00F12AD1" w:rsidP="00F12AD1">
      <w:pPr>
        <w:rPr>
          <w:lang w:val="en-GB"/>
        </w:rPr>
      </w:pPr>
    </w:p>
    <w:tbl>
      <w:tblPr>
        <w:tblW w:w="13470"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975"/>
        <w:gridCol w:w="4492"/>
        <w:gridCol w:w="1200"/>
        <w:gridCol w:w="1575"/>
        <w:gridCol w:w="1575"/>
        <w:gridCol w:w="1575"/>
        <w:gridCol w:w="1103"/>
      </w:tblGrid>
      <w:tr w:rsidR="00BF66D1" w14:paraId="19009173" w14:textId="77777777" w:rsidTr="00BF66D1">
        <w:trPr>
          <w:tblHeader/>
        </w:trPr>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4E9DD08F" w14:textId="77777777" w:rsidR="00BF66D1" w:rsidRDefault="00BF66D1">
            <w:pPr>
              <w:jc w:val="center"/>
              <w:rPr>
                <w:rFonts w:ascii="Arial" w:hAnsi="Arial" w:cs="Arial"/>
                <w:b/>
                <w:bCs/>
                <w:color w:val="1A1A1A"/>
              </w:rPr>
            </w:pPr>
            <w:r>
              <w:rPr>
                <w:rFonts w:ascii="Arial" w:hAnsi="Arial" w:cs="Arial"/>
                <w:b/>
                <w:bCs/>
                <w:color w:val="1A1A1A"/>
              </w:rPr>
              <w:t>Stage</w:t>
            </w:r>
          </w:p>
        </w:tc>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1756EBCC" w14:textId="77777777" w:rsidR="00BF66D1" w:rsidRDefault="00BF66D1">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A0AF85" w14:textId="77777777" w:rsidR="00BF66D1" w:rsidRDefault="00BF66D1">
            <w:pPr>
              <w:jc w:val="center"/>
              <w:rPr>
                <w:rFonts w:ascii="Arial" w:hAnsi="Arial" w:cs="Arial"/>
                <w:b/>
                <w:bCs/>
                <w:color w:val="1A1A1A"/>
              </w:rPr>
            </w:pPr>
            <w:r>
              <w:rPr>
                <w:rFonts w:ascii="Arial" w:hAnsi="Arial" w:cs="Arial"/>
                <w:b/>
                <w:bCs/>
                <w:color w:val="1A1A1A"/>
              </w:rPr>
              <w:t>Description</w:t>
            </w:r>
          </w:p>
        </w:tc>
        <w:tc>
          <w:tcPr>
            <w:tcW w:w="1200"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3B7A8D48" w14:textId="77777777" w:rsidR="00BF66D1" w:rsidRDefault="00BF66D1">
            <w:pPr>
              <w:jc w:val="center"/>
              <w:rPr>
                <w:rFonts w:ascii="Arial" w:hAnsi="Arial" w:cs="Arial"/>
                <w:b/>
                <w:bCs/>
                <w:color w:val="1A1A1A"/>
              </w:rPr>
            </w:pPr>
            <w:r>
              <w:rPr>
                <w:rFonts w:ascii="Arial" w:hAnsi="Arial" w:cs="Arial"/>
                <w:b/>
                <w:bCs/>
                <w:color w:val="1A1A1A"/>
              </w:rPr>
              <w:t>Go to draft</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678AE8AF" w14:textId="77777777" w:rsidR="00BF66D1" w:rsidRDefault="00BF66D1">
            <w:pPr>
              <w:jc w:val="center"/>
              <w:rPr>
                <w:rFonts w:ascii="Arial" w:hAnsi="Arial" w:cs="Arial"/>
                <w:b/>
                <w:bCs/>
                <w:color w:val="1A1A1A"/>
              </w:rPr>
            </w:pPr>
            <w:r>
              <w:rPr>
                <w:rFonts w:ascii="Arial" w:hAnsi="Arial" w:cs="Arial"/>
                <w:b/>
                <w:bCs/>
                <w:color w:val="1A1A1A"/>
              </w:rPr>
              <w:t>Target date</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570D6022" w14:textId="77777777" w:rsidR="00BF66D1" w:rsidRDefault="00BF66D1">
            <w:pPr>
              <w:jc w:val="center"/>
              <w:rPr>
                <w:rFonts w:ascii="Arial" w:hAnsi="Arial" w:cs="Arial"/>
                <w:b/>
                <w:bCs/>
                <w:color w:val="1A1A1A"/>
              </w:rPr>
            </w:pPr>
            <w:r>
              <w:rPr>
                <w:rFonts w:ascii="Arial" w:hAnsi="Arial" w:cs="Arial"/>
                <w:b/>
                <w:bCs/>
                <w:color w:val="1A1A1A"/>
              </w:rPr>
              <w:t>Limit date</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372DDB08" w14:textId="77777777" w:rsidR="00BF66D1" w:rsidRDefault="00BF66D1">
            <w:pPr>
              <w:jc w:val="center"/>
              <w:rPr>
                <w:rFonts w:ascii="Arial" w:hAnsi="Arial" w:cs="Arial"/>
                <w:b/>
                <w:bCs/>
                <w:color w:val="1A1A1A"/>
              </w:rPr>
            </w:pPr>
            <w:r>
              <w:rPr>
                <w:rFonts w:ascii="Arial" w:hAnsi="Arial" w:cs="Arial"/>
                <w:b/>
                <w:bCs/>
                <w:color w:val="1A1A1A"/>
              </w:rPr>
              <w:t>Started</w:t>
            </w:r>
          </w:p>
        </w:tc>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7538A436" w14:textId="77777777" w:rsidR="00BF66D1" w:rsidRDefault="00BF66D1">
            <w:pPr>
              <w:jc w:val="center"/>
              <w:rPr>
                <w:rFonts w:ascii="Arial" w:hAnsi="Arial" w:cs="Arial"/>
                <w:b/>
                <w:bCs/>
                <w:color w:val="1A1A1A"/>
              </w:rPr>
            </w:pPr>
            <w:r>
              <w:rPr>
                <w:rFonts w:ascii="Arial" w:hAnsi="Arial" w:cs="Arial"/>
                <w:b/>
                <w:bCs/>
                <w:color w:val="1A1A1A"/>
              </w:rPr>
              <w:t>Status</w:t>
            </w:r>
          </w:p>
        </w:tc>
      </w:tr>
      <w:tr w:rsidR="00BF66D1" w14:paraId="1520A8AC" w14:textId="77777777" w:rsidTr="00BF66D1">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5D8968F" w14:textId="77777777" w:rsidR="00BF66D1" w:rsidRDefault="00BF66D1">
            <w:pPr>
              <w:jc w:val="center"/>
              <w:rPr>
                <w:rFonts w:ascii="Arial" w:hAnsi="Arial" w:cs="Arial"/>
                <w:b/>
                <w:bCs/>
                <w:color w:val="1A1A1A"/>
              </w:rPr>
            </w:pPr>
            <w:r>
              <w:rPr>
                <w:rFonts w:ascii="Arial" w:hAnsi="Arial" w:cs="Arial"/>
                <w:b/>
                <w:bCs/>
                <w:color w:val="1A1A1A"/>
              </w:rPr>
              <w:t>50.00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2114C51E" w14:textId="77777777" w:rsidR="00BF66D1" w:rsidRDefault="00BF66D1">
            <w:pPr>
              <w:jc w:val="center"/>
              <w:rPr>
                <w:rFonts w:ascii="Arial" w:hAnsi="Arial" w:cs="Arial"/>
                <w:b/>
                <w:bCs/>
                <w:color w:val="1A1A1A"/>
              </w:rPr>
            </w:pPr>
            <w:r>
              <w:rPr>
                <w:rFonts w:ascii="Arial" w:hAnsi="Arial" w:cs="Arial"/>
                <w:b/>
                <w:bCs/>
                <w:color w:val="1A1A1A"/>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34DAC938" w14:textId="77777777" w:rsidR="00BF66D1" w:rsidRDefault="00BF66D1">
            <w:pPr>
              <w:rPr>
                <w:rFonts w:ascii="Arial" w:hAnsi="Arial" w:cs="Arial"/>
                <w:b/>
                <w:bCs/>
                <w:color w:val="1A1A1A"/>
              </w:rPr>
            </w:pPr>
            <w:r>
              <w:rPr>
                <w:rFonts w:ascii="Arial" w:hAnsi="Arial" w:cs="Arial"/>
                <w:b/>
                <w:bCs/>
                <w:color w:val="1A1A1A"/>
              </w:rPr>
              <w:t>Final text received or FDIS registered for formal approval</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8664176" w14:textId="77777777" w:rsidR="00BF66D1" w:rsidRDefault="00BF66D1">
            <w:pPr>
              <w:rPr>
                <w:rFonts w:ascii="Arial" w:hAnsi="Arial" w:cs="Arial"/>
                <w:b/>
                <w:bCs/>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15EA16B9" w14:textId="77777777" w:rsidR="00BF66D1" w:rsidRDefault="00BF66D1" w:rsidP="00BF66D1">
            <w:pPr>
              <w:rPr>
                <w:rFonts w:ascii="Arial" w:hAnsi="Arial" w:cs="Arial"/>
                <w:b/>
                <w:bCs/>
                <w:color w:val="1A1A1A"/>
              </w:rPr>
            </w:pPr>
            <w:r>
              <w:rPr>
                <w:rStyle w:val="ng-star-inserted"/>
                <w:rFonts w:ascii="Arial" w:hAnsi="Arial" w:cs="Arial"/>
                <w:b/>
                <w:bCs/>
                <w:color w:val="1A1A1A"/>
              </w:rPr>
              <w:t>2024-08-12</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50767C4A" w14:textId="77777777" w:rsidR="00BF66D1" w:rsidRDefault="00BF66D1">
            <w:pPr>
              <w:rPr>
                <w:rFonts w:ascii="Arial" w:hAnsi="Arial" w:cs="Arial"/>
                <w:b/>
                <w:bCs/>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6C8B0EDA" w14:textId="77777777" w:rsidR="00BF66D1" w:rsidRDefault="00BF66D1">
            <w:pPr>
              <w:rPr>
                <w:rFonts w:ascii="Arial" w:hAnsi="Arial" w:cs="Arial"/>
                <w:b/>
                <w:bCs/>
                <w:color w:val="1A1A1A"/>
              </w:rPr>
            </w:pPr>
            <w:r>
              <w:rPr>
                <w:rFonts w:ascii="Arial" w:hAnsi="Arial" w:cs="Arial"/>
                <w:b/>
                <w:bCs/>
                <w:color w:val="1A1A1A"/>
              </w:rPr>
              <w:t>2025-01-13</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DC5B795" w14:textId="77777777" w:rsidR="00BF66D1" w:rsidRDefault="00BF66D1">
            <w:pPr>
              <w:rPr>
                <w:rFonts w:ascii="Arial" w:hAnsi="Arial" w:cs="Arial"/>
                <w:b/>
                <w:bCs/>
                <w:color w:val="1A1A1A"/>
              </w:rPr>
            </w:pPr>
            <w:r>
              <w:rPr>
                <w:rFonts w:ascii="Arial" w:hAnsi="Arial" w:cs="Arial"/>
                <w:b/>
                <w:bCs/>
                <w:color w:val="1A1A1A"/>
              </w:rPr>
              <w:t>Current</w:t>
            </w:r>
          </w:p>
        </w:tc>
      </w:tr>
      <w:tr w:rsidR="00BF66D1" w14:paraId="089CE3DF" w14:textId="77777777" w:rsidTr="00BF66D1">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20F38449" w14:textId="77777777" w:rsidR="00BF66D1" w:rsidRDefault="00BF66D1">
            <w:pPr>
              <w:jc w:val="center"/>
              <w:rPr>
                <w:rFonts w:ascii="Arial" w:hAnsi="Arial" w:cs="Arial"/>
                <w:color w:val="1A1A1A"/>
              </w:rPr>
            </w:pPr>
            <w:r>
              <w:rPr>
                <w:rFonts w:ascii="Arial" w:hAnsi="Arial" w:cs="Arial"/>
                <w:color w:val="1A1A1A"/>
              </w:rPr>
              <w:t>50.20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3926A808" w14:textId="77777777" w:rsidR="00BF66D1" w:rsidRDefault="00BF66D1">
            <w:pPr>
              <w:jc w:val="center"/>
              <w:rPr>
                <w:rFonts w:ascii="Arial" w:hAnsi="Arial" w:cs="Arial"/>
                <w:color w:val="1A1A1A"/>
              </w:rPr>
            </w:pPr>
            <w:r>
              <w:rPr>
                <w:rFonts w:ascii="Arial" w:hAnsi="Arial" w:cs="Arial"/>
                <w:color w:val="1A1A1A"/>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1B0907A3" w14:textId="77777777" w:rsidR="00BF66D1" w:rsidRDefault="00BF66D1">
            <w:pPr>
              <w:rPr>
                <w:rFonts w:ascii="Arial" w:hAnsi="Arial" w:cs="Arial"/>
                <w:color w:val="1A1A1A"/>
              </w:rPr>
            </w:pPr>
            <w:r>
              <w:rPr>
                <w:rFonts w:ascii="Arial" w:hAnsi="Arial" w:cs="Arial"/>
                <w:color w:val="1A1A1A"/>
              </w:rPr>
              <w:t>Proof sent to Secretariat or FDIS ballot initiated: 2 months</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476ABB1" w14:textId="77777777" w:rsidR="00BF66D1" w:rsidRDefault="00BF66D1">
            <w:pPr>
              <w:rPr>
                <w:rFonts w:ascii="Arial" w:hAnsi="Arial" w:cs="Arial"/>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17A576FA" w14:textId="77777777" w:rsidR="00BF66D1" w:rsidRDefault="00BF66D1">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41D207D9" w14:textId="77777777" w:rsidR="00BF66D1" w:rsidRDefault="00BF66D1">
            <w:pPr>
              <w:rPr>
                <w:sz w:val="20"/>
                <w:szCs w:val="20"/>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3183DE0F" w14:textId="77777777" w:rsidR="00BF66D1" w:rsidRDefault="00BF66D1">
            <w:pPr>
              <w:rPr>
                <w:sz w:val="20"/>
                <w:szCs w:val="20"/>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AEAB134" w14:textId="77777777" w:rsidR="00BF66D1" w:rsidRDefault="00BF66D1">
            <w:pPr>
              <w:rPr>
                <w:rFonts w:ascii="Arial" w:hAnsi="Arial" w:cs="Arial"/>
                <w:color w:val="1A1A1A"/>
              </w:rPr>
            </w:pPr>
            <w:r>
              <w:rPr>
                <w:rFonts w:ascii="Arial" w:hAnsi="Arial" w:cs="Arial"/>
                <w:color w:val="1A1A1A"/>
              </w:rPr>
              <w:t>Awaiting</w:t>
            </w:r>
          </w:p>
        </w:tc>
      </w:tr>
      <w:tr w:rsidR="00BF66D1" w14:paraId="7AB9A108" w14:textId="77777777" w:rsidTr="00BF66D1">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05DE9C89" w14:textId="77777777" w:rsidR="00BF66D1" w:rsidRDefault="00BF66D1">
            <w:pPr>
              <w:jc w:val="center"/>
              <w:rPr>
                <w:rFonts w:ascii="Arial" w:hAnsi="Arial" w:cs="Arial"/>
                <w:color w:val="1A1A1A"/>
              </w:rPr>
            </w:pPr>
            <w:r>
              <w:rPr>
                <w:rFonts w:ascii="Arial" w:hAnsi="Arial" w:cs="Arial"/>
                <w:color w:val="1A1A1A"/>
              </w:rPr>
              <w:t>60.60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827E1ED" w14:textId="77777777" w:rsidR="00BF66D1" w:rsidRDefault="00BF66D1">
            <w:pPr>
              <w:jc w:val="center"/>
              <w:rPr>
                <w:rFonts w:ascii="Arial" w:hAnsi="Arial" w:cs="Arial"/>
                <w:color w:val="1A1A1A"/>
              </w:rPr>
            </w:pPr>
            <w:r>
              <w:rPr>
                <w:rFonts w:ascii="Arial" w:hAnsi="Arial" w:cs="Arial"/>
                <w:color w:val="1A1A1A"/>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3D1316BE" w14:textId="77777777" w:rsidR="00BF66D1" w:rsidRDefault="00BF66D1">
            <w:pPr>
              <w:rPr>
                <w:rFonts w:ascii="Arial" w:hAnsi="Arial" w:cs="Arial"/>
                <w:color w:val="1A1A1A"/>
              </w:rPr>
            </w:pPr>
            <w:r>
              <w:rPr>
                <w:rFonts w:ascii="Arial" w:hAnsi="Arial" w:cs="Arial"/>
                <w:color w:val="1A1A1A"/>
              </w:rPr>
              <w:t>International Standard published</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205C421B" w14:textId="77777777" w:rsidR="00BF66D1" w:rsidRDefault="00BF66D1">
            <w:pPr>
              <w:rPr>
                <w:rFonts w:ascii="Arial" w:hAnsi="Arial" w:cs="Arial"/>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0E60B970" w14:textId="77777777" w:rsidR="00BF66D1" w:rsidRDefault="00BF66D1" w:rsidP="00BF66D1">
            <w:pPr>
              <w:rPr>
                <w:rFonts w:ascii="Arial" w:hAnsi="Arial" w:cs="Arial"/>
                <w:color w:val="1A1A1A"/>
              </w:rPr>
            </w:pPr>
            <w:r>
              <w:rPr>
                <w:rStyle w:val="ng-star-inserted"/>
                <w:rFonts w:ascii="Arial" w:hAnsi="Arial" w:cs="Arial"/>
                <w:color w:val="1A1A1A"/>
              </w:rPr>
              <w:t>2024-11-29</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FB6B6EF" w14:textId="77777777" w:rsidR="00BF66D1" w:rsidRDefault="00BF66D1">
            <w:pPr>
              <w:rPr>
                <w:rFonts w:ascii="Arial" w:hAnsi="Arial" w:cs="Arial"/>
                <w:color w:val="1A1A1A"/>
              </w:rPr>
            </w:pPr>
            <w:r>
              <w:rPr>
                <w:rFonts w:ascii="Arial" w:hAnsi="Arial" w:cs="Arial"/>
                <w:color w:val="1A1A1A"/>
              </w:rPr>
              <w:t>2025-09-01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0F94BFFA" w14:textId="77777777" w:rsidR="00BF66D1" w:rsidRDefault="00BF66D1">
            <w:pPr>
              <w:rPr>
                <w:rFonts w:ascii="Arial" w:hAnsi="Arial" w:cs="Arial"/>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5895826E" w14:textId="77777777" w:rsidR="00BF66D1" w:rsidRDefault="00BF66D1">
            <w:pPr>
              <w:rPr>
                <w:rFonts w:ascii="Arial" w:hAnsi="Arial" w:cs="Arial"/>
                <w:color w:val="1A1A1A"/>
              </w:rPr>
            </w:pPr>
            <w:r>
              <w:rPr>
                <w:rFonts w:ascii="Arial" w:hAnsi="Arial" w:cs="Arial"/>
                <w:color w:val="1A1A1A"/>
              </w:rPr>
              <w:t>Awaiting</w:t>
            </w:r>
          </w:p>
        </w:tc>
      </w:tr>
    </w:tbl>
    <w:p w14:paraId="3E639F66" w14:textId="77777777" w:rsidR="00F12AD1" w:rsidRDefault="00F12AD1" w:rsidP="00F12AD1">
      <w:pPr>
        <w:rPr>
          <w:lang w:val="en-GB"/>
        </w:rPr>
      </w:pPr>
    </w:p>
    <w:p w14:paraId="0EE6F0B0" w14:textId="77777777" w:rsidR="00F12AD1" w:rsidRDefault="00F12AD1" w:rsidP="00F12AD1">
      <w:pPr>
        <w:rPr>
          <w:lang w:val="en-GB"/>
        </w:rPr>
      </w:pPr>
    </w:p>
    <w:p w14:paraId="4CAC413D" w14:textId="77777777" w:rsidR="00F12AD1" w:rsidRDefault="00F12AD1" w:rsidP="00F12AD1">
      <w:pPr>
        <w:pStyle w:val="Heading3"/>
        <w:rPr>
          <w:lang w:val="en-GB"/>
        </w:rPr>
      </w:pPr>
      <w:r>
        <w:rPr>
          <w:lang w:val="en-GB"/>
        </w:rPr>
        <w:t>Goal of this meeting</w:t>
      </w:r>
    </w:p>
    <w:p w14:paraId="074FAEEF" w14:textId="77777777" w:rsidR="00F12AD1" w:rsidRDefault="00F12AD1" w:rsidP="00F12AD1">
      <w:pPr>
        <w:rPr>
          <w:lang w:val="en-GB"/>
        </w:rPr>
      </w:pPr>
    </w:p>
    <w:p w14:paraId="16F6BE46" w14:textId="77777777" w:rsidR="00F12AD1" w:rsidRDefault="00F12AD1" w:rsidP="00F12AD1">
      <w:pPr>
        <w:pStyle w:val="Heading3"/>
      </w:pPr>
      <w:r>
        <w:rPr>
          <w:rFonts w:hint="eastAsia"/>
        </w:rPr>
        <w:t>Contributions</w:t>
      </w:r>
    </w:p>
    <w:p w14:paraId="12EE46CB" w14:textId="77777777" w:rsidR="00F12AD1" w:rsidRDefault="00F12AD1" w:rsidP="00F12AD1">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F12AD1" w:rsidRPr="00996A7F" w14:paraId="656A05CB" w14:textId="77777777" w:rsidTr="00C50F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5A1E9889" w14:textId="77777777" w:rsidR="00F12AD1" w:rsidRPr="00E40127" w:rsidRDefault="00F12AD1" w:rsidP="00C50F6C">
            <w:pPr>
              <w:jc w:val="center"/>
              <w:rPr>
                <w:rFonts w:ascii="Calibri" w:hAnsi="Calibri" w:cs="Calibri"/>
                <w:b w:val="0"/>
                <w:bCs w:val="0"/>
              </w:rPr>
            </w:pPr>
            <w:r w:rsidRPr="00E40127">
              <w:rPr>
                <w:rFonts w:ascii="Calibri" w:hAnsi="Calibri" w:cs="Calibri" w:hint="eastAsia"/>
              </w:rPr>
              <w:t>Number</w:t>
            </w:r>
          </w:p>
        </w:tc>
        <w:tc>
          <w:tcPr>
            <w:tcW w:w="990" w:type="dxa"/>
          </w:tcPr>
          <w:p w14:paraId="62CEA1D9" w14:textId="77777777" w:rsidR="00F12AD1" w:rsidRPr="00E40127" w:rsidRDefault="00F12AD1" w:rsidP="00C50F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49" w:type="dxa"/>
            <w:hideMark/>
          </w:tcPr>
          <w:p w14:paraId="2C23F91F" w14:textId="77777777" w:rsidR="00F12AD1" w:rsidRPr="00E40127" w:rsidRDefault="00F12AD1" w:rsidP="00C50F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121" w:type="dxa"/>
            <w:hideMark/>
          </w:tcPr>
          <w:p w14:paraId="7B18D454" w14:textId="77777777" w:rsidR="00F12AD1" w:rsidRPr="00E40127" w:rsidRDefault="00F12AD1" w:rsidP="00C50F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029691F5" w14:textId="77777777" w:rsidR="00F12AD1" w:rsidRPr="00E40127" w:rsidRDefault="00F12AD1" w:rsidP="00C50F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F522F9" w:rsidRPr="00996A7F" w14:paraId="78EB6529" w14:textId="77777777" w:rsidTr="00F522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F6D39E1" w14:textId="77777777" w:rsidR="00F522F9" w:rsidRDefault="00F522F9" w:rsidP="00F522F9">
            <w:pPr>
              <w:rPr>
                <w:rFonts w:ascii="Calibri" w:hAnsi="Calibri" w:cs="Calibri"/>
                <w:color w:val="000000"/>
                <w:sz w:val="22"/>
                <w:szCs w:val="22"/>
              </w:rPr>
            </w:pPr>
          </w:p>
        </w:tc>
        <w:tc>
          <w:tcPr>
            <w:tcW w:w="990" w:type="dxa"/>
            <w:vAlign w:val="center"/>
          </w:tcPr>
          <w:p w14:paraId="0C524442" w14:textId="77777777" w:rsidR="00F522F9" w:rsidRDefault="00F522F9" w:rsidP="00F522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vAlign w:val="center"/>
          </w:tcPr>
          <w:p w14:paraId="4B115172" w14:textId="77777777" w:rsidR="00F522F9" w:rsidRDefault="00F522F9" w:rsidP="00F522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vAlign w:val="center"/>
          </w:tcPr>
          <w:p w14:paraId="726E6877" w14:textId="77777777" w:rsidR="00F522F9" w:rsidRDefault="00F522F9" w:rsidP="00F522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vAlign w:val="center"/>
          </w:tcPr>
          <w:p w14:paraId="10AA8635" w14:textId="77777777" w:rsidR="00F522F9" w:rsidRPr="00ED0900" w:rsidRDefault="00F522F9" w:rsidP="00F522F9">
            <w:pPr>
              <w:cnfStyle w:val="000000100000" w:firstRow="0" w:lastRow="0" w:firstColumn="0" w:lastColumn="0" w:oddVBand="0" w:evenVBand="0" w:oddHBand="1" w:evenHBand="0" w:firstRowFirstColumn="0" w:firstRowLastColumn="0" w:lastRowFirstColumn="0" w:lastRowLastColumn="0"/>
              <w:rPr>
                <w:rFonts w:eastAsia="바탕"/>
              </w:rPr>
            </w:pPr>
          </w:p>
        </w:tc>
      </w:tr>
      <w:tr w:rsidR="006F44A7" w:rsidRPr="00996A7F" w14:paraId="766A02B4" w14:textId="77777777" w:rsidTr="00C50F6C">
        <w:tc>
          <w:tcPr>
            <w:cnfStyle w:val="001000000000" w:firstRow="0" w:lastRow="0" w:firstColumn="1" w:lastColumn="0" w:oddVBand="0" w:evenVBand="0" w:oddHBand="0" w:evenHBand="0" w:firstRowFirstColumn="0" w:firstRowLastColumn="0" w:lastRowFirstColumn="0" w:lastRowLastColumn="0"/>
            <w:tcW w:w="1098" w:type="dxa"/>
            <w:vAlign w:val="center"/>
          </w:tcPr>
          <w:p w14:paraId="7994C1CA" w14:textId="77777777" w:rsidR="006F44A7" w:rsidRDefault="006F44A7" w:rsidP="006F44A7">
            <w:pPr>
              <w:jc w:val="center"/>
              <w:rPr>
                <w:rFonts w:ascii="Arial" w:hAnsi="Arial" w:cs="Arial"/>
                <w:color w:val="000000"/>
                <w:sz w:val="20"/>
                <w:szCs w:val="20"/>
              </w:rPr>
            </w:pPr>
          </w:p>
        </w:tc>
        <w:tc>
          <w:tcPr>
            <w:tcW w:w="990" w:type="dxa"/>
            <w:vAlign w:val="center"/>
          </w:tcPr>
          <w:p w14:paraId="5ADB51CD"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2ADE0336"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222DEB03"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569D9500" w14:textId="77777777" w:rsidR="006F44A7" w:rsidRPr="00ED0900" w:rsidRDefault="006F44A7" w:rsidP="006F44A7">
            <w:pPr>
              <w:cnfStyle w:val="000000000000" w:firstRow="0" w:lastRow="0" w:firstColumn="0" w:lastColumn="0" w:oddVBand="0" w:evenVBand="0" w:oddHBand="0" w:evenHBand="0" w:firstRowFirstColumn="0" w:firstRowLastColumn="0" w:lastRowFirstColumn="0" w:lastRowLastColumn="0"/>
              <w:rPr>
                <w:rFonts w:eastAsia="바탕"/>
              </w:rPr>
            </w:pPr>
          </w:p>
        </w:tc>
      </w:tr>
      <w:tr w:rsidR="006F44A7" w:rsidRPr="00996A7F" w14:paraId="7FD1DED3" w14:textId="77777777" w:rsidTr="00C50F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5BF6AE32" w14:textId="77777777" w:rsidR="006F44A7" w:rsidRDefault="006F44A7" w:rsidP="006F44A7">
            <w:pPr>
              <w:jc w:val="center"/>
              <w:rPr>
                <w:rFonts w:ascii="Arial" w:hAnsi="Arial" w:cs="Arial"/>
                <w:color w:val="000000"/>
                <w:sz w:val="20"/>
                <w:szCs w:val="20"/>
              </w:rPr>
            </w:pPr>
          </w:p>
        </w:tc>
        <w:tc>
          <w:tcPr>
            <w:tcW w:w="990" w:type="dxa"/>
            <w:vAlign w:val="center"/>
          </w:tcPr>
          <w:p w14:paraId="2185A947"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1FBBDEF6"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056558DD"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Calibri" w:hAnsi="Calibri" w:cs="Calibri"/>
                <w:color w:val="0563C1"/>
                <w:sz w:val="22"/>
                <w:szCs w:val="22"/>
                <w:u w:val="single"/>
              </w:rPr>
            </w:pPr>
          </w:p>
        </w:tc>
        <w:tc>
          <w:tcPr>
            <w:tcW w:w="1484" w:type="dxa"/>
          </w:tcPr>
          <w:p w14:paraId="1C0ED36E" w14:textId="77777777" w:rsidR="006F44A7" w:rsidRPr="00ED0900" w:rsidRDefault="006F44A7" w:rsidP="006F44A7">
            <w:pPr>
              <w:cnfStyle w:val="000000100000" w:firstRow="0" w:lastRow="0" w:firstColumn="0" w:lastColumn="0" w:oddVBand="0" w:evenVBand="0" w:oddHBand="1" w:evenHBand="0" w:firstRowFirstColumn="0" w:firstRowLastColumn="0" w:lastRowFirstColumn="0" w:lastRowLastColumn="0"/>
              <w:rPr>
                <w:rFonts w:eastAsia="바탕"/>
              </w:rPr>
            </w:pPr>
          </w:p>
        </w:tc>
      </w:tr>
      <w:tr w:rsidR="006F44A7" w:rsidRPr="00996A7F" w14:paraId="3411B939" w14:textId="77777777" w:rsidTr="00C50F6C">
        <w:tc>
          <w:tcPr>
            <w:cnfStyle w:val="001000000000" w:firstRow="0" w:lastRow="0" w:firstColumn="1" w:lastColumn="0" w:oddVBand="0" w:evenVBand="0" w:oddHBand="0" w:evenHBand="0" w:firstRowFirstColumn="0" w:firstRowLastColumn="0" w:lastRowFirstColumn="0" w:lastRowLastColumn="0"/>
            <w:tcW w:w="1098" w:type="dxa"/>
            <w:vAlign w:val="center"/>
          </w:tcPr>
          <w:p w14:paraId="315E49E0" w14:textId="77777777" w:rsidR="006F44A7" w:rsidRDefault="006F44A7" w:rsidP="006F44A7">
            <w:pPr>
              <w:jc w:val="center"/>
              <w:rPr>
                <w:rFonts w:ascii="Arial" w:hAnsi="Arial" w:cs="Arial"/>
                <w:color w:val="000000"/>
                <w:sz w:val="20"/>
                <w:szCs w:val="20"/>
              </w:rPr>
            </w:pPr>
          </w:p>
        </w:tc>
        <w:tc>
          <w:tcPr>
            <w:tcW w:w="990" w:type="dxa"/>
            <w:vAlign w:val="center"/>
          </w:tcPr>
          <w:p w14:paraId="0944EEB8"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3486C23D"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30D67D3F"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2F8FA09F" w14:textId="77777777" w:rsidR="006F44A7" w:rsidRPr="00ED0900" w:rsidRDefault="006F44A7" w:rsidP="006F44A7">
            <w:pPr>
              <w:cnfStyle w:val="000000000000" w:firstRow="0" w:lastRow="0" w:firstColumn="0" w:lastColumn="0" w:oddVBand="0" w:evenVBand="0" w:oddHBand="0" w:evenHBand="0" w:firstRowFirstColumn="0" w:firstRowLastColumn="0" w:lastRowFirstColumn="0" w:lastRowLastColumn="0"/>
              <w:rPr>
                <w:rFonts w:eastAsia="바탕"/>
              </w:rPr>
            </w:pPr>
          </w:p>
        </w:tc>
      </w:tr>
      <w:tr w:rsidR="006F44A7" w:rsidRPr="00996A7F" w14:paraId="7B95F224" w14:textId="77777777" w:rsidTr="00C50F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6FB81CC" w14:textId="77777777" w:rsidR="006F44A7" w:rsidRDefault="006F44A7" w:rsidP="006F44A7">
            <w:pPr>
              <w:jc w:val="center"/>
              <w:rPr>
                <w:rFonts w:ascii="Arial" w:hAnsi="Arial" w:cs="Arial"/>
                <w:color w:val="000000"/>
                <w:sz w:val="20"/>
                <w:szCs w:val="20"/>
              </w:rPr>
            </w:pPr>
          </w:p>
        </w:tc>
        <w:tc>
          <w:tcPr>
            <w:tcW w:w="990" w:type="dxa"/>
            <w:vAlign w:val="center"/>
          </w:tcPr>
          <w:p w14:paraId="19AF2A88"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6FFF5874"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31F14B0F"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84" w:type="dxa"/>
          </w:tcPr>
          <w:p w14:paraId="10D94E1A" w14:textId="77777777" w:rsidR="006F44A7" w:rsidRPr="00ED0900" w:rsidRDefault="006F44A7" w:rsidP="006F44A7">
            <w:pPr>
              <w:cnfStyle w:val="000000100000" w:firstRow="0" w:lastRow="0" w:firstColumn="0" w:lastColumn="0" w:oddVBand="0" w:evenVBand="0" w:oddHBand="1" w:evenHBand="0" w:firstRowFirstColumn="0" w:firstRowLastColumn="0" w:lastRowFirstColumn="0" w:lastRowLastColumn="0"/>
              <w:rPr>
                <w:rFonts w:eastAsia="바탕"/>
              </w:rPr>
            </w:pPr>
          </w:p>
        </w:tc>
      </w:tr>
      <w:tr w:rsidR="006F44A7" w:rsidRPr="00996A7F" w14:paraId="73531B2C" w14:textId="77777777" w:rsidTr="00C50F6C">
        <w:tc>
          <w:tcPr>
            <w:cnfStyle w:val="001000000000" w:firstRow="0" w:lastRow="0" w:firstColumn="1" w:lastColumn="0" w:oddVBand="0" w:evenVBand="0" w:oddHBand="0" w:evenHBand="0" w:firstRowFirstColumn="0" w:firstRowLastColumn="0" w:lastRowFirstColumn="0" w:lastRowLastColumn="0"/>
            <w:tcW w:w="1098" w:type="dxa"/>
            <w:vAlign w:val="center"/>
          </w:tcPr>
          <w:p w14:paraId="42773FD8" w14:textId="77777777" w:rsidR="006F44A7" w:rsidRDefault="006F44A7" w:rsidP="006F44A7">
            <w:pPr>
              <w:jc w:val="center"/>
              <w:rPr>
                <w:rFonts w:ascii="Arial" w:hAnsi="Arial" w:cs="Arial"/>
                <w:color w:val="000000"/>
                <w:sz w:val="20"/>
                <w:szCs w:val="20"/>
              </w:rPr>
            </w:pPr>
          </w:p>
        </w:tc>
        <w:tc>
          <w:tcPr>
            <w:tcW w:w="990" w:type="dxa"/>
            <w:vAlign w:val="center"/>
          </w:tcPr>
          <w:p w14:paraId="73D9298B"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6D1B9ECC"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57A7E820"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484" w:type="dxa"/>
          </w:tcPr>
          <w:p w14:paraId="5F8102BE" w14:textId="77777777" w:rsidR="006F44A7" w:rsidRPr="00ED0900" w:rsidRDefault="006F44A7" w:rsidP="006F44A7">
            <w:pPr>
              <w:cnfStyle w:val="000000000000" w:firstRow="0" w:lastRow="0" w:firstColumn="0" w:lastColumn="0" w:oddVBand="0" w:evenVBand="0" w:oddHBand="0" w:evenHBand="0" w:firstRowFirstColumn="0" w:firstRowLastColumn="0" w:lastRowFirstColumn="0" w:lastRowLastColumn="0"/>
              <w:rPr>
                <w:rFonts w:eastAsia="바탕"/>
              </w:rPr>
            </w:pPr>
          </w:p>
        </w:tc>
      </w:tr>
      <w:tr w:rsidR="006F44A7" w:rsidRPr="00996A7F" w14:paraId="0F500EB4" w14:textId="77777777" w:rsidTr="00C50F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56465341" w14:textId="77777777" w:rsidR="006F44A7" w:rsidRDefault="006F44A7" w:rsidP="006F44A7">
            <w:pPr>
              <w:jc w:val="center"/>
              <w:rPr>
                <w:rFonts w:ascii="Arial" w:hAnsi="Arial" w:cs="Arial"/>
                <w:color w:val="000000"/>
                <w:sz w:val="20"/>
                <w:szCs w:val="20"/>
              </w:rPr>
            </w:pPr>
          </w:p>
        </w:tc>
        <w:tc>
          <w:tcPr>
            <w:tcW w:w="990" w:type="dxa"/>
            <w:vAlign w:val="center"/>
          </w:tcPr>
          <w:p w14:paraId="62F4D095"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64F2DA84"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53B5D37E"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84" w:type="dxa"/>
          </w:tcPr>
          <w:p w14:paraId="017F64F0" w14:textId="77777777" w:rsidR="006F44A7" w:rsidRPr="00ED0900" w:rsidRDefault="006F44A7" w:rsidP="006F44A7">
            <w:pPr>
              <w:cnfStyle w:val="000000100000" w:firstRow="0" w:lastRow="0" w:firstColumn="0" w:lastColumn="0" w:oddVBand="0" w:evenVBand="0" w:oddHBand="1" w:evenHBand="0" w:firstRowFirstColumn="0" w:firstRowLastColumn="0" w:lastRowFirstColumn="0" w:lastRowLastColumn="0"/>
              <w:rPr>
                <w:rFonts w:eastAsia="바탕"/>
              </w:rPr>
            </w:pPr>
          </w:p>
        </w:tc>
      </w:tr>
      <w:tr w:rsidR="006F44A7" w:rsidRPr="00996A7F" w14:paraId="03CBFFFE" w14:textId="77777777" w:rsidTr="00C50F6C">
        <w:tc>
          <w:tcPr>
            <w:cnfStyle w:val="001000000000" w:firstRow="0" w:lastRow="0" w:firstColumn="1" w:lastColumn="0" w:oddVBand="0" w:evenVBand="0" w:oddHBand="0" w:evenHBand="0" w:firstRowFirstColumn="0" w:firstRowLastColumn="0" w:lastRowFirstColumn="0" w:lastRowLastColumn="0"/>
            <w:tcW w:w="1098" w:type="dxa"/>
            <w:vAlign w:val="center"/>
          </w:tcPr>
          <w:p w14:paraId="0D50B5C2" w14:textId="77777777" w:rsidR="006F44A7" w:rsidRDefault="006F44A7" w:rsidP="006F44A7">
            <w:pPr>
              <w:jc w:val="center"/>
              <w:rPr>
                <w:rFonts w:ascii="Arial" w:hAnsi="Arial" w:cs="Arial"/>
                <w:color w:val="000000"/>
                <w:sz w:val="20"/>
                <w:szCs w:val="20"/>
              </w:rPr>
            </w:pPr>
          </w:p>
        </w:tc>
        <w:tc>
          <w:tcPr>
            <w:tcW w:w="990" w:type="dxa"/>
            <w:vAlign w:val="center"/>
          </w:tcPr>
          <w:p w14:paraId="6C599274"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43544C76"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140624B6"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4ABB056D" w14:textId="77777777" w:rsidR="006F44A7" w:rsidRPr="00ED0900" w:rsidRDefault="006F44A7" w:rsidP="006F44A7">
            <w:pPr>
              <w:cnfStyle w:val="000000000000" w:firstRow="0" w:lastRow="0" w:firstColumn="0" w:lastColumn="0" w:oddVBand="0" w:evenVBand="0" w:oddHBand="0" w:evenHBand="0" w:firstRowFirstColumn="0" w:firstRowLastColumn="0" w:lastRowFirstColumn="0" w:lastRowLastColumn="0"/>
              <w:rPr>
                <w:rFonts w:eastAsia="바탕"/>
              </w:rPr>
            </w:pPr>
          </w:p>
        </w:tc>
      </w:tr>
      <w:tr w:rsidR="006F44A7" w:rsidRPr="00996A7F" w14:paraId="62CD9241" w14:textId="77777777" w:rsidTr="00C50F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4285B23" w14:textId="77777777" w:rsidR="006F44A7" w:rsidRDefault="006F44A7" w:rsidP="006F44A7">
            <w:pPr>
              <w:jc w:val="center"/>
              <w:rPr>
                <w:rFonts w:ascii="Arial" w:hAnsi="Arial" w:cs="Arial"/>
                <w:color w:val="000000"/>
                <w:sz w:val="20"/>
                <w:szCs w:val="20"/>
              </w:rPr>
            </w:pPr>
          </w:p>
        </w:tc>
        <w:tc>
          <w:tcPr>
            <w:tcW w:w="990" w:type="dxa"/>
            <w:vAlign w:val="center"/>
          </w:tcPr>
          <w:p w14:paraId="5B3D1977"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5206DC92"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6C48ADEB"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Calibri" w:hAnsi="Calibri" w:cs="Calibri"/>
                <w:color w:val="0563C1"/>
                <w:sz w:val="22"/>
                <w:szCs w:val="22"/>
                <w:u w:val="single"/>
              </w:rPr>
            </w:pPr>
          </w:p>
        </w:tc>
        <w:tc>
          <w:tcPr>
            <w:tcW w:w="1484" w:type="dxa"/>
          </w:tcPr>
          <w:p w14:paraId="3B450B41"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6F44A7" w:rsidRPr="00996A7F" w14:paraId="09DEF114" w14:textId="77777777" w:rsidTr="00C50F6C">
        <w:tc>
          <w:tcPr>
            <w:cnfStyle w:val="001000000000" w:firstRow="0" w:lastRow="0" w:firstColumn="1" w:lastColumn="0" w:oddVBand="0" w:evenVBand="0" w:oddHBand="0" w:evenHBand="0" w:firstRowFirstColumn="0" w:firstRowLastColumn="0" w:lastRowFirstColumn="0" w:lastRowLastColumn="0"/>
            <w:tcW w:w="1098" w:type="dxa"/>
            <w:vAlign w:val="center"/>
          </w:tcPr>
          <w:p w14:paraId="0370B90F" w14:textId="77777777" w:rsidR="006F44A7" w:rsidRDefault="006F44A7" w:rsidP="006F44A7">
            <w:pPr>
              <w:jc w:val="center"/>
              <w:rPr>
                <w:rFonts w:ascii="Arial" w:hAnsi="Arial" w:cs="Arial"/>
                <w:color w:val="000000"/>
                <w:sz w:val="20"/>
                <w:szCs w:val="20"/>
              </w:rPr>
            </w:pPr>
          </w:p>
        </w:tc>
        <w:tc>
          <w:tcPr>
            <w:tcW w:w="990" w:type="dxa"/>
            <w:vAlign w:val="center"/>
          </w:tcPr>
          <w:p w14:paraId="16782814"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1AA64083"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7705B2BC"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30A6CBA3" w14:textId="77777777" w:rsidR="006F44A7" w:rsidRDefault="006F44A7" w:rsidP="006F44A7">
            <w:pPr>
              <w:cnfStyle w:val="000000000000" w:firstRow="0" w:lastRow="0" w:firstColumn="0" w:lastColumn="0" w:oddVBand="0" w:evenVBand="0" w:oddHBand="0" w:evenHBand="0" w:firstRowFirstColumn="0" w:firstRowLastColumn="0" w:lastRowFirstColumn="0" w:lastRowLastColumn="0"/>
            </w:pPr>
          </w:p>
        </w:tc>
      </w:tr>
      <w:tr w:rsidR="006F44A7" w:rsidRPr="00996A7F" w14:paraId="0619D45E" w14:textId="77777777" w:rsidTr="00C50F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8D33CF8" w14:textId="77777777" w:rsidR="006F44A7" w:rsidRDefault="006F44A7" w:rsidP="006F44A7">
            <w:pPr>
              <w:jc w:val="center"/>
              <w:rPr>
                <w:rFonts w:ascii="Arial" w:hAnsi="Arial" w:cs="Arial"/>
                <w:color w:val="000000"/>
                <w:sz w:val="20"/>
                <w:szCs w:val="20"/>
              </w:rPr>
            </w:pPr>
          </w:p>
        </w:tc>
        <w:tc>
          <w:tcPr>
            <w:tcW w:w="990" w:type="dxa"/>
            <w:vAlign w:val="center"/>
          </w:tcPr>
          <w:p w14:paraId="6AD6D27A"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4E559119"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43AC52CF"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84" w:type="dxa"/>
          </w:tcPr>
          <w:p w14:paraId="44F1AA2A" w14:textId="77777777" w:rsidR="006F44A7" w:rsidRDefault="006F44A7" w:rsidP="006F44A7">
            <w:pPr>
              <w:cnfStyle w:val="000000100000" w:firstRow="0" w:lastRow="0" w:firstColumn="0" w:lastColumn="0" w:oddVBand="0" w:evenVBand="0" w:oddHBand="1" w:evenHBand="0" w:firstRowFirstColumn="0" w:firstRowLastColumn="0" w:lastRowFirstColumn="0" w:lastRowLastColumn="0"/>
            </w:pPr>
          </w:p>
        </w:tc>
      </w:tr>
    </w:tbl>
    <w:p w14:paraId="27F4DC16" w14:textId="77777777" w:rsidR="00F12AD1" w:rsidRPr="00ED5BC5" w:rsidRDefault="00F12AD1" w:rsidP="00F12AD1">
      <w:pPr>
        <w:rPr>
          <w:vanish/>
        </w:rPr>
      </w:pPr>
    </w:p>
    <w:p w14:paraId="77AC0BD5" w14:textId="77777777" w:rsidR="00F12AD1" w:rsidRPr="00681D91" w:rsidRDefault="00F12AD1" w:rsidP="00F12AD1">
      <w:pPr>
        <w:jc w:val="center"/>
      </w:pPr>
    </w:p>
    <w:p w14:paraId="1E4EF466" w14:textId="77777777" w:rsidR="00F12AD1" w:rsidRDefault="00F12AD1" w:rsidP="00F12AD1">
      <w:pPr>
        <w:rPr>
          <w:i/>
          <w:lang w:val="x-none"/>
        </w:rPr>
      </w:pPr>
    </w:p>
    <w:p w14:paraId="5602B702" w14:textId="77777777" w:rsidR="00F12AD1" w:rsidRDefault="00F12AD1" w:rsidP="00F12AD1">
      <w:pPr>
        <w:pStyle w:val="Heading3"/>
      </w:pPr>
      <w:r>
        <w:t>Summary of Discussions</w:t>
      </w:r>
    </w:p>
    <w:p w14:paraId="4133AC48" w14:textId="77777777" w:rsidR="00F12AD1" w:rsidRDefault="00F12AD1" w:rsidP="00F12AD1">
      <w:pPr>
        <w:rPr>
          <w:i/>
          <w:lang w:val="x-none"/>
        </w:rPr>
      </w:pPr>
    </w:p>
    <w:p w14:paraId="766516DA" w14:textId="77777777" w:rsidR="00F12AD1" w:rsidRDefault="00F12AD1" w:rsidP="00F12AD1">
      <w:pPr>
        <w:rPr>
          <w:i/>
          <w:lang w:val="x-none"/>
        </w:rPr>
      </w:pPr>
    </w:p>
    <w:p w14:paraId="1F2A9B17" w14:textId="77777777" w:rsidR="00F12AD1" w:rsidRDefault="00F12AD1" w:rsidP="00F12AD1">
      <w:pPr>
        <w:rPr>
          <w:lang w:val="x-none"/>
        </w:rPr>
      </w:pPr>
    </w:p>
    <w:p w14:paraId="408C786E" w14:textId="77777777" w:rsidR="00F12AD1" w:rsidRDefault="00F12AD1" w:rsidP="00F12AD1">
      <w:pPr>
        <w:pStyle w:val="Heading3"/>
        <w:rPr>
          <w:lang w:val="en-GB"/>
        </w:rPr>
      </w:pPr>
      <w:r>
        <w:rPr>
          <w:lang w:val="en-GB"/>
        </w:rPr>
        <w:t>Reference output document</w:t>
      </w:r>
    </w:p>
    <w:p w14:paraId="67F4DAD7" w14:textId="77777777" w:rsidR="00F12AD1" w:rsidRPr="00A71B31" w:rsidRDefault="00F12AD1" w:rsidP="00F12AD1">
      <w:pPr>
        <w:rPr>
          <w:lang w:val="en-GB"/>
        </w:rPr>
      </w:pPr>
    </w:p>
    <w:p w14:paraId="377C63DD" w14:textId="77777777" w:rsidR="00F12AD1" w:rsidRDefault="00F12AD1" w:rsidP="00F12AD1"/>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907"/>
        <w:gridCol w:w="1360"/>
        <w:gridCol w:w="443"/>
        <w:gridCol w:w="994"/>
        <w:gridCol w:w="675"/>
      </w:tblGrid>
      <w:tr w:rsidR="00F12AD1" w14:paraId="632F2F7F" w14:textId="77777777" w:rsidTr="00B678A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A0FF57E" w14:textId="77777777" w:rsidR="00F12AD1" w:rsidRDefault="00F12AD1" w:rsidP="00C50F6C">
            <w:pPr>
              <w:pStyle w:val="TableParagraph"/>
            </w:pPr>
            <w:r>
              <w:t>No.</w:t>
            </w:r>
          </w:p>
        </w:tc>
        <w:tc>
          <w:tcPr>
            <w:tcW w:w="49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149C54F" w14:textId="77777777" w:rsidR="00F12AD1" w:rsidRDefault="00F12AD1" w:rsidP="00C50F6C">
            <w:pPr>
              <w:pStyle w:val="TableParagraph"/>
            </w:pPr>
            <w:r>
              <w:t>Title</w:t>
            </w:r>
          </w:p>
        </w:tc>
        <w:tc>
          <w:tcPr>
            <w:tcW w:w="136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62315B4" w14:textId="77777777" w:rsidR="00F12AD1" w:rsidRDefault="00F12AD1" w:rsidP="00C50F6C">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B048876" w14:textId="77777777" w:rsidR="00F12AD1" w:rsidRDefault="00F12AD1" w:rsidP="00C50F6C">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7F3EA31" w14:textId="77777777" w:rsidR="00F12AD1" w:rsidRDefault="00F12AD1" w:rsidP="00C50F6C">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36C0CAE" w14:textId="77777777" w:rsidR="00F12AD1" w:rsidRDefault="00F12AD1" w:rsidP="00C50F6C">
            <w:pPr>
              <w:pStyle w:val="TableParagraph"/>
            </w:pPr>
            <w:r>
              <w:t>S/N</w:t>
            </w:r>
          </w:p>
        </w:tc>
      </w:tr>
      <w:tr w:rsidR="00F12AD1" w14:paraId="374727F9" w14:textId="77777777" w:rsidTr="00B678A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43E157F" w14:textId="77777777" w:rsidR="00F12AD1" w:rsidRDefault="00F12AD1" w:rsidP="00C50F6C">
            <w:pPr>
              <w:pStyle w:val="TableParagraph"/>
            </w:pPr>
          </w:p>
        </w:tc>
        <w:tc>
          <w:tcPr>
            <w:tcW w:w="49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CCB745D" w14:textId="77777777" w:rsidR="00F12AD1" w:rsidRDefault="00F12AD1" w:rsidP="00C50F6C">
            <w:pPr>
              <w:pStyle w:val="TableParagraph"/>
              <w:rPr>
                <w:sz w:val="24"/>
                <w:szCs w:val="24"/>
              </w:rPr>
            </w:pPr>
            <w:r>
              <w:t xml:space="preserve">ISO/IEC 14496-1 </w:t>
            </w:r>
            <w:r w:rsidR="0061671C">
              <w:t>–</w:t>
            </w:r>
            <w:r>
              <w:t xml:space="preserve"> Systems</w:t>
            </w:r>
          </w:p>
        </w:tc>
        <w:tc>
          <w:tcPr>
            <w:tcW w:w="136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43BFBB6" w14:textId="77777777" w:rsidR="00F12AD1" w:rsidRDefault="00F12AD1" w:rsidP="00C50F6C">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C344C8F" w14:textId="77777777" w:rsidR="00F12AD1" w:rsidRDefault="00F12AD1" w:rsidP="00C50F6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D69E2D0" w14:textId="77777777" w:rsidR="00F12AD1" w:rsidRDefault="00F12AD1" w:rsidP="00C50F6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22F2FBD" w14:textId="77777777" w:rsidR="00F12AD1" w:rsidRDefault="00F12AD1" w:rsidP="00C50F6C">
            <w:pPr>
              <w:pStyle w:val="TableParagraph"/>
              <w:rPr>
                <w:sz w:val="20"/>
                <w:szCs w:val="20"/>
              </w:rPr>
            </w:pPr>
          </w:p>
        </w:tc>
      </w:tr>
      <w:tr w:rsidR="006A5293" w14:paraId="14C52934" w14:textId="77777777" w:rsidTr="006A5293">
        <w:tc>
          <w:tcPr>
            <w:tcW w:w="0" w:type="auto"/>
            <w:tcBorders>
              <w:top w:val="outset" w:sz="6" w:space="0" w:color="auto"/>
              <w:left w:val="outset" w:sz="6" w:space="0" w:color="auto"/>
              <w:bottom w:val="outset" w:sz="6" w:space="0" w:color="auto"/>
              <w:right w:val="outset" w:sz="6" w:space="0" w:color="auto"/>
            </w:tcBorders>
            <w:vAlign w:val="center"/>
            <w:hideMark/>
          </w:tcPr>
          <w:p w14:paraId="3FD54BC8" w14:textId="77777777" w:rsidR="006A5293" w:rsidRDefault="006A5293" w:rsidP="0061671C">
            <w:pPr>
              <w:pStyle w:val="TableParagraph"/>
              <w:ind w:firstLine="110"/>
              <w:rPr>
                <w:sz w:val="24"/>
                <w:szCs w:val="24"/>
              </w:rPr>
            </w:pPr>
            <w:r>
              <w:t>1248  </w:t>
            </w:r>
          </w:p>
        </w:tc>
        <w:tc>
          <w:tcPr>
            <w:tcW w:w="4907" w:type="dxa"/>
            <w:tcBorders>
              <w:top w:val="outset" w:sz="6" w:space="0" w:color="auto"/>
              <w:left w:val="outset" w:sz="6" w:space="0" w:color="auto"/>
              <w:bottom w:val="outset" w:sz="6" w:space="0" w:color="auto"/>
              <w:right w:val="outset" w:sz="6" w:space="0" w:color="auto"/>
            </w:tcBorders>
            <w:vAlign w:val="center"/>
            <w:hideMark/>
          </w:tcPr>
          <w:p w14:paraId="74C906B4" w14:textId="77777777" w:rsidR="006A5293" w:rsidRDefault="006A5293" w:rsidP="0061671C">
            <w:pPr>
              <w:pStyle w:val="TableParagraph"/>
              <w:ind w:firstLine="110"/>
            </w:pPr>
            <w:proofErr w:type="spellStart"/>
            <w:r>
              <w:t>DoC</w:t>
            </w:r>
            <w:proofErr w:type="spellEnd"/>
            <w:r>
              <w:t xml:space="preserve"> on ISO/IEC DIS 14496-1 Systems  </w:t>
            </w:r>
          </w:p>
        </w:tc>
        <w:tc>
          <w:tcPr>
            <w:tcW w:w="1360" w:type="dxa"/>
            <w:tcBorders>
              <w:top w:val="outset" w:sz="6" w:space="0" w:color="auto"/>
              <w:left w:val="outset" w:sz="6" w:space="0" w:color="auto"/>
              <w:bottom w:val="outset" w:sz="6" w:space="0" w:color="auto"/>
              <w:right w:val="outset" w:sz="6" w:space="0" w:color="auto"/>
            </w:tcBorders>
            <w:vAlign w:val="center"/>
            <w:hideMark/>
          </w:tcPr>
          <w:p w14:paraId="5F13196E" w14:textId="77777777" w:rsidR="006A5293" w:rsidRDefault="006A5293" w:rsidP="0061671C">
            <w:pPr>
              <w:pStyle w:val="TableParagraph"/>
              <w:ind w:firstLine="110"/>
            </w:pPr>
            <w:r>
              <w:t>Youngkwon Lim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C37C7B" w14:textId="77777777" w:rsidR="006A5293" w:rsidRDefault="006A5293" w:rsidP="0061671C">
            <w:pPr>
              <w:pStyle w:val="TableParagraph"/>
              <w:ind w:firstLine="110"/>
            </w:pPr>
            <w:r>
              <w:t>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8B6DA0" w14:textId="77777777" w:rsidR="006A5293" w:rsidRDefault="006A5293" w:rsidP="0061671C">
            <w:pPr>
              <w:pStyle w:val="TableParagraph"/>
              <w:ind w:firstLine="110"/>
            </w:pPr>
            <w:r>
              <w:t>2024-04-26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F95F2D" w14:textId="77777777" w:rsidR="006A5293" w:rsidRDefault="006A5293" w:rsidP="006A5293">
            <w:pPr>
              <w:pStyle w:val="TableParagraph"/>
            </w:pPr>
            <w:r>
              <w:t> 23956 </w:t>
            </w:r>
          </w:p>
        </w:tc>
      </w:tr>
      <w:tr w:rsidR="006A5293" w14:paraId="013ED92C" w14:textId="77777777" w:rsidTr="006A5293">
        <w:tc>
          <w:tcPr>
            <w:tcW w:w="0" w:type="auto"/>
            <w:tcBorders>
              <w:top w:val="outset" w:sz="6" w:space="0" w:color="auto"/>
              <w:left w:val="outset" w:sz="6" w:space="0" w:color="auto"/>
              <w:bottom w:val="outset" w:sz="6" w:space="0" w:color="auto"/>
              <w:right w:val="outset" w:sz="6" w:space="0" w:color="auto"/>
            </w:tcBorders>
            <w:vAlign w:val="center"/>
            <w:hideMark/>
          </w:tcPr>
          <w:p w14:paraId="6ACA59EC" w14:textId="77777777" w:rsidR="006A5293" w:rsidRDefault="006A5293" w:rsidP="0061671C">
            <w:pPr>
              <w:pStyle w:val="TableParagraph"/>
              <w:ind w:firstLine="110"/>
            </w:pPr>
            <w:r>
              <w:t>1249  </w:t>
            </w:r>
          </w:p>
        </w:tc>
        <w:tc>
          <w:tcPr>
            <w:tcW w:w="4907" w:type="dxa"/>
            <w:tcBorders>
              <w:top w:val="outset" w:sz="6" w:space="0" w:color="auto"/>
              <w:left w:val="outset" w:sz="6" w:space="0" w:color="auto"/>
              <w:bottom w:val="outset" w:sz="6" w:space="0" w:color="auto"/>
              <w:right w:val="outset" w:sz="6" w:space="0" w:color="auto"/>
            </w:tcBorders>
            <w:vAlign w:val="center"/>
            <w:hideMark/>
          </w:tcPr>
          <w:p w14:paraId="6FE8AF1D" w14:textId="77777777" w:rsidR="006A5293" w:rsidRDefault="006A5293" w:rsidP="0061671C">
            <w:pPr>
              <w:pStyle w:val="TableParagraph"/>
              <w:ind w:firstLine="110"/>
            </w:pPr>
            <w:r>
              <w:t>Text of ISO/IEC IS 14496-1 Systems  </w:t>
            </w:r>
          </w:p>
        </w:tc>
        <w:tc>
          <w:tcPr>
            <w:tcW w:w="1360" w:type="dxa"/>
            <w:tcBorders>
              <w:top w:val="outset" w:sz="6" w:space="0" w:color="auto"/>
              <w:left w:val="outset" w:sz="6" w:space="0" w:color="auto"/>
              <w:bottom w:val="outset" w:sz="6" w:space="0" w:color="auto"/>
              <w:right w:val="outset" w:sz="6" w:space="0" w:color="auto"/>
            </w:tcBorders>
            <w:vAlign w:val="center"/>
            <w:hideMark/>
          </w:tcPr>
          <w:p w14:paraId="4C92D974" w14:textId="77777777" w:rsidR="006A5293" w:rsidRDefault="006A5293" w:rsidP="0061671C">
            <w:pPr>
              <w:pStyle w:val="TableParagraph"/>
              <w:ind w:firstLine="110"/>
            </w:pPr>
            <w:r>
              <w:t>Emmanuel Thomas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AD22F7" w14:textId="77777777" w:rsidR="006A5293" w:rsidRDefault="006A5293" w:rsidP="0061671C">
            <w:pPr>
              <w:pStyle w:val="TableParagraph"/>
              <w:ind w:firstLine="110"/>
            </w:pPr>
            <w:r>
              <w:t>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231FD1" w14:textId="77777777" w:rsidR="006A5293" w:rsidRDefault="006A5293" w:rsidP="0061671C">
            <w:pPr>
              <w:pStyle w:val="TableParagraph"/>
              <w:ind w:firstLine="110"/>
            </w:pPr>
            <w:r>
              <w:t>2024-06-28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8876B6" w14:textId="77777777" w:rsidR="006A5293" w:rsidRDefault="006A5293" w:rsidP="006A5293">
            <w:pPr>
              <w:pStyle w:val="TableParagraph"/>
            </w:pPr>
            <w:r>
              <w:t> 23957 </w:t>
            </w:r>
          </w:p>
        </w:tc>
      </w:tr>
    </w:tbl>
    <w:p w14:paraId="631E112C" w14:textId="77777777" w:rsidR="00F12AD1" w:rsidRDefault="00F12AD1" w:rsidP="00F12AD1"/>
    <w:p w14:paraId="1385BAED" w14:textId="77777777" w:rsidR="003D7262" w:rsidRDefault="00F12AD1" w:rsidP="00F12AD1">
      <w:pPr>
        <w:pStyle w:val="Heading1"/>
        <w:rPr>
          <w:lang w:val="en-GB"/>
        </w:rPr>
      </w:pPr>
      <w:r>
        <w:br w:type="page"/>
      </w:r>
      <w:r w:rsidR="003D7262">
        <w:rPr>
          <w:lang w:val="en-GB"/>
        </w:rPr>
        <w:lastRenderedPageBreak/>
        <w:t xml:space="preserve"> </w:t>
      </w:r>
      <w:bookmarkStart w:id="33" w:name="_Toc210738254"/>
      <w:r w:rsidR="0066489A">
        <w:rPr>
          <w:lang w:val="en-GB"/>
        </w:rPr>
        <w:t>ISO Base Media File Format (14496-12)</w:t>
      </w:r>
      <w:bookmarkEnd w:id="33"/>
    </w:p>
    <w:p w14:paraId="0C60D14B" w14:textId="77777777" w:rsidR="003D7262" w:rsidRDefault="003D7262" w:rsidP="008473BE">
      <w:pPr>
        <w:pStyle w:val="Heading2"/>
        <w:pBdr>
          <w:bottom w:val="single" w:sz="4" w:space="0" w:color="auto"/>
        </w:pBdr>
      </w:pPr>
      <w:bookmarkStart w:id="34" w:name="_Toc210738255"/>
      <w:r w:rsidRPr="00767CAA">
        <w:t>ISO/IEC 14496-12</w:t>
      </w:r>
      <w:r w:rsidR="00CC5E17">
        <w:t xml:space="preserve"> 8th edition</w:t>
      </w:r>
      <w:bookmarkEnd w:id="34"/>
    </w:p>
    <w:p w14:paraId="7949F0C0" w14:textId="77777777" w:rsidR="003D7262" w:rsidRDefault="003D7262" w:rsidP="003D7262">
      <w:pPr>
        <w:pStyle w:val="Heading3"/>
        <w:rPr>
          <w:lang w:val="en-GB"/>
        </w:rPr>
      </w:pPr>
      <w:r>
        <w:rPr>
          <w:lang w:val="en-GB"/>
        </w:rPr>
        <w:t>Short Description</w:t>
      </w:r>
    </w:p>
    <w:p w14:paraId="24A5F308" w14:textId="77777777" w:rsidR="003D7262" w:rsidRPr="00EA0204" w:rsidRDefault="003D7262" w:rsidP="003D7262">
      <w:pPr>
        <w:rPr>
          <w:b/>
          <w:i/>
        </w:rPr>
      </w:pPr>
      <w:r w:rsidRPr="00EA0204">
        <w:rPr>
          <w:b/>
          <w:i/>
        </w:rPr>
        <w:t>Motivations:</w:t>
      </w:r>
    </w:p>
    <w:p w14:paraId="0D69485C" w14:textId="77777777" w:rsidR="003D7262" w:rsidRDefault="003D7262" w:rsidP="003D7262"/>
    <w:p w14:paraId="1B09ABB8" w14:textId="77777777" w:rsidR="003D7262" w:rsidRDefault="003D7262" w:rsidP="003D7262"/>
    <w:p w14:paraId="5D0D7175" w14:textId="77777777" w:rsidR="003D7262" w:rsidRPr="00EA0204" w:rsidRDefault="003D7262" w:rsidP="003D7262">
      <w:pPr>
        <w:rPr>
          <w:b/>
          <w:i/>
        </w:rPr>
      </w:pPr>
      <w:r w:rsidRPr="00EA0204">
        <w:rPr>
          <w:b/>
          <w:i/>
        </w:rPr>
        <w:t>Objective:</w:t>
      </w:r>
    </w:p>
    <w:p w14:paraId="67C67782" w14:textId="77777777" w:rsidR="003D7262" w:rsidRPr="00630EB3" w:rsidRDefault="003D7262" w:rsidP="003D7262"/>
    <w:p w14:paraId="43E3A68B" w14:textId="77777777" w:rsidR="003D7262" w:rsidRPr="00745BD0" w:rsidRDefault="003D7262" w:rsidP="003D7262">
      <w:pPr>
        <w:rPr>
          <w:lang w:val="en-GB"/>
        </w:rPr>
      </w:pPr>
    </w:p>
    <w:p w14:paraId="0F79070E" w14:textId="77777777" w:rsidR="003D7262" w:rsidRPr="00772C2F" w:rsidRDefault="003D7262" w:rsidP="003D7262">
      <w:pPr>
        <w:pStyle w:val="Heading3"/>
        <w:rPr>
          <w:highlight w:val="yellow"/>
          <w:lang w:val="en-GB"/>
        </w:rPr>
      </w:pPr>
      <w:r w:rsidRPr="00772C2F">
        <w:rPr>
          <w:highlight w:val="yellow"/>
          <w:lang w:val="en-GB"/>
        </w:rPr>
        <w:t>Project status</w:t>
      </w:r>
    </w:p>
    <w:p w14:paraId="31104E6C" w14:textId="77777777" w:rsidR="003D7262" w:rsidRDefault="00000000" w:rsidP="003D7262">
      <w:hyperlink r:id="rId15" w:history="1">
        <w:r w:rsidR="00CC5E17" w:rsidRPr="00436988">
          <w:rPr>
            <w:rStyle w:val="Hyperlink"/>
          </w:rPr>
          <w:t>https://sd.iso.org/projects/project/85596/overview</w:t>
        </w:r>
      </w:hyperlink>
    </w:p>
    <w:p w14:paraId="599D50C3" w14:textId="77777777" w:rsidR="00CC5E17" w:rsidRPr="00CC5E17" w:rsidRDefault="00CC5E17" w:rsidP="003D7262"/>
    <w:tbl>
      <w:tblPr>
        <w:tblW w:w="16180" w:type="dxa"/>
        <w:tblCellMar>
          <w:top w:w="15" w:type="dxa"/>
          <w:left w:w="15" w:type="dxa"/>
          <w:bottom w:w="15" w:type="dxa"/>
          <w:right w:w="15" w:type="dxa"/>
        </w:tblCellMar>
        <w:tblLook w:val="04A0" w:firstRow="1" w:lastRow="0" w:firstColumn="1" w:lastColumn="0" w:noHBand="0" w:noVBand="1"/>
      </w:tblPr>
      <w:tblGrid>
        <w:gridCol w:w="975"/>
        <w:gridCol w:w="975"/>
        <w:gridCol w:w="7176"/>
        <w:gridCol w:w="1200"/>
        <w:gridCol w:w="1575"/>
        <w:gridCol w:w="1575"/>
        <w:gridCol w:w="1575"/>
        <w:gridCol w:w="1129"/>
      </w:tblGrid>
      <w:tr w:rsidR="001C6639" w:rsidRPr="001C6639" w14:paraId="5C7751F4" w14:textId="77777777" w:rsidTr="001C6639">
        <w:trPr>
          <w:tblHeader/>
        </w:trPr>
        <w:tc>
          <w:tcPr>
            <w:tcW w:w="975" w:type="dxa"/>
            <w:tcBorders>
              <w:top w:val="single" w:sz="2" w:space="0" w:color="auto"/>
              <w:left w:val="single" w:sz="2" w:space="0" w:color="auto"/>
              <w:bottom w:val="single" w:sz="2" w:space="0" w:color="auto"/>
              <w:right w:val="single" w:sz="2" w:space="0" w:color="auto"/>
            </w:tcBorders>
            <w:vAlign w:val="center"/>
            <w:hideMark/>
          </w:tcPr>
          <w:p w14:paraId="461C24F9" w14:textId="77777777" w:rsidR="001C6639" w:rsidRPr="001C6639" w:rsidRDefault="001C6639" w:rsidP="001C6639">
            <w:pPr>
              <w:rPr>
                <w:b/>
                <w:bCs/>
              </w:rPr>
            </w:pPr>
            <w:r w:rsidRPr="001C6639">
              <w:rPr>
                <w:b/>
                <w:bCs/>
              </w:rPr>
              <w:t>Stage</w:t>
            </w:r>
          </w:p>
        </w:tc>
        <w:tc>
          <w:tcPr>
            <w:tcW w:w="975" w:type="dxa"/>
            <w:tcBorders>
              <w:top w:val="single" w:sz="2" w:space="0" w:color="auto"/>
              <w:left w:val="single" w:sz="2" w:space="0" w:color="auto"/>
              <w:bottom w:val="single" w:sz="2" w:space="0" w:color="auto"/>
              <w:right w:val="single" w:sz="2" w:space="0" w:color="auto"/>
            </w:tcBorders>
            <w:vAlign w:val="center"/>
            <w:hideMark/>
          </w:tcPr>
          <w:p w14:paraId="40C34E8E" w14:textId="77777777" w:rsidR="001C6639" w:rsidRPr="001C6639" w:rsidRDefault="001C6639" w:rsidP="001C6639">
            <w:pPr>
              <w:rPr>
                <w:b/>
                <w:bCs/>
              </w:rPr>
            </w:pPr>
            <w:r w:rsidRPr="001C6639">
              <w:rPr>
                <w:b/>
                <w:bCs/>
              </w:rPr>
              <w:t>Version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1FA97F38" w14:textId="77777777" w:rsidR="001C6639" w:rsidRPr="001C6639" w:rsidRDefault="001C6639" w:rsidP="001C6639">
            <w:pPr>
              <w:rPr>
                <w:b/>
                <w:bCs/>
              </w:rPr>
            </w:pPr>
            <w:r w:rsidRPr="001C6639">
              <w:rPr>
                <w:b/>
                <w:bCs/>
              </w:rPr>
              <w:t>Description</w:t>
            </w:r>
          </w:p>
        </w:tc>
        <w:tc>
          <w:tcPr>
            <w:tcW w:w="1200" w:type="dxa"/>
            <w:tcBorders>
              <w:top w:val="single" w:sz="2" w:space="0" w:color="auto"/>
              <w:left w:val="single" w:sz="2" w:space="0" w:color="auto"/>
              <w:bottom w:val="single" w:sz="2" w:space="0" w:color="auto"/>
              <w:right w:val="single" w:sz="2" w:space="0" w:color="auto"/>
            </w:tcBorders>
            <w:vAlign w:val="center"/>
            <w:hideMark/>
          </w:tcPr>
          <w:p w14:paraId="448254D2" w14:textId="77777777" w:rsidR="001C6639" w:rsidRPr="001C6639" w:rsidRDefault="001C6639" w:rsidP="001C6639">
            <w:pPr>
              <w:rPr>
                <w:b/>
                <w:bCs/>
              </w:rPr>
            </w:pPr>
            <w:r w:rsidRPr="001C6639">
              <w:rPr>
                <w:b/>
                <w:bCs/>
              </w:rPr>
              <w:t>Go to draft</w:t>
            </w:r>
          </w:p>
        </w:tc>
        <w:tc>
          <w:tcPr>
            <w:tcW w:w="1575" w:type="dxa"/>
            <w:tcBorders>
              <w:top w:val="single" w:sz="2" w:space="0" w:color="auto"/>
              <w:left w:val="single" w:sz="2" w:space="0" w:color="auto"/>
              <w:bottom w:val="single" w:sz="2" w:space="0" w:color="auto"/>
              <w:right w:val="single" w:sz="2" w:space="0" w:color="auto"/>
            </w:tcBorders>
            <w:vAlign w:val="center"/>
            <w:hideMark/>
          </w:tcPr>
          <w:p w14:paraId="56FCCF15" w14:textId="77777777" w:rsidR="001C6639" w:rsidRPr="001C6639" w:rsidRDefault="001C6639" w:rsidP="001C6639">
            <w:pPr>
              <w:rPr>
                <w:b/>
                <w:bCs/>
              </w:rPr>
            </w:pPr>
            <w:r w:rsidRPr="001C6639">
              <w:rPr>
                <w:b/>
                <w:bCs/>
              </w:rPr>
              <w:t>Target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3BA14DD1" w14:textId="77777777" w:rsidR="001C6639" w:rsidRPr="001C6639" w:rsidRDefault="001C6639" w:rsidP="001C6639">
            <w:pPr>
              <w:rPr>
                <w:b/>
                <w:bCs/>
              </w:rPr>
            </w:pPr>
            <w:r w:rsidRPr="001C6639">
              <w:rPr>
                <w:b/>
                <w:bCs/>
              </w:rPr>
              <w:t>Limit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36332810" w14:textId="77777777" w:rsidR="001C6639" w:rsidRPr="001C6639" w:rsidRDefault="001C6639" w:rsidP="001C6639">
            <w:pPr>
              <w:rPr>
                <w:b/>
                <w:bCs/>
              </w:rPr>
            </w:pPr>
            <w:r w:rsidRPr="001C6639">
              <w:rPr>
                <w:b/>
                <w:bCs/>
              </w:rPr>
              <w:t>Started</w:t>
            </w:r>
          </w:p>
        </w:tc>
        <w:tc>
          <w:tcPr>
            <w:tcW w:w="975" w:type="dxa"/>
            <w:tcBorders>
              <w:top w:val="single" w:sz="2" w:space="0" w:color="auto"/>
              <w:left w:val="single" w:sz="2" w:space="0" w:color="auto"/>
              <w:bottom w:val="single" w:sz="2" w:space="0" w:color="auto"/>
              <w:right w:val="single" w:sz="2" w:space="0" w:color="auto"/>
            </w:tcBorders>
            <w:vAlign w:val="center"/>
            <w:hideMark/>
          </w:tcPr>
          <w:p w14:paraId="6394BF2F" w14:textId="77777777" w:rsidR="001C6639" w:rsidRPr="001C6639" w:rsidRDefault="001C6639" w:rsidP="001C6639">
            <w:pPr>
              <w:rPr>
                <w:b/>
                <w:bCs/>
              </w:rPr>
            </w:pPr>
            <w:r w:rsidRPr="001C6639">
              <w:rPr>
                <w:b/>
                <w:bCs/>
              </w:rPr>
              <w:t>Status</w:t>
            </w:r>
          </w:p>
        </w:tc>
      </w:tr>
      <w:tr w:rsidR="001C6639" w:rsidRPr="001C6639" w14:paraId="240F8FEF" w14:textId="77777777" w:rsidTr="001C6639">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688FDC59" w14:textId="77777777" w:rsidR="001C6639" w:rsidRPr="001C6639" w:rsidRDefault="001C6639" w:rsidP="001C6639">
            <w:pPr>
              <w:rPr>
                <w:b/>
                <w:bCs/>
              </w:rPr>
            </w:pPr>
            <w:r w:rsidRPr="001C6639">
              <w:rPr>
                <w:b/>
                <w:bCs/>
              </w:rPr>
              <w:t>60.00</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720532F2" w14:textId="77777777" w:rsidR="001C6639" w:rsidRPr="001C6639" w:rsidRDefault="001C6639" w:rsidP="001C6639">
            <w:pPr>
              <w:rPr>
                <w:b/>
                <w:bCs/>
              </w:rPr>
            </w:pPr>
            <w:r w:rsidRPr="001C6639">
              <w:rPr>
                <w:b/>
                <w:bCs/>
              </w:rPr>
              <w:t>1</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4C806E57" w14:textId="77777777" w:rsidR="001C6639" w:rsidRPr="001C6639" w:rsidRDefault="001C6639" w:rsidP="001C6639">
            <w:pPr>
              <w:rPr>
                <w:b/>
                <w:bCs/>
              </w:rPr>
            </w:pPr>
            <w:r w:rsidRPr="001C6639">
              <w:rPr>
                <w:b/>
                <w:bCs/>
              </w:rPr>
              <w:t>International Standard under publication</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7615E654" w14:textId="77777777" w:rsidR="001C6639" w:rsidRPr="001C6639" w:rsidRDefault="001C6639" w:rsidP="001C6639">
            <w:pPr>
              <w:rPr>
                <w:b/>
                <w:bCs/>
              </w:rPr>
            </w:pPr>
          </w:p>
        </w:tc>
        <w:tc>
          <w:tcPr>
            <w:tcW w:w="0" w:type="auto"/>
            <w:tcBorders>
              <w:top w:val="single" w:sz="4" w:space="0" w:color="D9D9D9"/>
              <w:left w:val="single" w:sz="4" w:space="0" w:color="D9D9D9"/>
              <w:bottom w:val="single" w:sz="4" w:space="0" w:color="D9D9D9"/>
              <w:right w:val="single" w:sz="4" w:space="0" w:color="D9D9D9"/>
            </w:tcBorders>
            <w:tcMar>
              <w:top w:w="30" w:type="dxa"/>
              <w:left w:w="30" w:type="dxa"/>
              <w:bottom w:w="30" w:type="dxa"/>
              <w:right w:w="0" w:type="dxa"/>
            </w:tcMar>
            <w:vAlign w:val="center"/>
            <w:hideMark/>
          </w:tcPr>
          <w:p w14:paraId="413225D8" w14:textId="77777777" w:rsidR="001C6639" w:rsidRPr="001C6639" w:rsidRDefault="001C6639" w:rsidP="001C6639">
            <w:pPr>
              <w:rPr>
                <w:b/>
              </w:rPr>
            </w:pPr>
          </w:p>
        </w:tc>
        <w:tc>
          <w:tcPr>
            <w:tcW w:w="0" w:type="auto"/>
            <w:tcBorders>
              <w:top w:val="single" w:sz="4" w:space="0" w:color="D9D9D9"/>
              <w:left w:val="single" w:sz="4" w:space="0" w:color="D9D9D9"/>
              <w:bottom w:val="single" w:sz="4" w:space="0" w:color="D9D9D9"/>
              <w:right w:val="single" w:sz="4" w:space="0" w:color="D9D9D9"/>
            </w:tcBorders>
            <w:noWrap/>
            <w:tcMar>
              <w:top w:w="75" w:type="dxa"/>
              <w:left w:w="150" w:type="dxa"/>
              <w:bottom w:w="75" w:type="dxa"/>
              <w:right w:w="45" w:type="dxa"/>
            </w:tcMar>
            <w:vAlign w:val="center"/>
            <w:hideMark/>
          </w:tcPr>
          <w:p w14:paraId="3BE296BA" w14:textId="77777777" w:rsidR="001C6639" w:rsidRPr="001C6639" w:rsidRDefault="001C6639" w:rsidP="001C6639">
            <w:pPr>
              <w:rPr>
                <w:b/>
              </w:rPr>
            </w:pP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7EBD2D71" w14:textId="77777777" w:rsidR="001C6639" w:rsidRPr="001C6639" w:rsidRDefault="001C6639" w:rsidP="001C6639">
            <w:pPr>
              <w:rPr>
                <w:b/>
                <w:bCs/>
              </w:rPr>
            </w:pPr>
            <w:r w:rsidRPr="001C6639">
              <w:rPr>
                <w:b/>
                <w:bCs/>
              </w:rPr>
              <w:t>2025-12-29</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3A853A04" w14:textId="77777777" w:rsidR="001C6639" w:rsidRPr="001C6639" w:rsidRDefault="001C6639" w:rsidP="001C6639">
            <w:pPr>
              <w:rPr>
                <w:b/>
                <w:bCs/>
              </w:rPr>
            </w:pPr>
            <w:r w:rsidRPr="001C6639">
              <w:rPr>
                <w:b/>
                <w:bCs/>
              </w:rPr>
              <w:t>Current</w:t>
            </w:r>
          </w:p>
        </w:tc>
      </w:tr>
      <w:tr w:rsidR="001C6639" w:rsidRPr="001C6639" w14:paraId="3881C7B2" w14:textId="77777777" w:rsidTr="001C6639">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04118D8F" w14:textId="77777777" w:rsidR="001C6639" w:rsidRPr="001C6639" w:rsidRDefault="001C6639" w:rsidP="001C6639">
            <w:pPr>
              <w:rPr>
                <w:b/>
              </w:rPr>
            </w:pPr>
            <w:r w:rsidRPr="001C6639">
              <w:rPr>
                <w:b/>
              </w:rPr>
              <w:t>60.60</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3070503C" w14:textId="77777777" w:rsidR="001C6639" w:rsidRPr="001C6639" w:rsidRDefault="001C6639" w:rsidP="001C6639">
            <w:pPr>
              <w:rPr>
                <w:b/>
              </w:rPr>
            </w:pPr>
            <w:r w:rsidRPr="001C6639">
              <w:rPr>
                <w:b/>
              </w:rPr>
              <w:t>1</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5FC2EADB" w14:textId="77777777" w:rsidR="001C6639" w:rsidRPr="001C6639" w:rsidRDefault="001C6639" w:rsidP="001C6639">
            <w:pPr>
              <w:rPr>
                <w:b/>
              </w:rPr>
            </w:pPr>
            <w:r w:rsidRPr="001C6639">
              <w:rPr>
                <w:b/>
              </w:rPr>
              <w:t>International Standard published</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53B8C453" w14:textId="77777777" w:rsidR="001C6639" w:rsidRPr="001C6639" w:rsidRDefault="001C6639" w:rsidP="001C6639">
            <w:pPr>
              <w:rPr>
                <w:b/>
              </w:rPr>
            </w:pPr>
          </w:p>
        </w:tc>
        <w:tc>
          <w:tcPr>
            <w:tcW w:w="0" w:type="auto"/>
            <w:tcBorders>
              <w:top w:val="single" w:sz="4" w:space="0" w:color="D9D9D9"/>
              <w:left w:val="single" w:sz="4" w:space="0" w:color="D9D9D9"/>
              <w:bottom w:val="single" w:sz="4" w:space="0" w:color="D9D9D9"/>
              <w:right w:val="single" w:sz="4" w:space="0" w:color="D9D9D9"/>
            </w:tcBorders>
            <w:tcMar>
              <w:top w:w="30" w:type="dxa"/>
              <w:left w:w="30" w:type="dxa"/>
              <w:bottom w:w="30" w:type="dxa"/>
              <w:right w:w="0" w:type="dxa"/>
            </w:tcMar>
            <w:vAlign w:val="center"/>
            <w:hideMark/>
          </w:tcPr>
          <w:p w14:paraId="72508C26" w14:textId="77777777" w:rsidR="001C6639" w:rsidRPr="001C6639" w:rsidRDefault="001C6639" w:rsidP="001C6639">
            <w:pPr>
              <w:rPr>
                <w:b/>
              </w:rPr>
            </w:pPr>
            <w:r w:rsidRPr="001C6639">
              <w:rPr>
                <w:b/>
              </w:rPr>
              <w:t>2025-07-30</w:t>
            </w:r>
          </w:p>
        </w:tc>
        <w:tc>
          <w:tcPr>
            <w:tcW w:w="0" w:type="auto"/>
            <w:tcBorders>
              <w:top w:val="single" w:sz="4" w:space="0" w:color="D9D9D9"/>
              <w:left w:val="single" w:sz="4" w:space="0" w:color="D9D9D9"/>
              <w:bottom w:val="single" w:sz="4" w:space="0" w:color="D9D9D9"/>
              <w:right w:val="single" w:sz="4" w:space="0" w:color="D9D9D9"/>
            </w:tcBorders>
            <w:noWrap/>
            <w:tcMar>
              <w:top w:w="75" w:type="dxa"/>
              <w:left w:w="150" w:type="dxa"/>
              <w:bottom w:w="75" w:type="dxa"/>
              <w:right w:w="45" w:type="dxa"/>
            </w:tcMar>
            <w:vAlign w:val="center"/>
            <w:hideMark/>
          </w:tcPr>
          <w:p w14:paraId="171D9281" w14:textId="77777777" w:rsidR="001C6639" w:rsidRPr="001C6639" w:rsidRDefault="001C6639" w:rsidP="001C6639">
            <w:pPr>
              <w:rPr>
                <w:b/>
              </w:rPr>
            </w:pPr>
            <w:r w:rsidRPr="001C6639">
              <w:rPr>
                <w:b/>
              </w:rPr>
              <w:t>2025-09-01</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648A2CB6" w14:textId="77777777" w:rsidR="001C6639" w:rsidRPr="001C6639" w:rsidRDefault="001C6639" w:rsidP="001C6639">
            <w:pPr>
              <w:rPr>
                <w:b/>
              </w:rPr>
            </w:pP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23E237C2" w14:textId="77777777" w:rsidR="001C6639" w:rsidRPr="001C6639" w:rsidRDefault="001C6639" w:rsidP="001C6639">
            <w:pPr>
              <w:rPr>
                <w:b/>
              </w:rPr>
            </w:pPr>
            <w:r w:rsidRPr="001C6639">
              <w:rPr>
                <w:b/>
              </w:rPr>
              <w:t>Awaiting</w:t>
            </w:r>
          </w:p>
        </w:tc>
      </w:tr>
    </w:tbl>
    <w:p w14:paraId="1DE2D76E" w14:textId="77777777" w:rsidR="003D7262" w:rsidRPr="00ED28C8" w:rsidRDefault="003D7262" w:rsidP="003D7262">
      <w:pPr>
        <w:rPr>
          <w:b/>
          <w:lang w:val="en-GB"/>
        </w:rPr>
      </w:pPr>
    </w:p>
    <w:p w14:paraId="226F55D4" w14:textId="77777777" w:rsidR="003D7262" w:rsidRDefault="003D7262" w:rsidP="003D7262">
      <w:pPr>
        <w:rPr>
          <w:lang w:val="en-GB"/>
        </w:rPr>
      </w:pPr>
    </w:p>
    <w:p w14:paraId="243C68B4" w14:textId="77777777" w:rsidR="003D7262" w:rsidRDefault="003D7262" w:rsidP="003D7262">
      <w:pPr>
        <w:pStyle w:val="Heading3"/>
        <w:rPr>
          <w:lang w:val="en-GB"/>
        </w:rPr>
      </w:pPr>
      <w:r>
        <w:rPr>
          <w:lang w:val="en-GB"/>
        </w:rPr>
        <w:t>Goal of this meeting</w:t>
      </w:r>
    </w:p>
    <w:p w14:paraId="3C898E31" w14:textId="77777777" w:rsidR="003D7262" w:rsidRDefault="003D7262" w:rsidP="003D7262">
      <w:pPr>
        <w:rPr>
          <w:lang w:val="en-GB"/>
        </w:rPr>
      </w:pPr>
    </w:p>
    <w:p w14:paraId="0420CE9D" w14:textId="77777777" w:rsidR="003D7262" w:rsidRDefault="003D7262" w:rsidP="003D7262">
      <w:pPr>
        <w:pStyle w:val="Heading3"/>
      </w:pPr>
      <w:r>
        <w:rPr>
          <w:rFonts w:hint="eastAsia"/>
        </w:rPr>
        <w:t>Contributions</w:t>
      </w:r>
    </w:p>
    <w:p w14:paraId="79A30438" w14:textId="77777777" w:rsidR="003D7262" w:rsidRDefault="003D7262" w:rsidP="003D7262">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151542" w:rsidRPr="00996A7F" w14:paraId="27C2648A" w14:textId="77777777" w:rsidTr="003D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7DE5D878" w14:textId="77777777" w:rsidR="00151542" w:rsidRPr="00E40127" w:rsidRDefault="00151542" w:rsidP="003D7262">
            <w:pPr>
              <w:jc w:val="center"/>
              <w:rPr>
                <w:rFonts w:ascii="Calibri" w:hAnsi="Calibri" w:cs="Calibri"/>
                <w:b w:val="0"/>
                <w:bCs w:val="0"/>
              </w:rPr>
            </w:pPr>
            <w:r w:rsidRPr="00E40127">
              <w:rPr>
                <w:rFonts w:ascii="Calibri" w:hAnsi="Calibri" w:cs="Calibri" w:hint="eastAsia"/>
              </w:rPr>
              <w:t>Number</w:t>
            </w:r>
          </w:p>
        </w:tc>
        <w:tc>
          <w:tcPr>
            <w:tcW w:w="990" w:type="dxa"/>
          </w:tcPr>
          <w:p w14:paraId="75AE64CF" w14:textId="77777777" w:rsidR="00151542" w:rsidRPr="00E40127" w:rsidRDefault="0015154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49" w:type="dxa"/>
            <w:hideMark/>
          </w:tcPr>
          <w:p w14:paraId="3E5E44B9" w14:textId="77777777" w:rsidR="00151542" w:rsidRPr="00E40127" w:rsidRDefault="0015154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121" w:type="dxa"/>
            <w:hideMark/>
          </w:tcPr>
          <w:p w14:paraId="417F39DC" w14:textId="77777777" w:rsidR="00151542" w:rsidRPr="00E40127" w:rsidRDefault="0015154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48DB7FCB" w14:textId="77777777" w:rsidR="00151542" w:rsidRPr="00E40127" w:rsidRDefault="0015154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8F48E6" w:rsidRPr="00996A7F" w14:paraId="6A56968D" w14:textId="77777777" w:rsidTr="008208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797DB25" w14:textId="77777777" w:rsidR="008F48E6" w:rsidRDefault="008F48E6" w:rsidP="008F48E6">
            <w:pPr>
              <w:jc w:val="center"/>
              <w:rPr>
                <w:rFonts w:ascii="Arial" w:hAnsi="Arial" w:cs="Arial"/>
                <w:sz w:val="20"/>
                <w:szCs w:val="20"/>
              </w:rPr>
            </w:pPr>
          </w:p>
        </w:tc>
        <w:tc>
          <w:tcPr>
            <w:tcW w:w="990" w:type="dxa"/>
          </w:tcPr>
          <w:p w14:paraId="47BF128D"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pPr>
          </w:p>
        </w:tc>
        <w:tc>
          <w:tcPr>
            <w:tcW w:w="3549" w:type="dxa"/>
            <w:vAlign w:val="center"/>
          </w:tcPr>
          <w:p w14:paraId="08378B96"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55F29D3B"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5786D2EC" w14:textId="77777777" w:rsidR="008F48E6" w:rsidRPr="00ED0900" w:rsidRDefault="008F48E6" w:rsidP="006A5607">
            <w:pPr>
              <w:cnfStyle w:val="000000100000" w:firstRow="0" w:lastRow="0" w:firstColumn="0" w:lastColumn="0" w:oddVBand="0" w:evenVBand="0" w:oddHBand="1" w:evenHBand="0" w:firstRowFirstColumn="0" w:firstRowLastColumn="0" w:lastRowFirstColumn="0" w:lastRowLastColumn="0"/>
              <w:rPr>
                <w:rFonts w:eastAsia="바탕"/>
              </w:rPr>
            </w:pPr>
          </w:p>
        </w:tc>
      </w:tr>
      <w:tr w:rsidR="008F48E6" w:rsidRPr="00996A7F" w14:paraId="6B9E4AD9" w14:textId="77777777" w:rsidTr="00842F1F">
        <w:tc>
          <w:tcPr>
            <w:cnfStyle w:val="001000000000" w:firstRow="0" w:lastRow="0" w:firstColumn="1" w:lastColumn="0" w:oddVBand="0" w:evenVBand="0" w:oddHBand="0" w:evenHBand="0" w:firstRowFirstColumn="0" w:firstRowLastColumn="0" w:lastRowFirstColumn="0" w:lastRowLastColumn="0"/>
            <w:tcW w:w="1098" w:type="dxa"/>
            <w:vAlign w:val="center"/>
          </w:tcPr>
          <w:p w14:paraId="16DA91DE" w14:textId="77777777" w:rsidR="008F48E6" w:rsidRDefault="008F48E6" w:rsidP="008F48E6">
            <w:pPr>
              <w:jc w:val="center"/>
              <w:rPr>
                <w:rFonts w:ascii="Arial" w:hAnsi="Arial" w:cs="Arial"/>
                <w:sz w:val="20"/>
                <w:szCs w:val="20"/>
              </w:rPr>
            </w:pPr>
          </w:p>
        </w:tc>
        <w:tc>
          <w:tcPr>
            <w:tcW w:w="990" w:type="dxa"/>
            <w:vAlign w:val="center"/>
          </w:tcPr>
          <w:p w14:paraId="5A1AA1AD" w14:textId="77777777" w:rsidR="008F48E6" w:rsidRDefault="008F48E6" w:rsidP="008F48E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549" w:type="dxa"/>
            <w:vAlign w:val="center"/>
          </w:tcPr>
          <w:p w14:paraId="4AB9543F" w14:textId="77777777" w:rsidR="008F48E6" w:rsidRDefault="008F48E6" w:rsidP="008F48E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42E1CC07" w14:textId="77777777" w:rsidR="008F48E6" w:rsidRDefault="008F48E6" w:rsidP="008F48E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6B5D0BE5" w14:textId="77777777" w:rsidR="008F48E6" w:rsidRPr="00ED0900" w:rsidRDefault="008F48E6" w:rsidP="008F48E6">
            <w:pPr>
              <w:cnfStyle w:val="000000000000" w:firstRow="0" w:lastRow="0" w:firstColumn="0" w:lastColumn="0" w:oddVBand="0" w:evenVBand="0" w:oddHBand="0" w:evenHBand="0" w:firstRowFirstColumn="0" w:firstRowLastColumn="0" w:lastRowFirstColumn="0" w:lastRowLastColumn="0"/>
              <w:rPr>
                <w:rFonts w:eastAsia="바탕"/>
              </w:rPr>
            </w:pPr>
          </w:p>
        </w:tc>
      </w:tr>
      <w:tr w:rsidR="008F48E6" w:rsidRPr="00996A7F" w14:paraId="4B1B811B" w14:textId="77777777" w:rsidTr="00F727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32AA4E02" w14:textId="77777777" w:rsidR="008F48E6" w:rsidRDefault="008F48E6" w:rsidP="008F48E6">
            <w:pPr>
              <w:jc w:val="center"/>
              <w:rPr>
                <w:rFonts w:ascii="Arial" w:hAnsi="Arial" w:cs="Arial"/>
                <w:color w:val="000000"/>
                <w:sz w:val="20"/>
                <w:szCs w:val="20"/>
              </w:rPr>
            </w:pPr>
          </w:p>
        </w:tc>
        <w:tc>
          <w:tcPr>
            <w:tcW w:w="990" w:type="dxa"/>
            <w:vAlign w:val="center"/>
          </w:tcPr>
          <w:p w14:paraId="4A7F8136"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188CD055"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6D210CF1"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rPr>
                <w:rFonts w:ascii="Calibri" w:hAnsi="Calibri" w:cs="Calibri"/>
                <w:color w:val="0563C1"/>
                <w:sz w:val="22"/>
                <w:szCs w:val="22"/>
                <w:u w:val="single"/>
              </w:rPr>
            </w:pPr>
          </w:p>
        </w:tc>
        <w:tc>
          <w:tcPr>
            <w:tcW w:w="1484" w:type="dxa"/>
          </w:tcPr>
          <w:p w14:paraId="27FA5F01" w14:textId="77777777" w:rsidR="008F48E6" w:rsidRDefault="008F48E6" w:rsidP="008F48E6">
            <w:pPr>
              <w:cnfStyle w:val="000000100000" w:firstRow="0" w:lastRow="0" w:firstColumn="0" w:lastColumn="0" w:oddVBand="0" w:evenVBand="0" w:oddHBand="1" w:evenHBand="0" w:firstRowFirstColumn="0" w:firstRowLastColumn="0" w:lastRowFirstColumn="0" w:lastRowLastColumn="0"/>
              <w:rPr>
                <w:rFonts w:eastAsia="바탕"/>
              </w:rPr>
            </w:pPr>
          </w:p>
        </w:tc>
      </w:tr>
    </w:tbl>
    <w:p w14:paraId="7934B72E" w14:textId="77777777" w:rsidR="003D7262" w:rsidRPr="00ED5BC5" w:rsidRDefault="003D7262" w:rsidP="003D7262">
      <w:pPr>
        <w:rPr>
          <w:vanish/>
        </w:rPr>
      </w:pPr>
    </w:p>
    <w:p w14:paraId="76645FC3" w14:textId="77777777" w:rsidR="003D7262" w:rsidRPr="00681D91" w:rsidRDefault="003D7262" w:rsidP="003D7262">
      <w:pPr>
        <w:jc w:val="center"/>
      </w:pPr>
    </w:p>
    <w:p w14:paraId="03BAA604" w14:textId="77777777" w:rsidR="003D7262" w:rsidRDefault="003D7262" w:rsidP="003D7262">
      <w:pPr>
        <w:rPr>
          <w:i/>
          <w:lang w:val="x-none"/>
        </w:rPr>
      </w:pPr>
    </w:p>
    <w:p w14:paraId="2A7FA9C4" w14:textId="77777777" w:rsidR="00292093" w:rsidRDefault="00292093" w:rsidP="00292093">
      <w:pPr>
        <w:pStyle w:val="Heading3"/>
      </w:pPr>
      <w:r>
        <w:t>Summary of Discussions</w:t>
      </w:r>
    </w:p>
    <w:p w14:paraId="7EA09486" w14:textId="77777777" w:rsidR="00292093" w:rsidRDefault="00292093" w:rsidP="00292093">
      <w:pPr>
        <w:rPr>
          <w:i/>
          <w:lang w:val="x-none"/>
        </w:rPr>
      </w:pPr>
    </w:p>
    <w:p w14:paraId="716ECE17" w14:textId="77777777" w:rsidR="00106805" w:rsidRPr="008A189F" w:rsidRDefault="00107207" w:rsidP="00106805">
      <w:pPr>
        <w:rPr>
          <w:i/>
          <w:lang w:val="x-none"/>
        </w:rPr>
      </w:pPr>
      <w:r w:rsidRPr="00C841F4">
        <w:rPr>
          <w:i/>
          <w:lang w:val="x-none"/>
        </w:rPr>
        <w:t>Refer</w:t>
      </w:r>
      <w:r w:rsidR="00BC0585">
        <w:rPr>
          <w:i/>
          <w:lang w:val="x-none"/>
        </w:rPr>
        <w:t xml:space="preserve"> </w:t>
      </w:r>
      <w:r w:rsidR="006A5607">
        <w:rPr>
          <w:i/>
          <w:lang w:val="x-none"/>
        </w:rPr>
        <w:t>BoG report</w:t>
      </w:r>
      <w:r w:rsidR="00BC0585">
        <w:rPr>
          <w:i/>
          <w:lang w:val="x-none"/>
        </w:rPr>
        <w:t xml:space="preserve"> and </w:t>
      </w:r>
      <w:hyperlink r:id="rId16" w:history="1">
        <w:r w:rsidR="00C841F4" w:rsidRPr="00360D8C">
          <w:rPr>
            <w:rStyle w:val="Hyperlink"/>
            <w:i/>
          </w:rPr>
          <w:t>https://git.mpeg.expert/MPEG/Systems/FileFormat/isobmff/-/issues</w:t>
        </w:r>
      </w:hyperlink>
      <w:r w:rsidR="00C841F4">
        <w:rPr>
          <w:i/>
        </w:rPr>
        <w:t xml:space="preserve"> </w:t>
      </w:r>
      <w:r w:rsidR="008A189F" w:rsidRPr="008A189F">
        <w:rPr>
          <w:i/>
        </w:rPr>
        <w:t xml:space="preserve"> </w:t>
      </w:r>
      <w:r w:rsidRPr="008A189F">
        <w:rPr>
          <w:i/>
          <w:lang w:val="x-none"/>
        </w:rPr>
        <w:t>for detailed discussions</w:t>
      </w:r>
    </w:p>
    <w:p w14:paraId="42E53A79" w14:textId="77777777" w:rsidR="0034092F" w:rsidRPr="008A189F" w:rsidRDefault="0034092F" w:rsidP="0034092F">
      <w:pPr>
        <w:rPr>
          <w:i/>
          <w:lang w:val="x-none"/>
        </w:rPr>
      </w:pPr>
    </w:p>
    <w:p w14:paraId="6F010002" w14:textId="77777777" w:rsidR="003D7262" w:rsidRDefault="003D7262" w:rsidP="003D7262">
      <w:pPr>
        <w:rPr>
          <w:lang w:val="x-none"/>
        </w:rPr>
      </w:pPr>
    </w:p>
    <w:p w14:paraId="146A3495" w14:textId="77777777" w:rsidR="003D7262" w:rsidRDefault="003D7262" w:rsidP="003D7262">
      <w:pPr>
        <w:pStyle w:val="Heading3"/>
        <w:rPr>
          <w:lang w:val="en-GB"/>
        </w:rPr>
      </w:pPr>
      <w:r>
        <w:rPr>
          <w:lang w:val="en-GB"/>
        </w:rPr>
        <w:t>Reference output document</w:t>
      </w:r>
    </w:p>
    <w:p w14:paraId="496FE250" w14:textId="77777777" w:rsidR="003D7262" w:rsidRPr="00A71B31" w:rsidRDefault="003D7262" w:rsidP="003D7262">
      <w:pPr>
        <w:rPr>
          <w:lang w:val="en-GB"/>
        </w:rPr>
      </w:pPr>
    </w:p>
    <w:p w14:paraId="6449FB04" w14:textId="77777777" w:rsidR="003D7262" w:rsidRDefault="003D7262" w:rsidP="003D7262"/>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608"/>
        <w:gridCol w:w="1660"/>
        <w:gridCol w:w="443"/>
        <w:gridCol w:w="993"/>
        <w:gridCol w:w="675"/>
      </w:tblGrid>
      <w:tr w:rsidR="003D7262" w14:paraId="6D1F49D8" w14:textId="77777777" w:rsidTr="00243157">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52FAE22" w14:textId="77777777" w:rsidR="003D7262" w:rsidRDefault="003D7262" w:rsidP="003D7262">
            <w:pPr>
              <w:pStyle w:val="TableParagraph"/>
            </w:pPr>
            <w:r>
              <w:t>No.</w:t>
            </w:r>
          </w:p>
        </w:tc>
        <w:tc>
          <w:tcPr>
            <w:tcW w:w="460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138147D" w14:textId="77777777" w:rsidR="003D7262" w:rsidRDefault="003D7262" w:rsidP="003D7262">
            <w:pPr>
              <w:pStyle w:val="TableParagraph"/>
            </w:pPr>
            <w:r>
              <w:t>Title</w:t>
            </w:r>
          </w:p>
        </w:tc>
        <w:tc>
          <w:tcPr>
            <w:tcW w:w="166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F76B37D" w14:textId="77777777" w:rsidR="003D7262" w:rsidRDefault="003D7262" w:rsidP="003D7262">
            <w:pPr>
              <w:pStyle w:val="TableParagraph"/>
            </w:pPr>
            <w:r>
              <w:t>In Charge</w:t>
            </w:r>
          </w:p>
        </w:tc>
        <w:tc>
          <w:tcPr>
            <w:tcW w:w="44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7D07F19" w14:textId="77777777" w:rsidR="003D7262" w:rsidRDefault="003D7262" w:rsidP="003D7262">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4A8E73C" w14:textId="77777777" w:rsidR="003D7262" w:rsidRDefault="003D7262" w:rsidP="003D7262">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EBB93BB" w14:textId="77777777" w:rsidR="003D7262" w:rsidRDefault="003D7262" w:rsidP="003D7262">
            <w:pPr>
              <w:pStyle w:val="TableParagraph"/>
            </w:pPr>
            <w:r>
              <w:t>S/N</w:t>
            </w:r>
          </w:p>
        </w:tc>
      </w:tr>
      <w:tr w:rsidR="003D7262" w14:paraId="61D9AACE" w14:textId="77777777" w:rsidTr="00243157">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460C64C" w14:textId="77777777" w:rsidR="003D7262" w:rsidRDefault="003D7262" w:rsidP="003D7262">
            <w:pPr>
              <w:pStyle w:val="TableParagraph"/>
            </w:pPr>
          </w:p>
        </w:tc>
        <w:tc>
          <w:tcPr>
            <w:tcW w:w="4604"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FA441ED" w14:textId="77777777" w:rsidR="003D7262" w:rsidRDefault="003D7262" w:rsidP="003D7262">
            <w:pPr>
              <w:pStyle w:val="TableParagraph"/>
              <w:rPr>
                <w:sz w:val="24"/>
                <w:szCs w:val="24"/>
              </w:rPr>
            </w:pPr>
            <w:r>
              <w:t xml:space="preserve">ISO/IEC 14496-12 </w:t>
            </w:r>
            <w:r w:rsidR="0061671C">
              <w:t>–</w:t>
            </w:r>
            <w:r>
              <w:t xml:space="preserve"> ISO Base Media File Format</w:t>
            </w:r>
          </w:p>
        </w:tc>
        <w:tc>
          <w:tcPr>
            <w:tcW w:w="1664"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B8205A8" w14:textId="77777777" w:rsidR="003D7262" w:rsidRDefault="003D7262" w:rsidP="003D7262">
            <w:pPr>
              <w:pStyle w:val="TableParagraph"/>
            </w:pPr>
          </w:p>
        </w:tc>
        <w:tc>
          <w:tcPr>
            <w:tcW w:w="44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61FA885" w14:textId="77777777" w:rsidR="003D7262" w:rsidRDefault="003D7262" w:rsidP="003D7262">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790A96B" w14:textId="77777777" w:rsidR="003D7262" w:rsidRDefault="003D7262" w:rsidP="003D7262">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3C04310" w14:textId="77777777" w:rsidR="003D7262" w:rsidRDefault="003D7262" w:rsidP="003D7262">
            <w:pPr>
              <w:pStyle w:val="TableParagraph"/>
              <w:rPr>
                <w:sz w:val="20"/>
                <w:szCs w:val="20"/>
              </w:rPr>
            </w:pPr>
          </w:p>
        </w:tc>
      </w:tr>
      <w:tr w:rsidR="006A5607" w14:paraId="05817529" w14:textId="77777777" w:rsidTr="0034092F">
        <w:tc>
          <w:tcPr>
            <w:tcW w:w="0" w:type="auto"/>
            <w:tcBorders>
              <w:top w:val="outset" w:sz="6" w:space="0" w:color="auto"/>
              <w:left w:val="outset" w:sz="6" w:space="0" w:color="auto"/>
              <w:bottom w:val="outset" w:sz="6" w:space="0" w:color="auto"/>
              <w:right w:val="outset" w:sz="6" w:space="0" w:color="auto"/>
            </w:tcBorders>
            <w:vAlign w:val="center"/>
          </w:tcPr>
          <w:p w14:paraId="767A938C" w14:textId="77777777" w:rsidR="006A5607" w:rsidRDefault="006A5607" w:rsidP="006A5607">
            <w:pPr>
              <w:pStyle w:val="TableParagraph"/>
              <w:rPr>
                <w:sz w:val="24"/>
                <w:szCs w:val="24"/>
              </w:rPr>
            </w:pPr>
            <w:r>
              <w:t>  1269  </w:t>
            </w:r>
          </w:p>
        </w:tc>
        <w:tc>
          <w:tcPr>
            <w:tcW w:w="0" w:type="auto"/>
            <w:tcBorders>
              <w:top w:val="outset" w:sz="6" w:space="0" w:color="auto"/>
              <w:left w:val="outset" w:sz="6" w:space="0" w:color="auto"/>
              <w:bottom w:val="outset" w:sz="6" w:space="0" w:color="auto"/>
              <w:right w:val="outset" w:sz="6" w:space="0" w:color="auto"/>
            </w:tcBorders>
            <w:vAlign w:val="center"/>
          </w:tcPr>
          <w:p w14:paraId="577B6595" w14:textId="77777777" w:rsidR="006A5607" w:rsidRDefault="006A5607" w:rsidP="006A5607">
            <w:pPr>
              <w:pStyle w:val="TableParagraph"/>
            </w:pPr>
            <w:r>
              <w:t>  </w:t>
            </w:r>
            <w:proofErr w:type="spellStart"/>
            <w:r>
              <w:t>DoC</w:t>
            </w:r>
            <w:proofErr w:type="spellEnd"/>
            <w:r>
              <w:t xml:space="preserve"> on ISO/IEC 2nd DIS 14496-12 8th edition ISO base media file format  </w:t>
            </w:r>
          </w:p>
        </w:tc>
        <w:tc>
          <w:tcPr>
            <w:tcW w:w="0" w:type="auto"/>
            <w:tcBorders>
              <w:top w:val="outset" w:sz="6" w:space="0" w:color="auto"/>
              <w:left w:val="outset" w:sz="6" w:space="0" w:color="auto"/>
              <w:bottom w:val="outset" w:sz="6" w:space="0" w:color="auto"/>
              <w:right w:val="outset" w:sz="6" w:space="0" w:color="auto"/>
            </w:tcBorders>
            <w:vAlign w:val="center"/>
          </w:tcPr>
          <w:p w14:paraId="33F4EB8F" w14:textId="77777777" w:rsidR="006A5607" w:rsidRDefault="006A5607" w:rsidP="006A5607">
            <w:pPr>
              <w:pStyle w:val="TableParagraph"/>
            </w:pPr>
            <w:r>
              <w:t>  Cyril Concolato  </w:t>
            </w:r>
          </w:p>
        </w:tc>
        <w:tc>
          <w:tcPr>
            <w:tcW w:w="0" w:type="auto"/>
            <w:tcBorders>
              <w:top w:val="outset" w:sz="6" w:space="0" w:color="auto"/>
              <w:left w:val="outset" w:sz="6" w:space="0" w:color="auto"/>
              <w:bottom w:val="outset" w:sz="6" w:space="0" w:color="auto"/>
              <w:right w:val="outset" w:sz="6" w:space="0" w:color="auto"/>
            </w:tcBorders>
            <w:vAlign w:val="center"/>
          </w:tcPr>
          <w:p w14:paraId="55FD8C0A" w14:textId="77777777" w:rsidR="006A5607" w:rsidRDefault="006A5607" w:rsidP="006A560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7AF23339" w14:textId="77777777" w:rsidR="006A5607" w:rsidRDefault="006A5607" w:rsidP="006A5607">
            <w:pPr>
              <w:pStyle w:val="TableParagraph"/>
            </w:pPr>
            <w:r>
              <w:t>  2024-07-19  </w:t>
            </w:r>
          </w:p>
        </w:tc>
        <w:tc>
          <w:tcPr>
            <w:tcW w:w="0" w:type="auto"/>
            <w:tcBorders>
              <w:top w:val="outset" w:sz="6" w:space="0" w:color="auto"/>
              <w:left w:val="outset" w:sz="6" w:space="0" w:color="auto"/>
              <w:bottom w:val="outset" w:sz="6" w:space="0" w:color="auto"/>
              <w:right w:val="outset" w:sz="6" w:space="0" w:color="auto"/>
            </w:tcBorders>
            <w:vAlign w:val="center"/>
          </w:tcPr>
          <w:p w14:paraId="38A3F882" w14:textId="77777777" w:rsidR="006A5607" w:rsidRDefault="006A5607" w:rsidP="006A5607">
            <w:pPr>
              <w:pStyle w:val="TableParagraph"/>
            </w:pPr>
            <w:r>
              <w:t> 24115 </w:t>
            </w:r>
          </w:p>
        </w:tc>
      </w:tr>
      <w:tr w:rsidR="00243157" w14:paraId="2A535292" w14:textId="77777777" w:rsidTr="0034092F">
        <w:tc>
          <w:tcPr>
            <w:tcW w:w="0" w:type="auto"/>
            <w:tcBorders>
              <w:top w:val="outset" w:sz="6" w:space="0" w:color="auto"/>
              <w:left w:val="outset" w:sz="6" w:space="0" w:color="auto"/>
              <w:bottom w:val="outset" w:sz="6" w:space="0" w:color="auto"/>
              <w:right w:val="outset" w:sz="6" w:space="0" w:color="auto"/>
            </w:tcBorders>
            <w:vAlign w:val="center"/>
          </w:tcPr>
          <w:p w14:paraId="527868E1" w14:textId="64996EB0" w:rsidR="00243157" w:rsidRDefault="00243157" w:rsidP="00243157">
            <w:pPr>
              <w:pStyle w:val="TableParagraph"/>
              <w:jc w:val="center"/>
            </w:pPr>
            <w:r w:rsidRPr="00243157">
              <w:t>1471</w:t>
            </w:r>
          </w:p>
        </w:tc>
        <w:tc>
          <w:tcPr>
            <w:tcW w:w="0" w:type="auto"/>
            <w:tcBorders>
              <w:top w:val="outset" w:sz="6" w:space="0" w:color="auto"/>
              <w:left w:val="outset" w:sz="6" w:space="0" w:color="auto"/>
              <w:bottom w:val="outset" w:sz="6" w:space="0" w:color="auto"/>
              <w:right w:val="outset" w:sz="6" w:space="0" w:color="auto"/>
            </w:tcBorders>
            <w:vAlign w:val="center"/>
          </w:tcPr>
          <w:p w14:paraId="705C6869" w14:textId="24871DAD" w:rsidR="00243157" w:rsidRDefault="00243157" w:rsidP="00243157">
            <w:pPr>
              <w:pStyle w:val="TableParagraph"/>
            </w:pPr>
            <w:r w:rsidRPr="00243157">
              <w:t>  Revised text of ISO/IEC FDIS 14496-12 ISO base media file format </w:t>
            </w:r>
          </w:p>
        </w:tc>
        <w:tc>
          <w:tcPr>
            <w:tcW w:w="0" w:type="auto"/>
            <w:tcBorders>
              <w:top w:val="outset" w:sz="6" w:space="0" w:color="auto"/>
              <w:left w:val="outset" w:sz="6" w:space="0" w:color="auto"/>
              <w:bottom w:val="outset" w:sz="6" w:space="0" w:color="auto"/>
              <w:right w:val="outset" w:sz="6" w:space="0" w:color="auto"/>
            </w:tcBorders>
            <w:vAlign w:val="center"/>
          </w:tcPr>
          <w:p w14:paraId="241E7AD5" w14:textId="47B04C2F" w:rsidR="00243157" w:rsidRDefault="00243157" w:rsidP="00243157">
            <w:pPr>
              <w:pStyle w:val="TableParagraph"/>
            </w:pPr>
            <w:r w:rsidRPr="00243157">
              <w:t>  Stephan Schreiner  </w:t>
            </w:r>
          </w:p>
        </w:tc>
        <w:tc>
          <w:tcPr>
            <w:tcW w:w="0" w:type="auto"/>
            <w:tcBorders>
              <w:top w:val="outset" w:sz="6" w:space="0" w:color="auto"/>
              <w:left w:val="outset" w:sz="6" w:space="0" w:color="auto"/>
              <w:bottom w:val="outset" w:sz="6" w:space="0" w:color="auto"/>
              <w:right w:val="outset" w:sz="6" w:space="0" w:color="auto"/>
            </w:tcBorders>
            <w:vAlign w:val="center"/>
          </w:tcPr>
          <w:p w14:paraId="405B0C6E" w14:textId="09FA6BFF" w:rsidR="00243157" w:rsidRDefault="00243157" w:rsidP="00243157">
            <w:pPr>
              <w:pStyle w:val="TableParagraph"/>
            </w:pPr>
            <w:r w:rsidRPr="00243157">
              <w:t>  N  </w:t>
            </w:r>
          </w:p>
        </w:tc>
        <w:tc>
          <w:tcPr>
            <w:tcW w:w="0" w:type="auto"/>
            <w:tcBorders>
              <w:top w:val="outset" w:sz="6" w:space="0" w:color="auto"/>
              <w:left w:val="outset" w:sz="6" w:space="0" w:color="auto"/>
              <w:bottom w:val="outset" w:sz="6" w:space="0" w:color="auto"/>
              <w:right w:val="outset" w:sz="6" w:space="0" w:color="auto"/>
            </w:tcBorders>
            <w:vAlign w:val="center"/>
          </w:tcPr>
          <w:p w14:paraId="7FF8A3A3" w14:textId="15510193" w:rsidR="00243157" w:rsidRDefault="00243157" w:rsidP="00243157">
            <w:pPr>
              <w:pStyle w:val="TableParagraph"/>
            </w:pPr>
            <w:r w:rsidRPr="00243157">
              <w:t>  2025-02-07  </w:t>
            </w:r>
          </w:p>
        </w:tc>
        <w:tc>
          <w:tcPr>
            <w:tcW w:w="0" w:type="auto"/>
            <w:tcBorders>
              <w:top w:val="outset" w:sz="6" w:space="0" w:color="auto"/>
              <w:left w:val="outset" w:sz="6" w:space="0" w:color="auto"/>
              <w:bottom w:val="outset" w:sz="6" w:space="0" w:color="auto"/>
              <w:right w:val="outset" w:sz="6" w:space="0" w:color="auto"/>
            </w:tcBorders>
            <w:vAlign w:val="center"/>
          </w:tcPr>
          <w:p w14:paraId="00AA8F97" w14:textId="6923545F" w:rsidR="00243157" w:rsidRDefault="00243157" w:rsidP="00243157">
            <w:pPr>
              <w:pStyle w:val="TableParagraph"/>
            </w:pPr>
            <w:r w:rsidRPr="00243157">
              <w:t> 24881 </w:t>
            </w:r>
          </w:p>
        </w:tc>
      </w:tr>
    </w:tbl>
    <w:p w14:paraId="59938627" w14:textId="77777777" w:rsidR="003D7262" w:rsidRDefault="003D7262" w:rsidP="003D7262">
      <w:pPr>
        <w:rPr>
          <w:b/>
          <w:bCs/>
          <w:sz w:val="28"/>
          <w:szCs w:val="28"/>
          <w:lang w:val="x-none"/>
        </w:rPr>
      </w:pPr>
    </w:p>
    <w:p w14:paraId="0B8E66B7" w14:textId="77777777" w:rsidR="00ED28C8" w:rsidRDefault="00ED28C8">
      <w:pPr>
        <w:rPr>
          <w:b/>
          <w:bCs/>
          <w:sz w:val="28"/>
          <w:szCs w:val="28"/>
          <w:lang w:val="x-none" w:eastAsia="ja-JP"/>
        </w:rPr>
      </w:pPr>
      <w:r>
        <w:br w:type="page"/>
      </w:r>
    </w:p>
    <w:p w14:paraId="710742DC" w14:textId="77777777" w:rsidR="00085CC4" w:rsidRDefault="00085CC4" w:rsidP="00940E1B">
      <w:pPr>
        <w:pStyle w:val="Heading2"/>
      </w:pPr>
      <w:bookmarkStart w:id="35" w:name="_Toc210738256"/>
      <w:r w:rsidRPr="00767CAA">
        <w:lastRenderedPageBreak/>
        <w:t>ISO/IEC 14496-12</w:t>
      </w:r>
      <w:r>
        <w:t xml:space="preserve"> 8th edition AMD </w:t>
      </w:r>
      <w:r w:rsidR="00ED28C8">
        <w:t>1</w:t>
      </w:r>
      <w:r>
        <w:t xml:space="preserve"> </w:t>
      </w:r>
      <w:r w:rsidR="00281039">
        <w:t>Tools for enhanced CMAF and DASH integration</w:t>
      </w:r>
      <w:bookmarkEnd w:id="35"/>
    </w:p>
    <w:p w14:paraId="3E9CDD98" w14:textId="77777777" w:rsidR="00085CC4" w:rsidRDefault="00085CC4" w:rsidP="00085CC4">
      <w:pPr>
        <w:pStyle w:val="Heading3"/>
        <w:rPr>
          <w:lang w:val="en-GB"/>
        </w:rPr>
      </w:pPr>
      <w:r>
        <w:rPr>
          <w:lang w:val="en-GB"/>
        </w:rPr>
        <w:t>Short Description</w:t>
      </w:r>
    </w:p>
    <w:p w14:paraId="22EDEACF" w14:textId="77777777" w:rsidR="00085CC4" w:rsidRDefault="00085CC4" w:rsidP="00085CC4">
      <w:pPr>
        <w:rPr>
          <w:b/>
          <w:i/>
        </w:rPr>
      </w:pPr>
    </w:p>
    <w:p w14:paraId="1C55D1D5" w14:textId="77777777" w:rsidR="008350D7" w:rsidRPr="008350D7" w:rsidRDefault="008350D7" w:rsidP="008350D7">
      <w:pPr>
        <w:rPr>
          <w:i/>
        </w:rPr>
      </w:pPr>
      <w:r w:rsidRPr="008350D7">
        <w:rPr>
          <w:i/>
        </w:rPr>
        <w:t>ISO/IEC 14496-12 specifies the storage of timed media information for a presentation in a flexible, extensible format that facilitates interchange, management, editing, and presentation of the media. This standard has been deployed extensively by the industry, and due to expanding market needs and technology advancements, additional editions of the standard have been published through the years.</w:t>
      </w:r>
      <w:r>
        <w:rPr>
          <w:i/>
        </w:rPr>
        <w:t xml:space="preserve"> </w:t>
      </w:r>
      <w:r w:rsidRPr="008350D7">
        <w:rPr>
          <w:i/>
        </w:rPr>
        <w:t>ISO/IEC 23009-1 (DASH) and ISO/IEC 23001-19 (CMAF) both rely on ISO/IEC 14496-12</w:t>
      </w:r>
      <w:r>
        <w:rPr>
          <w:i/>
        </w:rPr>
        <w:t xml:space="preserve"> have been developed in parallel</w:t>
      </w:r>
      <w:r w:rsidRPr="008350D7">
        <w:rPr>
          <w:i/>
        </w:rPr>
        <w:t>. This amendment provides tools to facilitate the generation of DASH and CMAF content</w:t>
      </w:r>
      <w:r>
        <w:rPr>
          <w:i/>
        </w:rPr>
        <w:t xml:space="preserve"> from ISOBMFF-based files considering such evolution of different </w:t>
      </w:r>
      <w:proofErr w:type="spellStart"/>
      <w:r>
        <w:rPr>
          <w:i/>
        </w:rPr>
        <w:t>specificaiton</w:t>
      </w:r>
      <w:proofErr w:type="spellEnd"/>
      <w:r w:rsidRPr="008350D7">
        <w:rPr>
          <w:i/>
        </w:rPr>
        <w:t>.</w:t>
      </w:r>
    </w:p>
    <w:p w14:paraId="235F888F" w14:textId="77777777" w:rsidR="00085CC4" w:rsidRPr="00745BD0" w:rsidRDefault="00085CC4" w:rsidP="00085CC4">
      <w:pPr>
        <w:rPr>
          <w:lang w:val="en-GB"/>
        </w:rPr>
      </w:pPr>
    </w:p>
    <w:p w14:paraId="2306A7EC" w14:textId="77777777" w:rsidR="00085CC4" w:rsidRPr="00C237E0" w:rsidRDefault="00085CC4" w:rsidP="00085CC4">
      <w:pPr>
        <w:pStyle w:val="Heading3"/>
        <w:rPr>
          <w:lang w:val="en-GB"/>
        </w:rPr>
      </w:pPr>
      <w:r w:rsidRPr="00C237E0">
        <w:rPr>
          <w:lang w:val="en-GB"/>
        </w:rPr>
        <w:t>Project status</w:t>
      </w:r>
    </w:p>
    <w:p w14:paraId="5164D7A2" w14:textId="77777777" w:rsidR="00085CC4" w:rsidRPr="00CC5E17" w:rsidRDefault="00000000" w:rsidP="00085CC4">
      <w:hyperlink r:id="rId17" w:history="1">
        <w:r w:rsidR="00621FBE" w:rsidRPr="00813266">
          <w:rPr>
            <w:rStyle w:val="Hyperlink"/>
          </w:rPr>
          <w:t>https://sd.iso.org/projects/project/90190/overview</w:t>
        </w:r>
      </w:hyperlink>
      <w:r w:rsidR="00621FBE">
        <w:t xml:space="preserve"> </w:t>
      </w:r>
    </w:p>
    <w:p w14:paraId="24B145F5" w14:textId="77777777" w:rsidR="00D90B83" w:rsidRDefault="00D90B83" w:rsidP="00085CC4">
      <w:pPr>
        <w:rPr>
          <w:lang w:val="en-GB"/>
        </w:rPr>
      </w:pPr>
    </w:p>
    <w:tbl>
      <w:tblPr>
        <w:tblW w:w="7678" w:type="dxa"/>
        <w:shd w:val="clear" w:color="auto" w:fill="FFFFFF"/>
        <w:tblCellMar>
          <w:top w:w="15" w:type="dxa"/>
          <w:left w:w="15" w:type="dxa"/>
          <w:bottom w:w="15" w:type="dxa"/>
          <w:right w:w="15" w:type="dxa"/>
        </w:tblCellMar>
        <w:tblLook w:val="04A0" w:firstRow="1" w:lastRow="0" w:firstColumn="1" w:lastColumn="0" w:noHBand="0" w:noVBand="1"/>
      </w:tblPr>
      <w:tblGrid>
        <w:gridCol w:w="768"/>
        <w:gridCol w:w="1158"/>
        <w:gridCol w:w="1605"/>
        <w:gridCol w:w="1605"/>
        <w:gridCol w:w="1587"/>
        <w:gridCol w:w="955"/>
      </w:tblGrid>
      <w:tr w:rsidR="00E916A9" w:rsidRPr="00E916A9" w14:paraId="65A53BCA" w14:textId="77777777" w:rsidTr="00E916A9">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734341" w14:textId="77777777" w:rsidR="00E916A9" w:rsidRPr="00E916A9" w:rsidRDefault="00E916A9" w:rsidP="00E916A9">
            <w:pPr>
              <w:rPr>
                <w:b/>
                <w:bCs/>
              </w:rPr>
            </w:pPr>
            <w:r w:rsidRPr="00E916A9">
              <w:rPr>
                <w:b/>
                <w:bCs/>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E7D14E" w14:textId="77777777" w:rsidR="00E916A9" w:rsidRPr="00E916A9" w:rsidRDefault="00E916A9" w:rsidP="00E916A9">
            <w:pPr>
              <w:rPr>
                <w:b/>
                <w:bCs/>
              </w:rPr>
            </w:pPr>
            <w:r w:rsidRPr="00E916A9">
              <w:rPr>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557C1F" w14:textId="77777777" w:rsidR="00E916A9" w:rsidRPr="00E916A9" w:rsidRDefault="00E916A9" w:rsidP="00E916A9">
            <w:pPr>
              <w:rPr>
                <w:b/>
                <w:bCs/>
              </w:rPr>
            </w:pPr>
            <w:r w:rsidRPr="00E916A9">
              <w:rPr>
                <w:b/>
                <w:bCs/>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87827C" w14:textId="77777777" w:rsidR="00E916A9" w:rsidRPr="00E916A9" w:rsidRDefault="00E916A9" w:rsidP="00E916A9">
            <w:pPr>
              <w:rPr>
                <w:b/>
                <w:bCs/>
              </w:rPr>
            </w:pPr>
            <w:r w:rsidRPr="00E916A9">
              <w:rPr>
                <w:b/>
                <w:bCs/>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A5A4FE" w14:textId="77777777" w:rsidR="00E916A9" w:rsidRPr="00E916A9" w:rsidRDefault="00E916A9" w:rsidP="00E916A9">
            <w:pPr>
              <w:rPr>
                <w:b/>
                <w:bCs/>
              </w:rPr>
            </w:pPr>
            <w:r w:rsidRPr="00E916A9">
              <w:rPr>
                <w:b/>
                <w:bCs/>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B764DD" w14:textId="77777777" w:rsidR="00E916A9" w:rsidRPr="00E916A9" w:rsidRDefault="00E916A9" w:rsidP="00E916A9">
            <w:pPr>
              <w:rPr>
                <w:b/>
                <w:bCs/>
              </w:rPr>
            </w:pPr>
            <w:r w:rsidRPr="00E916A9">
              <w:rPr>
                <w:b/>
                <w:bCs/>
              </w:rPr>
              <w:t>Result</w:t>
            </w:r>
          </w:p>
        </w:tc>
      </w:tr>
      <w:tr w:rsidR="00E916A9" w:rsidRPr="00E916A9" w14:paraId="77A40ACB" w14:textId="77777777" w:rsidTr="00E916A9">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F3957E" w14:textId="77777777" w:rsidR="00E916A9" w:rsidRPr="00E916A9" w:rsidRDefault="00000000" w:rsidP="00E916A9">
            <w:hyperlink r:id="rId18" w:tgtFrame="_blank" w:history="1">
              <w:r w:rsidR="00E916A9" w:rsidRPr="00E916A9">
                <w:rPr>
                  <w:rStyle w:val="Hyperlink"/>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BAC5D6" w14:textId="77777777" w:rsidR="00E916A9" w:rsidRPr="00E916A9" w:rsidRDefault="00E916A9" w:rsidP="00E916A9">
            <w:r w:rsidRPr="00E916A9">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446C05" w14:textId="77777777" w:rsidR="00E916A9" w:rsidRPr="00E916A9" w:rsidRDefault="00E916A9" w:rsidP="00E916A9">
            <w:r w:rsidRPr="00E916A9">
              <w:t>2025-10-28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CF0EE63" w14:textId="77777777" w:rsidR="00E916A9" w:rsidRPr="00E916A9" w:rsidRDefault="00E916A9" w:rsidP="00E916A9">
            <w:r w:rsidRPr="00E916A9">
              <w:t>2026-01-20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F5F507" w14:textId="77777777" w:rsidR="00E916A9" w:rsidRPr="00E916A9" w:rsidRDefault="00E916A9" w:rsidP="00E916A9">
            <w:r w:rsidRPr="00E916A9">
              <w:t>CREATED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C5D5B3" w14:textId="77777777" w:rsidR="00E916A9" w:rsidRPr="00E916A9" w:rsidRDefault="00E916A9" w:rsidP="00E916A9"/>
        </w:tc>
      </w:tr>
      <w:tr w:rsidR="00E916A9" w:rsidRPr="00E916A9" w14:paraId="11313B0C" w14:textId="77777777" w:rsidTr="00E916A9">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3EF49F" w14:textId="77777777" w:rsidR="00E916A9" w:rsidRPr="00E916A9" w:rsidRDefault="00000000" w:rsidP="00E916A9">
            <w:hyperlink r:id="rId19" w:tgtFrame="_blank" w:history="1">
              <w:r w:rsidR="00E916A9" w:rsidRPr="00E916A9">
                <w:rPr>
                  <w:rStyle w:val="Hyperlink"/>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93B60BC" w14:textId="77777777" w:rsidR="00E916A9" w:rsidRPr="00E916A9" w:rsidRDefault="00E916A9" w:rsidP="00E916A9">
            <w:r w:rsidRPr="00E916A9">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5FAF892" w14:textId="77777777" w:rsidR="00E916A9" w:rsidRPr="00E916A9" w:rsidRDefault="00E916A9" w:rsidP="00E916A9">
            <w:r w:rsidRPr="00E916A9">
              <w:t>2025-05-01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81EBE93" w14:textId="77777777" w:rsidR="00E916A9" w:rsidRPr="00E916A9" w:rsidRDefault="00E916A9" w:rsidP="00E916A9">
            <w:r w:rsidRPr="00E916A9">
              <w:t>2025-06-26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E81D675" w14:textId="77777777" w:rsidR="00E916A9" w:rsidRPr="00E916A9" w:rsidRDefault="00E916A9" w:rsidP="00E916A9">
            <w:r w:rsidRPr="00E916A9">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0D242B" w14:textId="77777777" w:rsidR="00E916A9" w:rsidRPr="00E916A9" w:rsidRDefault="00E916A9" w:rsidP="00E916A9">
            <w:r w:rsidRPr="00E916A9">
              <w:t>-</w:t>
            </w:r>
          </w:p>
        </w:tc>
      </w:tr>
    </w:tbl>
    <w:p w14:paraId="01EAA939" w14:textId="77777777" w:rsidR="00085CC4" w:rsidRDefault="00085CC4" w:rsidP="00085CC4">
      <w:pPr>
        <w:rPr>
          <w:lang w:val="en-GB"/>
        </w:rPr>
      </w:pPr>
    </w:p>
    <w:p w14:paraId="226A95EC" w14:textId="77777777" w:rsidR="00085CC4" w:rsidRDefault="00085CC4" w:rsidP="00085CC4">
      <w:pPr>
        <w:pStyle w:val="Heading3"/>
        <w:rPr>
          <w:lang w:val="en-GB"/>
        </w:rPr>
      </w:pPr>
      <w:r>
        <w:rPr>
          <w:lang w:val="en-GB"/>
        </w:rPr>
        <w:t>Goal of this meeting</w:t>
      </w:r>
    </w:p>
    <w:p w14:paraId="6E064AA3" w14:textId="77777777" w:rsidR="00085CC4" w:rsidRDefault="00085CC4" w:rsidP="00085CC4">
      <w:pPr>
        <w:rPr>
          <w:lang w:val="en-GB"/>
        </w:rPr>
      </w:pPr>
    </w:p>
    <w:p w14:paraId="026A4023" w14:textId="77777777" w:rsidR="00085CC4" w:rsidRDefault="00085CC4" w:rsidP="00085CC4">
      <w:pPr>
        <w:pStyle w:val="Heading3"/>
      </w:pPr>
      <w:r>
        <w:rPr>
          <w:rFonts w:hint="eastAsia"/>
        </w:rPr>
        <w:t>Contributions</w:t>
      </w:r>
    </w:p>
    <w:p w14:paraId="412B2800" w14:textId="77777777" w:rsidR="00085CC4" w:rsidRDefault="00085CC4" w:rsidP="00085CC4">
      <w:pPr>
        <w:jc w:val="center"/>
      </w:pPr>
    </w:p>
    <w:tbl>
      <w:tblPr>
        <w:tblStyle w:val="GridTable5Dark-Accent6"/>
        <w:tblW w:w="9242" w:type="dxa"/>
        <w:tblLayout w:type="fixed"/>
        <w:tblLook w:val="04A0" w:firstRow="1" w:lastRow="0" w:firstColumn="1" w:lastColumn="0" w:noHBand="0" w:noVBand="1"/>
      </w:tblPr>
      <w:tblGrid>
        <w:gridCol w:w="1098"/>
        <w:gridCol w:w="990"/>
        <w:gridCol w:w="3577"/>
        <w:gridCol w:w="2093"/>
        <w:gridCol w:w="1484"/>
      </w:tblGrid>
      <w:tr w:rsidR="00085CC4" w:rsidRPr="00996A7F" w14:paraId="5123F04E" w14:textId="77777777" w:rsidTr="00254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2FAA6511" w14:textId="77777777" w:rsidR="00085CC4" w:rsidRPr="00E40127" w:rsidRDefault="00085CC4" w:rsidP="00E97788">
            <w:pPr>
              <w:jc w:val="center"/>
              <w:rPr>
                <w:rFonts w:ascii="Calibri" w:hAnsi="Calibri" w:cs="Calibri"/>
                <w:b w:val="0"/>
                <w:bCs w:val="0"/>
              </w:rPr>
            </w:pPr>
            <w:r w:rsidRPr="00E40127">
              <w:rPr>
                <w:rFonts w:ascii="Calibri" w:hAnsi="Calibri" w:cs="Calibri" w:hint="eastAsia"/>
              </w:rPr>
              <w:t>Number</w:t>
            </w:r>
          </w:p>
        </w:tc>
        <w:tc>
          <w:tcPr>
            <w:tcW w:w="990" w:type="dxa"/>
          </w:tcPr>
          <w:p w14:paraId="36F3F838" w14:textId="77777777" w:rsidR="00085CC4" w:rsidRPr="00E40127" w:rsidRDefault="00085CC4"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77" w:type="dxa"/>
            <w:hideMark/>
          </w:tcPr>
          <w:p w14:paraId="48865B47" w14:textId="77777777" w:rsidR="00085CC4" w:rsidRPr="00E40127" w:rsidRDefault="00085CC4"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093" w:type="dxa"/>
            <w:hideMark/>
          </w:tcPr>
          <w:p w14:paraId="656891F3" w14:textId="77777777" w:rsidR="00085CC4" w:rsidRPr="00E40127" w:rsidRDefault="00085CC4"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77B40B57" w14:textId="77777777" w:rsidR="00085CC4" w:rsidRPr="00E40127" w:rsidRDefault="00085CC4"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E916A9" w:rsidRPr="009818EB" w14:paraId="3622425C" w14:textId="77777777" w:rsidTr="000F1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AC6C929" w14:textId="3D1AC68A" w:rsidR="00E916A9" w:rsidRDefault="00E916A9" w:rsidP="00E916A9">
            <w:pPr>
              <w:rPr>
                <w:rFonts w:ascii="Calibri" w:hAnsi="Calibri" w:cs="Calibri"/>
                <w:color w:val="000000"/>
                <w:sz w:val="22"/>
                <w:szCs w:val="22"/>
              </w:rPr>
            </w:pPr>
            <w:r>
              <w:rPr>
                <w:rFonts w:ascii="Calibri" w:hAnsi="Calibri" w:cs="Calibri"/>
                <w:sz w:val="22"/>
                <w:szCs w:val="22"/>
              </w:rPr>
              <w:t>m74248</w:t>
            </w:r>
          </w:p>
        </w:tc>
        <w:tc>
          <w:tcPr>
            <w:tcW w:w="990" w:type="dxa"/>
            <w:vAlign w:val="center"/>
          </w:tcPr>
          <w:p w14:paraId="67200827" w14:textId="473F5DEB"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52E5AD7D" w14:textId="6502ECA4"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gramStart"/>
            <w:r>
              <w:rPr>
                <w:rFonts w:ascii="Calibri" w:hAnsi="Calibri" w:cs="Calibri"/>
                <w:color w:val="000000"/>
                <w:sz w:val="22"/>
                <w:szCs w:val="22"/>
              </w:rPr>
              <w:t>4.1][</w:t>
            </w:r>
            <w:proofErr w:type="gramEnd"/>
            <w:r>
              <w:rPr>
                <w:rFonts w:ascii="Calibri" w:hAnsi="Calibri" w:cs="Calibri"/>
                <w:color w:val="000000"/>
                <w:sz w:val="22"/>
                <w:szCs w:val="22"/>
              </w:rPr>
              <w:t xml:space="preserve">ISOBMFF] Issue </w:t>
            </w:r>
            <w:proofErr w:type="spellStart"/>
            <w:r>
              <w:rPr>
                <w:rFonts w:ascii="Calibri" w:hAnsi="Calibri" w:cs="Calibri"/>
                <w:color w:val="000000"/>
                <w:sz w:val="22"/>
                <w:szCs w:val="22"/>
              </w:rPr>
              <w:t>w.r.t.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selection_priority</w:t>
            </w:r>
            <w:proofErr w:type="spellEnd"/>
            <w:r>
              <w:rPr>
                <w:rFonts w:ascii="Calibri" w:hAnsi="Calibri" w:cs="Calibri"/>
                <w:color w:val="000000"/>
                <w:sz w:val="22"/>
                <w:szCs w:val="22"/>
              </w:rPr>
              <w:t xml:space="preserve"> </w:t>
            </w:r>
          </w:p>
        </w:tc>
        <w:tc>
          <w:tcPr>
            <w:tcW w:w="2093" w:type="dxa"/>
            <w:vAlign w:val="center"/>
          </w:tcPr>
          <w:p w14:paraId="503D6EC6" w14:textId="3C3D3B7A"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Stephan Schreiner</w:t>
            </w:r>
          </w:p>
        </w:tc>
        <w:tc>
          <w:tcPr>
            <w:tcW w:w="1484" w:type="dxa"/>
          </w:tcPr>
          <w:p w14:paraId="5FCF7E04" w14:textId="084B08F7" w:rsidR="00E916A9" w:rsidRPr="001C6639" w:rsidRDefault="001C6639" w:rsidP="00E916A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rPr>
            </w:pPr>
            <w:r>
              <w:rPr>
                <w:rFonts w:ascii="Calibri" w:eastAsiaTheme="minorEastAsia" w:hAnsi="Calibri" w:cs="Calibri"/>
              </w:rPr>
              <w:t>A</w:t>
            </w:r>
            <w:r>
              <w:rPr>
                <w:rFonts w:ascii="Calibri" w:eastAsiaTheme="minorEastAsia" w:hAnsi="Calibri" w:cs="Calibri" w:hint="eastAsia"/>
              </w:rPr>
              <w:t>ccepted 1641</w:t>
            </w:r>
          </w:p>
        </w:tc>
      </w:tr>
      <w:tr w:rsidR="00D5551F" w:rsidRPr="009818EB" w14:paraId="66C6AD05" w14:textId="77777777" w:rsidTr="00794CE6">
        <w:tc>
          <w:tcPr>
            <w:cnfStyle w:val="001000000000" w:firstRow="0" w:lastRow="0" w:firstColumn="1" w:lastColumn="0" w:oddVBand="0" w:evenVBand="0" w:oddHBand="0" w:evenHBand="0" w:firstRowFirstColumn="0" w:firstRowLastColumn="0" w:lastRowFirstColumn="0" w:lastRowLastColumn="0"/>
            <w:tcW w:w="1098" w:type="dxa"/>
          </w:tcPr>
          <w:p w14:paraId="5B589445" w14:textId="77777777" w:rsidR="00D5551F" w:rsidRDefault="00D5551F" w:rsidP="00D5551F">
            <w:pPr>
              <w:rPr>
                <w:rFonts w:ascii="Calibri" w:hAnsi="Calibri" w:cs="Calibri"/>
                <w:color w:val="000000"/>
                <w:sz w:val="22"/>
                <w:szCs w:val="22"/>
              </w:rPr>
            </w:pPr>
          </w:p>
        </w:tc>
        <w:tc>
          <w:tcPr>
            <w:tcW w:w="990" w:type="dxa"/>
          </w:tcPr>
          <w:p w14:paraId="703CF487" w14:textId="77777777" w:rsidR="00D5551F" w:rsidRDefault="00D5551F" w:rsidP="00D5551F">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77" w:type="dxa"/>
          </w:tcPr>
          <w:p w14:paraId="6D7DDA99" w14:textId="77777777" w:rsidR="00D5551F" w:rsidRDefault="00D5551F" w:rsidP="00D5551F">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093" w:type="dxa"/>
          </w:tcPr>
          <w:p w14:paraId="10380DA8" w14:textId="77777777" w:rsidR="00D5551F" w:rsidRDefault="00D5551F" w:rsidP="00D5551F">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vAlign w:val="center"/>
          </w:tcPr>
          <w:p w14:paraId="51709310" w14:textId="77777777" w:rsidR="00D5551F" w:rsidRPr="00ED0900" w:rsidRDefault="00D5551F" w:rsidP="00D5551F">
            <w:pPr>
              <w:cnfStyle w:val="000000000000" w:firstRow="0" w:lastRow="0" w:firstColumn="0" w:lastColumn="0" w:oddVBand="0" w:evenVBand="0" w:oddHBand="0" w:evenHBand="0" w:firstRowFirstColumn="0" w:firstRowLastColumn="0" w:lastRowFirstColumn="0" w:lastRowLastColumn="0"/>
              <w:rPr>
                <w:rFonts w:eastAsia="바탕"/>
              </w:rPr>
            </w:pPr>
          </w:p>
        </w:tc>
      </w:tr>
      <w:tr w:rsidR="00D5551F" w:rsidRPr="009818EB" w14:paraId="29E06C2A" w14:textId="77777777" w:rsidTr="00794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EE87B58" w14:textId="77777777" w:rsidR="00D5551F" w:rsidRDefault="00D5551F" w:rsidP="00D5551F">
            <w:pPr>
              <w:rPr>
                <w:rFonts w:ascii="Calibri" w:hAnsi="Calibri" w:cs="Calibri"/>
                <w:color w:val="000000"/>
                <w:sz w:val="22"/>
                <w:szCs w:val="22"/>
              </w:rPr>
            </w:pPr>
          </w:p>
        </w:tc>
        <w:tc>
          <w:tcPr>
            <w:tcW w:w="990" w:type="dxa"/>
          </w:tcPr>
          <w:p w14:paraId="67D0D9B3" w14:textId="77777777" w:rsidR="00D5551F" w:rsidRDefault="00D5551F" w:rsidP="00D5551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77" w:type="dxa"/>
          </w:tcPr>
          <w:p w14:paraId="523C963F" w14:textId="77777777" w:rsidR="00D5551F" w:rsidRDefault="00D5551F" w:rsidP="00D5551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093" w:type="dxa"/>
          </w:tcPr>
          <w:p w14:paraId="795CD024" w14:textId="77777777" w:rsidR="00D5551F" w:rsidRDefault="00D5551F" w:rsidP="00D5551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vAlign w:val="center"/>
          </w:tcPr>
          <w:p w14:paraId="78A9EC70" w14:textId="77777777" w:rsidR="00D5551F" w:rsidRDefault="00D5551F" w:rsidP="00D5551F">
            <w:pPr>
              <w:cnfStyle w:val="000000100000" w:firstRow="0" w:lastRow="0" w:firstColumn="0" w:lastColumn="0" w:oddVBand="0" w:evenVBand="0" w:oddHBand="1" w:evenHBand="0" w:firstRowFirstColumn="0" w:firstRowLastColumn="0" w:lastRowFirstColumn="0" w:lastRowLastColumn="0"/>
              <w:rPr>
                <w:rFonts w:eastAsia="바탕"/>
              </w:rPr>
            </w:pPr>
          </w:p>
        </w:tc>
      </w:tr>
    </w:tbl>
    <w:p w14:paraId="21A25B41" w14:textId="77777777" w:rsidR="00085CC4" w:rsidRPr="00ED5BC5" w:rsidRDefault="00085CC4" w:rsidP="00085CC4">
      <w:pPr>
        <w:rPr>
          <w:vanish/>
        </w:rPr>
      </w:pPr>
    </w:p>
    <w:p w14:paraId="6C9397D7" w14:textId="77777777" w:rsidR="00085CC4" w:rsidRPr="00681D91" w:rsidRDefault="00085CC4" w:rsidP="00085CC4">
      <w:pPr>
        <w:jc w:val="center"/>
      </w:pPr>
    </w:p>
    <w:p w14:paraId="7534FB07" w14:textId="77777777" w:rsidR="00085CC4" w:rsidRDefault="00085CC4" w:rsidP="00085CC4">
      <w:pPr>
        <w:rPr>
          <w:i/>
          <w:lang w:val="x-none"/>
        </w:rPr>
      </w:pPr>
    </w:p>
    <w:p w14:paraId="0C8F395A" w14:textId="77777777" w:rsidR="00085CC4" w:rsidRDefault="00085CC4" w:rsidP="00085CC4">
      <w:pPr>
        <w:pStyle w:val="Heading3"/>
      </w:pPr>
      <w:r>
        <w:t>Summary of Discussions</w:t>
      </w:r>
    </w:p>
    <w:p w14:paraId="6D97E445" w14:textId="77777777" w:rsidR="00085CC4" w:rsidRDefault="00085CC4" w:rsidP="00085CC4">
      <w:pPr>
        <w:rPr>
          <w:i/>
          <w:lang w:val="x-none"/>
        </w:rPr>
      </w:pPr>
    </w:p>
    <w:p w14:paraId="771D1C35" w14:textId="77777777" w:rsidR="008A189F" w:rsidRPr="00830485" w:rsidRDefault="008A189F" w:rsidP="008A189F">
      <w:pPr>
        <w:rPr>
          <w:i/>
          <w:lang w:val="x-none"/>
        </w:rPr>
      </w:pPr>
      <w:r w:rsidRPr="00830485">
        <w:rPr>
          <w:i/>
          <w:lang w:val="x-none"/>
        </w:rPr>
        <w:t>Refer</w:t>
      </w:r>
      <w:r w:rsidR="0066071A">
        <w:rPr>
          <w:i/>
          <w:lang w:val="x-none"/>
        </w:rPr>
        <w:t xml:space="preserve"> BoG report</w:t>
      </w:r>
      <w:r w:rsidR="009F28ED" w:rsidRPr="009F28ED">
        <w:t xml:space="preserve"> </w:t>
      </w:r>
      <w:hyperlink r:id="rId20" w:history="1">
        <w:r w:rsidR="0066071A" w:rsidRPr="00C552B9">
          <w:rPr>
            <w:rStyle w:val="Hyperlink"/>
            <w:i/>
          </w:rPr>
          <w:t>https://git.mpeg.expert/MPEG/Systems/FileFormat/isobmff/-/issues</w:t>
        </w:r>
      </w:hyperlink>
      <w:r w:rsidR="00C841F4" w:rsidRPr="00830485">
        <w:rPr>
          <w:i/>
        </w:rPr>
        <w:t xml:space="preserve"> </w:t>
      </w:r>
      <w:r w:rsidRPr="00830485">
        <w:rPr>
          <w:i/>
        </w:rPr>
        <w:t xml:space="preserve"> </w:t>
      </w:r>
      <w:r w:rsidRPr="00830485">
        <w:rPr>
          <w:i/>
          <w:lang w:val="x-none"/>
        </w:rPr>
        <w:t>for detailed discussions</w:t>
      </w:r>
    </w:p>
    <w:p w14:paraId="32D001E2" w14:textId="77777777" w:rsidR="00085CC4" w:rsidRPr="00830485" w:rsidRDefault="00085CC4" w:rsidP="00085CC4">
      <w:pPr>
        <w:rPr>
          <w:i/>
          <w:lang w:val="x-none"/>
        </w:rPr>
      </w:pPr>
    </w:p>
    <w:p w14:paraId="70E512D7" w14:textId="77777777" w:rsidR="00085CC4" w:rsidRDefault="00085CC4" w:rsidP="00085CC4">
      <w:pPr>
        <w:rPr>
          <w:lang w:val="x-none"/>
        </w:rPr>
      </w:pPr>
    </w:p>
    <w:p w14:paraId="1F10B6D9" w14:textId="77777777" w:rsidR="00085CC4" w:rsidRDefault="00085CC4" w:rsidP="00085CC4">
      <w:pPr>
        <w:pStyle w:val="Heading3"/>
        <w:rPr>
          <w:lang w:val="en-GB"/>
        </w:rPr>
      </w:pPr>
      <w:r>
        <w:rPr>
          <w:lang w:val="en-GB"/>
        </w:rPr>
        <w:t>Reference output document</w:t>
      </w:r>
    </w:p>
    <w:p w14:paraId="5F43564E" w14:textId="77777777" w:rsidR="00085CC4" w:rsidRDefault="00085CC4" w:rsidP="00085CC4"/>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02"/>
        <w:gridCol w:w="1866"/>
        <w:gridCol w:w="443"/>
        <w:gridCol w:w="993"/>
        <w:gridCol w:w="675"/>
      </w:tblGrid>
      <w:tr w:rsidR="00085CC4" w14:paraId="4098A2E3" w14:textId="77777777" w:rsidTr="001C6639">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552E65F" w14:textId="77777777" w:rsidR="00085CC4" w:rsidRDefault="00085CC4" w:rsidP="00E97788">
            <w:pPr>
              <w:pStyle w:val="TableParagraph"/>
            </w:pPr>
            <w:r>
              <w:t>No.</w:t>
            </w:r>
          </w:p>
        </w:tc>
        <w:tc>
          <w:tcPr>
            <w:tcW w:w="432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85CA3E7" w14:textId="77777777" w:rsidR="00085CC4" w:rsidRDefault="00085CC4" w:rsidP="00E97788">
            <w:pPr>
              <w:pStyle w:val="TableParagraph"/>
            </w:pPr>
            <w:r>
              <w:t>Title</w:t>
            </w:r>
          </w:p>
        </w:tc>
        <w:tc>
          <w:tcPr>
            <w:tcW w:w="194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508A325" w14:textId="77777777" w:rsidR="00085CC4" w:rsidRDefault="00085CC4" w:rsidP="00E97788">
            <w:pPr>
              <w:pStyle w:val="TableParagraph"/>
            </w:pPr>
            <w:r>
              <w:t>In Charge</w:t>
            </w:r>
          </w:p>
        </w:tc>
        <w:tc>
          <w:tcPr>
            <w:tcW w:w="44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7678E31" w14:textId="77777777" w:rsidR="00085CC4" w:rsidRDefault="00085CC4" w:rsidP="00E97788">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AC6E024" w14:textId="77777777" w:rsidR="00085CC4" w:rsidRDefault="00085CC4" w:rsidP="00E97788">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A91A5F5" w14:textId="77777777" w:rsidR="00085CC4" w:rsidRDefault="00085CC4" w:rsidP="00E97788">
            <w:pPr>
              <w:pStyle w:val="TableParagraph"/>
            </w:pPr>
            <w:r>
              <w:t>S/N</w:t>
            </w:r>
          </w:p>
        </w:tc>
      </w:tr>
      <w:tr w:rsidR="00085CC4" w14:paraId="08855F5E" w14:textId="77777777" w:rsidTr="001C6639">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AADB41C" w14:textId="77777777" w:rsidR="00085CC4" w:rsidRDefault="00085CC4" w:rsidP="00E97788">
            <w:pPr>
              <w:pStyle w:val="TableParagraph"/>
            </w:pPr>
          </w:p>
        </w:tc>
        <w:tc>
          <w:tcPr>
            <w:tcW w:w="432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4E36140" w14:textId="77777777" w:rsidR="00085CC4" w:rsidRDefault="00085CC4" w:rsidP="00E97788">
            <w:pPr>
              <w:pStyle w:val="TableParagraph"/>
              <w:rPr>
                <w:sz w:val="24"/>
                <w:szCs w:val="24"/>
              </w:rPr>
            </w:pPr>
            <w:r>
              <w:t xml:space="preserve">ISO/IEC 14496-12 </w:t>
            </w:r>
            <w:r w:rsidR="0061671C">
              <w:t>–</w:t>
            </w:r>
            <w:r>
              <w:t xml:space="preserve"> ISO Base Media File Format</w:t>
            </w:r>
          </w:p>
        </w:tc>
        <w:tc>
          <w:tcPr>
            <w:tcW w:w="194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216AE3E" w14:textId="77777777" w:rsidR="00085CC4" w:rsidRDefault="00085CC4" w:rsidP="00E97788">
            <w:pPr>
              <w:pStyle w:val="TableParagraph"/>
            </w:pPr>
          </w:p>
        </w:tc>
        <w:tc>
          <w:tcPr>
            <w:tcW w:w="44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B2739C6" w14:textId="77777777" w:rsidR="00085CC4" w:rsidRDefault="00085CC4" w:rsidP="00E97788">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AE00BB6" w14:textId="77777777" w:rsidR="00085CC4" w:rsidRDefault="00085CC4" w:rsidP="00E97788">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02E3A76" w14:textId="77777777" w:rsidR="00085CC4" w:rsidRDefault="00085CC4" w:rsidP="00E97788">
            <w:pPr>
              <w:pStyle w:val="TableParagraph"/>
              <w:rPr>
                <w:sz w:val="20"/>
                <w:szCs w:val="20"/>
              </w:rPr>
            </w:pPr>
          </w:p>
        </w:tc>
      </w:tr>
      <w:tr w:rsidR="00C237E0" w14:paraId="71BAFAB6" w14:textId="77777777" w:rsidTr="00E97788">
        <w:tc>
          <w:tcPr>
            <w:tcW w:w="0" w:type="auto"/>
            <w:tcBorders>
              <w:top w:val="outset" w:sz="6" w:space="0" w:color="auto"/>
              <w:left w:val="outset" w:sz="6" w:space="0" w:color="auto"/>
              <w:bottom w:val="outset" w:sz="6" w:space="0" w:color="auto"/>
              <w:right w:val="outset" w:sz="6" w:space="0" w:color="auto"/>
            </w:tcBorders>
            <w:vAlign w:val="center"/>
          </w:tcPr>
          <w:p w14:paraId="7FA849DA" w14:textId="77777777" w:rsidR="00C237E0" w:rsidRDefault="00C237E0" w:rsidP="00C237E0">
            <w:pPr>
              <w:pStyle w:val="TableParagraph"/>
            </w:pPr>
            <w:r>
              <w:t>  1574  </w:t>
            </w:r>
          </w:p>
        </w:tc>
        <w:tc>
          <w:tcPr>
            <w:tcW w:w="0" w:type="auto"/>
            <w:tcBorders>
              <w:top w:val="outset" w:sz="6" w:space="0" w:color="auto"/>
              <w:left w:val="outset" w:sz="6" w:space="0" w:color="auto"/>
              <w:bottom w:val="outset" w:sz="6" w:space="0" w:color="auto"/>
              <w:right w:val="outset" w:sz="6" w:space="0" w:color="auto"/>
            </w:tcBorders>
            <w:vAlign w:val="center"/>
          </w:tcPr>
          <w:p w14:paraId="76261AF5" w14:textId="77777777" w:rsidR="00C237E0" w:rsidRDefault="00C237E0" w:rsidP="00C237E0">
            <w:pPr>
              <w:pStyle w:val="TableParagraph"/>
            </w:pPr>
            <w:r>
              <w:t>  </w:t>
            </w:r>
            <w:proofErr w:type="spellStart"/>
            <w:r>
              <w:t>DoC</w:t>
            </w:r>
            <w:proofErr w:type="spellEnd"/>
            <w:r>
              <w:t xml:space="preserve"> on ISO/IEC 14496-12 8th edition CDAM 1 Tools for enhanced CMAF and DASH integration  </w:t>
            </w:r>
          </w:p>
        </w:tc>
        <w:tc>
          <w:tcPr>
            <w:tcW w:w="0" w:type="auto"/>
            <w:tcBorders>
              <w:top w:val="outset" w:sz="6" w:space="0" w:color="auto"/>
              <w:left w:val="outset" w:sz="6" w:space="0" w:color="auto"/>
              <w:bottom w:val="outset" w:sz="6" w:space="0" w:color="auto"/>
              <w:right w:val="outset" w:sz="6" w:space="0" w:color="auto"/>
            </w:tcBorders>
            <w:vAlign w:val="center"/>
          </w:tcPr>
          <w:p w14:paraId="2EE513C7" w14:textId="77777777" w:rsidR="00C237E0" w:rsidRDefault="00C237E0" w:rsidP="00C237E0">
            <w:pPr>
              <w:pStyle w:val="TableParagraph"/>
            </w:pPr>
            <w:r>
              <w:t>  Cyril Concolato  </w:t>
            </w:r>
          </w:p>
        </w:tc>
        <w:tc>
          <w:tcPr>
            <w:tcW w:w="0" w:type="auto"/>
            <w:tcBorders>
              <w:top w:val="outset" w:sz="6" w:space="0" w:color="auto"/>
              <w:left w:val="outset" w:sz="6" w:space="0" w:color="auto"/>
              <w:bottom w:val="outset" w:sz="6" w:space="0" w:color="auto"/>
              <w:right w:val="outset" w:sz="6" w:space="0" w:color="auto"/>
            </w:tcBorders>
            <w:vAlign w:val="center"/>
          </w:tcPr>
          <w:p w14:paraId="25348CFD" w14:textId="77777777" w:rsidR="00C237E0" w:rsidRDefault="00C237E0" w:rsidP="00C237E0">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6C119BA0" w14:textId="77777777" w:rsidR="00C237E0" w:rsidRDefault="00C237E0" w:rsidP="00C237E0">
            <w:pPr>
              <w:pStyle w:val="TableParagraph"/>
            </w:pPr>
            <w:r>
              <w:t>  2025-07-04  </w:t>
            </w:r>
          </w:p>
        </w:tc>
        <w:tc>
          <w:tcPr>
            <w:tcW w:w="0" w:type="auto"/>
            <w:tcBorders>
              <w:top w:val="outset" w:sz="6" w:space="0" w:color="auto"/>
              <w:left w:val="outset" w:sz="6" w:space="0" w:color="auto"/>
              <w:bottom w:val="outset" w:sz="6" w:space="0" w:color="auto"/>
              <w:right w:val="outset" w:sz="6" w:space="0" w:color="auto"/>
            </w:tcBorders>
            <w:vAlign w:val="center"/>
          </w:tcPr>
          <w:p w14:paraId="7A8C4188" w14:textId="77777777" w:rsidR="00C237E0" w:rsidRDefault="00C237E0" w:rsidP="00C237E0">
            <w:pPr>
              <w:pStyle w:val="TableParagraph"/>
            </w:pPr>
            <w:r>
              <w:t> 25321 </w:t>
            </w:r>
          </w:p>
        </w:tc>
        <w:bookmarkStart w:id="36" w:name="_Hlk148125883"/>
      </w:tr>
      <w:tr w:rsidR="00C237E0" w14:paraId="31251757" w14:textId="77777777" w:rsidTr="00E97788">
        <w:tc>
          <w:tcPr>
            <w:tcW w:w="0" w:type="auto"/>
            <w:tcBorders>
              <w:top w:val="outset" w:sz="6" w:space="0" w:color="auto"/>
              <w:left w:val="outset" w:sz="6" w:space="0" w:color="auto"/>
              <w:bottom w:val="outset" w:sz="6" w:space="0" w:color="auto"/>
              <w:right w:val="outset" w:sz="6" w:space="0" w:color="auto"/>
            </w:tcBorders>
            <w:vAlign w:val="center"/>
          </w:tcPr>
          <w:p w14:paraId="2D30FF25" w14:textId="77777777" w:rsidR="00C237E0" w:rsidRDefault="00C237E0" w:rsidP="00C237E0">
            <w:pPr>
              <w:pStyle w:val="TableParagraph"/>
            </w:pPr>
            <w:r>
              <w:lastRenderedPageBreak/>
              <w:t>  1576  </w:t>
            </w:r>
          </w:p>
        </w:tc>
        <w:tc>
          <w:tcPr>
            <w:tcW w:w="0" w:type="auto"/>
            <w:tcBorders>
              <w:top w:val="outset" w:sz="6" w:space="0" w:color="auto"/>
              <w:left w:val="outset" w:sz="6" w:space="0" w:color="auto"/>
              <w:bottom w:val="outset" w:sz="6" w:space="0" w:color="auto"/>
              <w:right w:val="outset" w:sz="6" w:space="0" w:color="auto"/>
            </w:tcBorders>
            <w:vAlign w:val="center"/>
          </w:tcPr>
          <w:p w14:paraId="4BB8FEFD" w14:textId="77777777" w:rsidR="00C237E0" w:rsidRDefault="00C237E0" w:rsidP="00C237E0">
            <w:pPr>
              <w:pStyle w:val="TableParagraph"/>
            </w:pPr>
            <w:r>
              <w:t>  Text of ISO/IEC 14496-12 8th edition DAM 1 Tools for enhanced CMAF and DASH integration  </w:t>
            </w:r>
          </w:p>
        </w:tc>
        <w:tc>
          <w:tcPr>
            <w:tcW w:w="0" w:type="auto"/>
            <w:tcBorders>
              <w:top w:val="outset" w:sz="6" w:space="0" w:color="auto"/>
              <w:left w:val="outset" w:sz="6" w:space="0" w:color="auto"/>
              <w:bottom w:val="outset" w:sz="6" w:space="0" w:color="auto"/>
              <w:right w:val="outset" w:sz="6" w:space="0" w:color="auto"/>
            </w:tcBorders>
            <w:vAlign w:val="center"/>
          </w:tcPr>
          <w:p w14:paraId="131B13DE" w14:textId="77777777" w:rsidR="00C237E0" w:rsidRDefault="00C237E0" w:rsidP="00C237E0">
            <w:pPr>
              <w:pStyle w:val="TableParagraph"/>
            </w:pPr>
            <w:r>
              <w:t>  Emmanouil Potetsianakis  </w:t>
            </w:r>
          </w:p>
        </w:tc>
        <w:tc>
          <w:tcPr>
            <w:tcW w:w="0" w:type="auto"/>
            <w:tcBorders>
              <w:top w:val="outset" w:sz="6" w:space="0" w:color="auto"/>
              <w:left w:val="outset" w:sz="6" w:space="0" w:color="auto"/>
              <w:bottom w:val="outset" w:sz="6" w:space="0" w:color="auto"/>
              <w:right w:val="outset" w:sz="6" w:space="0" w:color="auto"/>
            </w:tcBorders>
            <w:vAlign w:val="center"/>
          </w:tcPr>
          <w:p w14:paraId="10D5EAF7" w14:textId="77777777" w:rsidR="00C237E0" w:rsidRDefault="00C237E0" w:rsidP="00C237E0">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79A3CBDC" w14:textId="77777777" w:rsidR="00C237E0" w:rsidRDefault="00C237E0" w:rsidP="00C237E0">
            <w:pPr>
              <w:pStyle w:val="TableParagraph"/>
            </w:pPr>
            <w:r>
              <w:t>  2025-07-18  </w:t>
            </w:r>
          </w:p>
        </w:tc>
        <w:tc>
          <w:tcPr>
            <w:tcW w:w="0" w:type="auto"/>
            <w:tcBorders>
              <w:top w:val="outset" w:sz="6" w:space="0" w:color="auto"/>
              <w:left w:val="outset" w:sz="6" w:space="0" w:color="auto"/>
              <w:bottom w:val="outset" w:sz="6" w:space="0" w:color="auto"/>
              <w:right w:val="outset" w:sz="6" w:space="0" w:color="auto"/>
            </w:tcBorders>
            <w:vAlign w:val="center"/>
          </w:tcPr>
          <w:p w14:paraId="1BD0B7BA" w14:textId="77777777" w:rsidR="00C237E0" w:rsidRDefault="00C237E0" w:rsidP="00C237E0">
            <w:pPr>
              <w:pStyle w:val="TableParagraph"/>
            </w:pPr>
            <w:r>
              <w:t> 25323 </w:t>
            </w:r>
          </w:p>
        </w:tc>
      </w:tr>
      <w:tr w:rsidR="001C6639" w14:paraId="372BABEB" w14:textId="77777777" w:rsidTr="00E97788">
        <w:tc>
          <w:tcPr>
            <w:tcW w:w="0" w:type="auto"/>
            <w:tcBorders>
              <w:top w:val="outset" w:sz="6" w:space="0" w:color="auto"/>
              <w:left w:val="outset" w:sz="6" w:space="0" w:color="auto"/>
              <w:bottom w:val="outset" w:sz="6" w:space="0" w:color="auto"/>
              <w:right w:val="outset" w:sz="6" w:space="0" w:color="auto"/>
            </w:tcBorders>
            <w:vAlign w:val="center"/>
          </w:tcPr>
          <w:p w14:paraId="1735A880" w14:textId="5372567B" w:rsidR="001C6639" w:rsidRDefault="001C6639" w:rsidP="001C6639">
            <w:pPr>
              <w:pStyle w:val="TableParagraph"/>
            </w:pPr>
            <w:r>
              <w:t>  1641  </w:t>
            </w:r>
          </w:p>
        </w:tc>
        <w:tc>
          <w:tcPr>
            <w:tcW w:w="0" w:type="auto"/>
            <w:tcBorders>
              <w:top w:val="outset" w:sz="6" w:space="0" w:color="auto"/>
              <w:left w:val="outset" w:sz="6" w:space="0" w:color="auto"/>
              <w:bottom w:val="outset" w:sz="6" w:space="0" w:color="auto"/>
              <w:right w:val="outset" w:sz="6" w:space="0" w:color="auto"/>
            </w:tcBorders>
            <w:vAlign w:val="center"/>
          </w:tcPr>
          <w:p w14:paraId="008E05DA" w14:textId="646C9129" w:rsidR="001C6639" w:rsidRDefault="001C6639" w:rsidP="001C6639">
            <w:pPr>
              <w:pStyle w:val="TableParagraph"/>
            </w:pPr>
            <w:r>
              <w:t>  Potential improvement of ISO/IEC 14496-12 8th edition DAM 1 Tools for enhanced CMAF and DASH integration  </w:t>
            </w:r>
          </w:p>
        </w:tc>
        <w:tc>
          <w:tcPr>
            <w:tcW w:w="0" w:type="auto"/>
            <w:tcBorders>
              <w:top w:val="outset" w:sz="6" w:space="0" w:color="auto"/>
              <w:left w:val="outset" w:sz="6" w:space="0" w:color="auto"/>
              <w:bottom w:val="outset" w:sz="6" w:space="0" w:color="auto"/>
              <w:right w:val="outset" w:sz="6" w:space="0" w:color="auto"/>
            </w:tcBorders>
            <w:vAlign w:val="center"/>
          </w:tcPr>
          <w:p w14:paraId="63833D62" w14:textId="3409C1FD" w:rsidR="001C6639" w:rsidRDefault="001C6639" w:rsidP="001C6639">
            <w:pPr>
              <w:pStyle w:val="TableParagraph"/>
            </w:pPr>
            <w:r>
              <w:t>  </w:t>
            </w:r>
            <w:r w:rsidRPr="00933DB1">
              <w:t xml:space="preserve">Stephan Schreiner  </w:t>
            </w:r>
          </w:p>
        </w:tc>
        <w:tc>
          <w:tcPr>
            <w:tcW w:w="0" w:type="auto"/>
            <w:tcBorders>
              <w:top w:val="outset" w:sz="6" w:space="0" w:color="auto"/>
              <w:left w:val="outset" w:sz="6" w:space="0" w:color="auto"/>
              <w:bottom w:val="outset" w:sz="6" w:space="0" w:color="auto"/>
              <w:right w:val="outset" w:sz="6" w:space="0" w:color="auto"/>
            </w:tcBorders>
            <w:vAlign w:val="center"/>
          </w:tcPr>
          <w:p w14:paraId="3CD6B37E" w14:textId="7563D68E" w:rsidR="001C6639" w:rsidRDefault="001C6639" w:rsidP="001C6639">
            <w:pPr>
              <w:pStyle w:val="TableParagraph"/>
            </w:pPr>
            <w:r>
              <w:t>  </w:t>
            </w:r>
            <w:r>
              <w:rPr>
                <w:rFonts w:eastAsia="맑은 고딕" w:hint="eastAsia"/>
              </w:rPr>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13B0B461" w14:textId="122B0903" w:rsidR="001C6639" w:rsidRDefault="001C6639" w:rsidP="001C663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7D04AB47" w14:textId="180582A5" w:rsidR="001C6639" w:rsidRDefault="001C6639" w:rsidP="001C6639">
            <w:pPr>
              <w:pStyle w:val="TableParagraph"/>
            </w:pPr>
            <w:r>
              <w:t> 25615 </w:t>
            </w:r>
          </w:p>
        </w:tc>
      </w:tr>
      <w:bookmarkEnd w:id="36"/>
    </w:tbl>
    <w:p w14:paraId="76FD23FE" w14:textId="77777777" w:rsidR="00C237E0" w:rsidRPr="00C237E0" w:rsidRDefault="00C237E0" w:rsidP="00C237E0">
      <w:pPr>
        <w:pStyle w:val="Heading2"/>
      </w:pPr>
      <w:r>
        <w:br w:type="page"/>
      </w:r>
    </w:p>
    <w:p w14:paraId="685ABABC" w14:textId="77777777" w:rsidR="00317557" w:rsidRDefault="00317557" w:rsidP="00317557">
      <w:pPr>
        <w:pStyle w:val="Heading2"/>
      </w:pPr>
      <w:bookmarkStart w:id="37" w:name="_Toc210738257"/>
      <w:r w:rsidRPr="00767CAA">
        <w:lastRenderedPageBreak/>
        <w:t>ISO/IEC 14496-12</w:t>
      </w:r>
      <w:r>
        <w:t xml:space="preserve"> 8th edition AMD </w:t>
      </w:r>
      <w:r w:rsidR="00ED28C8">
        <w:t>2</w:t>
      </w:r>
      <w:r>
        <w:t xml:space="preserve"> Carriage of depth and alpha</w:t>
      </w:r>
      <w:bookmarkEnd w:id="37"/>
    </w:p>
    <w:p w14:paraId="7BBABB0D" w14:textId="77777777" w:rsidR="00317557" w:rsidRDefault="00317557" w:rsidP="00317557">
      <w:pPr>
        <w:pStyle w:val="Heading3"/>
        <w:rPr>
          <w:lang w:val="en-GB"/>
        </w:rPr>
      </w:pPr>
      <w:r>
        <w:rPr>
          <w:lang w:val="en-GB"/>
        </w:rPr>
        <w:t>Short Description</w:t>
      </w:r>
    </w:p>
    <w:p w14:paraId="45A6CC1F" w14:textId="77777777" w:rsidR="00317557" w:rsidRPr="00EA0204" w:rsidRDefault="00317557" w:rsidP="00317557">
      <w:pPr>
        <w:rPr>
          <w:b/>
          <w:i/>
        </w:rPr>
      </w:pPr>
      <w:r w:rsidRPr="00EA0204">
        <w:rPr>
          <w:b/>
          <w:i/>
        </w:rPr>
        <w:t>Motivations:</w:t>
      </w:r>
    </w:p>
    <w:p w14:paraId="2AF19868" w14:textId="77777777" w:rsidR="00317557" w:rsidRDefault="00317557" w:rsidP="00317557"/>
    <w:p w14:paraId="11708AC7" w14:textId="77777777" w:rsidR="00317557" w:rsidRDefault="00317557" w:rsidP="00317557"/>
    <w:p w14:paraId="2588A23A" w14:textId="77777777" w:rsidR="00317557" w:rsidRPr="00EA0204" w:rsidRDefault="00317557" w:rsidP="00317557">
      <w:pPr>
        <w:rPr>
          <w:b/>
          <w:i/>
        </w:rPr>
      </w:pPr>
      <w:r w:rsidRPr="00EA0204">
        <w:rPr>
          <w:b/>
          <w:i/>
        </w:rPr>
        <w:t>Objective:</w:t>
      </w:r>
    </w:p>
    <w:p w14:paraId="05C44BD0" w14:textId="77777777" w:rsidR="00317557" w:rsidRPr="00630EB3" w:rsidRDefault="00317557" w:rsidP="00317557"/>
    <w:p w14:paraId="569D1BA4" w14:textId="77777777" w:rsidR="00317557" w:rsidRPr="00745BD0" w:rsidRDefault="00317557" w:rsidP="00317557">
      <w:pPr>
        <w:rPr>
          <w:lang w:val="en-GB"/>
        </w:rPr>
      </w:pPr>
    </w:p>
    <w:p w14:paraId="643A3B71" w14:textId="77777777" w:rsidR="00317557" w:rsidRPr="00C62BA0" w:rsidRDefault="00317557" w:rsidP="00317557">
      <w:pPr>
        <w:pStyle w:val="Heading3"/>
        <w:rPr>
          <w:lang w:val="en-GB"/>
        </w:rPr>
      </w:pPr>
      <w:r w:rsidRPr="00C62BA0">
        <w:rPr>
          <w:lang w:val="en-GB"/>
        </w:rPr>
        <w:t>Project status</w:t>
      </w:r>
    </w:p>
    <w:p w14:paraId="2907483A" w14:textId="77777777" w:rsidR="00317557" w:rsidRDefault="00317557" w:rsidP="00317557">
      <w:pPr>
        <w:rPr>
          <w:lang w:val="en-GB"/>
        </w:rPr>
      </w:pPr>
    </w:p>
    <w:p w14:paraId="176A9B4F" w14:textId="77777777" w:rsidR="00317557" w:rsidRDefault="00000000" w:rsidP="00317557">
      <w:hyperlink r:id="rId21" w:history="1">
        <w:r w:rsidR="00C62BA0">
          <w:rPr>
            <w:rStyle w:val="Hyperlink"/>
          </w:rPr>
          <w:t xml:space="preserve">ISO Projects - ISO/IEC FDIS 14496-12/CD </w:t>
        </w:r>
        <w:proofErr w:type="spellStart"/>
        <w:r w:rsidR="00C62BA0">
          <w:rPr>
            <w:rStyle w:val="Hyperlink"/>
          </w:rPr>
          <w:t>Amd</w:t>
        </w:r>
        <w:proofErr w:type="spellEnd"/>
        <w:r w:rsidR="00C62BA0">
          <w:rPr>
            <w:rStyle w:val="Hyperlink"/>
          </w:rPr>
          <w:t xml:space="preserve"> 2 - Overview</w:t>
        </w:r>
      </w:hyperlink>
    </w:p>
    <w:p w14:paraId="6FD4EF0D" w14:textId="77777777" w:rsidR="00C62BA0" w:rsidRDefault="00C62BA0" w:rsidP="00317557">
      <w:pPr>
        <w:rPr>
          <w:lang w:val="en-GB"/>
        </w:rPr>
      </w:pPr>
    </w:p>
    <w:tbl>
      <w:tblPr>
        <w:tblW w:w="7675" w:type="dxa"/>
        <w:shd w:val="clear" w:color="auto" w:fill="FFFFFF"/>
        <w:tblCellMar>
          <w:top w:w="15" w:type="dxa"/>
          <w:left w:w="15" w:type="dxa"/>
          <w:bottom w:w="15" w:type="dxa"/>
          <w:right w:w="15" w:type="dxa"/>
        </w:tblCellMar>
        <w:tblLook w:val="04A0" w:firstRow="1" w:lastRow="0" w:firstColumn="1" w:lastColumn="0" w:noHBand="0" w:noVBand="1"/>
      </w:tblPr>
      <w:tblGrid>
        <w:gridCol w:w="769"/>
        <w:gridCol w:w="1158"/>
        <w:gridCol w:w="1604"/>
        <w:gridCol w:w="1604"/>
        <w:gridCol w:w="1586"/>
        <w:gridCol w:w="954"/>
      </w:tblGrid>
      <w:tr w:rsidR="001C6639" w:rsidRPr="001C6639" w14:paraId="3461AEEF" w14:textId="77777777" w:rsidTr="001C6639">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72D1FDF" w14:textId="77777777" w:rsidR="001C6639" w:rsidRPr="001C6639" w:rsidRDefault="001C6639" w:rsidP="001C6639">
            <w:pPr>
              <w:rPr>
                <w:b/>
                <w:bCs/>
              </w:rPr>
            </w:pPr>
            <w:r w:rsidRPr="001C6639">
              <w:rPr>
                <w:b/>
                <w:bCs/>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2C7FC3" w14:textId="77777777" w:rsidR="001C6639" w:rsidRPr="001C6639" w:rsidRDefault="001C6639" w:rsidP="001C6639">
            <w:pPr>
              <w:rPr>
                <w:b/>
                <w:bCs/>
              </w:rPr>
            </w:pPr>
            <w:r w:rsidRPr="001C6639">
              <w:rPr>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B2E15D7" w14:textId="77777777" w:rsidR="001C6639" w:rsidRPr="001C6639" w:rsidRDefault="001C6639" w:rsidP="001C6639">
            <w:pPr>
              <w:rPr>
                <w:b/>
                <w:bCs/>
              </w:rPr>
            </w:pPr>
            <w:r w:rsidRPr="001C6639">
              <w:rPr>
                <w:b/>
                <w:bCs/>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2087CDA" w14:textId="77777777" w:rsidR="001C6639" w:rsidRPr="001C6639" w:rsidRDefault="001C6639" w:rsidP="001C6639">
            <w:pPr>
              <w:rPr>
                <w:b/>
                <w:bCs/>
              </w:rPr>
            </w:pPr>
            <w:r w:rsidRPr="001C6639">
              <w:rPr>
                <w:b/>
                <w:bCs/>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AAA5CF6" w14:textId="77777777" w:rsidR="001C6639" w:rsidRPr="001C6639" w:rsidRDefault="001C6639" w:rsidP="001C6639">
            <w:pPr>
              <w:rPr>
                <w:b/>
                <w:bCs/>
              </w:rPr>
            </w:pPr>
            <w:r w:rsidRPr="001C6639">
              <w:rPr>
                <w:b/>
                <w:bCs/>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BD11D4" w14:textId="77777777" w:rsidR="001C6639" w:rsidRPr="001C6639" w:rsidRDefault="001C6639" w:rsidP="001C6639">
            <w:pPr>
              <w:rPr>
                <w:b/>
                <w:bCs/>
              </w:rPr>
            </w:pPr>
            <w:r w:rsidRPr="001C6639">
              <w:rPr>
                <w:b/>
                <w:bCs/>
              </w:rPr>
              <w:t>Result</w:t>
            </w:r>
          </w:p>
        </w:tc>
      </w:tr>
      <w:tr w:rsidR="001C6639" w:rsidRPr="001C6639" w14:paraId="26BBBF0E" w14:textId="77777777" w:rsidTr="001C6639">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280D427" w14:textId="77777777" w:rsidR="001C6639" w:rsidRPr="001C6639" w:rsidRDefault="00000000" w:rsidP="001C6639">
            <w:hyperlink r:id="rId22" w:tgtFrame="_blank" w:history="1">
              <w:r w:rsidR="001C6639" w:rsidRPr="001C6639">
                <w:rPr>
                  <w:rStyle w:val="Hyperlink"/>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57A107" w14:textId="77777777" w:rsidR="001C6639" w:rsidRPr="001C6639" w:rsidRDefault="001C6639" w:rsidP="001C6639">
            <w:r w:rsidRPr="001C6639">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C9609D" w14:textId="77777777" w:rsidR="001C6639" w:rsidRPr="001C6639" w:rsidRDefault="001C6639" w:rsidP="001C6639">
            <w:r w:rsidRPr="001C6639">
              <w:t>2026-01-11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8C1D0F" w14:textId="77777777" w:rsidR="001C6639" w:rsidRPr="001C6639" w:rsidRDefault="001C6639" w:rsidP="001C6639">
            <w:r w:rsidRPr="001C6639">
              <w:t>2026-04-05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43A0DE" w14:textId="77777777" w:rsidR="001C6639" w:rsidRPr="001C6639" w:rsidRDefault="001C6639" w:rsidP="001C6639">
            <w:r w:rsidRPr="001C6639">
              <w:t>CREATED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7F2504" w14:textId="77777777" w:rsidR="001C6639" w:rsidRPr="001C6639" w:rsidRDefault="001C6639" w:rsidP="001C6639"/>
        </w:tc>
      </w:tr>
      <w:tr w:rsidR="001C6639" w:rsidRPr="001C6639" w14:paraId="71DE55C6" w14:textId="77777777" w:rsidTr="001C6639">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B9D4332" w14:textId="77777777" w:rsidR="001C6639" w:rsidRPr="001C6639" w:rsidRDefault="00000000" w:rsidP="001C6639">
            <w:hyperlink r:id="rId23" w:tgtFrame="_blank" w:history="1">
              <w:r w:rsidR="001C6639" w:rsidRPr="001C6639">
                <w:rPr>
                  <w:rStyle w:val="Hyperlink"/>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B27971A" w14:textId="77777777" w:rsidR="001C6639" w:rsidRPr="001C6639" w:rsidRDefault="001C6639" w:rsidP="001C6639">
            <w:r w:rsidRPr="001C6639">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8DC944B" w14:textId="77777777" w:rsidR="001C6639" w:rsidRPr="001C6639" w:rsidRDefault="001C6639" w:rsidP="001C6639">
            <w:r w:rsidRPr="001C6639">
              <w:t>2025-08-08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31BE8A" w14:textId="77777777" w:rsidR="001C6639" w:rsidRPr="001C6639" w:rsidRDefault="001C6639" w:rsidP="001C6639">
            <w:r w:rsidRPr="001C6639">
              <w:t>2025-10-02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677DF0" w14:textId="77777777" w:rsidR="001C6639" w:rsidRPr="001C6639" w:rsidRDefault="001C6639" w:rsidP="001C6639">
            <w:r w:rsidRPr="001C6639">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5736CF" w14:textId="77777777" w:rsidR="001C6639" w:rsidRPr="001C6639" w:rsidRDefault="001C6639" w:rsidP="001C6639">
            <w:r w:rsidRPr="001C6639">
              <w:t>-</w:t>
            </w:r>
          </w:p>
        </w:tc>
      </w:tr>
    </w:tbl>
    <w:p w14:paraId="1DC99ED8" w14:textId="77777777" w:rsidR="00C62BA0" w:rsidRDefault="00C62BA0" w:rsidP="00317557">
      <w:pPr>
        <w:rPr>
          <w:lang w:val="en-GB"/>
        </w:rPr>
      </w:pPr>
    </w:p>
    <w:p w14:paraId="5ADF8A73" w14:textId="77777777" w:rsidR="00C62BA0" w:rsidRDefault="00C62BA0" w:rsidP="00317557">
      <w:pPr>
        <w:rPr>
          <w:lang w:val="en-GB"/>
        </w:rPr>
      </w:pPr>
    </w:p>
    <w:p w14:paraId="4CCF50A4" w14:textId="77777777" w:rsidR="00317557" w:rsidRDefault="00317557" w:rsidP="00317557">
      <w:pPr>
        <w:pStyle w:val="Heading3"/>
        <w:rPr>
          <w:lang w:val="en-GB"/>
        </w:rPr>
      </w:pPr>
      <w:r>
        <w:rPr>
          <w:lang w:val="en-GB"/>
        </w:rPr>
        <w:t>Goal of this meeting</w:t>
      </w:r>
    </w:p>
    <w:p w14:paraId="48558EE0" w14:textId="77777777" w:rsidR="00317557" w:rsidRDefault="00317557" w:rsidP="00317557">
      <w:pPr>
        <w:rPr>
          <w:lang w:val="en-GB"/>
        </w:rPr>
      </w:pPr>
    </w:p>
    <w:p w14:paraId="1557056A" w14:textId="77777777" w:rsidR="00317557" w:rsidRDefault="00317557" w:rsidP="00317557">
      <w:pPr>
        <w:pStyle w:val="Heading3"/>
      </w:pPr>
      <w:r>
        <w:rPr>
          <w:rFonts w:hint="eastAsia"/>
        </w:rPr>
        <w:t>Contributions</w:t>
      </w:r>
    </w:p>
    <w:p w14:paraId="46776569" w14:textId="77777777" w:rsidR="00317557" w:rsidRDefault="00317557" w:rsidP="00317557">
      <w:pPr>
        <w:jc w:val="center"/>
      </w:pPr>
    </w:p>
    <w:tbl>
      <w:tblPr>
        <w:tblStyle w:val="GridTable5Dark-Accent6"/>
        <w:tblW w:w="9242" w:type="dxa"/>
        <w:tblLayout w:type="fixed"/>
        <w:tblLook w:val="04A0" w:firstRow="1" w:lastRow="0" w:firstColumn="1" w:lastColumn="0" w:noHBand="0" w:noVBand="1"/>
      </w:tblPr>
      <w:tblGrid>
        <w:gridCol w:w="1098"/>
        <w:gridCol w:w="990"/>
        <w:gridCol w:w="3577"/>
        <w:gridCol w:w="2093"/>
        <w:gridCol w:w="1484"/>
      </w:tblGrid>
      <w:tr w:rsidR="00317557" w:rsidRPr="00996A7F" w14:paraId="4966D35A" w14:textId="77777777" w:rsidTr="00DF1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6D7A45EF" w14:textId="77777777" w:rsidR="00317557" w:rsidRPr="00E40127" w:rsidRDefault="00317557" w:rsidP="00DF197C">
            <w:pPr>
              <w:jc w:val="center"/>
              <w:rPr>
                <w:rFonts w:ascii="Calibri" w:hAnsi="Calibri" w:cs="Calibri"/>
                <w:b w:val="0"/>
                <w:bCs w:val="0"/>
              </w:rPr>
            </w:pPr>
            <w:r w:rsidRPr="00E40127">
              <w:rPr>
                <w:rFonts w:ascii="Calibri" w:hAnsi="Calibri" w:cs="Calibri" w:hint="eastAsia"/>
              </w:rPr>
              <w:t>Number</w:t>
            </w:r>
          </w:p>
        </w:tc>
        <w:tc>
          <w:tcPr>
            <w:tcW w:w="990" w:type="dxa"/>
          </w:tcPr>
          <w:p w14:paraId="06D9C508" w14:textId="77777777" w:rsidR="00317557" w:rsidRPr="00E40127" w:rsidRDefault="00317557"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77" w:type="dxa"/>
            <w:hideMark/>
          </w:tcPr>
          <w:p w14:paraId="6B688A43" w14:textId="77777777" w:rsidR="00317557" w:rsidRPr="00E40127" w:rsidRDefault="00317557"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093" w:type="dxa"/>
            <w:hideMark/>
          </w:tcPr>
          <w:p w14:paraId="248D1BAF" w14:textId="77777777" w:rsidR="00317557" w:rsidRPr="00E40127" w:rsidRDefault="00317557"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546BDF6A" w14:textId="77777777" w:rsidR="00317557" w:rsidRPr="00E40127" w:rsidRDefault="00317557"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E916A9" w:rsidRPr="009818EB" w14:paraId="0635712E" w14:textId="77777777" w:rsidTr="00B426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08C7087A" w14:textId="1187E0B5" w:rsidR="00E916A9" w:rsidRDefault="00E916A9" w:rsidP="00E916A9">
            <w:pPr>
              <w:rPr>
                <w:rFonts w:ascii="Calibri" w:hAnsi="Calibri" w:cs="Calibri"/>
                <w:color w:val="000000"/>
                <w:sz w:val="22"/>
                <w:szCs w:val="22"/>
              </w:rPr>
            </w:pPr>
            <w:r w:rsidRPr="00E916A9">
              <w:rPr>
                <w:rFonts w:ascii="Calibri" w:hAnsi="Calibri" w:cs="Calibri"/>
                <w:color w:val="FFFFFF" w:themeColor="background1"/>
                <w:sz w:val="22"/>
                <w:szCs w:val="22"/>
              </w:rPr>
              <w:t>m74725</w:t>
            </w:r>
          </w:p>
        </w:tc>
        <w:tc>
          <w:tcPr>
            <w:tcW w:w="990" w:type="dxa"/>
            <w:vAlign w:val="center"/>
          </w:tcPr>
          <w:p w14:paraId="569CEF8F" w14:textId="34F39FD1"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5D9F267A" w14:textId="0146D3A5"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Summary of Voting on ISO/IEC FDIS 14496-12/CD </w:t>
            </w:r>
            <w:proofErr w:type="spellStart"/>
            <w:r>
              <w:rPr>
                <w:rFonts w:ascii="Calibri" w:hAnsi="Calibri" w:cs="Calibri"/>
                <w:color w:val="000000"/>
                <w:sz w:val="22"/>
                <w:szCs w:val="22"/>
              </w:rPr>
              <w:t>Amd</w:t>
            </w:r>
            <w:proofErr w:type="spellEnd"/>
            <w:r>
              <w:rPr>
                <w:rFonts w:ascii="Calibri" w:hAnsi="Calibri" w:cs="Calibri"/>
                <w:color w:val="000000"/>
                <w:sz w:val="22"/>
                <w:szCs w:val="22"/>
              </w:rPr>
              <w:t xml:space="preserve"> 2 </w:t>
            </w:r>
          </w:p>
        </w:tc>
        <w:tc>
          <w:tcPr>
            <w:tcW w:w="2093" w:type="dxa"/>
            <w:vAlign w:val="center"/>
          </w:tcPr>
          <w:p w14:paraId="3D93F4E1" w14:textId="153215B2"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 29 Secretariat</w:t>
            </w:r>
          </w:p>
        </w:tc>
        <w:tc>
          <w:tcPr>
            <w:tcW w:w="1484" w:type="dxa"/>
          </w:tcPr>
          <w:p w14:paraId="70263E6B" w14:textId="20C9DD31" w:rsidR="00E916A9" w:rsidRPr="001C6639" w:rsidRDefault="001C6639" w:rsidP="00E916A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rPr>
            </w:pPr>
            <w:r>
              <w:rPr>
                <w:rFonts w:ascii="Calibri" w:eastAsiaTheme="minorEastAsia" w:hAnsi="Calibri" w:cs="Calibri"/>
              </w:rPr>
              <w:t>R</w:t>
            </w:r>
            <w:r>
              <w:rPr>
                <w:rFonts w:ascii="Calibri" w:eastAsiaTheme="minorEastAsia" w:hAnsi="Calibri" w:cs="Calibri" w:hint="eastAsia"/>
              </w:rPr>
              <w:t>efer 1639</w:t>
            </w:r>
          </w:p>
        </w:tc>
      </w:tr>
      <w:tr w:rsidR="00E916A9" w:rsidRPr="00ED0900" w14:paraId="5D1E3D3C" w14:textId="77777777" w:rsidTr="00B16A26">
        <w:tc>
          <w:tcPr>
            <w:cnfStyle w:val="001000000000" w:firstRow="0" w:lastRow="0" w:firstColumn="1" w:lastColumn="0" w:oddVBand="0" w:evenVBand="0" w:oddHBand="0" w:evenHBand="0" w:firstRowFirstColumn="0" w:firstRowLastColumn="0" w:lastRowFirstColumn="0" w:lastRowLastColumn="0"/>
            <w:tcW w:w="1098" w:type="dxa"/>
            <w:vAlign w:val="center"/>
          </w:tcPr>
          <w:p w14:paraId="4B43B12D" w14:textId="79474CA5" w:rsidR="00E916A9" w:rsidRDefault="00E916A9" w:rsidP="00E916A9">
            <w:pPr>
              <w:rPr>
                <w:rFonts w:ascii="Calibri" w:hAnsi="Calibri" w:cs="Calibri"/>
                <w:color w:val="000000"/>
                <w:sz w:val="22"/>
                <w:szCs w:val="22"/>
              </w:rPr>
            </w:pPr>
            <w:r>
              <w:rPr>
                <w:rFonts w:ascii="Calibri" w:hAnsi="Calibri" w:cs="Calibri"/>
                <w:sz w:val="22"/>
                <w:szCs w:val="22"/>
              </w:rPr>
              <w:t>m73995</w:t>
            </w:r>
          </w:p>
        </w:tc>
        <w:tc>
          <w:tcPr>
            <w:tcW w:w="990" w:type="dxa"/>
            <w:vAlign w:val="center"/>
          </w:tcPr>
          <w:p w14:paraId="7EF0DF6A" w14:textId="3F54497B"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79B7DE10" w14:textId="1F93D11F"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[FF][AMD2] Depth and video alignment</w:t>
            </w:r>
          </w:p>
        </w:tc>
        <w:tc>
          <w:tcPr>
            <w:tcW w:w="2093" w:type="dxa"/>
            <w:vAlign w:val="center"/>
          </w:tcPr>
          <w:p w14:paraId="1DCF160F" w14:textId="04CA5926"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Evangelos Alexiou, Emmanouil Potetsianakis, Emmanuel Thomas, Mary-Luc Champel (Xiaomi)</w:t>
            </w:r>
          </w:p>
        </w:tc>
        <w:tc>
          <w:tcPr>
            <w:tcW w:w="1484" w:type="dxa"/>
          </w:tcPr>
          <w:p w14:paraId="2C8DF5DF" w14:textId="584C140D" w:rsidR="00E916A9" w:rsidRPr="00ED0900" w:rsidRDefault="001C6639" w:rsidP="00E916A9">
            <w:pPr>
              <w:cnfStyle w:val="000000000000" w:firstRow="0" w:lastRow="0" w:firstColumn="0" w:lastColumn="0" w:oddVBand="0" w:evenVBand="0" w:oddHBand="0" w:evenHBand="0" w:firstRowFirstColumn="0" w:firstRowLastColumn="0" w:lastRowFirstColumn="0" w:lastRowLastColumn="0"/>
              <w:rPr>
                <w:rFonts w:eastAsia="바탕"/>
              </w:rPr>
            </w:pPr>
            <w:r>
              <w:rPr>
                <w:rFonts w:eastAsia="바탕"/>
              </w:rPr>
              <w:t>A</w:t>
            </w:r>
            <w:r>
              <w:rPr>
                <w:rFonts w:eastAsia="바탕" w:hint="eastAsia"/>
              </w:rPr>
              <w:t>ccepted 1625</w:t>
            </w:r>
          </w:p>
        </w:tc>
      </w:tr>
      <w:tr w:rsidR="00E916A9" w:rsidRPr="00ED0900" w14:paraId="1B114941" w14:textId="77777777" w:rsidTr="00B1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C1FFCBD" w14:textId="61CAB3D6" w:rsidR="00E916A9" w:rsidRDefault="00E916A9" w:rsidP="00E916A9">
            <w:pPr>
              <w:rPr>
                <w:rFonts w:ascii="Calibri" w:hAnsi="Calibri" w:cs="Calibri"/>
                <w:color w:val="000000"/>
                <w:sz w:val="22"/>
                <w:szCs w:val="22"/>
              </w:rPr>
            </w:pPr>
            <w:r>
              <w:rPr>
                <w:rFonts w:ascii="Calibri" w:hAnsi="Calibri" w:cs="Calibri"/>
                <w:sz w:val="22"/>
                <w:szCs w:val="22"/>
              </w:rPr>
              <w:t>m73994</w:t>
            </w:r>
          </w:p>
        </w:tc>
        <w:tc>
          <w:tcPr>
            <w:tcW w:w="990" w:type="dxa"/>
            <w:vAlign w:val="center"/>
          </w:tcPr>
          <w:p w14:paraId="222FC59D" w14:textId="3861F8F3"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1DBCE1B1" w14:textId="219864CF"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[FF][AMD2] Updates to CDAM2 on dynamic depth information, depth mapping type and range parameters</w:t>
            </w:r>
          </w:p>
        </w:tc>
        <w:tc>
          <w:tcPr>
            <w:tcW w:w="2093" w:type="dxa"/>
            <w:vAlign w:val="center"/>
          </w:tcPr>
          <w:p w14:paraId="722B0BFA" w14:textId="6E602D91"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Evangelos Alexiou, Emmanouil Potetsianakis, Emmanuel Thomas, Mary-Luc Champel (Xiaomi), Yannis Guyon, </w:t>
            </w:r>
            <w:proofErr w:type="spellStart"/>
            <w:r>
              <w:rPr>
                <w:rFonts w:ascii="Calibri" w:hAnsi="Calibri" w:cs="Calibri"/>
                <w:color w:val="000000"/>
                <w:sz w:val="22"/>
                <w:szCs w:val="22"/>
              </w:rPr>
              <w:t>Maryla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Ustarroz-Calonge</w:t>
            </w:r>
            <w:proofErr w:type="spellEnd"/>
            <w:r>
              <w:rPr>
                <w:rFonts w:ascii="Calibri" w:hAnsi="Calibri" w:cs="Calibri"/>
                <w:color w:val="000000"/>
                <w:sz w:val="22"/>
                <w:szCs w:val="22"/>
              </w:rPr>
              <w:t xml:space="preserve"> (Google)</w:t>
            </w:r>
          </w:p>
        </w:tc>
        <w:tc>
          <w:tcPr>
            <w:tcW w:w="1484" w:type="dxa"/>
          </w:tcPr>
          <w:p w14:paraId="78777D5D" w14:textId="183CFFDF" w:rsidR="00E916A9" w:rsidRPr="00ED0900" w:rsidRDefault="001C6639" w:rsidP="00E916A9">
            <w:pPr>
              <w:cnfStyle w:val="000000100000" w:firstRow="0" w:lastRow="0" w:firstColumn="0" w:lastColumn="0" w:oddVBand="0" w:evenVBand="0" w:oddHBand="1" w:evenHBand="0" w:firstRowFirstColumn="0" w:firstRowLastColumn="0" w:lastRowFirstColumn="0" w:lastRowLastColumn="0"/>
              <w:rPr>
                <w:rFonts w:eastAsia="바탕"/>
              </w:rPr>
            </w:pPr>
            <w:r>
              <w:rPr>
                <w:rFonts w:eastAsia="바탕" w:hint="eastAsia"/>
              </w:rPr>
              <w:t>accepted 1625</w:t>
            </w:r>
          </w:p>
        </w:tc>
      </w:tr>
      <w:tr w:rsidR="00E916A9" w:rsidRPr="00996A7F" w14:paraId="79B934B1" w14:textId="77777777" w:rsidTr="00B16A26">
        <w:tc>
          <w:tcPr>
            <w:cnfStyle w:val="001000000000" w:firstRow="0" w:lastRow="0" w:firstColumn="1" w:lastColumn="0" w:oddVBand="0" w:evenVBand="0" w:oddHBand="0" w:evenHBand="0" w:firstRowFirstColumn="0" w:firstRowLastColumn="0" w:lastRowFirstColumn="0" w:lastRowLastColumn="0"/>
            <w:tcW w:w="1098" w:type="dxa"/>
            <w:vAlign w:val="center"/>
          </w:tcPr>
          <w:p w14:paraId="01340ED2" w14:textId="7AC101BE" w:rsidR="00E916A9" w:rsidRDefault="00E916A9" w:rsidP="00E916A9">
            <w:pPr>
              <w:rPr>
                <w:rFonts w:ascii="Calibri" w:hAnsi="Calibri" w:cs="Calibri"/>
                <w:color w:val="000000"/>
                <w:sz w:val="22"/>
                <w:szCs w:val="22"/>
              </w:rPr>
            </w:pPr>
            <w:r>
              <w:rPr>
                <w:rFonts w:ascii="Calibri" w:hAnsi="Calibri" w:cs="Calibri"/>
                <w:sz w:val="22"/>
                <w:szCs w:val="22"/>
              </w:rPr>
              <w:t>m74533</w:t>
            </w:r>
          </w:p>
        </w:tc>
        <w:tc>
          <w:tcPr>
            <w:tcW w:w="990" w:type="dxa"/>
            <w:vAlign w:val="center"/>
          </w:tcPr>
          <w:p w14:paraId="4529375A" w14:textId="596CCFC8"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593D3FDA" w14:textId="3E6C0BF1"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[FF][AMD</w:t>
            </w:r>
            <w:proofErr w:type="gramStart"/>
            <w:r>
              <w:rPr>
                <w:rFonts w:ascii="Calibri" w:hAnsi="Calibri" w:cs="Calibri"/>
                <w:color w:val="000000"/>
                <w:sz w:val="22"/>
                <w:szCs w:val="22"/>
              </w:rPr>
              <w:t>2][</w:t>
            </w:r>
            <w:proofErr w:type="gramEnd"/>
            <w:r>
              <w:rPr>
                <w:rFonts w:ascii="Calibri" w:hAnsi="Calibri" w:cs="Calibri"/>
                <w:color w:val="000000"/>
                <w:sz w:val="22"/>
                <w:szCs w:val="22"/>
              </w:rPr>
              <w:t>TUC] Carriage of depth and alpha image sequences</w:t>
            </w:r>
          </w:p>
        </w:tc>
        <w:tc>
          <w:tcPr>
            <w:tcW w:w="2093" w:type="dxa"/>
            <w:vAlign w:val="center"/>
          </w:tcPr>
          <w:p w14:paraId="1DC7706E" w14:textId="5212DFB0"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Evangelos Alexiou, Emmanouil Potetsianakis, Emmanuel Thomas, Mary-Luc Champel (Xiaomi)</w:t>
            </w:r>
          </w:p>
        </w:tc>
        <w:tc>
          <w:tcPr>
            <w:tcW w:w="1484" w:type="dxa"/>
          </w:tcPr>
          <w:p w14:paraId="0730E476" w14:textId="54E0682A" w:rsidR="00E916A9" w:rsidRPr="00ED0900" w:rsidRDefault="001C6639" w:rsidP="00E916A9">
            <w:pPr>
              <w:cnfStyle w:val="000000000000" w:firstRow="0" w:lastRow="0" w:firstColumn="0" w:lastColumn="0" w:oddVBand="0" w:evenVBand="0" w:oddHBand="0" w:evenHBand="0" w:firstRowFirstColumn="0" w:firstRowLastColumn="0" w:lastRowFirstColumn="0" w:lastRowLastColumn="0"/>
              <w:rPr>
                <w:rFonts w:eastAsia="바탕"/>
              </w:rPr>
            </w:pPr>
            <w:r>
              <w:rPr>
                <w:rFonts w:eastAsia="바탕" w:hint="eastAsia"/>
              </w:rPr>
              <w:t>withdrawn</w:t>
            </w:r>
          </w:p>
        </w:tc>
      </w:tr>
      <w:tr w:rsidR="00E916A9" w:rsidRPr="00996A7F" w14:paraId="2F8D2739" w14:textId="77777777" w:rsidTr="00B1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5127627C" w14:textId="391C3330" w:rsidR="00E916A9" w:rsidRDefault="00E916A9" w:rsidP="00E916A9">
            <w:pPr>
              <w:rPr>
                <w:rFonts w:ascii="Calibri" w:hAnsi="Calibri" w:cs="Calibri"/>
                <w:color w:val="000000"/>
                <w:sz w:val="22"/>
                <w:szCs w:val="22"/>
              </w:rPr>
            </w:pPr>
            <w:r>
              <w:rPr>
                <w:rFonts w:ascii="Calibri" w:hAnsi="Calibri" w:cs="Calibri"/>
                <w:sz w:val="22"/>
                <w:szCs w:val="22"/>
              </w:rPr>
              <w:t>m74518</w:t>
            </w:r>
          </w:p>
        </w:tc>
        <w:tc>
          <w:tcPr>
            <w:tcW w:w="990" w:type="dxa"/>
            <w:vAlign w:val="center"/>
          </w:tcPr>
          <w:p w14:paraId="6EFA165F" w14:textId="09E48086"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0B3926DD" w14:textId="1E233E1E"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[FF][AMD</w:t>
            </w:r>
            <w:proofErr w:type="gramStart"/>
            <w:r>
              <w:rPr>
                <w:rFonts w:ascii="Calibri" w:hAnsi="Calibri" w:cs="Calibri"/>
                <w:color w:val="000000"/>
                <w:sz w:val="22"/>
                <w:szCs w:val="22"/>
              </w:rPr>
              <w:t>2][</w:t>
            </w:r>
            <w:proofErr w:type="gramEnd"/>
            <w:r>
              <w:rPr>
                <w:rFonts w:ascii="Calibri" w:hAnsi="Calibri" w:cs="Calibri"/>
                <w:color w:val="000000"/>
                <w:sz w:val="22"/>
                <w:szCs w:val="22"/>
              </w:rPr>
              <w:t xml:space="preserve">TUC] Sample-level carriage of </w:t>
            </w:r>
            <w:proofErr w:type="spellStart"/>
            <w:r>
              <w:rPr>
                <w:rFonts w:ascii="Calibri" w:hAnsi="Calibri" w:cs="Calibri"/>
                <w:color w:val="000000"/>
                <w:sz w:val="22"/>
                <w:szCs w:val="22"/>
              </w:rPr>
              <w:t>colour</w:t>
            </w:r>
            <w:proofErr w:type="spellEnd"/>
            <w:r>
              <w:rPr>
                <w:rFonts w:ascii="Calibri" w:hAnsi="Calibri" w:cs="Calibri"/>
                <w:color w:val="000000"/>
                <w:sz w:val="22"/>
                <w:szCs w:val="22"/>
              </w:rPr>
              <w:t xml:space="preserve"> and depth</w:t>
            </w:r>
          </w:p>
        </w:tc>
        <w:tc>
          <w:tcPr>
            <w:tcW w:w="2093" w:type="dxa"/>
            <w:vAlign w:val="center"/>
          </w:tcPr>
          <w:p w14:paraId="2A949293" w14:textId="4912C988"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Emmanouil Potetsianakis, Evangelos Alexiou, </w:t>
            </w:r>
            <w:r>
              <w:rPr>
                <w:rFonts w:ascii="Calibri" w:hAnsi="Calibri" w:cs="Calibri"/>
                <w:color w:val="000000"/>
                <w:sz w:val="22"/>
                <w:szCs w:val="22"/>
              </w:rPr>
              <w:lastRenderedPageBreak/>
              <w:t>Emmanuel Thomas, Mary-Luc Champel (Xiaomi)</w:t>
            </w:r>
          </w:p>
        </w:tc>
        <w:tc>
          <w:tcPr>
            <w:tcW w:w="1484" w:type="dxa"/>
          </w:tcPr>
          <w:p w14:paraId="20C7E446" w14:textId="105B6982" w:rsidR="00E916A9" w:rsidRPr="00ED0900" w:rsidRDefault="001C6639" w:rsidP="00E916A9">
            <w:pPr>
              <w:cnfStyle w:val="000000100000" w:firstRow="0" w:lastRow="0" w:firstColumn="0" w:lastColumn="0" w:oddVBand="0" w:evenVBand="0" w:oddHBand="1" w:evenHBand="0" w:firstRowFirstColumn="0" w:firstRowLastColumn="0" w:lastRowFirstColumn="0" w:lastRowLastColumn="0"/>
              <w:rPr>
                <w:rFonts w:eastAsia="바탕"/>
              </w:rPr>
            </w:pPr>
            <w:r>
              <w:rPr>
                <w:rFonts w:eastAsia="바탕" w:hint="eastAsia"/>
              </w:rPr>
              <w:lastRenderedPageBreak/>
              <w:t>accepted 1625</w:t>
            </w:r>
          </w:p>
        </w:tc>
      </w:tr>
      <w:tr w:rsidR="00E916A9" w:rsidRPr="00996A7F" w14:paraId="043CC9A6" w14:textId="77777777" w:rsidTr="00B16A26">
        <w:tc>
          <w:tcPr>
            <w:cnfStyle w:val="001000000000" w:firstRow="0" w:lastRow="0" w:firstColumn="1" w:lastColumn="0" w:oddVBand="0" w:evenVBand="0" w:oddHBand="0" w:evenHBand="0" w:firstRowFirstColumn="0" w:firstRowLastColumn="0" w:lastRowFirstColumn="0" w:lastRowLastColumn="0"/>
            <w:tcW w:w="1098" w:type="dxa"/>
            <w:vAlign w:val="center"/>
          </w:tcPr>
          <w:p w14:paraId="55268EB9" w14:textId="70CA4EEE" w:rsidR="00E916A9" w:rsidRDefault="00E916A9" w:rsidP="00E916A9">
            <w:pPr>
              <w:rPr>
                <w:rFonts w:ascii="Calibri" w:hAnsi="Calibri" w:cs="Calibri"/>
                <w:color w:val="000000"/>
                <w:sz w:val="22"/>
                <w:szCs w:val="22"/>
              </w:rPr>
            </w:pPr>
            <w:r>
              <w:rPr>
                <w:rFonts w:ascii="Calibri" w:hAnsi="Calibri" w:cs="Calibri"/>
                <w:sz w:val="22"/>
                <w:szCs w:val="22"/>
              </w:rPr>
              <w:t>m74531</w:t>
            </w:r>
          </w:p>
        </w:tc>
        <w:tc>
          <w:tcPr>
            <w:tcW w:w="990" w:type="dxa"/>
            <w:vAlign w:val="center"/>
          </w:tcPr>
          <w:p w14:paraId="433E20F4" w14:textId="1C42E937"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41831100" w14:textId="4DF9940F"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[FF][AMD</w:t>
            </w:r>
            <w:proofErr w:type="gramStart"/>
            <w:r>
              <w:rPr>
                <w:rFonts w:ascii="Calibri" w:hAnsi="Calibri" w:cs="Calibri"/>
                <w:color w:val="000000"/>
                <w:sz w:val="22"/>
                <w:szCs w:val="22"/>
              </w:rPr>
              <w:t>2][</w:t>
            </w:r>
            <w:proofErr w:type="gramEnd"/>
            <w:r>
              <w:rPr>
                <w:rFonts w:ascii="Calibri" w:hAnsi="Calibri" w:cs="Calibri"/>
                <w:color w:val="000000"/>
                <w:sz w:val="22"/>
                <w:szCs w:val="22"/>
              </w:rPr>
              <w:t>TUC] Updated inventory of technologies for storing image sequences</w:t>
            </w:r>
          </w:p>
        </w:tc>
        <w:tc>
          <w:tcPr>
            <w:tcW w:w="2093" w:type="dxa"/>
            <w:vAlign w:val="center"/>
          </w:tcPr>
          <w:p w14:paraId="5C2FF71A" w14:textId="7AB1DC50" w:rsidR="00E916A9" w:rsidRDefault="00E916A9" w:rsidP="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Evangelos Alexiou, Emmanouil Potetsianakis, Emmanuel Thomas, Mary-Luc Champel (Xiaomi)</w:t>
            </w:r>
          </w:p>
        </w:tc>
        <w:tc>
          <w:tcPr>
            <w:tcW w:w="1484" w:type="dxa"/>
          </w:tcPr>
          <w:p w14:paraId="372792F0" w14:textId="4008F005" w:rsidR="00E916A9" w:rsidRPr="00A42982" w:rsidRDefault="001C6639" w:rsidP="00E916A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eastAsia="바탕" w:hint="eastAsia"/>
              </w:rPr>
              <w:t>accepted 1625</w:t>
            </w:r>
          </w:p>
        </w:tc>
      </w:tr>
      <w:tr w:rsidR="00E916A9" w:rsidRPr="00996A7F" w14:paraId="5B8EF818" w14:textId="77777777" w:rsidTr="00B1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B108B38" w14:textId="145DD33D" w:rsidR="00E916A9" w:rsidRDefault="00E916A9" w:rsidP="00E916A9">
            <w:pPr>
              <w:rPr>
                <w:rFonts w:ascii="Calibri" w:hAnsi="Calibri" w:cs="Calibri"/>
                <w:color w:val="000000"/>
                <w:sz w:val="22"/>
                <w:szCs w:val="22"/>
              </w:rPr>
            </w:pPr>
            <w:r>
              <w:rPr>
                <w:rFonts w:ascii="Calibri" w:hAnsi="Calibri" w:cs="Calibri"/>
                <w:sz w:val="22"/>
                <w:szCs w:val="22"/>
              </w:rPr>
              <w:t>m74051</w:t>
            </w:r>
          </w:p>
        </w:tc>
        <w:tc>
          <w:tcPr>
            <w:tcW w:w="990" w:type="dxa"/>
            <w:vAlign w:val="center"/>
          </w:tcPr>
          <w:p w14:paraId="34B9B9BD" w14:textId="6E7D8D78"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vAlign w:val="center"/>
          </w:tcPr>
          <w:p w14:paraId="54174BB2" w14:textId="61A92B47"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[ISOBMFF] Improvements to </w:t>
            </w:r>
            <w:proofErr w:type="spellStart"/>
            <w:r>
              <w:rPr>
                <w:rFonts w:ascii="Calibri" w:hAnsi="Calibri" w:cs="Calibri"/>
                <w:color w:val="000000"/>
                <w:sz w:val="22"/>
                <w:szCs w:val="22"/>
              </w:rPr>
              <w:t>AlphaInformationBox</w:t>
            </w:r>
            <w:proofErr w:type="spellEnd"/>
          </w:p>
        </w:tc>
        <w:tc>
          <w:tcPr>
            <w:tcW w:w="2093" w:type="dxa"/>
            <w:vAlign w:val="center"/>
          </w:tcPr>
          <w:p w14:paraId="1CBFC2CF" w14:textId="31EE3835" w:rsidR="00E916A9" w:rsidRDefault="00E916A9" w:rsidP="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Leo Barnes</w:t>
            </w:r>
          </w:p>
        </w:tc>
        <w:tc>
          <w:tcPr>
            <w:tcW w:w="1484" w:type="dxa"/>
          </w:tcPr>
          <w:p w14:paraId="03A13C32" w14:textId="7A2A0D61" w:rsidR="00E916A9" w:rsidRPr="00A42982" w:rsidRDefault="001C6639" w:rsidP="00E916A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eastAsia="바탕" w:hint="eastAsia"/>
              </w:rPr>
              <w:t>accepted 1628</w:t>
            </w:r>
          </w:p>
        </w:tc>
      </w:tr>
      <w:tr w:rsidR="0056679B" w14:paraId="66513F45" w14:textId="77777777" w:rsidTr="0056679B">
        <w:trPr>
          <w:trHeight w:val="580"/>
        </w:trPr>
        <w:tc>
          <w:tcPr>
            <w:cnfStyle w:val="001000000000" w:firstRow="0" w:lastRow="0" w:firstColumn="1" w:lastColumn="0" w:oddVBand="0" w:evenVBand="0" w:oddHBand="0" w:evenHBand="0" w:firstRowFirstColumn="0" w:firstRowLastColumn="0" w:lastRowFirstColumn="0" w:lastRowLastColumn="0"/>
            <w:tcW w:w="1098" w:type="dxa"/>
            <w:hideMark/>
          </w:tcPr>
          <w:p w14:paraId="4114AF0D" w14:textId="77777777" w:rsidR="0056679B" w:rsidRDefault="0056679B" w:rsidP="0056679B">
            <w:pPr>
              <w:rPr>
                <w:rFonts w:ascii="Calibri" w:hAnsi="Calibri" w:cs="Calibri"/>
                <w:sz w:val="22"/>
                <w:szCs w:val="22"/>
              </w:rPr>
            </w:pPr>
            <w:r>
              <w:rPr>
                <w:rFonts w:ascii="Calibri" w:hAnsi="Calibri" w:cs="Calibri"/>
                <w:sz w:val="22"/>
                <w:szCs w:val="22"/>
              </w:rPr>
              <w:t>m74052</w:t>
            </w:r>
          </w:p>
        </w:tc>
        <w:tc>
          <w:tcPr>
            <w:tcW w:w="990" w:type="dxa"/>
            <w:hideMark/>
          </w:tcPr>
          <w:p w14:paraId="518C60FC"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77" w:type="dxa"/>
            <w:hideMark/>
          </w:tcPr>
          <w:p w14:paraId="11718688"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[ISOBMFF] Add </w:t>
            </w:r>
            <w:proofErr w:type="spellStart"/>
            <w:r>
              <w:rPr>
                <w:rFonts w:ascii="Calibri" w:hAnsi="Calibri" w:cs="Calibri"/>
                <w:color w:val="000000"/>
                <w:sz w:val="22"/>
                <w:szCs w:val="22"/>
              </w:rPr>
              <w:t>PixelInformationProperty</w:t>
            </w:r>
            <w:proofErr w:type="spellEnd"/>
            <w:r>
              <w:rPr>
                <w:rFonts w:ascii="Calibri" w:hAnsi="Calibri" w:cs="Calibri"/>
                <w:color w:val="000000"/>
                <w:sz w:val="22"/>
                <w:szCs w:val="22"/>
              </w:rPr>
              <w:t xml:space="preserve"> to ISOBMFF</w:t>
            </w:r>
          </w:p>
        </w:tc>
        <w:tc>
          <w:tcPr>
            <w:tcW w:w="2093" w:type="dxa"/>
            <w:hideMark/>
          </w:tcPr>
          <w:p w14:paraId="4B42C0DC"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Leo Barnes</w:t>
            </w:r>
          </w:p>
        </w:tc>
        <w:tc>
          <w:tcPr>
            <w:tcW w:w="1484" w:type="dxa"/>
            <w:hideMark/>
          </w:tcPr>
          <w:p w14:paraId="5AED8D44" w14:textId="052DFF44"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eastAsia="바탕" w:hint="eastAsia"/>
              </w:rPr>
              <w:t>accepted 1628</w:t>
            </w:r>
          </w:p>
        </w:tc>
      </w:tr>
      <w:tr w:rsidR="0056679B" w:rsidRPr="00996A7F" w14:paraId="2D1381D5" w14:textId="77777777" w:rsidTr="00B1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16D097D3" w14:textId="74CA6F14" w:rsidR="0056679B" w:rsidRDefault="0056679B" w:rsidP="0056679B">
            <w:pPr>
              <w:rPr>
                <w:rFonts w:ascii="Calibri" w:hAnsi="Calibri" w:cs="Calibri"/>
                <w:color w:val="000000"/>
                <w:sz w:val="22"/>
                <w:szCs w:val="22"/>
              </w:rPr>
            </w:pPr>
          </w:p>
        </w:tc>
        <w:tc>
          <w:tcPr>
            <w:tcW w:w="990" w:type="dxa"/>
            <w:vAlign w:val="center"/>
          </w:tcPr>
          <w:p w14:paraId="5B5D2ABB" w14:textId="5D111E76"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77" w:type="dxa"/>
            <w:vAlign w:val="center"/>
          </w:tcPr>
          <w:p w14:paraId="203D20CD" w14:textId="62BF3996"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093" w:type="dxa"/>
            <w:vAlign w:val="center"/>
          </w:tcPr>
          <w:p w14:paraId="64201C48" w14:textId="634B81CB"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3EE9DEC2" w14:textId="77777777" w:rsidR="0056679B" w:rsidRPr="00A42982" w:rsidRDefault="0056679B" w:rsidP="0056679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56679B" w:rsidRPr="00996A7F" w14:paraId="43DE002D" w14:textId="77777777" w:rsidTr="00B16A26">
        <w:tc>
          <w:tcPr>
            <w:cnfStyle w:val="001000000000" w:firstRow="0" w:lastRow="0" w:firstColumn="1" w:lastColumn="0" w:oddVBand="0" w:evenVBand="0" w:oddHBand="0" w:evenHBand="0" w:firstRowFirstColumn="0" w:firstRowLastColumn="0" w:lastRowFirstColumn="0" w:lastRowLastColumn="0"/>
            <w:tcW w:w="1098" w:type="dxa"/>
            <w:vAlign w:val="center"/>
          </w:tcPr>
          <w:p w14:paraId="60689B8C" w14:textId="24AE2234" w:rsidR="0056679B" w:rsidRDefault="0056679B" w:rsidP="0056679B">
            <w:pPr>
              <w:rPr>
                <w:rFonts w:ascii="Calibri" w:hAnsi="Calibri" w:cs="Calibri"/>
                <w:color w:val="000000"/>
                <w:sz w:val="22"/>
                <w:szCs w:val="22"/>
              </w:rPr>
            </w:pPr>
          </w:p>
        </w:tc>
        <w:tc>
          <w:tcPr>
            <w:tcW w:w="990" w:type="dxa"/>
            <w:vAlign w:val="center"/>
          </w:tcPr>
          <w:p w14:paraId="28243B87" w14:textId="104E3E06"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77" w:type="dxa"/>
            <w:vAlign w:val="center"/>
          </w:tcPr>
          <w:p w14:paraId="110C7294" w14:textId="45EC2B84"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093" w:type="dxa"/>
            <w:vAlign w:val="center"/>
          </w:tcPr>
          <w:p w14:paraId="259444A6" w14:textId="151446C8"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441A6693" w14:textId="77777777" w:rsidR="0056679B" w:rsidRPr="00A42982" w:rsidRDefault="0056679B" w:rsidP="0056679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56679B" w:rsidRPr="00996A7F" w14:paraId="7A696834" w14:textId="77777777" w:rsidTr="00B1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36B991F8" w14:textId="0B955967" w:rsidR="0056679B" w:rsidRDefault="0056679B" w:rsidP="0056679B">
            <w:pPr>
              <w:rPr>
                <w:rFonts w:ascii="Calibri" w:hAnsi="Calibri" w:cs="Calibri"/>
                <w:color w:val="000000"/>
                <w:sz w:val="22"/>
                <w:szCs w:val="22"/>
              </w:rPr>
            </w:pPr>
          </w:p>
        </w:tc>
        <w:tc>
          <w:tcPr>
            <w:tcW w:w="990" w:type="dxa"/>
            <w:vAlign w:val="center"/>
          </w:tcPr>
          <w:p w14:paraId="0821A5D9" w14:textId="7DE9C0C6"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77" w:type="dxa"/>
            <w:vAlign w:val="center"/>
          </w:tcPr>
          <w:p w14:paraId="0DE425A4" w14:textId="3B9C8010"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093" w:type="dxa"/>
            <w:vAlign w:val="center"/>
          </w:tcPr>
          <w:p w14:paraId="0484B3B6" w14:textId="4762FD4E"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71EF0A42" w14:textId="77777777" w:rsidR="0056679B" w:rsidRPr="00A42982" w:rsidRDefault="0056679B" w:rsidP="0056679B">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38CF9830" w14:textId="77777777" w:rsidR="00317557" w:rsidRPr="00ED5BC5" w:rsidRDefault="00317557" w:rsidP="00317557">
      <w:pPr>
        <w:rPr>
          <w:vanish/>
        </w:rPr>
      </w:pPr>
    </w:p>
    <w:p w14:paraId="0F0E48AD" w14:textId="77777777" w:rsidR="00317557" w:rsidRPr="00681D91" w:rsidRDefault="00317557" w:rsidP="00317557">
      <w:pPr>
        <w:jc w:val="center"/>
      </w:pPr>
    </w:p>
    <w:p w14:paraId="3206C328" w14:textId="77777777" w:rsidR="00317557" w:rsidRDefault="00317557" w:rsidP="00317557">
      <w:pPr>
        <w:rPr>
          <w:i/>
          <w:lang w:val="x-none"/>
        </w:rPr>
      </w:pPr>
    </w:p>
    <w:p w14:paraId="487992BF" w14:textId="77777777" w:rsidR="00317557" w:rsidRDefault="00317557" w:rsidP="00317557">
      <w:pPr>
        <w:pStyle w:val="Heading3"/>
      </w:pPr>
      <w:r>
        <w:t>Summary of Discussions</w:t>
      </w:r>
    </w:p>
    <w:p w14:paraId="7AFF9295" w14:textId="77777777" w:rsidR="00317557" w:rsidRDefault="00317557" w:rsidP="00317557">
      <w:pPr>
        <w:rPr>
          <w:i/>
          <w:lang w:val="x-none"/>
        </w:rPr>
      </w:pPr>
    </w:p>
    <w:p w14:paraId="39A75F3B" w14:textId="77777777" w:rsidR="00317557" w:rsidRPr="00830485" w:rsidRDefault="00317557" w:rsidP="00317557">
      <w:pPr>
        <w:rPr>
          <w:i/>
          <w:lang w:val="x-none"/>
        </w:rPr>
      </w:pPr>
      <w:r w:rsidRPr="00830485">
        <w:rPr>
          <w:i/>
          <w:lang w:val="x-none"/>
        </w:rPr>
        <w:t>Refer</w:t>
      </w:r>
      <w:r>
        <w:rPr>
          <w:i/>
          <w:lang w:val="x-none"/>
        </w:rPr>
        <w:t xml:space="preserve"> BoG report</w:t>
      </w:r>
      <w:r w:rsidRPr="009F28ED">
        <w:t xml:space="preserve"> </w:t>
      </w:r>
      <w:hyperlink r:id="rId24" w:history="1">
        <w:r w:rsidRPr="00C552B9">
          <w:rPr>
            <w:rStyle w:val="Hyperlink"/>
            <w:i/>
          </w:rPr>
          <w:t>https://git.mpeg.expert/MPEG/Systems/FileFormat/isobmff/-/issues</w:t>
        </w:r>
      </w:hyperlink>
      <w:r w:rsidRPr="00830485">
        <w:rPr>
          <w:i/>
        </w:rPr>
        <w:t xml:space="preserve">  </w:t>
      </w:r>
      <w:r w:rsidRPr="00830485">
        <w:rPr>
          <w:i/>
          <w:lang w:val="x-none"/>
        </w:rPr>
        <w:t>for detailed discussions</w:t>
      </w:r>
    </w:p>
    <w:p w14:paraId="64FD3312" w14:textId="77777777" w:rsidR="00317557" w:rsidRPr="00830485" w:rsidRDefault="00317557" w:rsidP="00317557">
      <w:pPr>
        <w:rPr>
          <w:i/>
          <w:lang w:val="x-none"/>
        </w:rPr>
      </w:pPr>
    </w:p>
    <w:p w14:paraId="609D352B" w14:textId="77777777" w:rsidR="00317557" w:rsidRDefault="00317557" w:rsidP="00317557">
      <w:pPr>
        <w:rPr>
          <w:lang w:val="x-none"/>
        </w:rPr>
      </w:pPr>
    </w:p>
    <w:p w14:paraId="0A0DA796" w14:textId="77777777" w:rsidR="00317557" w:rsidRDefault="00317557" w:rsidP="00317557">
      <w:pPr>
        <w:pStyle w:val="Heading3"/>
        <w:rPr>
          <w:lang w:val="en-GB"/>
        </w:rPr>
      </w:pPr>
      <w:r>
        <w:rPr>
          <w:lang w:val="en-GB"/>
        </w:rPr>
        <w:t>Reference output document</w:t>
      </w:r>
    </w:p>
    <w:p w14:paraId="48E2EDB9" w14:textId="77777777" w:rsidR="00317557" w:rsidRPr="00A71B31" w:rsidRDefault="00317557" w:rsidP="00317557">
      <w:pPr>
        <w:rPr>
          <w:lang w:val="en-GB"/>
        </w:rPr>
      </w:pPr>
    </w:p>
    <w:p w14:paraId="44C6AFF1" w14:textId="77777777" w:rsidR="00317557" w:rsidRDefault="00317557" w:rsidP="00317557"/>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166"/>
        <w:gridCol w:w="2102"/>
        <w:gridCol w:w="443"/>
        <w:gridCol w:w="993"/>
        <w:gridCol w:w="675"/>
      </w:tblGrid>
      <w:tr w:rsidR="00317557" w14:paraId="3CF41AD3" w14:textId="77777777" w:rsidTr="00C237E0">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558934F" w14:textId="77777777" w:rsidR="00317557" w:rsidRDefault="00317557" w:rsidP="00DF197C">
            <w:pPr>
              <w:pStyle w:val="TableParagraph"/>
            </w:pPr>
            <w:r>
              <w:t>No.</w:t>
            </w:r>
          </w:p>
        </w:tc>
        <w:tc>
          <w:tcPr>
            <w:tcW w:w="418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218009D" w14:textId="77777777" w:rsidR="00317557" w:rsidRDefault="00317557" w:rsidP="00DF197C">
            <w:pPr>
              <w:pStyle w:val="TableParagraph"/>
            </w:pPr>
            <w:r>
              <w:t>Title</w:t>
            </w:r>
          </w:p>
        </w:tc>
        <w:tc>
          <w:tcPr>
            <w:tcW w:w="208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DDC4260" w14:textId="77777777" w:rsidR="00317557" w:rsidRDefault="00317557" w:rsidP="00DF197C">
            <w:pPr>
              <w:pStyle w:val="TableParagraph"/>
            </w:pPr>
            <w:r>
              <w:t>In Charge</w:t>
            </w:r>
          </w:p>
        </w:tc>
        <w:tc>
          <w:tcPr>
            <w:tcW w:w="44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5EB57B0" w14:textId="77777777" w:rsidR="00317557" w:rsidRDefault="00317557" w:rsidP="00DF197C">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08FBA41" w14:textId="77777777" w:rsidR="00317557" w:rsidRDefault="00317557" w:rsidP="00DF197C">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4E915BF" w14:textId="77777777" w:rsidR="00317557" w:rsidRDefault="00317557" w:rsidP="00DF197C">
            <w:pPr>
              <w:pStyle w:val="TableParagraph"/>
            </w:pPr>
            <w:r>
              <w:t>S/N</w:t>
            </w:r>
          </w:p>
        </w:tc>
      </w:tr>
      <w:tr w:rsidR="00317557" w14:paraId="742C78EA" w14:textId="77777777" w:rsidTr="00C237E0">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BB5F3B4" w14:textId="77777777" w:rsidR="00317557" w:rsidRDefault="00317557" w:rsidP="00DF197C">
            <w:pPr>
              <w:pStyle w:val="TableParagraph"/>
            </w:pPr>
          </w:p>
        </w:tc>
        <w:tc>
          <w:tcPr>
            <w:tcW w:w="418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E53458B" w14:textId="77777777" w:rsidR="00317557" w:rsidRDefault="00317557" w:rsidP="00DF197C">
            <w:pPr>
              <w:pStyle w:val="TableParagraph"/>
              <w:rPr>
                <w:sz w:val="24"/>
                <w:szCs w:val="24"/>
              </w:rPr>
            </w:pPr>
            <w:r>
              <w:t>ISO/IEC 14496-12 – ISO Base Media File Format</w:t>
            </w:r>
          </w:p>
        </w:tc>
        <w:tc>
          <w:tcPr>
            <w:tcW w:w="208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B9F906E" w14:textId="77777777" w:rsidR="00317557" w:rsidRDefault="00317557" w:rsidP="00DF197C">
            <w:pPr>
              <w:pStyle w:val="TableParagraph"/>
            </w:pPr>
          </w:p>
        </w:tc>
        <w:tc>
          <w:tcPr>
            <w:tcW w:w="44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374A8E0" w14:textId="77777777" w:rsidR="00317557" w:rsidRDefault="00317557" w:rsidP="00DF197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D7F55D7" w14:textId="77777777" w:rsidR="00317557" w:rsidRDefault="00317557" w:rsidP="00DF197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90D095A" w14:textId="77777777" w:rsidR="00317557" w:rsidRDefault="00317557" w:rsidP="00DF197C">
            <w:pPr>
              <w:pStyle w:val="TableParagraph"/>
              <w:rPr>
                <w:sz w:val="20"/>
                <w:szCs w:val="20"/>
              </w:rPr>
            </w:pPr>
          </w:p>
        </w:tc>
      </w:tr>
      <w:tr w:rsidR="001C6639" w14:paraId="64CE3B29" w14:textId="77777777" w:rsidTr="00DF197C">
        <w:tc>
          <w:tcPr>
            <w:tcW w:w="0" w:type="auto"/>
            <w:tcBorders>
              <w:top w:val="outset" w:sz="6" w:space="0" w:color="auto"/>
              <w:left w:val="outset" w:sz="6" w:space="0" w:color="auto"/>
              <w:bottom w:val="outset" w:sz="6" w:space="0" w:color="auto"/>
              <w:right w:val="outset" w:sz="6" w:space="0" w:color="auto"/>
            </w:tcBorders>
            <w:vAlign w:val="center"/>
          </w:tcPr>
          <w:p w14:paraId="6927A430" w14:textId="48E1AEE7" w:rsidR="001C6639" w:rsidRDefault="001C6639" w:rsidP="001C6639">
            <w:pPr>
              <w:pStyle w:val="TableParagraph"/>
            </w:pPr>
            <w:r>
              <w:t>  1639  </w:t>
            </w:r>
          </w:p>
        </w:tc>
        <w:tc>
          <w:tcPr>
            <w:tcW w:w="0" w:type="auto"/>
            <w:tcBorders>
              <w:top w:val="outset" w:sz="6" w:space="0" w:color="auto"/>
              <w:left w:val="outset" w:sz="6" w:space="0" w:color="auto"/>
              <w:bottom w:val="outset" w:sz="6" w:space="0" w:color="auto"/>
              <w:right w:val="outset" w:sz="6" w:space="0" w:color="auto"/>
            </w:tcBorders>
            <w:vAlign w:val="center"/>
          </w:tcPr>
          <w:p w14:paraId="30D2B6F5" w14:textId="14FFA2F8" w:rsidR="001C6639" w:rsidRDefault="001C6639" w:rsidP="001C6639">
            <w:pPr>
              <w:pStyle w:val="TableParagraph"/>
            </w:pPr>
            <w:r>
              <w:t>  </w:t>
            </w:r>
            <w:proofErr w:type="spellStart"/>
            <w:r>
              <w:t>DoC</w:t>
            </w:r>
            <w:proofErr w:type="spellEnd"/>
            <w:r>
              <w:t xml:space="preserve"> on ISO/IEC 14496-12 8th edition CDAM 2 Carriage of depth and alpha   </w:t>
            </w:r>
          </w:p>
        </w:tc>
        <w:tc>
          <w:tcPr>
            <w:tcW w:w="0" w:type="auto"/>
            <w:tcBorders>
              <w:top w:val="outset" w:sz="6" w:space="0" w:color="auto"/>
              <w:left w:val="outset" w:sz="6" w:space="0" w:color="auto"/>
              <w:bottom w:val="outset" w:sz="6" w:space="0" w:color="auto"/>
              <w:right w:val="outset" w:sz="6" w:space="0" w:color="auto"/>
            </w:tcBorders>
            <w:vAlign w:val="center"/>
          </w:tcPr>
          <w:p w14:paraId="1EC18F9A" w14:textId="2E1BCFC6" w:rsidR="001C6639" w:rsidRDefault="001C6639" w:rsidP="001C6639">
            <w:pPr>
              <w:pStyle w:val="TableParagraph"/>
            </w:pPr>
            <w:r>
              <w:t>  Cyril Concolato  </w:t>
            </w:r>
          </w:p>
        </w:tc>
        <w:tc>
          <w:tcPr>
            <w:tcW w:w="0" w:type="auto"/>
            <w:tcBorders>
              <w:top w:val="outset" w:sz="6" w:space="0" w:color="auto"/>
              <w:left w:val="outset" w:sz="6" w:space="0" w:color="auto"/>
              <w:bottom w:val="outset" w:sz="6" w:space="0" w:color="auto"/>
              <w:right w:val="outset" w:sz="6" w:space="0" w:color="auto"/>
            </w:tcBorders>
            <w:vAlign w:val="center"/>
          </w:tcPr>
          <w:p w14:paraId="02AEBC13" w14:textId="7BFEA3EF" w:rsidR="001C6639" w:rsidRDefault="001C6639" w:rsidP="001C663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0471D011" w14:textId="72E41330" w:rsidR="001C6639" w:rsidRDefault="001C6639" w:rsidP="001C663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1D47C145" w14:textId="32C112F2" w:rsidR="001C6639" w:rsidRDefault="001C6639" w:rsidP="001C6639">
            <w:pPr>
              <w:pStyle w:val="TableParagraph"/>
            </w:pPr>
            <w:r>
              <w:t> 25613 </w:t>
            </w:r>
          </w:p>
        </w:tc>
      </w:tr>
      <w:tr w:rsidR="001C6639" w14:paraId="240DCC9D" w14:textId="77777777" w:rsidTr="00DF197C">
        <w:tc>
          <w:tcPr>
            <w:tcW w:w="0" w:type="auto"/>
            <w:tcBorders>
              <w:top w:val="outset" w:sz="6" w:space="0" w:color="auto"/>
              <w:left w:val="outset" w:sz="6" w:space="0" w:color="auto"/>
              <w:bottom w:val="outset" w:sz="6" w:space="0" w:color="auto"/>
              <w:right w:val="outset" w:sz="6" w:space="0" w:color="auto"/>
            </w:tcBorders>
            <w:vAlign w:val="center"/>
          </w:tcPr>
          <w:p w14:paraId="180DDF5A" w14:textId="3400A728" w:rsidR="001C6639" w:rsidRDefault="001C6639" w:rsidP="001C6639">
            <w:pPr>
              <w:pStyle w:val="TableParagraph"/>
            </w:pPr>
            <w:r>
              <w:t>  1628  </w:t>
            </w:r>
          </w:p>
        </w:tc>
        <w:tc>
          <w:tcPr>
            <w:tcW w:w="0" w:type="auto"/>
            <w:tcBorders>
              <w:top w:val="outset" w:sz="6" w:space="0" w:color="auto"/>
              <w:left w:val="outset" w:sz="6" w:space="0" w:color="auto"/>
              <w:bottom w:val="outset" w:sz="6" w:space="0" w:color="auto"/>
              <w:right w:val="outset" w:sz="6" w:space="0" w:color="auto"/>
            </w:tcBorders>
            <w:vAlign w:val="center"/>
          </w:tcPr>
          <w:p w14:paraId="673E4B4C" w14:textId="181969D3" w:rsidR="001C6639" w:rsidRDefault="001C6639" w:rsidP="001C6639">
            <w:pPr>
              <w:pStyle w:val="TableParagraph"/>
            </w:pPr>
            <w:r>
              <w:t>  Text of ISO/IEC 14496-12 8th edition DAM 2 Carriage of depth and alpha  </w:t>
            </w:r>
          </w:p>
        </w:tc>
        <w:tc>
          <w:tcPr>
            <w:tcW w:w="0" w:type="auto"/>
            <w:tcBorders>
              <w:top w:val="outset" w:sz="6" w:space="0" w:color="auto"/>
              <w:left w:val="outset" w:sz="6" w:space="0" w:color="auto"/>
              <w:bottom w:val="outset" w:sz="6" w:space="0" w:color="auto"/>
              <w:right w:val="outset" w:sz="6" w:space="0" w:color="auto"/>
            </w:tcBorders>
            <w:vAlign w:val="center"/>
          </w:tcPr>
          <w:p w14:paraId="5BDB8703" w14:textId="21FD7149" w:rsidR="001C6639" w:rsidRDefault="001C6639" w:rsidP="001C6639">
            <w:pPr>
              <w:pStyle w:val="TableParagraph"/>
            </w:pPr>
            <w:r>
              <w:t>  </w:t>
            </w:r>
            <w:proofErr w:type="spellStart"/>
            <w:r>
              <w:t>Emmanouil</w:t>
            </w:r>
            <w:proofErr w:type="spellEnd"/>
            <w:r>
              <w:t xml:space="preserve"> </w:t>
            </w:r>
            <w:proofErr w:type="spellStart"/>
            <w:r>
              <w:t>Potetsianakis</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0FD76738" w14:textId="12EFC8C0" w:rsidR="001C6639" w:rsidRDefault="001C6639" w:rsidP="001C663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559F7CC0" w14:textId="13F52F51" w:rsidR="001C6639" w:rsidRDefault="001C6639" w:rsidP="001C6639">
            <w:pPr>
              <w:pStyle w:val="TableParagraph"/>
            </w:pPr>
            <w:r>
              <w:t>  2025-10-</w:t>
            </w:r>
            <w:r>
              <w:rPr>
                <w:rFonts w:eastAsia="맑은 고딕" w:hint="eastAsia"/>
              </w:rPr>
              <w:t>25</w:t>
            </w:r>
            <w:r>
              <w:t>  </w:t>
            </w:r>
          </w:p>
        </w:tc>
        <w:tc>
          <w:tcPr>
            <w:tcW w:w="0" w:type="auto"/>
            <w:tcBorders>
              <w:top w:val="outset" w:sz="6" w:space="0" w:color="auto"/>
              <w:left w:val="outset" w:sz="6" w:space="0" w:color="auto"/>
              <w:bottom w:val="outset" w:sz="6" w:space="0" w:color="auto"/>
              <w:right w:val="outset" w:sz="6" w:space="0" w:color="auto"/>
            </w:tcBorders>
            <w:vAlign w:val="center"/>
          </w:tcPr>
          <w:p w14:paraId="6281AE6F" w14:textId="4024E76E" w:rsidR="001C6639" w:rsidRDefault="001C6639" w:rsidP="001C6639">
            <w:pPr>
              <w:pStyle w:val="TableParagraph"/>
            </w:pPr>
            <w:r>
              <w:t> 25602 </w:t>
            </w:r>
          </w:p>
        </w:tc>
      </w:tr>
    </w:tbl>
    <w:p w14:paraId="56C0934F" w14:textId="77777777" w:rsidR="00317557" w:rsidRPr="00621FBE" w:rsidRDefault="00317557" w:rsidP="00317557">
      <w:pPr>
        <w:rPr>
          <w:lang w:val="x-none" w:eastAsia="ja-JP"/>
        </w:rPr>
      </w:pPr>
    </w:p>
    <w:p w14:paraId="34E02626" w14:textId="77777777" w:rsidR="00242CF2" w:rsidRDefault="00242CF2">
      <w:pPr>
        <w:rPr>
          <w:b/>
          <w:bCs/>
          <w:sz w:val="28"/>
          <w:szCs w:val="28"/>
          <w:lang w:val="x-none" w:eastAsia="ja-JP"/>
        </w:rPr>
      </w:pPr>
      <w:r>
        <w:br w:type="page"/>
      </w:r>
    </w:p>
    <w:p w14:paraId="16246197" w14:textId="77777777" w:rsidR="003D7262" w:rsidRDefault="003D7262" w:rsidP="00940E1B">
      <w:pPr>
        <w:pStyle w:val="Heading2"/>
      </w:pPr>
      <w:bookmarkStart w:id="38" w:name="_Toc210738258"/>
      <w:r>
        <w:lastRenderedPageBreak/>
        <w:t>Others</w:t>
      </w:r>
      <w:bookmarkEnd w:id="38"/>
    </w:p>
    <w:p w14:paraId="0CC092E8" w14:textId="77777777" w:rsidR="003D7262" w:rsidRDefault="003D7262" w:rsidP="003D7262">
      <w:pPr>
        <w:pStyle w:val="Heading3"/>
        <w:rPr>
          <w:lang w:val="en-GB"/>
        </w:rPr>
      </w:pPr>
      <w:r>
        <w:rPr>
          <w:lang w:val="en-GB"/>
        </w:rPr>
        <w:t>Goal of this meeting</w:t>
      </w:r>
    </w:p>
    <w:p w14:paraId="52D098D6" w14:textId="77777777" w:rsidR="003D7262" w:rsidRDefault="003D7262" w:rsidP="003D7262">
      <w:pPr>
        <w:rPr>
          <w:lang w:val="en-GB"/>
        </w:rPr>
      </w:pPr>
    </w:p>
    <w:p w14:paraId="27841951" w14:textId="77777777" w:rsidR="003D7262" w:rsidRDefault="003D7262" w:rsidP="003D7262">
      <w:pPr>
        <w:pStyle w:val="Heading3"/>
      </w:pPr>
      <w:r>
        <w:rPr>
          <w:rFonts w:hint="eastAsia"/>
        </w:rPr>
        <w:t>Contributions</w:t>
      </w:r>
    </w:p>
    <w:p w14:paraId="11CC0E86" w14:textId="77777777" w:rsidR="003D7262" w:rsidRDefault="003D7262" w:rsidP="003D7262">
      <w:pPr>
        <w:jc w:val="center"/>
      </w:pPr>
    </w:p>
    <w:tbl>
      <w:tblPr>
        <w:tblStyle w:val="GridTable5Dark-Accent6"/>
        <w:tblW w:w="9242" w:type="dxa"/>
        <w:tblLayout w:type="fixed"/>
        <w:tblLook w:val="04A0" w:firstRow="1" w:lastRow="0" w:firstColumn="1" w:lastColumn="0" w:noHBand="0" w:noVBand="1"/>
      </w:tblPr>
      <w:tblGrid>
        <w:gridCol w:w="1098"/>
        <w:gridCol w:w="990"/>
        <w:gridCol w:w="2947"/>
        <w:gridCol w:w="2723"/>
        <w:gridCol w:w="1484"/>
      </w:tblGrid>
      <w:tr w:rsidR="003D7262" w:rsidRPr="00996A7F" w14:paraId="5ADE8929" w14:textId="77777777" w:rsidTr="00E916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5C55D2D7" w14:textId="77777777" w:rsidR="003D7262" w:rsidRPr="009818EB" w:rsidRDefault="003D7262" w:rsidP="003D7262">
            <w:pPr>
              <w:jc w:val="center"/>
              <w:rPr>
                <w:rFonts w:ascii="Calibri" w:hAnsi="Calibri" w:cs="Calibri"/>
                <w:b w:val="0"/>
                <w:bCs w:val="0"/>
              </w:rPr>
            </w:pPr>
            <w:r w:rsidRPr="009818EB">
              <w:rPr>
                <w:rFonts w:ascii="Calibri" w:hAnsi="Calibri" w:cs="Calibri" w:hint="eastAsia"/>
              </w:rPr>
              <w:t>Number</w:t>
            </w:r>
          </w:p>
        </w:tc>
        <w:tc>
          <w:tcPr>
            <w:tcW w:w="990" w:type="dxa"/>
          </w:tcPr>
          <w:p w14:paraId="638669BB" w14:textId="77777777" w:rsidR="003D7262" w:rsidRPr="009818EB" w:rsidRDefault="003D726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2947" w:type="dxa"/>
            <w:hideMark/>
          </w:tcPr>
          <w:p w14:paraId="36930CCA" w14:textId="77777777" w:rsidR="003D7262" w:rsidRPr="009818EB" w:rsidRDefault="003D726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723" w:type="dxa"/>
            <w:hideMark/>
          </w:tcPr>
          <w:p w14:paraId="425E83C4" w14:textId="77777777" w:rsidR="003D7262" w:rsidRPr="009818EB" w:rsidRDefault="003D726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3EF1BCA3" w14:textId="77777777" w:rsidR="003D7262" w:rsidRPr="009818EB" w:rsidRDefault="003D7262" w:rsidP="003D726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E916A9" w14:paraId="3DADB32B" w14:textId="77777777" w:rsidTr="00E916A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098" w:type="dxa"/>
            <w:hideMark/>
          </w:tcPr>
          <w:p w14:paraId="10066F6A" w14:textId="77777777" w:rsidR="00E916A9" w:rsidRDefault="00E916A9">
            <w:pPr>
              <w:rPr>
                <w:rFonts w:ascii="Calibri" w:hAnsi="Calibri" w:cs="Calibri"/>
                <w:sz w:val="22"/>
                <w:szCs w:val="22"/>
              </w:rPr>
            </w:pPr>
            <w:r>
              <w:rPr>
                <w:rFonts w:ascii="Calibri" w:hAnsi="Calibri" w:cs="Calibri"/>
                <w:sz w:val="22"/>
                <w:szCs w:val="22"/>
              </w:rPr>
              <w:t>m73907</w:t>
            </w:r>
          </w:p>
        </w:tc>
        <w:tc>
          <w:tcPr>
            <w:tcW w:w="990" w:type="dxa"/>
            <w:hideMark/>
          </w:tcPr>
          <w:p w14:paraId="61ECDF2B" w14:textId="77777777" w:rsidR="00E916A9" w:rsidRDefault="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hideMark/>
          </w:tcPr>
          <w:p w14:paraId="573A4E29" w14:textId="77777777" w:rsidR="00E916A9" w:rsidRDefault="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gramStart"/>
            <w:r>
              <w:rPr>
                <w:rFonts w:ascii="Calibri" w:hAnsi="Calibri" w:cs="Calibri"/>
                <w:color w:val="000000"/>
                <w:sz w:val="22"/>
                <w:szCs w:val="22"/>
              </w:rPr>
              <w:t>4.5][</w:t>
            </w:r>
            <w:proofErr w:type="gramEnd"/>
            <w:r>
              <w:rPr>
                <w:rFonts w:ascii="Calibri" w:hAnsi="Calibri" w:cs="Calibri"/>
                <w:color w:val="000000"/>
                <w:sz w:val="22"/>
                <w:szCs w:val="22"/>
              </w:rPr>
              <w:t>ISOBMFF] Revisiting Defect Report of ISOBMFF</w:t>
            </w:r>
          </w:p>
        </w:tc>
        <w:tc>
          <w:tcPr>
            <w:tcW w:w="2723" w:type="dxa"/>
            <w:hideMark/>
          </w:tcPr>
          <w:p w14:paraId="72D5570E" w14:textId="77777777" w:rsidR="00E916A9" w:rsidRDefault="00E916A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Stephan Schreiner</w:t>
            </w:r>
          </w:p>
        </w:tc>
        <w:tc>
          <w:tcPr>
            <w:tcW w:w="1484" w:type="dxa"/>
            <w:hideMark/>
          </w:tcPr>
          <w:p w14:paraId="7D799DF5" w14:textId="4F75F495" w:rsidR="00E916A9" w:rsidRPr="0056679B" w:rsidRDefault="0056679B">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1636</w:t>
            </w:r>
          </w:p>
        </w:tc>
      </w:tr>
      <w:tr w:rsidR="00E916A9" w14:paraId="66FB7F4A" w14:textId="77777777" w:rsidTr="00E916A9">
        <w:trPr>
          <w:trHeight w:val="870"/>
        </w:trPr>
        <w:tc>
          <w:tcPr>
            <w:cnfStyle w:val="001000000000" w:firstRow="0" w:lastRow="0" w:firstColumn="1" w:lastColumn="0" w:oddVBand="0" w:evenVBand="0" w:oddHBand="0" w:evenHBand="0" w:firstRowFirstColumn="0" w:firstRowLastColumn="0" w:lastRowFirstColumn="0" w:lastRowLastColumn="0"/>
            <w:tcW w:w="1098" w:type="dxa"/>
            <w:hideMark/>
          </w:tcPr>
          <w:p w14:paraId="1571643D" w14:textId="77777777" w:rsidR="00E916A9" w:rsidRDefault="00E916A9">
            <w:pPr>
              <w:rPr>
                <w:rFonts w:ascii="Calibri" w:hAnsi="Calibri" w:cs="Calibri"/>
                <w:sz w:val="22"/>
                <w:szCs w:val="22"/>
              </w:rPr>
            </w:pPr>
            <w:r>
              <w:rPr>
                <w:rFonts w:ascii="Calibri" w:hAnsi="Calibri" w:cs="Calibri"/>
                <w:sz w:val="22"/>
                <w:szCs w:val="22"/>
              </w:rPr>
              <w:t>m74703</w:t>
            </w:r>
          </w:p>
        </w:tc>
        <w:tc>
          <w:tcPr>
            <w:tcW w:w="990" w:type="dxa"/>
            <w:hideMark/>
          </w:tcPr>
          <w:p w14:paraId="3A1F239F" w14:textId="77777777" w:rsidR="00E916A9" w:rsidRDefault="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hideMark/>
          </w:tcPr>
          <w:p w14:paraId="57A64BB9" w14:textId="77777777" w:rsidR="00E916A9" w:rsidRDefault="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[ISOBMFF] Clarification on the usage of Sample Group Description Box and the implementation of </w:t>
            </w:r>
            <w:proofErr w:type="spellStart"/>
            <w:r>
              <w:rPr>
                <w:rFonts w:ascii="Calibri" w:hAnsi="Calibri" w:cs="Calibri"/>
                <w:color w:val="000000"/>
                <w:sz w:val="22"/>
                <w:szCs w:val="22"/>
              </w:rPr>
              <w:t>libisomediafile</w:t>
            </w:r>
            <w:proofErr w:type="spellEnd"/>
            <w:r>
              <w:rPr>
                <w:rFonts w:ascii="Calibri" w:hAnsi="Calibri" w:cs="Calibri"/>
                <w:color w:val="000000"/>
                <w:sz w:val="22"/>
                <w:szCs w:val="22"/>
              </w:rPr>
              <w:t xml:space="preserve"> for this usage</w:t>
            </w:r>
          </w:p>
        </w:tc>
        <w:tc>
          <w:tcPr>
            <w:tcW w:w="2723" w:type="dxa"/>
            <w:hideMark/>
          </w:tcPr>
          <w:p w14:paraId="21B3E48E" w14:textId="77777777" w:rsidR="00E916A9" w:rsidRDefault="00E916A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Mitsuhiro Hirabayashi (Sony Corporation)</w:t>
            </w:r>
          </w:p>
        </w:tc>
        <w:tc>
          <w:tcPr>
            <w:tcW w:w="1484" w:type="dxa"/>
            <w:hideMark/>
          </w:tcPr>
          <w:p w14:paraId="0D53E817" w14:textId="1E17EC71" w:rsidR="00E916A9" w:rsidRPr="0056679B" w:rsidRDefault="0056679B">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noted</w:t>
            </w:r>
          </w:p>
        </w:tc>
      </w:tr>
      <w:tr w:rsidR="0056679B" w14:paraId="5529B609" w14:textId="77777777" w:rsidTr="00E916A9">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1098" w:type="dxa"/>
            <w:hideMark/>
          </w:tcPr>
          <w:p w14:paraId="594F17EB" w14:textId="77777777" w:rsidR="0056679B" w:rsidRDefault="0056679B" w:rsidP="0056679B">
            <w:pPr>
              <w:rPr>
                <w:rFonts w:ascii="Calibri" w:hAnsi="Calibri" w:cs="Calibri"/>
                <w:sz w:val="22"/>
                <w:szCs w:val="22"/>
              </w:rPr>
            </w:pPr>
            <w:r>
              <w:rPr>
                <w:rFonts w:ascii="Calibri" w:hAnsi="Calibri" w:cs="Calibri"/>
                <w:sz w:val="22"/>
                <w:szCs w:val="22"/>
              </w:rPr>
              <w:t>m74649</w:t>
            </w:r>
          </w:p>
        </w:tc>
        <w:tc>
          <w:tcPr>
            <w:tcW w:w="990" w:type="dxa"/>
            <w:hideMark/>
          </w:tcPr>
          <w:p w14:paraId="4A556AA3"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hideMark/>
          </w:tcPr>
          <w:p w14:paraId="49E8C801"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[ISOBMFF] </w:t>
            </w:r>
            <w:proofErr w:type="gramStart"/>
            <w:r>
              <w:rPr>
                <w:rFonts w:ascii="Calibri" w:hAnsi="Calibri" w:cs="Calibri"/>
                <w:color w:val="000000"/>
                <w:sz w:val="22"/>
                <w:szCs w:val="22"/>
              </w:rPr>
              <w:t>Multi-layer</w:t>
            </w:r>
            <w:proofErr w:type="gramEnd"/>
            <w:r>
              <w:rPr>
                <w:rFonts w:ascii="Calibri" w:hAnsi="Calibri" w:cs="Calibri"/>
                <w:color w:val="000000"/>
                <w:sz w:val="22"/>
                <w:szCs w:val="22"/>
              </w:rPr>
              <w:t xml:space="preserve"> description in single track</w:t>
            </w:r>
          </w:p>
        </w:tc>
        <w:tc>
          <w:tcPr>
            <w:tcW w:w="2723" w:type="dxa"/>
            <w:hideMark/>
          </w:tcPr>
          <w:p w14:paraId="024DB193"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Frederic Maze, Franck </w:t>
            </w:r>
            <w:proofErr w:type="spellStart"/>
            <w:r>
              <w:rPr>
                <w:rFonts w:ascii="Calibri" w:hAnsi="Calibri" w:cs="Calibri"/>
                <w:color w:val="000000"/>
                <w:sz w:val="22"/>
                <w:szCs w:val="22"/>
              </w:rPr>
              <w:t>Denoual</w:t>
            </w:r>
            <w:proofErr w:type="spellEnd"/>
            <w:r>
              <w:rPr>
                <w:rFonts w:ascii="Calibri" w:hAnsi="Calibri" w:cs="Calibri"/>
                <w:color w:val="000000"/>
                <w:sz w:val="22"/>
                <w:szCs w:val="22"/>
              </w:rPr>
              <w:t xml:space="preserve">, Lionel </w:t>
            </w:r>
            <w:proofErr w:type="spellStart"/>
            <w:r>
              <w:rPr>
                <w:rFonts w:ascii="Calibri" w:hAnsi="Calibri" w:cs="Calibri"/>
                <w:color w:val="000000"/>
                <w:sz w:val="22"/>
                <w:szCs w:val="22"/>
              </w:rPr>
              <w:t>Tocze</w:t>
            </w:r>
            <w:proofErr w:type="spellEnd"/>
            <w:r>
              <w:rPr>
                <w:rFonts w:ascii="Calibri" w:hAnsi="Calibri" w:cs="Calibri"/>
                <w:color w:val="000000"/>
                <w:sz w:val="22"/>
                <w:szCs w:val="22"/>
              </w:rPr>
              <w:t>, Jean Le Feuvre</w:t>
            </w:r>
          </w:p>
        </w:tc>
        <w:tc>
          <w:tcPr>
            <w:tcW w:w="1484" w:type="dxa"/>
            <w:hideMark/>
          </w:tcPr>
          <w:p w14:paraId="79A1F465" w14:textId="5068753C"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eastAsia="바탕" w:hint="eastAsia"/>
              </w:rPr>
              <w:t>accepted 1625</w:t>
            </w:r>
          </w:p>
        </w:tc>
      </w:tr>
      <w:tr w:rsidR="0056679B" w14:paraId="2EFF5D3A" w14:textId="77777777" w:rsidTr="00E916A9">
        <w:trPr>
          <w:trHeight w:val="2030"/>
        </w:trPr>
        <w:tc>
          <w:tcPr>
            <w:cnfStyle w:val="001000000000" w:firstRow="0" w:lastRow="0" w:firstColumn="1" w:lastColumn="0" w:oddVBand="0" w:evenVBand="0" w:oddHBand="0" w:evenHBand="0" w:firstRowFirstColumn="0" w:firstRowLastColumn="0" w:lastRowFirstColumn="0" w:lastRowLastColumn="0"/>
            <w:tcW w:w="1098" w:type="dxa"/>
            <w:hideMark/>
          </w:tcPr>
          <w:p w14:paraId="3C39650A" w14:textId="77777777" w:rsidR="0056679B" w:rsidRDefault="0056679B" w:rsidP="0056679B">
            <w:pPr>
              <w:rPr>
                <w:rFonts w:ascii="Calibri" w:hAnsi="Calibri" w:cs="Calibri"/>
                <w:sz w:val="22"/>
                <w:szCs w:val="22"/>
              </w:rPr>
            </w:pPr>
            <w:r>
              <w:rPr>
                <w:rFonts w:ascii="Calibri" w:hAnsi="Calibri" w:cs="Calibri"/>
                <w:sz w:val="22"/>
                <w:szCs w:val="22"/>
              </w:rPr>
              <w:t>m74684</w:t>
            </w:r>
          </w:p>
        </w:tc>
        <w:tc>
          <w:tcPr>
            <w:tcW w:w="990" w:type="dxa"/>
            <w:hideMark/>
          </w:tcPr>
          <w:p w14:paraId="00E60E72"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hideMark/>
          </w:tcPr>
          <w:p w14:paraId="14C4EEC7"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[ISOBMFF] On thumbnail storage</w:t>
            </w:r>
          </w:p>
        </w:tc>
        <w:tc>
          <w:tcPr>
            <w:tcW w:w="2723" w:type="dxa"/>
            <w:hideMark/>
          </w:tcPr>
          <w:p w14:paraId="62090715"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Emmanuel Thomas, Emmanouil Potetsianakis, Evangelos Alexiou, Mary-Luc Champel (Xiaomi)</w:t>
            </w:r>
          </w:p>
        </w:tc>
        <w:tc>
          <w:tcPr>
            <w:tcW w:w="1484" w:type="dxa"/>
            <w:hideMark/>
          </w:tcPr>
          <w:p w14:paraId="0F619E37" w14:textId="42F4297C"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eastAsia="바탕" w:hint="eastAsia"/>
              </w:rPr>
              <w:t>accepted 1625</w:t>
            </w:r>
          </w:p>
        </w:tc>
      </w:tr>
      <w:tr w:rsidR="0056679B" w14:paraId="591ED874" w14:textId="77777777" w:rsidTr="00E916A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098" w:type="dxa"/>
            <w:hideMark/>
          </w:tcPr>
          <w:p w14:paraId="15A84B38" w14:textId="77777777" w:rsidR="0056679B" w:rsidRDefault="0056679B" w:rsidP="0056679B">
            <w:pPr>
              <w:rPr>
                <w:rFonts w:ascii="Calibri" w:hAnsi="Calibri" w:cs="Calibri"/>
                <w:sz w:val="22"/>
                <w:szCs w:val="22"/>
              </w:rPr>
            </w:pPr>
            <w:r>
              <w:rPr>
                <w:rFonts w:ascii="Calibri" w:hAnsi="Calibri" w:cs="Calibri"/>
                <w:sz w:val="22"/>
                <w:szCs w:val="22"/>
              </w:rPr>
              <w:t>m74636</w:t>
            </w:r>
          </w:p>
        </w:tc>
        <w:tc>
          <w:tcPr>
            <w:tcW w:w="990" w:type="dxa"/>
            <w:hideMark/>
          </w:tcPr>
          <w:p w14:paraId="745A7251"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hideMark/>
          </w:tcPr>
          <w:p w14:paraId="4CE0787F"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[ISOBMFF] Track layer and channel identification with </w:t>
            </w:r>
            <w:proofErr w:type="spellStart"/>
            <w:r>
              <w:rPr>
                <w:rFonts w:ascii="Calibri" w:hAnsi="Calibri" w:cs="Calibri"/>
                <w:color w:val="000000"/>
                <w:sz w:val="22"/>
                <w:szCs w:val="22"/>
              </w:rPr>
              <w:t>layC</w:t>
            </w:r>
            <w:proofErr w:type="spellEnd"/>
            <w:r>
              <w:rPr>
                <w:rFonts w:ascii="Calibri" w:hAnsi="Calibri" w:cs="Calibri"/>
                <w:color w:val="000000"/>
                <w:sz w:val="22"/>
                <w:szCs w:val="22"/>
              </w:rPr>
              <w:t xml:space="preserve"> and </w:t>
            </w:r>
            <w:proofErr w:type="spellStart"/>
            <w:r>
              <w:rPr>
                <w:rFonts w:ascii="Calibri" w:hAnsi="Calibri" w:cs="Calibri"/>
                <w:color w:val="000000"/>
                <w:sz w:val="22"/>
                <w:szCs w:val="22"/>
              </w:rPr>
              <w:t>pixi</w:t>
            </w:r>
            <w:proofErr w:type="spellEnd"/>
          </w:p>
        </w:tc>
        <w:tc>
          <w:tcPr>
            <w:tcW w:w="2723" w:type="dxa"/>
            <w:hideMark/>
          </w:tcPr>
          <w:p w14:paraId="5A7B8FB4"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Yannis Guyon</w:t>
            </w:r>
          </w:p>
        </w:tc>
        <w:tc>
          <w:tcPr>
            <w:tcW w:w="1484" w:type="dxa"/>
            <w:hideMark/>
          </w:tcPr>
          <w:p w14:paraId="5144D7FD" w14:textId="31BEE160"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eastAsia="바탕" w:hint="eastAsia"/>
              </w:rPr>
              <w:t>accepted 1625</w:t>
            </w:r>
          </w:p>
        </w:tc>
      </w:tr>
      <w:tr w:rsidR="0056679B" w14:paraId="4BC3BC05" w14:textId="77777777" w:rsidTr="00E916A9">
        <w:trPr>
          <w:trHeight w:val="1740"/>
        </w:trPr>
        <w:tc>
          <w:tcPr>
            <w:cnfStyle w:val="001000000000" w:firstRow="0" w:lastRow="0" w:firstColumn="1" w:lastColumn="0" w:oddVBand="0" w:evenVBand="0" w:oddHBand="0" w:evenHBand="0" w:firstRowFirstColumn="0" w:firstRowLastColumn="0" w:lastRowFirstColumn="0" w:lastRowLastColumn="0"/>
            <w:tcW w:w="1098" w:type="dxa"/>
            <w:hideMark/>
          </w:tcPr>
          <w:p w14:paraId="0F62C84A" w14:textId="77777777" w:rsidR="0056679B" w:rsidRDefault="0056679B" w:rsidP="0056679B">
            <w:pPr>
              <w:rPr>
                <w:rFonts w:ascii="Calibri" w:hAnsi="Calibri" w:cs="Calibri"/>
                <w:sz w:val="22"/>
                <w:szCs w:val="22"/>
              </w:rPr>
            </w:pPr>
            <w:r>
              <w:rPr>
                <w:rFonts w:ascii="Calibri" w:hAnsi="Calibri" w:cs="Calibri"/>
                <w:sz w:val="22"/>
                <w:szCs w:val="22"/>
              </w:rPr>
              <w:t>m73986</w:t>
            </w:r>
          </w:p>
        </w:tc>
        <w:tc>
          <w:tcPr>
            <w:tcW w:w="990" w:type="dxa"/>
            <w:hideMark/>
          </w:tcPr>
          <w:p w14:paraId="5BAA72CF"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hideMark/>
          </w:tcPr>
          <w:p w14:paraId="35034452"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Carriage of ITU-T T.35 Messages in </w:t>
            </w:r>
            <w:proofErr w:type="spellStart"/>
            <w:r>
              <w:rPr>
                <w:rFonts w:ascii="Calibri" w:hAnsi="Calibri" w:cs="Calibri"/>
                <w:color w:val="000000"/>
                <w:sz w:val="22"/>
                <w:szCs w:val="22"/>
              </w:rPr>
              <w:t>Mebx</w:t>
            </w:r>
            <w:proofErr w:type="spellEnd"/>
            <w:r>
              <w:rPr>
                <w:rFonts w:ascii="Calibri" w:hAnsi="Calibri" w:cs="Calibri"/>
                <w:color w:val="000000"/>
                <w:sz w:val="22"/>
                <w:szCs w:val="22"/>
              </w:rPr>
              <w:t xml:space="preserve"> Tracks</w:t>
            </w:r>
          </w:p>
        </w:tc>
        <w:tc>
          <w:tcPr>
            <w:tcW w:w="2723" w:type="dxa"/>
            <w:hideMark/>
          </w:tcPr>
          <w:p w14:paraId="5960BE73"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Dimitri </w:t>
            </w:r>
            <w:proofErr w:type="spellStart"/>
            <w:r>
              <w:rPr>
                <w:rFonts w:ascii="Calibri" w:hAnsi="Calibri" w:cs="Calibri"/>
                <w:color w:val="000000"/>
                <w:sz w:val="22"/>
                <w:szCs w:val="22"/>
              </w:rPr>
              <w:t>Podborski</w:t>
            </w:r>
            <w:proofErr w:type="spellEnd"/>
            <w:r>
              <w:rPr>
                <w:rFonts w:ascii="Calibri" w:hAnsi="Calibri" w:cs="Calibri"/>
                <w:color w:val="000000"/>
                <w:sz w:val="22"/>
                <w:szCs w:val="22"/>
              </w:rPr>
              <w:t xml:space="preserve">, Ronan </w:t>
            </w:r>
            <w:proofErr w:type="spellStart"/>
            <w:r>
              <w:rPr>
                <w:rFonts w:ascii="Calibri" w:hAnsi="Calibri" w:cs="Calibri"/>
                <w:color w:val="000000"/>
                <w:sz w:val="22"/>
                <w:szCs w:val="22"/>
              </w:rPr>
              <w:t>Boitard</w:t>
            </w:r>
            <w:proofErr w:type="spellEnd"/>
            <w:r>
              <w:rPr>
                <w:rFonts w:ascii="Calibri" w:hAnsi="Calibri" w:cs="Calibri"/>
                <w:color w:val="000000"/>
                <w:sz w:val="22"/>
                <w:szCs w:val="22"/>
              </w:rPr>
              <w:t xml:space="preserve">, Michel </w:t>
            </w:r>
            <w:proofErr w:type="spellStart"/>
            <w:r>
              <w:rPr>
                <w:rFonts w:ascii="Calibri" w:hAnsi="Calibri" w:cs="Calibri"/>
                <w:color w:val="000000"/>
                <w:sz w:val="22"/>
                <w:szCs w:val="22"/>
              </w:rPr>
              <w:t>Rynderman</w:t>
            </w:r>
            <w:proofErr w:type="spellEnd"/>
            <w:r>
              <w:rPr>
                <w:rFonts w:ascii="Calibri" w:hAnsi="Calibri" w:cs="Calibri"/>
                <w:color w:val="000000"/>
                <w:sz w:val="22"/>
                <w:szCs w:val="22"/>
              </w:rPr>
              <w:t>, Sam Bushell, Christopher Flick</w:t>
            </w:r>
          </w:p>
        </w:tc>
        <w:tc>
          <w:tcPr>
            <w:tcW w:w="1484" w:type="dxa"/>
            <w:hideMark/>
          </w:tcPr>
          <w:p w14:paraId="6F77389C" w14:textId="1F96878D"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eastAsia="바탕" w:hint="eastAsia"/>
              </w:rPr>
              <w:t>accepted 1625</w:t>
            </w:r>
          </w:p>
        </w:tc>
      </w:tr>
      <w:tr w:rsidR="0056679B" w:rsidRPr="00996A7F" w14:paraId="550BC40F" w14:textId="77777777" w:rsidTr="00717B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0E7E65B5" w14:textId="66E734D1" w:rsidR="0056679B" w:rsidRDefault="0056679B" w:rsidP="0056679B">
            <w:pPr>
              <w:rPr>
                <w:rFonts w:ascii="Calibri" w:hAnsi="Calibri" w:cs="Calibri"/>
                <w:color w:val="000000"/>
                <w:sz w:val="22"/>
                <w:szCs w:val="22"/>
              </w:rPr>
            </w:pPr>
            <w:r>
              <w:rPr>
                <w:rFonts w:ascii="Calibri" w:hAnsi="Calibri" w:cs="Calibri"/>
                <w:sz w:val="22"/>
                <w:szCs w:val="22"/>
              </w:rPr>
              <w:t>m74544</w:t>
            </w:r>
          </w:p>
        </w:tc>
        <w:tc>
          <w:tcPr>
            <w:tcW w:w="990" w:type="dxa"/>
            <w:vAlign w:val="center"/>
          </w:tcPr>
          <w:p w14:paraId="221092EB" w14:textId="4EE223B2"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vAlign w:val="center"/>
          </w:tcPr>
          <w:p w14:paraId="70E103C1" w14:textId="54804179"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[Systems][ISOBMFF] Description of Timed Media Units</w:t>
            </w:r>
          </w:p>
        </w:tc>
        <w:tc>
          <w:tcPr>
            <w:tcW w:w="2723" w:type="dxa"/>
            <w:vAlign w:val="center"/>
          </w:tcPr>
          <w:p w14:paraId="035A00C6" w14:textId="575CA8AE"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Nael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Ouedraogo</w:t>
            </w:r>
            <w:proofErr w:type="spellEnd"/>
            <w:r>
              <w:rPr>
                <w:rFonts w:ascii="Calibri" w:hAnsi="Calibri" w:cs="Calibri"/>
                <w:color w:val="000000"/>
                <w:sz w:val="22"/>
                <w:szCs w:val="22"/>
              </w:rPr>
              <w:t xml:space="preserve">, Franck </w:t>
            </w:r>
            <w:proofErr w:type="spellStart"/>
            <w:r>
              <w:rPr>
                <w:rFonts w:ascii="Calibri" w:hAnsi="Calibri" w:cs="Calibri"/>
                <w:color w:val="000000"/>
                <w:sz w:val="22"/>
                <w:szCs w:val="22"/>
              </w:rPr>
              <w:t>Denoual</w:t>
            </w:r>
            <w:proofErr w:type="spellEnd"/>
            <w:r>
              <w:rPr>
                <w:rFonts w:ascii="Calibri" w:hAnsi="Calibri" w:cs="Calibri"/>
                <w:color w:val="000000"/>
                <w:sz w:val="22"/>
                <w:szCs w:val="22"/>
              </w:rPr>
              <w:t xml:space="preserve">, Frederic Maze, Lionel </w:t>
            </w:r>
            <w:proofErr w:type="spellStart"/>
            <w:r>
              <w:rPr>
                <w:rFonts w:ascii="Calibri" w:hAnsi="Calibri" w:cs="Calibri"/>
                <w:color w:val="000000"/>
                <w:sz w:val="22"/>
                <w:szCs w:val="22"/>
              </w:rPr>
              <w:t>Tocze</w:t>
            </w:r>
            <w:proofErr w:type="spellEnd"/>
          </w:p>
        </w:tc>
        <w:tc>
          <w:tcPr>
            <w:tcW w:w="1484" w:type="dxa"/>
          </w:tcPr>
          <w:p w14:paraId="2EDC5092" w14:textId="2860AB40" w:rsidR="0056679B" w:rsidRPr="0056679B" w:rsidRDefault="0056679B" w:rsidP="0056679B">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sz w:val="20"/>
                <w:szCs w:val="20"/>
              </w:rPr>
            </w:pPr>
            <w:r>
              <w:rPr>
                <w:rFonts w:asciiTheme="minorHAnsi" w:eastAsiaTheme="minorEastAsia" w:hAnsiTheme="minorHAnsi" w:cstheme="minorHAnsi" w:hint="eastAsia"/>
                <w:sz w:val="20"/>
                <w:szCs w:val="20"/>
              </w:rPr>
              <w:t>Noted</w:t>
            </w:r>
          </w:p>
        </w:tc>
      </w:tr>
      <w:tr w:rsidR="0056679B" w:rsidRPr="00996A7F" w14:paraId="068099D3" w14:textId="77777777" w:rsidTr="00717B81">
        <w:tc>
          <w:tcPr>
            <w:cnfStyle w:val="001000000000" w:firstRow="0" w:lastRow="0" w:firstColumn="1" w:lastColumn="0" w:oddVBand="0" w:evenVBand="0" w:oddHBand="0" w:evenHBand="0" w:firstRowFirstColumn="0" w:firstRowLastColumn="0" w:lastRowFirstColumn="0" w:lastRowLastColumn="0"/>
            <w:tcW w:w="1098" w:type="dxa"/>
            <w:vAlign w:val="center"/>
          </w:tcPr>
          <w:p w14:paraId="4270C8DC" w14:textId="59A2A207" w:rsidR="0056679B" w:rsidRDefault="0056679B" w:rsidP="0056679B">
            <w:pPr>
              <w:rPr>
                <w:rFonts w:ascii="Calibri" w:hAnsi="Calibri" w:cs="Calibri"/>
                <w:color w:val="000000"/>
                <w:sz w:val="22"/>
                <w:szCs w:val="22"/>
              </w:rPr>
            </w:pPr>
            <w:r>
              <w:rPr>
                <w:rFonts w:ascii="Calibri" w:hAnsi="Calibri" w:cs="Calibri"/>
                <w:sz w:val="22"/>
                <w:szCs w:val="22"/>
              </w:rPr>
              <w:t>m74546</w:t>
            </w:r>
          </w:p>
        </w:tc>
        <w:tc>
          <w:tcPr>
            <w:tcW w:w="990" w:type="dxa"/>
            <w:vAlign w:val="center"/>
          </w:tcPr>
          <w:p w14:paraId="7BD68453" w14:textId="4F2ED4E9"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2947" w:type="dxa"/>
            <w:vAlign w:val="center"/>
          </w:tcPr>
          <w:p w14:paraId="6F9F58BD" w14:textId="52AADDD6"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(4.1) [ISOBMFF] On default sample group</w:t>
            </w:r>
          </w:p>
        </w:tc>
        <w:tc>
          <w:tcPr>
            <w:tcW w:w="2723" w:type="dxa"/>
            <w:vAlign w:val="center"/>
          </w:tcPr>
          <w:p w14:paraId="4F1C3CC6" w14:textId="000D49DD"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Franck </w:t>
            </w:r>
            <w:proofErr w:type="spellStart"/>
            <w:r>
              <w:rPr>
                <w:rFonts w:ascii="Calibri" w:hAnsi="Calibri" w:cs="Calibri"/>
                <w:color w:val="000000"/>
                <w:sz w:val="22"/>
                <w:szCs w:val="22"/>
              </w:rPr>
              <w:t>Denoual</w:t>
            </w:r>
            <w:proofErr w:type="spellEnd"/>
            <w:r>
              <w:rPr>
                <w:rFonts w:ascii="Calibri" w:hAnsi="Calibri" w:cs="Calibri"/>
                <w:color w:val="000000"/>
                <w:sz w:val="22"/>
                <w:szCs w:val="22"/>
              </w:rPr>
              <w:t>, Frederic Maze</w:t>
            </w:r>
          </w:p>
        </w:tc>
        <w:tc>
          <w:tcPr>
            <w:tcW w:w="1484" w:type="dxa"/>
          </w:tcPr>
          <w:p w14:paraId="09546A59" w14:textId="3D08A3C5" w:rsidR="0056679B" w:rsidRPr="003770AF" w:rsidRDefault="0056679B" w:rsidP="005667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eastAsia="바탕" w:hint="eastAsia"/>
              </w:rPr>
              <w:t>accepted 1625</w:t>
            </w:r>
          </w:p>
        </w:tc>
      </w:tr>
      <w:tr w:rsidR="0056679B" w:rsidRPr="00996A7F" w14:paraId="3EAC3C58" w14:textId="77777777" w:rsidTr="00E9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E99DDB1" w14:textId="77777777" w:rsidR="0056679B" w:rsidRDefault="0056679B" w:rsidP="0056679B">
            <w:pPr>
              <w:rPr>
                <w:rFonts w:ascii="Calibri" w:hAnsi="Calibri" w:cs="Calibri"/>
                <w:color w:val="000000"/>
                <w:sz w:val="22"/>
                <w:szCs w:val="22"/>
              </w:rPr>
            </w:pPr>
          </w:p>
        </w:tc>
        <w:tc>
          <w:tcPr>
            <w:tcW w:w="990" w:type="dxa"/>
          </w:tcPr>
          <w:p w14:paraId="3FDA7EF5"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47" w:type="dxa"/>
          </w:tcPr>
          <w:p w14:paraId="3C454490"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tcPr>
          <w:p w14:paraId="48640DB2"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416E4725" w14:textId="77777777" w:rsidR="0056679B" w:rsidRPr="003770AF" w:rsidRDefault="0056679B" w:rsidP="0056679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56679B" w:rsidRPr="00996A7F" w14:paraId="04322272" w14:textId="77777777" w:rsidTr="00E916A9">
        <w:tc>
          <w:tcPr>
            <w:cnfStyle w:val="001000000000" w:firstRow="0" w:lastRow="0" w:firstColumn="1" w:lastColumn="0" w:oddVBand="0" w:evenVBand="0" w:oddHBand="0" w:evenHBand="0" w:firstRowFirstColumn="0" w:firstRowLastColumn="0" w:lastRowFirstColumn="0" w:lastRowLastColumn="0"/>
            <w:tcW w:w="1098" w:type="dxa"/>
          </w:tcPr>
          <w:p w14:paraId="7093D701" w14:textId="77777777" w:rsidR="0056679B" w:rsidRDefault="0056679B" w:rsidP="0056679B">
            <w:pPr>
              <w:rPr>
                <w:rFonts w:ascii="Calibri" w:hAnsi="Calibri" w:cs="Calibri"/>
                <w:color w:val="000000"/>
                <w:sz w:val="22"/>
                <w:szCs w:val="22"/>
              </w:rPr>
            </w:pPr>
          </w:p>
        </w:tc>
        <w:tc>
          <w:tcPr>
            <w:tcW w:w="990" w:type="dxa"/>
          </w:tcPr>
          <w:p w14:paraId="72AC35CD"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47" w:type="dxa"/>
          </w:tcPr>
          <w:p w14:paraId="5398DDCD"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23" w:type="dxa"/>
          </w:tcPr>
          <w:p w14:paraId="2A81E3B5"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54094F40" w14:textId="77777777" w:rsidR="0056679B" w:rsidRPr="003770AF" w:rsidRDefault="0056679B" w:rsidP="005667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679B" w:rsidRPr="00996A7F" w14:paraId="5235BB18" w14:textId="77777777" w:rsidTr="00E9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2601AE0" w14:textId="77777777" w:rsidR="0056679B" w:rsidRDefault="0056679B" w:rsidP="0056679B">
            <w:pPr>
              <w:rPr>
                <w:rFonts w:ascii="Calibri" w:hAnsi="Calibri" w:cs="Calibri"/>
                <w:color w:val="000000"/>
                <w:sz w:val="22"/>
                <w:szCs w:val="22"/>
              </w:rPr>
            </w:pPr>
          </w:p>
        </w:tc>
        <w:tc>
          <w:tcPr>
            <w:tcW w:w="990" w:type="dxa"/>
          </w:tcPr>
          <w:p w14:paraId="0BF3C457"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47" w:type="dxa"/>
          </w:tcPr>
          <w:p w14:paraId="21C00397"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tcPr>
          <w:p w14:paraId="5E56845B"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3820825B" w14:textId="77777777" w:rsidR="0056679B" w:rsidRPr="003770AF" w:rsidRDefault="0056679B" w:rsidP="0056679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56679B" w:rsidRPr="00996A7F" w14:paraId="15011D90" w14:textId="77777777" w:rsidTr="00E916A9">
        <w:tc>
          <w:tcPr>
            <w:cnfStyle w:val="001000000000" w:firstRow="0" w:lastRow="0" w:firstColumn="1" w:lastColumn="0" w:oddVBand="0" w:evenVBand="0" w:oddHBand="0" w:evenHBand="0" w:firstRowFirstColumn="0" w:firstRowLastColumn="0" w:lastRowFirstColumn="0" w:lastRowLastColumn="0"/>
            <w:tcW w:w="1098" w:type="dxa"/>
          </w:tcPr>
          <w:p w14:paraId="72575FFB" w14:textId="77777777" w:rsidR="0056679B" w:rsidRDefault="0056679B" w:rsidP="0056679B">
            <w:pPr>
              <w:rPr>
                <w:rFonts w:ascii="Calibri" w:hAnsi="Calibri" w:cs="Calibri"/>
                <w:color w:val="000000"/>
                <w:sz w:val="22"/>
                <w:szCs w:val="22"/>
              </w:rPr>
            </w:pPr>
          </w:p>
        </w:tc>
        <w:tc>
          <w:tcPr>
            <w:tcW w:w="990" w:type="dxa"/>
          </w:tcPr>
          <w:p w14:paraId="1D0A1F57"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47" w:type="dxa"/>
          </w:tcPr>
          <w:p w14:paraId="28610986"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23" w:type="dxa"/>
          </w:tcPr>
          <w:p w14:paraId="2DB72702"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66603C95" w14:textId="77777777" w:rsidR="0056679B" w:rsidRPr="003770AF" w:rsidRDefault="0056679B" w:rsidP="005667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56679B" w:rsidRPr="00996A7F" w14:paraId="63154731" w14:textId="77777777" w:rsidTr="00E916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6D7D355" w14:textId="77777777" w:rsidR="0056679B" w:rsidRDefault="0056679B" w:rsidP="0056679B">
            <w:pPr>
              <w:rPr>
                <w:rFonts w:ascii="Calibri" w:hAnsi="Calibri" w:cs="Calibri"/>
                <w:color w:val="000000"/>
                <w:sz w:val="22"/>
                <w:szCs w:val="22"/>
              </w:rPr>
            </w:pPr>
          </w:p>
        </w:tc>
        <w:tc>
          <w:tcPr>
            <w:tcW w:w="990" w:type="dxa"/>
          </w:tcPr>
          <w:p w14:paraId="00D362A9"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47" w:type="dxa"/>
          </w:tcPr>
          <w:p w14:paraId="487CADC2"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tcPr>
          <w:p w14:paraId="7222C670" w14:textId="77777777" w:rsidR="0056679B" w:rsidRDefault="0056679B" w:rsidP="0056679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3B23AF9F" w14:textId="77777777" w:rsidR="0056679B" w:rsidRPr="003770AF" w:rsidRDefault="0056679B" w:rsidP="0056679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56679B" w:rsidRPr="00996A7F" w14:paraId="348A64C0" w14:textId="77777777" w:rsidTr="00E916A9">
        <w:tc>
          <w:tcPr>
            <w:cnfStyle w:val="001000000000" w:firstRow="0" w:lastRow="0" w:firstColumn="1" w:lastColumn="0" w:oddVBand="0" w:evenVBand="0" w:oddHBand="0" w:evenHBand="0" w:firstRowFirstColumn="0" w:firstRowLastColumn="0" w:lastRowFirstColumn="0" w:lastRowLastColumn="0"/>
            <w:tcW w:w="1098" w:type="dxa"/>
          </w:tcPr>
          <w:p w14:paraId="42591A3D" w14:textId="77777777" w:rsidR="0056679B" w:rsidRDefault="0056679B" w:rsidP="0056679B">
            <w:pPr>
              <w:rPr>
                <w:rFonts w:ascii="Calibri" w:hAnsi="Calibri" w:cs="Calibri"/>
                <w:color w:val="000000"/>
                <w:sz w:val="22"/>
                <w:szCs w:val="22"/>
              </w:rPr>
            </w:pPr>
          </w:p>
        </w:tc>
        <w:tc>
          <w:tcPr>
            <w:tcW w:w="990" w:type="dxa"/>
          </w:tcPr>
          <w:p w14:paraId="6F505E2A" w14:textId="77777777" w:rsidR="0056679B"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47" w:type="dxa"/>
          </w:tcPr>
          <w:p w14:paraId="79396073" w14:textId="77777777" w:rsidR="0056679B" w:rsidRPr="00C77C18"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23" w:type="dxa"/>
          </w:tcPr>
          <w:p w14:paraId="29360AE6" w14:textId="77777777" w:rsidR="0056679B" w:rsidRPr="00C77C18" w:rsidRDefault="0056679B" w:rsidP="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194CDB6B" w14:textId="77777777" w:rsidR="0056679B" w:rsidRPr="003770AF" w:rsidRDefault="0056679B" w:rsidP="0056679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3C47DB2A" w14:textId="77777777" w:rsidR="003D7262" w:rsidRPr="00ED5BC5" w:rsidRDefault="003D7262" w:rsidP="003D7262">
      <w:pPr>
        <w:rPr>
          <w:vanish/>
        </w:rPr>
      </w:pPr>
    </w:p>
    <w:p w14:paraId="2BAFA3B0" w14:textId="77777777" w:rsidR="003D7262" w:rsidRPr="00681D91" w:rsidRDefault="003D7262" w:rsidP="003D7262">
      <w:pPr>
        <w:jc w:val="center"/>
      </w:pPr>
    </w:p>
    <w:p w14:paraId="0C277114" w14:textId="77777777" w:rsidR="003D7262" w:rsidRDefault="003D7262" w:rsidP="003D7262">
      <w:pPr>
        <w:pStyle w:val="Heading3"/>
      </w:pPr>
      <w:r>
        <w:t>Summary of Discussions</w:t>
      </w:r>
    </w:p>
    <w:p w14:paraId="6029D372" w14:textId="77777777" w:rsidR="003D7262" w:rsidRDefault="003D7262" w:rsidP="003D7262">
      <w:pPr>
        <w:rPr>
          <w:i/>
          <w:lang w:val="x-none"/>
        </w:rPr>
      </w:pPr>
    </w:p>
    <w:p w14:paraId="3FA1ABAF" w14:textId="77777777" w:rsidR="00A64988" w:rsidRPr="00830485" w:rsidRDefault="00A64988" w:rsidP="00A64988">
      <w:pPr>
        <w:rPr>
          <w:i/>
          <w:lang w:val="x-none"/>
        </w:rPr>
      </w:pPr>
    </w:p>
    <w:p w14:paraId="3844284C" w14:textId="77777777" w:rsidR="00A64988" w:rsidRPr="00830485" w:rsidRDefault="00A64988" w:rsidP="00A64988">
      <w:pPr>
        <w:rPr>
          <w:i/>
          <w:lang w:val="x-none"/>
        </w:rPr>
      </w:pPr>
      <w:r w:rsidRPr="00830485">
        <w:rPr>
          <w:i/>
          <w:lang w:val="x-none"/>
        </w:rPr>
        <w:t>Refer</w:t>
      </w:r>
      <w:r w:rsidR="0066071A">
        <w:rPr>
          <w:i/>
          <w:lang w:val="x-none"/>
        </w:rPr>
        <w:t xml:space="preserve"> BoG report</w:t>
      </w:r>
      <w:r w:rsidR="00255206">
        <w:rPr>
          <w:i/>
          <w:lang w:val="x-none"/>
        </w:rPr>
        <w:t xml:space="preserve"> </w:t>
      </w:r>
      <w:hyperlink r:id="rId25" w:history="1">
        <w:r w:rsidR="00C841F4" w:rsidRPr="00830485">
          <w:rPr>
            <w:rStyle w:val="Hyperlink"/>
            <w:i/>
          </w:rPr>
          <w:t>https://git.mpeg.expert/MPEG/Systems/FileFormat/isobmff/-/issues</w:t>
        </w:r>
      </w:hyperlink>
      <w:r w:rsidR="00C841F4" w:rsidRPr="00830485">
        <w:rPr>
          <w:i/>
        </w:rPr>
        <w:t xml:space="preserve"> </w:t>
      </w:r>
      <w:r w:rsidRPr="00830485">
        <w:rPr>
          <w:i/>
        </w:rPr>
        <w:t xml:space="preserve"> </w:t>
      </w:r>
      <w:r w:rsidRPr="00830485">
        <w:rPr>
          <w:i/>
          <w:lang w:val="x-none"/>
        </w:rPr>
        <w:t>for detailed discussions</w:t>
      </w:r>
    </w:p>
    <w:p w14:paraId="29CACFA4" w14:textId="77777777" w:rsidR="00AA1A73" w:rsidRPr="00830485" w:rsidRDefault="00AA1A73" w:rsidP="00AA1A73">
      <w:pPr>
        <w:rPr>
          <w:i/>
          <w:lang w:val="x-none"/>
        </w:rPr>
      </w:pPr>
    </w:p>
    <w:p w14:paraId="648C8CDC" w14:textId="77777777" w:rsidR="003D7262" w:rsidRDefault="003D7262" w:rsidP="003D7262">
      <w:pPr>
        <w:rPr>
          <w:lang w:val="x-none"/>
        </w:rPr>
      </w:pPr>
    </w:p>
    <w:p w14:paraId="7F04BC4B" w14:textId="77777777" w:rsidR="003D7262" w:rsidRDefault="003D7262" w:rsidP="003D7262">
      <w:pPr>
        <w:pStyle w:val="Heading3"/>
        <w:rPr>
          <w:lang w:val="en-GB"/>
        </w:rPr>
      </w:pPr>
      <w:r>
        <w:rPr>
          <w:lang w:val="en-GB"/>
        </w:rPr>
        <w:t>Reference output document</w:t>
      </w:r>
    </w:p>
    <w:p w14:paraId="73B88A6B" w14:textId="77777777" w:rsidR="003D7262" w:rsidRPr="00A71B31" w:rsidRDefault="003D7262" w:rsidP="003D7262">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671"/>
        <w:gridCol w:w="1469"/>
        <w:gridCol w:w="482"/>
        <w:gridCol w:w="1082"/>
        <w:gridCol w:w="675"/>
      </w:tblGrid>
      <w:tr w:rsidR="003D7262" w:rsidRPr="003C3182" w14:paraId="072FFBC0" w14:textId="77777777" w:rsidTr="003D7262">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9A330C6" w14:textId="77777777" w:rsidR="003D7262" w:rsidRPr="003C3182" w:rsidRDefault="003D7262" w:rsidP="003D7262">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492BFD2" w14:textId="77777777" w:rsidR="003D7262" w:rsidRPr="003C3182" w:rsidRDefault="003D7262" w:rsidP="003D7262">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CD5B55B" w14:textId="77777777" w:rsidR="003D7262" w:rsidRPr="003C3182" w:rsidRDefault="003D7262" w:rsidP="003D7262">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D9B2446" w14:textId="77777777" w:rsidR="003D7262" w:rsidRPr="003C3182" w:rsidRDefault="003D7262" w:rsidP="003D7262">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3CB5E75" w14:textId="77777777" w:rsidR="003D7262" w:rsidRPr="003C3182" w:rsidRDefault="003D7262" w:rsidP="003D7262">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BF37DDB" w14:textId="77777777" w:rsidR="003D7262" w:rsidRPr="003C3182" w:rsidRDefault="003D7262" w:rsidP="003D7262">
            <w:pPr>
              <w:jc w:val="center"/>
              <w:rPr>
                <w:rFonts w:ascii="Book Antiqua" w:hAnsi="Book Antiqua"/>
                <w:b/>
                <w:bCs/>
              </w:rPr>
            </w:pPr>
            <w:r w:rsidRPr="003C3182">
              <w:rPr>
                <w:rFonts w:ascii="Book Antiqua" w:hAnsi="Book Antiqua"/>
                <w:b/>
                <w:bCs/>
              </w:rPr>
              <w:t>S/N</w:t>
            </w:r>
          </w:p>
        </w:tc>
      </w:tr>
      <w:tr w:rsidR="003D7262" w:rsidRPr="003C3182" w14:paraId="5C546846" w14:textId="77777777" w:rsidTr="003D7262">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6D9A946" w14:textId="77777777" w:rsidR="003D7262" w:rsidRPr="003C3182" w:rsidRDefault="003D7262" w:rsidP="003D7262">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73FC8EE" w14:textId="77777777" w:rsidR="003D7262" w:rsidRPr="003C3182" w:rsidRDefault="003D7262" w:rsidP="003D7262">
            <w:pPr>
              <w:rPr>
                <w:rFonts w:ascii="Book Antiqua" w:hAnsi="Book Antiqua"/>
              </w:rPr>
            </w:pPr>
            <w:r w:rsidRPr="003C3182">
              <w:rPr>
                <w:rFonts w:ascii="Book Antiqua" w:hAnsi="Book Antiqua"/>
                <w:b/>
                <w:bCs/>
              </w:rPr>
              <w:t xml:space="preserve">ISO/IEC 14496-12 </w:t>
            </w:r>
            <w:r w:rsidR="0061671C">
              <w:rPr>
                <w:rFonts w:ascii="Book Antiqua" w:hAnsi="Book Antiqua"/>
                <w:b/>
                <w:bCs/>
              </w:rPr>
              <w:t>–</w:t>
            </w:r>
            <w:r w:rsidRPr="003C3182">
              <w:rPr>
                <w:rFonts w:ascii="Book Antiqua" w:hAnsi="Book Antiqua"/>
                <w:b/>
                <w:bCs/>
              </w:rPr>
              <w:t xml:space="preserve">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50C3EE1" w14:textId="77777777" w:rsidR="003D7262" w:rsidRPr="003C3182" w:rsidRDefault="003D7262" w:rsidP="003D7262">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1D537A6" w14:textId="77777777" w:rsidR="003D7262" w:rsidRPr="003C3182" w:rsidRDefault="003D7262" w:rsidP="003D7262">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BC4A317" w14:textId="77777777" w:rsidR="003D7262" w:rsidRPr="003C3182" w:rsidRDefault="003D7262" w:rsidP="003D7262">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B15D49" w14:textId="77777777" w:rsidR="003D7262" w:rsidRPr="003C3182" w:rsidRDefault="003D7262" w:rsidP="003D7262">
            <w:pPr>
              <w:rPr>
                <w:rFonts w:ascii="Book Antiqua" w:hAnsi="Book Antiqua"/>
              </w:rPr>
            </w:pPr>
          </w:p>
        </w:tc>
      </w:tr>
      <w:tr w:rsidR="0056679B" w14:paraId="5824412B" w14:textId="77777777" w:rsidTr="00B00E65">
        <w:tc>
          <w:tcPr>
            <w:tcW w:w="0" w:type="auto"/>
            <w:tcBorders>
              <w:top w:val="outset" w:sz="6" w:space="0" w:color="auto"/>
              <w:left w:val="outset" w:sz="6" w:space="0" w:color="auto"/>
              <w:bottom w:val="outset" w:sz="6" w:space="0" w:color="auto"/>
              <w:right w:val="outset" w:sz="6" w:space="0" w:color="auto"/>
            </w:tcBorders>
            <w:vAlign w:val="center"/>
            <w:hideMark/>
          </w:tcPr>
          <w:p w14:paraId="2D312C75" w14:textId="5220DF14" w:rsidR="0056679B" w:rsidRDefault="0056679B" w:rsidP="0056679B">
            <w:pPr>
              <w:pStyle w:val="TableParagraph"/>
              <w:rPr>
                <w:sz w:val="24"/>
                <w:szCs w:val="24"/>
              </w:rPr>
            </w:pPr>
            <w:r>
              <w:t>  1625  </w:t>
            </w:r>
          </w:p>
        </w:tc>
        <w:tc>
          <w:tcPr>
            <w:tcW w:w="4671" w:type="dxa"/>
            <w:tcBorders>
              <w:top w:val="outset" w:sz="6" w:space="0" w:color="auto"/>
              <w:left w:val="outset" w:sz="6" w:space="0" w:color="auto"/>
              <w:bottom w:val="outset" w:sz="6" w:space="0" w:color="auto"/>
              <w:right w:val="outset" w:sz="6" w:space="0" w:color="auto"/>
            </w:tcBorders>
            <w:vAlign w:val="center"/>
            <w:hideMark/>
          </w:tcPr>
          <w:p w14:paraId="528354FA" w14:textId="6AE83013" w:rsidR="0056679B" w:rsidRDefault="0056679B" w:rsidP="0056679B">
            <w:pPr>
              <w:pStyle w:val="TableParagraph"/>
            </w:pPr>
            <w:r>
              <w:t>  Technologies under Consideration for ISO/IEC 14496-12 (ISOBMFF)  </w:t>
            </w:r>
          </w:p>
        </w:tc>
        <w:tc>
          <w:tcPr>
            <w:tcW w:w="1469" w:type="dxa"/>
            <w:tcBorders>
              <w:top w:val="outset" w:sz="6" w:space="0" w:color="auto"/>
              <w:left w:val="outset" w:sz="6" w:space="0" w:color="auto"/>
              <w:bottom w:val="outset" w:sz="6" w:space="0" w:color="auto"/>
              <w:right w:val="outset" w:sz="6" w:space="0" w:color="auto"/>
            </w:tcBorders>
            <w:vAlign w:val="center"/>
            <w:hideMark/>
          </w:tcPr>
          <w:p w14:paraId="135FD7CF" w14:textId="72B5A5EF" w:rsidR="0056679B" w:rsidRDefault="0056679B" w:rsidP="0056679B">
            <w:pPr>
              <w:pStyle w:val="TableParagraph"/>
            </w:pPr>
            <w:r>
              <w:t>  Cyril Concolato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E6E3A2" w14:textId="7F650DB3" w:rsidR="0056679B" w:rsidRDefault="0056679B" w:rsidP="0056679B">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B7A9F9" w14:textId="363FA036" w:rsidR="0056679B" w:rsidRDefault="0056679B" w:rsidP="0056679B">
            <w:pPr>
              <w:pStyle w:val="TableParagraph"/>
            </w:pPr>
            <w:r>
              <w:t>  2025-</w:t>
            </w:r>
            <w:r>
              <w:rPr>
                <w:rFonts w:eastAsia="맑은 고딕" w:hint="eastAsia"/>
              </w:rPr>
              <w:t>11</w:t>
            </w:r>
            <w:r>
              <w:t>-</w:t>
            </w:r>
            <w:r>
              <w:rPr>
                <w:rFonts w:eastAsia="맑은 고딕" w:hint="eastAsia"/>
              </w:rPr>
              <w:t>08</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00936B" w14:textId="7F831C70" w:rsidR="0056679B" w:rsidRDefault="0056679B" w:rsidP="0056679B">
            <w:pPr>
              <w:pStyle w:val="TableParagraph"/>
            </w:pPr>
            <w:r>
              <w:t> 25599 </w:t>
            </w:r>
          </w:p>
        </w:tc>
      </w:tr>
      <w:tr w:rsidR="0056679B" w14:paraId="5032905A" w14:textId="77777777" w:rsidTr="00B00E65">
        <w:tc>
          <w:tcPr>
            <w:tcW w:w="0" w:type="auto"/>
            <w:tcBorders>
              <w:top w:val="outset" w:sz="6" w:space="0" w:color="auto"/>
              <w:left w:val="outset" w:sz="6" w:space="0" w:color="auto"/>
              <w:bottom w:val="outset" w:sz="6" w:space="0" w:color="auto"/>
              <w:right w:val="outset" w:sz="6" w:space="0" w:color="auto"/>
            </w:tcBorders>
            <w:vAlign w:val="center"/>
            <w:hideMark/>
          </w:tcPr>
          <w:p w14:paraId="01E4EB89" w14:textId="2EB7FBB7" w:rsidR="0056679B" w:rsidRDefault="0056679B" w:rsidP="0056679B">
            <w:pPr>
              <w:pStyle w:val="TableParagraph"/>
            </w:pPr>
            <w:r>
              <w:t>  1636  </w:t>
            </w:r>
          </w:p>
        </w:tc>
        <w:tc>
          <w:tcPr>
            <w:tcW w:w="4671" w:type="dxa"/>
            <w:tcBorders>
              <w:top w:val="outset" w:sz="6" w:space="0" w:color="auto"/>
              <w:left w:val="outset" w:sz="6" w:space="0" w:color="auto"/>
              <w:bottom w:val="outset" w:sz="6" w:space="0" w:color="auto"/>
              <w:right w:val="outset" w:sz="6" w:space="0" w:color="auto"/>
            </w:tcBorders>
            <w:vAlign w:val="center"/>
            <w:hideMark/>
          </w:tcPr>
          <w:p w14:paraId="462CA33D" w14:textId="3AF5BB8E" w:rsidR="0056679B" w:rsidRDefault="0056679B" w:rsidP="0056679B">
            <w:pPr>
              <w:pStyle w:val="TableParagraph"/>
            </w:pPr>
            <w:r>
              <w:t>  Defect Report of ISO/IEC 14496-12  </w:t>
            </w:r>
          </w:p>
        </w:tc>
        <w:tc>
          <w:tcPr>
            <w:tcW w:w="1469" w:type="dxa"/>
            <w:tcBorders>
              <w:top w:val="outset" w:sz="6" w:space="0" w:color="auto"/>
              <w:left w:val="outset" w:sz="6" w:space="0" w:color="auto"/>
              <w:bottom w:val="outset" w:sz="6" w:space="0" w:color="auto"/>
              <w:right w:val="outset" w:sz="6" w:space="0" w:color="auto"/>
            </w:tcBorders>
            <w:vAlign w:val="center"/>
            <w:hideMark/>
          </w:tcPr>
          <w:p w14:paraId="397F250B" w14:textId="43C3C79F" w:rsidR="0056679B" w:rsidRDefault="0056679B" w:rsidP="0056679B">
            <w:pPr>
              <w:pStyle w:val="TableParagraph"/>
            </w:pPr>
            <w:r>
              <w:t>  Stephan Schreiner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BCE538" w14:textId="20B8ACA7" w:rsidR="0056679B" w:rsidRDefault="0056679B" w:rsidP="0056679B">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B28776" w14:textId="6FAB4099" w:rsidR="0056679B" w:rsidRDefault="0056679B" w:rsidP="0056679B">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0385D9" w14:textId="27EA6C0B" w:rsidR="0056679B" w:rsidRDefault="0056679B" w:rsidP="0056679B">
            <w:pPr>
              <w:pStyle w:val="TableParagraph"/>
            </w:pPr>
            <w:r>
              <w:t> 25610 </w:t>
            </w:r>
          </w:p>
        </w:tc>
      </w:tr>
    </w:tbl>
    <w:p w14:paraId="3ED8A137" w14:textId="77777777" w:rsidR="003D7262" w:rsidRDefault="003D7262" w:rsidP="003D7262"/>
    <w:p w14:paraId="17AD90A0" w14:textId="77777777" w:rsidR="00C62BA0" w:rsidRDefault="00C62BA0">
      <w:pPr>
        <w:rPr>
          <w:b/>
          <w:bCs/>
          <w:kern w:val="28"/>
          <w:sz w:val="36"/>
          <w:szCs w:val="36"/>
          <w:lang w:val="x-none"/>
        </w:rPr>
      </w:pPr>
      <w:bookmarkStart w:id="39" w:name="_Toc60698210"/>
      <w:bookmarkStart w:id="40" w:name="_Toc60827160"/>
      <w:r>
        <w:br w:type="page"/>
      </w:r>
    </w:p>
    <w:p w14:paraId="78921533" w14:textId="77777777" w:rsidR="00C2018B" w:rsidRPr="00C533AB" w:rsidRDefault="00C2018B" w:rsidP="00C2018B">
      <w:pPr>
        <w:pStyle w:val="Heading1"/>
      </w:pPr>
      <w:bookmarkStart w:id="41" w:name="_Toc210738259"/>
      <w:r>
        <w:lastRenderedPageBreak/>
        <w:t>MP4 File Format</w:t>
      </w:r>
      <w:r w:rsidRPr="00C533AB">
        <w:t xml:space="preserve"> (14496-</w:t>
      </w:r>
      <w:r>
        <w:t>14</w:t>
      </w:r>
      <w:r w:rsidRPr="00C533AB">
        <w:t>)</w:t>
      </w:r>
      <w:bookmarkEnd w:id="39"/>
      <w:bookmarkEnd w:id="40"/>
      <w:bookmarkEnd w:id="41"/>
      <w:r w:rsidRPr="00C533AB">
        <w:t xml:space="preserve">  </w:t>
      </w:r>
    </w:p>
    <w:p w14:paraId="174445E2" w14:textId="77777777" w:rsidR="00C2018B" w:rsidRDefault="00C2018B" w:rsidP="00940E1B">
      <w:pPr>
        <w:pStyle w:val="Heading2"/>
      </w:pPr>
      <w:bookmarkStart w:id="42" w:name="_Toc60698211"/>
      <w:bookmarkStart w:id="43" w:name="_Toc60827161"/>
      <w:bookmarkStart w:id="44" w:name="_Toc210738260"/>
      <w:r>
        <w:t>Others</w:t>
      </w:r>
      <w:bookmarkEnd w:id="42"/>
      <w:bookmarkEnd w:id="43"/>
      <w:bookmarkEnd w:id="44"/>
      <w:r w:rsidRPr="000A7463">
        <w:t xml:space="preserve">  </w:t>
      </w:r>
    </w:p>
    <w:p w14:paraId="3139A86C" w14:textId="77777777" w:rsidR="00C2018B" w:rsidRDefault="00C2018B" w:rsidP="00C2018B">
      <w:pPr>
        <w:pStyle w:val="Heading3"/>
        <w:rPr>
          <w:lang w:val="en-GB"/>
        </w:rPr>
      </w:pPr>
      <w:r>
        <w:rPr>
          <w:lang w:val="en-GB"/>
        </w:rPr>
        <w:t>Short Description</w:t>
      </w:r>
    </w:p>
    <w:p w14:paraId="0BFF0F5B" w14:textId="77777777" w:rsidR="00C2018B" w:rsidRPr="00EA0204" w:rsidRDefault="00C2018B" w:rsidP="00C2018B">
      <w:pPr>
        <w:rPr>
          <w:b/>
          <w:i/>
        </w:rPr>
      </w:pPr>
      <w:r w:rsidRPr="00EA0204">
        <w:rPr>
          <w:b/>
          <w:i/>
        </w:rPr>
        <w:t>Motivations:</w:t>
      </w:r>
    </w:p>
    <w:p w14:paraId="52FCBA8C" w14:textId="77777777" w:rsidR="00C2018B" w:rsidRDefault="00C2018B" w:rsidP="00C2018B"/>
    <w:p w14:paraId="448D784E" w14:textId="77777777" w:rsidR="00C2018B" w:rsidRDefault="00C2018B" w:rsidP="00C2018B"/>
    <w:p w14:paraId="024D3450" w14:textId="77777777" w:rsidR="00C2018B" w:rsidRPr="00EA0204" w:rsidRDefault="00C2018B" w:rsidP="00C2018B">
      <w:pPr>
        <w:rPr>
          <w:b/>
          <w:i/>
        </w:rPr>
      </w:pPr>
      <w:r w:rsidRPr="00EA0204">
        <w:rPr>
          <w:b/>
          <w:i/>
        </w:rPr>
        <w:t>Objective:</w:t>
      </w:r>
    </w:p>
    <w:p w14:paraId="66DC8AB8" w14:textId="77777777" w:rsidR="00C2018B" w:rsidRPr="00745BD0" w:rsidRDefault="00C2018B" w:rsidP="00C2018B">
      <w:pPr>
        <w:rPr>
          <w:lang w:val="en-GB"/>
        </w:rPr>
      </w:pPr>
    </w:p>
    <w:p w14:paraId="35C2B4C0" w14:textId="77777777" w:rsidR="00C2018B" w:rsidRDefault="00C2018B" w:rsidP="00C2018B">
      <w:pPr>
        <w:pStyle w:val="Heading3"/>
        <w:rPr>
          <w:lang w:val="en-GB"/>
        </w:rPr>
      </w:pPr>
      <w:r>
        <w:rPr>
          <w:lang w:val="en-GB"/>
        </w:rPr>
        <w:t>Project status</w:t>
      </w:r>
    </w:p>
    <w:p w14:paraId="099CF68E" w14:textId="77777777" w:rsidR="00C2018B" w:rsidRDefault="00C2018B" w:rsidP="00C2018B">
      <w:pPr>
        <w:rPr>
          <w:lang w:val="en-GB"/>
        </w:rPr>
      </w:pPr>
    </w:p>
    <w:p w14:paraId="65AB6007" w14:textId="77777777" w:rsidR="00C2018B" w:rsidRDefault="00C2018B" w:rsidP="00C2018B">
      <w:pPr>
        <w:pStyle w:val="Heading3"/>
        <w:rPr>
          <w:lang w:val="en-GB"/>
        </w:rPr>
      </w:pPr>
      <w:r>
        <w:rPr>
          <w:lang w:val="en-GB"/>
        </w:rPr>
        <w:t>Goal of this meeting</w:t>
      </w:r>
    </w:p>
    <w:p w14:paraId="7A8FE074" w14:textId="77777777" w:rsidR="00C2018B" w:rsidRDefault="00C2018B" w:rsidP="00C2018B">
      <w:pPr>
        <w:rPr>
          <w:lang w:val="en-GB"/>
        </w:rPr>
      </w:pPr>
    </w:p>
    <w:p w14:paraId="7CA2C244" w14:textId="77777777" w:rsidR="00C2018B" w:rsidRDefault="00C2018B" w:rsidP="00C2018B">
      <w:pPr>
        <w:pStyle w:val="Heading3"/>
      </w:pPr>
      <w:r>
        <w:rPr>
          <w:rFonts w:hint="eastAsia"/>
        </w:rPr>
        <w:t>Contributions</w:t>
      </w:r>
    </w:p>
    <w:p w14:paraId="0B039BEC" w14:textId="77777777" w:rsidR="00C2018B" w:rsidRDefault="00C2018B" w:rsidP="00C2018B">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C2018B" w:rsidRPr="00996A7F" w14:paraId="04C373EC" w14:textId="77777777" w:rsidTr="00622F6B">
        <w:tc>
          <w:tcPr>
            <w:tcW w:w="1098" w:type="dxa"/>
            <w:tcBorders>
              <w:top w:val="single" w:sz="4" w:space="0" w:color="FFFFFF"/>
              <w:left w:val="single" w:sz="4" w:space="0" w:color="FFFFFF"/>
              <w:right w:val="nil"/>
            </w:tcBorders>
            <w:shd w:val="clear" w:color="auto" w:fill="70AD47"/>
            <w:hideMark/>
          </w:tcPr>
          <w:p w14:paraId="248171E5" w14:textId="77777777" w:rsidR="00C2018B" w:rsidRPr="00E40127" w:rsidRDefault="00C2018B" w:rsidP="00622F6B">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14FB2AC5" w14:textId="77777777" w:rsidR="00C2018B" w:rsidRPr="00E40127" w:rsidRDefault="00C2018B" w:rsidP="00622F6B">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02A49379" w14:textId="77777777" w:rsidR="00C2018B" w:rsidRPr="00E40127" w:rsidRDefault="00C2018B" w:rsidP="00622F6B">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7EBA3C81" w14:textId="77777777" w:rsidR="00C2018B" w:rsidRPr="00E40127" w:rsidRDefault="00C2018B" w:rsidP="00622F6B">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49B01FDE" w14:textId="77777777" w:rsidR="00C2018B" w:rsidRPr="00E40127" w:rsidRDefault="00C2018B" w:rsidP="00622F6B">
            <w:pPr>
              <w:jc w:val="center"/>
              <w:rPr>
                <w:rFonts w:ascii="Calibri" w:hAnsi="Calibri" w:cs="Calibri"/>
                <w:b/>
                <w:bCs/>
                <w:color w:val="FFFFFF"/>
              </w:rPr>
            </w:pPr>
            <w:r w:rsidRPr="00E40127">
              <w:rPr>
                <w:rFonts w:ascii="Calibri" w:hAnsi="Calibri" w:cs="Calibri"/>
                <w:b/>
                <w:bCs/>
                <w:color w:val="FFFFFF"/>
              </w:rPr>
              <w:t>Dispositions</w:t>
            </w:r>
          </w:p>
        </w:tc>
      </w:tr>
      <w:tr w:rsidR="00820808" w:rsidRPr="00996A7F" w14:paraId="468E771A" w14:textId="77777777" w:rsidTr="00820808">
        <w:tc>
          <w:tcPr>
            <w:tcW w:w="1098" w:type="dxa"/>
            <w:tcBorders>
              <w:left w:val="single" w:sz="4" w:space="0" w:color="FFFFFF"/>
            </w:tcBorders>
            <w:shd w:val="clear" w:color="auto" w:fill="70AD47"/>
            <w:vAlign w:val="center"/>
          </w:tcPr>
          <w:p w14:paraId="5942EA44" w14:textId="77777777" w:rsidR="00820808" w:rsidRDefault="00820808" w:rsidP="00820808">
            <w:pPr>
              <w:jc w:val="center"/>
              <w:rPr>
                <w:rFonts w:ascii="Arial" w:hAnsi="Arial" w:cs="Arial"/>
                <w:sz w:val="20"/>
                <w:szCs w:val="20"/>
              </w:rPr>
            </w:pPr>
          </w:p>
        </w:tc>
        <w:tc>
          <w:tcPr>
            <w:tcW w:w="990" w:type="dxa"/>
            <w:shd w:val="clear" w:color="auto" w:fill="E2EFD9"/>
          </w:tcPr>
          <w:p w14:paraId="7722221E" w14:textId="77777777" w:rsidR="00820808" w:rsidRDefault="00820808" w:rsidP="00820808"/>
        </w:tc>
        <w:tc>
          <w:tcPr>
            <w:tcW w:w="3549" w:type="dxa"/>
            <w:shd w:val="clear" w:color="auto" w:fill="E2EFD9"/>
            <w:vAlign w:val="center"/>
          </w:tcPr>
          <w:p w14:paraId="7383DCEB" w14:textId="77777777" w:rsidR="00820808" w:rsidRDefault="00820808" w:rsidP="00820808">
            <w:pPr>
              <w:rPr>
                <w:rFonts w:ascii="Arial" w:hAnsi="Arial" w:cs="Arial"/>
                <w:sz w:val="20"/>
                <w:szCs w:val="20"/>
              </w:rPr>
            </w:pPr>
          </w:p>
        </w:tc>
        <w:tc>
          <w:tcPr>
            <w:tcW w:w="2121" w:type="dxa"/>
            <w:shd w:val="clear" w:color="auto" w:fill="E2EFD9"/>
            <w:vAlign w:val="center"/>
          </w:tcPr>
          <w:p w14:paraId="24BF25AC" w14:textId="77777777" w:rsidR="00820808" w:rsidRDefault="00820808" w:rsidP="00820808">
            <w:pPr>
              <w:rPr>
                <w:rFonts w:ascii="Arial" w:hAnsi="Arial" w:cs="Arial"/>
                <w:sz w:val="20"/>
                <w:szCs w:val="20"/>
              </w:rPr>
            </w:pPr>
          </w:p>
        </w:tc>
        <w:tc>
          <w:tcPr>
            <w:tcW w:w="1484" w:type="dxa"/>
            <w:shd w:val="clear" w:color="auto" w:fill="E2EFD9"/>
          </w:tcPr>
          <w:p w14:paraId="54150C87" w14:textId="77777777" w:rsidR="00820808" w:rsidRDefault="00820808" w:rsidP="00820808"/>
        </w:tc>
      </w:tr>
      <w:tr w:rsidR="00820808" w:rsidRPr="00996A7F" w14:paraId="7097FB35" w14:textId="77777777" w:rsidTr="00820808">
        <w:tc>
          <w:tcPr>
            <w:tcW w:w="1098" w:type="dxa"/>
            <w:tcBorders>
              <w:left w:val="single" w:sz="4" w:space="0" w:color="FFFFFF"/>
              <w:bottom w:val="single" w:sz="4" w:space="0" w:color="FFFFFF"/>
            </w:tcBorders>
            <w:shd w:val="clear" w:color="auto" w:fill="70AD47"/>
            <w:vAlign w:val="center"/>
          </w:tcPr>
          <w:p w14:paraId="627BF50A" w14:textId="77777777" w:rsidR="00820808" w:rsidRDefault="00820808" w:rsidP="00820808">
            <w:pPr>
              <w:jc w:val="center"/>
              <w:rPr>
                <w:rFonts w:ascii="Arial" w:hAnsi="Arial" w:cs="Arial"/>
                <w:sz w:val="20"/>
                <w:szCs w:val="20"/>
              </w:rPr>
            </w:pPr>
          </w:p>
        </w:tc>
        <w:tc>
          <w:tcPr>
            <w:tcW w:w="990" w:type="dxa"/>
            <w:shd w:val="clear" w:color="auto" w:fill="C5E0B3"/>
          </w:tcPr>
          <w:p w14:paraId="48745D3E" w14:textId="77777777" w:rsidR="00820808" w:rsidRDefault="00820808" w:rsidP="00820808"/>
        </w:tc>
        <w:tc>
          <w:tcPr>
            <w:tcW w:w="3549" w:type="dxa"/>
            <w:shd w:val="clear" w:color="auto" w:fill="C5E0B3"/>
            <w:vAlign w:val="center"/>
          </w:tcPr>
          <w:p w14:paraId="332A00D8" w14:textId="77777777" w:rsidR="00820808" w:rsidRDefault="00820808" w:rsidP="00820808">
            <w:pPr>
              <w:rPr>
                <w:rFonts w:ascii="Arial" w:hAnsi="Arial" w:cs="Arial"/>
                <w:sz w:val="20"/>
                <w:szCs w:val="20"/>
              </w:rPr>
            </w:pPr>
          </w:p>
        </w:tc>
        <w:tc>
          <w:tcPr>
            <w:tcW w:w="2121" w:type="dxa"/>
            <w:shd w:val="clear" w:color="auto" w:fill="C5E0B3"/>
            <w:vAlign w:val="center"/>
          </w:tcPr>
          <w:p w14:paraId="6D6F38D4" w14:textId="77777777" w:rsidR="00820808" w:rsidRDefault="00820808" w:rsidP="00820808">
            <w:pPr>
              <w:rPr>
                <w:rFonts w:ascii="Arial" w:hAnsi="Arial" w:cs="Arial"/>
                <w:sz w:val="20"/>
                <w:szCs w:val="20"/>
              </w:rPr>
            </w:pPr>
          </w:p>
        </w:tc>
        <w:tc>
          <w:tcPr>
            <w:tcW w:w="1484" w:type="dxa"/>
            <w:shd w:val="clear" w:color="auto" w:fill="C5E0B3"/>
          </w:tcPr>
          <w:p w14:paraId="5EE41F77" w14:textId="77777777" w:rsidR="00820808" w:rsidRDefault="00820808" w:rsidP="00820808"/>
        </w:tc>
      </w:tr>
      <w:tr w:rsidR="00820808" w:rsidRPr="00996A7F" w14:paraId="3F22B2A1" w14:textId="77777777" w:rsidTr="00820808">
        <w:tc>
          <w:tcPr>
            <w:tcW w:w="1098" w:type="dxa"/>
            <w:tcBorders>
              <w:left w:val="single" w:sz="4" w:space="0" w:color="FFFFFF"/>
              <w:bottom w:val="single" w:sz="4" w:space="0" w:color="FFFFFF"/>
            </w:tcBorders>
            <w:shd w:val="clear" w:color="auto" w:fill="70AD47"/>
            <w:vAlign w:val="center"/>
          </w:tcPr>
          <w:p w14:paraId="118D1E70" w14:textId="77777777" w:rsidR="00820808" w:rsidRDefault="00820808" w:rsidP="00820808">
            <w:pPr>
              <w:jc w:val="center"/>
              <w:rPr>
                <w:rFonts w:ascii="Arial" w:hAnsi="Arial" w:cs="Arial"/>
                <w:sz w:val="20"/>
                <w:szCs w:val="20"/>
              </w:rPr>
            </w:pPr>
          </w:p>
        </w:tc>
        <w:tc>
          <w:tcPr>
            <w:tcW w:w="990" w:type="dxa"/>
            <w:shd w:val="clear" w:color="auto" w:fill="C5E0B3"/>
          </w:tcPr>
          <w:p w14:paraId="6DD55DAA" w14:textId="77777777" w:rsidR="00820808" w:rsidRDefault="00820808" w:rsidP="00820808"/>
        </w:tc>
        <w:tc>
          <w:tcPr>
            <w:tcW w:w="3549" w:type="dxa"/>
            <w:shd w:val="clear" w:color="auto" w:fill="C5E0B3"/>
            <w:vAlign w:val="center"/>
          </w:tcPr>
          <w:p w14:paraId="2D773EB1" w14:textId="77777777" w:rsidR="00820808" w:rsidRDefault="00820808" w:rsidP="00820808">
            <w:pPr>
              <w:rPr>
                <w:rFonts w:ascii="Arial" w:hAnsi="Arial" w:cs="Arial"/>
                <w:sz w:val="20"/>
                <w:szCs w:val="20"/>
              </w:rPr>
            </w:pPr>
          </w:p>
        </w:tc>
        <w:tc>
          <w:tcPr>
            <w:tcW w:w="2121" w:type="dxa"/>
            <w:shd w:val="clear" w:color="auto" w:fill="C5E0B3"/>
            <w:vAlign w:val="center"/>
          </w:tcPr>
          <w:p w14:paraId="52ACD08F" w14:textId="77777777" w:rsidR="00820808" w:rsidRDefault="00820808" w:rsidP="00820808">
            <w:pPr>
              <w:rPr>
                <w:rFonts w:ascii="Arial" w:hAnsi="Arial" w:cs="Arial"/>
                <w:sz w:val="20"/>
                <w:szCs w:val="20"/>
              </w:rPr>
            </w:pPr>
          </w:p>
        </w:tc>
        <w:tc>
          <w:tcPr>
            <w:tcW w:w="1484" w:type="dxa"/>
            <w:shd w:val="clear" w:color="auto" w:fill="C5E0B3"/>
          </w:tcPr>
          <w:p w14:paraId="4AC9E9FF" w14:textId="77777777" w:rsidR="00820808" w:rsidRDefault="00820808" w:rsidP="00820808"/>
        </w:tc>
      </w:tr>
    </w:tbl>
    <w:p w14:paraId="312B9FE8" w14:textId="77777777" w:rsidR="00C2018B" w:rsidRPr="00ED5BC5" w:rsidRDefault="00C2018B" w:rsidP="00C2018B">
      <w:pPr>
        <w:rPr>
          <w:vanish/>
        </w:rPr>
      </w:pPr>
    </w:p>
    <w:p w14:paraId="71A263D1" w14:textId="77777777" w:rsidR="00C2018B" w:rsidRPr="00681D91" w:rsidRDefault="00C2018B" w:rsidP="00C2018B">
      <w:pPr>
        <w:jc w:val="center"/>
      </w:pPr>
    </w:p>
    <w:p w14:paraId="7DDC2F46" w14:textId="77777777" w:rsidR="00C2018B" w:rsidRDefault="00C2018B" w:rsidP="00C2018B">
      <w:pPr>
        <w:pStyle w:val="Heading3"/>
      </w:pPr>
      <w:r>
        <w:t>Summary of Discussions</w:t>
      </w:r>
    </w:p>
    <w:p w14:paraId="030E956E" w14:textId="77777777" w:rsidR="00C2018B" w:rsidRDefault="00C2018B" w:rsidP="00C2018B">
      <w:pPr>
        <w:rPr>
          <w:lang w:val="x-none"/>
        </w:rPr>
      </w:pPr>
    </w:p>
    <w:p w14:paraId="61876052" w14:textId="77777777" w:rsidR="00AA1A73" w:rsidRPr="00830485" w:rsidRDefault="00AA1A73" w:rsidP="00AA1A73">
      <w:pPr>
        <w:rPr>
          <w:i/>
          <w:lang w:val="x-none"/>
        </w:rPr>
      </w:pPr>
    </w:p>
    <w:p w14:paraId="21870EF2" w14:textId="77777777" w:rsidR="00AA1A73" w:rsidRPr="00830485" w:rsidRDefault="00AA1A73" w:rsidP="00AA1A73">
      <w:pPr>
        <w:rPr>
          <w:i/>
          <w:lang w:val="x-none"/>
        </w:rPr>
      </w:pPr>
      <w:r w:rsidRPr="00830485">
        <w:rPr>
          <w:i/>
          <w:lang w:val="x-none"/>
        </w:rPr>
        <w:t>Refer</w:t>
      </w:r>
      <w:r w:rsidR="0066071A">
        <w:rPr>
          <w:i/>
          <w:lang w:val="x-none"/>
        </w:rPr>
        <w:t xml:space="preserve"> BoG report</w:t>
      </w:r>
      <w:r w:rsidRPr="00830485">
        <w:rPr>
          <w:i/>
          <w:lang w:val="x-none"/>
        </w:rPr>
        <w:t xml:space="preserve"> </w:t>
      </w:r>
      <w:hyperlink r:id="rId26" w:history="1">
        <w:r w:rsidR="00C841F4" w:rsidRPr="00830485">
          <w:rPr>
            <w:rStyle w:val="Hyperlink"/>
            <w:i/>
          </w:rPr>
          <w:t>https://git.mpeg.expert/MPEG/Systems/FileFormat/MP4FF/-/issues</w:t>
        </w:r>
      </w:hyperlink>
      <w:r w:rsidR="00C841F4" w:rsidRPr="00830485">
        <w:rPr>
          <w:i/>
        </w:rPr>
        <w:t xml:space="preserve"> </w:t>
      </w:r>
      <w:r w:rsidRPr="00830485">
        <w:rPr>
          <w:i/>
          <w:lang w:val="x-none"/>
        </w:rPr>
        <w:t>for detailed discussions</w:t>
      </w:r>
    </w:p>
    <w:p w14:paraId="55552CA2" w14:textId="77777777" w:rsidR="00D67395" w:rsidRPr="00830485" w:rsidRDefault="00D67395" w:rsidP="00D67395">
      <w:pPr>
        <w:rPr>
          <w:i/>
          <w:lang w:val="x-none"/>
        </w:rPr>
      </w:pPr>
    </w:p>
    <w:p w14:paraId="3F9E3112" w14:textId="77777777" w:rsidR="00D67395" w:rsidRDefault="00D67395" w:rsidP="00C2018B">
      <w:pPr>
        <w:rPr>
          <w:lang w:val="x-none"/>
        </w:rPr>
      </w:pPr>
    </w:p>
    <w:p w14:paraId="32CD60CC" w14:textId="77777777" w:rsidR="00C2018B" w:rsidRDefault="00C2018B" w:rsidP="00C2018B">
      <w:pPr>
        <w:pStyle w:val="Heading3"/>
        <w:rPr>
          <w:lang w:val="en-GB"/>
        </w:rPr>
      </w:pPr>
      <w:r>
        <w:rPr>
          <w:lang w:val="en-GB"/>
        </w:rPr>
        <w:t>Reference output document</w:t>
      </w:r>
    </w:p>
    <w:p w14:paraId="0C07431C" w14:textId="77777777" w:rsidR="00C2018B" w:rsidRDefault="00C2018B" w:rsidP="00C2018B">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266"/>
        <w:gridCol w:w="1831"/>
        <w:gridCol w:w="443"/>
        <w:gridCol w:w="1164"/>
        <w:gridCol w:w="675"/>
      </w:tblGrid>
      <w:tr w:rsidR="00A4019F" w14:paraId="623FB069" w14:textId="77777777" w:rsidTr="006F2854">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DA64A37" w14:textId="77777777" w:rsidR="00A4019F" w:rsidRDefault="00A4019F" w:rsidP="006F2854">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F79C692" w14:textId="77777777" w:rsidR="00A4019F" w:rsidRDefault="00A4019F" w:rsidP="006F2854">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C3976C" w14:textId="77777777" w:rsidR="00A4019F" w:rsidRDefault="00A4019F" w:rsidP="006F2854">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394CF8C" w14:textId="77777777" w:rsidR="00A4019F" w:rsidRDefault="00A4019F" w:rsidP="006F2854">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EEAE202" w14:textId="77777777" w:rsidR="00A4019F" w:rsidRDefault="00A4019F" w:rsidP="006F2854">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3ED50C1" w14:textId="77777777" w:rsidR="00A4019F" w:rsidRDefault="00A4019F" w:rsidP="006F2854">
            <w:pPr>
              <w:pStyle w:val="TableParagraph"/>
            </w:pPr>
            <w:r>
              <w:t>S/N</w:t>
            </w:r>
          </w:p>
        </w:tc>
      </w:tr>
      <w:tr w:rsidR="00A4019F" w14:paraId="21126FBB" w14:textId="77777777" w:rsidTr="006F2854">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05FA41B" w14:textId="77777777" w:rsidR="00A4019F" w:rsidRDefault="00A4019F" w:rsidP="006F2854">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027723B" w14:textId="77777777" w:rsidR="00A4019F" w:rsidRDefault="00A4019F" w:rsidP="006F2854">
            <w:pPr>
              <w:pStyle w:val="TableParagraph"/>
              <w:rPr>
                <w:sz w:val="24"/>
                <w:szCs w:val="24"/>
              </w:rPr>
            </w:pPr>
            <w:r>
              <w:t xml:space="preserve">ISO/IEC 14496-14 </w:t>
            </w:r>
            <w:r w:rsidR="0061671C">
              <w:t>–</w:t>
            </w:r>
            <w:r>
              <w:t xml:space="preserve"> MP4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5613C7" w14:textId="77777777" w:rsidR="00A4019F" w:rsidRDefault="00A4019F" w:rsidP="006F2854">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541AB09" w14:textId="77777777" w:rsidR="00A4019F" w:rsidRDefault="00A4019F" w:rsidP="006F2854">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34B47EB" w14:textId="77777777" w:rsidR="00A4019F" w:rsidRDefault="00A4019F" w:rsidP="006F2854">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A12DF6E" w14:textId="77777777" w:rsidR="00A4019F" w:rsidRDefault="00A4019F" w:rsidP="006F2854">
            <w:pPr>
              <w:pStyle w:val="TableParagraph"/>
              <w:rPr>
                <w:sz w:val="20"/>
                <w:szCs w:val="20"/>
              </w:rPr>
            </w:pPr>
          </w:p>
        </w:tc>
      </w:tr>
      <w:tr w:rsidR="0056679B" w14:paraId="34AE0C19" w14:textId="77777777" w:rsidTr="006F2854">
        <w:tc>
          <w:tcPr>
            <w:tcW w:w="0" w:type="auto"/>
            <w:tcBorders>
              <w:top w:val="outset" w:sz="6" w:space="0" w:color="auto"/>
              <w:left w:val="outset" w:sz="6" w:space="0" w:color="auto"/>
              <w:bottom w:val="outset" w:sz="6" w:space="0" w:color="auto"/>
              <w:right w:val="outset" w:sz="6" w:space="0" w:color="auto"/>
            </w:tcBorders>
            <w:vAlign w:val="center"/>
            <w:hideMark/>
          </w:tcPr>
          <w:p w14:paraId="5B551A92" w14:textId="42F57D9E" w:rsidR="0056679B" w:rsidRDefault="0056679B" w:rsidP="0056679B">
            <w:pPr>
              <w:pStyle w:val="TableParagraph"/>
              <w:rPr>
                <w:sz w:val="24"/>
                <w:szCs w:val="24"/>
              </w:rPr>
            </w:pPr>
            <w:r>
              <w:t>  1637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E9315F" w14:textId="754AD2E4" w:rsidR="0056679B" w:rsidRDefault="0056679B" w:rsidP="0056679B">
            <w:pPr>
              <w:pStyle w:val="TableParagraph"/>
            </w:pPr>
            <w:r>
              <w:t>  Technologies under Consideration for ISO/IEC 14496-14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7FDA7" w14:textId="7D6CF04F" w:rsidR="0056679B" w:rsidRDefault="0056679B" w:rsidP="0056679B">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6AB820" w14:textId="1A24C414" w:rsidR="0056679B" w:rsidRDefault="0056679B" w:rsidP="0056679B">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266FE6" w14:textId="2F644FF5" w:rsidR="0056679B" w:rsidRDefault="0056679B" w:rsidP="0056679B">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9FC74F" w14:textId="0D80DD30" w:rsidR="0056679B" w:rsidRDefault="0056679B" w:rsidP="0056679B">
            <w:pPr>
              <w:pStyle w:val="TableParagraph"/>
            </w:pPr>
            <w:r>
              <w:t> 25611 </w:t>
            </w:r>
          </w:p>
        </w:tc>
      </w:tr>
    </w:tbl>
    <w:p w14:paraId="1412F23A" w14:textId="77777777" w:rsidR="00C2018B" w:rsidRDefault="00C2018B" w:rsidP="00C2018B"/>
    <w:p w14:paraId="35E35810" w14:textId="77777777" w:rsidR="00382180" w:rsidRDefault="00C2018B" w:rsidP="001520D9">
      <w:pPr>
        <w:pStyle w:val="Heading1"/>
      </w:pPr>
      <w:r>
        <w:br w:type="page"/>
      </w:r>
      <w:bookmarkStart w:id="45" w:name="_Toc60698212"/>
      <w:bookmarkStart w:id="46" w:name="_Toc60827162"/>
      <w:bookmarkStart w:id="47" w:name="_Toc210738261"/>
      <w:r w:rsidR="003E109E">
        <w:lastRenderedPageBreak/>
        <w:t>NAL</w:t>
      </w:r>
      <w:r w:rsidR="00D7046B">
        <w:t xml:space="preserve"> </w:t>
      </w:r>
      <w:r w:rsidR="00D7046B" w:rsidRPr="00C533AB">
        <w:t>File Format (14496-15)</w:t>
      </w:r>
      <w:bookmarkEnd w:id="45"/>
      <w:bookmarkEnd w:id="46"/>
      <w:bookmarkEnd w:id="47"/>
      <w:r w:rsidR="00D7046B" w:rsidRPr="00C533AB">
        <w:t xml:space="preserve">  </w:t>
      </w:r>
      <w:bookmarkStart w:id="48" w:name="_Toc60698214"/>
      <w:bookmarkStart w:id="49" w:name="_Toc60827164"/>
    </w:p>
    <w:p w14:paraId="6DB6321B" w14:textId="77777777" w:rsidR="008E37A7" w:rsidRDefault="008E37A7" w:rsidP="008E37A7">
      <w:pPr>
        <w:pStyle w:val="Heading2"/>
      </w:pPr>
      <w:bookmarkStart w:id="50" w:name="_Toc210738262"/>
      <w:bookmarkEnd w:id="48"/>
      <w:bookmarkEnd w:id="49"/>
      <w:r>
        <w:t xml:space="preserve">ISO/IEC 14496-15 7th edition AMD 2 </w:t>
      </w:r>
      <w:r w:rsidRPr="008E37A7">
        <w:t>Improvement of carriage of L-HEVC</w:t>
      </w:r>
      <w:bookmarkEnd w:id="50"/>
      <w:r w:rsidRPr="00276D51">
        <w:t xml:space="preserve">  </w:t>
      </w:r>
    </w:p>
    <w:p w14:paraId="01AD1CEA" w14:textId="77777777" w:rsidR="008E37A7" w:rsidRDefault="008E37A7" w:rsidP="008E37A7">
      <w:pPr>
        <w:pStyle w:val="Heading3"/>
        <w:rPr>
          <w:lang w:val="en-GB"/>
        </w:rPr>
      </w:pPr>
      <w:r>
        <w:rPr>
          <w:lang w:val="en-GB"/>
        </w:rPr>
        <w:t>Short Description</w:t>
      </w:r>
    </w:p>
    <w:p w14:paraId="693AEE15" w14:textId="77777777" w:rsidR="008E37A7" w:rsidRPr="00EA0204" w:rsidRDefault="008E37A7" w:rsidP="008E37A7">
      <w:pPr>
        <w:rPr>
          <w:b/>
          <w:i/>
        </w:rPr>
      </w:pPr>
      <w:r w:rsidRPr="00EA0204">
        <w:rPr>
          <w:b/>
          <w:i/>
        </w:rPr>
        <w:t>Motivations:</w:t>
      </w:r>
    </w:p>
    <w:p w14:paraId="14CC9ADD" w14:textId="77777777" w:rsidR="008E37A7" w:rsidRDefault="008E37A7" w:rsidP="008E37A7"/>
    <w:p w14:paraId="085DC4BD" w14:textId="77777777" w:rsidR="008E37A7" w:rsidRDefault="008E37A7" w:rsidP="008E37A7"/>
    <w:p w14:paraId="10513FD5" w14:textId="77777777" w:rsidR="008E37A7" w:rsidRPr="00EA0204" w:rsidRDefault="008E37A7" w:rsidP="008E37A7">
      <w:pPr>
        <w:rPr>
          <w:b/>
          <w:i/>
        </w:rPr>
      </w:pPr>
      <w:r w:rsidRPr="00EA0204">
        <w:rPr>
          <w:b/>
          <w:i/>
        </w:rPr>
        <w:t>Objective:</w:t>
      </w:r>
    </w:p>
    <w:p w14:paraId="180A9890" w14:textId="77777777" w:rsidR="008E37A7" w:rsidRDefault="008E37A7" w:rsidP="008E37A7">
      <w:pPr>
        <w:rPr>
          <w:lang w:val="en-GB"/>
        </w:rPr>
      </w:pPr>
    </w:p>
    <w:p w14:paraId="698B790B" w14:textId="77777777" w:rsidR="008E37A7" w:rsidRPr="00745BD0" w:rsidRDefault="008E37A7" w:rsidP="008E37A7">
      <w:pPr>
        <w:rPr>
          <w:lang w:val="en-GB"/>
        </w:rPr>
      </w:pPr>
    </w:p>
    <w:p w14:paraId="26AF85B2" w14:textId="77777777" w:rsidR="008E37A7" w:rsidRPr="00C62BA0" w:rsidRDefault="008E37A7" w:rsidP="008E37A7">
      <w:pPr>
        <w:pStyle w:val="Heading3"/>
        <w:rPr>
          <w:lang w:val="en-GB"/>
        </w:rPr>
      </w:pPr>
      <w:r w:rsidRPr="00C62BA0">
        <w:rPr>
          <w:lang w:val="en-GB"/>
        </w:rPr>
        <w:t>Project status</w:t>
      </w:r>
    </w:p>
    <w:p w14:paraId="36A8CA51" w14:textId="77777777" w:rsidR="008E37A7" w:rsidRDefault="008E37A7" w:rsidP="008E37A7">
      <w:pPr>
        <w:rPr>
          <w:highlight w:val="yellow"/>
          <w:lang w:val="en-GB"/>
        </w:rPr>
      </w:pPr>
    </w:p>
    <w:p w14:paraId="0466584D" w14:textId="77777777" w:rsidR="008E37A7" w:rsidRDefault="00000000" w:rsidP="008E37A7">
      <w:hyperlink r:id="rId27" w:history="1">
        <w:r w:rsidR="00C62BA0">
          <w:rPr>
            <w:rStyle w:val="Hyperlink"/>
          </w:rPr>
          <w:t xml:space="preserve">ISO Projects - ISO/IEC 14496-15:2024/CD </w:t>
        </w:r>
        <w:proofErr w:type="spellStart"/>
        <w:r w:rsidR="00C62BA0">
          <w:rPr>
            <w:rStyle w:val="Hyperlink"/>
          </w:rPr>
          <w:t>Amd</w:t>
        </w:r>
        <w:proofErr w:type="spellEnd"/>
        <w:r w:rsidR="00C62BA0">
          <w:rPr>
            <w:rStyle w:val="Hyperlink"/>
          </w:rPr>
          <w:t xml:space="preserve"> 2 - Overview</w:t>
        </w:r>
      </w:hyperlink>
    </w:p>
    <w:p w14:paraId="65563166" w14:textId="77777777" w:rsidR="00C62BA0" w:rsidRDefault="00C62BA0" w:rsidP="008E37A7">
      <w:pPr>
        <w:rPr>
          <w:highlight w:val="yellow"/>
          <w:lang w:val="en-GB"/>
        </w:rPr>
      </w:pPr>
    </w:p>
    <w:tbl>
      <w:tblPr>
        <w:tblW w:w="767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1195"/>
        <w:gridCol w:w="1656"/>
        <w:gridCol w:w="1656"/>
        <w:gridCol w:w="1388"/>
        <w:gridCol w:w="985"/>
      </w:tblGrid>
      <w:tr w:rsidR="0056679B" w:rsidRPr="0056679B" w14:paraId="24D44177" w14:textId="77777777" w:rsidTr="0056679B">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C19963" w14:textId="77777777" w:rsidR="0056679B" w:rsidRPr="0056679B" w:rsidRDefault="0056679B" w:rsidP="0056679B">
            <w:pPr>
              <w:rPr>
                <w:b/>
                <w:bCs/>
              </w:rPr>
            </w:pPr>
            <w:r w:rsidRPr="0056679B">
              <w:rPr>
                <w:b/>
                <w:bCs/>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2638E4" w14:textId="77777777" w:rsidR="0056679B" w:rsidRPr="0056679B" w:rsidRDefault="0056679B" w:rsidP="0056679B">
            <w:pPr>
              <w:rPr>
                <w:b/>
                <w:bCs/>
              </w:rPr>
            </w:pPr>
            <w:r w:rsidRPr="0056679B">
              <w:rPr>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615913" w14:textId="77777777" w:rsidR="0056679B" w:rsidRPr="0056679B" w:rsidRDefault="0056679B" w:rsidP="0056679B">
            <w:pPr>
              <w:rPr>
                <w:b/>
                <w:bCs/>
              </w:rPr>
            </w:pPr>
            <w:r w:rsidRPr="0056679B">
              <w:rPr>
                <w:b/>
                <w:bCs/>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A2E3FF" w14:textId="77777777" w:rsidR="0056679B" w:rsidRPr="0056679B" w:rsidRDefault="0056679B" w:rsidP="0056679B">
            <w:pPr>
              <w:rPr>
                <w:b/>
                <w:bCs/>
              </w:rPr>
            </w:pPr>
            <w:r w:rsidRPr="0056679B">
              <w:rPr>
                <w:b/>
                <w:bCs/>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511B363" w14:textId="77777777" w:rsidR="0056679B" w:rsidRPr="0056679B" w:rsidRDefault="0056679B" w:rsidP="0056679B">
            <w:pPr>
              <w:rPr>
                <w:b/>
                <w:bCs/>
              </w:rPr>
            </w:pPr>
            <w:r w:rsidRPr="0056679B">
              <w:rPr>
                <w:b/>
                <w:bCs/>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1B9949" w14:textId="77777777" w:rsidR="0056679B" w:rsidRPr="0056679B" w:rsidRDefault="0056679B" w:rsidP="0056679B">
            <w:pPr>
              <w:rPr>
                <w:b/>
                <w:bCs/>
              </w:rPr>
            </w:pPr>
            <w:r w:rsidRPr="0056679B">
              <w:rPr>
                <w:b/>
                <w:bCs/>
              </w:rPr>
              <w:t>Result</w:t>
            </w:r>
          </w:p>
        </w:tc>
      </w:tr>
      <w:tr w:rsidR="0056679B" w:rsidRPr="0056679B" w14:paraId="629C8E5F" w14:textId="77777777" w:rsidTr="0056679B">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E031B1" w14:textId="77777777" w:rsidR="0056679B" w:rsidRPr="0056679B" w:rsidRDefault="00000000" w:rsidP="0056679B">
            <w:hyperlink r:id="rId28" w:tgtFrame="_blank" w:history="1">
              <w:r w:rsidR="0056679B" w:rsidRPr="0056679B">
                <w:rPr>
                  <w:rStyle w:val="Hyperlink"/>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DF4DBC" w14:textId="77777777" w:rsidR="0056679B" w:rsidRPr="0056679B" w:rsidRDefault="0056679B" w:rsidP="0056679B">
            <w:r w:rsidRPr="0056679B">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DB5F7A5" w14:textId="77777777" w:rsidR="0056679B" w:rsidRPr="0056679B" w:rsidRDefault="0056679B" w:rsidP="0056679B">
            <w:r w:rsidRPr="0056679B">
              <w:t>2025-12-29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EA4053" w14:textId="77777777" w:rsidR="0056679B" w:rsidRPr="0056679B" w:rsidRDefault="0056679B" w:rsidP="0056679B">
            <w:r w:rsidRPr="0056679B">
              <w:t>2026-03-23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B2594A" w14:textId="77777777" w:rsidR="0056679B" w:rsidRPr="0056679B" w:rsidRDefault="0056679B" w:rsidP="0056679B">
            <w:r w:rsidRPr="0056679B">
              <w:t>OPEN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183B01" w14:textId="77777777" w:rsidR="0056679B" w:rsidRPr="0056679B" w:rsidRDefault="0056679B" w:rsidP="0056679B"/>
        </w:tc>
      </w:tr>
      <w:tr w:rsidR="0056679B" w:rsidRPr="0056679B" w14:paraId="0CD5C2BA" w14:textId="77777777" w:rsidTr="0056679B">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B0EB9C4" w14:textId="77777777" w:rsidR="0056679B" w:rsidRPr="0056679B" w:rsidRDefault="00000000" w:rsidP="0056679B">
            <w:hyperlink r:id="rId29" w:tgtFrame="_blank" w:history="1">
              <w:r w:rsidR="0056679B" w:rsidRPr="0056679B">
                <w:rPr>
                  <w:rStyle w:val="Hyperlink"/>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F95337" w14:textId="77777777" w:rsidR="0056679B" w:rsidRPr="0056679B" w:rsidRDefault="0056679B" w:rsidP="0056679B">
            <w:r w:rsidRPr="0056679B">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DFA5BF7" w14:textId="77777777" w:rsidR="0056679B" w:rsidRPr="0056679B" w:rsidRDefault="0056679B" w:rsidP="0056679B">
            <w:r w:rsidRPr="0056679B">
              <w:t>2025-08-08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A6FDA7" w14:textId="77777777" w:rsidR="0056679B" w:rsidRPr="0056679B" w:rsidRDefault="0056679B" w:rsidP="0056679B">
            <w:r w:rsidRPr="0056679B">
              <w:t>2025-10-02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95DD14C" w14:textId="77777777" w:rsidR="0056679B" w:rsidRPr="0056679B" w:rsidRDefault="0056679B" w:rsidP="0056679B">
            <w:r w:rsidRPr="0056679B">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334473" w14:textId="77777777" w:rsidR="0056679B" w:rsidRPr="0056679B" w:rsidRDefault="0056679B" w:rsidP="0056679B">
            <w:r w:rsidRPr="0056679B">
              <w:t>-</w:t>
            </w:r>
          </w:p>
        </w:tc>
      </w:tr>
    </w:tbl>
    <w:p w14:paraId="5921B4BA" w14:textId="77777777" w:rsidR="00C62BA0" w:rsidRPr="00865172" w:rsidRDefault="00C62BA0" w:rsidP="008E37A7">
      <w:pPr>
        <w:rPr>
          <w:highlight w:val="yellow"/>
          <w:lang w:val="en-GB"/>
        </w:rPr>
      </w:pPr>
    </w:p>
    <w:p w14:paraId="7D1F26B2" w14:textId="77777777" w:rsidR="008E37A7" w:rsidRDefault="008E37A7" w:rsidP="008E37A7"/>
    <w:p w14:paraId="2F1C86C8" w14:textId="77777777" w:rsidR="008E37A7" w:rsidRDefault="008E37A7" w:rsidP="008E37A7">
      <w:pPr>
        <w:pStyle w:val="Heading3"/>
        <w:rPr>
          <w:lang w:val="en-GB"/>
        </w:rPr>
      </w:pPr>
      <w:r>
        <w:rPr>
          <w:lang w:val="en-GB"/>
        </w:rPr>
        <w:t>Goal of this meeting</w:t>
      </w:r>
    </w:p>
    <w:p w14:paraId="746B73E8" w14:textId="77777777" w:rsidR="008E37A7" w:rsidRDefault="008E37A7" w:rsidP="008E37A7">
      <w:pPr>
        <w:rPr>
          <w:lang w:val="en-GB"/>
        </w:rPr>
      </w:pPr>
    </w:p>
    <w:p w14:paraId="594A6F89" w14:textId="77777777" w:rsidR="008E37A7" w:rsidRDefault="008E37A7" w:rsidP="008E37A7">
      <w:pPr>
        <w:pStyle w:val="Heading3"/>
      </w:pPr>
      <w:r>
        <w:rPr>
          <w:rFonts w:hint="eastAsia"/>
        </w:rPr>
        <w:t>Contributions</w:t>
      </w:r>
    </w:p>
    <w:p w14:paraId="17A5B61C" w14:textId="77777777" w:rsidR="008E37A7" w:rsidRDefault="008E37A7" w:rsidP="008E37A7">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8E37A7" w:rsidRPr="00996A7F" w14:paraId="606B6E91" w14:textId="77777777" w:rsidTr="0032250E">
        <w:tc>
          <w:tcPr>
            <w:tcW w:w="1098" w:type="dxa"/>
            <w:tcBorders>
              <w:top w:val="single" w:sz="4" w:space="0" w:color="FFFFFF"/>
              <w:left w:val="single" w:sz="4" w:space="0" w:color="FFFFFF"/>
              <w:right w:val="nil"/>
            </w:tcBorders>
            <w:shd w:val="clear" w:color="auto" w:fill="70AD47"/>
            <w:hideMark/>
          </w:tcPr>
          <w:p w14:paraId="4B4813C2" w14:textId="77777777" w:rsidR="008E37A7" w:rsidRPr="00E40127" w:rsidRDefault="008E37A7" w:rsidP="0032250E">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272ACD2C" w14:textId="77777777" w:rsidR="008E37A7" w:rsidRPr="00E40127" w:rsidRDefault="008E37A7" w:rsidP="0032250E">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300DE6B4" w14:textId="77777777" w:rsidR="008E37A7" w:rsidRPr="00E40127" w:rsidRDefault="008E37A7" w:rsidP="0032250E">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20585970" w14:textId="77777777" w:rsidR="008E37A7" w:rsidRPr="00E40127" w:rsidRDefault="008E37A7" w:rsidP="0032250E">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786BF38D" w14:textId="77777777" w:rsidR="008E37A7" w:rsidRPr="00E40127" w:rsidRDefault="008E37A7" w:rsidP="0032250E">
            <w:pPr>
              <w:jc w:val="center"/>
              <w:rPr>
                <w:rFonts w:ascii="Calibri" w:hAnsi="Calibri" w:cs="Calibri"/>
                <w:b/>
                <w:bCs/>
                <w:color w:val="FFFFFF"/>
              </w:rPr>
            </w:pPr>
            <w:r w:rsidRPr="00E40127">
              <w:rPr>
                <w:rFonts w:ascii="Calibri" w:hAnsi="Calibri" w:cs="Calibri"/>
                <w:b/>
                <w:bCs/>
                <w:color w:val="FFFFFF"/>
              </w:rPr>
              <w:t>Dispositions</w:t>
            </w:r>
          </w:p>
        </w:tc>
      </w:tr>
      <w:tr w:rsidR="00950521" w:rsidRPr="00996A7F" w14:paraId="2CD59A77" w14:textId="77777777" w:rsidTr="00067787">
        <w:tc>
          <w:tcPr>
            <w:tcW w:w="1098" w:type="dxa"/>
            <w:tcBorders>
              <w:left w:val="single" w:sz="4" w:space="0" w:color="FFFFFF"/>
            </w:tcBorders>
            <w:shd w:val="clear" w:color="auto" w:fill="70AD47"/>
            <w:vAlign w:val="center"/>
          </w:tcPr>
          <w:p w14:paraId="147DA4BE" w14:textId="59BB1D5C" w:rsidR="00950521" w:rsidRDefault="00950521" w:rsidP="00950521">
            <w:pPr>
              <w:jc w:val="center"/>
              <w:rPr>
                <w:rFonts w:ascii="Arial" w:hAnsi="Arial" w:cs="Arial"/>
                <w:sz w:val="20"/>
                <w:szCs w:val="20"/>
              </w:rPr>
            </w:pPr>
            <w:r w:rsidRPr="00950521">
              <w:rPr>
                <w:rFonts w:ascii="Calibri" w:hAnsi="Calibri" w:cs="Calibri"/>
                <w:color w:val="FFFFFF" w:themeColor="background1"/>
                <w:sz w:val="22"/>
                <w:szCs w:val="22"/>
              </w:rPr>
              <w:t>m74724</w:t>
            </w:r>
          </w:p>
        </w:tc>
        <w:tc>
          <w:tcPr>
            <w:tcW w:w="990" w:type="dxa"/>
            <w:shd w:val="clear" w:color="auto" w:fill="C5E0B3"/>
            <w:vAlign w:val="center"/>
          </w:tcPr>
          <w:p w14:paraId="3325CE5D" w14:textId="3361A984" w:rsidR="00950521" w:rsidRDefault="00950521" w:rsidP="00950521">
            <w:r>
              <w:rPr>
                <w:rFonts w:ascii="Calibri" w:hAnsi="Calibri" w:cs="Calibri"/>
                <w:color w:val="000000"/>
                <w:sz w:val="22"/>
                <w:szCs w:val="22"/>
              </w:rPr>
              <w:t>File Format</w:t>
            </w:r>
          </w:p>
        </w:tc>
        <w:tc>
          <w:tcPr>
            <w:tcW w:w="3549" w:type="dxa"/>
            <w:shd w:val="clear" w:color="auto" w:fill="C5E0B3"/>
            <w:vAlign w:val="center"/>
          </w:tcPr>
          <w:p w14:paraId="4C6A883F" w14:textId="44B10B83" w:rsidR="00950521" w:rsidRDefault="00950521" w:rsidP="00950521">
            <w:pPr>
              <w:rPr>
                <w:rFonts w:ascii="Arial" w:hAnsi="Arial" w:cs="Arial"/>
                <w:sz w:val="20"/>
                <w:szCs w:val="20"/>
              </w:rPr>
            </w:pPr>
            <w:r>
              <w:rPr>
                <w:rFonts w:ascii="Calibri" w:hAnsi="Calibri" w:cs="Calibri"/>
                <w:color w:val="000000"/>
                <w:sz w:val="22"/>
                <w:szCs w:val="22"/>
              </w:rPr>
              <w:t xml:space="preserve">Summary of Voting on ISO/IEC 14496-15:2024/CD </w:t>
            </w:r>
            <w:proofErr w:type="spellStart"/>
            <w:r>
              <w:rPr>
                <w:rFonts w:ascii="Calibri" w:hAnsi="Calibri" w:cs="Calibri"/>
                <w:color w:val="000000"/>
                <w:sz w:val="22"/>
                <w:szCs w:val="22"/>
              </w:rPr>
              <w:t>Amd</w:t>
            </w:r>
            <w:proofErr w:type="spellEnd"/>
            <w:r>
              <w:rPr>
                <w:rFonts w:ascii="Calibri" w:hAnsi="Calibri" w:cs="Calibri"/>
                <w:color w:val="000000"/>
                <w:sz w:val="22"/>
                <w:szCs w:val="22"/>
              </w:rPr>
              <w:t xml:space="preserve"> 2 </w:t>
            </w:r>
          </w:p>
        </w:tc>
        <w:tc>
          <w:tcPr>
            <w:tcW w:w="2121" w:type="dxa"/>
            <w:shd w:val="clear" w:color="auto" w:fill="C5E0B3"/>
            <w:vAlign w:val="center"/>
          </w:tcPr>
          <w:p w14:paraId="2DF9B726" w14:textId="57138345" w:rsidR="00950521" w:rsidRDefault="00950521" w:rsidP="00950521">
            <w:pPr>
              <w:rPr>
                <w:rFonts w:ascii="Arial" w:hAnsi="Arial" w:cs="Arial"/>
                <w:sz w:val="20"/>
                <w:szCs w:val="20"/>
              </w:rPr>
            </w:pPr>
            <w:r>
              <w:rPr>
                <w:rFonts w:ascii="Calibri" w:hAnsi="Calibri" w:cs="Calibri"/>
                <w:color w:val="000000"/>
                <w:sz w:val="22"/>
                <w:szCs w:val="22"/>
              </w:rPr>
              <w:t>SC 29 Secretariat</w:t>
            </w:r>
          </w:p>
        </w:tc>
        <w:tc>
          <w:tcPr>
            <w:tcW w:w="1484" w:type="dxa"/>
            <w:shd w:val="clear" w:color="auto" w:fill="C5E0B3"/>
          </w:tcPr>
          <w:p w14:paraId="5FF3F39C" w14:textId="1A70DF00" w:rsidR="00950521" w:rsidRPr="0056679B" w:rsidRDefault="0056679B" w:rsidP="00950521">
            <w:pPr>
              <w:rPr>
                <w:rFonts w:ascii="Arial" w:eastAsiaTheme="minorEastAsia" w:hAnsi="Arial" w:cs="Arial"/>
                <w:sz w:val="20"/>
                <w:szCs w:val="20"/>
              </w:rPr>
            </w:pPr>
            <w:r>
              <w:rPr>
                <w:rFonts w:ascii="Arial" w:eastAsiaTheme="minorEastAsia" w:hAnsi="Arial" w:cs="Arial" w:hint="eastAsia"/>
                <w:sz w:val="20"/>
                <w:szCs w:val="20"/>
              </w:rPr>
              <w:t>refer 1650</w:t>
            </w:r>
          </w:p>
        </w:tc>
      </w:tr>
      <w:tr w:rsidR="0052382B" w:rsidRPr="00996A7F" w14:paraId="4CF4118C" w14:textId="77777777" w:rsidTr="00782A4E">
        <w:tc>
          <w:tcPr>
            <w:tcW w:w="1098" w:type="dxa"/>
            <w:tcBorders>
              <w:left w:val="single" w:sz="4" w:space="0" w:color="FFFFFF"/>
            </w:tcBorders>
            <w:shd w:val="clear" w:color="auto" w:fill="70AD47"/>
            <w:vAlign w:val="center"/>
          </w:tcPr>
          <w:p w14:paraId="19938533" w14:textId="77777777" w:rsidR="0052382B" w:rsidRDefault="0052382B" w:rsidP="0052382B">
            <w:pPr>
              <w:jc w:val="center"/>
              <w:rPr>
                <w:rFonts w:ascii="Arial" w:hAnsi="Arial" w:cs="Arial"/>
                <w:sz w:val="20"/>
                <w:szCs w:val="20"/>
              </w:rPr>
            </w:pPr>
          </w:p>
        </w:tc>
        <w:tc>
          <w:tcPr>
            <w:tcW w:w="990" w:type="dxa"/>
            <w:shd w:val="clear" w:color="auto" w:fill="C5E0B3"/>
          </w:tcPr>
          <w:p w14:paraId="4B69B152" w14:textId="77777777" w:rsidR="0052382B" w:rsidRDefault="0052382B" w:rsidP="0052382B"/>
        </w:tc>
        <w:tc>
          <w:tcPr>
            <w:tcW w:w="3549" w:type="dxa"/>
            <w:shd w:val="clear" w:color="auto" w:fill="C5E0B3"/>
            <w:vAlign w:val="center"/>
          </w:tcPr>
          <w:p w14:paraId="30C46EAE" w14:textId="77777777" w:rsidR="0052382B" w:rsidRDefault="0052382B" w:rsidP="0052382B">
            <w:pPr>
              <w:rPr>
                <w:rFonts w:ascii="Arial" w:hAnsi="Arial" w:cs="Arial"/>
                <w:sz w:val="20"/>
                <w:szCs w:val="20"/>
              </w:rPr>
            </w:pPr>
          </w:p>
        </w:tc>
        <w:tc>
          <w:tcPr>
            <w:tcW w:w="2121" w:type="dxa"/>
            <w:shd w:val="clear" w:color="auto" w:fill="C5E0B3"/>
            <w:vAlign w:val="center"/>
          </w:tcPr>
          <w:p w14:paraId="7AD6E585" w14:textId="77777777" w:rsidR="0052382B" w:rsidRDefault="0052382B" w:rsidP="0052382B">
            <w:pPr>
              <w:rPr>
                <w:rFonts w:ascii="Arial" w:hAnsi="Arial" w:cs="Arial"/>
                <w:sz w:val="20"/>
                <w:szCs w:val="20"/>
              </w:rPr>
            </w:pPr>
          </w:p>
        </w:tc>
        <w:tc>
          <w:tcPr>
            <w:tcW w:w="1484" w:type="dxa"/>
            <w:shd w:val="clear" w:color="auto" w:fill="C5E0B3"/>
          </w:tcPr>
          <w:p w14:paraId="21301721" w14:textId="77777777" w:rsidR="0052382B" w:rsidRDefault="0052382B" w:rsidP="0052382B">
            <w:pPr>
              <w:rPr>
                <w:rFonts w:ascii="Arial" w:hAnsi="Arial" w:cs="Arial"/>
                <w:sz w:val="20"/>
                <w:szCs w:val="20"/>
              </w:rPr>
            </w:pPr>
          </w:p>
        </w:tc>
      </w:tr>
      <w:tr w:rsidR="0052382B" w:rsidRPr="00996A7F" w14:paraId="2055E73C" w14:textId="77777777" w:rsidTr="00782A4E">
        <w:tc>
          <w:tcPr>
            <w:tcW w:w="1098" w:type="dxa"/>
            <w:tcBorders>
              <w:left w:val="single" w:sz="4" w:space="0" w:color="FFFFFF"/>
              <w:bottom w:val="single" w:sz="4" w:space="0" w:color="FFFFFF"/>
            </w:tcBorders>
            <w:shd w:val="clear" w:color="auto" w:fill="70AD47"/>
            <w:vAlign w:val="center"/>
          </w:tcPr>
          <w:p w14:paraId="4A52096A" w14:textId="77777777" w:rsidR="0052382B" w:rsidRDefault="0052382B" w:rsidP="0052382B">
            <w:pPr>
              <w:jc w:val="center"/>
              <w:rPr>
                <w:rFonts w:ascii="Arial" w:hAnsi="Arial" w:cs="Arial"/>
                <w:sz w:val="20"/>
                <w:szCs w:val="20"/>
              </w:rPr>
            </w:pPr>
          </w:p>
        </w:tc>
        <w:tc>
          <w:tcPr>
            <w:tcW w:w="990" w:type="dxa"/>
            <w:shd w:val="clear" w:color="auto" w:fill="C5E0B3"/>
          </w:tcPr>
          <w:p w14:paraId="48401461" w14:textId="77777777" w:rsidR="0052382B" w:rsidRDefault="0052382B" w:rsidP="0052382B"/>
        </w:tc>
        <w:tc>
          <w:tcPr>
            <w:tcW w:w="3549" w:type="dxa"/>
            <w:shd w:val="clear" w:color="auto" w:fill="C5E0B3"/>
            <w:vAlign w:val="center"/>
          </w:tcPr>
          <w:p w14:paraId="5D5AA427" w14:textId="77777777" w:rsidR="0052382B" w:rsidRDefault="0052382B" w:rsidP="0052382B">
            <w:pPr>
              <w:rPr>
                <w:rFonts w:ascii="Arial" w:hAnsi="Arial" w:cs="Arial"/>
                <w:sz w:val="20"/>
                <w:szCs w:val="20"/>
              </w:rPr>
            </w:pPr>
          </w:p>
        </w:tc>
        <w:tc>
          <w:tcPr>
            <w:tcW w:w="2121" w:type="dxa"/>
            <w:shd w:val="clear" w:color="auto" w:fill="C5E0B3"/>
            <w:vAlign w:val="center"/>
          </w:tcPr>
          <w:p w14:paraId="795860FA" w14:textId="77777777" w:rsidR="0052382B" w:rsidRDefault="0052382B" w:rsidP="0052382B">
            <w:pPr>
              <w:rPr>
                <w:rFonts w:ascii="Arial" w:hAnsi="Arial" w:cs="Arial"/>
                <w:sz w:val="20"/>
                <w:szCs w:val="20"/>
              </w:rPr>
            </w:pPr>
          </w:p>
        </w:tc>
        <w:tc>
          <w:tcPr>
            <w:tcW w:w="1484" w:type="dxa"/>
            <w:shd w:val="clear" w:color="auto" w:fill="C5E0B3"/>
          </w:tcPr>
          <w:p w14:paraId="4E8D5DD7" w14:textId="77777777" w:rsidR="0052382B" w:rsidRPr="00ED0900" w:rsidRDefault="0052382B" w:rsidP="0052382B">
            <w:pPr>
              <w:rPr>
                <w:rFonts w:eastAsia="바탕"/>
              </w:rPr>
            </w:pPr>
          </w:p>
        </w:tc>
      </w:tr>
      <w:tr w:rsidR="0052382B" w:rsidRPr="00996A7F" w14:paraId="07220315" w14:textId="77777777" w:rsidTr="0032250E">
        <w:tc>
          <w:tcPr>
            <w:tcW w:w="1098" w:type="dxa"/>
            <w:tcBorders>
              <w:left w:val="single" w:sz="4" w:space="0" w:color="FFFFFF"/>
            </w:tcBorders>
            <w:shd w:val="clear" w:color="auto" w:fill="70AD47"/>
            <w:vAlign w:val="center"/>
          </w:tcPr>
          <w:p w14:paraId="1A94B261" w14:textId="77777777" w:rsidR="0052382B" w:rsidRDefault="0052382B" w:rsidP="0052382B">
            <w:pPr>
              <w:jc w:val="center"/>
              <w:rPr>
                <w:rFonts w:ascii="Arial" w:hAnsi="Arial" w:cs="Arial"/>
                <w:color w:val="000000"/>
                <w:sz w:val="20"/>
                <w:szCs w:val="20"/>
              </w:rPr>
            </w:pPr>
          </w:p>
        </w:tc>
        <w:tc>
          <w:tcPr>
            <w:tcW w:w="990" w:type="dxa"/>
            <w:shd w:val="clear" w:color="auto" w:fill="E2EFD9"/>
            <w:vAlign w:val="center"/>
          </w:tcPr>
          <w:p w14:paraId="558BF4F3" w14:textId="77777777" w:rsidR="0052382B" w:rsidRDefault="0052382B" w:rsidP="0052382B">
            <w:pPr>
              <w:rPr>
                <w:rFonts w:ascii="Arial" w:hAnsi="Arial" w:cs="Arial"/>
                <w:color w:val="000000"/>
                <w:sz w:val="20"/>
                <w:szCs w:val="20"/>
              </w:rPr>
            </w:pPr>
          </w:p>
        </w:tc>
        <w:tc>
          <w:tcPr>
            <w:tcW w:w="3549" w:type="dxa"/>
            <w:shd w:val="clear" w:color="auto" w:fill="E2EFD9"/>
            <w:vAlign w:val="center"/>
          </w:tcPr>
          <w:p w14:paraId="7540F394" w14:textId="77777777" w:rsidR="0052382B" w:rsidRDefault="0052382B" w:rsidP="0052382B">
            <w:pPr>
              <w:rPr>
                <w:rFonts w:ascii="Arial" w:hAnsi="Arial" w:cs="Arial"/>
                <w:color w:val="000000"/>
                <w:sz w:val="20"/>
                <w:szCs w:val="20"/>
              </w:rPr>
            </w:pPr>
          </w:p>
        </w:tc>
        <w:tc>
          <w:tcPr>
            <w:tcW w:w="2121" w:type="dxa"/>
            <w:shd w:val="clear" w:color="auto" w:fill="E2EFD9"/>
            <w:vAlign w:val="center"/>
          </w:tcPr>
          <w:p w14:paraId="57CD64C8" w14:textId="77777777" w:rsidR="0052382B" w:rsidRDefault="0052382B" w:rsidP="0052382B">
            <w:pPr>
              <w:rPr>
                <w:rFonts w:ascii="Arial" w:hAnsi="Arial" w:cs="Arial"/>
                <w:color w:val="000000"/>
                <w:sz w:val="20"/>
                <w:szCs w:val="20"/>
              </w:rPr>
            </w:pPr>
          </w:p>
        </w:tc>
        <w:tc>
          <w:tcPr>
            <w:tcW w:w="1484" w:type="dxa"/>
            <w:shd w:val="clear" w:color="auto" w:fill="E2EFD9"/>
          </w:tcPr>
          <w:p w14:paraId="7DA03BC5" w14:textId="77777777" w:rsidR="0052382B" w:rsidRDefault="0052382B" w:rsidP="0052382B"/>
        </w:tc>
      </w:tr>
      <w:tr w:rsidR="0052382B" w:rsidRPr="00996A7F" w14:paraId="00A4E2CD" w14:textId="77777777" w:rsidTr="0032250E">
        <w:tc>
          <w:tcPr>
            <w:tcW w:w="1098" w:type="dxa"/>
            <w:tcBorders>
              <w:left w:val="single" w:sz="4" w:space="0" w:color="FFFFFF"/>
              <w:bottom w:val="single" w:sz="4" w:space="0" w:color="FFFFFF"/>
            </w:tcBorders>
            <w:shd w:val="clear" w:color="auto" w:fill="70AD47"/>
          </w:tcPr>
          <w:p w14:paraId="3EDD02B0" w14:textId="77777777" w:rsidR="0052382B" w:rsidRPr="00E40127" w:rsidRDefault="0052382B" w:rsidP="0052382B">
            <w:pPr>
              <w:jc w:val="center"/>
              <w:rPr>
                <w:rFonts w:ascii="Arial" w:hAnsi="Arial" w:cs="Arial"/>
                <w:b/>
                <w:bCs/>
                <w:color w:val="FFFFFF"/>
              </w:rPr>
            </w:pPr>
          </w:p>
        </w:tc>
        <w:tc>
          <w:tcPr>
            <w:tcW w:w="990" w:type="dxa"/>
            <w:shd w:val="clear" w:color="auto" w:fill="C5E0B3"/>
          </w:tcPr>
          <w:p w14:paraId="3FBCED68" w14:textId="77777777" w:rsidR="0052382B" w:rsidRPr="00E40127" w:rsidRDefault="0052382B" w:rsidP="0052382B">
            <w:pPr>
              <w:rPr>
                <w:rFonts w:ascii="Arial" w:hAnsi="Arial" w:cs="Arial"/>
              </w:rPr>
            </w:pPr>
          </w:p>
        </w:tc>
        <w:tc>
          <w:tcPr>
            <w:tcW w:w="3549" w:type="dxa"/>
            <w:shd w:val="clear" w:color="auto" w:fill="C5E0B3"/>
          </w:tcPr>
          <w:p w14:paraId="4DEC95F5" w14:textId="77777777" w:rsidR="0052382B" w:rsidRPr="00E40127" w:rsidRDefault="0052382B" w:rsidP="0052382B">
            <w:pPr>
              <w:rPr>
                <w:rFonts w:ascii="Arial" w:hAnsi="Arial" w:cs="Arial"/>
              </w:rPr>
            </w:pPr>
          </w:p>
        </w:tc>
        <w:tc>
          <w:tcPr>
            <w:tcW w:w="2121" w:type="dxa"/>
            <w:shd w:val="clear" w:color="auto" w:fill="C5E0B3"/>
          </w:tcPr>
          <w:p w14:paraId="0841B66B" w14:textId="77777777" w:rsidR="0052382B" w:rsidRPr="00E40127" w:rsidRDefault="0052382B" w:rsidP="0052382B">
            <w:pPr>
              <w:rPr>
                <w:rFonts w:ascii="Arial" w:hAnsi="Arial" w:cs="Arial"/>
              </w:rPr>
            </w:pPr>
          </w:p>
        </w:tc>
        <w:tc>
          <w:tcPr>
            <w:tcW w:w="1484" w:type="dxa"/>
            <w:shd w:val="clear" w:color="auto" w:fill="C5E0B3"/>
          </w:tcPr>
          <w:p w14:paraId="5BFFD540" w14:textId="77777777" w:rsidR="0052382B" w:rsidRDefault="0052382B" w:rsidP="0052382B"/>
        </w:tc>
      </w:tr>
    </w:tbl>
    <w:p w14:paraId="509D9130" w14:textId="77777777" w:rsidR="008E37A7" w:rsidRPr="00ED5BC5" w:rsidRDefault="008E37A7" w:rsidP="008E37A7">
      <w:pPr>
        <w:rPr>
          <w:vanish/>
        </w:rPr>
      </w:pPr>
    </w:p>
    <w:p w14:paraId="47D7B98D" w14:textId="77777777" w:rsidR="008E37A7" w:rsidRPr="00681D91" w:rsidRDefault="008E37A7" w:rsidP="008E37A7">
      <w:pPr>
        <w:jc w:val="center"/>
      </w:pPr>
    </w:p>
    <w:p w14:paraId="39F636BB" w14:textId="77777777" w:rsidR="008E37A7" w:rsidRDefault="008E37A7" w:rsidP="008E37A7">
      <w:pPr>
        <w:pStyle w:val="Heading3"/>
      </w:pPr>
      <w:r>
        <w:t>Summary of Discussions</w:t>
      </w:r>
    </w:p>
    <w:p w14:paraId="359E7BFA" w14:textId="77777777" w:rsidR="008E37A7" w:rsidRDefault="008E37A7" w:rsidP="008E37A7">
      <w:pPr>
        <w:rPr>
          <w:i/>
          <w:lang w:val="x-none"/>
        </w:rPr>
      </w:pPr>
    </w:p>
    <w:p w14:paraId="1C06E9B5" w14:textId="77777777" w:rsidR="008E37A7" w:rsidRPr="00830485" w:rsidRDefault="008E37A7" w:rsidP="008E37A7">
      <w:pPr>
        <w:rPr>
          <w:i/>
          <w:lang w:val="x-none"/>
        </w:rPr>
      </w:pPr>
    </w:p>
    <w:p w14:paraId="50408DF5" w14:textId="77777777" w:rsidR="008E37A7" w:rsidRPr="00830485" w:rsidRDefault="008E37A7" w:rsidP="008E37A7">
      <w:pPr>
        <w:rPr>
          <w:i/>
          <w:lang w:val="x-none"/>
        </w:rPr>
      </w:pPr>
      <w:r w:rsidRPr="00830485">
        <w:rPr>
          <w:i/>
          <w:lang w:val="x-none"/>
        </w:rPr>
        <w:t xml:space="preserve">Refer </w:t>
      </w:r>
      <w:r w:rsidR="0066071A">
        <w:rPr>
          <w:i/>
          <w:lang w:val="x-none"/>
        </w:rPr>
        <w:t xml:space="preserve">BoG report and </w:t>
      </w:r>
      <w:hyperlink r:id="rId30" w:history="1">
        <w:r w:rsidR="0066071A" w:rsidRPr="00C552B9">
          <w:rPr>
            <w:rStyle w:val="Hyperlink"/>
            <w:i/>
          </w:rPr>
          <w:t>https://git.mpeg.expert/MPEG/Systems/FileFormat/NALuFF/-/issues</w:t>
        </w:r>
      </w:hyperlink>
      <w:r>
        <w:rPr>
          <w:i/>
        </w:rPr>
        <w:t xml:space="preserve"> </w:t>
      </w:r>
      <w:r w:rsidRPr="00830485">
        <w:rPr>
          <w:i/>
          <w:lang w:val="x-none"/>
        </w:rPr>
        <w:t>for detailed discussions</w:t>
      </w:r>
    </w:p>
    <w:p w14:paraId="5792DB9A" w14:textId="77777777" w:rsidR="008E37A7" w:rsidRPr="00830485" w:rsidRDefault="008E37A7" w:rsidP="008E37A7">
      <w:pPr>
        <w:rPr>
          <w:i/>
          <w:lang w:val="x-none"/>
        </w:rPr>
      </w:pPr>
    </w:p>
    <w:p w14:paraId="37FF767E" w14:textId="77777777" w:rsidR="008E37A7" w:rsidRDefault="008E37A7" w:rsidP="008E37A7">
      <w:pPr>
        <w:rPr>
          <w:lang w:val="x-none"/>
        </w:rPr>
      </w:pPr>
    </w:p>
    <w:p w14:paraId="5E71878E" w14:textId="77777777" w:rsidR="008E37A7" w:rsidRDefault="008E37A7" w:rsidP="008E37A7">
      <w:pPr>
        <w:pStyle w:val="Heading3"/>
        <w:rPr>
          <w:lang w:val="en-GB"/>
        </w:rPr>
      </w:pPr>
      <w:r>
        <w:rPr>
          <w:lang w:val="en-GB"/>
        </w:rPr>
        <w:t>Reference output document</w:t>
      </w:r>
    </w:p>
    <w:p w14:paraId="446A2CE0" w14:textId="77777777" w:rsidR="008E37A7" w:rsidRDefault="008E37A7" w:rsidP="008E37A7"/>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47"/>
        <w:gridCol w:w="1384"/>
        <w:gridCol w:w="482"/>
        <w:gridCol w:w="1291"/>
        <w:gridCol w:w="675"/>
      </w:tblGrid>
      <w:tr w:rsidR="008E37A7" w:rsidRPr="003C3182" w14:paraId="167FECC8" w14:textId="77777777" w:rsidTr="0032250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848627F" w14:textId="77777777" w:rsidR="008E37A7" w:rsidRPr="003C3182" w:rsidRDefault="008E37A7" w:rsidP="0032250E">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BF762CD" w14:textId="77777777" w:rsidR="008E37A7" w:rsidRPr="003C3182" w:rsidRDefault="008E37A7" w:rsidP="0032250E">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C9622F1" w14:textId="77777777" w:rsidR="008E37A7" w:rsidRPr="003C3182" w:rsidRDefault="008E37A7" w:rsidP="0032250E">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6C77AE6" w14:textId="77777777" w:rsidR="008E37A7" w:rsidRPr="003C3182" w:rsidRDefault="008E37A7" w:rsidP="0032250E">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C2B36E" w14:textId="77777777" w:rsidR="008E37A7" w:rsidRPr="003C3182" w:rsidRDefault="008E37A7" w:rsidP="0032250E">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16A4FAF" w14:textId="77777777" w:rsidR="008E37A7" w:rsidRPr="003C3182" w:rsidRDefault="008E37A7" w:rsidP="0032250E">
            <w:pPr>
              <w:jc w:val="center"/>
              <w:rPr>
                <w:rFonts w:ascii="Book Antiqua" w:hAnsi="Book Antiqua"/>
                <w:b/>
                <w:bCs/>
              </w:rPr>
            </w:pPr>
            <w:r w:rsidRPr="003C3182">
              <w:rPr>
                <w:rFonts w:ascii="Book Antiqua" w:hAnsi="Book Antiqua"/>
                <w:b/>
                <w:bCs/>
              </w:rPr>
              <w:t>S/N</w:t>
            </w:r>
          </w:p>
        </w:tc>
      </w:tr>
      <w:tr w:rsidR="008E37A7" w:rsidRPr="003C3182" w14:paraId="6D611316" w14:textId="77777777" w:rsidTr="0032250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4AB600A" w14:textId="77777777" w:rsidR="008E37A7" w:rsidRPr="003C3182" w:rsidRDefault="008E37A7" w:rsidP="0032250E">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D903FFD" w14:textId="77777777" w:rsidR="008E37A7" w:rsidRPr="003C3182" w:rsidRDefault="008E37A7" w:rsidP="0032250E">
            <w:pPr>
              <w:rPr>
                <w:rFonts w:ascii="Book Antiqua" w:hAnsi="Book Antiqua"/>
              </w:rPr>
            </w:pPr>
            <w:r w:rsidRPr="003C3182">
              <w:rPr>
                <w:rFonts w:ascii="Book Antiqua" w:hAnsi="Book Antiqua"/>
                <w:b/>
                <w:bCs/>
              </w:rPr>
              <w:t xml:space="preserve">ISO/IEC 14496-15 </w:t>
            </w:r>
            <w:r w:rsidR="0061671C">
              <w:rPr>
                <w:rFonts w:ascii="Book Antiqua" w:hAnsi="Book Antiqua"/>
                <w:b/>
                <w:bCs/>
              </w:rPr>
              <w:t>–</w:t>
            </w:r>
            <w:r w:rsidRPr="003C3182">
              <w:rPr>
                <w:rFonts w:ascii="Book Antiqua" w:hAnsi="Book Antiqua"/>
                <w:b/>
                <w:bCs/>
              </w:rPr>
              <w:t xml:space="preserve"> Carriage of NAL unit structured video in the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1F3BD61" w14:textId="77777777" w:rsidR="008E37A7" w:rsidRPr="003C3182" w:rsidRDefault="008E37A7" w:rsidP="0032250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EB4FE71" w14:textId="77777777" w:rsidR="008E37A7" w:rsidRPr="003C3182" w:rsidRDefault="008E37A7" w:rsidP="0032250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92047A" w14:textId="77777777" w:rsidR="008E37A7" w:rsidRPr="003C3182" w:rsidRDefault="008E37A7" w:rsidP="0032250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CC2847B" w14:textId="77777777" w:rsidR="008E37A7" w:rsidRPr="003C3182" w:rsidRDefault="008E37A7" w:rsidP="0032250E">
            <w:pPr>
              <w:rPr>
                <w:rFonts w:ascii="Book Antiqua" w:hAnsi="Book Antiqua"/>
              </w:rPr>
            </w:pPr>
          </w:p>
        </w:tc>
      </w:tr>
      <w:tr w:rsidR="0056679B" w:rsidRPr="003C3182" w14:paraId="1F67A0B9" w14:textId="77777777" w:rsidTr="0032250E">
        <w:tc>
          <w:tcPr>
            <w:tcW w:w="0" w:type="auto"/>
            <w:tcBorders>
              <w:top w:val="outset" w:sz="6" w:space="0" w:color="auto"/>
              <w:left w:val="outset" w:sz="6" w:space="0" w:color="auto"/>
              <w:bottom w:val="outset" w:sz="6" w:space="0" w:color="auto"/>
              <w:right w:val="outset" w:sz="6" w:space="0" w:color="auto"/>
            </w:tcBorders>
            <w:vAlign w:val="center"/>
          </w:tcPr>
          <w:p w14:paraId="402619DE" w14:textId="7E2F6E63" w:rsidR="0056679B" w:rsidRDefault="0056679B" w:rsidP="0056679B">
            <w:pPr>
              <w:pStyle w:val="TableParagraph"/>
              <w:rPr>
                <w:sz w:val="24"/>
                <w:szCs w:val="24"/>
              </w:rPr>
            </w:pPr>
            <w:r>
              <w:t>  1650  </w:t>
            </w:r>
          </w:p>
        </w:tc>
        <w:tc>
          <w:tcPr>
            <w:tcW w:w="0" w:type="auto"/>
            <w:tcBorders>
              <w:top w:val="outset" w:sz="6" w:space="0" w:color="auto"/>
              <w:left w:val="outset" w:sz="6" w:space="0" w:color="auto"/>
              <w:bottom w:val="outset" w:sz="6" w:space="0" w:color="auto"/>
              <w:right w:val="outset" w:sz="6" w:space="0" w:color="auto"/>
            </w:tcBorders>
            <w:vAlign w:val="center"/>
          </w:tcPr>
          <w:p w14:paraId="10BB42A0" w14:textId="3C53C2CE" w:rsidR="0056679B" w:rsidRDefault="0056679B" w:rsidP="0056679B">
            <w:pPr>
              <w:pStyle w:val="TableParagraph"/>
            </w:pPr>
            <w:r>
              <w:t>  </w:t>
            </w:r>
            <w:proofErr w:type="spellStart"/>
            <w:r>
              <w:t>DoC</w:t>
            </w:r>
            <w:proofErr w:type="spellEnd"/>
            <w:r>
              <w:t xml:space="preserve"> on ISO/IEC 14496-15 7th edition CDAM 2 Improvement of carriage of L-HEVC  </w:t>
            </w:r>
          </w:p>
        </w:tc>
        <w:tc>
          <w:tcPr>
            <w:tcW w:w="0" w:type="auto"/>
            <w:tcBorders>
              <w:top w:val="outset" w:sz="6" w:space="0" w:color="auto"/>
              <w:left w:val="outset" w:sz="6" w:space="0" w:color="auto"/>
              <w:bottom w:val="outset" w:sz="6" w:space="0" w:color="auto"/>
              <w:right w:val="outset" w:sz="6" w:space="0" w:color="auto"/>
            </w:tcBorders>
            <w:vAlign w:val="center"/>
          </w:tcPr>
          <w:p w14:paraId="7AF7B9F4" w14:textId="671142A4" w:rsidR="0056679B" w:rsidRDefault="0056679B" w:rsidP="0056679B">
            <w:pPr>
              <w:pStyle w:val="TableParagraph"/>
            </w:pPr>
            <w:r>
              <w:t>  Cyril Concolato  </w:t>
            </w:r>
          </w:p>
        </w:tc>
        <w:tc>
          <w:tcPr>
            <w:tcW w:w="0" w:type="auto"/>
            <w:tcBorders>
              <w:top w:val="outset" w:sz="6" w:space="0" w:color="auto"/>
              <w:left w:val="outset" w:sz="6" w:space="0" w:color="auto"/>
              <w:bottom w:val="outset" w:sz="6" w:space="0" w:color="auto"/>
              <w:right w:val="outset" w:sz="6" w:space="0" w:color="auto"/>
            </w:tcBorders>
            <w:vAlign w:val="center"/>
          </w:tcPr>
          <w:p w14:paraId="0CA5D0F0" w14:textId="721E1804" w:rsidR="0056679B" w:rsidRDefault="0056679B" w:rsidP="0056679B">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504D2E13" w14:textId="2E282024" w:rsidR="0056679B" w:rsidRDefault="0056679B" w:rsidP="0056679B">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3BED7328" w14:textId="6048B005" w:rsidR="0056679B" w:rsidRDefault="0056679B" w:rsidP="0056679B">
            <w:pPr>
              <w:pStyle w:val="TableParagraph"/>
            </w:pPr>
            <w:r>
              <w:t> 25624 </w:t>
            </w:r>
          </w:p>
        </w:tc>
      </w:tr>
      <w:tr w:rsidR="0056679B" w:rsidRPr="003C3182" w14:paraId="195D080B" w14:textId="77777777" w:rsidTr="0032250E">
        <w:tc>
          <w:tcPr>
            <w:tcW w:w="0" w:type="auto"/>
            <w:tcBorders>
              <w:top w:val="outset" w:sz="6" w:space="0" w:color="auto"/>
              <w:left w:val="outset" w:sz="6" w:space="0" w:color="auto"/>
              <w:bottom w:val="outset" w:sz="6" w:space="0" w:color="auto"/>
              <w:right w:val="outset" w:sz="6" w:space="0" w:color="auto"/>
            </w:tcBorders>
            <w:vAlign w:val="center"/>
          </w:tcPr>
          <w:p w14:paraId="14D044F2" w14:textId="5F959844" w:rsidR="0056679B" w:rsidRDefault="0056679B" w:rsidP="0056679B">
            <w:pPr>
              <w:pStyle w:val="TableParagraph"/>
            </w:pPr>
            <w:r>
              <w:t>  1661  </w:t>
            </w:r>
          </w:p>
        </w:tc>
        <w:tc>
          <w:tcPr>
            <w:tcW w:w="0" w:type="auto"/>
            <w:tcBorders>
              <w:top w:val="outset" w:sz="6" w:space="0" w:color="auto"/>
              <w:left w:val="outset" w:sz="6" w:space="0" w:color="auto"/>
              <w:bottom w:val="outset" w:sz="6" w:space="0" w:color="auto"/>
              <w:right w:val="outset" w:sz="6" w:space="0" w:color="auto"/>
            </w:tcBorders>
            <w:vAlign w:val="center"/>
          </w:tcPr>
          <w:p w14:paraId="14F1A639" w14:textId="08FF4A7D" w:rsidR="0056679B" w:rsidRDefault="0056679B" w:rsidP="0056679B">
            <w:pPr>
              <w:pStyle w:val="TableParagraph"/>
            </w:pPr>
            <w:r>
              <w:t>  Text of ISO/IEC 14496-15 7th edition DAM 2 Improvement of carriage of L-HEVC  </w:t>
            </w:r>
          </w:p>
        </w:tc>
        <w:tc>
          <w:tcPr>
            <w:tcW w:w="0" w:type="auto"/>
            <w:tcBorders>
              <w:top w:val="outset" w:sz="6" w:space="0" w:color="auto"/>
              <w:left w:val="outset" w:sz="6" w:space="0" w:color="auto"/>
              <w:bottom w:val="outset" w:sz="6" w:space="0" w:color="auto"/>
              <w:right w:val="outset" w:sz="6" w:space="0" w:color="auto"/>
            </w:tcBorders>
            <w:vAlign w:val="center"/>
          </w:tcPr>
          <w:p w14:paraId="158295ED" w14:textId="44D95276" w:rsidR="0056679B" w:rsidRDefault="0056679B" w:rsidP="0056679B">
            <w:pPr>
              <w:pStyle w:val="TableParagraph"/>
            </w:pPr>
            <w:r>
              <w:t>  </w:t>
            </w:r>
            <w:r>
              <w:rPr>
                <w:rFonts w:eastAsia="맑은 고딕" w:hint="eastAsia"/>
              </w:rPr>
              <w:t xml:space="preserve">Jean Le </w:t>
            </w:r>
            <w:proofErr w:type="spellStart"/>
            <w:r>
              <w:rPr>
                <w:rFonts w:eastAsia="맑은 고딕" w:hint="eastAsia"/>
              </w:rPr>
              <w:t>Feuvre</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4DBE67EF" w14:textId="603D436B" w:rsidR="0056679B" w:rsidRDefault="0056679B" w:rsidP="0056679B">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1CA61691" w14:textId="295055CF" w:rsidR="0056679B" w:rsidRDefault="0056679B" w:rsidP="0056679B">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2ABC6AE1" w14:textId="09F8BC4C" w:rsidR="0056679B" w:rsidRDefault="0056679B" w:rsidP="0056679B">
            <w:pPr>
              <w:pStyle w:val="TableParagraph"/>
            </w:pPr>
            <w:r>
              <w:t> 25716 </w:t>
            </w:r>
          </w:p>
        </w:tc>
      </w:tr>
    </w:tbl>
    <w:p w14:paraId="658D8EDB" w14:textId="77777777" w:rsidR="008E37A7" w:rsidRDefault="008E37A7">
      <w:pPr>
        <w:rPr>
          <w:b/>
          <w:bCs/>
          <w:sz w:val="28"/>
          <w:szCs w:val="28"/>
          <w:lang w:val="x-none" w:eastAsia="ja-JP"/>
        </w:rPr>
      </w:pPr>
      <w:r>
        <w:br w:type="page"/>
      </w:r>
    </w:p>
    <w:p w14:paraId="02AE4380" w14:textId="77777777" w:rsidR="00276D51" w:rsidRDefault="00276D51" w:rsidP="00940E1B">
      <w:pPr>
        <w:pStyle w:val="Heading2"/>
      </w:pPr>
      <w:bookmarkStart w:id="51" w:name="_Toc210738263"/>
      <w:r>
        <w:lastRenderedPageBreak/>
        <w:t>others</w:t>
      </w:r>
      <w:bookmarkEnd w:id="51"/>
      <w:r w:rsidRPr="00276D51">
        <w:t xml:space="preserve">  </w:t>
      </w:r>
    </w:p>
    <w:p w14:paraId="7260341A" w14:textId="77777777" w:rsidR="00276D51" w:rsidRDefault="00276D51" w:rsidP="00276D51">
      <w:pPr>
        <w:pStyle w:val="Heading3"/>
        <w:rPr>
          <w:lang w:val="en-GB"/>
        </w:rPr>
      </w:pPr>
      <w:r>
        <w:rPr>
          <w:lang w:val="en-GB"/>
        </w:rPr>
        <w:t>Goal of this meeting</w:t>
      </w:r>
    </w:p>
    <w:p w14:paraId="6FBBC8E6" w14:textId="77777777" w:rsidR="00276D51" w:rsidRDefault="00276D51" w:rsidP="00276D51">
      <w:pPr>
        <w:rPr>
          <w:lang w:val="en-GB"/>
        </w:rPr>
      </w:pPr>
    </w:p>
    <w:p w14:paraId="12170F47" w14:textId="77777777" w:rsidR="00276D51" w:rsidRDefault="00276D51" w:rsidP="00276D51">
      <w:pPr>
        <w:pStyle w:val="Heading3"/>
      </w:pPr>
      <w:r>
        <w:rPr>
          <w:rFonts w:hint="eastAsia"/>
        </w:rPr>
        <w:t>Contributions</w:t>
      </w:r>
    </w:p>
    <w:p w14:paraId="19B1C3AD" w14:textId="77777777" w:rsidR="00276D51" w:rsidRDefault="00276D51" w:rsidP="00276D51">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276D51" w:rsidRPr="00996A7F" w14:paraId="653ECB64" w14:textId="77777777" w:rsidTr="00950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53AC961E" w14:textId="77777777" w:rsidR="00276D51" w:rsidRPr="00E40127" w:rsidRDefault="00276D51" w:rsidP="00276D51">
            <w:pPr>
              <w:jc w:val="center"/>
              <w:rPr>
                <w:rFonts w:ascii="Calibri" w:hAnsi="Calibri" w:cs="Calibri"/>
                <w:b w:val="0"/>
                <w:bCs w:val="0"/>
              </w:rPr>
            </w:pPr>
            <w:r w:rsidRPr="00E40127">
              <w:rPr>
                <w:rFonts w:ascii="Calibri" w:hAnsi="Calibri" w:cs="Calibri" w:hint="eastAsia"/>
              </w:rPr>
              <w:t>Number</w:t>
            </w:r>
          </w:p>
        </w:tc>
        <w:tc>
          <w:tcPr>
            <w:tcW w:w="990" w:type="dxa"/>
          </w:tcPr>
          <w:p w14:paraId="1F07E7AC" w14:textId="77777777" w:rsidR="00276D51" w:rsidRPr="00E40127" w:rsidRDefault="00276D51" w:rsidP="00276D5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49" w:type="dxa"/>
            <w:hideMark/>
          </w:tcPr>
          <w:p w14:paraId="0D4F851C" w14:textId="77777777" w:rsidR="00276D51" w:rsidRPr="00E40127" w:rsidRDefault="00276D51" w:rsidP="00276D5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121" w:type="dxa"/>
            <w:hideMark/>
          </w:tcPr>
          <w:p w14:paraId="3EB22B8F" w14:textId="77777777" w:rsidR="00276D51" w:rsidRPr="00E40127" w:rsidRDefault="00276D51" w:rsidP="00276D5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543DE31E" w14:textId="77777777" w:rsidR="00276D51" w:rsidRPr="00E40127" w:rsidRDefault="00276D51" w:rsidP="00276D5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950521" w14:paraId="293A77A4" w14:textId="77777777" w:rsidTr="009505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D6D419E" w14:textId="77777777" w:rsidR="00950521" w:rsidRPr="00950521" w:rsidRDefault="00950521">
            <w:pPr>
              <w:rPr>
                <w:rFonts w:ascii="Calibri" w:hAnsi="Calibri" w:cs="Calibri"/>
                <w:color w:val="000000"/>
                <w:sz w:val="22"/>
                <w:szCs w:val="22"/>
              </w:rPr>
            </w:pPr>
            <w:r w:rsidRPr="00950521">
              <w:rPr>
                <w:rFonts w:ascii="Calibri" w:hAnsi="Calibri" w:cs="Calibri"/>
                <w:color w:val="000000"/>
                <w:sz w:val="22"/>
                <w:szCs w:val="22"/>
              </w:rPr>
              <w:t>m74468</w:t>
            </w:r>
          </w:p>
        </w:tc>
        <w:tc>
          <w:tcPr>
            <w:tcW w:w="990" w:type="dxa"/>
          </w:tcPr>
          <w:p w14:paraId="137B3ED7" w14:textId="77777777" w:rsidR="00950521" w:rsidRDefault="009505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tcPr>
          <w:p w14:paraId="7A267C11" w14:textId="77777777" w:rsidR="00950521" w:rsidRDefault="009505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[NALUFF][</w:t>
            </w:r>
            <w:proofErr w:type="spellStart"/>
            <w:r>
              <w:rPr>
                <w:rFonts w:ascii="Calibri" w:hAnsi="Calibri" w:cs="Calibri"/>
                <w:color w:val="000000"/>
                <w:sz w:val="22"/>
                <w:szCs w:val="22"/>
              </w:rPr>
              <w:t>TuC</w:t>
            </w:r>
            <w:proofErr w:type="spellEnd"/>
            <w:r>
              <w:rPr>
                <w:rFonts w:ascii="Calibri" w:hAnsi="Calibri" w:cs="Calibri"/>
                <w:color w:val="000000"/>
                <w:sz w:val="22"/>
                <w:szCs w:val="22"/>
              </w:rPr>
              <w:t>] Update_1 to NNPF SEI message support</w:t>
            </w:r>
          </w:p>
        </w:tc>
        <w:tc>
          <w:tcPr>
            <w:tcW w:w="2121" w:type="dxa"/>
          </w:tcPr>
          <w:p w14:paraId="3172A0B2" w14:textId="77777777" w:rsidR="00950521" w:rsidRDefault="009505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K. K. Sreedhar, M. M. Hannuksela, E. B. </w:t>
            </w:r>
            <w:proofErr w:type="gramStart"/>
            <w:r>
              <w:rPr>
                <w:rFonts w:ascii="Calibri" w:hAnsi="Calibri" w:cs="Calibri"/>
                <w:color w:val="000000"/>
                <w:sz w:val="22"/>
                <w:szCs w:val="22"/>
              </w:rPr>
              <w:t>Aksu(</w:t>
            </w:r>
            <w:proofErr w:type="gramEnd"/>
            <w:r>
              <w:rPr>
                <w:rFonts w:ascii="Calibri" w:hAnsi="Calibri" w:cs="Calibri"/>
                <w:color w:val="000000"/>
                <w:sz w:val="22"/>
                <w:szCs w:val="22"/>
              </w:rPr>
              <w:t>Nokia)</w:t>
            </w:r>
          </w:p>
        </w:tc>
        <w:tc>
          <w:tcPr>
            <w:tcW w:w="1484" w:type="dxa"/>
          </w:tcPr>
          <w:p w14:paraId="158BA4B5" w14:textId="1C22E9D3" w:rsidR="00950521" w:rsidRPr="00A82C54" w:rsidRDefault="00A82C54">
            <w:pP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Pr>
                <w:rFonts w:ascii="Arial" w:eastAsiaTheme="minorEastAsia" w:hAnsi="Arial" w:cs="Arial"/>
                <w:sz w:val="20"/>
                <w:szCs w:val="20"/>
              </w:rPr>
              <w:t>accepted</w:t>
            </w:r>
            <w:r>
              <w:rPr>
                <w:rFonts w:ascii="Arial" w:eastAsiaTheme="minorEastAsia" w:hAnsi="Arial" w:cs="Arial" w:hint="eastAsia"/>
                <w:sz w:val="20"/>
                <w:szCs w:val="20"/>
              </w:rPr>
              <w:t xml:space="preserve"> 1651</w:t>
            </w:r>
          </w:p>
        </w:tc>
      </w:tr>
      <w:tr w:rsidR="00950521" w14:paraId="16D42E94" w14:textId="77777777" w:rsidTr="00950521">
        <w:tc>
          <w:tcPr>
            <w:cnfStyle w:val="001000000000" w:firstRow="0" w:lastRow="0" w:firstColumn="1" w:lastColumn="0" w:oddVBand="0" w:evenVBand="0" w:oddHBand="0" w:evenHBand="0" w:firstRowFirstColumn="0" w:firstRowLastColumn="0" w:lastRowFirstColumn="0" w:lastRowLastColumn="0"/>
            <w:tcW w:w="1098" w:type="dxa"/>
          </w:tcPr>
          <w:p w14:paraId="430C97C9" w14:textId="77777777" w:rsidR="00950521" w:rsidRPr="00950521" w:rsidRDefault="00950521">
            <w:pPr>
              <w:rPr>
                <w:rFonts w:ascii="Calibri" w:hAnsi="Calibri" w:cs="Calibri"/>
                <w:color w:val="000000"/>
                <w:sz w:val="22"/>
                <w:szCs w:val="22"/>
              </w:rPr>
            </w:pPr>
            <w:r w:rsidRPr="00950521">
              <w:rPr>
                <w:rFonts w:ascii="Calibri" w:hAnsi="Calibri" w:cs="Calibri"/>
                <w:color w:val="000000"/>
                <w:sz w:val="22"/>
                <w:szCs w:val="22"/>
              </w:rPr>
              <w:t>m74470</w:t>
            </w:r>
          </w:p>
        </w:tc>
        <w:tc>
          <w:tcPr>
            <w:tcW w:w="990" w:type="dxa"/>
          </w:tcPr>
          <w:p w14:paraId="5527BF41" w14:textId="77777777" w:rsidR="00950521" w:rsidRDefault="0095052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tcPr>
          <w:p w14:paraId="70E0F428" w14:textId="77777777" w:rsidR="00950521" w:rsidRDefault="0095052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[NALUFF][</w:t>
            </w:r>
            <w:proofErr w:type="spellStart"/>
            <w:r>
              <w:rPr>
                <w:rFonts w:ascii="Calibri" w:hAnsi="Calibri" w:cs="Calibri"/>
                <w:color w:val="000000"/>
                <w:sz w:val="22"/>
                <w:szCs w:val="22"/>
              </w:rPr>
              <w:t>TuC</w:t>
            </w:r>
            <w:proofErr w:type="spellEnd"/>
            <w:r>
              <w:rPr>
                <w:rFonts w:ascii="Calibri" w:hAnsi="Calibri" w:cs="Calibri"/>
                <w:color w:val="000000"/>
                <w:sz w:val="22"/>
                <w:szCs w:val="22"/>
              </w:rPr>
              <w:t>] Update_2 to NNPF SEI message support</w:t>
            </w:r>
          </w:p>
        </w:tc>
        <w:tc>
          <w:tcPr>
            <w:tcW w:w="2121" w:type="dxa"/>
          </w:tcPr>
          <w:p w14:paraId="010390AE" w14:textId="77777777" w:rsidR="00950521" w:rsidRDefault="0095052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K. K. Sreedhar, M. M. Hannuksela, E. B. </w:t>
            </w:r>
            <w:proofErr w:type="gramStart"/>
            <w:r>
              <w:rPr>
                <w:rFonts w:ascii="Calibri" w:hAnsi="Calibri" w:cs="Calibri"/>
                <w:color w:val="000000"/>
                <w:sz w:val="22"/>
                <w:szCs w:val="22"/>
              </w:rPr>
              <w:t>Aksu(</w:t>
            </w:r>
            <w:proofErr w:type="gramEnd"/>
            <w:r>
              <w:rPr>
                <w:rFonts w:ascii="Calibri" w:hAnsi="Calibri" w:cs="Calibri"/>
                <w:color w:val="000000"/>
                <w:sz w:val="22"/>
                <w:szCs w:val="22"/>
              </w:rPr>
              <w:t>Nokia)</w:t>
            </w:r>
          </w:p>
        </w:tc>
        <w:tc>
          <w:tcPr>
            <w:tcW w:w="1484" w:type="dxa"/>
          </w:tcPr>
          <w:p w14:paraId="00D2174A" w14:textId="085521AE" w:rsidR="00950521" w:rsidRPr="00A82C54" w:rsidRDefault="00A82C54">
            <w:pP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Pr>
                <w:rFonts w:ascii="Arial" w:eastAsiaTheme="minorEastAsia" w:hAnsi="Arial" w:cs="Arial" w:hint="eastAsia"/>
                <w:sz w:val="20"/>
                <w:szCs w:val="20"/>
              </w:rPr>
              <w:t>noted</w:t>
            </w:r>
          </w:p>
        </w:tc>
      </w:tr>
      <w:tr w:rsidR="00950521" w14:paraId="4A9EED9C" w14:textId="77777777" w:rsidTr="009505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7DB3D26" w14:textId="77777777" w:rsidR="00950521" w:rsidRPr="00950521" w:rsidRDefault="00950521">
            <w:pPr>
              <w:rPr>
                <w:rFonts w:ascii="Calibri" w:hAnsi="Calibri" w:cs="Calibri"/>
                <w:color w:val="000000"/>
                <w:sz w:val="22"/>
                <w:szCs w:val="22"/>
              </w:rPr>
            </w:pPr>
            <w:r w:rsidRPr="00950521">
              <w:rPr>
                <w:rFonts w:ascii="Calibri" w:hAnsi="Calibri" w:cs="Calibri"/>
                <w:color w:val="000000"/>
                <w:sz w:val="22"/>
                <w:szCs w:val="22"/>
              </w:rPr>
              <w:t>m74655</w:t>
            </w:r>
          </w:p>
        </w:tc>
        <w:tc>
          <w:tcPr>
            <w:tcW w:w="990" w:type="dxa"/>
          </w:tcPr>
          <w:p w14:paraId="50C5915A" w14:textId="77777777" w:rsidR="00950521" w:rsidRDefault="009505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tcPr>
          <w:p w14:paraId="46660C87" w14:textId="77777777" w:rsidR="00950521" w:rsidRDefault="009505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VVC sample entries</w:t>
            </w:r>
          </w:p>
        </w:tc>
        <w:tc>
          <w:tcPr>
            <w:tcW w:w="2121" w:type="dxa"/>
          </w:tcPr>
          <w:p w14:paraId="53FB60EC" w14:textId="77777777" w:rsidR="00950521" w:rsidRDefault="009505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Jean Le Feuvre</w:t>
            </w:r>
          </w:p>
        </w:tc>
        <w:tc>
          <w:tcPr>
            <w:tcW w:w="1484" w:type="dxa"/>
          </w:tcPr>
          <w:p w14:paraId="6DC21B51" w14:textId="3DE4B3DD" w:rsidR="00950521" w:rsidRPr="00A82C54" w:rsidRDefault="00A82C54">
            <w:pP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Pr>
                <w:rFonts w:ascii="Arial" w:eastAsiaTheme="minorEastAsia" w:hAnsi="Arial" w:cs="Arial" w:hint="eastAsia"/>
                <w:sz w:val="20"/>
                <w:szCs w:val="20"/>
              </w:rPr>
              <w:t>accepted 1661</w:t>
            </w:r>
          </w:p>
        </w:tc>
      </w:tr>
      <w:tr w:rsidR="00286AFF" w:rsidRPr="00996A7F" w14:paraId="6EDDD506" w14:textId="77777777" w:rsidTr="00950521">
        <w:tc>
          <w:tcPr>
            <w:cnfStyle w:val="001000000000" w:firstRow="0" w:lastRow="0" w:firstColumn="1" w:lastColumn="0" w:oddVBand="0" w:evenVBand="0" w:oddHBand="0" w:evenHBand="0" w:firstRowFirstColumn="0" w:firstRowLastColumn="0" w:lastRowFirstColumn="0" w:lastRowLastColumn="0"/>
            <w:tcW w:w="1098" w:type="dxa"/>
          </w:tcPr>
          <w:p w14:paraId="2C255D5F" w14:textId="77777777" w:rsidR="00286AFF" w:rsidRDefault="00286AFF" w:rsidP="00286AFF">
            <w:pPr>
              <w:rPr>
                <w:rFonts w:ascii="Calibri" w:hAnsi="Calibri" w:cs="Calibri"/>
                <w:color w:val="000000"/>
                <w:sz w:val="22"/>
                <w:szCs w:val="22"/>
              </w:rPr>
            </w:pPr>
          </w:p>
        </w:tc>
        <w:tc>
          <w:tcPr>
            <w:tcW w:w="990" w:type="dxa"/>
          </w:tcPr>
          <w:p w14:paraId="307BDD7B" w14:textId="77777777" w:rsidR="00286AFF" w:rsidRDefault="00286AFF" w:rsidP="00286AFF">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1AEC749A" w14:textId="77777777" w:rsidR="00286AFF" w:rsidRDefault="00286AFF" w:rsidP="00286AFF">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7C420545" w14:textId="77777777" w:rsidR="00286AFF" w:rsidRDefault="00286AFF" w:rsidP="00286AFF">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0BD1134B" w14:textId="77777777" w:rsidR="00286AFF" w:rsidRDefault="00286AFF" w:rsidP="00286AF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E37A7" w:rsidRPr="00996A7F" w14:paraId="7C37127C" w14:textId="77777777" w:rsidTr="009505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F422A89" w14:textId="77777777" w:rsidR="008E37A7" w:rsidRDefault="008E37A7" w:rsidP="008E37A7">
            <w:pPr>
              <w:jc w:val="center"/>
              <w:rPr>
                <w:rFonts w:ascii="Arial" w:hAnsi="Arial" w:cs="Arial"/>
                <w:sz w:val="20"/>
                <w:szCs w:val="20"/>
              </w:rPr>
            </w:pPr>
          </w:p>
        </w:tc>
        <w:tc>
          <w:tcPr>
            <w:tcW w:w="990" w:type="dxa"/>
          </w:tcPr>
          <w:p w14:paraId="38669E37" w14:textId="77777777" w:rsidR="008E37A7" w:rsidRDefault="008E37A7" w:rsidP="008E37A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549" w:type="dxa"/>
          </w:tcPr>
          <w:p w14:paraId="53D072A7" w14:textId="77777777" w:rsidR="008E37A7" w:rsidRDefault="008E37A7" w:rsidP="008E37A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tcPr>
          <w:p w14:paraId="7ECB663A" w14:textId="77777777" w:rsidR="008E37A7" w:rsidRDefault="008E37A7" w:rsidP="008E37A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5C1DBF0C" w14:textId="77777777" w:rsidR="008E37A7" w:rsidRDefault="008E37A7" w:rsidP="008E37A7">
            <w:pPr>
              <w:cnfStyle w:val="000000100000" w:firstRow="0" w:lastRow="0" w:firstColumn="0" w:lastColumn="0" w:oddVBand="0" w:evenVBand="0" w:oddHBand="1" w:evenHBand="0" w:firstRowFirstColumn="0" w:firstRowLastColumn="0" w:lastRowFirstColumn="0" w:lastRowLastColumn="0"/>
            </w:pPr>
          </w:p>
        </w:tc>
      </w:tr>
      <w:tr w:rsidR="00C625F2" w:rsidRPr="00996A7F" w14:paraId="1B7A201F" w14:textId="77777777" w:rsidTr="00950521">
        <w:tc>
          <w:tcPr>
            <w:cnfStyle w:val="001000000000" w:firstRow="0" w:lastRow="0" w:firstColumn="1" w:lastColumn="0" w:oddVBand="0" w:evenVBand="0" w:oddHBand="0" w:evenHBand="0" w:firstRowFirstColumn="0" w:firstRowLastColumn="0" w:lastRowFirstColumn="0" w:lastRowLastColumn="0"/>
            <w:tcW w:w="1098" w:type="dxa"/>
          </w:tcPr>
          <w:p w14:paraId="67CD2B29" w14:textId="77777777" w:rsidR="00C625F2" w:rsidRPr="00E40127" w:rsidRDefault="00C625F2" w:rsidP="0088160C">
            <w:pPr>
              <w:rPr>
                <w:rFonts w:ascii="Arial" w:hAnsi="Arial" w:cs="Arial"/>
                <w:b w:val="0"/>
                <w:bCs w:val="0"/>
              </w:rPr>
            </w:pPr>
          </w:p>
        </w:tc>
        <w:tc>
          <w:tcPr>
            <w:tcW w:w="990" w:type="dxa"/>
          </w:tcPr>
          <w:p w14:paraId="44FDB782" w14:textId="77777777" w:rsidR="00C625F2" w:rsidRPr="00E40127" w:rsidRDefault="00C625F2" w:rsidP="0088160C">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549" w:type="dxa"/>
          </w:tcPr>
          <w:p w14:paraId="5475DA7B" w14:textId="77777777" w:rsidR="00C625F2" w:rsidRPr="00E40127" w:rsidRDefault="00C625F2" w:rsidP="0088160C">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1" w:type="dxa"/>
          </w:tcPr>
          <w:p w14:paraId="484B7BDF" w14:textId="77777777" w:rsidR="00C625F2" w:rsidRPr="00E40127" w:rsidRDefault="00C625F2" w:rsidP="0088160C">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84" w:type="dxa"/>
          </w:tcPr>
          <w:p w14:paraId="12DBF607" w14:textId="77777777" w:rsidR="00C625F2" w:rsidRDefault="00C625F2" w:rsidP="0088160C">
            <w:pPr>
              <w:cnfStyle w:val="000000000000" w:firstRow="0" w:lastRow="0" w:firstColumn="0" w:lastColumn="0" w:oddVBand="0" w:evenVBand="0" w:oddHBand="0" w:evenHBand="0" w:firstRowFirstColumn="0" w:firstRowLastColumn="0" w:lastRowFirstColumn="0" w:lastRowLastColumn="0"/>
            </w:pPr>
          </w:p>
        </w:tc>
      </w:tr>
    </w:tbl>
    <w:p w14:paraId="372EF3DE" w14:textId="77777777" w:rsidR="00276D51" w:rsidRPr="00ED5BC5" w:rsidRDefault="00276D51" w:rsidP="00276D51">
      <w:pPr>
        <w:rPr>
          <w:vanish/>
        </w:rPr>
      </w:pPr>
    </w:p>
    <w:p w14:paraId="1F4E64BE" w14:textId="77777777" w:rsidR="00276D51" w:rsidRPr="00681D91" w:rsidRDefault="00276D51" w:rsidP="00276D51">
      <w:pPr>
        <w:jc w:val="center"/>
      </w:pPr>
    </w:p>
    <w:p w14:paraId="1D7B7F61" w14:textId="77777777" w:rsidR="00276D51" w:rsidRDefault="00276D51" w:rsidP="00276D51">
      <w:pPr>
        <w:pStyle w:val="Heading3"/>
      </w:pPr>
      <w:r>
        <w:t>Summary of Discussions</w:t>
      </w:r>
    </w:p>
    <w:p w14:paraId="25D2621D" w14:textId="77777777" w:rsidR="00276D51" w:rsidRDefault="00276D51" w:rsidP="00276D51">
      <w:pPr>
        <w:rPr>
          <w:i/>
          <w:lang w:val="x-none"/>
        </w:rPr>
      </w:pPr>
    </w:p>
    <w:p w14:paraId="130ABD04" w14:textId="77777777" w:rsidR="00AA1A73" w:rsidRDefault="00AA1A73" w:rsidP="00AA1A73">
      <w:pPr>
        <w:rPr>
          <w:lang w:val="x-none"/>
        </w:rPr>
      </w:pPr>
    </w:p>
    <w:p w14:paraId="1E020B10" w14:textId="77777777" w:rsidR="00426C45" w:rsidRPr="00830485" w:rsidRDefault="00426C45" w:rsidP="00426C45">
      <w:pPr>
        <w:rPr>
          <w:i/>
          <w:lang w:val="x-none"/>
        </w:rPr>
      </w:pPr>
      <w:r w:rsidRPr="00830485">
        <w:rPr>
          <w:i/>
          <w:lang w:val="x-none"/>
        </w:rPr>
        <w:t>Refer</w:t>
      </w:r>
      <w:r w:rsidR="0066071A">
        <w:rPr>
          <w:i/>
          <w:lang w:val="x-none"/>
        </w:rPr>
        <w:t xml:space="preserve"> BoG report and </w:t>
      </w:r>
      <w:hyperlink r:id="rId31" w:history="1">
        <w:r w:rsidR="00C841F4" w:rsidRPr="00830485">
          <w:rPr>
            <w:rStyle w:val="Hyperlink"/>
            <w:i/>
          </w:rPr>
          <w:t>https://git.mpeg.expert/MPEG/Systems/FileFormat/NALuFF/-/issues</w:t>
        </w:r>
      </w:hyperlink>
      <w:r w:rsidR="00C841F4" w:rsidRPr="00830485">
        <w:rPr>
          <w:i/>
        </w:rPr>
        <w:t xml:space="preserve"> </w:t>
      </w:r>
      <w:r w:rsidRPr="00830485">
        <w:rPr>
          <w:i/>
          <w:lang w:val="x-none"/>
        </w:rPr>
        <w:t xml:space="preserve">  for detailed discussions</w:t>
      </w:r>
    </w:p>
    <w:p w14:paraId="4F6F18AA" w14:textId="77777777" w:rsidR="00AA1A73" w:rsidRDefault="00AA1A73" w:rsidP="00AA1A73">
      <w:pPr>
        <w:rPr>
          <w:lang w:val="x-none"/>
        </w:rPr>
      </w:pPr>
    </w:p>
    <w:p w14:paraId="7411FFE8" w14:textId="77777777" w:rsidR="00276D51" w:rsidRDefault="00276D51" w:rsidP="00276D51">
      <w:pPr>
        <w:rPr>
          <w:lang w:val="x-none"/>
        </w:rPr>
      </w:pPr>
    </w:p>
    <w:p w14:paraId="7193526D" w14:textId="77777777" w:rsidR="00276D51" w:rsidRDefault="00276D51" w:rsidP="00276D51">
      <w:pPr>
        <w:pStyle w:val="Heading3"/>
        <w:rPr>
          <w:lang w:val="en-GB"/>
        </w:rPr>
      </w:pPr>
      <w:r>
        <w:rPr>
          <w:lang w:val="en-GB"/>
        </w:rPr>
        <w:t>Reference output document</w:t>
      </w:r>
    </w:p>
    <w:p w14:paraId="3BCE1636" w14:textId="77777777" w:rsidR="00276D51" w:rsidRDefault="00276D51" w:rsidP="00276D51"/>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6"/>
        <w:gridCol w:w="4220"/>
        <w:gridCol w:w="1736"/>
        <w:gridCol w:w="482"/>
        <w:gridCol w:w="1265"/>
        <w:gridCol w:w="675"/>
      </w:tblGrid>
      <w:tr w:rsidR="00276D51" w:rsidRPr="003C3182" w14:paraId="19A904F6" w14:textId="77777777" w:rsidTr="00276D51">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C36DDC5" w14:textId="77777777" w:rsidR="00276D51" w:rsidRPr="003C3182" w:rsidRDefault="00276D51" w:rsidP="00276D51">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FE6CBB3" w14:textId="77777777" w:rsidR="00276D51" w:rsidRPr="003C3182" w:rsidRDefault="00276D51" w:rsidP="00276D51">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42152B1" w14:textId="77777777" w:rsidR="00276D51" w:rsidRPr="003C3182" w:rsidRDefault="00276D51" w:rsidP="00276D51">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D6E20C6" w14:textId="77777777" w:rsidR="00276D51" w:rsidRPr="003C3182" w:rsidRDefault="00276D51" w:rsidP="00276D51">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4EC28EA" w14:textId="77777777" w:rsidR="00276D51" w:rsidRPr="003C3182" w:rsidRDefault="00276D51" w:rsidP="00276D51">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2EA82CF" w14:textId="77777777" w:rsidR="00276D51" w:rsidRPr="003C3182" w:rsidRDefault="00276D51" w:rsidP="00276D51">
            <w:pPr>
              <w:jc w:val="center"/>
              <w:rPr>
                <w:rFonts w:ascii="Book Antiqua" w:hAnsi="Book Antiqua"/>
                <w:b/>
                <w:bCs/>
              </w:rPr>
            </w:pPr>
            <w:r w:rsidRPr="003C3182">
              <w:rPr>
                <w:rFonts w:ascii="Book Antiqua" w:hAnsi="Book Antiqua"/>
                <w:b/>
                <w:bCs/>
              </w:rPr>
              <w:t>S/N</w:t>
            </w:r>
          </w:p>
        </w:tc>
      </w:tr>
      <w:tr w:rsidR="00276D51" w:rsidRPr="003C3182" w14:paraId="2E2049D6" w14:textId="77777777" w:rsidTr="00276D51">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43008F8" w14:textId="77777777" w:rsidR="00276D51" w:rsidRPr="003C3182" w:rsidRDefault="00276D51" w:rsidP="00276D51">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1D4BD07" w14:textId="77777777" w:rsidR="00276D51" w:rsidRPr="003C3182" w:rsidRDefault="00276D51" w:rsidP="00276D51">
            <w:pPr>
              <w:rPr>
                <w:rFonts w:ascii="Book Antiqua" w:hAnsi="Book Antiqua"/>
              </w:rPr>
            </w:pPr>
            <w:r w:rsidRPr="003C3182">
              <w:rPr>
                <w:rFonts w:ascii="Book Antiqua" w:hAnsi="Book Antiqua"/>
                <w:b/>
                <w:bCs/>
              </w:rPr>
              <w:t xml:space="preserve">ISO/IEC 14496-15 </w:t>
            </w:r>
            <w:r w:rsidR="0061671C">
              <w:rPr>
                <w:rFonts w:ascii="Book Antiqua" w:hAnsi="Book Antiqua"/>
                <w:b/>
                <w:bCs/>
              </w:rPr>
              <w:t>–</w:t>
            </w:r>
            <w:r w:rsidRPr="003C3182">
              <w:rPr>
                <w:rFonts w:ascii="Book Antiqua" w:hAnsi="Book Antiqua"/>
                <w:b/>
                <w:bCs/>
              </w:rPr>
              <w:t xml:space="preserve"> Carriage of NAL unit structured video in the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9649275" w14:textId="77777777" w:rsidR="00276D51" w:rsidRPr="003C3182" w:rsidRDefault="00276D51" w:rsidP="00276D51">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2534EF9" w14:textId="77777777" w:rsidR="00276D51" w:rsidRPr="003C3182" w:rsidRDefault="00276D51" w:rsidP="00276D51">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097057" w14:textId="77777777" w:rsidR="00276D51" w:rsidRPr="003C3182" w:rsidRDefault="00276D51" w:rsidP="00276D51">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22770D4" w14:textId="77777777" w:rsidR="00276D51" w:rsidRPr="003C3182" w:rsidRDefault="00276D51" w:rsidP="00276D51">
            <w:pPr>
              <w:rPr>
                <w:rFonts w:ascii="Book Antiqua" w:hAnsi="Book Antiqua"/>
              </w:rPr>
            </w:pPr>
          </w:p>
        </w:tc>
      </w:tr>
      <w:tr w:rsidR="00A82C54" w:rsidRPr="003C3182" w14:paraId="7651F885" w14:textId="77777777" w:rsidTr="00466490">
        <w:tc>
          <w:tcPr>
            <w:tcW w:w="0" w:type="auto"/>
            <w:tcBorders>
              <w:top w:val="outset" w:sz="6" w:space="0" w:color="auto"/>
              <w:left w:val="outset" w:sz="6" w:space="0" w:color="auto"/>
              <w:bottom w:val="outset" w:sz="6" w:space="0" w:color="auto"/>
              <w:right w:val="outset" w:sz="6" w:space="0" w:color="auto"/>
            </w:tcBorders>
            <w:vAlign w:val="center"/>
          </w:tcPr>
          <w:p w14:paraId="27BD61E6" w14:textId="4365DD7B" w:rsidR="00A82C54" w:rsidRDefault="00A82C54" w:rsidP="00A82C54">
            <w:pPr>
              <w:pStyle w:val="TableParagraph"/>
            </w:pPr>
            <w:r>
              <w:t>  1651  </w:t>
            </w:r>
          </w:p>
        </w:tc>
        <w:tc>
          <w:tcPr>
            <w:tcW w:w="0" w:type="auto"/>
            <w:tcBorders>
              <w:top w:val="outset" w:sz="6" w:space="0" w:color="auto"/>
              <w:left w:val="outset" w:sz="6" w:space="0" w:color="auto"/>
              <w:bottom w:val="outset" w:sz="6" w:space="0" w:color="auto"/>
              <w:right w:val="outset" w:sz="6" w:space="0" w:color="auto"/>
            </w:tcBorders>
            <w:vAlign w:val="center"/>
          </w:tcPr>
          <w:p w14:paraId="27616F27" w14:textId="194C5625" w:rsidR="00A82C54" w:rsidRDefault="00A82C54" w:rsidP="00A82C54">
            <w:pPr>
              <w:pStyle w:val="TableParagraph"/>
            </w:pPr>
            <w:r>
              <w:t>  Technologies under Consideration for ISO/IEC 14496-15  </w:t>
            </w:r>
          </w:p>
        </w:tc>
        <w:tc>
          <w:tcPr>
            <w:tcW w:w="0" w:type="auto"/>
            <w:tcBorders>
              <w:top w:val="outset" w:sz="6" w:space="0" w:color="auto"/>
              <w:left w:val="outset" w:sz="6" w:space="0" w:color="auto"/>
              <w:bottom w:val="outset" w:sz="6" w:space="0" w:color="auto"/>
              <w:right w:val="outset" w:sz="6" w:space="0" w:color="auto"/>
            </w:tcBorders>
            <w:vAlign w:val="center"/>
          </w:tcPr>
          <w:p w14:paraId="5FF1E04A" w14:textId="07C87CAD" w:rsidR="00A82C54" w:rsidRDefault="00A82C54" w:rsidP="00A82C54">
            <w:pPr>
              <w:pStyle w:val="TableParagraph"/>
            </w:pPr>
            <w:r>
              <w:t>  </w:t>
            </w:r>
            <w:r w:rsidRPr="00105F09">
              <w:t xml:space="preserve">Kashyap </w:t>
            </w:r>
            <w:proofErr w:type="spellStart"/>
            <w:r w:rsidRPr="00105F09">
              <w:t>Kammachi</w:t>
            </w:r>
            <w:proofErr w:type="spellEnd"/>
            <w:r w:rsidRPr="00105F09">
              <w:t xml:space="preserve"> Sreedhar  </w:t>
            </w:r>
          </w:p>
        </w:tc>
        <w:tc>
          <w:tcPr>
            <w:tcW w:w="0" w:type="auto"/>
            <w:tcBorders>
              <w:top w:val="outset" w:sz="6" w:space="0" w:color="auto"/>
              <w:left w:val="outset" w:sz="6" w:space="0" w:color="auto"/>
              <w:bottom w:val="outset" w:sz="6" w:space="0" w:color="auto"/>
              <w:right w:val="outset" w:sz="6" w:space="0" w:color="auto"/>
            </w:tcBorders>
            <w:vAlign w:val="center"/>
          </w:tcPr>
          <w:p w14:paraId="5D366EC4" w14:textId="59B6C83A" w:rsidR="00A82C54" w:rsidRDefault="00A82C54" w:rsidP="00A82C54">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C444706" w14:textId="3EF1C315" w:rsidR="00A82C54" w:rsidRDefault="00A82C54" w:rsidP="00A82C54">
            <w:pPr>
              <w:pStyle w:val="TableParagraph"/>
            </w:pPr>
            <w:r>
              <w:t>  2025-1</w:t>
            </w:r>
            <w:r>
              <w:rPr>
                <w:rFonts w:eastAsia="맑은 고딕" w:hint="eastAsia"/>
              </w:rPr>
              <w:t>1</w:t>
            </w:r>
            <w:r>
              <w:t>-</w:t>
            </w:r>
            <w:r>
              <w:rPr>
                <w:rFonts w:eastAsia="맑은 고딕" w:hint="eastAsia"/>
              </w:rPr>
              <w:t>08</w:t>
            </w:r>
            <w:r>
              <w:t>  </w:t>
            </w:r>
          </w:p>
        </w:tc>
        <w:tc>
          <w:tcPr>
            <w:tcW w:w="0" w:type="auto"/>
            <w:tcBorders>
              <w:top w:val="outset" w:sz="6" w:space="0" w:color="auto"/>
              <w:left w:val="outset" w:sz="6" w:space="0" w:color="auto"/>
              <w:bottom w:val="outset" w:sz="6" w:space="0" w:color="auto"/>
              <w:right w:val="outset" w:sz="6" w:space="0" w:color="auto"/>
            </w:tcBorders>
            <w:vAlign w:val="center"/>
          </w:tcPr>
          <w:p w14:paraId="32656149" w14:textId="374F1739" w:rsidR="00A82C54" w:rsidRDefault="00A82C54" w:rsidP="00A82C54">
            <w:pPr>
              <w:pStyle w:val="TableParagraph"/>
            </w:pPr>
            <w:r>
              <w:t> 25625 </w:t>
            </w:r>
          </w:p>
        </w:tc>
      </w:tr>
    </w:tbl>
    <w:p w14:paraId="41B7FFB3" w14:textId="77777777" w:rsidR="00276D51" w:rsidRDefault="00276D51" w:rsidP="00276D51"/>
    <w:p w14:paraId="4AD959C2" w14:textId="77777777" w:rsidR="00D74CFE" w:rsidRPr="00EF353D" w:rsidRDefault="000A7463" w:rsidP="00F12DAB">
      <w:pPr>
        <w:pStyle w:val="Heading1"/>
      </w:pPr>
      <w:r>
        <w:br w:type="page"/>
      </w:r>
      <w:bookmarkStart w:id="52" w:name="_Toc60698215"/>
      <w:bookmarkStart w:id="53" w:name="_Toc60827165"/>
      <w:bookmarkStart w:id="54" w:name="_Toc210738264"/>
      <w:r w:rsidR="00D74CFE" w:rsidRPr="00EF353D">
        <w:rPr>
          <w:rFonts w:hint="eastAsia"/>
        </w:rPr>
        <w:lastRenderedPageBreak/>
        <w:t>Open</w:t>
      </w:r>
      <w:r w:rsidR="00D74CFE" w:rsidRPr="00EF353D">
        <w:t xml:space="preserve"> Font </w:t>
      </w:r>
      <w:r w:rsidR="00D74CFE" w:rsidRPr="00EF353D">
        <w:rPr>
          <w:rFonts w:hint="eastAsia"/>
        </w:rPr>
        <w:t>Format</w:t>
      </w:r>
      <w:r w:rsidR="00D74CFE" w:rsidRPr="00EF353D">
        <w:t xml:space="preserve"> (14496-</w:t>
      </w:r>
      <w:r w:rsidR="00D74CFE" w:rsidRPr="00EF353D">
        <w:rPr>
          <w:rFonts w:hint="eastAsia"/>
        </w:rPr>
        <w:t>22</w:t>
      </w:r>
      <w:r w:rsidR="00D74CFE" w:rsidRPr="00EF353D">
        <w:t>)</w:t>
      </w:r>
      <w:bookmarkEnd w:id="52"/>
      <w:bookmarkEnd w:id="53"/>
      <w:bookmarkEnd w:id="54"/>
      <w:r w:rsidR="00D74CFE" w:rsidRPr="00EF353D">
        <w:t xml:space="preserve"> </w:t>
      </w:r>
    </w:p>
    <w:p w14:paraId="0F553841" w14:textId="77777777" w:rsidR="00F11444" w:rsidRDefault="00382180" w:rsidP="00940E1B">
      <w:pPr>
        <w:pStyle w:val="Heading2"/>
      </w:pPr>
      <w:bookmarkStart w:id="55" w:name="_Toc210738265"/>
      <w:r>
        <w:t>14496-22 5th edition</w:t>
      </w:r>
      <w:bookmarkEnd w:id="55"/>
    </w:p>
    <w:p w14:paraId="535BC1BF" w14:textId="77777777" w:rsidR="00F11444" w:rsidRDefault="00F11444" w:rsidP="00F11444">
      <w:pPr>
        <w:rPr>
          <w:lang w:val="en-GB"/>
        </w:rPr>
      </w:pPr>
    </w:p>
    <w:p w14:paraId="022495B5" w14:textId="77777777" w:rsidR="00382180" w:rsidRDefault="00382180" w:rsidP="00382180">
      <w:pPr>
        <w:pStyle w:val="Heading3"/>
        <w:rPr>
          <w:lang w:val="en-GB"/>
        </w:rPr>
      </w:pPr>
      <w:r>
        <w:rPr>
          <w:lang w:val="en-GB"/>
        </w:rPr>
        <w:t>Short Description</w:t>
      </w:r>
    </w:p>
    <w:p w14:paraId="508FE1A6" w14:textId="77777777" w:rsidR="00382180" w:rsidRPr="00EA0204" w:rsidRDefault="00382180" w:rsidP="00382180">
      <w:pPr>
        <w:rPr>
          <w:b/>
          <w:i/>
        </w:rPr>
      </w:pPr>
      <w:r w:rsidRPr="00EA0204">
        <w:rPr>
          <w:b/>
          <w:i/>
        </w:rPr>
        <w:t>Motivations:</w:t>
      </w:r>
    </w:p>
    <w:p w14:paraId="3AD06D2E" w14:textId="77777777" w:rsidR="00382180" w:rsidRDefault="00382180" w:rsidP="00382180"/>
    <w:p w14:paraId="68F96050" w14:textId="77777777" w:rsidR="00382180" w:rsidRDefault="00382180" w:rsidP="00382180"/>
    <w:p w14:paraId="41F0DEC3" w14:textId="77777777" w:rsidR="00382180" w:rsidRDefault="00382180" w:rsidP="00382180">
      <w:pPr>
        <w:rPr>
          <w:b/>
          <w:i/>
        </w:rPr>
      </w:pPr>
      <w:r w:rsidRPr="00EA0204">
        <w:rPr>
          <w:b/>
          <w:i/>
        </w:rPr>
        <w:t>Objective:</w:t>
      </w:r>
    </w:p>
    <w:p w14:paraId="509EC8CA" w14:textId="77777777" w:rsidR="00382180" w:rsidRPr="00EA0204" w:rsidRDefault="00382180" w:rsidP="00382180">
      <w:pPr>
        <w:rPr>
          <w:b/>
          <w:i/>
        </w:rPr>
      </w:pPr>
    </w:p>
    <w:p w14:paraId="7689C113" w14:textId="77777777" w:rsidR="00382180" w:rsidRDefault="00382180" w:rsidP="00F11444">
      <w:pPr>
        <w:pStyle w:val="Heading3"/>
      </w:pPr>
      <w:r>
        <w:t>Project status</w:t>
      </w:r>
    </w:p>
    <w:p w14:paraId="1DC0F1FC" w14:textId="77777777" w:rsidR="00382180" w:rsidRDefault="00000000" w:rsidP="00382180">
      <w:pPr>
        <w:rPr>
          <w:lang w:val="x-none"/>
        </w:rPr>
      </w:pPr>
      <w:hyperlink r:id="rId32" w:history="1">
        <w:r w:rsidR="00382180" w:rsidRPr="007C6164">
          <w:rPr>
            <w:rStyle w:val="Hyperlink"/>
            <w:lang w:val="x-none"/>
          </w:rPr>
          <w:t>https://sd.iso.org/projects/project/87621/overview</w:t>
        </w:r>
      </w:hyperlink>
    </w:p>
    <w:p w14:paraId="0E102299" w14:textId="77777777" w:rsidR="00382180" w:rsidRDefault="00382180" w:rsidP="00382180">
      <w:pPr>
        <w:rPr>
          <w:lang w:val="x-none"/>
        </w:rPr>
      </w:pPr>
    </w:p>
    <w:tbl>
      <w:tblPr>
        <w:tblW w:w="16180" w:type="dxa"/>
        <w:tblCellMar>
          <w:top w:w="15" w:type="dxa"/>
          <w:left w:w="15" w:type="dxa"/>
          <w:bottom w:w="15" w:type="dxa"/>
          <w:right w:w="15" w:type="dxa"/>
        </w:tblCellMar>
        <w:tblLook w:val="04A0" w:firstRow="1" w:lastRow="0" w:firstColumn="1" w:lastColumn="0" w:noHBand="0" w:noVBand="1"/>
      </w:tblPr>
      <w:tblGrid>
        <w:gridCol w:w="975"/>
        <w:gridCol w:w="975"/>
        <w:gridCol w:w="7216"/>
        <w:gridCol w:w="1200"/>
        <w:gridCol w:w="1575"/>
        <w:gridCol w:w="1575"/>
        <w:gridCol w:w="1575"/>
        <w:gridCol w:w="1089"/>
      </w:tblGrid>
      <w:tr w:rsidR="00A82C54" w:rsidRPr="00A82C54" w14:paraId="3A1A9D45" w14:textId="77777777" w:rsidTr="00A82C54">
        <w:trPr>
          <w:tblHeader/>
        </w:trPr>
        <w:tc>
          <w:tcPr>
            <w:tcW w:w="975" w:type="dxa"/>
            <w:tcBorders>
              <w:top w:val="single" w:sz="2" w:space="0" w:color="auto"/>
              <w:left w:val="single" w:sz="2" w:space="0" w:color="auto"/>
              <w:bottom w:val="single" w:sz="2" w:space="0" w:color="auto"/>
              <w:right w:val="single" w:sz="2" w:space="0" w:color="auto"/>
            </w:tcBorders>
            <w:vAlign w:val="center"/>
            <w:hideMark/>
          </w:tcPr>
          <w:p w14:paraId="24DE4212" w14:textId="77777777" w:rsidR="00A82C54" w:rsidRPr="00A82C54" w:rsidRDefault="00A82C54" w:rsidP="00A82C54">
            <w:pPr>
              <w:rPr>
                <w:b/>
                <w:bCs/>
              </w:rPr>
            </w:pPr>
            <w:r w:rsidRPr="00A82C54">
              <w:rPr>
                <w:b/>
                <w:bCs/>
              </w:rPr>
              <w:t>Stage</w:t>
            </w:r>
          </w:p>
        </w:tc>
        <w:tc>
          <w:tcPr>
            <w:tcW w:w="975" w:type="dxa"/>
            <w:tcBorders>
              <w:top w:val="single" w:sz="2" w:space="0" w:color="auto"/>
              <w:left w:val="single" w:sz="2" w:space="0" w:color="auto"/>
              <w:bottom w:val="single" w:sz="2" w:space="0" w:color="auto"/>
              <w:right w:val="single" w:sz="2" w:space="0" w:color="auto"/>
            </w:tcBorders>
            <w:vAlign w:val="center"/>
            <w:hideMark/>
          </w:tcPr>
          <w:p w14:paraId="7D998567" w14:textId="77777777" w:rsidR="00A82C54" w:rsidRPr="00A82C54" w:rsidRDefault="00A82C54" w:rsidP="00A82C54">
            <w:pPr>
              <w:rPr>
                <w:b/>
                <w:bCs/>
              </w:rPr>
            </w:pPr>
            <w:r w:rsidRPr="00A82C54">
              <w:rPr>
                <w:b/>
                <w:bCs/>
              </w:rPr>
              <w:t>Version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059FAA98" w14:textId="77777777" w:rsidR="00A82C54" w:rsidRPr="00A82C54" w:rsidRDefault="00A82C54" w:rsidP="00A82C54">
            <w:pPr>
              <w:rPr>
                <w:b/>
                <w:bCs/>
              </w:rPr>
            </w:pPr>
            <w:r w:rsidRPr="00A82C54">
              <w:rPr>
                <w:b/>
                <w:bCs/>
              </w:rPr>
              <w:t>Description</w:t>
            </w:r>
          </w:p>
        </w:tc>
        <w:tc>
          <w:tcPr>
            <w:tcW w:w="1200" w:type="dxa"/>
            <w:tcBorders>
              <w:top w:val="single" w:sz="2" w:space="0" w:color="auto"/>
              <w:left w:val="single" w:sz="2" w:space="0" w:color="auto"/>
              <w:bottom w:val="single" w:sz="2" w:space="0" w:color="auto"/>
              <w:right w:val="single" w:sz="2" w:space="0" w:color="auto"/>
            </w:tcBorders>
            <w:vAlign w:val="center"/>
            <w:hideMark/>
          </w:tcPr>
          <w:p w14:paraId="59604B87" w14:textId="77777777" w:rsidR="00A82C54" w:rsidRPr="00A82C54" w:rsidRDefault="00A82C54" w:rsidP="00A82C54">
            <w:pPr>
              <w:rPr>
                <w:b/>
                <w:bCs/>
              </w:rPr>
            </w:pPr>
            <w:r w:rsidRPr="00A82C54">
              <w:rPr>
                <w:b/>
                <w:bCs/>
              </w:rPr>
              <w:t>Go to draft</w:t>
            </w:r>
          </w:p>
        </w:tc>
        <w:tc>
          <w:tcPr>
            <w:tcW w:w="1575" w:type="dxa"/>
            <w:tcBorders>
              <w:top w:val="single" w:sz="2" w:space="0" w:color="auto"/>
              <w:left w:val="single" w:sz="2" w:space="0" w:color="auto"/>
              <w:bottom w:val="single" w:sz="2" w:space="0" w:color="auto"/>
              <w:right w:val="single" w:sz="2" w:space="0" w:color="auto"/>
            </w:tcBorders>
            <w:vAlign w:val="center"/>
            <w:hideMark/>
          </w:tcPr>
          <w:p w14:paraId="5E3E70BA" w14:textId="77777777" w:rsidR="00A82C54" w:rsidRPr="00A82C54" w:rsidRDefault="00A82C54" w:rsidP="00A82C54">
            <w:pPr>
              <w:rPr>
                <w:b/>
                <w:bCs/>
              </w:rPr>
            </w:pPr>
            <w:r w:rsidRPr="00A82C54">
              <w:rPr>
                <w:b/>
                <w:bCs/>
              </w:rPr>
              <w:t>Target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1C7784FC" w14:textId="77777777" w:rsidR="00A82C54" w:rsidRPr="00A82C54" w:rsidRDefault="00A82C54" w:rsidP="00A82C54">
            <w:pPr>
              <w:rPr>
                <w:b/>
                <w:bCs/>
              </w:rPr>
            </w:pPr>
            <w:r w:rsidRPr="00A82C54">
              <w:rPr>
                <w:b/>
                <w:bCs/>
              </w:rPr>
              <w:t>Limit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3035833A" w14:textId="77777777" w:rsidR="00A82C54" w:rsidRPr="00A82C54" w:rsidRDefault="00A82C54" w:rsidP="00A82C54">
            <w:pPr>
              <w:rPr>
                <w:b/>
                <w:bCs/>
              </w:rPr>
            </w:pPr>
            <w:r w:rsidRPr="00A82C54">
              <w:rPr>
                <w:b/>
                <w:bCs/>
              </w:rPr>
              <w:t>Started</w:t>
            </w:r>
          </w:p>
        </w:tc>
        <w:tc>
          <w:tcPr>
            <w:tcW w:w="975" w:type="dxa"/>
            <w:tcBorders>
              <w:top w:val="single" w:sz="2" w:space="0" w:color="auto"/>
              <w:left w:val="single" w:sz="2" w:space="0" w:color="auto"/>
              <w:bottom w:val="single" w:sz="2" w:space="0" w:color="auto"/>
              <w:right w:val="single" w:sz="2" w:space="0" w:color="auto"/>
            </w:tcBorders>
            <w:vAlign w:val="center"/>
            <w:hideMark/>
          </w:tcPr>
          <w:p w14:paraId="0FF80D15" w14:textId="77777777" w:rsidR="00A82C54" w:rsidRPr="00A82C54" w:rsidRDefault="00A82C54" w:rsidP="00A82C54">
            <w:pPr>
              <w:rPr>
                <w:b/>
                <w:bCs/>
              </w:rPr>
            </w:pPr>
            <w:r w:rsidRPr="00A82C54">
              <w:rPr>
                <w:b/>
                <w:bCs/>
              </w:rPr>
              <w:t>Status</w:t>
            </w:r>
          </w:p>
        </w:tc>
      </w:tr>
      <w:tr w:rsidR="00A82C54" w:rsidRPr="00A82C54" w14:paraId="02C450AA" w14:textId="77777777" w:rsidTr="00A82C54">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2A103436" w14:textId="77777777" w:rsidR="00A82C54" w:rsidRPr="00A82C54" w:rsidRDefault="00A82C54" w:rsidP="00A82C54">
            <w:pPr>
              <w:rPr>
                <w:b/>
                <w:bCs/>
              </w:rPr>
            </w:pPr>
            <w:r w:rsidRPr="00A82C54">
              <w:rPr>
                <w:b/>
                <w:bCs/>
              </w:rPr>
              <w:t>50.00</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4AAFD4C8" w14:textId="77777777" w:rsidR="00A82C54" w:rsidRPr="00A82C54" w:rsidRDefault="00A82C54" w:rsidP="00A82C54">
            <w:pPr>
              <w:rPr>
                <w:b/>
                <w:bCs/>
              </w:rPr>
            </w:pPr>
            <w:r w:rsidRPr="00A82C54">
              <w:rPr>
                <w:b/>
                <w:bCs/>
              </w:rPr>
              <w:t>1</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5682DC57" w14:textId="77777777" w:rsidR="00A82C54" w:rsidRPr="00A82C54" w:rsidRDefault="00A82C54" w:rsidP="00A82C54">
            <w:pPr>
              <w:rPr>
                <w:b/>
                <w:bCs/>
              </w:rPr>
            </w:pPr>
            <w:r w:rsidRPr="00A82C54">
              <w:rPr>
                <w:b/>
                <w:bCs/>
              </w:rPr>
              <w:t>Final text received or FDIS registered for formal approval</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754BCDB8" w14:textId="77777777" w:rsidR="00A82C54" w:rsidRPr="00A82C54" w:rsidRDefault="00A82C54" w:rsidP="00A82C54">
            <w:pPr>
              <w:rPr>
                <w:b/>
                <w:bCs/>
              </w:rPr>
            </w:pPr>
          </w:p>
        </w:tc>
        <w:tc>
          <w:tcPr>
            <w:tcW w:w="0" w:type="auto"/>
            <w:tcBorders>
              <w:top w:val="single" w:sz="4" w:space="0" w:color="D9D9D9"/>
              <w:left w:val="single" w:sz="4" w:space="0" w:color="D9D9D9"/>
              <w:bottom w:val="single" w:sz="4" w:space="0" w:color="D9D9D9"/>
              <w:right w:val="single" w:sz="4" w:space="0" w:color="D9D9D9"/>
            </w:tcBorders>
            <w:tcMar>
              <w:top w:w="30" w:type="dxa"/>
              <w:left w:w="30" w:type="dxa"/>
              <w:bottom w:w="30" w:type="dxa"/>
              <w:right w:w="0" w:type="dxa"/>
            </w:tcMar>
            <w:vAlign w:val="center"/>
            <w:hideMark/>
          </w:tcPr>
          <w:p w14:paraId="781FFD0F" w14:textId="77777777" w:rsidR="00A82C54" w:rsidRPr="00A82C54" w:rsidRDefault="00A82C54" w:rsidP="00A82C54">
            <w:pPr>
              <w:rPr>
                <w:b/>
                <w:bCs/>
              </w:rPr>
            </w:pPr>
            <w:r w:rsidRPr="00A82C54">
              <w:rPr>
                <w:b/>
                <w:bCs/>
              </w:rPr>
              <w:t>2025-09-07</w:t>
            </w:r>
          </w:p>
        </w:tc>
        <w:tc>
          <w:tcPr>
            <w:tcW w:w="0" w:type="auto"/>
            <w:tcBorders>
              <w:top w:val="single" w:sz="4" w:space="0" w:color="D9D9D9"/>
              <w:left w:val="single" w:sz="4" w:space="0" w:color="D9D9D9"/>
              <w:bottom w:val="single" w:sz="4" w:space="0" w:color="D9D9D9"/>
              <w:right w:val="single" w:sz="4" w:space="0" w:color="D9D9D9"/>
            </w:tcBorders>
            <w:noWrap/>
            <w:tcMar>
              <w:top w:w="75" w:type="dxa"/>
              <w:left w:w="150" w:type="dxa"/>
              <w:bottom w:w="75" w:type="dxa"/>
              <w:right w:w="45" w:type="dxa"/>
            </w:tcMar>
            <w:vAlign w:val="center"/>
            <w:hideMark/>
          </w:tcPr>
          <w:p w14:paraId="7E3C13F8" w14:textId="77777777" w:rsidR="00A82C54" w:rsidRPr="00A82C54" w:rsidRDefault="00A82C54" w:rsidP="00A82C54">
            <w:pPr>
              <w:rPr>
                <w:b/>
                <w:bCs/>
              </w:rPr>
            </w:pP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61D7041B" w14:textId="77777777" w:rsidR="00A82C54" w:rsidRPr="00A82C54" w:rsidRDefault="00A82C54" w:rsidP="00A82C54">
            <w:pPr>
              <w:rPr>
                <w:b/>
                <w:bCs/>
              </w:rPr>
            </w:pPr>
            <w:r w:rsidRPr="00A82C54">
              <w:rPr>
                <w:b/>
                <w:bCs/>
              </w:rPr>
              <w:t>2025-10-10</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10C5791F" w14:textId="77777777" w:rsidR="00A82C54" w:rsidRPr="00A82C54" w:rsidRDefault="00A82C54" w:rsidP="00A82C54">
            <w:pPr>
              <w:rPr>
                <w:b/>
                <w:bCs/>
              </w:rPr>
            </w:pPr>
            <w:r w:rsidRPr="00A82C54">
              <w:rPr>
                <w:b/>
                <w:bCs/>
              </w:rPr>
              <w:t>Current</w:t>
            </w:r>
          </w:p>
        </w:tc>
      </w:tr>
      <w:tr w:rsidR="00A82C54" w:rsidRPr="00A82C54" w14:paraId="712AA93B" w14:textId="77777777" w:rsidTr="00A82C54">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4057384A" w14:textId="77777777" w:rsidR="00A82C54" w:rsidRPr="00A82C54" w:rsidRDefault="00A82C54" w:rsidP="00A82C54">
            <w:r w:rsidRPr="00A82C54">
              <w:t>50.20</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6D174101" w14:textId="77777777" w:rsidR="00A82C54" w:rsidRPr="00A82C54" w:rsidRDefault="00A82C54" w:rsidP="00A82C54">
            <w:r w:rsidRPr="00A82C54">
              <w:t>1</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3025B734" w14:textId="77777777" w:rsidR="00A82C54" w:rsidRPr="00A82C54" w:rsidRDefault="00A82C54" w:rsidP="00A82C54">
            <w:r w:rsidRPr="00A82C54">
              <w:t>Proof sent to Secretariat or FDIS ballot initiated: 2 months</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31F218D6" w14:textId="77777777" w:rsidR="00A82C54" w:rsidRPr="00A82C54" w:rsidRDefault="00A82C54" w:rsidP="00A82C54"/>
        </w:tc>
        <w:tc>
          <w:tcPr>
            <w:tcW w:w="0" w:type="auto"/>
            <w:tcBorders>
              <w:top w:val="single" w:sz="4" w:space="0" w:color="D9D9D9"/>
              <w:left w:val="single" w:sz="4" w:space="0" w:color="D9D9D9"/>
              <w:bottom w:val="single" w:sz="4" w:space="0" w:color="D9D9D9"/>
              <w:right w:val="single" w:sz="4" w:space="0" w:color="D9D9D9"/>
            </w:tcBorders>
            <w:tcMar>
              <w:top w:w="30" w:type="dxa"/>
              <w:left w:w="30" w:type="dxa"/>
              <w:bottom w:w="30" w:type="dxa"/>
              <w:right w:w="0" w:type="dxa"/>
            </w:tcMar>
            <w:vAlign w:val="center"/>
            <w:hideMark/>
          </w:tcPr>
          <w:p w14:paraId="2FAFA681" w14:textId="77777777" w:rsidR="00A82C54" w:rsidRPr="00A82C54" w:rsidRDefault="00A82C54" w:rsidP="00A82C54"/>
        </w:tc>
        <w:tc>
          <w:tcPr>
            <w:tcW w:w="0" w:type="auto"/>
            <w:tcBorders>
              <w:top w:val="single" w:sz="4" w:space="0" w:color="D9D9D9"/>
              <w:left w:val="single" w:sz="4" w:space="0" w:color="D9D9D9"/>
              <w:bottom w:val="single" w:sz="4" w:space="0" w:color="D9D9D9"/>
              <w:right w:val="single" w:sz="4" w:space="0" w:color="D9D9D9"/>
            </w:tcBorders>
            <w:noWrap/>
            <w:tcMar>
              <w:top w:w="75" w:type="dxa"/>
              <w:left w:w="150" w:type="dxa"/>
              <w:bottom w:w="75" w:type="dxa"/>
              <w:right w:w="45" w:type="dxa"/>
            </w:tcMar>
            <w:vAlign w:val="center"/>
            <w:hideMark/>
          </w:tcPr>
          <w:p w14:paraId="009377C3" w14:textId="77777777" w:rsidR="00A82C54" w:rsidRPr="00A82C54" w:rsidRDefault="00A82C54" w:rsidP="00A82C54"/>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34661F99" w14:textId="77777777" w:rsidR="00A82C54" w:rsidRPr="00A82C54" w:rsidRDefault="00A82C54" w:rsidP="00A82C54"/>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4CD70D6B" w14:textId="77777777" w:rsidR="00A82C54" w:rsidRPr="00A82C54" w:rsidRDefault="00A82C54" w:rsidP="00A82C54">
            <w:r w:rsidRPr="00A82C54">
              <w:t>Awaiting</w:t>
            </w:r>
          </w:p>
        </w:tc>
      </w:tr>
      <w:tr w:rsidR="00A82C54" w:rsidRPr="00A82C54" w14:paraId="39B571AB" w14:textId="77777777" w:rsidTr="00A82C54">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0CAB3F69" w14:textId="77777777" w:rsidR="00A82C54" w:rsidRPr="00A82C54" w:rsidRDefault="00A82C54" w:rsidP="00A82C54">
            <w:r w:rsidRPr="00A82C54">
              <w:t>60.60</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20AC661B" w14:textId="77777777" w:rsidR="00A82C54" w:rsidRPr="00A82C54" w:rsidRDefault="00A82C54" w:rsidP="00A82C54">
            <w:r w:rsidRPr="00A82C54">
              <w:t>1</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10D5CDD0" w14:textId="77777777" w:rsidR="00A82C54" w:rsidRPr="00A82C54" w:rsidRDefault="00A82C54" w:rsidP="00A82C54">
            <w:r w:rsidRPr="00A82C54">
              <w:t>International Standard published</w:t>
            </w:r>
          </w:p>
        </w:tc>
        <w:tc>
          <w:tcPr>
            <w:tcW w:w="0" w:type="auto"/>
            <w:tcBorders>
              <w:top w:val="single" w:sz="4" w:space="0" w:color="D9D9D9"/>
              <w:left w:val="single" w:sz="4" w:space="0" w:color="D9D9D9"/>
              <w:bottom w:val="single" w:sz="4" w:space="0" w:color="D9D9D9"/>
              <w:right w:val="single" w:sz="4" w:space="0" w:color="D9D9D9"/>
            </w:tcBorders>
            <w:tcMar>
              <w:top w:w="30" w:type="dxa"/>
              <w:left w:w="75" w:type="dxa"/>
              <w:bottom w:w="30" w:type="dxa"/>
              <w:right w:w="45" w:type="dxa"/>
            </w:tcMar>
            <w:vAlign w:val="center"/>
            <w:hideMark/>
          </w:tcPr>
          <w:p w14:paraId="75455A48" w14:textId="77777777" w:rsidR="00A82C54" w:rsidRPr="00A82C54" w:rsidRDefault="00A82C54" w:rsidP="00A82C54"/>
        </w:tc>
        <w:tc>
          <w:tcPr>
            <w:tcW w:w="0" w:type="auto"/>
            <w:tcBorders>
              <w:top w:val="single" w:sz="4" w:space="0" w:color="D9D9D9"/>
              <w:left w:val="single" w:sz="4" w:space="0" w:color="D9D9D9"/>
              <w:bottom w:val="single" w:sz="4" w:space="0" w:color="D9D9D9"/>
              <w:right w:val="single" w:sz="4" w:space="0" w:color="D9D9D9"/>
            </w:tcBorders>
            <w:tcMar>
              <w:top w:w="30" w:type="dxa"/>
              <w:left w:w="30" w:type="dxa"/>
              <w:bottom w:w="30" w:type="dxa"/>
              <w:right w:w="0" w:type="dxa"/>
            </w:tcMar>
            <w:vAlign w:val="center"/>
            <w:hideMark/>
          </w:tcPr>
          <w:p w14:paraId="00A5856E" w14:textId="77777777" w:rsidR="00A82C54" w:rsidRPr="00A82C54" w:rsidRDefault="00A82C54" w:rsidP="00A82C54">
            <w:r w:rsidRPr="00A82C54">
              <w:t>2025-12-19</w:t>
            </w:r>
          </w:p>
        </w:tc>
        <w:tc>
          <w:tcPr>
            <w:tcW w:w="0" w:type="auto"/>
            <w:tcBorders>
              <w:top w:val="single" w:sz="4" w:space="0" w:color="D9D9D9"/>
              <w:left w:val="single" w:sz="4" w:space="0" w:color="D9D9D9"/>
              <w:bottom w:val="single" w:sz="4" w:space="0" w:color="D9D9D9"/>
              <w:right w:val="single" w:sz="4" w:space="0" w:color="D9D9D9"/>
            </w:tcBorders>
            <w:noWrap/>
            <w:tcMar>
              <w:top w:w="75" w:type="dxa"/>
              <w:left w:w="150" w:type="dxa"/>
              <w:bottom w:w="75" w:type="dxa"/>
              <w:right w:w="45" w:type="dxa"/>
            </w:tcMar>
            <w:vAlign w:val="center"/>
            <w:hideMark/>
          </w:tcPr>
          <w:p w14:paraId="68FC7771" w14:textId="77777777" w:rsidR="00A82C54" w:rsidRPr="00A82C54" w:rsidRDefault="00A82C54" w:rsidP="00A82C54">
            <w:r w:rsidRPr="00A82C54">
              <w:t>2026-08-10</w:t>
            </w:r>
          </w:p>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387F29E1" w14:textId="77777777" w:rsidR="00A82C54" w:rsidRPr="00A82C54" w:rsidRDefault="00A82C54" w:rsidP="00A82C54"/>
        </w:tc>
        <w:tc>
          <w:tcPr>
            <w:tcW w:w="0" w:type="auto"/>
            <w:tcBorders>
              <w:top w:val="single" w:sz="4" w:space="0" w:color="D9D9D9"/>
              <w:left w:val="single" w:sz="4" w:space="0" w:color="D9D9D9"/>
              <w:bottom w:val="single" w:sz="4" w:space="0" w:color="D9D9D9"/>
              <w:right w:val="single" w:sz="4" w:space="0" w:color="D9D9D9"/>
            </w:tcBorders>
            <w:tcMar>
              <w:top w:w="75" w:type="dxa"/>
              <w:left w:w="150" w:type="dxa"/>
              <w:bottom w:w="75" w:type="dxa"/>
              <w:right w:w="45" w:type="dxa"/>
            </w:tcMar>
            <w:vAlign w:val="center"/>
            <w:hideMark/>
          </w:tcPr>
          <w:p w14:paraId="01767D66" w14:textId="77777777" w:rsidR="00A82C54" w:rsidRPr="00A82C54" w:rsidRDefault="00A82C54" w:rsidP="00A82C54">
            <w:r w:rsidRPr="00A82C54">
              <w:t>Awaiting</w:t>
            </w:r>
          </w:p>
        </w:tc>
      </w:tr>
    </w:tbl>
    <w:p w14:paraId="00D68F22" w14:textId="6947C734" w:rsidR="00A82C54" w:rsidRPr="00A82C54" w:rsidRDefault="00A82C54" w:rsidP="00A82C54">
      <w:r w:rsidRPr="00A82C54">
        <w:t> </w:t>
      </w:r>
    </w:p>
    <w:p w14:paraId="0CF3AF4D" w14:textId="77777777" w:rsidR="00382180" w:rsidRDefault="00382180" w:rsidP="00382180">
      <w:pPr>
        <w:rPr>
          <w:lang w:val="x-none"/>
        </w:rPr>
      </w:pPr>
    </w:p>
    <w:p w14:paraId="7B98E6B3" w14:textId="77777777" w:rsidR="00382180" w:rsidRDefault="00382180" w:rsidP="00382180">
      <w:pPr>
        <w:rPr>
          <w:lang w:val="x-none"/>
        </w:rPr>
      </w:pPr>
    </w:p>
    <w:p w14:paraId="33D7570A" w14:textId="77777777" w:rsidR="00382180" w:rsidRPr="00382180" w:rsidRDefault="00382180" w:rsidP="00382180">
      <w:pPr>
        <w:rPr>
          <w:lang w:val="x-none"/>
        </w:rPr>
      </w:pPr>
    </w:p>
    <w:p w14:paraId="6732F7C4" w14:textId="77777777" w:rsidR="00F11444" w:rsidRDefault="00F11444" w:rsidP="00F11444">
      <w:pPr>
        <w:pStyle w:val="Heading3"/>
      </w:pPr>
      <w:r>
        <w:rPr>
          <w:rFonts w:hint="eastAsia"/>
        </w:rPr>
        <w:t>Contributions</w:t>
      </w:r>
    </w:p>
    <w:p w14:paraId="295811F1" w14:textId="77777777" w:rsidR="00F11444" w:rsidRDefault="00F11444" w:rsidP="00F11444">
      <w:pPr>
        <w:jc w:val="center"/>
      </w:pPr>
    </w:p>
    <w:tbl>
      <w:tblPr>
        <w:tblStyle w:val="GridTable5Dark-Accent6"/>
        <w:tblW w:w="9242" w:type="dxa"/>
        <w:tblLayout w:type="fixed"/>
        <w:tblLook w:val="04A0" w:firstRow="1" w:lastRow="0" w:firstColumn="1" w:lastColumn="0" w:noHBand="0" w:noVBand="1"/>
      </w:tblPr>
      <w:tblGrid>
        <w:gridCol w:w="1098"/>
        <w:gridCol w:w="1147"/>
        <w:gridCol w:w="2790"/>
        <w:gridCol w:w="2723"/>
        <w:gridCol w:w="1484"/>
      </w:tblGrid>
      <w:tr w:rsidR="00F11444" w:rsidRPr="00996A7F" w14:paraId="0EC14AF4" w14:textId="77777777" w:rsidTr="008816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32B50811" w14:textId="77777777" w:rsidR="00F11444" w:rsidRPr="00E40127" w:rsidRDefault="00F11444" w:rsidP="00007656">
            <w:pPr>
              <w:jc w:val="center"/>
              <w:rPr>
                <w:rFonts w:ascii="Calibri" w:hAnsi="Calibri" w:cs="Calibri"/>
                <w:b w:val="0"/>
                <w:bCs w:val="0"/>
              </w:rPr>
            </w:pPr>
            <w:r w:rsidRPr="00E40127">
              <w:rPr>
                <w:rFonts w:ascii="Calibri" w:hAnsi="Calibri" w:cs="Calibri" w:hint="eastAsia"/>
              </w:rPr>
              <w:t>Number</w:t>
            </w:r>
          </w:p>
        </w:tc>
        <w:tc>
          <w:tcPr>
            <w:tcW w:w="1147" w:type="dxa"/>
          </w:tcPr>
          <w:p w14:paraId="660352E2" w14:textId="77777777" w:rsidR="00F11444" w:rsidRPr="00E40127" w:rsidRDefault="00F11444" w:rsidP="0000765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2790" w:type="dxa"/>
            <w:hideMark/>
          </w:tcPr>
          <w:p w14:paraId="288F98B8" w14:textId="77777777" w:rsidR="00F11444" w:rsidRPr="00E40127" w:rsidRDefault="00F11444" w:rsidP="0000765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723" w:type="dxa"/>
            <w:hideMark/>
          </w:tcPr>
          <w:p w14:paraId="27E2A4E9" w14:textId="77777777" w:rsidR="00F11444" w:rsidRPr="00E40127" w:rsidRDefault="00F11444" w:rsidP="0000765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3CDD3EDC" w14:textId="77777777" w:rsidR="00F11444" w:rsidRPr="00E40127" w:rsidRDefault="00F11444" w:rsidP="0000765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491F0F" w:rsidRPr="00996A7F" w14:paraId="7975AFE0" w14:textId="77777777" w:rsidTr="00E55E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8651BA1" w14:textId="77777777" w:rsidR="00491F0F" w:rsidRDefault="00491F0F" w:rsidP="00491F0F">
            <w:pPr>
              <w:rPr>
                <w:rFonts w:ascii="Calibri" w:hAnsi="Calibri" w:cs="Calibri"/>
                <w:color w:val="000000"/>
                <w:sz w:val="22"/>
                <w:szCs w:val="22"/>
              </w:rPr>
            </w:pPr>
          </w:p>
        </w:tc>
        <w:tc>
          <w:tcPr>
            <w:tcW w:w="1147" w:type="dxa"/>
            <w:vAlign w:val="bottom"/>
          </w:tcPr>
          <w:p w14:paraId="49E1B0AD" w14:textId="77777777" w:rsidR="00491F0F" w:rsidRDefault="00491F0F" w:rsidP="00491F0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90" w:type="dxa"/>
            <w:vAlign w:val="center"/>
          </w:tcPr>
          <w:p w14:paraId="7243B7BC" w14:textId="77777777" w:rsidR="00491F0F" w:rsidRDefault="00491F0F" w:rsidP="00491F0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vAlign w:val="center"/>
          </w:tcPr>
          <w:p w14:paraId="2AEC8DCD" w14:textId="77777777" w:rsidR="00491F0F" w:rsidRDefault="00491F0F" w:rsidP="00491F0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5008B788" w14:textId="77777777" w:rsidR="00491F0F" w:rsidRDefault="00491F0F" w:rsidP="00491F0F">
            <w:pPr>
              <w:cnfStyle w:val="000000100000" w:firstRow="0" w:lastRow="0" w:firstColumn="0" w:lastColumn="0" w:oddVBand="0" w:evenVBand="0" w:oddHBand="1" w:evenHBand="0" w:firstRowFirstColumn="0" w:firstRowLastColumn="0" w:lastRowFirstColumn="0" w:lastRowLastColumn="0"/>
            </w:pPr>
          </w:p>
        </w:tc>
      </w:tr>
      <w:tr w:rsidR="00FE12E9" w:rsidRPr="00996A7F" w14:paraId="37DD0EA4" w14:textId="77777777" w:rsidTr="00FE12E9">
        <w:tc>
          <w:tcPr>
            <w:cnfStyle w:val="001000000000" w:firstRow="0" w:lastRow="0" w:firstColumn="1" w:lastColumn="0" w:oddVBand="0" w:evenVBand="0" w:oddHBand="0" w:evenHBand="0" w:firstRowFirstColumn="0" w:firstRowLastColumn="0" w:lastRowFirstColumn="0" w:lastRowLastColumn="0"/>
            <w:tcW w:w="1098" w:type="dxa"/>
          </w:tcPr>
          <w:p w14:paraId="32E90B8D" w14:textId="77777777" w:rsidR="00FE12E9" w:rsidRDefault="00FE12E9" w:rsidP="00FE12E9">
            <w:pPr>
              <w:rPr>
                <w:rFonts w:ascii="Calibri" w:hAnsi="Calibri" w:cs="Calibri"/>
                <w:color w:val="000000"/>
                <w:sz w:val="22"/>
                <w:szCs w:val="22"/>
              </w:rPr>
            </w:pPr>
          </w:p>
        </w:tc>
        <w:tc>
          <w:tcPr>
            <w:tcW w:w="1147" w:type="dxa"/>
          </w:tcPr>
          <w:p w14:paraId="316CFEB5" w14:textId="77777777" w:rsidR="00FE12E9" w:rsidRDefault="00FE12E9" w:rsidP="00FE12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90" w:type="dxa"/>
          </w:tcPr>
          <w:p w14:paraId="3D744177" w14:textId="77777777" w:rsidR="00FE12E9" w:rsidRDefault="00FE12E9" w:rsidP="00FE12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23" w:type="dxa"/>
          </w:tcPr>
          <w:p w14:paraId="300058A9" w14:textId="77777777" w:rsidR="00FE12E9" w:rsidRDefault="00FE12E9" w:rsidP="00FE12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18560A7D" w14:textId="77777777" w:rsidR="00FE12E9" w:rsidRDefault="00FE12E9" w:rsidP="00FE12E9">
            <w:pPr>
              <w:cnfStyle w:val="000000000000" w:firstRow="0" w:lastRow="0" w:firstColumn="0" w:lastColumn="0" w:oddVBand="0" w:evenVBand="0" w:oddHBand="0" w:evenHBand="0" w:firstRowFirstColumn="0" w:firstRowLastColumn="0" w:lastRowFirstColumn="0" w:lastRowLastColumn="0"/>
            </w:pPr>
          </w:p>
        </w:tc>
      </w:tr>
      <w:tr w:rsidR="0088160C" w:rsidRPr="00996A7F" w14:paraId="7BA299C7" w14:textId="77777777" w:rsidTr="00881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36876A04" w14:textId="77777777" w:rsidR="0088160C" w:rsidRDefault="0088160C" w:rsidP="0088160C">
            <w:pPr>
              <w:rPr>
                <w:rFonts w:ascii="Calibri" w:hAnsi="Calibri" w:cs="Calibri"/>
                <w:color w:val="000000"/>
                <w:sz w:val="22"/>
                <w:szCs w:val="22"/>
              </w:rPr>
            </w:pPr>
          </w:p>
        </w:tc>
        <w:tc>
          <w:tcPr>
            <w:tcW w:w="1147" w:type="dxa"/>
            <w:vAlign w:val="center"/>
          </w:tcPr>
          <w:p w14:paraId="03FAFD63"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90" w:type="dxa"/>
            <w:vAlign w:val="center"/>
          </w:tcPr>
          <w:p w14:paraId="4ED781F3"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vAlign w:val="center"/>
          </w:tcPr>
          <w:p w14:paraId="3CA12FF4"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0EB973F8"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pPr>
          </w:p>
        </w:tc>
      </w:tr>
      <w:tr w:rsidR="0088160C" w:rsidRPr="00996A7F" w14:paraId="0DDE32E0" w14:textId="77777777" w:rsidTr="0088160C">
        <w:tc>
          <w:tcPr>
            <w:cnfStyle w:val="001000000000" w:firstRow="0" w:lastRow="0" w:firstColumn="1" w:lastColumn="0" w:oddVBand="0" w:evenVBand="0" w:oddHBand="0" w:evenHBand="0" w:firstRowFirstColumn="0" w:firstRowLastColumn="0" w:lastRowFirstColumn="0" w:lastRowLastColumn="0"/>
            <w:tcW w:w="1098" w:type="dxa"/>
            <w:vAlign w:val="center"/>
          </w:tcPr>
          <w:p w14:paraId="27F25956" w14:textId="77777777" w:rsidR="0088160C" w:rsidRDefault="0088160C" w:rsidP="0088160C">
            <w:pPr>
              <w:rPr>
                <w:rFonts w:ascii="Calibri" w:hAnsi="Calibri" w:cs="Calibri"/>
                <w:color w:val="000000"/>
                <w:sz w:val="22"/>
                <w:szCs w:val="22"/>
              </w:rPr>
            </w:pPr>
          </w:p>
        </w:tc>
        <w:tc>
          <w:tcPr>
            <w:tcW w:w="1147" w:type="dxa"/>
            <w:vAlign w:val="center"/>
          </w:tcPr>
          <w:p w14:paraId="1759FD67"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90" w:type="dxa"/>
            <w:vAlign w:val="center"/>
          </w:tcPr>
          <w:p w14:paraId="725B24FE"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23" w:type="dxa"/>
            <w:vAlign w:val="center"/>
          </w:tcPr>
          <w:p w14:paraId="2DA7168A"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7E18861E"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pPr>
          </w:p>
        </w:tc>
      </w:tr>
      <w:tr w:rsidR="0088160C" w:rsidRPr="00996A7F" w14:paraId="36EA5BC1" w14:textId="77777777" w:rsidTr="00881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0526629" w14:textId="77777777" w:rsidR="0088160C" w:rsidRDefault="0088160C" w:rsidP="0088160C">
            <w:pPr>
              <w:rPr>
                <w:rFonts w:ascii="Calibri" w:hAnsi="Calibri" w:cs="Calibri"/>
                <w:color w:val="000000"/>
                <w:sz w:val="22"/>
                <w:szCs w:val="22"/>
              </w:rPr>
            </w:pPr>
          </w:p>
        </w:tc>
        <w:tc>
          <w:tcPr>
            <w:tcW w:w="1147" w:type="dxa"/>
            <w:vAlign w:val="center"/>
          </w:tcPr>
          <w:p w14:paraId="142601DF"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90" w:type="dxa"/>
            <w:vAlign w:val="center"/>
          </w:tcPr>
          <w:p w14:paraId="11228CB9"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vAlign w:val="center"/>
          </w:tcPr>
          <w:p w14:paraId="757D5E56"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6598EDDE"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pPr>
          </w:p>
        </w:tc>
      </w:tr>
      <w:tr w:rsidR="0088160C" w:rsidRPr="00996A7F" w14:paraId="78F44E35" w14:textId="77777777" w:rsidTr="0088160C">
        <w:tc>
          <w:tcPr>
            <w:cnfStyle w:val="001000000000" w:firstRow="0" w:lastRow="0" w:firstColumn="1" w:lastColumn="0" w:oddVBand="0" w:evenVBand="0" w:oddHBand="0" w:evenHBand="0" w:firstRowFirstColumn="0" w:firstRowLastColumn="0" w:lastRowFirstColumn="0" w:lastRowLastColumn="0"/>
            <w:tcW w:w="1098" w:type="dxa"/>
            <w:vAlign w:val="center"/>
          </w:tcPr>
          <w:p w14:paraId="57CEC97D" w14:textId="77777777" w:rsidR="0088160C" w:rsidRDefault="0088160C" w:rsidP="0088160C">
            <w:pPr>
              <w:rPr>
                <w:rFonts w:ascii="Calibri" w:hAnsi="Calibri" w:cs="Calibri"/>
                <w:color w:val="000000"/>
                <w:sz w:val="22"/>
                <w:szCs w:val="22"/>
              </w:rPr>
            </w:pPr>
          </w:p>
        </w:tc>
        <w:tc>
          <w:tcPr>
            <w:tcW w:w="1147" w:type="dxa"/>
            <w:vAlign w:val="center"/>
          </w:tcPr>
          <w:p w14:paraId="33149A1A"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90" w:type="dxa"/>
            <w:vAlign w:val="center"/>
          </w:tcPr>
          <w:p w14:paraId="38689B2E"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23" w:type="dxa"/>
            <w:vAlign w:val="center"/>
          </w:tcPr>
          <w:p w14:paraId="20161558"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0A3D9E73" w14:textId="77777777" w:rsidR="0088160C" w:rsidRDefault="0088160C" w:rsidP="0088160C">
            <w:pPr>
              <w:cnfStyle w:val="000000000000" w:firstRow="0" w:lastRow="0" w:firstColumn="0" w:lastColumn="0" w:oddVBand="0" w:evenVBand="0" w:oddHBand="0" w:evenHBand="0" w:firstRowFirstColumn="0" w:firstRowLastColumn="0" w:lastRowFirstColumn="0" w:lastRowLastColumn="0"/>
            </w:pPr>
          </w:p>
        </w:tc>
      </w:tr>
      <w:tr w:rsidR="0088160C" w:rsidRPr="00996A7F" w14:paraId="661A9D12" w14:textId="77777777" w:rsidTr="008816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F693C71" w14:textId="77777777" w:rsidR="0088160C" w:rsidRDefault="0088160C" w:rsidP="0088160C">
            <w:pPr>
              <w:rPr>
                <w:rFonts w:ascii="Calibri" w:hAnsi="Calibri" w:cs="Calibri"/>
                <w:color w:val="000000"/>
                <w:sz w:val="22"/>
                <w:szCs w:val="22"/>
              </w:rPr>
            </w:pPr>
          </w:p>
        </w:tc>
        <w:tc>
          <w:tcPr>
            <w:tcW w:w="1147" w:type="dxa"/>
            <w:vAlign w:val="center"/>
          </w:tcPr>
          <w:p w14:paraId="13409831"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90" w:type="dxa"/>
            <w:vAlign w:val="center"/>
          </w:tcPr>
          <w:p w14:paraId="301B3AD0"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23" w:type="dxa"/>
            <w:vAlign w:val="center"/>
          </w:tcPr>
          <w:p w14:paraId="1FABFB15"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23CC0CFA" w14:textId="77777777" w:rsidR="0088160C" w:rsidRDefault="0088160C" w:rsidP="0088160C">
            <w:pPr>
              <w:cnfStyle w:val="000000100000" w:firstRow="0" w:lastRow="0" w:firstColumn="0" w:lastColumn="0" w:oddVBand="0" w:evenVBand="0" w:oddHBand="1" w:evenHBand="0" w:firstRowFirstColumn="0" w:firstRowLastColumn="0" w:lastRowFirstColumn="0" w:lastRowLastColumn="0"/>
            </w:pPr>
          </w:p>
        </w:tc>
      </w:tr>
    </w:tbl>
    <w:p w14:paraId="2608BBF8" w14:textId="77777777" w:rsidR="00F11444" w:rsidRPr="00ED5BC5" w:rsidRDefault="00F11444" w:rsidP="00F11444">
      <w:pPr>
        <w:rPr>
          <w:vanish/>
        </w:rPr>
      </w:pPr>
    </w:p>
    <w:p w14:paraId="381FD94F" w14:textId="77777777" w:rsidR="00F11444" w:rsidRPr="00681D91" w:rsidRDefault="00F11444" w:rsidP="00F11444">
      <w:pPr>
        <w:jc w:val="center"/>
      </w:pPr>
    </w:p>
    <w:p w14:paraId="38E078BA" w14:textId="77777777" w:rsidR="00F11444" w:rsidRDefault="00F11444" w:rsidP="00F11444">
      <w:pPr>
        <w:pStyle w:val="Heading3"/>
      </w:pPr>
      <w:r>
        <w:t>Summary of Discussions</w:t>
      </w:r>
    </w:p>
    <w:p w14:paraId="168446EC" w14:textId="77777777" w:rsidR="00F11444" w:rsidRDefault="00F11444" w:rsidP="00F11444">
      <w:pPr>
        <w:rPr>
          <w:lang w:val="x-none"/>
        </w:rPr>
      </w:pPr>
    </w:p>
    <w:p w14:paraId="6BA18CEB" w14:textId="77777777" w:rsidR="00317557" w:rsidRPr="00830485" w:rsidRDefault="00317557" w:rsidP="00317557">
      <w:pPr>
        <w:rPr>
          <w:i/>
          <w:lang w:val="x-none"/>
        </w:rPr>
      </w:pPr>
      <w:r w:rsidRPr="00830485">
        <w:rPr>
          <w:i/>
          <w:lang w:val="x-none"/>
        </w:rPr>
        <w:t>Refer</w:t>
      </w:r>
      <w:r>
        <w:rPr>
          <w:i/>
          <w:lang w:val="x-none"/>
        </w:rPr>
        <w:t xml:space="preserve"> BoG report </w:t>
      </w:r>
      <w:r w:rsidRPr="00830485">
        <w:rPr>
          <w:i/>
          <w:lang w:val="x-none"/>
        </w:rPr>
        <w:t>for detailed discussions</w:t>
      </w:r>
    </w:p>
    <w:p w14:paraId="2FA814A0" w14:textId="77777777" w:rsidR="00947FEA" w:rsidRDefault="00947FEA" w:rsidP="00F11444">
      <w:pPr>
        <w:rPr>
          <w:lang w:val="x-none"/>
        </w:rPr>
      </w:pPr>
    </w:p>
    <w:p w14:paraId="5E2BFE56" w14:textId="77777777" w:rsidR="00F11444" w:rsidRDefault="00F11444" w:rsidP="00F11444">
      <w:pPr>
        <w:pStyle w:val="Heading3"/>
        <w:rPr>
          <w:lang w:val="en-GB"/>
        </w:rPr>
      </w:pPr>
      <w:r>
        <w:rPr>
          <w:lang w:val="en-GB"/>
        </w:rPr>
        <w:t>Reference output document</w:t>
      </w:r>
    </w:p>
    <w:p w14:paraId="58C91CA1" w14:textId="77777777" w:rsidR="00F11444" w:rsidRDefault="00F11444" w:rsidP="00F11444"/>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3832"/>
        <w:gridCol w:w="1994"/>
        <w:gridCol w:w="482"/>
        <w:gridCol w:w="1396"/>
        <w:gridCol w:w="675"/>
      </w:tblGrid>
      <w:tr w:rsidR="00F11444" w:rsidRPr="003C3182" w14:paraId="0DC23FE9" w14:textId="77777777" w:rsidTr="00007656">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65C4234" w14:textId="77777777" w:rsidR="00F11444" w:rsidRPr="003C3182" w:rsidRDefault="00F11444" w:rsidP="00007656">
            <w:pPr>
              <w:jc w:val="center"/>
              <w:rPr>
                <w:rFonts w:ascii="Book Antiqua" w:hAnsi="Book Antiqua"/>
                <w:b/>
                <w:bCs/>
              </w:rPr>
            </w:pPr>
            <w:r w:rsidRPr="003C3182">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C648615" w14:textId="77777777" w:rsidR="00F11444" w:rsidRPr="003C3182" w:rsidRDefault="00F11444" w:rsidP="00007656">
            <w:pPr>
              <w:jc w:val="center"/>
              <w:rPr>
                <w:rFonts w:ascii="Book Antiqua" w:hAnsi="Book Antiqua"/>
                <w:b/>
                <w:bCs/>
              </w:rPr>
            </w:pPr>
            <w:r w:rsidRPr="003C3182">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7788828" w14:textId="77777777" w:rsidR="00F11444" w:rsidRPr="003C3182" w:rsidRDefault="00F11444" w:rsidP="00007656">
            <w:pPr>
              <w:jc w:val="center"/>
              <w:rPr>
                <w:rFonts w:ascii="Book Antiqua" w:hAnsi="Book Antiqua"/>
                <w:b/>
                <w:bCs/>
              </w:rPr>
            </w:pPr>
            <w:r w:rsidRPr="003C3182">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60C26AC" w14:textId="77777777" w:rsidR="00F11444" w:rsidRPr="003C3182" w:rsidRDefault="00F11444" w:rsidP="00007656">
            <w:pPr>
              <w:jc w:val="center"/>
              <w:rPr>
                <w:rFonts w:ascii="Book Antiqua" w:hAnsi="Book Antiqua"/>
                <w:b/>
                <w:bCs/>
              </w:rPr>
            </w:pPr>
            <w:r w:rsidRPr="003C3182">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345A8C" w14:textId="77777777" w:rsidR="00F11444" w:rsidRPr="003C3182" w:rsidRDefault="00F11444" w:rsidP="00007656">
            <w:pPr>
              <w:jc w:val="center"/>
              <w:rPr>
                <w:rFonts w:ascii="Book Antiqua" w:hAnsi="Book Antiqua"/>
                <w:b/>
                <w:bCs/>
              </w:rPr>
            </w:pPr>
            <w:r w:rsidRPr="003C3182">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28259F7" w14:textId="77777777" w:rsidR="00F11444" w:rsidRPr="003C3182" w:rsidRDefault="00F11444" w:rsidP="00007656">
            <w:pPr>
              <w:jc w:val="center"/>
              <w:rPr>
                <w:rFonts w:ascii="Book Antiqua" w:hAnsi="Book Antiqua"/>
                <w:b/>
                <w:bCs/>
              </w:rPr>
            </w:pPr>
            <w:r w:rsidRPr="003C3182">
              <w:rPr>
                <w:rFonts w:ascii="Book Antiqua" w:hAnsi="Book Antiqua"/>
                <w:b/>
                <w:bCs/>
              </w:rPr>
              <w:t>S/N</w:t>
            </w:r>
          </w:p>
        </w:tc>
      </w:tr>
      <w:tr w:rsidR="00F11444" w:rsidRPr="003C3182" w14:paraId="3F745DD9" w14:textId="77777777" w:rsidTr="00007656">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1A85C3" w14:textId="77777777" w:rsidR="00F11444" w:rsidRPr="003C3182" w:rsidRDefault="00F11444" w:rsidP="00007656">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48A8BEA" w14:textId="77777777" w:rsidR="00F11444" w:rsidRPr="003C3182" w:rsidRDefault="00F11444" w:rsidP="00007656">
            <w:pPr>
              <w:rPr>
                <w:rFonts w:ascii="Book Antiqua" w:hAnsi="Book Antiqua"/>
              </w:rPr>
            </w:pPr>
            <w:r w:rsidRPr="003C3182">
              <w:rPr>
                <w:rFonts w:ascii="Book Antiqua" w:hAnsi="Book Antiqua"/>
                <w:b/>
                <w:bCs/>
              </w:rPr>
              <w:t xml:space="preserve">ISO/IEC 14496-22 </w:t>
            </w:r>
            <w:r w:rsidR="0061671C">
              <w:rPr>
                <w:rFonts w:ascii="Book Antiqua" w:hAnsi="Book Antiqua"/>
                <w:b/>
                <w:bCs/>
              </w:rPr>
              <w:t>–</w:t>
            </w:r>
            <w:r w:rsidRPr="003C3182">
              <w:rPr>
                <w:rFonts w:ascii="Book Antiqua" w:hAnsi="Book Antiqua"/>
                <w:b/>
                <w:bCs/>
              </w:rPr>
              <w:t xml:space="preserve"> Open Font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2267670" w14:textId="77777777" w:rsidR="00F11444" w:rsidRPr="003C3182" w:rsidRDefault="00F11444" w:rsidP="00007656">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89A65C6" w14:textId="77777777" w:rsidR="00F11444" w:rsidRPr="003C3182" w:rsidRDefault="00F11444" w:rsidP="00007656">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63F5AE3" w14:textId="77777777" w:rsidR="00F11444" w:rsidRPr="003C3182" w:rsidRDefault="00F11444" w:rsidP="00007656">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78E76E7" w14:textId="77777777" w:rsidR="00F11444" w:rsidRPr="003C3182" w:rsidRDefault="00F11444" w:rsidP="00007656">
            <w:pPr>
              <w:rPr>
                <w:rFonts w:ascii="Book Antiqua" w:hAnsi="Book Antiqua"/>
              </w:rPr>
            </w:pPr>
          </w:p>
        </w:tc>
      </w:tr>
      <w:tr w:rsidR="00E85EE9" w:rsidRPr="003C3182" w14:paraId="192FDF63"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6E41372E" w14:textId="77777777" w:rsidR="00E85EE9" w:rsidRDefault="00E85EE9" w:rsidP="00E85EE9">
            <w:pPr>
              <w:pStyle w:val="TableParagraph"/>
              <w:rPr>
                <w:sz w:val="24"/>
                <w:szCs w:val="24"/>
              </w:rPr>
            </w:pPr>
            <w:r>
              <w:t>  1577  </w:t>
            </w:r>
          </w:p>
        </w:tc>
        <w:tc>
          <w:tcPr>
            <w:tcW w:w="0" w:type="auto"/>
            <w:tcBorders>
              <w:top w:val="outset" w:sz="6" w:space="0" w:color="auto"/>
              <w:left w:val="outset" w:sz="6" w:space="0" w:color="auto"/>
              <w:bottom w:val="outset" w:sz="6" w:space="0" w:color="auto"/>
              <w:right w:val="outset" w:sz="6" w:space="0" w:color="auto"/>
            </w:tcBorders>
            <w:vAlign w:val="center"/>
          </w:tcPr>
          <w:p w14:paraId="56EEC862" w14:textId="77777777" w:rsidR="00E85EE9" w:rsidRDefault="00E85EE9" w:rsidP="00E85EE9">
            <w:pPr>
              <w:pStyle w:val="TableParagraph"/>
            </w:pPr>
            <w:r>
              <w:t>  </w:t>
            </w:r>
            <w:proofErr w:type="spellStart"/>
            <w:r>
              <w:t>DoC</w:t>
            </w:r>
            <w:proofErr w:type="spellEnd"/>
            <w:r>
              <w:t xml:space="preserve"> on ISO/IEC DIS 14496-22 5th edition Open font format  </w:t>
            </w:r>
          </w:p>
        </w:tc>
        <w:tc>
          <w:tcPr>
            <w:tcW w:w="0" w:type="auto"/>
            <w:tcBorders>
              <w:top w:val="outset" w:sz="6" w:space="0" w:color="auto"/>
              <w:left w:val="outset" w:sz="6" w:space="0" w:color="auto"/>
              <w:bottom w:val="outset" w:sz="6" w:space="0" w:color="auto"/>
              <w:right w:val="outset" w:sz="6" w:space="0" w:color="auto"/>
            </w:tcBorders>
            <w:vAlign w:val="center"/>
          </w:tcPr>
          <w:p w14:paraId="218A4E5D" w14:textId="77777777" w:rsidR="00E85EE9" w:rsidRDefault="00E85EE9" w:rsidP="00E85EE9">
            <w:pPr>
              <w:pStyle w:val="TableParagraph"/>
            </w:pPr>
            <w:r>
              <w:t>  Vladimir Levantovsky  </w:t>
            </w:r>
          </w:p>
        </w:tc>
        <w:tc>
          <w:tcPr>
            <w:tcW w:w="0" w:type="auto"/>
            <w:tcBorders>
              <w:top w:val="outset" w:sz="6" w:space="0" w:color="auto"/>
              <w:left w:val="outset" w:sz="6" w:space="0" w:color="auto"/>
              <w:bottom w:val="outset" w:sz="6" w:space="0" w:color="auto"/>
              <w:right w:val="outset" w:sz="6" w:space="0" w:color="auto"/>
            </w:tcBorders>
            <w:vAlign w:val="center"/>
          </w:tcPr>
          <w:p w14:paraId="51ED1BCD" w14:textId="77777777" w:rsidR="00E85EE9" w:rsidRDefault="00E85EE9" w:rsidP="00E85EE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10507565" w14:textId="77777777" w:rsidR="00E85EE9" w:rsidRDefault="00E85EE9" w:rsidP="00E85EE9">
            <w:pPr>
              <w:pStyle w:val="TableParagraph"/>
            </w:pPr>
            <w:r>
              <w:t>  2025-07-04  </w:t>
            </w:r>
          </w:p>
        </w:tc>
        <w:tc>
          <w:tcPr>
            <w:tcW w:w="0" w:type="auto"/>
            <w:tcBorders>
              <w:top w:val="outset" w:sz="6" w:space="0" w:color="auto"/>
              <w:left w:val="outset" w:sz="6" w:space="0" w:color="auto"/>
              <w:bottom w:val="outset" w:sz="6" w:space="0" w:color="auto"/>
              <w:right w:val="outset" w:sz="6" w:space="0" w:color="auto"/>
            </w:tcBorders>
            <w:vAlign w:val="center"/>
          </w:tcPr>
          <w:p w14:paraId="79B46912" w14:textId="77777777" w:rsidR="00E85EE9" w:rsidRDefault="00E85EE9" w:rsidP="00E85EE9">
            <w:pPr>
              <w:pStyle w:val="TableParagraph"/>
            </w:pPr>
            <w:r>
              <w:t> 25324 </w:t>
            </w:r>
          </w:p>
        </w:tc>
      </w:tr>
      <w:tr w:rsidR="00E85EE9" w:rsidRPr="003C3182" w14:paraId="5EC4284D"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5C999894" w14:textId="77777777" w:rsidR="00E85EE9" w:rsidRDefault="00E85EE9" w:rsidP="00E85EE9">
            <w:pPr>
              <w:pStyle w:val="TableParagraph"/>
            </w:pPr>
            <w:r>
              <w:lastRenderedPageBreak/>
              <w:t>  1578  </w:t>
            </w:r>
          </w:p>
        </w:tc>
        <w:tc>
          <w:tcPr>
            <w:tcW w:w="0" w:type="auto"/>
            <w:tcBorders>
              <w:top w:val="outset" w:sz="6" w:space="0" w:color="auto"/>
              <w:left w:val="outset" w:sz="6" w:space="0" w:color="auto"/>
              <w:bottom w:val="outset" w:sz="6" w:space="0" w:color="auto"/>
              <w:right w:val="outset" w:sz="6" w:space="0" w:color="auto"/>
            </w:tcBorders>
            <w:vAlign w:val="center"/>
          </w:tcPr>
          <w:p w14:paraId="0B7F47C6" w14:textId="77777777" w:rsidR="00E85EE9" w:rsidRDefault="00E85EE9" w:rsidP="00E85EE9">
            <w:pPr>
              <w:pStyle w:val="TableParagraph"/>
            </w:pPr>
            <w:r>
              <w:t>  Text of ISO/IEC FDIS 14496-22 5th edition Open font format  </w:t>
            </w:r>
          </w:p>
        </w:tc>
        <w:tc>
          <w:tcPr>
            <w:tcW w:w="0" w:type="auto"/>
            <w:tcBorders>
              <w:top w:val="outset" w:sz="6" w:space="0" w:color="auto"/>
              <w:left w:val="outset" w:sz="6" w:space="0" w:color="auto"/>
              <w:bottom w:val="outset" w:sz="6" w:space="0" w:color="auto"/>
              <w:right w:val="outset" w:sz="6" w:space="0" w:color="auto"/>
            </w:tcBorders>
            <w:vAlign w:val="center"/>
          </w:tcPr>
          <w:p w14:paraId="2CF140E3" w14:textId="77777777" w:rsidR="00E85EE9" w:rsidRDefault="00E85EE9" w:rsidP="00E85EE9">
            <w:pPr>
              <w:pStyle w:val="TableParagraph"/>
            </w:pPr>
            <w:r>
              <w:t>  Vladimir Levantovsky  </w:t>
            </w:r>
          </w:p>
        </w:tc>
        <w:tc>
          <w:tcPr>
            <w:tcW w:w="0" w:type="auto"/>
            <w:tcBorders>
              <w:top w:val="outset" w:sz="6" w:space="0" w:color="auto"/>
              <w:left w:val="outset" w:sz="6" w:space="0" w:color="auto"/>
              <w:bottom w:val="outset" w:sz="6" w:space="0" w:color="auto"/>
              <w:right w:val="outset" w:sz="6" w:space="0" w:color="auto"/>
            </w:tcBorders>
            <w:vAlign w:val="center"/>
          </w:tcPr>
          <w:p w14:paraId="3E5302A8" w14:textId="77777777" w:rsidR="00E85EE9" w:rsidRDefault="00E85EE9" w:rsidP="00E85EE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1199B7BB" w14:textId="77777777" w:rsidR="00E85EE9" w:rsidRDefault="00E85EE9" w:rsidP="00E85EE9">
            <w:pPr>
              <w:pStyle w:val="TableParagraph"/>
            </w:pPr>
            <w:r>
              <w:t>  2025-08-01  </w:t>
            </w:r>
          </w:p>
        </w:tc>
        <w:tc>
          <w:tcPr>
            <w:tcW w:w="0" w:type="auto"/>
            <w:tcBorders>
              <w:top w:val="outset" w:sz="6" w:space="0" w:color="auto"/>
              <w:left w:val="outset" w:sz="6" w:space="0" w:color="auto"/>
              <w:bottom w:val="outset" w:sz="6" w:space="0" w:color="auto"/>
              <w:right w:val="outset" w:sz="6" w:space="0" w:color="auto"/>
            </w:tcBorders>
            <w:vAlign w:val="center"/>
          </w:tcPr>
          <w:p w14:paraId="512A4C76" w14:textId="77777777" w:rsidR="00E85EE9" w:rsidRDefault="00E85EE9" w:rsidP="00E85EE9">
            <w:pPr>
              <w:pStyle w:val="TableParagraph"/>
            </w:pPr>
            <w:r>
              <w:t> 25325 </w:t>
            </w:r>
          </w:p>
        </w:tc>
      </w:tr>
    </w:tbl>
    <w:p w14:paraId="264AFF38" w14:textId="77777777" w:rsidR="00CD1BD1" w:rsidRDefault="00C829D9" w:rsidP="00F12DAB">
      <w:pPr>
        <w:pStyle w:val="Heading1"/>
      </w:pPr>
      <w:r>
        <w:rPr>
          <w:lang w:val="en-US"/>
        </w:rPr>
        <w:br w:type="page"/>
      </w:r>
      <w:bookmarkStart w:id="56" w:name="_Toc60698219"/>
      <w:bookmarkStart w:id="57" w:name="_Toc60827169"/>
      <w:bookmarkStart w:id="58" w:name="_Toc210738266"/>
      <w:r w:rsidR="00CD1BD1">
        <w:lastRenderedPageBreak/>
        <w:t>Reference Software and Conformance for File (14496-32)</w:t>
      </w:r>
      <w:bookmarkEnd w:id="56"/>
      <w:bookmarkEnd w:id="57"/>
      <w:bookmarkEnd w:id="58"/>
      <w:r w:rsidR="00CD1BD1">
        <w:t xml:space="preserve"> </w:t>
      </w:r>
    </w:p>
    <w:p w14:paraId="262DDABE" w14:textId="77777777" w:rsidR="002414A2" w:rsidRDefault="002414A2" w:rsidP="002414A2">
      <w:pPr>
        <w:pStyle w:val="Heading2"/>
      </w:pPr>
      <w:bookmarkStart w:id="59" w:name="_Toc210738267"/>
      <w:r>
        <w:t xml:space="preserve">14496-32 </w:t>
      </w:r>
      <w:r w:rsidR="00BE6C21">
        <w:t>3rd edition</w:t>
      </w:r>
      <w:bookmarkEnd w:id="59"/>
    </w:p>
    <w:p w14:paraId="482D64DE" w14:textId="77777777" w:rsidR="002414A2" w:rsidRDefault="002414A2" w:rsidP="002414A2">
      <w:pPr>
        <w:rPr>
          <w:lang w:val="en-GB"/>
        </w:rPr>
      </w:pPr>
    </w:p>
    <w:p w14:paraId="10837B2F" w14:textId="77777777" w:rsidR="002414A2" w:rsidRDefault="002414A2" w:rsidP="002414A2">
      <w:pPr>
        <w:pStyle w:val="Heading3"/>
        <w:rPr>
          <w:lang w:val="en-GB"/>
        </w:rPr>
      </w:pPr>
      <w:r>
        <w:rPr>
          <w:lang w:val="en-GB"/>
        </w:rPr>
        <w:t>Short Description</w:t>
      </w:r>
    </w:p>
    <w:p w14:paraId="1F196815" w14:textId="77777777" w:rsidR="002414A2" w:rsidRPr="00EA0204" w:rsidRDefault="002414A2" w:rsidP="002414A2">
      <w:pPr>
        <w:rPr>
          <w:b/>
          <w:i/>
        </w:rPr>
      </w:pPr>
      <w:r w:rsidRPr="00EA0204">
        <w:rPr>
          <w:b/>
          <w:i/>
        </w:rPr>
        <w:t>Motivations:</w:t>
      </w:r>
    </w:p>
    <w:p w14:paraId="2CBAB556" w14:textId="77777777" w:rsidR="002414A2" w:rsidRDefault="002414A2" w:rsidP="002414A2"/>
    <w:p w14:paraId="11CB7791" w14:textId="77777777" w:rsidR="002414A2" w:rsidRDefault="002414A2" w:rsidP="002414A2"/>
    <w:p w14:paraId="45B6A88D" w14:textId="77777777" w:rsidR="002414A2" w:rsidRPr="00EA0204" w:rsidRDefault="002414A2" w:rsidP="002414A2">
      <w:pPr>
        <w:rPr>
          <w:b/>
          <w:i/>
        </w:rPr>
      </w:pPr>
      <w:r w:rsidRPr="00EA0204">
        <w:rPr>
          <w:b/>
          <w:i/>
        </w:rPr>
        <w:t>Objective:</w:t>
      </w:r>
    </w:p>
    <w:p w14:paraId="0B6D0FE1" w14:textId="77777777" w:rsidR="002414A2" w:rsidRDefault="002414A2" w:rsidP="002414A2">
      <w:pPr>
        <w:rPr>
          <w:lang w:val="en-GB"/>
        </w:rPr>
      </w:pPr>
    </w:p>
    <w:p w14:paraId="7206D85E" w14:textId="77777777" w:rsidR="002414A2" w:rsidRPr="00745BD0" w:rsidRDefault="002414A2" w:rsidP="002414A2">
      <w:pPr>
        <w:rPr>
          <w:lang w:val="en-GB"/>
        </w:rPr>
      </w:pPr>
    </w:p>
    <w:p w14:paraId="0BA77FBE" w14:textId="77777777" w:rsidR="002414A2" w:rsidRPr="00C62BA0" w:rsidRDefault="002414A2" w:rsidP="002414A2">
      <w:pPr>
        <w:pStyle w:val="Heading3"/>
        <w:rPr>
          <w:lang w:val="en-GB"/>
        </w:rPr>
      </w:pPr>
      <w:r w:rsidRPr="00C62BA0">
        <w:rPr>
          <w:lang w:val="en-GB"/>
        </w:rPr>
        <w:t>Project status</w:t>
      </w:r>
    </w:p>
    <w:p w14:paraId="33DC5D96" w14:textId="77777777" w:rsidR="002414A2" w:rsidRDefault="002414A2" w:rsidP="002414A2">
      <w:pPr>
        <w:rPr>
          <w:highlight w:val="yellow"/>
          <w:lang w:val="en-GB"/>
        </w:rPr>
      </w:pPr>
    </w:p>
    <w:p w14:paraId="27FF1ADC" w14:textId="77777777" w:rsidR="00C62BA0" w:rsidRDefault="00000000" w:rsidP="002414A2">
      <w:hyperlink r:id="rId33" w:history="1">
        <w:r w:rsidR="00C62BA0">
          <w:rPr>
            <w:rStyle w:val="Hyperlink"/>
          </w:rPr>
          <w:t>ISO Projects - ISO/IEC AWI 14496-32 - Overview</w:t>
        </w:r>
      </w:hyperlink>
    </w:p>
    <w:p w14:paraId="00B63BD3" w14:textId="77777777" w:rsidR="00C62BA0" w:rsidRDefault="00C62BA0" w:rsidP="002414A2">
      <w:pPr>
        <w:rPr>
          <w:highlight w:val="yellow"/>
          <w:lang w:val="en-GB"/>
        </w:rPr>
      </w:pPr>
    </w:p>
    <w:tbl>
      <w:tblPr>
        <w:tblW w:w="13470" w:type="dxa"/>
        <w:tblCellMar>
          <w:top w:w="15" w:type="dxa"/>
          <w:left w:w="15" w:type="dxa"/>
          <w:bottom w:w="15" w:type="dxa"/>
          <w:right w:w="15" w:type="dxa"/>
        </w:tblCellMar>
        <w:tblLook w:val="04A0" w:firstRow="1" w:lastRow="0" w:firstColumn="1" w:lastColumn="0" w:noHBand="0" w:noVBand="1"/>
      </w:tblPr>
      <w:tblGrid>
        <w:gridCol w:w="975"/>
        <w:gridCol w:w="975"/>
        <w:gridCol w:w="4506"/>
        <w:gridCol w:w="1200"/>
        <w:gridCol w:w="1575"/>
        <w:gridCol w:w="1575"/>
        <w:gridCol w:w="1575"/>
        <w:gridCol w:w="1089"/>
      </w:tblGrid>
      <w:tr w:rsidR="00C62BA0" w14:paraId="1FAAB056" w14:textId="77777777" w:rsidTr="00C62BA0">
        <w:trPr>
          <w:tblHeader/>
        </w:trPr>
        <w:tc>
          <w:tcPr>
            <w:tcW w:w="975" w:type="dxa"/>
            <w:tcBorders>
              <w:top w:val="single" w:sz="2" w:space="0" w:color="auto"/>
              <w:left w:val="single" w:sz="2" w:space="0" w:color="auto"/>
              <w:bottom w:val="single" w:sz="2" w:space="0" w:color="auto"/>
              <w:right w:val="single" w:sz="2" w:space="0" w:color="auto"/>
            </w:tcBorders>
            <w:vAlign w:val="center"/>
            <w:hideMark/>
          </w:tcPr>
          <w:p w14:paraId="6A21AF38" w14:textId="77777777" w:rsidR="00C62BA0" w:rsidRDefault="00C62BA0">
            <w:pPr>
              <w:jc w:val="center"/>
              <w:rPr>
                <w:b/>
                <w:bCs/>
              </w:rPr>
            </w:pPr>
            <w:r>
              <w:rPr>
                <w:b/>
                <w:bCs/>
              </w:rPr>
              <w:t>Stage</w:t>
            </w:r>
          </w:p>
        </w:tc>
        <w:tc>
          <w:tcPr>
            <w:tcW w:w="975" w:type="dxa"/>
            <w:tcBorders>
              <w:top w:val="single" w:sz="2" w:space="0" w:color="auto"/>
              <w:left w:val="single" w:sz="2" w:space="0" w:color="auto"/>
              <w:bottom w:val="single" w:sz="2" w:space="0" w:color="auto"/>
              <w:right w:val="single" w:sz="2" w:space="0" w:color="auto"/>
            </w:tcBorders>
            <w:vAlign w:val="center"/>
            <w:hideMark/>
          </w:tcPr>
          <w:p w14:paraId="294BDF92" w14:textId="77777777" w:rsidR="00C62BA0" w:rsidRDefault="00C62BA0">
            <w:pPr>
              <w:jc w:val="center"/>
              <w:rPr>
                <w:b/>
                <w:bCs/>
              </w:rPr>
            </w:pPr>
            <w:r>
              <w:rPr>
                <w:b/>
                <w:bCs/>
              </w:rPr>
              <w:t>Version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5ECCBC61" w14:textId="77777777" w:rsidR="00C62BA0" w:rsidRDefault="00C62BA0">
            <w:pPr>
              <w:jc w:val="center"/>
              <w:rPr>
                <w:b/>
                <w:bCs/>
              </w:rPr>
            </w:pPr>
            <w:r>
              <w:rPr>
                <w:b/>
                <w:bCs/>
              </w:rPr>
              <w:t>Description</w:t>
            </w:r>
          </w:p>
        </w:tc>
        <w:tc>
          <w:tcPr>
            <w:tcW w:w="1200" w:type="dxa"/>
            <w:tcBorders>
              <w:top w:val="single" w:sz="2" w:space="0" w:color="auto"/>
              <w:left w:val="single" w:sz="2" w:space="0" w:color="auto"/>
              <w:bottom w:val="single" w:sz="2" w:space="0" w:color="auto"/>
              <w:right w:val="single" w:sz="2" w:space="0" w:color="auto"/>
            </w:tcBorders>
            <w:vAlign w:val="center"/>
            <w:hideMark/>
          </w:tcPr>
          <w:p w14:paraId="6F63B4FE" w14:textId="77777777" w:rsidR="00C62BA0" w:rsidRDefault="00C62BA0">
            <w:pPr>
              <w:jc w:val="center"/>
              <w:rPr>
                <w:b/>
                <w:bCs/>
              </w:rPr>
            </w:pPr>
            <w:r>
              <w:rPr>
                <w:b/>
                <w:bCs/>
              </w:rPr>
              <w:t>Go to draft</w:t>
            </w:r>
          </w:p>
        </w:tc>
        <w:tc>
          <w:tcPr>
            <w:tcW w:w="1575" w:type="dxa"/>
            <w:tcBorders>
              <w:top w:val="single" w:sz="2" w:space="0" w:color="auto"/>
              <w:left w:val="single" w:sz="2" w:space="0" w:color="auto"/>
              <w:bottom w:val="single" w:sz="2" w:space="0" w:color="auto"/>
              <w:right w:val="single" w:sz="2" w:space="0" w:color="auto"/>
            </w:tcBorders>
            <w:vAlign w:val="center"/>
            <w:hideMark/>
          </w:tcPr>
          <w:p w14:paraId="5F2379B8" w14:textId="77777777" w:rsidR="00C62BA0" w:rsidRDefault="00C62BA0">
            <w:pPr>
              <w:jc w:val="center"/>
              <w:rPr>
                <w:b/>
                <w:bCs/>
              </w:rPr>
            </w:pPr>
            <w:r>
              <w:rPr>
                <w:b/>
                <w:bCs/>
              </w:rPr>
              <w:t>Target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6F017503" w14:textId="77777777" w:rsidR="00C62BA0" w:rsidRDefault="00C62BA0">
            <w:pPr>
              <w:jc w:val="center"/>
              <w:rPr>
                <w:b/>
                <w:bCs/>
              </w:rPr>
            </w:pPr>
            <w:r>
              <w:rPr>
                <w:b/>
                <w:bCs/>
              </w:rPr>
              <w:t>Limit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25F2E6E2" w14:textId="77777777" w:rsidR="00C62BA0" w:rsidRDefault="00C62BA0">
            <w:pPr>
              <w:jc w:val="center"/>
              <w:rPr>
                <w:b/>
                <w:bCs/>
              </w:rPr>
            </w:pPr>
            <w:r>
              <w:rPr>
                <w:b/>
                <w:bCs/>
              </w:rPr>
              <w:t>Started</w:t>
            </w:r>
          </w:p>
        </w:tc>
        <w:tc>
          <w:tcPr>
            <w:tcW w:w="975" w:type="dxa"/>
            <w:tcBorders>
              <w:top w:val="single" w:sz="2" w:space="0" w:color="auto"/>
              <w:left w:val="single" w:sz="2" w:space="0" w:color="auto"/>
              <w:bottom w:val="single" w:sz="2" w:space="0" w:color="auto"/>
              <w:right w:val="single" w:sz="2" w:space="0" w:color="auto"/>
            </w:tcBorders>
            <w:vAlign w:val="center"/>
            <w:hideMark/>
          </w:tcPr>
          <w:p w14:paraId="72902A11" w14:textId="77777777" w:rsidR="00C62BA0" w:rsidRDefault="00C62BA0">
            <w:pPr>
              <w:jc w:val="center"/>
              <w:rPr>
                <w:b/>
                <w:bCs/>
              </w:rPr>
            </w:pPr>
            <w:r>
              <w:rPr>
                <w:b/>
                <w:bCs/>
              </w:rPr>
              <w:t>Status</w:t>
            </w:r>
          </w:p>
        </w:tc>
      </w:tr>
      <w:tr w:rsidR="00C62BA0" w14:paraId="1990969E"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23B84EB" w14:textId="77777777" w:rsidR="00C62BA0" w:rsidRDefault="00C62BA0">
            <w:pPr>
              <w:jc w:val="center"/>
              <w:rPr>
                <w:b/>
                <w:bCs/>
              </w:rPr>
            </w:pPr>
            <w:r>
              <w:rPr>
                <w:b/>
                <w:bCs/>
              </w:rPr>
              <w:t>20.00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067159E" w14:textId="77777777" w:rsidR="00C62BA0" w:rsidRDefault="00C62BA0">
            <w:pPr>
              <w:jc w:val="center"/>
              <w:rPr>
                <w:b/>
                <w:bCs/>
              </w:rPr>
            </w:pPr>
            <w:r>
              <w:rPr>
                <w:b/>
                <w:bCs/>
              </w:rP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3DB53E1E" w14:textId="77777777" w:rsidR="00C62BA0" w:rsidRDefault="00C62BA0">
            <w:pPr>
              <w:rPr>
                <w:b/>
                <w:bCs/>
              </w:rPr>
            </w:pPr>
            <w:r>
              <w:rPr>
                <w:b/>
                <w:bCs/>
              </w:rPr>
              <w:t xml:space="preserve">New project registered in TC/SC work </w:t>
            </w:r>
            <w:proofErr w:type="spellStart"/>
            <w:r>
              <w:rPr>
                <w:b/>
                <w:bCs/>
              </w:rPr>
              <w:t>programme</w:t>
            </w:r>
            <w:proofErr w:type="spellEnd"/>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6D1CD824" w14:textId="77777777" w:rsidR="00C62BA0" w:rsidRDefault="00C62BA0">
            <w:pPr>
              <w:rPr>
                <w:b/>
                <w:bCs/>
              </w:rPr>
            </w:pPr>
          </w:p>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069CD5B7" w14:textId="77777777" w:rsidR="00C62BA0" w:rsidRDefault="00C62BA0">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49BF920A"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55526B30" w14:textId="77777777" w:rsidR="00C62BA0" w:rsidRDefault="00C62BA0">
            <w:pPr>
              <w:rPr>
                <w:b/>
                <w:bCs/>
              </w:rPr>
            </w:pPr>
            <w:r>
              <w:rPr>
                <w:b/>
                <w:bCs/>
              </w:rPr>
              <w:t>2025-08-18</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55E6FD4F" w14:textId="77777777" w:rsidR="00C62BA0" w:rsidRDefault="00C62BA0">
            <w:pPr>
              <w:rPr>
                <w:b/>
                <w:bCs/>
              </w:rPr>
            </w:pPr>
            <w:r>
              <w:rPr>
                <w:b/>
                <w:bCs/>
              </w:rPr>
              <w:t>Current</w:t>
            </w:r>
          </w:p>
        </w:tc>
      </w:tr>
      <w:tr w:rsidR="00C62BA0" w14:paraId="08D51686"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5AEEF9D9" w14:textId="77777777" w:rsidR="00C62BA0" w:rsidRDefault="00C62BA0">
            <w:pPr>
              <w:jc w:val="center"/>
            </w:pPr>
            <w:r>
              <w:t>20.20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1CF3DA7E" w14:textId="77777777" w:rsidR="00C62BA0" w:rsidRDefault="00C62BA0">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5211D363" w14:textId="77777777" w:rsidR="00C62BA0" w:rsidRDefault="00C62BA0">
            <w:r>
              <w:t>Working draft (WD) study initiated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10E75EF9"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1733406A" w14:textId="77777777" w:rsidR="00C62BA0" w:rsidRDefault="00C62BA0">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43AE0B3"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1CB03BB"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45AC219" w14:textId="77777777" w:rsidR="00C62BA0" w:rsidRDefault="00C62BA0">
            <w:r>
              <w:t>Awaiting</w:t>
            </w:r>
          </w:p>
        </w:tc>
      </w:tr>
      <w:tr w:rsidR="00C62BA0" w14:paraId="4E2DB6F0"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1CDCA33" w14:textId="77777777" w:rsidR="00C62BA0" w:rsidRDefault="00C62BA0">
            <w:pPr>
              <w:jc w:val="center"/>
            </w:pPr>
            <w:r>
              <w:t>20.99</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ED2F737" w14:textId="77777777" w:rsidR="00C62BA0" w:rsidRDefault="00C62BA0">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E63005F" w14:textId="77777777" w:rsidR="00C62BA0" w:rsidRDefault="00C62BA0">
            <w:r>
              <w:t>WD approved for registration as CD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37124568"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52FD7B39" w14:textId="77777777" w:rsidR="00C62BA0" w:rsidRDefault="00C62BA0">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16D2EBE"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34A72496"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B33681C" w14:textId="77777777" w:rsidR="00C62BA0" w:rsidRDefault="00C62BA0">
            <w:r>
              <w:t>Awaiting</w:t>
            </w:r>
          </w:p>
        </w:tc>
      </w:tr>
      <w:tr w:rsidR="00C62BA0" w14:paraId="009FB9B0"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4ACFFAF1" w14:textId="77777777" w:rsidR="00C62BA0" w:rsidRDefault="00C62BA0">
            <w:pPr>
              <w:jc w:val="center"/>
            </w:pPr>
            <w:r>
              <w:t>30.00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27DABCA7" w14:textId="77777777" w:rsidR="00C62BA0" w:rsidRDefault="00C62BA0">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D8428FD" w14:textId="77777777" w:rsidR="00C62BA0" w:rsidRDefault="00C62BA0">
            <w:r>
              <w:t>Committee draft (CD) registered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22252EFB"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07880816" w14:textId="77777777" w:rsidR="00C62BA0" w:rsidRDefault="00C62BA0" w:rsidP="00C62BA0">
            <w:r>
              <w:rPr>
                <w:rStyle w:val="ng-star-inserted"/>
              </w:rPr>
              <w:t>2025-10-12</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8AAF09D"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0DD687D"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8FE58C0" w14:textId="77777777" w:rsidR="00C62BA0" w:rsidRDefault="00C62BA0">
            <w:r>
              <w:t>Awaiting</w:t>
            </w:r>
          </w:p>
        </w:tc>
      </w:tr>
      <w:tr w:rsidR="00C62BA0" w14:paraId="171339BF"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0AA332B0" w14:textId="77777777" w:rsidR="00C62BA0" w:rsidRDefault="00C62BA0">
            <w:pPr>
              <w:jc w:val="center"/>
            </w:pPr>
            <w:r>
              <w:t>40.00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31DC41B0" w14:textId="77777777" w:rsidR="00C62BA0" w:rsidRDefault="00C62BA0">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9D0C14F" w14:textId="77777777" w:rsidR="00C62BA0" w:rsidRDefault="00C62BA0">
            <w:r>
              <w:t>DIS registered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0894D705"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51099868" w14:textId="77777777" w:rsidR="00C62BA0" w:rsidRDefault="00C62BA0" w:rsidP="00C62BA0">
            <w:r>
              <w:rPr>
                <w:rStyle w:val="ng-star-inserted"/>
              </w:rPr>
              <w:t>2026-01-25</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828B375" w14:textId="77777777" w:rsidR="00C62BA0" w:rsidRDefault="00C62BA0">
            <w:r>
              <w:t>2026-03-09</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4C797C00"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B96E670" w14:textId="77777777" w:rsidR="00C62BA0" w:rsidRDefault="00C62BA0">
            <w:r>
              <w:t>Awaiting</w:t>
            </w:r>
          </w:p>
        </w:tc>
      </w:tr>
      <w:tr w:rsidR="00C62BA0" w14:paraId="035EC556"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579B0CF5" w14:textId="77777777" w:rsidR="00C62BA0" w:rsidRDefault="00C62BA0">
            <w:pPr>
              <w:jc w:val="center"/>
            </w:pPr>
            <w:r>
              <w:t>50.00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24CF229" w14:textId="77777777" w:rsidR="00C62BA0" w:rsidRDefault="00C62BA0">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CF302F6" w14:textId="77777777" w:rsidR="00C62BA0" w:rsidRDefault="00C62BA0">
            <w:r>
              <w:t>Final text received or FDIS registered for formal approval</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61C558C7"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6AEBBA15" w14:textId="77777777" w:rsidR="00C62BA0" w:rsidRDefault="00C62BA0" w:rsidP="00C62BA0">
            <w:r>
              <w:rPr>
                <w:rStyle w:val="ng-star-inserted"/>
              </w:rPr>
              <w:t>2026-07-19</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04EB821"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16FAB79C" w14:textId="77777777" w:rsidR="00C62BA0" w:rsidRDefault="00C62BA0">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B62AB9F" w14:textId="77777777" w:rsidR="00C62BA0" w:rsidRDefault="00C62BA0">
            <w:r>
              <w:t>Awaiting</w:t>
            </w:r>
          </w:p>
        </w:tc>
      </w:tr>
      <w:tr w:rsidR="00C62BA0" w14:paraId="0EB931C2" w14:textId="77777777" w:rsidTr="00C62BA0">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65C52E29" w14:textId="77777777" w:rsidR="00C62BA0" w:rsidRDefault="00C62BA0">
            <w:pPr>
              <w:jc w:val="center"/>
            </w:pPr>
            <w:r>
              <w:t>60.60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5888C464" w14:textId="77777777" w:rsidR="00C62BA0" w:rsidRDefault="00C62BA0">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11E326F1" w14:textId="77777777" w:rsidR="00C62BA0" w:rsidRDefault="00C62BA0">
            <w:r>
              <w:t>International Standard published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5259B3A2"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564D1DA6" w14:textId="77777777" w:rsidR="00C62BA0" w:rsidRDefault="00C62BA0" w:rsidP="00C62BA0">
            <w:r>
              <w:rPr>
                <w:rStyle w:val="ng-star-inserted"/>
              </w:rPr>
              <w:t>2026-12-30</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777544D" w14:textId="77777777" w:rsidR="00C62BA0" w:rsidRDefault="00C62BA0">
            <w:r>
              <w:t>2027-01-09</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7E9F67F" w14:textId="77777777" w:rsidR="00C62BA0" w:rsidRDefault="00C62BA0"/>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15A24EE4" w14:textId="77777777" w:rsidR="00C62BA0" w:rsidRDefault="00C62BA0">
            <w:r>
              <w:t>Awaiting</w:t>
            </w:r>
          </w:p>
        </w:tc>
      </w:tr>
    </w:tbl>
    <w:p w14:paraId="71B6AA67" w14:textId="77777777" w:rsidR="00C62BA0" w:rsidRDefault="00C62BA0" w:rsidP="002414A2">
      <w:pPr>
        <w:rPr>
          <w:highlight w:val="yellow"/>
          <w:lang w:val="en-GB"/>
        </w:rPr>
      </w:pPr>
    </w:p>
    <w:p w14:paraId="07B423D6" w14:textId="77777777" w:rsidR="002414A2" w:rsidRDefault="002414A2" w:rsidP="002414A2"/>
    <w:p w14:paraId="24CF8A4E" w14:textId="77777777" w:rsidR="002414A2" w:rsidRDefault="00C62BA0" w:rsidP="002414A2">
      <w:pPr>
        <w:pStyle w:val="Heading3"/>
        <w:rPr>
          <w:lang w:val="en-GB"/>
        </w:rPr>
      </w:pPr>
      <w:r>
        <w:rPr>
          <w:lang w:val="en-GB"/>
        </w:rPr>
        <w:t>OSD</w:t>
      </w:r>
    </w:p>
    <w:p w14:paraId="48F9A9B4" w14:textId="77777777" w:rsidR="00C62BA0" w:rsidRDefault="00C62BA0" w:rsidP="00C62BA0">
      <w:pPr>
        <w:rPr>
          <w:lang w:val="en-GB"/>
        </w:rPr>
      </w:pPr>
    </w:p>
    <w:p w14:paraId="2CF0304A" w14:textId="77777777" w:rsidR="00C62BA0" w:rsidRPr="00C62BA0" w:rsidRDefault="00000000" w:rsidP="00C62BA0">
      <w:pPr>
        <w:rPr>
          <w:lang w:val="en-GB"/>
        </w:rPr>
      </w:pPr>
      <w:hyperlink r:id="rId34" w:history="1">
        <w:r w:rsidR="00C62BA0">
          <w:rPr>
            <w:rStyle w:val="Hyperlink"/>
          </w:rPr>
          <w:t>ISO Projects - ISO/IEC AWI 14496-32 - Online document</w:t>
        </w:r>
      </w:hyperlink>
    </w:p>
    <w:p w14:paraId="15794ED1" w14:textId="77777777" w:rsidR="00C62BA0" w:rsidRDefault="00C62BA0" w:rsidP="00C62BA0">
      <w:pPr>
        <w:rPr>
          <w:lang w:val="en-GB"/>
        </w:rPr>
      </w:pPr>
    </w:p>
    <w:p w14:paraId="69D169C9" w14:textId="77777777" w:rsidR="00C62BA0" w:rsidRPr="00C62BA0" w:rsidRDefault="00C62BA0" w:rsidP="00C62BA0">
      <w:pPr>
        <w:rPr>
          <w:lang w:val="en-GB"/>
        </w:rPr>
      </w:pPr>
    </w:p>
    <w:p w14:paraId="21D43743" w14:textId="77777777" w:rsidR="002414A2" w:rsidRDefault="002414A2" w:rsidP="002414A2">
      <w:pPr>
        <w:pStyle w:val="Heading3"/>
      </w:pPr>
      <w:r>
        <w:rPr>
          <w:rFonts w:hint="eastAsia"/>
        </w:rPr>
        <w:t>Contributions</w:t>
      </w:r>
    </w:p>
    <w:p w14:paraId="6558C6C0" w14:textId="77777777" w:rsidR="002414A2" w:rsidRDefault="002414A2" w:rsidP="002414A2">
      <w:pPr>
        <w:jc w:val="center"/>
      </w:pPr>
    </w:p>
    <w:tbl>
      <w:tblPr>
        <w:tblStyle w:val="GridTable5Dark-Accent6"/>
        <w:tblW w:w="9242" w:type="dxa"/>
        <w:tblLayout w:type="fixed"/>
        <w:tblLook w:val="04A0" w:firstRow="1" w:lastRow="0" w:firstColumn="1" w:lastColumn="0" w:noHBand="0" w:noVBand="1"/>
      </w:tblPr>
      <w:tblGrid>
        <w:gridCol w:w="1098"/>
        <w:gridCol w:w="990"/>
        <w:gridCol w:w="157"/>
        <w:gridCol w:w="3392"/>
        <w:gridCol w:w="208"/>
        <w:gridCol w:w="1913"/>
        <w:gridCol w:w="1484"/>
      </w:tblGrid>
      <w:tr w:rsidR="002414A2" w:rsidRPr="00996A7F" w14:paraId="2708BD93" w14:textId="77777777" w:rsidTr="00DD2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19CDA38C" w14:textId="77777777" w:rsidR="002414A2" w:rsidRPr="009818EB" w:rsidRDefault="002414A2" w:rsidP="00DF197C">
            <w:pPr>
              <w:jc w:val="center"/>
              <w:rPr>
                <w:rFonts w:ascii="Calibri" w:hAnsi="Calibri" w:cs="Calibri"/>
                <w:b w:val="0"/>
                <w:bCs w:val="0"/>
              </w:rPr>
            </w:pPr>
            <w:r w:rsidRPr="009818EB">
              <w:rPr>
                <w:rFonts w:ascii="Calibri" w:hAnsi="Calibri" w:cs="Calibri" w:hint="eastAsia"/>
              </w:rPr>
              <w:t>Number</w:t>
            </w:r>
          </w:p>
        </w:tc>
        <w:tc>
          <w:tcPr>
            <w:tcW w:w="990" w:type="dxa"/>
          </w:tcPr>
          <w:p w14:paraId="0107E5A4" w14:textId="77777777" w:rsidR="002414A2" w:rsidRPr="009818EB" w:rsidRDefault="002414A2"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gridSpan w:val="2"/>
            <w:hideMark/>
          </w:tcPr>
          <w:p w14:paraId="27016566" w14:textId="77777777" w:rsidR="002414A2" w:rsidRPr="009818EB" w:rsidRDefault="002414A2"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gridSpan w:val="2"/>
            <w:hideMark/>
          </w:tcPr>
          <w:p w14:paraId="7B9BC2F5" w14:textId="77777777" w:rsidR="002414A2" w:rsidRPr="009818EB" w:rsidRDefault="002414A2"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21933298" w14:textId="77777777" w:rsidR="002414A2" w:rsidRPr="009818EB" w:rsidRDefault="002414A2" w:rsidP="00DF197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DD2C2A" w14:paraId="46F2FFAC"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292E78FF" w14:textId="77777777" w:rsidR="00DD2C2A" w:rsidRDefault="00DD2C2A">
            <w:pPr>
              <w:rPr>
                <w:rFonts w:ascii="Calibri" w:hAnsi="Calibri" w:cs="Calibri"/>
                <w:sz w:val="22"/>
                <w:szCs w:val="22"/>
              </w:rPr>
            </w:pPr>
            <w:r>
              <w:rPr>
                <w:rFonts w:ascii="Calibri" w:hAnsi="Calibri" w:cs="Calibri"/>
                <w:sz w:val="22"/>
                <w:szCs w:val="22"/>
              </w:rPr>
              <w:t>m74464</w:t>
            </w:r>
          </w:p>
        </w:tc>
        <w:tc>
          <w:tcPr>
            <w:tcW w:w="1147" w:type="dxa"/>
            <w:gridSpan w:val="2"/>
            <w:hideMark/>
          </w:tcPr>
          <w:p w14:paraId="76E48E66"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hideMark/>
          </w:tcPr>
          <w:p w14:paraId="3937CF00"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[HEIF] Test Vectors for </w:t>
            </w:r>
            <w:proofErr w:type="spellStart"/>
            <w:r>
              <w:rPr>
                <w:rFonts w:ascii="Calibri" w:hAnsi="Calibri" w:cs="Calibri"/>
                <w:color w:val="000000"/>
                <w:sz w:val="22"/>
                <w:szCs w:val="22"/>
              </w:rPr>
              <w:t>SlimHEIF</w:t>
            </w:r>
            <w:proofErr w:type="spellEnd"/>
          </w:p>
        </w:tc>
        <w:tc>
          <w:tcPr>
            <w:tcW w:w="1913" w:type="dxa"/>
            <w:hideMark/>
          </w:tcPr>
          <w:p w14:paraId="2D0CF4DD"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K. K. Sreedhar, E. B. Aksu, Otto </w:t>
            </w:r>
            <w:proofErr w:type="spellStart"/>
            <w:proofErr w:type="gramStart"/>
            <w:r>
              <w:rPr>
                <w:rFonts w:ascii="Calibri" w:hAnsi="Calibri" w:cs="Calibri"/>
                <w:color w:val="000000"/>
                <w:sz w:val="22"/>
                <w:szCs w:val="22"/>
              </w:rPr>
              <w:t>Palmgren</w:t>
            </w:r>
            <w:proofErr w:type="spellEnd"/>
            <w:r>
              <w:rPr>
                <w:rFonts w:ascii="Calibri" w:hAnsi="Calibri" w:cs="Calibri"/>
                <w:color w:val="000000"/>
                <w:sz w:val="22"/>
                <w:szCs w:val="22"/>
              </w:rPr>
              <w:t>(</w:t>
            </w:r>
            <w:proofErr w:type="gramEnd"/>
            <w:r>
              <w:rPr>
                <w:rFonts w:ascii="Calibri" w:hAnsi="Calibri" w:cs="Calibri"/>
                <w:color w:val="000000"/>
                <w:sz w:val="22"/>
                <w:szCs w:val="22"/>
              </w:rPr>
              <w:t>Nokia)</w:t>
            </w:r>
          </w:p>
        </w:tc>
        <w:tc>
          <w:tcPr>
            <w:tcW w:w="1484" w:type="dxa"/>
            <w:hideMark/>
          </w:tcPr>
          <w:p w14:paraId="651A8F29" w14:textId="128ECD1B" w:rsidR="00DD2C2A" w:rsidRPr="00F3734B" w:rsidRDefault="00F3734B">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color w:val="000000"/>
                <w:sz w:val="22"/>
                <w:szCs w:val="22"/>
              </w:rPr>
              <w:t>accepted</w:t>
            </w:r>
            <w:r>
              <w:rPr>
                <w:rFonts w:ascii="Calibri" w:eastAsiaTheme="minorEastAsia" w:hAnsi="Calibri" w:cs="Calibri" w:hint="eastAsia"/>
                <w:color w:val="000000"/>
                <w:sz w:val="22"/>
                <w:szCs w:val="22"/>
              </w:rPr>
              <w:t xml:space="preserve"> 1626</w:t>
            </w:r>
          </w:p>
        </w:tc>
      </w:tr>
      <w:tr w:rsidR="00DD2C2A" w14:paraId="55071047"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734732E9" w14:textId="77777777" w:rsidR="00DD2C2A" w:rsidRDefault="00DD2C2A">
            <w:pPr>
              <w:rPr>
                <w:rFonts w:ascii="Calibri" w:hAnsi="Calibri" w:cs="Calibri"/>
                <w:sz w:val="22"/>
                <w:szCs w:val="22"/>
              </w:rPr>
            </w:pPr>
            <w:r>
              <w:rPr>
                <w:rFonts w:ascii="Calibri" w:hAnsi="Calibri" w:cs="Calibri"/>
                <w:sz w:val="22"/>
                <w:szCs w:val="22"/>
              </w:rPr>
              <w:t>m74650</w:t>
            </w:r>
          </w:p>
        </w:tc>
        <w:tc>
          <w:tcPr>
            <w:tcW w:w="1147" w:type="dxa"/>
            <w:gridSpan w:val="2"/>
            <w:hideMark/>
          </w:tcPr>
          <w:p w14:paraId="0D791526"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hideMark/>
          </w:tcPr>
          <w:p w14:paraId="792D1A0F"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[ISOBMFF] Conformance for compact direct sample references</w:t>
            </w:r>
          </w:p>
        </w:tc>
        <w:tc>
          <w:tcPr>
            <w:tcW w:w="1913" w:type="dxa"/>
            <w:hideMark/>
          </w:tcPr>
          <w:p w14:paraId="524DA7AF"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Jean Le </w:t>
            </w:r>
            <w:proofErr w:type="spellStart"/>
            <w:r>
              <w:rPr>
                <w:rFonts w:ascii="Calibri" w:hAnsi="Calibri" w:cs="Calibri"/>
                <w:color w:val="000000"/>
                <w:sz w:val="22"/>
                <w:szCs w:val="22"/>
              </w:rPr>
              <w:t>Feuvre</w:t>
            </w:r>
            <w:proofErr w:type="spellEnd"/>
            <w:r>
              <w:rPr>
                <w:rFonts w:ascii="Calibri" w:hAnsi="Calibri" w:cs="Calibri"/>
                <w:color w:val="000000"/>
                <w:sz w:val="22"/>
                <w:szCs w:val="22"/>
              </w:rPr>
              <w:t xml:space="preserve">, Lionel </w:t>
            </w:r>
            <w:proofErr w:type="spellStart"/>
            <w:r>
              <w:rPr>
                <w:rFonts w:ascii="Calibri" w:hAnsi="Calibri" w:cs="Calibri"/>
                <w:color w:val="000000"/>
                <w:sz w:val="22"/>
                <w:szCs w:val="22"/>
              </w:rPr>
              <w:t>Tocze</w:t>
            </w:r>
            <w:proofErr w:type="spellEnd"/>
            <w:r>
              <w:rPr>
                <w:rFonts w:ascii="Calibri" w:hAnsi="Calibri" w:cs="Calibri"/>
                <w:color w:val="000000"/>
                <w:sz w:val="22"/>
                <w:szCs w:val="22"/>
              </w:rPr>
              <w:t xml:space="preserve">, Franck </w:t>
            </w:r>
            <w:proofErr w:type="spellStart"/>
            <w:r>
              <w:rPr>
                <w:rFonts w:ascii="Calibri" w:hAnsi="Calibri" w:cs="Calibri"/>
                <w:color w:val="000000"/>
                <w:sz w:val="22"/>
                <w:szCs w:val="22"/>
              </w:rPr>
              <w:t>Denoual</w:t>
            </w:r>
            <w:proofErr w:type="spellEnd"/>
            <w:r>
              <w:rPr>
                <w:rFonts w:ascii="Calibri" w:hAnsi="Calibri" w:cs="Calibri"/>
                <w:color w:val="000000"/>
                <w:sz w:val="22"/>
                <w:szCs w:val="22"/>
              </w:rPr>
              <w:t>, Frederic Maze</w:t>
            </w:r>
          </w:p>
        </w:tc>
        <w:tc>
          <w:tcPr>
            <w:tcW w:w="1484" w:type="dxa"/>
            <w:hideMark/>
          </w:tcPr>
          <w:p w14:paraId="0826D6B2" w14:textId="7B395AE8" w:rsidR="00DD2C2A" w:rsidRDefault="00F3734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eastAsiaTheme="minorEastAsia" w:hint="eastAsia"/>
              </w:rPr>
              <w:t>accepted 1626</w:t>
            </w:r>
          </w:p>
        </w:tc>
      </w:tr>
      <w:tr w:rsidR="00A82C54" w14:paraId="5691E40F"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BCCE07A" w14:textId="1F8A3903" w:rsidR="00A82C54" w:rsidRDefault="00A82C54" w:rsidP="00A82C54">
            <w:pPr>
              <w:rPr>
                <w:rFonts w:ascii="Calibri" w:hAnsi="Calibri" w:cs="Calibri"/>
                <w:color w:val="000000"/>
                <w:sz w:val="22"/>
                <w:szCs w:val="22"/>
              </w:rPr>
            </w:pPr>
            <w:r>
              <w:rPr>
                <w:rFonts w:ascii="Calibri" w:hAnsi="Calibri" w:cs="Calibri"/>
                <w:sz w:val="22"/>
                <w:szCs w:val="22"/>
              </w:rPr>
              <w:lastRenderedPageBreak/>
              <w:t>m74006</w:t>
            </w:r>
          </w:p>
        </w:tc>
        <w:tc>
          <w:tcPr>
            <w:tcW w:w="1147" w:type="dxa"/>
            <w:gridSpan w:val="2"/>
          </w:tcPr>
          <w:p w14:paraId="2DCC8D40" w14:textId="14B9F2A5" w:rsidR="00A82C54" w:rsidRDefault="00A82C54" w:rsidP="00A82C5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tcPr>
          <w:p w14:paraId="1B539D81" w14:textId="3C9E7384" w:rsidR="00A82C54" w:rsidRDefault="00A82C54" w:rsidP="00A82C5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[HEIF] AV1-based MinimizedImageBox conformance files</w:t>
            </w:r>
          </w:p>
        </w:tc>
        <w:tc>
          <w:tcPr>
            <w:tcW w:w="1913" w:type="dxa"/>
          </w:tcPr>
          <w:p w14:paraId="71CE1BC0" w14:textId="25C2650C" w:rsidR="00A82C54" w:rsidRDefault="00A82C54" w:rsidP="00A82C5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Yannis Guyon</w:t>
            </w:r>
          </w:p>
        </w:tc>
        <w:tc>
          <w:tcPr>
            <w:tcW w:w="1484" w:type="dxa"/>
          </w:tcPr>
          <w:p w14:paraId="0B0B964E" w14:textId="6A6259E3" w:rsidR="00A82C54" w:rsidRPr="00A82C54" w:rsidRDefault="00A82C54" w:rsidP="00A82C54">
            <w:pPr>
              <w:tabs>
                <w:tab w:val="left" w:pos="935"/>
              </w:tabs>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accepted</w:t>
            </w:r>
            <w:r w:rsidR="00F3734B">
              <w:rPr>
                <w:rFonts w:eastAsiaTheme="minorEastAsia" w:hint="eastAsia"/>
              </w:rPr>
              <w:t xml:space="preserve"> 1626</w:t>
            </w:r>
          </w:p>
        </w:tc>
      </w:tr>
      <w:tr w:rsidR="002414A2" w14:paraId="01966DFA"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35E6F65B" w14:textId="77777777" w:rsidR="002414A2" w:rsidRDefault="002414A2" w:rsidP="00DF197C">
            <w:pPr>
              <w:rPr>
                <w:rFonts w:ascii="Calibri" w:hAnsi="Calibri" w:cs="Calibri"/>
                <w:color w:val="000000"/>
                <w:sz w:val="22"/>
                <w:szCs w:val="22"/>
              </w:rPr>
            </w:pPr>
          </w:p>
        </w:tc>
        <w:tc>
          <w:tcPr>
            <w:tcW w:w="1147" w:type="dxa"/>
            <w:gridSpan w:val="2"/>
          </w:tcPr>
          <w:p w14:paraId="7885D1E7" w14:textId="77777777" w:rsidR="002414A2" w:rsidRDefault="002414A2" w:rsidP="00DF197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600" w:type="dxa"/>
            <w:gridSpan w:val="2"/>
          </w:tcPr>
          <w:p w14:paraId="40D28ABF" w14:textId="77777777" w:rsidR="002414A2" w:rsidRDefault="002414A2" w:rsidP="00DF197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913" w:type="dxa"/>
          </w:tcPr>
          <w:p w14:paraId="682196BA" w14:textId="77777777" w:rsidR="002414A2" w:rsidRDefault="002414A2" w:rsidP="00DF197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6BA05980" w14:textId="77777777" w:rsidR="002414A2" w:rsidRDefault="002414A2" w:rsidP="00DF197C">
            <w:pPr>
              <w:cnfStyle w:val="000000000000" w:firstRow="0" w:lastRow="0" w:firstColumn="0" w:lastColumn="0" w:oddVBand="0" w:evenVBand="0" w:oddHBand="0" w:evenHBand="0" w:firstRowFirstColumn="0" w:firstRowLastColumn="0" w:lastRowFirstColumn="0" w:lastRowLastColumn="0"/>
            </w:pPr>
          </w:p>
        </w:tc>
      </w:tr>
    </w:tbl>
    <w:p w14:paraId="711D797A" w14:textId="77777777" w:rsidR="002414A2" w:rsidRPr="00ED5BC5" w:rsidRDefault="002414A2" w:rsidP="002414A2">
      <w:pPr>
        <w:rPr>
          <w:vanish/>
        </w:rPr>
      </w:pPr>
    </w:p>
    <w:p w14:paraId="12CA2553" w14:textId="77777777" w:rsidR="002414A2" w:rsidRPr="00681D91" w:rsidRDefault="002414A2" w:rsidP="002414A2">
      <w:pPr>
        <w:jc w:val="center"/>
      </w:pPr>
    </w:p>
    <w:p w14:paraId="7006991F" w14:textId="77777777" w:rsidR="002414A2" w:rsidRDefault="002414A2" w:rsidP="002414A2">
      <w:pPr>
        <w:pStyle w:val="Heading3"/>
      </w:pPr>
      <w:r>
        <w:t>Summary of Discussions</w:t>
      </w:r>
    </w:p>
    <w:p w14:paraId="482D2E67" w14:textId="77777777" w:rsidR="002414A2" w:rsidRDefault="002414A2" w:rsidP="002414A2">
      <w:pPr>
        <w:rPr>
          <w:i/>
          <w:lang w:val="x-none"/>
        </w:rPr>
      </w:pPr>
    </w:p>
    <w:p w14:paraId="0859EDE1" w14:textId="77777777" w:rsidR="002414A2" w:rsidRPr="00830485" w:rsidRDefault="002414A2" w:rsidP="002414A2">
      <w:pPr>
        <w:rPr>
          <w:i/>
          <w:lang w:val="x-none"/>
        </w:rPr>
      </w:pPr>
      <w:r w:rsidRPr="00830485">
        <w:rPr>
          <w:i/>
          <w:lang w:val="x-none"/>
        </w:rPr>
        <w:t>Refer</w:t>
      </w:r>
      <w:r>
        <w:rPr>
          <w:i/>
          <w:lang w:val="x-none"/>
        </w:rPr>
        <w:t xml:space="preserve"> BoG report and  </w:t>
      </w:r>
      <w:hyperlink r:id="rId35" w:history="1">
        <w:r w:rsidRPr="00830485">
          <w:rPr>
            <w:rStyle w:val="Hyperlink"/>
            <w:i/>
          </w:rPr>
          <w:t>https://git.mpeg.expert/MPEG/Systems/FileFormat/FFConformanceRefSoft/-/issues</w:t>
        </w:r>
      </w:hyperlink>
      <w:r w:rsidRPr="00830485">
        <w:rPr>
          <w:i/>
        </w:rPr>
        <w:t xml:space="preserve"> </w:t>
      </w:r>
      <w:r w:rsidRPr="00830485">
        <w:rPr>
          <w:i/>
          <w:lang w:val="x-none"/>
        </w:rPr>
        <w:t xml:space="preserve">  for detailed discussions</w:t>
      </w:r>
    </w:p>
    <w:p w14:paraId="7D0776A6" w14:textId="77777777" w:rsidR="002414A2" w:rsidRDefault="002414A2" w:rsidP="002414A2">
      <w:pPr>
        <w:rPr>
          <w:lang w:val="x-none"/>
        </w:rPr>
      </w:pPr>
    </w:p>
    <w:p w14:paraId="225FBB10" w14:textId="77777777" w:rsidR="002414A2" w:rsidRDefault="002414A2" w:rsidP="002414A2">
      <w:pPr>
        <w:rPr>
          <w:lang w:val="x-none"/>
        </w:rPr>
      </w:pPr>
    </w:p>
    <w:p w14:paraId="4D9818EC" w14:textId="77777777" w:rsidR="002414A2" w:rsidRDefault="002414A2" w:rsidP="002414A2">
      <w:pPr>
        <w:rPr>
          <w:lang w:val="x-none"/>
        </w:rPr>
      </w:pPr>
    </w:p>
    <w:p w14:paraId="5F00F3D8" w14:textId="77777777" w:rsidR="002414A2" w:rsidRDefault="002414A2" w:rsidP="002414A2">
      <w:pPr>
        <w:pStyle w:val="Heading3"/>
        <w:rPr>
          <w:lang w:val="en-GB"/>
        </w:rPr>
      </w:pPr>
      <w:r>
        <w:rPr>
          <w:lang w:val="en-GB"/>
        </w:rPr>
        <w:t>Reference output document</w:t>
      </w:r>
    </w:p>
    <w:p w14:paraId="429784B4" w14:textId="77777777" w:rsidR="002414A2" w:rsidRDefault="002414A2" w:rsidP="002414A2">
      <w:pPr>
        <w:rPr>
          <w:lang w:val="en-GB"/>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75"/>
        <w:gridCol w:w="4807"/>
        <w:gridCol w:w="1260"/>
        <w:gridCol w:w="500"/>
        <w:gridCol w:w="1087"/>
        <w:gridCol w:w="675"/>
      </w:tblGrid>
      <w:tr w:rsidR="002414A2" w14:paraId="3A009EC9" w14:textId="77777777" w:rsidTr="00DF197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9CAC20F" w14:textId="77777777" w:rsidR="002414A2" w:rsidRDefault="002414A2" w:rsidP="00DF197C">
            <w:pPr>
              <w:pStyle w:val="TableParagraph"/>
            </w:pPr>
            <w:r>
              <w:t>No.</w:t>
            </w:r>
          </w:p>
        </w:tc>
        <w:tc>
          <w:tcPr>
            <w:tcW w:w="48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2839D08" w14:textId="77777777" w:rsidR="002414A2" w:rsidRDefault="002414A2" w:rsidP="00DF197C">
            <w:pPr>
              <w:pStyle w:val="TableParagraph"/>
            </w:pPr>
            <w:r>
              <w:t>Title</w:t>
            </w:r>
          </w:p>
        </w:tc>
        <w:tc>
          <w:tcPr>
            <w:tcW w:w="126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E2BFEBF" w14:textId="77777777" w:rsidR="002414A2" w:rsidRDefault="002414A2" w:rsidP="00DF197C">
            <w:pPr>
              <w:pStyle w:val="TableParagraph"/>
            </w:pPr>
            <w:r>
              <w:t>In Charge</w:t>
            </w:r>
          </w:p>
        </w:tc>
        <w:tc>
          <w:tcPr>
            <w:tcW w:w="50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8D899C4" w14:textId="77777777" w:rsidR="002414A2" w:rsidRDefault="002414A2" w:rsidP="00DF197C">
            <w:pPr>
              <w:pStyle w:val="TableParagraph"/>
            </w:pPr>
            <w:r>
              <w:t>TBP</w:t>
            </w:r>
          </w:p>
        </w:tc>
        <w:tc>
          <w:tcPr>
            <w:tcW w:w="108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88FBD69" w14:textId="77777777" w:rsidR="002414A2" w:rsidRDefault="002414A2" w:rsidP="00DF197C">
            <w:pPr>
              <w:pStyle w:val="TableParagraph"/>
            </w:pPr>
            <w:r>
              <w:t>Available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D622A60" w14:textId="77777777" w:rsidR="002414A2" w:rsidRDefault="002414A2" w:rsidP="00DF197C">
            <w:pPr>
              <w:pStyle w:val="TableParagraph"/>
            </w:pPr>
            <w:r>
              <w:t>S/N</w:t>
            </w:r>
          </w:p>
        </w:tc>
      </w:tr>
      <w:tr w:rsidR="002414A2" w14:paraId="66DEE6A8" w14:textId="77777777" w:rsidTr="00DF197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4D84CE0" w14:textId="77777777" w:rsidR="002414A2" w:rsidRDefault="002414A2" w:rsidP="00DF197C">
            <w:pPr>
              <w:pStyle w:val="TableParagraph"/>
            </w:pPr>
          </w:p>
        </w:tc>
        <w:tc>
          <w:tcPr>
            <w:tcW w:w="48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90A0EA2" w14:textId="77777777" w:rsidR="002414A2" w:rsidRDefault="002414A2" w:rsidP="00DF197C">
            <w:pPr>
              <w:pStyle w:val="TableParagraph"/>
              <w:rPr>
                <w:sz w:val="24"/>
                <w:szCs w:val="24"/>
              </w:rPr>
            </w:pPr>
            <w:r>
              <w:t>ISO/IEC 14496-32 – File format reference software and conformance</w:t>
            </w:r>
          </w:p>
        </w:tc>
        <w:tc>
          <w:tcPr>
            <w:tcW w:w="126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1E02DD9" w14:textId="77777777" w:rsidR="002414A2" w:rsidRDefault="002414A2" w:rsidP="00DF197C">
            <w:pPr>
              <w:pStyle w:val="TableParagraph"/>
            </w:pPr>
          </w:p>
        </w:tc>
        <w:tc>
          <w:tcPr>
            <w:tcW w:w="50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04BC53C" w14:textId="77777777" w:rsidR="002414A2" w:rsidRDefault="002414A2" w:rsidP="00DF197C">
            <w:pPr>
              <w:pStyle w:val="TableParagraph"/>
              <w:rPr>
                <w:sz w:val="20"/>
                <w:szCs w:val="20"/>
              </w:rPr>
            </w:pPr>
          </w:p>
        </w:tc>
        <w:tc>
          <w:tcPr>
            <w:tcW w:w="108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5DA5BC0" w14:textId="77777777" w:rsidR="002414A2" w:rsidRDefault="002414A2" w:rsidP="00DF197C">
            <w:pPr>
              <w:pStyle w:val="TableParagraph"/>
              <w:rPr>
                <w:sz w:val="20"/>
                <w:szCs w:val="20"/>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4FE9D21" w14:textId="77777777" w:rsidR="002414A2" w:rsidRDefault="002414A2" w:rsidP="00DF197C">
            <w:pPr>
              <w:pStyle w:val="TableParagraph"/>
              <w:rPr>
                <w:sz w:val="20"/>
                <w:szCs w:val="20"/>
              </w:rPr>
            </w:pPr>
          </w:p>
        </w:tc>
      </w:tr>
      <w:tr w:rsidR="00BE6C21" w14:paraId="2F8C92A7" w14:textId="77777777" w:rsidTr="00DF197C">
        <w:tc>
          <w:tcPr>
            <w:tcW w:w="675" w:type="dxa"/>
            <w:tcBorders>
              <w:top w:val="outset" w:sz="6" w:space="0" w:color="auto"/>
              <w:left w:val="outset" w:sz="6" w:space="0" w:color="auto"/>
              <w:bottom w:val="outset" w:sz="6" w:space="0" w:color="auto"/>
              <w:right w:val="outset" w:sz="6" w:space="0" w:color="auto"/>
            </w:tcBorders>
            <w:vAlign w:val="center"/>
            <w:hideMark/>
          </w:tcPr>
          <w:p w14:paraId="1043BBFC" w14:textId="77777777" w:rsidR="00BE6C21" w:rsidRDefault="00BE6C21" w:rsidP="00BE6C21">
            <w:pPr>
              <w:pStyle w:val="TableParagraph"/>
            </w:pPr>
            <w:r>
              <w:t>  1523  </w:t>
            </w:r>
          </w:p>
        </w:tc>
        <w:tc>
          <w:tcPr>
            <w:tcW w:w="4807" w:type="dxa"/>
            <w:tcBorders>
              <w:top w:val="outset" w:sz="6" w:space="0" w:color="auto"/>
              <w:left w:val="outset" w:sz="6" w:space="0" w:color="auto"/>
              <w:bottom w:val="outset" w:sz="6" w:space="0" w:color="auto"/>
              <w:right w:val="outset" w:sz="6" w:space="0" w:color="auto"/>
            </w:tcBorders>
            <w:vAlign w:val="center"/>
            <w:hideMark/>
          </w:tcPr>
          <w:p w14:paraId="118F7D2E" w14:textId="77777777" w:rsidR="00BE6C21" w:rsidRDefault="00BE6C21" w:rsidP="00BE6C21">
            <w:pPr>
              <w:pStyle w:val="TableParagraph"/>
            </w:pPr>
            <w:r>
              <w:t>  Request for ISO/IEC 14496-32 3rd edition File format reference software and conformance  </w:t>
            </w:r>
          </w:p>
        </w:tc>
        <w:tc>
          <w:tcPr>
            <w:tcW w:w="1260" w:type="dxa"/>
            <w:tcBorders>
              <w:top w:val="outset" w:sz="6" w:space="0" w:color="auto"/>
              <w:left w:val="outset" w:sz="6" w:space="0" w:color="auto"/>
              <w:bottom w:val="outset" w:sz="6" w:space="0" w:color="auto"/>
              <w:right w:val="outset" w:sz="6" w:space="0" w:color="auto"/>
            </w:tcBorders>
            <w:vAlign w:val="center"/>
            <w:hideMark/>
          </w:tcPr>
          <w:p w14:paraId="48C1FDE4" w14:textId="77777777" w:rsidR="00BE6C21" w:rsidRDefault="00BE6C21" w:rsidP="00BE6C21">
            <w:pPr>
              <w:pStyle w:val="TableParagraph"/>
            </w:pPr>
            <w:r>
              <w:t>  Cyril Concolato  </w:t>
            </w:r>
          </w:p>
        </w:tc>
        <w:tc>
          <w:tcPr>
            <w:tcW w:w="500" w:type="dxa"/>
            <w:tcBorders>
              <w:top w:val="outset" w:sz="6" w:space="0" w:color="auto"/>
              <w:left w:val="outset" w:sz="6" w:space="0" w:color="auto"/>
              <w:bottom w:val="outset" w:sz="6" w:space="0" w:color="auto"/>
              <w:right w:val="outset" w:sz="6" w:space="0" w:color="auto"/>
            </w:tcBorders>
            <w:vAlign w:val="center"/>
            <w:hideMark/>
          </w:tcPr>
          <w:p w14:paraId="5535E5CC" w14:textId="77777777" w:rsidR="00BE6C21" w:rsidRDefault="00BE6C21" w:rsidP="00BE6C21">
            <w:pPr>
              <w:pStyle w:val="TableParagraph"/>
            </w:pPr>
            <w:r>
              <w:t>  N  </w:t>
            </w:r>
          </w:p>
        </w:tc>
        <w:tc>
          <w:tcPr>
            <w:tcW w:w="1087" w:type="dxa"/>
            <w:tcBorders>
              <w:top w:val="outset" w:sz="6" w:space="0" w:color="auto"/>
              <w:left w:val="outset" w:sz="6" w:space="0" w:color="auto"/>
              <w:bottom w:val="outset" w:sz="6" w:space="0" w:color="auto"/>
              <w:right w:val="outset" w:sz="6" w:space="0" w:color="auto"/>
            </w:tcBorders>
            <w:vAlign w:val="center"/>
            <w:hideMark/>
          </w:tcPr>
          <w:p w14:paraId="0FBDB860" w14:textId="77777777" w:rsidR="00BE6C21" w:rsidRDefault="00BE6C21" w:rsidP="00BE6C21">
            <w:pPr>
              <w:pStyle w:val="TableParagraph"/>
            </w:pPr>
            <w:r>
              <w:t>  2025-04-04  </w:t>
            </w:r>
          </w:p>
        </w:tc>
        <w:tc>
          <w:tcPr>
            <w:tcW w:w="675" w:type="dxa"/>
            <w:tcBorders>
              <w:top w:val="outset" w:sz="6" w:space="0" w:color="auto"/>
              <w:left w:val="outset" w:sz="6" w:space="0" w:color="auto"/>
              <w:bottom w:val="outset" w:sz="6" w:space="0" w:color="auto"/>
              <w:right w:val="outset" w:sz="6" w:space="0" w:color="auto"/>
            </w:tcBorders>
            <w:vAlign w:val="center"/>
            <w:hideMark/>
          </w:tcPr>
          <w:p w14:paraId="7C56F89D" w14:textId="77777777" w:rsidR="00BE6C21" w:rsidRDefault="00BE6C21" w:rsidP="00BE6C21">
            <w:pPr>
              <w:pStyle w:val="TableParagraph"/>
            </w:pPr>
            <w:r>
              <w:t> 25059 </w:t>
            </w:r>
          </w:p>
        </w:tc>
      </w:tr>
      <w:tr w:rsidR="00F3734B" w14:paraId="41EB355B" w14:textId="77777777" w:rsidTr="00DF197C">
        <w:tc>
          <w:tcPr>
            <w:tcW w:w="675" w:type="dxa"/>
            <w:tcBorders>
              <w:top w:val="outset" w:sz="6" w:space="0" w:color="auto"/>
              <w:left w:val="outset" w:sz="6" w:space="0" w:color="auto"/>
              <w:bottom w:val="outset" w:sz="6" w:space="0" w:color="auto"/>
              <w:right w:val="outset" w:sz="6" w:space="0" w:color="auto"/>
            </w:tcBorders>
            <w:vAlign w:val="center"/>
          </w:tcPr>
          <w:p w14:paraId="3EE2CEA2" w14:textId="193A4A99" w:rsidR="00F3734B" w:rsidRDefault="00F3734B" w:rsidP="00F3734B">
            <w:pPr>
              <w:pStyle w:val="TableParagraph"/>
              <w:rPr>
                <w:sz w:val="24"/>
                <w:szCs w:val="24"/>
              </w:rPr>
            </w:pPr>
            <w:r>
              <w:t>  1626  </w:t>
            </w:r>
          </w:p>
        </w:tc>
        <w:tc>
          <w:tcPr>
            <w:tcW w:w="4807" w:type="dxa"/>
            <w:tcBorders>
              <w:top w:val="outset" w:sz="6" w:space="0" w:color="auto"/>
              <w:left w:val="outset" w:sz="6" w:space="0" w:color="auto"/>
              <w:bottom w:val="outset" w:sz="6" w:space="0" w:color="auto"/>
              <w:right w:val="outset" w:sz="6" w:space="0" w:color="auto"/>
            </w:tcBorders>
            <w:vAlign w:val="center"/>
          </w:tcPr>
          <w:p w14:paraId="1E1DFF03" w14:textId="4E890568" w:rsidR="00F3734B" w:rsidRDefault="00F3734B" w:rsidP="00F3734B">
            <w:pPr>
              <w:pStyle w:val="TableParagraph"/>
            </w:pPr>
            <w:r>
              <w:t>  WD of ISO/IEC 14496-32 3rd edition File format reference software and conformance   </w:t>
            </w:r>
          </w:p>
        </w:tc>
        <w:tc>
          <w:tcPr>
            <w:tcW w:w="1260" w:type="dxa"/>
            <w:tcBorders>
              <w:top w:val="outset" w:sz="6" w:space="0" w:color="auto"/>
              <w:left w:val="outset" w:sz="6" w:space="0" w:color="auto"/>
              <w:bottom w:val="outset" w:sz="6" w:space="0" w:color="auto"/>
              <w:right w:val="outset" w:sz="6" w:space="0" w:color="auto"/>
            </w:tcBorders>
            <w:vAlign w:val="center"/>
          </w:tcPr>
          <w:p w14:paraId="7FCCC79D" w14:textId="38B1F706" w:rsidR="00F3734B" w:rsidRDefault="00F3734B" w:rsidP="00F3734B">
            <w:pPr>
              <w:pStyle w:val="TableParagraph"/>
            </w:pPr>
            <w:r>
              <w:t>  </w:t>
            </w:r>
            <w:r>
              <w:rPr>
                <w:rFonts w:eastAsia="맑은 고딕" w:hint="eastAsia"/>
              </w:rPr>
              <w:t>Cyril Concolato</w:t>
            </w:r>
            <w:r>
              <w:t>  </w:t>
            </w:r>
          </w:p>
        </w:tc>
        <w:tc>
          <w:tcPr>
            <w:tcW w:w="500" w:type="dxa"/>
            <w:tcBorders>
              <w:top w:val="outset" w:sz="6" w:space="0" w:color="auto"/>
              <w:left w:val="outset" w:sz="6" w:space="0" w:color="auto"/>
              <w:bottom w:val="outset" w:sz="6" w:space="0" w:color="auto"/>
              <w:right w:val="outset" w:sz="6" w:space="0" w:color="auto"/>
            </w:tcBorders>
            <w:vAlign w:val="center"/>
          </w:tcPr>
          <w:p w14:paraId="6E12D4B5" w14:textId="2757DADF" w:rsidR="00F3734B" w:rsidRDefault="00F3734B" w:rsidP="00F3734B">
            <w:pPr>
              <w:pStyle w:val="TableParagraph"/>
            </w:pPr>
            <w:r>
              <w:t>  </w:t>
            </w:r>
            <w:r w:rsidRPr="00027A82">
              <w:t>Y</w:t>
            </w:r>
          </w:p>
        </w:tc>
        <w:tc>
          <w:tcPr>
            <w:tcW w:w="1087" w:type="dxa"/>
            <w:tcBorders>
              <w:top w:val="outset" w:sz="6" w:space="0" w:color="auto"/>
              <w:left w:val="outset" w:sz="6" w:space="0" w:color="auto"/>
              <w:bottom w:val="outset" w:sz="6" w:space="0" w:color="auto"/>
              <w:right w:val="outset" w:sz="6" w:space="0" w:color="auto"/>
            </w:tcBorders>
            <w:vAlign w:val="center"/>
          </w:tcPr>
          <w:p w14:paraId="63771B90" w14:textId="3E70A155" w:rsidR="00F3734B" w:rsidRDefault="00F3734B" w:rsidP="00F3734B">
            <w:pPr>
              <w:pStyle w:val="TableParagraph"/>
            </w:pPr>
            <w:r>
              <w:t>  2025-1</w:t>
            </w:r>
            <w:r>
              <w:rPr>
                <w:rFonts w:eastAsia="맑은 고딕" w:hint="eastAsia"/>
              </w:rPr>
              <w:t>1</w:t>
            </w:r>
            <w:r>
              <w:t>-</w:t>
            </w:r>
            <w:r>
              <w:rPr>
                <w:rFonts w:eastAsia="맑은 고딕" w:hint="eastAsia"/>
              </w:rPr>
              <w:t>08</w:t>
            </w:r>
            <w:r>
              <w:t>  </w:t>
            </w:r>
          </w:p>
        </w:tc>
        <w:tc>
          <w:tcPr>
            <w:tcW w:w="675" w:type="dxa"/>
            <w:tcBorders>
              <w:top w:val="outset" w:sz="6" w:space="0" w:color="auto"/>
              <w:left w:val="outset" w:sz="6" w:space="0" w:color="auto"/>
              <w:bottom w:val="outset" w:sz="6" w:space="0" w:color="auto"/>
              <w:right w:val="outset" w:sz="6" w:space="0" w:color="auto"/>
            </w:tcBorders>
            <w:vAlign w:val="center"/>
          </w:tcPr>
          <w:p w14:paraId="6B694E3C" w14:textId="0E1433B9" w:rsidR="00F3734B" w:rsidRDefault="00F3734B" w:rsidP="00F3734B">
            <w:pPr>
              <w:pStyle w:val="TableParagraph"/>
            </w:pPr>
            <w:r>
              <w:t> 25600 </w:t>
            </w:r>
          </w:p>
        </w:tc>
      </w:tr>
    </w:tbl>
    <w:p w14:paraId="776AAAB7" w14:textId="77777777" w:rsidR="002414A2" w:rsidRDefault="002414A2" w:rsidP="002414A2">
      <w:pPr>
        <w:rPr>
          <w:lang w:val="en-GB"/>
        </w:rPr>
      </w:pPr>
    </w:p>
    <w:p w14:paraId="52241355" w14:textId="77777777" w:rsidR="002414A2" w:rsidRDefault="002414A2" w:rsidP="002414A2">
      <w:pPr>
        <w:rPr>
          <w:lang w:val="en-GB"/>
        </w:rPr>
      </w:pPr>
      <w:r>
        <w:rPr>
          <w:lang w:val="en-GB"/>
        </w:rPr>
        <w:br w:type="page"/>
      </w:r>
    </w:p>
    <w:p w14:paraId="4D069099" w14:textId="77777777" w:rsidR="0075634F" w:rsidRDefault="0075634F" w:rsidP="0075634F">
      <w:pPr>
        <w:pStyle w:val="Heading2"/>
      </w:pPr>
      <w:bookmarkStart w:id="60" w:name="_Toc210738268"/>
      <w:r>
        <w:lastRenderedPageBreak/>
        <w:t>others</w:t>
      </w:r>
      <w:bookmarkEnd w:id="60"/>
    </w:p>
    <w:p w14:paraId="0FE62CEE" w14:textId="77777777" w:rsidR="0075634F" w:rsidRDefault="0075634F" w:rsidP="0075634F">
      <w:pPr>
        <w:rPr>
          <w:lang w:val="en-GB"/>
        </w:rPr>
      </w:pPr>
    </w:p>
    <w:p w14:paraId="0C5656CB" w14:textId="77777777" w:rsidR="0075634F" w:rsidRDefault="0075634F" w:rsidP="0075634F">
      <w:pPr>
        <w:pStyle w:val="Heading3"/>
      </w:pPr>
      <w:r>
        <w:rPr>
          <w:rFonts w:hint="eastAsia"/>
        </w:rPr>
        <w:t>Contributions</w:t>
      </w:r>
    </w:p>
    <w:p w14:paraId="674C634A" w14:textId="77777777" w:rsidR="0075634F" w:rsidRDefault="0075634F" w:rsidP="0075634F">
      <w:pPr>
        <w:jc w:val="center"/>
      </w:pPr>
    </w:p>
    <w:tbl>
      <w:tblPr>
        <w:tblStyle w:val="GridTable5Dark-Accent6"/>
        <w:tblW w:w="9242" w:type="dxa"/>
        <w:tblLayout w:type="fixed"/>
        <w:tblLook w:val="04A0" w:firstRow="1" w:lastRow="0" w:firstColumn="1" w:lastColumn="0" w:noHBand="0" w:noVBand="1"/>
      </w:tblPr>
      <w:tblGrid>
        <w:gridCol w:w="1098"/>
        <w:gridCol w:w="1147"/>
        <w:gridCol w:w="3600"/>
        <w:gridCol w:w="1913"/>
        <w:gridCol w:w="1484"/>
      </w:tblGrid>
      <w:tr w:rsidR="0075634F" w:rsidRPr="00996A7F" w14:paraId="20CCDFBB" w14:textId="77777777" w:rsidTr="00E84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7889FAE6" w14:textId="77777777" w:rsidR="0075634F" w:rsidRPr="00E40127" w:rsidRDefault="0075634F" w:rsidP="00051288">
            <w:pPr>
              <w:jc w:val="center"/>
              <w:rPr>
                <w:rFonts w:ascii="Calibri" w:hAnsi="Calibri" w:cs="Calibri"/>
                <w:b w:val="0"/>
                <w:bCs w:val="0"/>
              </w:rPr>
            </w:pPr>
            <w:r w:rsidRPr="00E40127">
              <w:rPr>
                <w:rFonts w:ascii="Calibri" w:hAnsi="Calibri" w:cs="Calibri" w:hint="eastAsia"/>
              </w:rPr>
              <w:t>Number</w:t>
            </w:r>
          </w:p>
        </w:tc>
        <w:tc>
          <w:tcPr>
            <w:tcW w:w="1147" w:type="dxa"/>
          </w:tcPr>
          <w:p w14:paraId="606B54C5" w14:textId="77777777" w:rsidR="0075634F" w:rsidRPr="00E40127" w:rsidRDefault="0075634F" w:rsidP="000512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600" w:type="dxa"/>
            <w:hideMark/>
          </w:tcPr>
          <w:p w14:paraId="109FF64A" w14:textId="77777777" w:rsidR="0075634F" w:rsidRPr="00E40127" w:rsidRDefault="0075634F" w:rsidP="000512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1913" w:type="dxa"/>
            <w:hideMark/>
          </w:tcPr>
          <w:p w14:paraId="63B83DDC" w14:textId="77777777" w:rsidR="0075634F" w:rsidRPr="00E40127" w:rsidRDefault="0075634F" w:rsidP="000512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2E2A1DFB" w14:textId="77777777" w:rsidR="0075634F" w:rsidRPr="00E40127" w:rsidRDefault="0075634F" w:rsidP="000512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820808" w:rsidRPr="00996A7F" w14:paraId="09A406AB" w14:textId="77777777" w:rsidTr="00E84C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EAFCF97" w14:textId="77777777" w:rsidR="00820808" w:rsidRPr="00ED0900" w:rsidRDefault="00820808" w:rsidP="00820808">
            <w:pPr>
              <w:jc w:val="center"/>
              <w:rPr>
                <w:rFonts w:ascii="Arial" w:hAnsi="Arial" w:cs="Arial"/>
                <w:b w:val="0"/>
                <w:bCs w:val="0"/>
                <w:sz w:val="20"/>
                <w:szCs w:val="20"/>
              </w:rPr>
            </w:pPr>
          </w:p>
        </w:tc>
        <w:tc>
          <w:tcPr>
            <w:tcW w:w="1147" w:type="dxa"/>
          </w:tcPr>
          <w:p w14:paraId="69BBB8B5" w14:textId="77777777" w:rsidR="00820808" w:rsidRPr="00ED0900"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600" w:type="dxa"/>
          </w:tcPr>
          <w:p w14:paraId="61A9E479" w14:textId="77777777" w:rsidR="00820808" w:rsidRPr="00ED0900"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913" w:type="dxa"/>
          </w:tcPr>
          <w:p w14:paraId="4DAEE54D" w14:textId="77777777" w:rsidR="00820808" w:rsidRPr="00ED0900"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499F91AA"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pPr>
          </w:p>
        </w:tc>
      </w:tr>
    </w:tbl>
    <w:p w14:paraId="74A094C7" w14:textId="77777777" w:rsidR="0075634F" w:rsidRPr="00ED5BC5" w:rsidRDefault="0075634F" w:rsidP="0075634F">
      <w:pPr>
        <w:rPr>
          <w:vanish/>
        </w:rPr>
      </w:pPr>
    </w:p>
    <w:p w14:paraId="4F787B25" w14:textId="77777777" w:rsidR="0075634F" w:rsidRPr="00681D91" w:rsidRDefault="0075634F" w:rsidP="0075634F">
      <w:pPr>
        <w:jc w:val="center"/>
      </w:pPr>
    </w:p>
    <w:p w14:paraId="5C192729" w14:textId="77777777" w:rsidR="0075634F" w:rsidRDefault="0075634F" w:rsidP="0075634F">
      <w:pPr>
        <w:pStyle w:val="Heading3"/>
      </w:pPr>
      <w:r>
        <w:t>Summary of Discussions</w:t>
      </w:r>
    </w:p>
    <w:p w14:paraId="4C003F3D" w14:textId="77777777" w:rsidR="0075634F" w:rsidRPr="00830485" w:rsidRDefault="0075634F" w:rsidP="0075634F">
      <w:pPr>
        <w:rPr>
          <w:i/>
          <w:lang w:val="x-none"/>
        </w:rPr>
      </w:pPr>
    </w:p>
    <w:p w14:paraId="4086DDDA" w14:textId="77777777" w:rsidR="0075634F" w:rsidRPr="00830485" w:rsidRDefault="0075634F" w:rsidP="0075634F">
      <w:pPr>
        <w:rPr>
          <w:i/>
          <w:lang w:val="x-none"/>
        </w:rPr>
      </w:pPr>
      <w:r w:rsidRPr="00830485">
        <w:rPr>
          <w:i/>
          <w:lang w:val="x-none"/>
        </w:rPr>
        <w:t>Refer</w:t>
      </w:r>
      <w:r w:rsidR="003D5BB6">
        <w:rPr>
          <w:i/>
          <w:lang w:val="x-none"/>
        </w:rPr>
        <w:t xml:space="preserve"> BoG report and </w:t>
      </w:r>
      <w:r w:rsidR="00E25A10">
        <w:rPr>
          <w:i/>
          <w:lang w:val="x-none"/>
        </w:rPr>
        <w:t xml:space="preserve"> </w:t>
      </w:r>
      <w:r w:rsidRPr="00830485">
        <w:rPr>
          <w:i/>
          <w:lang w:val="x-none"/>
        </w:rPr>
        <w:t xml:space="preserve"> </w:t>
      </w:r>
      <w:hyperlink r:id="rId36" w:history="1">
        <w:r w:rsidR="00C841F4" w:rsidRPr="00830485">
          <w:rPr>
            <w:rStyle w:val="Hyperlink"/>
            <w:i/>
          </w:rPr>
          <w:t>https://git.mpeg.expert/MPEG/Systems/FileFormat/FFConformanceRefSoft/-/issues</w:t>
        </w:r>
      </w:hyperlink>
      <w:r w:rsidR="00C841F4" w:rsidRPr="00830485">
        <w:rPr>
          <w:i/>
        </w:rPr>
        <w:t xml:space="preserve"> </w:t>
      </w:r>
      <w:r w:rsidRPr="00830485">
        <w:rPr>
          <w:i/>
          <w:lang w:val="x-none"/>
        </w:rPr>
        <w:t xml:space="preserve">  for detailed discussions</w:t>
      </w:r>
    </w:p>
    <w:p w14:paraId="10F9D41B" w14:textId="77777777" w:rsidR="0075634F" w:rsidRPr="00830485" w:rsidRDefault="0075634F" w:rsidP="0075634F">
      <w:pPr>
        <w:rPr>
          <w:i/>
          <w:lang w:val="x-none"/>
        </w:rPr>
      </w:pPr>
    </w:p>
    <w:p w14:paraId="5B4AD677" w14:textId="77777777" w:rsidR="0075634F" w:rsidRDefault="0075634F" w:rsidP="0075634F">
      <w:pPr>
        <w:rPr>
          <w:lang w:val="x-none"/>
        </w:rPr>
      </w:pPr>
    </w:p>
    <w:p w14:paraId="61127815" w14:textId="77777777" w:rsidR="0075634F" w:rsidRDefault="0075634F" w:rsidP="0075634F">
      <w:pPr>
        <w:pStyle w:val="Heading3"/>
        <w:rPr>
          <w:lang w:val="en-GB"/>
        </w:rPr>
      </w:pPr>
      <w:r>
        <w:rPr>
          <w:lang w:val="en-GB"/>
        </w:rPr>
        <w:t>Reference output document</w:t>
      </w:r>
    </w:p>
    <w:p w14:paraId="1C95AA34" w14:textId="77777777" w:rsidR="0075634F" w:rsidRDefault="0075634F" w:rsidP="0075634F"/>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38"/>
        <w:gridCol w:w="1680"/>
        <w:gridCol w:w="443"/>
        <w:gridCol w:w="1143"/>
        <w:gridCol w:w="675"/>
      </w:tblGrid>
      <w:tr w:rsidR="00E25A10" w:rsidRPr="00E25A10" w14:paraId="0B88EAEB" w14:textId="77777777" w:rsidTr="0032250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4AF47EF" w14:textId="77777777" w:rsidR="00E25A10" w:rsidRPr="00E25A10" w:rsidRDefault="00E25A10" w:rsidP="00E25A10">
            <w:pPr>
              <w:spacing w:before="40" w:after="40"/>
              <w:ind w:left="130" w:hanging="130"/>
              <w:rPr>
                <w:rFonts w:ascii="Book Antiqua" w:hAnsi="Book Antiqua"/>
                <w:b/>
                <w:bCs/>
                <w:sz w:val="22"/>
                <w:szCs w:val="22"/>
              </w:rPr>
            </w:pPr>
            <w:r w:rsidRPr="00E25A10">
              <w:rPr>
                <w:rFonts w:ascii="Book Antiqua" w:hAnsi="Book Antiqua"/>
                <w:b/>
                <w:bCs/>
                <w:sz w:val="22"/>
                <w:szCs w:val="22"/>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3677AC2" w14:textId="77777777" w:rsidR="00E25A10" w:rsidRPr="00E25A10" w:rsidRDefault="00E25A10" w:rsidP="00E25A10">
            <w:pPr>
              <w:spacing w:before="40" w:after="40"/>
              <w:ind w:left="130" w:hanging="130"/>
              <w:rPr>
                <w:rFonts w:ascii="Book Antiqua" w:hAnsi="Book Antiqua"/>
                <w:b/>
                <w:bCs/>
                <w:sz w:val="22"/>
                <w:szCs w:val="22"/>
              </w:rPr>
            </w:pPr>
            <w:r w:rsidRPr="00E25A10">
              <w:rPr>
                <w:rFonts w:ascii="Book Antiqua" w:hAnsi="Book Antiqua"/>
                <w:b/>
                <w:bCs/>
                <w:sz w:val="22"/>
                <w:szCs w:val="22"/>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3DD43A2" w14:textId="77777777" w:rsidR="00E25A10" w:rsidRPr="00E25A10" w:rsidRDefault="00E25A10" w:rsidP="00E25A10">
            <w:pPr>
              <w:spacing w:before="40" w:after="40"/>
              <w:ind w:left="130" w:hanging="130"/>
              <w:rPr>
                <w:rFonts w:ascii="Book Antiqua" w:hAnsi="Book Antiqua"/>
                <w:b/>
                <w:bCs/>
                <w:sz w:val="22"/>
                <w:szCs w:val="22"/>
              </w:rPr>
            </w:pPr>
            <w:r w:rsidRPr="00E25A10">
              <w:rPr>
                <w:rFonts w:ascii="Book Antiqua" w:hAnsi="Book Antiqua"/>
                <w:b/>
                <w:bCs/>
                <w:sz w:val="22"/>
                <w:szCs w:val="22"/>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A7891EB" w14:textId="77777777" w:rsidR="00E25A10" w:rsidRPr="00E25A10" w:rsidRDefault="00E25A10" w:rsidP="00E25A10">
            <w:pPr>
              <w:spacing w:before="40" w:after="40"/>
              <w:ind w:left="130" w:hanging="130"/>
              <w:rPr>
                <w:rFonts w:ascii="Book Antiqua" w:hAnsi="Book Antiqua"/>
                <w:b/>
                <w:bCs/>
                <w:sz w:val="22"/>
                <w:szCs w:val="22"/>
              </w:rPr>
            </w:pPr>
            <w:r w:rsidRPr="00E25A10">
              <w:rPr>
                <w:rFonts w:ascii="Book Antiqua" w:hAnsi="Book Antiqua"/>
                <w:b/>
                <w:bCs/>
                <w:sz w:val="22"/>
                <w:szCs w:val="22"/>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E82A5C8" w14:textId="77777777" w:rsidR="00E25A10" w:rsidRPr="00E25A10" w:rsidRDefault="00E25A10" w:rsidP="00E25A10">
            <w:pPr>
              <w:spacing w:before="40" w:after="40"/>
              <w:ind w:left="130" w:hanging="130"/>
              <w:rPr>
                <w:rFonts w:ascii="Book Antiqua" w:hAnsi="Book Antiqua"/>
                <w:b/>
                <w:bCs/>
                <w:sz w:val="22"/>
                <w:szCs w:val="22"/>
              </w:rPr>
            </w:pPr>
            <w:r w:rsidRPr="00E25A10">
              <w:rPr>
                <w:rFonts w:ascii="Book Antiqua" w:hAnsi="Book Antiqua"/>
                <w:b/>
                <w:bCs/>
                <w:sz w:val="22"/>
                <w:szCs w:val="22"/>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51ED974" w14:textId="77777777" w:rsidR="00E25A10" w:rsidRPr="00E25A10" w:rsidRDefault="00E25A10" w:rsidP="00E25A10">
            <w:pPr>
              <w:spacing w:before="40" w:after="40"/>
              <w:ind w:left="130" w:hanging="130"/>
              <w:rPr>
                <w:rFonts w:ascii="Book Antiqua" w:hAnsi="Book Antiqua"/>
                <w:b/>
                <w:bCs/>
                <w:sz w:val="22"/>
                <w:szCs w:val="22"/>
              </w:rPr>
            </w:pPr>
            <w:r w:rsidRPr="00E25A10">
              <w:rPr>
                <w:rFonts w:ascii="Book Antiqua" w:hAnsi="Book Antiqua"/>
                <w:b/>
                <w:bCs/>
                <w:sz w:val="22"/>
                <w:szCs w:val="22"/>
              </w:rPr>
              <w:t>S/N</w:t>
            </w:r>
          </w:p>
        </w:tc>
      </w:tr>
      <w:tr w:rsidR="00E25A10" w:rsidRPr="00E25A10" w14:paraId="55D0E20F" w14:textId="77777777" w:rsidTr="0032250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EA9008E" w14:textId="77777777" w:rsidR="00E25A10" w:rsidRPr="00E25A10" w:rsidRDefault="00E25A10" w:rsidP="00E25A10">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487107E" w14:textId="77777777" w:rsidR="00E25A10" w:rsidRPr="00E25A10" w:rsidRDefault="00E25A10" w:rsidP="00E25A10">
            <w:pPr>
              <w:spacing w:before="40" w:after="40"/>
              <w:ind w:left="130" w:hanging="130"/>
              <w:rPr>
                <w:rFonts w:ascii="Book Antiqua" w:hAnsi="Book Antiqua"/>
                <w:b/>
                <w:bCs/>
              </w:rPr>
            </w:pPr>
            <w:r w:rsidRPr="00E25A10">
              <w:rPr>
                <w:rFonts w:ascii="Book Antiqua" w:hAnsi="Book Antiqua"/>
                <w:b/>
                <w:bCs/>
                <w:sz w:val="22"/>
                <w:szCs w:val="22"/>
              </w:rPr>
              <w:t xml:space="preserve">ISO/IEC 14496-32 </w:t>
            </w:r>
            <w:r w:rsidR="0061671C">
              <w:rPr>
                <w:rFonts w:ascii="Book Antiqua" w:hAnsi="Book Antiqua"/>
                <w:b/>
                <w:bCs/>
                <w:sz w:val="22"/>
                <w:szCs w:val="22"/>
              </w:rPr>
              <w:t>–</w:t>
            </w:r>
            <w:r w:rsidRPr="00E25A10">
              <w:rPr>
                <w:rFonts w:ascii="Book Antiqua" w:hAnsi="Book Antiqua"/>
                <w:b/>
                <w:bCs/>
                <w:sz w:val="22"/>
                <w:szCs w:val="22"/>
              </w:rPr>
              <w:t xml:space="preserve"> File format reference software and conformance</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C90817F" w14:textId="77777777" w:rsidR="00E25A10" w:rsidRPr="00E25A10" w:rsidRDefault="00E25A10" w:rsidP="00E25A10">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EC4C92B" w14:textId="77777777" w:rsidR="00E25A10" w:rsidRPr="00E25A10" w:rsidRDefault="00E25A10" w:rsidP="00E25A10">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E663CE7" w14:textId="77777777" w:rsidR="00E25A10" w:rsidRPr="00E25A10" w:rsidRDefault="00E25A10" w:rsidP="00E25A10">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33B524B" w14:textId="77777777" w:rsidR="00E25A10" w:rsidRPr="00E25A10" w:rsidRDefault="00E25A10" w:rsidP="00E25A10">
            <w:pPr>
              <w:spacing w:before="40" w:after="40"/>
              <w:ind w:left="130" w:hanging="130"/>
              <w:rPr>
                <w:rFonts w:ascii="Book Antiqua" w:hAnsi="Book Antiqua"/>
                <w:b/>
                <w:bCs/>
                <w:sz w:val="20"/>
                <w:szCs w:val="20"/>
              </w:rPr>
            </w:pPr>
          </w:p>
        </w:tc>
      </w:tr>
      <w:tr w:rsidR="003D5BB6" w:rsidRPr="00E25A10" w14:paraId="3A54365D" w14:textId="77777777" w:rsidTr="0032250E">
        <w:tc>
          <w:tcPr>
            <w:tcW w:w="0" w:type="auto"/>
            <w:tcBorders>
              <w:top w:val="outset" w:sz="6" w:space="0" w:color="auto"/>
              <w:left w:val="outset" w:sz="6" w:space="0" w:color="auto"/>
              <w:bottom w:val="outset" w:sz="6" w:space="0" w:color="auto"/>
              <w:right w:val="outset" w:sz="6" w:space="0" w:color="auto"/>
            </w:tcBorders>
            <w:vAlign w:val="center"/>
          </w:tcPr>
          <w:p w14:paraId="497D38FC" w14:textId="77777777" w:rsidR="003D5BB6" w:rsidRDefault="003D5BB6" w:rsidP="003D5BB6">
            <w:pPr>
              <w:pStyle w:val="TableParagraph"/>
              <w:rPr>
                <w:sz w:val="24"/>
                <w:szCs w:val="24"/>
              </w:rPr>
            </w:pPr>
            <w:r>
              <w:t>  1272  </w:t>
            </w:r>
          </w:p>
        </w:tc>
        <w:tc>
          <w:tcPr>
            <w:tcW w:w="0" w:type="auto"/>
            <w:tcBorders>
              <w:top w:val="outset" w:sz="6" w:space="0" w:color="auto"/>
              <w:left w:val="outset" w:sz="6" w:space="0" w:color="auto"/>
              <w:bottom w:val="outset" w:sz="6" w:space="0" w:color="auto"/>
              <w:right w:val="outset" w:sz="6" w:space="0" w:color="auto"/>
            </w:tcBorders>
            <w:vAlign w:val="center"/>
          </w:tcPr>
          <w:p w14:paraId="63FFE5B9" w14:textId="77777777" w:rsidR="003D5BB6" w:rsidRDefault="003D5BB6" w:rsidP="003D5BB6">
            <w:pPr>
              <w:pStyle w:val="TableParagraph"/>
            </w:pPr>
            <w:r>
              <w:t>  Technologies under Consideration for ISO/IEC 14496-32  </w:t>
            </w:r>
          </w:p>
        </w:tc>
        <w:tc>
          <w:tcPr>
            <w:tcW w:w="0" w:type="auto"/>
            <w:tcBorders>
              <w:top w:val="outset" w:sz="6" w:space="0" w:color="auto"/>
              <w:left w:val="outset" w:sz="6" w:space="0" w:color="auto"/>
              <w:bottom w:val="outset" w:sz="6" w:space="0" w:color="auto"/>
              <w:right w:val="outset" w:sz="6" w:space="0" w:color="auto"/>
            </w:tcBorders>
            <w:vAlign w:val="center"/>
          </w:tcPr>
          <w:p w14:paraId="6B1CE3AA" w14:textId="77777777" w:rsidR="003D5BB6" w:rsidRDefault="003D5BB6" w:rsidP="003D5BB6">
            <w:pPr>
              <w:pStyle w:val="TableParagraph"/>
            </w:pPr>
            <w:r>
              <w:t>  Dimitri Podborski  </w:t>
            </w:r>
          </w:p>
        </w:tc>
        <w:tc>
          <w:tcPr>
            <w:tcW w:w="0" w:type="auto"/>
            <w:tcBorders>
              <w:top w:val="outset" w:sz="6" w:space="0" w:color="auto"/>
              <w:left w:val="outset" w:sz="6" w:space="0" w:color="auto"/>
              <w:bottom w:val="outset" w:sz="6" w:space="0" w:color="auto"/>
              <w:right w:val="outset" w:sz="6" w:space="0" w:color="auto"/>
            </w:tcBorders>
            <w:vAlign w:val="center"/>
          </w:tcPr>
          <w:p w14:paraId="4E56DB75" w14:textId="77777777" w:rsidR="003D5BB6" w:rsidRDefault="003D5BB6" w:rsidP="003D5BB6">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tcPr>
          <w:p w14:paraId="752DE427" w14:textId="77777777" w:rsidR="003D5BB6" w:rsidRDefault="003D5BB6" w:rsidP="003D5BB6">
            <w:pPr>
              <w:pStyle w:val="TableParagraph"/>
            </w:pPr>
            <w:r>
              <w:t>  2024-08-02  </w:t>
            </w:r>
          </w:p>
        </w:tc>
        <w:tc>
          <w:tcPr>
            <w:tcW w:w="0" w:type="auto"/>
            <w:tcBorders>
              <w:top w:val="outset" w:sz="6" w:space="0" w:color="auto"/>
              <w:left w:val="outset" w:sz="6" w:space="0" w:color="auto"/>
              <w:bottom w:val="outset" w:sz="6" w:space="0" w:color="auto"/>
              <w:right w:val="outset" w:sz="6" w:space="0" w:color="auto"/>
            </w:tcBorders>
            <w:vAlign w:val="center"/>
          </w:tcPr>
          <w:p w14:paraId="7C96A566" w14:textId="77777777" w:rsidR="003D5BB6" w:rsidRDefault="003D5BB6" w:rsidP="003D5BB6">
            <w:pPr>
              <w:pStyle w:val="TableParagraph"/>
            </w:pPr>
            <w:r>
              <w:t> 24118 </w:t>
            </w:r>
          </w:p>
        </w:tc>
      </w:tr>
    </w:tbl>
    <w:p w14:paraId="4BB64E73" w14:textId="77777777" w:rsidR="0075634F" w:rsidRPr="0048578A" w:rsidRDefault="0075634F" w:rsidP="0048578A">
      <w:pPr>
        <w:rPr>
          <w:lang w:val="en-GB"/>
        </w:rPr>
      </w:pPr>
    </w:p>
    <w:p w14:paraId="2BEC6240" w14:textId="77777777" w:rsidR="00B9473A" w:rsidRDefault="00462727" w:rsidP="00B9473A">
      <w:pPr>
        <w:pStyle w:val="Heading1"/>
      </w:pPr>
      <w:r>
        <w:br w:type="page"/>
      </w:r>
      <w:bookmarkStart w:id="61" w:name="_Toc210738269"/>
      <w:bookmarkStart w:id="62" w:name="_Toc60698222"/>
      <w:bookmarkStart w:id="63" w:name="_Toc60827172"/>
      <w:bookmarkStart w:id="64" w:name="_Hlk148606804"/>
      <w:r w:rsidR="00B9473A">
        <w:lastRenderedPageBreak/>
        <w:t>Syntactic Description Language (14496-34)</w:t>
      </w:r>
      <w:bookmarkEnd w:id="61"/>
      <w:r w:rsidR="00B9473A">
        <w:t xml:space="preserve"> </w:t>
      </w:r>
    </w:p>
    <w:p w14:paraId="26820E3D" w14:textId="77777777" w:rsidR="00C62BA0" w:rsidRDefault="00C62BA0" w:rsidP="00C62BA0">
      <w:pPr>
        <w:pStyle w:val="Heading2"/>
      </w:pPr>
      <w:bookmarkStart w:id="65" w:name="_Toc210738270"/>
      <w:r>
        <w:t>14496-34 2nd edition</w:t>
      </w:r>
      <w:bookmarkEnd w:id="65"/>
    </w:p>
    <w:p w14:paraId="6668FD98" w14:textId="77777777" w:rsidR="00C62BA0" w:rsidRDefault="00C62BA0" w:rsidP="00C62BA0">
      <w:pPr>
        <w:pStyle w:val="Heading3"/>
        <w:rPr>
          <w:lang w:val="en-GB"/>
        </w:rPr>
      </w:pPr>
      <w:r>
        <w:rPr>
          <w:lang w:val="en-GB"/>
        </w:rPr>
        <w:t>Short Description</w:t>
      </w:r>
    </w:p>
    <w:p w14:paraId="64D59C57" w14:textId="77777777" w:rsidR="00C62BA0" w:rsidRPr="00EA0204" w:rsidRDefault="00C62BA0" w:rsidP="00C62BA0">
      <w:pPr>
        <w:rPr>
          <w:b/>
          <w:i/>
        </w:rPr>
      </w:pPr>
      <w:r w:rsidRPr="00EA0204">
        <w:rPr>
          <w:b/>
          <w:i/>
        </w:rPr>
        <w:t>Motivations:</w:t>
      </w:r>
    </w:p>
    <w:p w14:paraId="71DB9390" w14:textId="77777777" w:rsidR="00C62BA0" w:rsidRDefault="00C62BA0" w:rsidP="00C62BA0"/>
    <w:p w14:paraId="0FB8F2FA" w14:textId="77777777" w:rsidR="00C62BA0" w:rsidRDefault="00C62BA0" w:rsidP="00C62BA0"/>
    <w:p w14:paraId="454E1771" w14:textId="77777777" w:rsidR="00C62BA0" w:rsidRPr="00EA0204" w:rsidRDefault="00C62BA0" w:rsidP="00C62BA0">
      <w:pPr>
        <w:rPr>
          <w:b/>
          <w:i/>
        </w:rPr>
      </w:pPr>
      <w:r w:rsidRPr="00EA0204">
        <w:rPr>
          <w:b/>
          <w:i/>
        </w:rPr>
        <w:t>Objective:</w:t>
      </w:r>
    </w:p>
    <w:p w14:paraId="5FE633D9" w14:textId="77777777" w:rsidR="00C62BA0" w:rsidRDefault="00C62BA0" w:rsidP="00C62BA0">
      <w:pPr>
        <w:rPr>
          <w:lang w:val="en-GB"/>
        </w:rPr>
      </w:pPr>
    </w:p>
    <w:p w14:paraId="1D5FF7F5" w14:textId="77777777" w:rsidR="00C62BA0" w:rsidRPr="00745BD0" w:rsidRDefault="00C62BA0" w:rsidP="00C62BA0">
      <w:pPr>
        <w:rPr>
          <w:lang w:val="en-GB"/>
        </w:rPr>
      </w:pPr>
    </w:p>
    <w:p w14:paraId="05B8299B" w14:textId="77777777" w:rsidR="00C62BA0" w:rsidRPr="00C62BA0" w:rsidRDefault="00C62BA0" w:rsidP="00C62BA0">
      <w:pPr>
        <w:pStyle w:val="Heading3"/>
        <w:rPr>
          <w:lang w:val="en-GB"/>
        </w:rPr>
      </w:pPr>
      <w:bookmarkStart w:id="66" w:name="_Hlk210990554"/>
      <w:r w:rsidRPr="00C62BA0">
        <w:rPr>
          <w:lang w:val="en-GB"/>
        </w:rPr>
        <w:t>Project status</w:t>
      </w:r>
    </w:p>
    <w:p w14:paraId="0520CA3F" w14:textId="77777777" w:rsidR="00C62BA0" w:rsidRDefault="00C62BA0" w:rsidP="00C62BA0">
      <w:pPr>
        <w:rPr>
          <w:highlight w:val="yellow"/>
          <w:lang w:val="en-GB"/>
        </w:rPr>
      </w:pPr>
    </w:p>
    <w:p w14:paraId="55FB896F" w14:textId="77777777" w:rsidR="00C62BA0" w:rsidRDefault="00000000" w:rsidP="00C62BA0">
      <w:hyperlink r:id="rId37" w:history="1">
        <w:r w:rsidR="00C62BA0">
          <w:rPr>
            <w:rStyle w:val="Hyperlink"/>
          </w:rPr>
          <w:t>ISO Projects - ISO/IEC AWI 14496-34 - Overview</w:t>
        </w:r>
      </w:hyperlink>
    </w:p>
    <w:p w14:paraId="2DD44A28" w14:textId="77777777" w:rsidR="00C62BA0" w:rsidRDefault="00C62BA0" w:rsidP="00C62BA0">
      <w:pPr>
        <w:rPr>
          <w:highlight w:val="yellow"/>
          <w:lang w:val="en-GB"/>
        </w:rPr>
      </w:pPr>
    </w:p>
    <w:tbl>
      <w:tblPr>
        <w:tblW w:w="13470" w:type="dxa"/>
        <w:tblCellMar>
          <w:top w:w="15" w:type="dxa"/>
          <w:left w:w="15" w:type="dxa"/>
          <w:bottom w:w="15" w:type="dxa"/>
          <w:right w:w="15" w:type="dxa"/>
        </w:tblCellMar>
        <w:tblLook w:val="04A0" w:firstRow="1" w:lastRow="0" w:firstColumn="1" w:lastColumn="0" w:noHBand="0" w:noVBand="1"/>
      </w:tblPr>
      <w:tblGrid>
        <w:gridCol w:w="975"/>
        <w:gridCol w:w="975"/>
        <w:gridCol w:w="4506"/>
        <w:gridCol w:w="1200"/>
        <w:gridCol w:w="1575"/>
        <w:gridCol w:w="1575"/>
        <w:gridCol w:w="1575"/>
        <w:gridCol w:w="1089"/>
      </w:tblGrid>
      <w:tr w:rsidR="00C62BA0" w14:paraId="6AC8EF3B" w14:textId="77777777" w:rsidTr="009563A1">
        <w:trPr>
          <w:tblHeader/>
        </w:trPr>
        <w:tc>
          <w:tcPr>
            <w:tcW w:w="975" w:type="dxa"/>
            <w:tcBorders>
              <w:top w:val="single" w:sz="2" w:space="0" w:color="auto"/>
              <w:left w:val="single" w:sz="2" w:space="0" w:color="auto"/>
              <w:bottom w:val="single" w:sz="2" w:space="0" w:color="auto"/>
              <w:right w:val="single" w:sz="2" w:space="0" w:color="auto"/>
            </w:tcBorders>
            <w:vAlign w:val="center"/>
            <w:hideMark/>
          </w:tcPr>
          <w:p w14:paraId="442DAA69" w14:textId="77777777" w:rsidR="00C62BA0" w:rsidRDefault="00C62BA0" w:rsidP="009563A1">
            <w:pPr>
              <w:jc w:val="center"/>
              <w:rPr>
                <w:b/>
                <w:bCs/>
              </w:rPr>
            </w:pPr>
            <w:r>
              <w:rPr>
                <w:b/>
                <w:bCs/>
              </w:rPr>
              <w:t>Stage</w:t>
            </w:r>
          </w:p>
        </w:tc>
        <w:tc>
          <w:tcPr>
            <w:tcW w:w="975" w:type="dxa"/>
            <w:tcBorders>
              <w:top w:val="single" w:sz="2" w:space="0" w:color="auto"/>
              <w:left w:val="single" w:sz="2" w:space="0" w:color="auto"/>
              <w:bottom w:val="single" w:sz="2" w:space="0" w:color="auto"/>
              <w:right w:val="single" w:sz="2" w:space="0" w:color="auto"/>
            </w:tcBorders>
            <w:vAlign w:val="center"/>
            <w:hideMark/>
          </w:tcPr>
          <w:p w14:paraId="26EF5BBB" w14:textId="77777777" w:rsidR="00C62BA0" w:rsidRDefault="00C62BA0" w:rsidP="009563A1">
            <w:pPr>
              <w:jc w:val="center"/>
              <w:rPr>
                <w:b/>
                <w:bCs/>
              </w:rPr>
            </w:pPr>
            <w:r>
              <w:rPr>
                <w:b/>
                <w:bCs/>
              </w:rPr>
              <w:t>Version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479EE9C1" w14:textId="77777777" w:rsidR="00C62BA0" w:rsidRDefault="00C62BA0" w:rsidP="009563A1">
            <w:pPr>
              <w:jc w:val="center"/>
              <w:rPr>
                <w:b/>
                <w:bCs/>
              </w:rPr>
            </w:pPr>
            <w:r>
              <w:rPr>
                <w:b/>
                <w:bCs/>
              </w:rPr>
              <w:t>Description</w:t>
            </w:r>
          </w:p>
        </w:tc>
        <w:tc>
          <w:tcPr>
            <w:tcW w:w="1200" w:type="dxa"/>
            <w:tcBorders>
              <w:top w:val="single" w:sz="2" w:space="0" w:color="auto"/>
              <w:left w:val="single" w:sz="2" w:space="0" w:color="auto"/>
              <w:bottom w:val="single" w:sz="2" w:space="0" w:color="auto"/>
              <w:right w:val="single" w:sz="2" w:space="0" w:color="auto"/>
            </w:tcBorders>
            <w:vAlign w:val="center"/>
            <w:hideMark/>
          </w:tcPr>
          <w:p w14:paraId="367A5C44" w14:textId="77777777" w:rsidR="00C62BA0" w:rsidRDefault="00C62BA0" w:rsidP="009563A1">
            <w:pPr>
              <w:jc w:val="center"/>
              <w:rPr>
                <w:b/>
                <w:bCs/>
              </w:rPr>
            </w:pPr>
            <w:r>
              <w:rPr>
                <w:b/>
                <w:bCs/>
              </w:rPr>
              <w:t>Go to draft</w:t>
            </w:r>
          </w:p>
        </w:tc>
        <w:tc>
          <w:tcPr>
            <w:tcW w:w="1575" w:type="dxa"/>
            <w:tcBorders>
              <w:top w:val="single" w:sz="2" w:space="0" w:color="auto"/>
              <w:left w:val="single" w:sz="2" w:space="0" w:color="auto"/>
              <w:bottom w:val="single" w:sz="2" w:space="0" w:color="auto"/>
              <w:right w:val="single" w:sz="2" w:space="0" w:color="auto"/>
            </w:tcBorders>
            <w:vAlign w:val="center"/>
            <w:hideMark/>
          </w:tcPr>
          <w:p w14:paraId="0F327DAA" w14:textId="77777777" w:rsidR="00C62BA0" w:rsidRDefault="00C62BA0" w:rsidP="009563A1">
            <w:pPr>
              <w:jc w:val="center"/>
              <w:rPr>
                <w:b/>
                <w:bCs/>
              </w:rPr>
            </w:pPr>
            <w:r>
              <w:rPr>
                <w:b/>
                <w:bCs/>
              </w:rPr>
              <w:t>Target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1F0B97E2" w14:textId="77777777" w:rsidR="00C62BA0" w:rsidRDefault="00C62BA0" w:rsidP="009563A1">
            <w:pPr>
              <w:jc w:val="center"/>
              <w:rPr>
                <w:b/>
                <w:bCs/>
              </w:rPr>
            </w:pPr>
            <w:r>
              <w:rPr>
                <w:b/>
                <w:bCs/>
              </w:rPr>
              <w:t>Limit date</w:t>
            </w:r>
          </w:p>
        </w:tc>
        <w:tc>
          <w:tcPr>
            <w:tcW w:w="1575" w:type="dxa"/>
            <w:tcBorders>
              <w:top w:val="single" w:sz="2" w:space="0" w:color="auto"/>
              <w:left w:val="single" w:sz="2" w:space="0" w:color="auto"/>
              <w:bottom w:val="single" w:sz="2" w:space="0" w:color="auto"/>
              <w:right w:val="single" w:sz="2" w:space="0" w:color="auto"/>
            </w:tcBorders>
            <w:vAlign w:val="center"/>
            <w:hideMark/>
          </w:tcPr>
          <w:p w14:paraId="1ACE8AA0" w14:textId="77777777" w:rsidR="00C62BA0" w:rsidRDefault="00C62BA0" w:rsidP="009563A1">
            <w:pPr>
              <w:jc w:val="center"/>
              <w:rPr>
                <w:b/>
                <w:bCs/>
              </w:rPr>
            </w:pPr>
            <w:r>
              <w:rPr>
                <w:b/>
                <w:bCs/>
              </w:rPr>
              <w:t>Started</w:t>
            </w:r>
          </w:p>
        </w:tc>
        <w:tc>
          <w:tcPr>
            <w:tcW w:w="975" w:type="dxa"/>
            <w:tcBorders>
              <w:top w:val="single" w:sz="2" w:space="0" w:color="auto"/>
              <w:left w:val="single" w:sz="2" w:space="0" w:color="auto"/>
              <w:bottom w:val="single" w:sz="2" w:space="0" w:color="auto"/>
              <w:right w:val="single" w:sz="2" w:space="0" w:color="auto"/>
            </w:tcBorders>
            <w:vAlign w:val="center"/>
            <w:hideMark/>
          </w:tcPr>
          <w:p w14:paraId="00A8E795" w14:textId="77777777" w:rsidR="00C62BA0" w:rsidRDefault="00C62BA0" w:rsidP="009563A1">
            <w:pPr>
              <w:jc w:val="center"/>
              <w:rPr>
                <w:b/>
                <w:bCs/>
              </w:rPr>
            </w:pPr>
            <w:r>
              <w:rPr>
                <w:b/>
                <w:bCs/>
              </w:rPr>
              <w:t>Status</w:t>
            </w:r>
          </w:p>
        </w:tc>
      </w:tr>
      <w:tr w:rsidR="00C62BA0" w14:paraId="2B0C940C"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398E9BCD" w14:textId="77777777" w:rsidR="00C62BA0" w:rsidRDefault="00C62BA0" w:rsidP="009563A1">
            <w:pPr>
              <w:jc w:val="center"/>
              <w:rPr>
                <w:b/>
                <w:bCs/>
              </w:rPr>
            </w:pPr>
            <w:r>
              <w:rPr>
                <w:b/>
                <w:bCs/>
              </w:rPr>
              <w:t>20.00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2EFBE61C" w14:textId="77777777" w:rsidR="00C62BA0" w:rsidRDefault="00C62BA0" w:rsidP="009563A1">
            <w:pPr>
              <w:jc w:val="center"/>
              <w:rPr>
                <w:b/>
                <w:bCs/>
              </w:rPr>
            </w:pPr>
            <w:r>
              <w:rPr>
                <w:b/>
                <w:bCs/>
              </w:rP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10B78376" w14:textId="77777777" w:rsidR="00C62BA0" w:rsidRDefault="00C62BA0" w:rsidP="009563A1">
            <w:pPr>
              <w:rPr>
                <w:b/>
                <w:bCs/>
              </w:rPr>
            </w:pPr>
            <w:r>
              <w:rPr>
                <w:b/>
                <w:bCs/>
              </w:rPr>
              <w:t xml:space="preserve">New project registered in TC/SC work </w:t>
            </w:r>
            <w:proofErr w:type="spellStart"/>
            <w:r>
              <w:rPr>
                <w:b/>
                <w:bCs/>
              </w:rPr>
              <w:t>programme</w:t>
            </w:r>
            <w:proofErr w:type="spellEnd"/>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6B3AFDB0" w14:textId="77777777" w:rsidR="00C62BA0" w:rsidRDefault="00C62BA0" w:rsidP="009563A1">
            <w:pPr>
              <w:rPr>
                <w:b/>
                <w:bCs/>
              </w:rPr>
            </w:pPr>
          </w:p>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51232F24" w14:textId="77777777" w:rsidR="00C62BA0" w:rsidRDefault="00C62BA0" w:rsidP="009563A1">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4DD448A0"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3F30614" w14:textId="77777777" w:rsidR="00C62BA0" w:rsidRDefault="00C62BA0" w:rsidP="009563A1">
            <w:pPr>
              <w:rPr>
                <w:b/>
                <w:bCs/>
              </w:rPr>
            </w:pPr>
            <w:r>
              <w:rPr>
                <w:b/>
                <w:bCs/>
              </w:rPr>
              <w:t>2025-08-14</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D3D12F1" w14:textId="77777777" w:rsidR="00C62BA0" w:rsidRDefault="00C62BA0" w:rsidP="009563A1">
            <w:pPr>
              <w:rPr>
                <w:b/>
                <w:bCs/>
              </w:rPr>
            </w:pPr>
            <w:r>
              <w:rPr>
                <w:b/>
                <w:bCs/>
              </w:rPr>
              <w:t>Current</w:t>
            </w:r>
          </w:p>
        </w:tc>
      </w:tr>
      <w:tr w:rsidR="00C62BA0" w14:paraId="626F1528"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1C986ACD" w14:textId="77777777" w:rsidR="00C62BA0" w:rsidRDefault="00C62BA0" w:rsidP="009563A1">
            <w:pPr>
              <w:jc w:val="center"/>
            </w:pPr>
            <w:r>
              <w:t>20.20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1E45F72B" w14:textId="77777777" w:rsidR="00C62BA0" w:rsidRDefault="00C62BA0" w:rsidP="009563A1">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D27E50A" w14:textId="77777777" w:rsidR="00C62BA0" w:rsidRDefault="00C62BA0" w:rsidP="009563A1">
            <w:r>
              <w:t>Working draft (WD) study initiated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E8AA837"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2864424A" w14:textId="77777777" w:rsidR="00C62BA0" w:rsidRDefault="00C62BA0" w:rsidP="009563A1">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94FD18C"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626B854"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467A71DD" w14:textId="77777777" w:rsidR="00C62BA0" w:rsidRDefault="00C62BA0" w:rsidP="009563A1">
            <w:r>
              <w:t>Awaiting</w:t>
            </w:r>
          </w:p>
        </w:tc>
      </w:tr>
      <w:tr w:rsidR="00C62BA0" w14:paraId="5A1C9A68"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5A8B929F" w14:textId="77777777" w:rsidR="00C62BA0" w:rsidRDefault="00C62BA0" w:rsidP="009563A1">
            <w:pPr>
              <w:jc w:val="center"/>
            </w:pPr>
            <w:r>
              <w:t>20.99</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3784B79A" w14:textId="77777777" w:rsidR="00C62BA0" w:rsidRDefault="00C62BA0" w:rsidP="009563A1">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984609D" w14:textId="77777777" w:rsidR="00C62BA0" w:rsidRDefault="00C62BA0" w:rsidP="009563A1">
            <w:r>
              <w:t>WD approved for registration as CD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667B66C9"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272321AF" w14:textId="77777777" w:rsidR="00C62BA0" w:rsidRDefault="00C62BA0" w:rsidP="009563A1">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9D0094C"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D017078"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B44667E" w14:textId="77777777" w:rsidR="00C62BA0" w:rsidRDefault="00C62BA0" w:rsidP="009563A1">
            <w:r>
              <w:t>Awaiting</w:t>
            </w:r>
          </w:p>
        </w:tc>
      </w:tr>
      <w:tr w:rsidR="00C62BA0" w14:paraId="268667CE"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165C6F2F" w14:textId="77777777" w:rsidR="00C62BA0" w:rsidRDefault="00C62BA0" w:rsidP="009563A1">
            <w:pPr>
              <w:jc w:val="center"/>
            </w:pPr>
            <w:r>
              <w:t>30.00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3222B06" w14:textId="77777777" w:rsidR="00C62BA0" w:rsidRDefault="00C62BA0" w:rsidP="009563A1">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0D973EE" w14:textId="77777777" w:rsidR="00C62BA0" w:rsidRDefault="00C62BA0" w:rsidP="009563A1">
            <w:r>
              <w:t>Committee draft (CD) registered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3141108F"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2825000A" w14:textId="77777777" w:rsidR="00C62BA0" w:rsidRDefault="00C62BA0" w:rsidP="009563A1">
            <w:r>
              <w:rPr>
                <w:rStyle w:val="ng-star-inserted"/>
              </w:rPr>
              <w:t>2025-08-10</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E7F468E"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3C27948"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36B3B07C" w14:textId="77777777" w:rsidR="00C62BA0" w:rsidRDefault="00C62BA0" w:rsidP="009563A1">
            <w:r>
              <w:t>Awaiting</w:t>
            </w:r>
          </w:p>
        </w:tc>
      </w:tr>
      <w:tr w:rsidR="00C62BA0" w14:paraId="240D179B"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0D490CC0" w14:textId="77777777" w:rsidR="00C62BA0" w:rsidRDefault="00C62BA0" w:rsidP="009563A1">
            <w:pPr>
              <w:jc w:val="center"/>
            </w:pPr>
            <w:r>
              <w:t>40.00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467ADD18" w14:textId="77777777" w:rsidR="00C62BA0" w:rsidRDefault="00C62BA0" w:rsidP="009563A1">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7280B629" w14:textId="77777777" w:rsidR="00C62BA0" w:rsidRDefault="00C62BA0" w:rsidP="009563A1">
            <w:r>
              <w:t>DIS registered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4ED937EF"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7E439B2B" w14:textId="77777777" w:rsidR="00C62BA0" w:rsidRDefault="00C62BA0" w:rsidP="009563A1">
            <w:r>
              <w:rPr>
                <w:rStyle w:val="ng-star-inserted"/>
              </w:rPr>
              <w:t>2027-07-05</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2A4CE8A" w14:textId="77777777" w:rsidR="00C62BA0" w:rsidRDefault="00C62BA0" w:rsidP="009563A1">
            <w:r>
              <w:t>2027-07-05</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079438D0"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5C542B47" w14:textId="77777777" w:rsidR="00C62BA0" w:rsidRDefault="00C62BA0" w:rsidP="009563A1">
            <w:r>
              <w:t>Awaiting</w:t>
            </w:r>
          </w:p>
        </w:tc>
      </w:tr>
      <w:tr w:rsidR="00C62BA0" w14:paraId="603CEF19"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254F512E" w14:textId="77777777" w:rsidR="00C62BA0" w:rsidRDefault="00C62BA0" w:rsidP="009563A1">
            <w:pPr>
              <w:jc w:val="center"/>
            </w:pPr>
            <w:r>
              <w:t>50.00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6EEA0A34" w14:textId="77777777" w:rsidR="00C62BA0" w:rsidRDefault="00C62BA0" w:rsidP="009563A1">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3966B72" w14:textId="77777777" w:rsidR="00C62BA0" w:rsidRDefault="00C62BA0" w:rsidP="009563A1">
            <w:r>
              <w:t>Final text received or FDIS registered for formal approval</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5CA4C64F"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3858B2FF" w14:textId="77777777" w:rsidR="00C62BA0" w:rsidRDefault="00C62BA0" w:rsidP="009563A1">
            <w:r>
              <w:rPr>
                <w:rStyle w:val="ng-star-inserted"/>
              </w:rPr>
              <w:t>2028-04-29</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3DD7A280"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1481D561" w14:textId="77777777" w:rsidR="00C62BA0" w:rsidRDefault="00C62BA0" w:rsidP="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53E3ABA6" w14:textId="77777777" w:rsidR="00C62BA0" w:rsidRDefault="00C62BA0" w:rsidP="009563A1">
            <w:r>
              <w:t>Awaiting</w:t>
            </w:r>
          </w:p>
        </w:tc>
      </w:tr>
      <w:tr w:rsidR="00C62BA0" w14:paraId="363D1548" w14:textId="77777777" w:rsidTr="009563A1">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1CAD6C39" w14:textId="77777777" w:rsidR="00C62BA0" w:rsidRDefault="00C62BA0" w:rsidP="009563A1">
            <w:pPr>
              <w:jc w:val="center"/>
            </w:pPr>
            <w:r>
              <w:t>60.60</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441D8DE4" w14:textId="77777777" w:rsidR="00C62BA0" w:rsidRDefault="00C62BA0" w:rsidP="009563A1">
            <w:pPr>
              <w:jc w:val="center"/>
            </w:pPr>
            <w:r>
              <w:t>1</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3CD92CBC" w14:textId="77777777" w:rsidR="00C62BA0" w:rsidRDefault="00C62BA0" w:rsidP="009563A1">
            <w:r>
              <w:t>International Standard published</w:t>
            </w:r>
          </w:p>
        </w:tc>
        <w:tc>
          <w:tcPr>
            <w:tcW w:w="0" w:type="auto"/>
            <w:tcBorders>
              <w:top w:val="single" w:sz="6" w:space="0" w:color="D9D9D9"/>
              <w:left w:val="single" w:sz="6" w:space="0" w:color="D9D9D9"/>
              <w:bottom w:val="single" w:sz="6" w:space="0" w:color="D9D9D9"/>
              <w:right w:val="single" w:sz="6" w:space="0" w:color="D9D9D9"/>
            </w:tcBorders>
            <w:tcMar>
              <w:top w:w="30" w:type="dxa"/>
              <w:left w:w="75" w:type="dxa"/>
              <w:bottom w:w="30" w:type="dxa"/>
              <w:right w:w="45" w:type="dxa"/>
            </w:tcMar>
            <w:vAlign w:val="center"/>
            <w:hideMark/>
          </w:tcPr>
          <w:p w14:paraId="7295F805"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30" w:type="dxa"/>
              <w:left w:w="30" w:type="dxa"/>
              <w:bottom w:w="30" w:type="dxa"/>
              <w:right w:w="0" w:type="dxa"/>
            </w:tcMar>
            <w:vAlign w:val="center"/>
            <w:hideMark/>
          </w:tcPr>
          <w:p w14:paraId="7E58BBD8" w14:textId="77777777" w:rsidR="00C62BA0" w:rsidRDefault="00C62BA0" w:rsidP="009563A1">
            <w:r>
              <w:rPr>
                <w:rStyle w:val="ng-star-inserted"/>
              </w:rPr>
              <w:t>2028-07-05</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2D2B3A31" w14:textId="77777777" w:rsidR="00C62BA0" w:rsidRDefault="00C62BA0" w:rsidP="009563A1">
            <w:r>
              <w:t>2028-07-05</w:t>
            </w:r>
          </w:p>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6E6432DA" w14:textId="77777777" w:rsidR="00C62BA0" w:rsidRDefault="00C62BA0" w:rsidP="009563A1"/>
        </w:tc>
        <w:tc>
          <w:tcPr>
            <w:tcW w:w="0" w:type="auto"/>
            <w:tcBorders>
              <w:top w:val="single" w:sz="6" w:space="0" w:color="D9D9D9"/>
              <w:left w:val="single" w:sz="6" w:space="0" w:color="D9D9D9"/>
              <w:bottom w:val="single" w:sz="6" w:space="0" w:color="D9D9D9"/>
              <w:right w:val="single" w:sz="6" w:space="0" w:color="D9D9D9"/>
            </w:tcBorders>
            <w:tcMar>
              <w:top w:w="75" w:type="dxa"/>
              <w:left w:w="150" w:type="dxa"/>
              <w:bottom w:w="75" w:type="dxa"/>
              <w:right w:w="45" w:type="dxa"/>
            </w:tcMar>
            <w:vAlign w:val="center"/>
            <w:hideMark/>
          </w:tcPr>
          <w:p w14:paraId="14FFD939" w14:textId="77777777" w:rsidR="00C62BA0" w:rsidRDefault="00C62BA0" w:rsidP="009563A1">
            <w:r>
              <w:t>Awaiting</w:t>
            </w:r>
          </w:p>
        </w:tc>
      </w:tr>
    </w:tbl>
    <w:p w14:paraId="60664020" w14:textId="77777777" w:rsidR="00C62BA0" w:rsidRDefault="00C62BA0" w:rsidP="00C62BA0">
      <w:pPr>
        <w:rPr>
          <w:highlight w:val="yellow"/>
          <w:lang w:val="en-GB"/>
        </w:rPr>
      </w:pPr>
    </w:p>
    <w:p w14:paraId="4DB6E4B7" w14:textId="77777777" w:rsidR="00C62BA0" w:rsidRDefault="00C62BA0" w:rsidP="00C62BA0"/>
    <w:p w14:paraId="7C711931" w14:textId="77777777" w:rsidR="00C62BA0" w:rsidRDefault="00C62BA0" w:rsidP="00C62BA0">
      <w:pPr>
        <w:pStyle w:val="Heading3"/>
        <w:rPr>
          <w:lang w:val="en-GB"/>
        </w:rPr>
      </w:pPr>
      <w:r>
        <w:rPr>
          <w:lang w:val="en-GB"/>
        </w:rPr>
        <w:t>OSD</w:t>
      </w:r>
    </w:p>
    <w:p w14:paraId="19E06F67" w14:textId="77777777" w:rsidR="00C62BA0" w:rsidRDefault="00C62BA0" w:rsidP="00C62BA0">
      <w:pPr>
        <w:rPr>
          <w:lang w:val="en-GB"/>
        </w:rPr>
      </w:pPr>
    </w:p>
    <w:p w14:paraId="521E8CF9" w14:textId="77777777" w:rsidR="00C62BA0" w:rsidRDefault="00000000" w:rsidP="00C62BA0">
      <w:pPr>
        <w:rPr>
          <w:lang w:val="en-GB"/>
        </w:rPr>
      </w:pPr>
      <w:hyperlink r:id="rId38" w:history="1">
        <w:r w:rsidR="00C62BA0">
          <w:rPr>
            <w:rStyle w:val="Hyperlink"/>
          </w:rPr>
          <w:t>ISO Projects - ISO/IEC AWI 14496-34 - Online document</w:t>
        </w:r>
      </w:hyperlink>
    </w:p>
    <w:bookmarkEnd w:id="66"/>
    <w:p w14:paraId="7912FC07" w14:textId="77777777" w:rsidR="00C62BA0" w:rsidRPr="00C62BA0" w:rsidRDefault="00C62BA0" w:rsidP="00C62BA0">
      <w:pPr>
        <w:rPr>
          <w:lang w:val="en-GB"/>
        </w:rPr>
      </w:pPr>
    </w:p>
    <w:p w14:paraId="685B94FF" w14:textId="77777777" w:rsidR="00C62BA0" w:rsidRDefault="00C62BA0" w:rsidP="00C62BA0">
      <w:pPr>
        <w:rPr>
          <w:lang w:val="en-GB"/>
        </w:rPr>
      </w:pPr>
    </w:p>
    <w:p w14:paraId="1C6FEF9A" w14:textId="77777777" w:rsidR="00C62BA0" w:rsidRDefault="00C62BA0" w:rsidP="00C62BA0">
      <w:pPr>
        <w:pStyle w:val="Heading3"/>
      </w:pPr>
      <w:r>
        <w:rPr>
          <w:rFonts w:hint="eastAsia"/>
        </w:rPr>
        <w:t>Contributions</w:t>
      </w:r>
    </w:p>
    <w:p w14:paraId="0D47AF2E" w14:textId="77777777" w:rsidR="00C62BA0" w:rsidRDefault="00C62BA0" w:rsidP="00C62BA0">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C62BA0" w:rsidRPr="00996A7F" w14:paraId="1CD8C794" w14:textId="77777777" w:rsidTr="00DD2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12182F16" w14:textId="77777777" w:rsidR="00C62BA0" w:rsidRPr="009818EB" w:rsidRDefault="00C62BA0" w:rsidP="009563A1">
            <w:pPr>
              <w:jc w:val="center"/>
              <w:rPr>
                <w:rFonts w:ascii="Calibri" w:hAnsi="Calibri" w:cs="Calibri"/>
                <w:b w:val="0"/>
                <w:bCs w:val="0"/>
              </w:rPr>
            </w:pPr>
            <w:bookmarkStart w:id="67" w:name="_Hlk210990515"/>
            <w:r w:rsidRPr="009818EB">
              <w:rPr>
                <w:rFonts w:ascii="Calibri" w:hAnsi="Calibri" w:cs="Calibri" w:hint="eastAsia"/>
              </w:rPr>
              <w:t>Number</w:t>
            </w:r>
          </w:p>
        </w:tc>
        <w:tc>
          <w:tcPr>
            <w:tcW w:w="990" w:type="dxa"/>
          </w:tcPr>
          <w:p w14:paraId="44D31B62" w14:textId="77777777" w:rsidR="00C62BA0" w:rsidRPr="009818EB" w:rsidRDefault="00C62BA0" w:rsidP="009563A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71CE67E0" w14:textId="77777777" w:rsidR="00C62BA0" w:rsidRPr="009818EB" w:rsidRDefault="00C62BA0" w:rsidP="009563A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1673DE16" w14:textId="77777777" w:rsidR="00C62BA0" w:rsidRPr="009818EB" w:rsidRDefault="00C62BA0" w:rsidP="009563A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761BA012" w14:textId="77777777" w:rsidR="00C62BA0" w:rsidRPr="009818EB" w:rsidRDefault="00C62BA0" w:rsidP="009563A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DD2C2A" w14:paraId="2EA73DE9"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21A6EE73" w14:textId="77777777" w:rsidR="00DD2C2A" w:rsidRDefault="00DD2C2A">
            <w:pPr>
              <w:rPr>
                <w:rFonts w:ascii="Calibri" w:hAnsi="Calibri" w:cs="Calibri"/>
                <w:sz w:val="22"/>
                <w:szCs w:val="22"/>
              </w:rPr>
            </w:pPr>
            <w:r>
              <w:rPr>
                <w:rFonts w:ascii="Calibri" w:hAnsi="Calibri" w:cs="Calibri"/>
                <w:sz w:val="22"/>
                <w:szCs w:val="22"/>
              </w:rPr>
              <w:t>m73989</w:t>
            </w:r>
          </w:p>
        </w:tc>
        <w:tc>
          <w:tcPr>
            <w:tcW w:w="990" w:type="dxa"/>
            <w:hideMark/>
          </w:tcPr>
          <w:p w14:paraId="1C1685C6"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w:t>
            </w:r>
          </w:p>
        </w:tc>
        <w:tc>
          <w:tcPr>
            <w:tcW w:w="3549" w:type="dxa"/>
            <w:hideMark/>
          </w:tcPr>
          <w:p w14:paraId="2716C829"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 A roadmap to ISOBMFF alignment for ISO-IEC 14496-34</w:t>
            </w:r>
          </w:p>
        </w:tc>
        <w:tc>
          <w:tcPr>
            <w:tcW w:w="2121" w:type="dxa"/>
            <w:hideMark/>
          </w:tcPr>
          <w:p w14:paraId="30098E75"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Nick Ryan</w:t>
            </w:r>
          </w:p>
        </w:tc>
        <w:tc>
          <w:tcPr>
            <w:tcW w:w="1484" w:type="dxa"/>
            <w:hideMark/>
          </w:tcPr>
          <w:p w14:paraId="79AAF5DE" w14:textId="6146E771" w:rsidR="00DD2C2A" w:rsidRPr="00CF78AF" w:rsidRDefault="00EB4651">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1653</w:t>
            </w:r>
          </w:p>
        </w:tc>
      </w:tr>
      <w:tr w:rsidR="00DD2C2A" w14:paraId="76FAAD11"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60FEDBA6" w14:textId="77777777" w:rsidR="00DD2C2A" w:rsidRDefault="00DD2C2A">
            <w:pPr>
              <w:rPr>
                <w:rFonts w:ascii="Calibri" w:hAnsi="Calibri" w:cs="Calibri"/>
                <w:sz w:val="22"/>
                <w:szCs w:val="22"/>
              </w:rPr>
            </w:pPr>
            <w:r>
              <w:rPr>
                <w:rFonts w:ascii="Calibri" w:hAnsi="Calibri" w:cs="Calibri"/>
                <w:sz w:val="22"/>
                <w:szCs w:val="22"/>
              </w:rPr>
              <w:t>m73968</w:t>
            </w:r>
          </w:p>
        </w:tc>
        <w:tc>
          <w:tcPr>
            <w:tcW w:w="990" w:type="dxa"/>
            <w:hideMark/>
          </w:tcPr>
          <w:p w14:paraId="2C3D5E80"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w:t>
            </w:r>
          </w:p>
        </w:tc>
        <w:tc>
          <w:tcPr>
            <w:tcW w:w="3549" w:type="dxa"/>
            <w:hideMark/>
          </w:tcPr>
          <w:p w14:paraId="495F1D41"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 Addition of Usage Phases concept to ISO-IEC 14496-34</w:t>
            </w:r>
          </w:p>
        </w:tc>
        <w:tc>
          <w:tcPr>
            <w:tcW w:w="2121" w:type="dxa"/>
            <w:hideMark/>
          </w:tcPr>
          <w:p w14:paraId="60F22EC3"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Nick Ryan</w:t>
            </w:r>
          </w:p>
        </w:tc>
        <w:tc>
          <w:tcPr>
            <w:tcW w:w="1484" w:type="dxa"/>
            <w:hideMark/>
          </w:tcPr>
          <w:p w14:paraId="45F8DB1C" w14:textId="3436A56F" w:rsidR="00DD2C2A" w:rsidRPr="00CF78AF" w:rsidRDefault="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1653</w:t>
            </w:r>
          </w:p>
        </w:tc>
      </w:tr>
      <w:tr w:rsidR="00DD2C2A" w14:paraId="39FA3814"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09CE5499" w14:textId="77777777" w:rsidR="00DD2C2A" w:rsidRDefault="00DD2C2A">
            <w:pPr>
              <w:rPr>
                <w:rFonts w:ascii="Calibri" w:hAnsi="Calibri" w:cs="Calibri"/>
                <w:sz w:val="22"/>
                <w:szCs w:val="22"/>
              </w:rPr>
            </w:pPr>
            <w:r>
              <w:rPr>
                <w:rFonts w:ascii="Calibri" w:hAnsi="Calibri" w:cs="Calibri"/>
                <w:sz w:val="22"/>
                <w:szCs w:val="22"/>
              </w:rPr>
              <w:t>m73967</w:t>
            </w:r>
          </w:p>
        </w:tc>
        <w:tc>
          <w:tcPr>
            <w:tcW w:w="990" w:type="dxa"/>
            <w:hideMark/>
          </w:tcPr>
          <w:p w14:paraId="4B9028F4"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w:t>
            </w:r>
          </w:p>
        </w:tc>
        <w:tc>
          <w:tcPr>
            <w:tcW w:w="3549" w:type="dxa"/>
            <w:hideMark/>
          </w:tcPr>
          <w:p w14:paraId="747FFB65"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[SDL] </w:t>
            </w: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call report</w:t>
            </w:r>
          </w:p>
        </w:tc>
        <w:tc>
          <w:tcPr>
            <w:tcW w:w="2121" w:type="dxa"/>
            <w:hideMark/>
          </w:tcPr>
          <w:p w14:paraId="6CDC3AF7"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Emmanuel Thomas (SDL </w:t>
            </w:r>
            <w:proofErr w:type="spellStart"/>
            <w:r>
              <w:rPr>
                <w:rFonts w:ascii="Calibri" w:hAnsi="Calibri" w:cs="Calibri"/>
                <w:color w:val="000000"/>
                <w:sz w:val="22"/>
                <w:szCs w:val="22"/>
              </w:rPr>
              <w:t>AhG</w:t>
            </w:r>
            <w:proofErr w:type="spellEnd"/>
            <w:r>
              <w:rPr>
                <w:rFonts w:ascii="Calibri" w:hAnsi="Calibri" w:cs="Calibri"/>
                <w:color w:val="000000"/>
                <w:sz w:val="22"/>
                <w:szCs w:val="22"/>
              </w:rPr>
              <w:t xml:space="preserve"> co-chair)</w:t>
            </w:r>
          </w:p>
        </w:tc>
        <w:tc>
          <w:tcPr>
            <w:tcW w:w="1484" w:type="dxa"/>
            <w:hideMark/>
          </w:tcPr>
          <w:p w14:paraId="57CEF783" w14:textId="1EDDDCE2" w:rsidR="00DD2C2A" w:rsidRPr="00F10107" w:rsidRDefault="00F10107">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Noted</w:t>
            </w:r>
          </w:p>
        </w:tc>
      </w:tr>
      <w:tr w:rsidR="00DD2C2A" w14:paraId="246A3C63"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4F4628C9" w14:textId="77777777" w:rsidR="00DD2C2A" w:rsidRDefault="00DD2C2A">
            <w:pPr>
              <w:rPr>
                <w:rFonts w:ascii="Calibri" w:hAnsi="Calibri" w:cs="Calibri"/>
                <w:sz w:val="22"/>
                <w:szCs w:val="22"/>
              </w:rPr>
            </w:pPr>
            <w:r>
              <w:rPr>
                <w:rFonts w:ascii="Calibri" w:hAnsi="Calibri" w:cs="Calibri"/>
                <w:sz w:val="22"/>
                <w:szCs w:val="22"/>
              </w:rPr>
              <w:t>m73971</w:t>
            </w:r>
          </w:p>
        </w:tc>
        <w:tc>
          <w:tcPr>
            <w:tcW w:w="990" w:type="dxa"/>
            <w:hideMark/>
          </w:tcPr>
          <w:p w14:paraId="519798D6"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w:t>
            </w:r>
          </w:p>
        </w:tc>
        <w:tc>
          <w:tcPr>
            <w:tcW w:w="3549" w:type="dxa"/>
            <w:hideMark/>
          </w:tcPr>
          <w:p w14:paraId="3FCF2036"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 Introduction and Abstract text changes for ISO-IEC 14496-34</w:t>
            </w:r>
          </w:p>
        </w:tc>
        <w:tc>
          <w:tcPr>
            <w:tcW w:w="2121" w:type="dxa"/>
            <w:hideMark/>
          </w:tcPr>
          <w:p w14:paraId="081382A0"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Nick Ryan</w:t>
            </w:r>
          </w:p>
        </w:tc>
        <w:tc>
          <w:tcPr>
            <w:tcW w:w="1484" w:type="dxa"/>
            <w:hideMark/>
          </w:tcPr>
          <w:p w14:paraId="6F86E0C8" w14:textId="30E6D35C" w:rsidR="00DD2C2A" w:rsidRPr="00F10107" w:rsidRDefault="00EB4651" w:rsidP="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1653</w:t>
            </w:r>
          </w:p>
        </w:tc>
      </w:tr>
      <w:tr w:rsidR="00DD2C2A" w14:paraId="324D7E05"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1A9B72D1" w14:textId="77777777" w:rsidR="00DD2C2A" w:rsidRDefault="00DD2C2A">
            <w:pPr>
              <w:rPr>
                <w:rFonts w:ascii="Calibri" w:hAnsi="Calibri" w:cs="Calibri"/>
                <w:sz w:val="22"/>
                <w:szCs w:val="22"/>
              </w:rPr>
            </w:pPr>
            <w:r>
              <w:rPr>
                <w:rFonts w:ascii="Calibri" w:hAnsi="Calibri" w:cs="Calibri"/>
                <w:sz w:val="22"/>
                <w:szCs w:val="22"/>
              </w:rPr>
              <w:lastRenderedPageBreak/>
              <w:t>m73972</w:t>
            </w:r>
          </w:p>
        </w:tc>
        <w:tc>
          <w:tcPr>
            <w:tcW w:w="990" w:type="dxa"/>
            <w:hideMark/>
          </w:tcPr>
          <w:p w14:paraId="58906F07"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w:t>
            </w:r>
          </w:p>
        </w:tc>
        <w:tc>
          <w:tcPr>
            <w:tcW w:w="3549" w:type="dxa"/>
            <w:hideMark/>
          </w:tcPr>
          <w:p w14:paraId="380034BD"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 Remove const for parsed variables in ISO-IEC 14496-34</w:t>
            </w:r>
          </w:p>
        </w:tc>
        <w:tc>
          <w:tcPr>
            <w:tcW w:w="2121" w:type="dxa"/>
            <w:hideMark/>
          </w:tcPr>
          <w:p w14:paraId="7AF3FE4A"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Nick Ryan</w:t>
            </w:r>
          </w:p>
        </w:tc>
        <w:tc>
          <w:tcPr>
            <w:tcW w:w="1484" w:type="dxa"/>
            <w:hideMark/>
          </w:tcPr>
          <w:p w14:paraId="7D6F4F98" w14:textId="28E47A7D" w:rsidR="00DD2C2A" w:rsidRPr="00F10107" w:rsidRDefault="00EB4651">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1653</w:t>
            </w:r>
          </w:p>
        </w:tc>
      </w:tr>
      <w:tr w:rsidR="00DD2C2A" w14:paraId="0F42071E"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61E84CC6" w14:textId="77777777" w:rsidR="00DD2C2A" w:rsidRDefault="00DD2C2A">
            <w:pPr>
              <w:rPr>
                <w:rFonts w:ascii="Calibri" w:hAnsi="Calibri" w:cs="Calibri"/>
                <w:sz w:val="22"/>
                <w:szCs w:val="22"/>
              </w:rPr>
            </w:pPr>
            <w:r>
              <w:rPr>
                <w:rFonts w:ascii="Calibri" w:hAnsi="Calibri" w:cs="Calibri"/>
                <w:sz w:val="22"/>
                <w:szCs w:val="22"/>
              </w:rPr>
              <w:t>m74038</w:t>
            </w:r>
          </w:p>
        </w:tc>
        <w:tc>
          <w:tcPr>
            <w:tcW w:w="990" w:type="dxa"/>
            <w:hideMark/>
          </w:tcPr>
          <w:p w14:paraId="27D6224C"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w:t>
            </w:r>
          </w:p>
        </w:tc>
        <w:tc>
          <w:tcPr>
            <w:tcW w:w="3549" w:type="dxa"/>
            <w:hideMark/>
          </w:tcPr>
          <w:p w14:paraId="5CEE7355"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[SDL] Replacement of bit with Boolean for computed variables in ISO-IEC 14496-34</w:t>
            </w:r>
          </w:p>
        </w:tc>
        <w:tc>
          <w:tcPr>
            <w:tcW w:w="2121" w:type="dxa"/>
            <w:hideMark/>
          </w:tcPr>
          <w:p w14:paraId="42CB66C9"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Nick Ryan</w:t>
            </w:r>
          </w:p>
        </w:tc>
        <w:tc>
          <w:tcPr>
            <w:tcW w:w="1484" w:type="dxa"/>
            <w:hideMark/>
          </w:tcPr>
          <w:p w14:paraId="1032FDDF" w14:textId="71352756" w:rsidR="00DD2C2A" w:rsidRPr="00F10107" w:rsidRDefault="00EB4651" w:rsidP="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1642</w:t>
            </w:r>
          </w:p>
        </w:tc>
      </w:tr>
      <w:tr w:rsidR="00C62BA0" w:rsidRPr="00996A7F" w14:paraId="7AA8AB99"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36D481D" w14:textId="77777777" w:rsidR="00C62BA0" w:rsidRDefault="00C62BA0" w:rsidP="009563A1">
            <w:pPr>
              <w:rPr>
                <w:rFonts w:ascii="Calibri" w:hAnsi="Calibri" w:cs="Calibri"/>
                <w:color w:val="000000"/>
                <w:sz w:val="22"/>
                <w:szCs w:val="22"/>
              </w:rPr>
            </w:pPr>
          </w:p>
        </w:tc>
        <w:tc>
          <w:tcPr>
            <w:tcW w:w="990" w:type="dxa"/>
          </w:tcPr>
          <w:p w14:paraId="52746816"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56C9EEE1"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1BDE143E"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31BB5495"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BA0" w:rsidRPr="00996A7F" w14:paraId="757AF3B4"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33CBF3C2" w14:textId="77777777" w:rsidR="00C62BA0" w:rsidRDefault="00C62BA0" w:rsidP="009563A1">
            <w:pPr>
              <w:rPr>
                <w:rFonts w:ascii="Calibri" w:hAnsi="Calibri" w:cs="Calibri"/>
                <w:color w:val="000000"/>
                <w:sz w:val="22"/>
                <w:szCs w:val="22"/>
              </w:rPr>
            </w:pPr>
          </w:p>
        </w:tc>
        <w:tc>
          <w:tcPr>
            <w:tcW w:w="990" w:type="dxa"/>
          </w:tcPr>
          <w:p w14:paraId="325337F6"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3D96B414"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598749B1"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3622F0C1"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BA0" w:rsidRPr="00996A7F" w14:paraId="5803A84F"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8E42732" w14:textId="77777777" w:rsidR="00C62BA0" w:rsidRDefault="00C62BA0" w:rsidP="009563A1">
            <w:pPr>
              <w:rPr>
                <w:rFonts w:ascii="Calibri" w:hAnsi="Calibri" w:cs="Calibri"/>
                <w:color w:val="000000"/>
                <w:sz w:val="22"/>
                <w:szCs w:val="22"/>
              </w:rPr>
            </w:pPr>
          </w:p>
        </w:tc>
        <w:tc>
          <w:tcPr>
            <w:tcW w:w="990" w:type="dxa"/>
          </w:tcPr>
          <w:p w14:paraId="33C064BC"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76E54348"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545309D5"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10AD00C8"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62BA0" w:rsidRPr="00996A7F" w14:paraId="40922FB0"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1F5CCC9F" w14:textId="77777777" w:rsidR="00C62BA0" w:rsidRDefault="00C62BA0" w:rsidP="009563A1">
            <w:pPr>
              <w:rPr>
                <w:rFonts w:ascii="Calibri" w:hAnsi="Calibri" w:cs="Calibri"/>
                <w:color w:val="000000"/>
                <w:sz w:val="22"/>
                <w:szCs w:val="22"/>
              </w:rPr>
            </w:pPr>
          </w:p>
        </w:tc>
        <w:tc>
          <w:tcPr>
            <w:tcW w:w="990" w:type="dxa"/>
          </w:tcPr>
          <w:p w14:paraId="4622B525"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3C8C2DEC"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68CA9CA2"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3FE7F441" w14:textId="77777777" w:rsidR="00C62BA0" w:rsidRDefault="00C62BA0" w:rsidP="009563A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62BA0" w:rsidRPr="00996A7F" w14:paraId="1039A838"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33C571E" w14:textId="77777777" w:rsidR="00C62BA0" w:rsidRDefault="00C62BA0" w:rsidP="009563A1">
            <w:pPr>
              <w:rPr>
                <w:rFonts w:ascii="Calibri" w:hAnsi="Calibri" w:cs="Calibri"/>
                <w:color w:val="000000"/>
                <w:sz w:val="22"/>
                <w:szCs w:val="22"/>
              </w:rPr>
            </w:pPr>
          </w:p>
        </w:tc>
        <w:tc>
          <w:tcPr>
            <w:tcW w:w="990" w:type="dxa"/>
          </w:tcPr>
          <w:p w14:paraId="7CE6EE1D"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4249D508"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257E6F8C"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7E8A06F4" w14:textId="77777777" w:rsidR="00C62BA0" w:rsidRDefault="00C62BA0" w:rsidP="009563A1">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bookmarkEnd w:id="67"/>
    </w:tbl>
    <w:p w14:paraId="0EF71D46" w14:textId="77777777" w:rsidR="00C62BA0" w:rsidRPr="00ED5BC5" w:rsidRDefault="00C62BA0" w:rsidP="00C62BA0">
      <w:pPr>
        <w:rPr>
          <w:vanish/>
        </w:rPr>
      </w:pPr>
    </w:p>
    <w:p w14:paraId="392AD15C" w14:textId="77777777" w:rsidR="00C62BA0" w:rsidRPr="00681D91" w:rsidRDefault="00C62BA0" w:rsidP="00C62BA0">
      <w:pPr>
        <w:jc w:val="center"/>
      </w:pPr>
    </w:p>
    <w:p w14:paraId="3AAE827A" w14:textId="77777777" w:rsidR="00C62BA0" w:rsidRDefault="00C62BA0" w:rsidP="00C62BA0">
      <w:pPr>
        <w:pStyle w:val="Heading3"/>
      </w:pPr>
      <w:r>
        <w:t>Summary of Discussions</w:t>
      </w:r>
    </w:p>
    <w:p w14:paraId="53D043CF" w14:textId="77777777" w:rsidR="00C62BA0" w:rsidRDefault="00C62BA0" w:rsidP="00C62BA0">
      <w:pPr>
        <w:rPr>
          <w:lang w:val="x-none"/>
        </w:rPr>
      </w:pPr>
    </w:p>
    <w:p w14:paraId="77C62C98" w14:textId="77777777" w:rsidR="00C62BA0" w:rsidRPr="00830485" w:rsidRDefault="00C62BA0" w:rsidP="00C62BA0">
      <w:pPr>
        <w:rPr>
          <w:i/>
          <w:lang w:val="x-none"/>
        </w:rPr>
      </w:pPr>
    </w:p>
    <w:p w14:paraId="08A9BF9A" w14:textId="77777777" w:rsidR="00C62BA0" w:rsidRPr="00830485" w:rsidRDefault="00C62BA0" w:rsidP="00C62BA0">
      <w:pPr>
        <w:rPr>
          <w:i/>
          <w:lang w:val="x-none"/>
        </w:rPr>
      </w:pPr>
      <w:r w:rsidRPr="00830485">
        <w:rPr>
          <w:i/>
          <w:lang w:val="x-none"/>
        </w:rPr>
        <w:t>Refer</w:t>
      </w:r>
      <w:r>
        <w:rPr>
          <w:i/>
          <w:lang w:val="x-none"/>
        </w:rPr>
        <w:t xml:space="preserve"> BoG report</w:t>
      </w:r>
      <w:r w:rsidRPr="00830485">
        <w:rPr>
          <w:i/>
          <w:lang w:val="x-none"/>
        </w:rPr>
        <w:t xml:space="preserve"> </w:t>
      </w:r>
      <w:hyperlink r:id="rId39" w:history="1">
        <w:r w:rsidRPr="00830485">
          <w:rPr>
            <w:rStyle w:val="Hyperlink"/>
            <w:i/>
          </w:rPr>
          <w:t>https://git.mpeg.expert/MPEG/Systems/sdl/contributions/-/issues</w:t>
        </w:r>
      </w:hyperlink>
      <w:r w:rsidRPr="00830485">
        <w:rPr>
          <w:i/>
        </w:rPr>
        <w:t xml:space="preserve">  </w:t>
      </w:r>
      <w:r w:rsidRPr="00830485">
        <w:rPr>
          <w:i/>
          <w:lang w:val="x-none"/>
        </w:rPr>
        <w:t xml:space="preserve">for detailed discussion  </w:t>
      </w:r>
    </w:p>
    <w:p w14:paraId="73283E80" w14:textId="77777777" w:rsidR="00C62BA0" w:rsidRDefault="00C62BA0" w:rsidP="00C62BA0">
      <w:pPr>
        <w:rPr>
          <w:lang w:val="x-none"/>
        </w:rPr>
      </w:pPr>
    </w:p>
    <w:p w14:paraId="69F2A03F" w14:textId="77777777" w:rsidR="00C62BA0" w:rsidRDefault="00C62BA0" w:rsidP="00C62BA0">
      <w:pPr>
        <w:jc w:val="right"/>
        <w:rPr>
          <w:lang w:val="x-none"/>
        </w:rPr>
      </w:pPr>
    </w:p>
    <w:p w14:paraId="1BFA7285" w14:textId="77777777" w:rsidR="00C62BA0" w:rsidRDefault="00C62BA0" w:rsidP="00C62BA0">
      <w:pPr>
        <w:rPr>
          <w:lang w:val="x-none"/>
        </w:rPr>
      </w:pPr>
    </w:p>
    <w:p w14:paraId="720825CA" w14:textId="77777777" w:rsidR="00C62BA0" w:rsidRDefault="00C62BA0" w:rsidP="00C62BA0">
      <w:pPr>
        <w:pStyle w:val="Heading3"/>
        <w:rPr>
          <w:lang w:val="en-GB"/>
        </w:rPr>
      </w:pPr>
      <w:r>
        <w:rPr>
          <w:lang w:val="en-GB"/>
        </w:rPr>
        <w:t>Reference output document</w:t>
      </w:r>
    </w:p>
    <w:p w14:paraId="3D9EAF8B" w14:textId="77777777" w:rsidR="00C62BA0" w:rsidRDefault="00C62BA0" w:rsidP="00C62BA0">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55"/>
        <w:gridCol w:w="1683"/>
        <w:gridCol w:w="443"/>
        <w:gridCol w:w="1123"/>
        <w:gridCol w:w="675"/>
      </w:tblGrid>
      <w:tr w:rsidR="00C62BA0" w14:paraId="1EA0B318" w14:textId="77777777" w:rsidTr="009563A1">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C13666" w14:textId="77777777" w:rsidR="00C62BA0" w:rsidRDefault="00C62BA0" w:rsidP="009563A1">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50A4CD" w14:textId="77777777" w:rsidR="00C62BA0" w:rsidRDefault="00C62BA0" w:rsidP="009563A1">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6CEF35C" w14:textId="77777777" w:rsidR="00C62BA0" w:rsidRDefault="00C62BA0" w:rsidP="009563A1">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C5AF4AE" w14:textId="77777777" w:rsidR="00C62BA0" w:rsidRDefault="00C62BA0" w:rsidP="009563A1">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8696C0A" w14:textId="77777777" w:rsidR="00C62BA0" w:rsidRDefault="00C62BA0" w:rsidP="009563A1">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F627149" w14:textId="77777777" w:rsidR="00C62BA0" w:rsidRDefault="00C62BA0" w:rsidP="009563A1">
            <w:pPr>
              <w:pStyle w:val="TableParagraph"/>
            </w:pPr>
            <w:r>
              <w:t>S/N</w:t>
            </w:r>
          </w:p>
        </w:tc>
      </w:tr>
      <w:tr w:rsidR="00EB4651" w14:paraId="7FF44D2B" w14:textId="77777777" w:rsidTr="009563A1">
        <w:tc>
          <w:tcPr>
            <w:tcW w:w="0" w:type="auto"/>
            <w:tcBorders>
              <w:top w:val="outset" w:sz="6" w:space="0" w:color="auto"/>
              <w:left w:val="outset" w:sz="6" w:space="0" w:color="auto"/>
              <w:bottom w:val="outset" w:sz="6" w:space="0" w:color="auto"/>
              <w:right w:val="outset" w:sz="6" w:space="0" w:color="auto"/>
            </w:tcBorders>
            <w:vAlign w:val="center"/>
          </w:tcPr>
          <w:p w14:paraId="160374B1" w14:textId="019E8595" w:rsidR="00EB4651" w:rsidRDefault="00EB4651" w:rsidP="00EB4651">
            <w:pPr>
              <w:pStyle w:val="TableParagraph"/>
            </w:pPr>
            <w:r>
              <w:t>  1642  </w:t>
            </w:r>
          </w:p>
        </w:tc>
        <w:tc>
          <w:tcPr>
            <w:tcW w:w="0" w:type="auto"/>
            <w:tcBorders>
              <w:top w:val="outset" w:sz="6" w:space="0" w:color="auto"/>
              <w:left w:val="outset" w:sz="6" w:space="0" w:color="auto"/>
              <w:bottom w:val="outset" w:sz="6" w:space="0" w:color="auto"/>
              <w:right w:val="outset" w:sz="6" w:space="0" w:color="auto"/>
            </w:tcBorders>
            <w:vAlign w:val="center"/>
          </w:tcPr>
          <w:p w14:paraId="1DA05D08" w14:textId="31F6AAD6" w:rsidR="00EB4651" w:rsidRDefault="00EB4651" w:rsidP="00EB4651">
            <w:pPr>
              <w:pStyle w:val="TableParagraph"/>
            </w:pPr>
            <w:r>
              <w:t>  WD of ISO/IEC 14496-34 2nd edition Syntactic description language  </w:t>
            </w:r>
          </w:p>
        </w:tc>
        <w:tc>
          <w:tcPr>
            <w:tcW w:w="0" w:type="auto"/>
            <w:tcBorders>
              <w:top w:val="outset" w:sz="6" w:space="0" w:color="auto"/>
              <w:left w:val="outset" w:sz="6" w:space="0" w:color="auto"/>
              <w:bottom w:val="outset" w:sz="6" w:space="0" w:color="auto"/>
              <w:right w:val="outset" w:sz="6" w:space="0" w:color="auto"/>
            </w:tcBorders>
            <w:vAlign w:val="center"/>
          </w:tcPr>
          <w:p w14:paraId="2C1DAE42" w14:textId="51674018" w:rsidR="00EB4651" w:rsidRDefault="00EB4651" w:rsidP="00EB4651">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tcPr>
          <w:p w14:paraId="09B2F638" w14:textId="45B4E57C" w:rsidR="00EB4651" w:rsidRDefault="00EB4651" w:rsidP="00EB4651">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319C6676" w14:textId="40718259" w:rsidR="00EB4651" w:rsidRDefault="00EB4651" w:rsidP="00EB4651">
            <w:pPr>
              <w:pStyle w:val="TableParagraph"/>
            </w:pPr>
            <w:r>
              <w:t>  2025-1</w:t>
            </w:r>
            <w:r>
              <w:rPr>
                <w:rFonts w:eastAsia="맑은 고딕" w:hint="eastAsia"/>
              </w:rPr>
              <w:t>1</w:t>
            </w:r>
            <w:r>
              <w:t>-</w:t>
            </w:r>
            <w:r>
              <w:rPr>
                <w:rFonts w:eastAsia="맑은 고딕" w:hint="eastAsia"/>
              </w:rPr>
              <w:t>01</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8138579" w14:textId="37DBEDAB" w:rsidR="00EB4651" w:rsidRDefault="00EB4651" w:rsidP="00EB4651">
            <w:pPr>
              <w:pStyle w:val="TableParagraph"/>
            </w:pPr>
            <w:r>
              <w:t> 25616 </w:t>
            </w:r>
          </w:p>
        </w:tc>
      </w:tr>
      <w:tr w:rsidR="00EB4651" w14:paraId="0E6211AA" w14:textId="77777777" w:rsidTr="009563A1">
        <w:tc>
          <w:tcPr>
            <w:tcW w:w="0" w:type="auto"/>
            <w:tcBorders>
              <w:top w:val="outset" w:sz="6" w:space="0" w:color="auto"/>
              <w:left w:val="outset" w:sz="6" w:space="0" w:color="auto"/>
              <w:bottom w:val="outset" w:sz="6" w:space="0" w:color="auto"/>
              <w:right w:val="outset" w:sz="6" w:space="0" w:color="auto"/>
            </w:tcBorders>
            <w:vAlign w:val="center"/>
          </w:tcPr>
          <w:p w14:paraId="5A415F22" w14:textId="3C294922" w:rsidR="00EB4651" w:rsidRDefault="00EB4651" w:rsidP="00EB4651">
            <w:pPr>
              <w:pStyle w:val="TableParagraph"/>
              <w:rPr>
                <w:sz w:val="24"/>
                <w:szCs w:val="24"/>
              </w:rPr>
            </w:pPr>
            <w:r>
              <w:t>  1652  </w:t>
            </w:r>
          </w:p>
        </w:tc>
        <w:tc>
          <w:tcPr>
            <w:tcW w:w="0" w:type="auto"/>
            <w:tcBorders>
              <w:top w:val="outset" w:sz="6" w:space="0" w:color="auto"/>
              <w:left w:val="outset" w:sz="6" w:space="0" w:color="auto"/>
              <w:bottom w:val="outset" w:sz="6" w:space="0" w:color="auto"/>
              <w:right w:val="outset" w:sz="6" w:space="0" w:color="auto"/>
            </w:tcBorders>
            <w:vAlign w:val="center"/>
          </w:tcPr>
          <w:p w14:paraId="18EB8694" w14:textId="4789D358" w:rsidR="00EB4651" w:rsidRDefault="00EB4651" w:rsidP="00EB4651">
            <w:pPr>
              <w:pStyle w:val="TableParagraph"/>
            </w:pPr>
            <w:r>
              <w:t>  Workplan for the reference software and conformance for ISO/IEC 14496-34  </w:t>
            </w:r>
          </w:p>
        </w:tc>
        <w:tc>
          <w:tcPr>
            <w:tcW w:w="0" w:type="auto"/>
            <w:tcBorders>
              <w:top w:val="outset" w:sz="6" w:space="0" w:color="auto"/>
              <w:left w:val="outset" w:sz="6" w:space="0" w:color="auto"/>
              <w:bottom w:val="outset" w:sz="6" w:space="0" w:color="auto"/>
              <w:right w:val="outset" w:sz="6" w:space="0" w:color="auto"/>
            </w:tcBorders>
            <w:vAlign w:val="center"/>
          </w:tcPr>
          <w:p w14:paraId="1E968C79" w14:textId="2BEBD03E" w:rsidR="00EB4651" w:rsidRDefault="00EB4651" w:rsidP="00EB4651">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tcPr>
          <w:p w14:paraId="1097B3FC" w14:textId="7B8B3B20" w:rsidR="00EB4651" w:rsidRDefault="00EB4651" w:rsidP="00EB4651">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26E07C9A" w14:textId="622A656B" w:rsidR="00EB4651" w:rsidRDefault="00EB4651" w:rsidP="00EB4651">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0D18E050" w14:textId="799398B5" w:rsidR="00EB4651" w:rsidRDefault="00EB4651" w:rsidP="00EB4651">
            <w:pPr>
              <w:pStyle w:val="TableParagraph"/>
            </w:pPr>
            <w:r>
              <w:t> 25626 </w:t>
            </w:r>
          </w:p>
        </w:tc>
      </w:tr>
      <w:tr w:rsidR="00EB4651" w14:paraId="62574648" w14:textId="77777777" w:rsidTr="009563A1">
        <w:tc>
          <w:tcPr>
            <w:tcW w:w="0" w:type="auto"/>
            <w:tcBorders>
              <w:top w:val="outset" w:sz="6" w:space="0" w:color="auto"/>
              <w:left w:val="outset" w:sz="6" w:space="0" w:color="auto"/>
              <w:bottom w:val="outset" w:sz="6" w:space="0" w:color="auto"/>
              <w:right w:val="outset" w:sz="6" w:space="0" w:color="auto"/>
            </w:tcBorders>
            <w:vAlign w:val="center"/>
          </w:tcPr>
          <w:p w14:paraId="2FFF47AC" w14:textId="016F8E65" w:rsidR="00EB4651" w:rsidRDefault="00EB4651" w:rsidP="00EB4651">
            <w:pPr>
              <w:pStyle w:val="TableParagraph"/>
            </w:pPr>
            <w:r>
              <w:t>  1662  </w:t>
            </w:r>
          </w:p>
        </w:tc>
        <w:tc>
          <w:tcPr>
            <w:tcW w:w="0" w:type="auto"/>
            <w:tcBorders>
              <w:top w:val="outset" w:sz="6" w:space="0" w:color="auto"/>
              <w:left w:val="outset" w:sz="6" w:space="0" w:color="auto"/>
              <w:bottom w:val="outset" w:sz="6" w:space="0" w:color="auto"/>
              <w:right w:val="outset" w:sz="6" w:space="0" w:color="auto"/>
            </w:tcBorders>
            <w:vAlign w:val="center"/>
          </w:tcPr>
          <w:p w14:paraId="6F6D718A" w14:textId="2FB65D42" w:rsidR="00EB4651" w:rsidRDefault="00EB4651" w:rsidP="00EB4651">
            <w:pPr>
              <w:pStyle w:val="TableParagraph"/>
            </w:pPr>
            <w:r>
              <w:t>  List of topics perceived as misuse of SDL in ISOBMFF  </w:t>
            </w:r>
          </w:p>
        </w:tc>
        <w:tc>
          <w:tcPr>
            <w:tcW w:w="0" w:type="auto"/>
            <w:tcBorders>
              <w:top w:val="outset" w:sz="6" w:space="0" w:color="auto"/>
              <w:left w:val="outset" w:sz="6" w:space="0" w:color="auto"/>
              <w:bottom w:val="outset" w:sz="6" w:space="0" w:color="auto"/>
              <w:right w:val="outset" w:sz="6" w:space="0" w:color="auto"/>
            </w:tcBorders>
            <w:vAlign w:val="center"/>
          </w:tcPr>
          <w:p w14:paraId="54A9B617" w14:textId="02247909" w:rsidR="00EB4651" w:rsidRDefault="00EB4651" w:rsidP="00EB4651">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tcPr>
          <w:p w14:paraId="0DBB6D0C" w14:textId="4C43F4E5" w:rsidR="00EB4651" w:rsidRDefault="00EB4651" w:rsidP="00EB465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6A530CEB" w14:textId="6616D43D" w:rsidR="00EB4651" w:rsidRDefault="00EB4651" w:rsidP="00EB4651">
            <w:pPr>
              <w:pStyle w:val="TableParagraph"/>
            </w:pPr>
            <w:r>
              <w:t>  2025-1</w:t>
            </w:r>
            <w:r>
              <w:rPr>
                <w:rFonts w:eastAsia="맑은 고딕" w:hint="eastAsia"/>
              </w:rPr>
              <w:t>1</w:t>
            </w:r>
            <w:r>
              <w:t>-</w:t>
            </w:r>
            <w:r>
              <w:rPr>
                <w:rFonts w:eastAsia="맑은 고딕" w:hint="eastAsia"/>
              </w:rPr>
              <w:t>08</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F238FFB" w14:textId="14D9158F" w:rsidR="00EB4651" w:rsidRDefault="00EB4651" w:rsidP="00EB4651">
            <w:pPr>
              <w:pStyle w:val="TableParagraph"/>
            </w:pPr>
            <w:r>
              <w:t> 25717 </w:t>
            </w:r>
          </w:p>
        </w:tc>
      </w:tr>
    </w:tbl>
    <w:p w14:paraId="095D7C13" w14:textId="77777777" w:rsidR="00C62BA0" w:rsidRDefault="00C62BA0" w:rsidP="00940E1B">
      <w:pPr>
        <w:pStyle w:val="Heading2"/>
      </w:pPr>
      <w:r>
        <w:br w:type="page"/>
      </w:r>
    </w:p>
    <w:p w14:paraId="626DA364" w14:textId="77777777" w:rsidR="00B9473A" w:rsidRDefault="00B75085" w:rsidP="00940E1B">
      <w:pPr>
        <w:pStyle w:val="Heading2"/>
      </w:pPr>
      <w:bookmarkStart w:id="68" w:name="_Toc210738271"/>
      <w:r>
        <w:lastRenderedPageBreak/>
        <w:t>Others</w:t>
      </w:r>
      <w:bookmarkEnd w:id="68"/>
    </w:p>
    <w:p w14:paraId="23221FE7" w14:textId="77777777" w:rsidR="00B9473A" w:rsidRDefault="00B9473A" w:rsidP="00B9473A">
      <w:pPr>
        <w:rPr>
          <w:lang w:val="en-GB"/>
        </w:rPr>
      </w:pPr>
    </w:p>
    <w:p w14:paraId="6F2E9BF5" w14:textId="77777777" w:rsidR="00B9473A" w:rsidRDefault="00B9473A" w:rsidP="00B9473A">
      <w:pPr>
        <w:pStyle w:val="Heading3"/>
      </w:pPr>
      <w:r>
        <w:rPr>
          <w:rFonts w:hint="eastAsia"/>
        </w:rPr>
        <w:t>Contributions</w:t>
      </w:r>
    </w:p>
    <w:p w14:paraId="6A220B4D" w14:textId="77777777" w:rsidR="00B9473A" w:rsidRDefault="00B9473A" w:rsidP="00B9473A">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B9473A" w:rsidRPr="00996A7F" w14:paraId="1DA300D5" w14:textId="77777777" w:rsidTr="00D61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37186835" w14:textId="77777777" w:rsidR="00B9473A" w:rsidRPr="009818EB" w:rsidRDefault="00B9473A" w:rsidP="00D619BC">
            <w:pPr>
              <w:jc w:val="center"/>
              <w:rPr>
                <w:rFonts w:ascii="Calibri" w:hAnsi="Calibri" w:cs="Calibri"/>
                <w:b w:val="0"/>
                <w:bCs w:val="0"/>
              </w:rPr>
            </w:pPr>
            <w:bookmarkStart w:id="69" w:name="_Hlk133148112"/>
            <w:bookmarkStart w:id="70" w:name="_Hlk140413344"/>
            <w:r w:rsidRPr="009818EB">
              <w:rPr>
                <w:rFonts w:ascii="Calibri" w:hAnsi="Calibri" w:cs="Calibri" w:hint="eastAsia"/>
              </w:rPr>
              <w:t>Number</w:t>
            </w:r>
          </w:p>
        </w:tc>
        <w:tc>
          <w:tcPr>
            <w:tcW w:w="990" w:type="dxa"/>
          </w:tcPr>
          <w:p w14:paraId="3E628DEC" w14:textId="77777777" w:rsidR="00B9473A" w:rsidRPr="009818EB" w:rsidRDefault="00B9473A" w:rsidP="00D619B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65EB7A50" w14:textId="77777777" w:rsidR="00B9473A" w:rsidRPr="009818EB" w:rsidRDefault="00B9473A" w:rsidP="00D619B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15C03844" w14:textId="77777777" w:rsidR="00B9473A" w:rsidRPr="009818EB" w:rsidRDefault="00B9473A" w:rsidP="00D619B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0A3B3D15" w14:textId="77777777" w:rsidR="00B9473A" w:rsidRPr="009818EB" w:rsidRDefault="00B9473A" w:rsidP="00D619B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bookmarkEnd w:id="69"/>
      <w:tr w:rsidR="00277255" w:rsidRPr="00996A7F" w14:paraId="721A6A41"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163B9AF" w14:textId="77777777" w:rsidR="00277255" w:rsidRDefault="00277255" w:rsidP="00277255">
            <w:pPr>
              <w:rPr>
                <w:rFonts w:ascii="Calibri" w:hAnsi="Calibri" w:cs="Calibri"/>
                <w:color w:val="000000"/>
                <w:sz w:val="22"/>
                <w:szCs w:val="22"/>
              </w:rPr>
            </w:pPr>
          </w:p>
        </w:tc>
        <w:tc>
          <w:tcPr>
            <w:tcW w:w="990" w:type="dxa"/>
          </w:tcPr>
          <w:p w14:paraId="39D71AEF"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0C310AAF"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50739678"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7D604A96"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77255" w:rsidRPr="00996A7F" w14:paraId="3A10230C" w14:textId="77777777" w:rsidTr="00725A86">
        <w:tc>
          <w:tcPr>
            <w:cnfStyle w:val="001000000000" w:firstRow="0" w:lastRow="0" w:firstColumn="1" w:lastColumn="0" w:oddVBand="0" w:evenVBand="0" w:oddHBand="0" w:evenHBand="0" w:firstRowFirstColumn="0" w:firstRowLastColumn="0" w:lastRowFirstColumn="0" w:lastRowLastColumn="0"/>
            <w:tcW w:w="1098" w:type="dxa"/>
          </w:tcPr>
          <w:p w14:paraId="7A6B32ED" w14:textId="77777777" w:rsidR="00277255" w:rsidRDefault="00277255" w:rsidP="00277255">
            <w:pPr>
              <w:rPr>
                <w:rFonts w:ascii="Calibri" w:hAnsi="Calibri" w:cs="Calibri"/>
                <w:color w:val="000000"/>
                <w:sz w:val="22"/>
                <w:szCs w:val="22"/>
              </w:rPr>
            </w:pPr>
          </w:p>
        </w:tc>
        <w:tc>
          <w:tcPr>
            <w:tcW w:w="990" w:type="dxa"/>
          </w:tcPr>
          <w:p w14:paraId="7D8D9CEA"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3CC9AFB9"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206729A5"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30B565D3"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277255" w:rsidRPr="00996A7F" w14:paraId="169AE845"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81D6392" w14:textId="77777777" w:rsidR="00277255" w:rsidRDefault="00277255" w:rsidP="00277255">
            <w:pPr>
              <w:rPr>
                <w:rFonts w:ascii="Calibri" w:hAnsi="Calibri" w:cs="Calibri"/>
                <w:color w:val="000000"/>
                <w:sz w:val="22"/>
                <w:szCs w:val="22"/>
              </w:rPr>
            </w:pPr>
          </w:p>
        </w:tc>
        <w:tc>
          <w:tcPr>
            <w:tcW w:w="990" w:type="dxa"/>
          </w:tcPr>
          <w:p w14:paraId="3A819435"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181F89A0"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0CEF86D6"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5C146CB3"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277255" w:rsidRPr="00996A7F" w14:paraId="48D824B0" w14:textId="77777777" w:rsidTr="00725A86">
        <w:tc>
          <w:tcPr>
            <w:cnfStyle w:val="001000000000" w:firstRow="0" w:lastRow="0" w:firstColumn="1" w:lastColumn="0" w:oddVBand="0" w:evenVBand="0" w:oddHBand="0" w:evenHBand="0" w:firstRowFirstColumn="0" w:firstRowLastColumn="0" w:lastRowFirstColumn="0" w:lastRowLastColumn="0"/>
            <w:tcW w:w="1098" w:type="dxa"/>
          </w:tcPr>
          <w:p w14:paraId="4FCD5F5B" w14:textId="77777777" w:rsidR="00277255" w:rsidRDefault="00277255" w:rsidP="00277255">
            <w:pPr>
              <w:rPr>
                <w:rFonts w:ascii="Calibri" w:hAnsi="Calibri" w:cs="Calibri"/>
                <w:color w:val="000000"/>
                <w:sz w:val="22"/>
                <w:szCs w:val="22"/>
              </w:rPr>
            </w:pPr>
          </w:p>
        </w:tc>
        <w:tc>
          <w:tcPr>
            <w:tcW w:w="990" w:type="dxa"/>
          </w:tcPr>
          <w:p w14:paraId="14CFFA0E"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09B8B651"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0E3702FE"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6F7A7B46"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B75085" w:rsidRPr="00996A7F" w14:paraId="757220A3"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2704624F" w14:textId="77777777" w:rsidR="00B75085" w:rsidRDefault="00B75085" w:rsidP="00B75085">
            <w:pPr>
              <w:rPr>
                <w:rFonts w:ascii="Calibri" w:hAnsi="Calibri" w:cs="Calibri"/>
                <w:color w:val="000000"/>
                <w:sz w:val="22"/>
                <w:szCs w:val="22"/>
              </w:rPr>
            </w:pPr>
          </w:p>
        </w:tc>
        <w:tc>
          <w:tcPr>
            <w:tcW w:w="990" w:type="dxa"/>
          </w:tcPr>
          <w:p w14:paraId="6E3C3987" w14:textId="77777777" w:rsidR="00B75085" w:rsidRDefault="00B75085" w:rsidP="00B750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1777DF2A" w14:textId="77777777" w:rsidR="00B75085" w:rsidRDefault="00B75085" w:rsidP="00B750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6CB9101E" w14:textId="77777777" w:rsidR="00B75085" w:rsidRDefault="00B75085" w:rsidP="00B7508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12AC4224" w14:textId="77777777" w:rsidR="00B75085" w:rsidRDefault="00B75085" w:rsidP="00B7508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bookmarkEnd w:id="70"/>
    </w:tbl>
    <w:p w14:paraId="365B0AF2" w14:textId="77777777" w:rsidR="00B9473A" w:rsidRPr="00ED5BC5" w:rsidRDefault="00B9473A" w:rsidP="00B9473A">
      <w:pPr>
        <w:rPr>
          <w:vanish/>
        </w:rPr>
      </w:pPr>
    </w:p>
    <w:p w14:paraId="5DBFB7F6" w14:textId="77777777" w:rsidR="00B9473A" w:rsidRPr="00681D91" w:rsidRDefault="00B9473A" w:rsidP="00B9473A">
      <w:pPr>
        <w:jc w:val="center"/>
      </w:pPr>
    </w:p>
    <w:p w14:paraId="1F012E3D" w14:textId="77777777" w:rsidR="00B9473A" w:rsidRDefault="00B9473A" w:rsidP="00B9473A">
      <w:pPr>
        <w:pStyle w:val="Heading3"/>
      </w:pPr>
      <w:r>
        <w:t>Summary of Discussions</w:t>
      </w:r>
    </w:p>
    <w:p w14:paraId="0B5793C9" w14:textId="77777777" w:rsidR="00B9473A" w:rsidRDefault="00B9473A" w:rsidP="00B9473A">
      <w:pPr>
        <w:rPr>
          <w:lang w:val="x-none"/>
        </w:rPr>
      </w:pPr>
    </w:p>
    <w:p w14:paraId="39CD2D48" w14:textId="77777777" w:rsidR="00836E3A" w:rsidRPr="00830485" w:rsidRDefault="00836E3A" w:rsidP="00836E3A">
      <w:pPr>
        <w:rPr>
          <w:i/>
          <w:lang w:val="x-none"/>
        </w:rPr>
      </w:pPr>
    </w:p>
    <w:p w14:paraId="0F4F03E4" w14:textId="77777777" w:rsidR="00836E3A" w:rsidRPr="00830485" w:rsidRDefault="00A61C36" w:rsidP="00836E3A">
      <w:pPr>
        <w:rPr>
          <w:i/>
          <w:lang w:val="x-none"/>
        </w:rPr>
      </w:pPr>
      <w:r w:rsidRPr="00830485">
        <w:rPr>
          <w:i/>
          <w:lang w:val="x-none"/>
        </w:rPr>
        <w:t>Refer</w:t>
      </w:r>
      <w:r w:rsidR="00254306">
        <w:rPr>
          <w:i/>
          <w:lang w:val="x-none"/>
        </w:rPr>
        <w:t xml:space="preserve"> BoG report</w:t>
      </w:r>
      <w:r w:rsidR="00B5052E" w:rsidRPr="00830485">
        <w:rPr>
          <w:i/>
          <w:lang w:val="x-none"/>
        </w:rPr>
        <w:t xml:space="preserve"> </w:t>
      </w:r>
      <w:hyperlink r:id="rId40" w:history="1">
        <w:r w:rsidR="0046170E" w:rsidRPr="00830485">
          <w:rPr>
            <w:rStyle w:val="Hyperlink"/>
            <w:i/>
          </w:rPr>
          <w:t>https://git.mpeg.expert/MPEG/Systems/sdl/contributions/-/issues</w:t>
        </w:r>
      </w:hyperlink>
      <w:r w:rsidR="0046170E" w:rsidRPr="00830485">
        <w:rPr>
          <w:i/>
        </w:rPr>
        <w:t xml:space="preserve"> </w:t>
      </w:r>
      <w:r w:rsidR="00865172" w:rsidRPr="00830485">
        <w:rPr>
          <w:i/>
        </w:rPr>
        <w:t xml:space="preserve"> </w:t>
      </w:r>
      <w:r w:rsidRPr="00830485">
        <w:rPr>
          <w:i/>
          <w:lang w:val="x-none"/>
        </w:rPr>
        <w:t>for detailed discussion</w:t>
      </w:r>
      <w:r w:rsidR="00865172" w:rsidRPr="00830485">
        <w:rPr>
          <w:i/>
          <w:lang w:val="x-none"/>
        </w:rPr>
        <w:t xml:space="preserve">  </w:t>
      </w:r>
    </w:p>
    <w:p w14:paraId="65550869" w14:textId="77777777" w:rsidR="00836E3A" w:rsidRDefault="00836E3A" w:rsidP="00836E3A">
      <w:pPr>
        <w:rPr>
          <w:lang w:val="x-none"/>
        </w:rPr>
      </w:pPr>
    </w:p>
    <w:p w14:paraId="0A308209" w14:textId="77777777" w:rsidR="00B9473A" w:rsidRDefault="00B9473A" w:rsidP="00B75085">
      <w:pPr>
        <w:jc w:val="right"/>
        <w:rPr>
          <w:lang w:val="x-none"/>
        </w:rPr>
      </w:pPr>
    </w:p>
    <w:p w14:paraId="01F9373D" w14:textId="77777777" w:rsidR="004B2874" w:rsidRDefault="004B2874" w:rsidP="00B9473A">
      <w:pPr>
        <w:rPr>
          <w:lang w:val="x-none"/>
        </w:rPr>
      </w:pPr>
    </w:p>
    <w:p w14:paraId="50C8D9D4" w14:textId="77777777" w:rsidR="00B9473A" w:rsidRDefault="00B9473A" w:rsidP="00B9473A">
      <w:pPr>
        <w:pStyle w:val="Heading3"/>
        <w:rPr>
          <w:lang w:val="en-GB"/>
        </w:rPr>
      </w:pPr>
      <w:r>
        <w:rPr>
          <w:lang w:val="en-GB"/>
        </w:rPr>
        <w:t>Reference output document</w:t>
      </w:r>
    </w:p>
    <w:p w14:paraId="44597C79" w14:textId="77777777" w:rsidR="00B9473A" w:rsidRDefault="00B9473A" w:rsidP="00B9473A">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41"/>
        <w:gridCol w:w="1616"/>
        <w:gridCol w:w="443"/>
        <w:gridCol w:w="1104"/>
        <w:gridCol w:w="675"/>
      </w:tblGrid>
      <w:tr w:rsidR="00B9473A" w14:paraId="627460F2" w14:textId="77777777" w:rsidTr="00D619B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809125D" w14:textId="77777777" w:rsidR="00B9473A" w:rsidRDefault="00B9473A" w:rsidP="00D619BC">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F123C8C" w14:textId="77777777" w:rsidR="00B9473A" w:rsidRDefault="00B9473A" w:rsidP="00D619BC">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9A99AA2" w14:textId="77777777" w:rsidR="00B9473A" w:rsidRDefault="00B9473A" w:rsidP="00D619BC">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A9DEF2D" w14:textId="77777777" w:rsidR="00B9473A" w:rsidRDefault="00B9473A" w:rsidP="00D619BC">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7ED5F46" w14:textId="77777777" w:rsidR="00B9473A" w:rsidRDefault="00B9473A" w:rsidP="00D619BC">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86CD6AC" w14:textId="77777777" w:rsidR="00B9473A" w:rsidRDefault="00B9473A" w:rsidP="00D619BC">
            <w:pPr>
              <w:pStyle w:val="TableParagraph"/>
            </w:pPr>
            <w:r>
              <w:t>S/N</w:t>
            </w:r>
          </w:p>
        </w:tc>
      </w:tr>
      <w:tr w:rsidR="00EB4651" w14:paraId="0E3F0B66"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25B8034D" w14:textId="20754611" w:rsidR="00EB4651" w:rsidRDefault="00EB4651" w:rsidP="00EB4651">
            <w:pPr>
              <w:pStyle w:val="TableParagraph"/>
            </w:pPr>
            <w:r>
              <w:t>  1653  </w:t>
            </w:r>
          </w:p>
        </w:tc>
        <w:tc>
          <w:tcPr>
            <w:tcW w:w="0" w:type="auto"/>
            <w:tcBorders>
              <w:top w:val="outset" w:sz="6" w:space="0" w:color="auto"/>
              <w:left w:val="outset" w:sz="6" w:space="0" w:color="auto"/>
              <w:bottom w:val="outset" w:sz="6" w:space="0" w:color="auto"/>
              <w:right w:val="outset" w:sz="6" w:space="0" w:color="auto"/>
            </w:tcBorders>
            <w:vAlign w:val="center"/>
          </w:tcPr>
          <w:p w14:paraId="1F635D38" w14:textId="015DC838" w:rsidR="00EB4651" w:rsidRDefault="00EB4651" w:rsidP="00EB4651">
            <w:pPr>
              <w:pStyle w:val="TableParagraph"/>
            </w:pPr>
            <w:r>
              <w:t>  Technology under Consideration on ISO/IEC 14496-34 Syntactic Description Language  </w:t>
            </w:r>
          </w:p>
        </w:tc>
        <w:tc>
          <w:tcPr>
            <w:tcW w:w="0" w:type="auto"/>
            <w:tcBorders>
              <w:top w:val="outset" w:sz="6" w:space="0" w:color="auto"/>
              <w:left w:val="outset" w:sz="6" w:space="0" w:color="auto"/>
              <w:bottom w:val="outset" w:sz="6" w:space="0" w:color="auto"/>
              <w:right w:val="outset" w:sz="6" w:space="0" w:color="auto"/>
            </w:tcBorders>
            <w:vAlign w:val="center"/>
          </w:tcPr>
          <w:p w14:paraId="41FBE251" w14:textId="198CB858" w:rsidR="00EB4651" w:rsidRDefault="00EB4651" w:rsidP="00EB4651">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tcPr>
          <w:p w14:paraId="7726275F" w14:textId="0ACE8706" w:rsidR="00EB4651" w:rsidRDefault="00EB4651" w:rsidP="00EB4651">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DC16193" w14:textId="2291335A" w:rsidR="00EB4651" w:rsidRDefault="00EB4651" w:rsidP="00EB4651">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4EC8F3D5" w14:textId="3D6421DE" w:rsidR="00EB4651" w:rsidRDefault="00EB4651" w:rsidP="00EB4651">
            <w:pPr>
              <w:pStyle w:val="TableParagraph"/>
            </w:pPr>
            <w:r>
              <w:t> 25627 </w:t>
            </w:r>
          </w:p>
        </w:tc>
      </w:tr>
      <w:bookmarkEnd w:id="62"/>
      <w:bookmarkEnd w:id="63"/>
    </w:tbl>
    <w:p w14:paraId="23A4F371" w14:textId="77777777" w:rsidR="00F93C74" w:rsidRDefault="00523C24" w:rsidP="0066489A">
      <w:pPr>
        <w:pStyle w:val="Heading1"/>
      </w:pPr>
      <w:r>
        <w:br w:type="page"/>
      </w:r>
      <w:bookmarkStart w:id="71" w:name="_Toc60698227"/>
      <w:bookmarkStart w:id="72" w:name="_Toc60827177"/>
      <w:bookmarkStart w:id="73" w:name="_Toc210738272"/>
      <w:bookmarkEnd w:id="64"/>
      <w:r w:rsidR="00F93C74">
        <w:lastRenderedPageBreak/>
        <w:t>Common Media AF</w:t>
      </w:r>
      <w:r w:rsidR="00F93C74">
        <w:rPr>
          <w:rFonts w:hint="eastAsia"/>
        </w:rPr>
        <w:t xml:space="preserve"> </w:t>
      </w:r>
      <w:r w:rsidR="00F93C74">
        <w:t>(23000</w:t>
      </w:r>
      <w:r w:rsidR="00F93C74">
        <w:rPr>
          <w:rFonts w:hint="eastAsia"/>
        </w:rPr>
        <w:t>-</w:t>
      </w:r>
      <w:r w:rsidR="00F93C74">
        <w:t>19)</w:t>
      </w:r>
      <w:bookmarkEnd w:id="71"/>
      <w:bookmarkEnd w:id="72"/>
      <w:bookmarkEnd w:id="73"/>
    </w:p>
    <w:p w14:paraId="0A1BF00D" w14:textId="77777777" w:rsidR="00C97F25" w:rsidRPr="00AE4EBC" w:rsidRDefault="00C97F25" w:rsidP="00940E1B">
      <w:pPr>
        <w:pStyle w:val="Heading2"/>
      </w:pPr>
      <w:bookmarkStart w:id="74" w:name="_Toc210738273"/>
      <w:bookmarkStart w:id="75" w:name="_Toc60698232"/>
      <w:bookmarkStart w:id="76" w:name="_Toc60827182"/>
      <w:r w:rsidRPr="00AE4EBC">
        <w:t>ISO/IEC 23000-19</w:t>
      </w:r>
      <w:r>
        <w:t xml:space="preserve"> 3rd edition </w:t>
      </w:r>
      <w:r w:rsidRPr="00AE4EBC">
        <w:t xml:space="preserve">AMD </w:t>
      </w:r>
      <w:r w:rsidR="00825F25">
        <w:t>2</w:t>
      </w:r>
      <w:r>
        <w:t xml:space="preserve"> </w:t>
      </w:r>
      <w:r w:rsidRPr="00C97F25">
        <w:t>New Structural CMAF Brand Profile</w:t>
      </w:r>
      <w:bookmarkEnd w:id="74"/>
      <w:r w:rsidRPr="00C97F25">
        <w:t xml:space="preserve">  </w:t>
      </w:r>
    </w:p>
    <w:p w14:paraId="6CD4C676" w14:textId="77777777" w:rsidR="00C97F25" w:rsidRDefault="00C97F25" w:rsidP="00C97F25">
      <w:pPr>
        <w:pStyle w:val="Heading3"/>
        <w:rPr>
          <w:lang w:val="en-GB"/>
        </w:rPr>
      </w:pPr>
      <w:r>
        <w:rPr>
          <w:lang w:val="en-GB"/>
        </w:rPr>
        <w:t>Short Description</w:t>
      </w:r>
    </w:p>
    <w:p w14:paraId="39CE8F5C" w14:textId="77777777" w:rsidR="00025618" w:rsidRDefault="00025618" w:rsidP="00025618">
      <w:pPr>
        <w:rPr>
          <w:i/>
          <w:lang w:val="en-GB"/>
        </w:rPr>
      </w:pPr>
    </w:p>
    <w:p w14:paraId="445E84E1" w14:textId="77777777" w:rsidR="00025618" w:rsidRPr="00025618" w:rsidRDefault="00025618" w:rsidP="00025618">
      <w:pPr>
        <w:rPr>
          <w:i/>
          <w:lang w:val="en-GB"/>
        </w:rPr>
      </w:pPr>
      <w:r w:rsidRPr="00025618">
        <w:rPr>
          <w:i/>
          <w:lang w:val="en-GB"/>
        </w:rPr>
        <w:t>This Amendment extends 23000-19 by defining at least:</w:t>
      </w:r>
    </w:p>
    <w:p w14:paraId="791C7803" w14:textId="77777777" w:rsidR="00025618" w:rsidRPr="00025618" w:rsidRDefault="00025618" w:rsidP="00025618">
      <w:pPr>
        <w:ind w:left="288"/>
        <w:rPr>
          <w:i/>
          <w:lang w:val="en-GB"/>
        </w:rPr>
      </w:pPr>
      <w:r w:rsidRPr="00025618">
        <w:rPr>
          <w:rFonts w:hint="eastAsia"/>
          <w:i/>
          <w:lang w:val="en-GB"/>
        </w:rPr>
        <w:t>•</w:t>
      </w:r>
      <w:r w:rsidRPr="00025618">
        <w:rPr>
          <w:i/>
          <w:lang w:val="en-GB"/>
        </w:rPr>
        <w:tab/>
        <w:t>An additional structural MV-HEVC media profile, and generalized ‘</w:t>
      </w:r>
      <w:proofErr w:type="spellStart"/>
      <w:r w:rsidRPr="00025618">
        <w:rPr>
          <w:i/>
          <w:lang w:val="en-GB"/>
        </w:rPr>
        <w:t>colr</w:t>
      </w:r>
      <w:proofErr w:type="spellEnd"/>
      <w:r w:rsidRPr="00025618">
        <w:rPr>
          <w:i/>
          <w:lang w:val="en-GB"/>
        </w:rPr>
        <w:t>’ box.</w:t>
      </w:r>
    </w:p>
    <w:p w14:paraId="543507D8" w14:textId="77777777" w:rsidR="00025618" w:rsidRPr="00025618" w:rsidRDefault="00025618" w:rsidP="00025618">
      <w:pPr>
        <w:ind w:left="288"/>
        <w:rPr>
          <w:i/>
          <w:lang w:val="en-GB"/>
        </w:rPr>
      </w:pPr>
      <w:r w:rsidRPr="00025618">
        <w:rPr>
          <w:rFonts w:hint="eastAsia"/>
          <w:i/>
          <w:lang w:val="en-GB"/>
        </w:rPr>
        <w:t>•</w:t>
      </w:r>
      <w:r w:rsidRPr="00025618">
        <w:rPr>
          <w:i/>
          <w:lang w:val="en-GB"/>
        </w:rPr>
        <w:tab/>
        <w:t>LCEVC media profiles and track brands</w:t>
      </w:r>
    </w:p>
    <w:p w14:paraId="117AD3F2" w14:textId="77777777" w:rsidR="00C97F25" w:rsidRPr="00025618" w:rsidRDefault="00025618" w:rsidP="00025618">
      <w:pPr>
        <w:ind w:left="288"/>
        <w:rPr>
          <w:i/>
          <w:lang w:val="en-GB"/>
        </w:rPr>
      </w:pPr>
      <w:r w:rsidRPr="00025618">
        <w:rPr>
          <w:rFonts w:hint="eastAsia"/>
          <w:i/>
          <w:lang w:val="en-GB"/>
        </w:rPr>
        <w:t>•</w:t>
      </w:r>
      <w:r w:rsidRPr="00025618">
        <w:rPr>
          <w:i/>
          <w:lang w:val="en-GB"/>
        </w:rPr>
        <w:tab/>
        <w:t>Clarifies further scalable resolutions</w:t>
      </w:r>
    </w:p>
    <w:p w14:paraId="3021A2A9" w14:textId="77777777" w:rsidR="00C97F25" w:rsidRPr="00745BD0" w:rsidRDefault="00C97F25" w:rsidP="00C97F25">
      <w:pPr>
        <w:rPr>
          <w:lang w:val="en-GB"/>
        </w:rPr>
      </w:pPr>
    </w:p>
    <w:p w14:paraId="156A0CA2" w14:textId="77777777" w:rsidR="00C97F25" w:rsidRDefault="00C97F25" w:rsidP="00C97F25">
      <w:pPr>
        <w:pStyle w:val="Heading3"/>
        <w:rPr>
          <w:lang w:val="en-GB"/>
        </w:rPr>
      </w:pPr>
      <w:r>
        <w:rPr>
          <w:lang w:val="en-GB"/>
        </w:rPr>
        <w:t>Project status</w:t>
      </w:r>
    </w:p>
    <w:p w14:paraId="20735129" w14:textId="77777777" w:rsidR="00C97F25" w:rsidRDefault="00C97F25" w:rsidP="00C97F25">
      <w:pPr>
        <w:rPr>
          <w:lang w:val="en-GB"/>
        </w:rPr>
      </w:pPr>
    </w:p>
    <w:p w14:paraId="02FD4F1D" w14:textId="77777777" w:rsidR="00C97F25" w:rsidRDefault="00000000" w:rsidP="00C97F25">
      <w:pPr>
        <w:rPr>
          <w:lang w:val="en-GB"/>
        </w:rPr>
      </w:pPr>
      <w:hyperlink r:id="rId41" w:history="1">
        <w:r w:rsidR="00782C26" w:rsidRPr="00F227CD">
          <w:rPr>
            <w:rStyle w:val="Hyperlink"/>
            <w:lang w:val="en-GB"/>
          </w:rPr>
          <w:t>https://sd.iso.org/projects/project/89043/overview</w:t>
        </w:r>
      </w:hyperlink>
    </w:p>
    <w:p w14:paraId="4AD0CE5F" w14:textId="77777777" w:rsidR="00782C26" w:rsidRDefault="00782C26" w:rsidP="00C97F25">
      <w:pPr>
        <w:rPr>
          <w:lang w:val="en-GB"/>
        </w:rPr>
      </w:pPr>
    </w:p>
    <w:tbl>
      <w:tblPr>
        <w:tblW w:w="8024"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1227"/>
        <w:gridCol w:w="1694"/>
        <w:gridCol w:w="1694"/>
        <w:gridCol w:w="1585"/>
        <w:gridCol w:w="1029"/>
      </w:tblGrid>
      <w:tr w:rsidR="00B75085" w14:paraId="52B17B3D" w14:textId="77777777" w:rsidTr="009563A1">
        <w:trPr>
          <w:trHeight w:val="303"/>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89ED41" w14:textId="77777777" w:rsidR="00B75085" w:rsidRDefault="00B75085">
            <w:pPr>
              <w:jc w:val="center"/>
              <w:rPr>
                <w:rFonts w:ascii="Arial" w:hAnsi="Arial" w:cs="Arial"/>
                <w:b/>
                <w:bCs/>
                <w:color w:val="1A1A1A"/>
              </w:rPr>
            </w:pPr>
            <w:r>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5F9FD2" w14:textId="77777777" w:rsidR="00B75085" w:rsidRDefault="00B75085">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830086" w14:textId="77777777" w:rsidR="00B75085" w:rsidRDefault="00B75085">
            <w:pPr>
              <w:jc w:val="center"/>
              <w:rPr>
                <w:rFonts w:ascii="Arial" w:hAnsi="Arial" w:cs="Arial"/>
                <w:b/>
                <w:bCs/>
                <w:color w:val="1A1A1A"/>
              </w:rPr>
            </w:pPr>
            <w:r>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8B7E839" w14:textId="77777777" w:rsidR="00B75085" w:rsidRDefault="00B75085">
            <w:pPr>
              <w:jc w:val="center"/>
              <w:rPr>
                <w:rFonts w:ascii="Arial" w:hAnsi="Arial" w:cs="Arial"/>
                <w:b/>
                <w:bCs/>
                <w:color w:val="1A1A1A"/>
              </w:rPr>
            </w:pPr>
            <w:r>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54C0D9" w14:textId="77777777" w:rsidR="00B75085" w:rsidRDefault="00B75085">
            <w:pPr>
              <w:jc w:val="center"/>
              <w:rPr>
                <w:rFonts w:ascii="Arial" w:hAnsi="Arial" w:cs="Arial"/>
                <w:b/>
                <w:bCs/>
                <w:color w:val="1A1A1A"/>
              </w:rPr>
            </w:pPr>
            <w:r>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77457C" w14:textId="77777777" w:rsidR="00B75085" w:rsidRDefault="00B75085">
            <w:pPr>
              <w:jc w:val="center"/>
              <w:rPr>
                <w:rFonts w:ascii="Arial" w:hAnsi="Arial" w:cs="Arial"/>
                <w:b/>
                <w:bCs/>
                <w:color w:val="1A1A1A"/>
              </w:rPr>
            </w:pPr>
            <w:r>
              <w:rPr>
                <w:rFonts w:ascii="Arial" w:hAnsi="Arial" w:cs="Arial"/>
                <w:b/>
                <w:bCs/>
                <w:color w:val="1A1A1A"/>
              </w:rPr>
              <w:t>Result</w:t>
            </w:r>
          </w:p>
        </w:tc>
      </w:tr>
      <w:tr w:rsidR="00B75085" w14:paraId="1197FE5F" w14:textId="77777777" w:rsidTr="009563A1">
        <w:trPr>
          <w:trHeight w:val="303"/>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D1C127" w14:textId="77777777" w:rsidR="00B75085" w:rsidRDefault="00000000">
            <w:pPr>
              <w:rPr>
                <w:rFonts w:ascii="Arial" w:hAnsi="Arial" w:cs="Arial"/>
                <w:color w:val="1A1A1A"/>
              </w:rPr>
            </w:pPr>
            <w:hyperlink r:id="rId42" w:tgtFrame="_blank" w:history="1">
              <w:r w:rsidR="00B75085">
                <w:rPr>
                  <w:rStyle w:val="Hyperlink"/>
                  <w:rFonts w:ascii="Arial" w:hAnsi="Arial" w:cs="Arial"/>
                  <w:color w:val="006BB7"/>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EBE7E1" w14:textId="77777777" w:rsidR="00B75085" w:rsidRDefault="00B75085">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F2BA689" w14:textId="77777777" w:rsidR="00B75085" w:rsidRDefault="00B75085">
            <w:pPr>
              <w:rPr>
                <w:rFonts w:ascii="Arial" w:hAnsi="Arial" w:cs="Arial"/>
                <w:color w:val="1A1A1A"/>
              </w:rPr>
            </w:pPr>
            <w:r>
              <w:rPr>
                <w:rFonts w:ascii="Arial" w:hAnsi="Arial" w:cs="Arial"/>
                <w:color w:val="1A1A1A"/>
              </w:rPr>
              <w:t>2025-07-03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8A0C317" w14:textId="77777777" w:rsidR="00B75085" w:rsidRDefault="00B75085">
            <w:pPr>
              <w:rPr>
                <w:rFonts w:ascii="Arial" w:hAnsi="Arial" w:cs="Arial"/>
                <w:color w:val="1A1A1A"/>
              </w:rPr>
            </w:pPr>
            <w:r>
              <w:rPr>
                <w:rFonts w:ascii="Arial" w:hAnsi="Arial" w:cs="Arial"/>
                <w:color w:val="1A1A1A"/>
              </w:rPr>
              <w:t>2025-09-25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6923B8" w14:textId="77777777" w:rsidR="00B75085" w:rsidRDefault="00B75085">
            <w:pPr>
              <w:rPr>
                <w:rFonts w:ascii="Arial" w:hAnsi="Arial" w:cs="Arial"/>
                <w:color w:val="1A1A1A"/>
              </w:rPr>
            </w:pPr>
            <w:r>
              <w:rPr>
                <w:rFonts w:ascii="Arial" w:hAnsi="Arial" w:cs="Arial"/>
                <w:color w:val="1A1A1A"/>
              </w:rPr>
              <w:t>CREATED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8C25EE" w14:textId="77777777" w:rsidR="00B75085" w:rsidRDefault="00B75085">
            <w:pPr>
              <w:rPr>
                <w:rFonts w:ascii="Arial" w:hAnsi="Arial" w:cs="Arial"/>
                <w:color w:val="1A1A1A"/>
              </w:rPr>
            </w:pPr>
          </w:p>
        </w:tc>
      </w:tr>
      <w:tr w:rsidR="00B75085" w14:paraId="294F1B9F" w14:textId="77777777" w:rsidTr="009563A1">
        <w:trPr>
          <w:trHeight w:val="311"/>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F062D00" w14:textId="77777777" w:rsidR="00B75085" w:rsidRDefault="00000000">
            <w:pPr>
              <w:rPr>
                <w:rFonts w:ascii="Arial" w:hAnsi="Arial" w:cs="Arial"/>
                <w:color w:val="1A1A1A"/>
              </w:rPr>
            </w:pPr>
            <w:hyperlink r:id="rId43" w:tgtFrame="_blank" w:history="1">
              <w:r w:rsidR="00B75085">
                <w:rPr>
                  <w:rStyle w:val="Hyperlink"/>
                  <w:rFonts w:ascii="Arial" w:hAnsi="Arial" w:cs="Arial"/>
                  <w:color w:val="006BB7"/>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AF90C19" w14:textId="77777777" w:rsidR="00B75085" w:rsidRDefault="00B75085">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F5216A4" w14:textId="77777777" w:rsidR="00B75085" w:rsidRDefault="00B75085">
            <w:pPr>
              <w:rPr>
                <w:rFonts w:ascii="Arial" w:hAnsi="Arial" w:cs="Arial"/>
                <w:color w:val="1A1A1A"/>
              </w:rPr>
            </w:pPr>
            <w:r>
              <w:rPr>
                <w:rFonts w:ascii="Arial" w:hAnsi="Arial" w:cs="Arial"/>
                <w:color w:val="1A1A1A"/>
              </w:rPr>
              <w:t>2024-11-26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B3B5949" w14:textId="77777777" w:rsidR="00B75085" w:rsidRDefault="00B75085">
            <w:pPr>
              <w:rPr>
                <w:rFonts w:ascii="Arial" w:hAnsi="Arial" w:cs="Arial"/>
                <w:color w:val="1A1A1A"/>
              </w:rPr>
            </w:pPr>
            <w:r>
              <w:rPr>
                <w:rFonts w:ascii="Arial" w:hAnsi="Arial" w:cs="Arial"/>
                <w:color w:val="1A1A1A"/>
              </w:rPr>
              <w:t>2025-01-20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EDD18D7" w14:textId="77777777" w:rsidR="00B75085" w:rsidRDefault="00B75085">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0EC958" w14:textId="77777777" w:rsidR="00B75085" w:rsidRDefault="00B75085">
            <w:pPr>
              <w:rPr>
                <w:rFonts w:ascii="Arial" w:hAnsi="Arial" w:cs="Arial"/>
                <w:color w:val="1A1A1A"/>
              </w:rPr>
            </w:pPr>
            <w:r>
              <w:rPr>
                <w:rFonts w:ascii="Arial" w:hAnsi="Arial" w:cs="Arial"/>
                <w:color w:val="1A1A1A"/>
              </w:rPr>
              <w:t>-</w:t>
            </w:r>
          </w:p>
        </w:tc>
      </w:tr>
    </w:tbl>
    <w:p w14:paraId="5AE376C1" w14:textId="77777777" w:rsidR="00782A84" w:rsidRDefault="00782A84" w:rsidP="00C97F25">
      <w:pPr>
        <w:rPr>
          <w:lang w:val="en-GB"/>
        </w:rPr>
      </w:pPr>
    </w:p>
    <w:p w14:paraId="634FBBB4" w14:textId="77777777" w:rsidR="00C97F25" w:rsidRDefault="00C97F25" w:rsidP="00C97F25">
      <w:pPr>
        <w:pStyle w:val="Heading3"/>
      </w:pPr>
      <w:r>
        <w:t>Goal of this meeting</w:t>
      </w:r>
    </w:p>
    <w:p w14:paraId="04E0D052" w14:textId="77777777" w:rsidR="00C97F25" w:rsidRDefault="00C97F25" w:rsidP="00C97F25">
      <w:pPr>
        <w:rPr>
          <w:lang w:val="en-GB"/>
        </w:rPr>
      </w:pPr>
    </w:p>
    <w:p w14:paraId="3FA48ACB" w14:textId="77777777" w:rsidR="00C97F25" w:rsidRDefault="00C97F25" w:rsidP="00C97F25">
      <w:pPr>
        <w:pStyle w:val="Heading3"/>
      </w:pPr>
      <w:r>
        <w:rPr>
          <w:rFonts w:hint="eastAsia"/>
        </w:rPr>
        <w:t>Contributions</w:t>
      </w:r>
    </w:p>
    <w:p w14:paraId="266D5FA5" w14:textId="77777777" w:rsidR="00C97F25" w:rsidRDefault="00C97F25" w:rsidP="00C97F25">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C97F25" w:rsidRPr="00996A7F" w14:paraId="33027586" w14:textId="77777777" w:rsidTr="00DD2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4CFB04DF" w14:textId="77777777" w:rsidR="00C97F25" w:rsidRPr="009818EB" w:rsidRDefault="00C97F25" w:rsidP="00C97F25">
            <w:pPr>
              <w:jc w:val="center"/>
              <w:rPr>
                <w:rFonts w:ascii="Calibri" w:hAnsi="Calibri" w:cs="Calibri"/>
                <w:b w:val="0"/>
                <w:bCs w:val="0"/>
              </w:rPr>
            </w:pPr>
            <w:r w:rsidRPr="009818EB">
              <w:rPr>
                <w:rFonts w:ascii="Calibri" w:hAnsi="Calibri" w:cs="Calibri" w:hint="eastAsia"/>
              </w:rPr>
              <w:t>Number</w:t>
            </w:r>
          </w:p>
        </w:tc>
        <w:tc>
          <w:tcPr>
            <w:tcW w:w="990" w:type="dxa"/>
          </w:tcPr>
          <w:p w14:paraId="54F6C73C" w14:textId="77777777" w:rsidR="00C97F25" w:rsidRPr="009818EB" w:rsidRDefault="00C97F25" w:rsidP="00C97F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1A463C0A" w14:textId="77777777" w:rsidR="00C97F25" w:rsidRPr="009818EB" w:rsidRDefault="00C97F25" w:rsidP="00C97F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137A0D0C" w14:textId="77777777" w:rsidR="00C97F25" w:rsidRPr="009818EB" w:rsidRDefault="00C97F25" w:rsidP="00C97F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4C534ECA" w14:textId="77777777" w:rsidR="00C97F25" w:rsidRPr="009818EB" w:rsidRDefault="00C97F25" w:rsidP="00C97F2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DD2C2A" w:rsidRPr="00996A7F" w14:paraId="1A0E3697"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00635CDE" w14:textId="61B93B62" w:rsidR="00DD2C2A" w:rsidRDefault="00DD2C2A" w:rsidP="00DD2C2A">
            <w:pPr>
              <w:rPr>
                <w:rFonts w:ascii="Calibri" w:hAnsi="Calibri" w:cs="Calibri"/>
                <w:color w:val="000000"/>
                <w:sz w:val="22"/>
                <w:szCs w:val="22"/>
              </w:rPr>
            </w:pPr>
            <w:r w:rsidRPr="00DD2C2A">
              <w:rPr>
                <w:rFonts w:ascii="Calibri" w:hAnsi="Calibri" w:cs="Calibri"/>
                <w:sz w:val="22"/>
                <w:szCs w:val="22"/>
              </w:rPr>
              <w:t>m74712</w:t>
            </w:r>
          </w:p>
        </w:tc>
        <w:tc>
          <w:tcPr>
            <w:tcW w:w="990" w:type="dxa"/>
            <w:vAlign w:val="center"/>
          </w:tcPr>
          <w:p w14:paraId="7EEE5330" w14:textId="6F4A09B4" w:rsidR="00DD2C2A" w:rsidRDefault="00DD2C2A" w:rsidP="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vAlign w:val="center"/>
          </w:tcPr>
          <w:p w14:paraId="17FA4E87" w14:textId="066321C0" w:rsidR="00DD2C2A" w:rsidRDefault="00DD2C2A" w:rsidP="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Summary of Voting on ISO/IEC 23000-19:2024/</w:t>
            </w:r>
            <w:proofErr w:type="spellStart"/>
            <w:r>
              <w:rPr>
                <w:rFonts w:ascii="Calibri" w:hAnsi="Calibri" w:cs="Calibri"/>
                <w:color w:val="000000"/>
                <w:sz w:val="22"/>
                <w:szCs w:val="22"/>
              </w:rPr>
              <w:t>DAmd</w:t>
            </w:r>
            <w:proofErr w:type="spellEnd"/>
            <w:r>
              <w:rPr>
                <w:rFonts w:ascii="Calibri" w:hAnsi="Calibri" w:cs="Calibri"/>
                <w:color w:val="000000"/>
                <w:sz w:val="22"/>
                <w:szCs w:val="22"/>
              </w:rPr>
              <w:t xml:space="preserve"> 2 (Ed 3) </w:t>
            </w:r>
          </w:p>
        </w:tc>
        <w:tc>
          <w:tcPr>
            <w:tcW w:w="2121" w:type="dxa"/>
            <w:vAlign w:val="center"/>
          </w:tcPr>
          <w:p w14:paraId="78A35D18" w14:textId="241270D5" w:rsidR="00DD2C2A" w:rsidRDefault="00DD2C2A" w:rsidP="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ITTF via SC 29 Secretariat</w:t>
            </w:r>
          </w:p>
        </w:tc>
        <w:tc>
          <w:tcPr>
            <w:tcW w:w="1484" w:type="dxa"/>
          </w:tcPr>
          <w:p w14:paraId="2E374992" w14:textId="17E999BB" w:rsidR="00DD2C2A" w:rsidRPr="00EB4651" w:rsidRDefault="00EB4651" w:rsidP="00DD2C2A">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rPr>
            </w:pPr>
            <w:r>
              <w:rPr>
                <w:rFonts w:ascii="Calibri" w:eastAsiaTheme="minorEastAsia" w:hAnsi="Calibri" w:cs="Calibri" w:hint="eastAsia"/>
              </w:rPr>
              <w:t>refer 1633</w:t>
            </w:r>
          </w:p>
        </w:tc>
      </w:tr>
      <w:tr w:rsidR="00DD2C2A" w14:paraId="603B530E"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692A1126" w14:textId="77777777" w:rsidR="00DD2C2A" w:rsidRDefault="00DD2C2A">
            <w:pPr>
              <w:rPr>
                <w:rFonts w:ascii="Calibri" w:hAnsi="Calibri" w:cs="Calibri"/>
                <w:sz w:val="22"/>
                <w:szCs w:val="22"/>
              </w:rPr>
            </w:pPr>
            <w:r>
              <w:rPr>
                <w:rFonts w:ascii="Calibri" w:hAnsi="Calibri" w:cs="Calibri"/>
                <w:sz w:val="22"/>
                <w:szCs w:val="22"/>
              </w:rPr>
              <w:t>m74451</w:t>
            </w:r>
          </w:p>
        </w:tc>
        <w:tc>
          <w:tcPr>
            <w:tcW w:w="990" w:type="dxa"/>
            <w:hideMark/>
          </w:tcPr>
          <w:p w14:paraId="0DE0C1B7"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hideMark/>
          </w:tcPr>
          <w:p w14:paraId="027433F8"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gramStart"/>
            <w:r>
              <w:rPr>
                <w:rFonts w:ascii="Calibri" w:hAnsi="Calibri" w:cs="Calibri"/>
                <w:color w:val="000000"/>
                <w:sz w:val="22"/>
                <w:szCs w:val="22"/>
              </w:rPr>
              <w:t>10.2][</w:t>
            </w:r>
            <w:proofErr w:type="gramEnd"/>
            <w:r>
              <w:rPr>
                <w:rFonts w:ascii="Calibri" w:hAnsi="Calibri" w:cs="Calibri"/>
                <w:color w:val="000000"/>
                <w:sz w:val="22"/>
                <w:szCs w:val="22"/>
              </w:rPr>
              <w:t xml:space="preserve">CMAF] Clarification of </w:t>
            </w:r>
            <w:proofErr w:type="spellStart"/>
            <w:r>
              <w:rPr>
                <w:rFonts w:ascii="Calibri" w:hAnsi="Calibri" w:cs="Calibri"/>
                <w:color w:val="000000"/>
                <w:sz w:val="22"/>
                <w:szCs w:val="22"/>
              </w:rPr>
              <w:t>EntityGroup</w:t>
            </w:r>
            <w:proofErr w:type="spellEnd"/>
            <w:r>
              <w:rPr>
                <w:rFonts w:ascii="Calibri" w:hAnsi="Calibri" w:cs="Calibri"/>
                <w:color w:val="000000"/>
                <w:sz w:val="22"/>
                <w:szCs w:val="22"/>
              </w:rPr>
              <w:t xml:space="preserve"> usage in CMAF files</w:t>
            </w:r>
          </w:p>
        </w:tc>
        <w:tc>
          <w:tcPr>
            <w:tcW w:w="2121" w:type="dxa"/>
            <w:hideMark/>
          </w:tcPr>
          <w:p w14:paraId="3EFA6432"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Stephan Schreiner</w:t>
            </w:r>
          </w:p>
        </w:tc>
        <w:tc>
          <w:tcPr>
            <w:tcW w:w="1484" w:type="dxa"/>
            <w:hideMark/>
          </w:tcPr>
          <w:p w14:paraId="26E2A75D" w14:textId="4FF5703D" w:rsidR="00DD2C2A" w:rsidRPr="00EB4651" w:rsidRDefault="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1640</w:t>
            </w:r>
          </w:p>
        </w:tc>
      </w:tr>
      <w:tr w:rsidR="00DD2C2A" w14:paraId="133326AD"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5EEE29BC" w14:textId="77777777" w:rsidR="00DD2C2A" w:rsidRDefault="00DD2C2A">
            <w:pPr>
              <w:rPr>
                <w:rFonts w:ascii="Calibri" w:hAnsi="Calibri" w:cs="Calibri"/>
                <w:sz w:val="22"/>
                <w:szCs w:val="22"/>
              </w:rPr>
            </w:pPr>
            <w:r>
              <w:rPr>
                <w:rFonts w:ascii="Calibri" w:hAnsi="Calibri" w:cs="Calibri"/>
                <w:sz w:val="22"/>
                <w:szCs w:val="22"/>
              </w:rPr>
              <w:t>m74450</w:t>
            </w:r>
          </w:p>
        </w:tc>
        <w:tc>
          <w:tcPr>
            <w:tcW w:w="990" w:type="dxa"/>
            <w:hideMark/>
          </w:tcPr>
          <w:p w14:paraId="71C3EF7B"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hideMark/>
          </w:tcPr>
          <w:p w14:paraId="04C727E4"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gramStart"/>
            <w:r>
              <w:rPr>
                <w:rFonts w:ascii="Calibri" w:hAnsi="Calibri" w:cs="Calibri"/>
                <w:color w:val="000000"/>
                <w:sz w:val="22"/>
                <w:szCs w:val="22"/>
              </w:rPr>
              <w:t>10.2][</w:t>
            </w:r>
            <w:proofErr w:type="gramEnd"/>
            <w:r>
              <w:rPr>
                <w:rFonts w:ascii="Calibri" w:hAnsi="Calibri" w:cs="Calibri"/>
                <w:color w:val="000000"/>
                <w:sz w:val="22"/>
                <w:szCs w:val="22"/>
              </w:rPr>
              <w:t>CMAF] Revisiting subsample encryption in CMAF</w:t>
            </w:r>
          </w:p>
        </w:tc>
        <w:tc>
          <w:tcPr>
            <w:tcW w:w="2121" w:type="dxa"/>
            <w:hideMark/>
          </w:tcPr>
          <w:p w14:paraId="67520003"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Stephan Schreiner</w:t>
            </w:r>
          </w:p>
        </w:tc>
        <w:tc>
          <w:tcPr>
            <w:tcW w:w="1484" w:type="dxa"/>
            <w:hideMark/>
          </w:tcPr>
          <w:p w14:paraId="4FD7570B" w14:textId="6375F42E" w:rsidR="00DD2C2A" w:rsidRDefault="00EB465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eastAsiaTheme="minorEastAsia" w:hAnsi="Calibri" w:cs="Calibri" w:hint="eastAsia"/>
                <w:color w:val="000000"/>
                <w:sz w:val="22"/>
                <w:szCs w:val="22"/>
              </w:rPr>
              <w:t>accepted 1640</w:t>
            </w:r>
          </w:p>
        </w:tc>
      </w:tr>
      <w:tr w:rsidR="00DD2C2A" w14:paraId="019B1F8D"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2C5F80FB" w14:textId="77777777" w:rsidR="00DD2C2A" w:rsidRDefault="00DD2C2A">
            <w:pPr>
              <w:rPr>
                <w:rFonts w:ascii="Calibri" w:hAnsi="Calibri" w:cs="Calibri"/>
                <w:sz w:val="22"/>
                <w:szCs w:val="22"/>
              </w:rPr>
            </w:pPr>
            <w:r>
              <w:rPr>
                <w:rFonts w:ascii="Calibri" w:hAnsi="Calibri" w:cs="Calibri"/>
                <w:sz w:val="22"/>
                <w:szCs w:val="22"/>
              </w:rPr>
              <w:t>m74568</w:t>
            </w:r>
          </w:p>
        </w:tc>
        <w:tc>
          <w:tcPr>
            <w:tcW w:w="990" w:type="dxa"/>
            <w:hideMark/>
          </w:tcPr>
          <w:p w14:paraId="66E3F79F"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hideMark/>
          </w:tcPr>
          <w:p w14:paraId="529F71D1"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[CMAF] Comments on DIS</w:t>
            </w:r>
          </w:p>
        </w:tc>
        <w:tc>
          <w:tcPr>
            <w:tcW w:w="2121" w:type="dxa"/>
            <w:hideMark/>
          </w:tcPr>
          <w:p w14:paraId="49DE3DB6"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Thomas Stockhammer, </w:t>
            </w:r>
          </w:p>
        </w:tc>
        <w:tc>
          <w:tcPr>
            <w:tcW w:w="1484" w:type="dxa"/>
            <w:hideMark/>
          </w:tcPr>
          <w:p w14:paraId="6DF24056" w14:textId="0D66461B" w:rsidR="00DD2C2A" w:rsidRPr="00EB4651" w:rsidRDefault="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withdrawn</w:t>
            </w:r>
          </w:p>
        </w:tc>
      </w:tr>
      <w:tr w:rsidR="00DD2C2A" w14:paraId="63CB4846"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371624E3" w14:textId="77777777" w:rsidR="00DD2C2A" w:rsidRDefault="00DD2C2A">
            <w:pPr>
              <w:rPr>
                <w:rFonts w:ascii="Calibri" w:hAnsi="Calibri" w:cs="Calibri"/>
                <w:sz w:val="22"/>
                <w:szCs w:val="22"/>
              </w:rPr>
            </w:pPr>
            <w:r>
              <w:rPr>
                <w:rFonts w:ascii="Calibri" w:hAnsi="Calibri" w:cs="Calibri"/>
                <w:sz w:val="22"/>
                <w:szCs w:val="22"/>
              </w:rPr>
              <w:t>m74565</w:t>
            </w:r>
          </w:p>
        </w:tc>
        <w:tc>
          <w:tcPr>
            <w:tcW w:w="990" w:type="dxa"/>
            <w:hideMark/>
          </w:tcPr>
          <w:p w14:paraId="6791E8F0"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hideMark/>
          </w:tcPr>
          <w:p w14:paraId="63A227A3"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[CMAF] Edit Lists</w:t>
            </w:r>
          </w:p>
        </w:tc>
        <w:tc>
          <w:tcPr>
            <w:tcW w:w="2121" w:type="dxa"/>
            <w:hideMark/>
          </w:tcPr>
          <w:p w14:paraId="5ED779FF"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Thomas Stockhammer</w:t>
            </w:r>
          </w:p>
        </w:tc>
        <w:tc>
          <w:tcPr>
            <w:tcW w:w="1484" w:type="dxa"/>
            <w:hideMark/>
          </w:tcPr>
          <w:p w14:paraId="0B70070E" w14:textId="366EBAE7" w:rsidR="00DD2C2A" w:rsidRPr="00EB4651" w:rsidRDefault="00EB4651">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1640</w:t>
            </w:r>
          </w:p>
        </w:tc>
      </w:tr>
      <w:tr w:rsidR="00DD2C2A" w14:paraId="4B1D55AB"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08A09B5F" w14:textId="77777777" w:rsidR="00DD2C2A" w:rsidRDefault="00DD2C2A">
            <w:pPr>
              <w:rPr>
                <w:rFonts w:ascii="Calibri" w:hAnsi="Calibri" w:cs="Calibri"/>
                <w:sz w:val="22"/>
                <w:szCs w:val="22"/>
              </w:rPr>
            </w:pPr>
            <w:r>
              <w:rPr>
                <w:rFonts w:ascii="Calibri" w:hAnsi="Calibri" w:cs="Calibri"/>
                <w:sz w:val="22"/>
                <w:szCs w:val="22"/>
              </w:rPr>
              <w:t>m74577</w:t>
            </w:r>
          </w:p>
        </w:tc>
        <w:tc>
          <w:tcPr>
            <w:tcW w:w="990" w:type="dxa"/>
            <w:hideMark/>
          </w:tcPr>
          <w:p w14:paraId="14753B3E"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hideMark/>
          </w:tcPr>
          <w:p w14:paraId="706E880C"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[CMAF] Miscellaneous clarifications</w:t>
            </w:r>
          </w:p>
        </w:tc>
        <w:tc>
          <w:tcPr>
            <w:tcW w:w="2121" w:type="dxa"/>
            <w:hideMark/>
          </w:tcPr>
          <w:p w14:paraId="5B661BFC"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Waqar Zia, Krasimir Kolarov, Alexis Tourapis</w:t>
            </w:r>
          </w:p>
        </w:tc>
        <w:tc>
          <w:tcPr>
            <w:tcW w:w="1484" w:type="dxa"/>
            <w:hideMark/>
          </w:tcPr>
          <w:p w14:paraId="774C747A" w14:textId="05701397" w:rsidR="00DD2C2A" w:rsidRPr="00EB4651" w:rsidRDefault="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1640</w:t>
            </w:r>
          </w:p>
        </w:tc>
      </w:tr>
      <w:tr w:rsidR="00DD2C2A" w14:paraId="0091180A"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3F6C69F2" w14:textId="77777777" w:rsidR="00DD2C2A" w:rsidRDefault="00DD2C2A">
            <w:pPr>
              <w:rPr>
                <w:rFonts w:ascii="Calibri" w:hAnsi="Calibri" w:cs="Calibri"/>
                <w:sz w:val="22"/>
                <w:szCs w:val="22"/>
              </w:rPr>
            </w:pPr>
            <w:r>
              <w:rPr>
                <w:rFonts w:ascii="Calibri" w:hAnsi="Calibri" w:cs="Calibri"/>
                <w:sz w:val="22"/>
                <w:szCs w:val="22"/>
              </w:rPr>
              <w:t>m74574</w:t>
            </w:r>
          </w:p>
        </w:tc>
        <w:tc>
          <w:tcPr>
            <w:tcW w:w="990" w:type="dxa"/>
            <w:hideMark/>
          </w:tcPr>
          <w:p w14:paraId="3D29472D"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AF</w:t>
            </w:r>
          </w:p>
        </w:tc>
        <w:tc>
          <w:tcPr>
            <w:tcW w:w="3549" w:type="dxa"/>
            <w:hideMark/>
          </w:tcPr>
          <w:p w14:paraId="739C5027"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[CMAF] On Common Encryption</w:t>
            </w:r>
          </w:p>
        </w:tc>
        <w:tc>
          <w:tcPr>
            <w:tcW w:w="2121" w:type="dxa"/>
            <w:hideMark/>
          </w:tcPr>
          <w:p w14:paraId="4EBBDAF5"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 </w:t>
            </w:r>
            <w:proofErr w:type="spellStart"/>
            <w:r>
              <w:rPr>
                <w:rFonts w:ascii="Calibri" w:hAnsi="Calibri" w:cs="Calibri"/>
                <w:color w:val="000000"/>
                <w:sz w:val="22"/>
                <w:szCs w:val="22"/>
              </w:rPr>
              <w:t>Denoual</w:t>
            </w:r>
            <w:proofErr w:type="spellEnd"/>
          </w:p>
        </w:tc>
        <w:tc>
          <w:tcPr>
            <w:tcW w:w="1484" w:type="dxa"/>
            <w:hideMark/>
          </w:tcPr>
          <w:p w14:paraId="17CBCD56" w14:textId="092B12ED" w:rsidR="00DD2C2A" w:rsidRPr="00EB4651" w:rsidRDefault="00EB4651">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noted</w:t>
            </w:r>
          </w:p>
        </w:tc>
      </w:tr>
      <w:tr w:rsidR="00277255" w:rsidRPr="00996A7F" w14:paraId="28F60238"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2E50FC73" w14:textId="77777777" w:rsidR="00277255" w:rsidRDefault="00277255" w:rsidP="00277255">
            <w:pPr>
              <w:rPr>
                <w:rFonts w:ascii="Calibri" w:hAnsi="Calibri" w:cs="Calibri"/>
                <w:color w:val="000000"/>
                <w:sz w:val="22"/>
                <w:szCs w:val="22"/>
              </w:rPr>
            </w:pPr>
          </w:p>
        </w:tc>
        <w:tc>
          <w:tcPr>
            <w:tcW w:w="990" w:type="dxa"/>
          </w:tcPr>
          <w:p w14:paraId="73F18717"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13D869DB"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7061AAA2"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6DDBEBE8"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pPr>
          </w:p>
        </w:tc>
      </w:tr>
      <w:tr w:rsidR="00277255" w:rsidRPr="00996A7F" w14:paraId="209B86F5"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0BFD738" w14:textId="77777777" w:rsidR="00277255" w:rsidRDefault="00277255" w:rsidP="00277255">
            <w:pPr>
              <w:rPr>
                <w:rFonts w:ascii="Calibri" w:hAnsi="Calibri" w:cs="Calibri"/>
                <w:color w:val="000000"/>
                <w:sz w:val="22"/>
                <w:szCs w:val="22"/>
              </w:rPr>
            </w:pPr>
          </w:p>
        </w:tc>
        <w:tc>
          <w:tcPr>
            <w:tcW w:w="990" w:type="dxa"/>
          </w:tcPr>
          <w:p w14:paraId="5AB02DA6"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33D41CE3"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6B64FEC3"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1C8E77ED"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pPr>
          </w:p>
        </w:tc>
      </w:tr>
      <w:tr w:rsidR="00277255" w:rsidRPr="00996A7F" w14:paraId="1883D29E"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09951FE7" w14:textId="77777777" w:rsidR="00277255" w:rsidRDefault="00277255" w:rsidP="00277255">
            <w:pPr>
              <w:rPr>
                <w:rFonts w:ascii="Calibri" w:hAnsi="Calibri" w:cs="Calibri"/>
                <w:color w:val="000000"/>
                <w:sz w:val="22"/>
                <w:szCs w:val="22"/>
              </w:rPr>
            </w:pPr>
          </w:p>
        </w:tc>
        <w:tc>
          <w:tcPr>
            <w:tcW w:w="990" w:type="dxa"/>
          </w:tcPr>
          <w:p w14:paraId="38F58B8E"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3EF787A0"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391AD214"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54FA11A5"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pPr>
          </w:p>
        </w:tc>
      </w:tr>
      <w:tr w:rsidR="00277255" w:rsidRPr="00996A7F" w14:paraId="1286008A"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433AB8D" w14:textId="77777777" w:rsidR="00277255" w:rsidRDefault="00277255" w:rsidP="00277255">
            <w:pPr>
              <w:rPr>
                <w:rFonts w:ascii="Calibri" w:hAnsi="Calibri" w:cs="Calibri"/>
                <w:color w:val="000000"/>
                <w:sz w:val="22"/>
                <w:szCs w:val="22"/>
              </w:rPr>
            </w:pPr>
          </w:p>
        </w:tc>
        <w:tc>
          <w:tcPr>
            <w:tcW w:w="990" w:type="dxa"/>
          </w:tcPr>
          <w:p w14:paraId="1D4903E3"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1526CFC5"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0CFD63CE"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6FEA81E4"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pPr>
          </w:p>
        </w:tc>
      </w:tr>
      <w:tr w:rsidR="00277255" w:rsidRPr="00996A7F" w14:paraId="21E3847D"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39CF7996" w14:textId="77777777" w:rsidR="00277255" w:rsidRDefault="00277255" w:rsidP="00277255">
            <w:pPr>
              <w:rPr>
                <w:rFonts w:ascii="Calibri" w:hAnsi="Calibri" w:cs="Calibri"/>
                <w:color w:val="000000"/>
                <w:sz w:val="22"/>
                <w:szCs w:val="22"/>
              </w:rPr>
            </w:pPr>
          </w:p>
        </w:tc>
        <w:tc>
          <w:tcPr>
            <w:tcW w:w="990" w:type="dxa"/>
          </w:tcPr>
          <w:p w14:paraId="677845F5"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0C20B960"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5E744488"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2D75F923"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pPr>
          </w:p>
        </w:tc>
      </w:tr>
    </w:tbl>
    <w:p w14:paraId="305E81E8" w14:textId="77777777" w:rsidR="00C97F25" w:rsidRPr="00ED5BC5" w:rsidRDefault="00C97F25" w:rsidP="00C97F25">
      <w:pPr>
        <w:rPr>
          <w:vanish/>
        </w:rPr>
      </w:pPr>
    </w:p>
    <w:p w14:paraId="34AA7A99" w14:textId="77777777" w:rsidR="00C97F25" w:rsidRPr="00681D91" w:rsidRDefault="00C97F25" w:rsidP="00C97F25">
      <w:pPr>
        <w:jc w:val="center"/>
      </w:pPr>
    </w:p>
    <w:p w14:paraId="0B2E06D8" w14:textId="77777777" w:rsidR="00C97F25" w:rsidRDefault="00C97F25" w:rsidP="00C97F25">
      <w:pPr>
        <w:pStyle w:val="Heading3"/>
      </w:pPr>
      <w:r>
        <w:lastRenderedPageBreak/>
        <w:t>Summary of Discussions</w:t>
      </w:r>
    </w:p>
    <w:p w14:paraId="7FC935FA" w14:textId="77777777" w:rsidR="00C97F25" w:rsidRDefault="00C97F25" w:rsidP="00C97F25">
      <w:pPr>
        <w:rPr>
          <w:lang w:val="x-none"/>
        </w:rPr>
      </w:pPr>
    </w:p>
    <w:p w14:paraId="6528A9C9" w14:textId="77777777" w:rsidR="00C97F25" w:rsidRDefault="00C97F25" w:rsidP="00C97F25">
      <w:pPr>
        <w:rPr>
          <w:lang w:val="x-none"/>
        </w:rPr>
      </w:pPr>
    </w:p>
    <w:p w14:paraId="6406687F" w14:textId="77777777" w:rsidR="003A45E9" w:rsidRPr="00830485" w:rsidRDefault="003A45E9" w:rsidP="003A45E9">
      <w:pPr>
        <w:rPr>
          <w:i/>
          <w:lang w:val="x-none"/>
        </w:rPr>
      </w:pPr>
    </w:p>
    <w:p w14:paraId="64E3C03A" w14:textId="77777777" w:rsidR="003A45E9" w:rsidRPr="00830485" w:rsidRDefault="003A45E9" w:rsidP="003A45E9">
      <w:pPr>
        <w:rPr>
          <w:i/>
          <w:lang w:val="x-none"/>
        </w:rPr>
      </w:pPr>
      <w:r w:rsidRPr="00830485">
        <w:rPr>
          <w:i/>
          <w:lang w:val="x-none"/>
        </w:rPr>
        <w:t>Refer</w:t>
      </w:r>
      <w:r w:rsidR="00E8319A">
        <w:rPr>
          <w:i/>
          <w:lang w:val="x-none"/>
        </w:rPr>
        <w:t xml:space="preserve"> </w:t>
      </w:r>
      <w:hyperlink r:id="rId44" w:history="1">
        <w:r w:rsidR="0046170E" w:rsidRPr="00830485">
          <w:rPr>
            <w:rStyle w:val="Hyperlink"/>
            <w:i/>
          </w:rPr>
          <w:t>https://git.mpeg.expert/MPEG/Systems/ApplicationFormat/CMAF/-/issues</w:t>
        </w:r>
      </w:hyperlink>
      <w:r w:rsidR="0046170E" w:rsidRPr="00830485">
        <w:rPr>
          <w:i/>
        </w:rPr>
        <w:t xml:space="preserve"> </w:t>
      </w:r>
      <w:r w:rsidRPr="00830485">
        <w:rPr>
          <w:i/>
        </w:rPr>
        <w:t xml:space="preserve"> for detailed discussion</w:t>
      </w:r>
    </w:p>
    <w:p w14:paraId="10526716" w14:textId="77777777" w:rsidR="003A45E9" w:rsidRDefault="003A45E9" w:rsidP="003A45E9">
      <w:pPr>
        <w:rPr>
          <w:i/>
          <w:lang w:val="x-none"/>
        </w:rPr>
      </w:pPr>
    </w:p>
    <w:p w14:paraId="44496DB1" w14:textId="77777777" w:rsidR="00C97F25" w:rsidRDefault="00C97F25" w:rsidP="00C97F25">
      <w:pPr>
        <w:rPr>
          <w:i/>
          <w:lang w:val="x-none"/>
        </w:rPr>
      </w:pPr>
    </w:p>
    <w:p w14:paraId="5001E9B4" w14:textId="77777777" w:rsidR="00C97F25" w:rsidRDefault="00C97F25" w:rsidP="00C97F25">
      <w:pPr>
        <w:rPr>
          <w:lang w:val="x-none"/>
        </w:rPr>
      </w:pPr>
    </w:p>
    <w:p w14:paraId="746F8663" w14:textId="77777777" w:rsidR="00C97F25" w:rsidRDefault="00C97F25" w:rsidP="00C97F25">
      <w:pPr>
        <w:rPr>
          <w:lang w:val="x-none"/>
        </w:rPr>
      </w:pPr>
    </w:p>
    <w:p w14:paraId="758388A9" w14:textId="77777777" w:rsidR="00C97F25" w:rsidRDefault="00C97F25" w:rsidP="00C97F25">
      <w:pPr>
        <w:rPr>
          <w:lang w:val="x-none"/>
        </w:rPr>
      </w:pPr>
    </w:p>
    <w:p w14:paraId="521EAF9C" w14:textId="77777777" w:rsidR="00C97F25" w:rsidRDefault="00C97F25" w:rsidP="00C97F25">
      <w:pPr>
        <w:pStyle w:val="Heading3"/>
        <w:rPr>
          <w:lang w:val="en-GB"/>
        </w:rPr>
      </w:pPr>
      <w:r>
        <w:rPr>
          <w:lang w:val="en-GB"/>
        </w:rPr>
        <w:t>Reference output document</w:t>
      </w:r>
    </w:p>
    <w:p w14:paraId="7E43C304" w14:textId="77777777" w:rsidR="00C97F25" w:rsidRDefault="00C97F25" w:rsidP="00C97F25"/>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5001"/>
        <w:gridCol w:w="1203"/>
        <w:gridCol w:w="507"/>
        <w:gridCol w:w="993"/>
        <w:gridCol w:w="675"/>
      </w:tblGrid>
      <w:tr w:rsidR="00C97F25" w14:paraId="50EEB491" w14:textId="77777777" w:rsidTr="0048378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89D7E5F" w14:textId="77777777" w:rsidR="00C97F25" w:rsidRDefault="00C97F25" w:rsidP="00C97F25">
            <w:pPr>
              <w:pStyle w:val="TableParagraph"/>
            </w:pPr>
            <w:r>
              <w:t>No.</w:t>
            </w:r>
          </w:p>
        </w:tc>
        <w:tc>
          <w:tcPr>
            <w:tcW w:w="5001"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D05B730" w14:textId="77777777" w:rsidR="00C97F25" w:rsidRDefault="00C97F25" w:rsidP="00C97F25">
            <w:pPr>
              <w:pStyle w:val="TableParagraph"/>
            </w:pPr>
            <w:r>
              <w:t>Title</w:t>
            </w:r>
          </w:p>
        </w:tc>
        <w:tc>
          <w:tcPr>
            <w:tcW w:w="120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F517A82" w14:textId="77777777" w:rsidR="00C97F25" w:rsidRDefault="00C97F25" w:rsidP="00C97F25">
            <w:pPr>
              <w:pStyle w:val="TableParagraph"/>
            </w:pPr>
            <w:r>
              <w:t>In Charge</w:t>
            </w:r>
          </w:p>
        </w:tc>
        <w:tc>
          <w:tcPr>
            <w:tcW w:w="5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3D5D7C4" w14:textId="77777777" w:rsidR="00C97F25" w:rsidRDefault="00C97F25" w:rsidP="00C97F25">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DC374DC" w14:textId="77777777" w:rsidR="00C97F25" w:rsidRDefault="00C97F25" w:rsidP="00C97F25">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E670318" w14:textId="77777777" w:rsidR="00C97F25" w:rsidRDefault="00C97F25" w:rsidP="00C97F25">
            <w:pPr>
              <w:pStyle w:val="TableParagraph"/>
            </w:pPr>
            <w:r>
              <w:t>S/N</w:t>
            </w:r>
          </w:p>
        </w:tc>
      </w:tr>
      <w:tr w:rsidR="00C97F25" w14:paraId="10B1F107" w14:textId="77777777" w:rsidTr="0048378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91FA76" w14:textId="77777777" w:rsidR="00C97F25" w:rsidRDefault="00C97F25" w:rsidP="00C97F25">
            <w:pPr>
              <w:pStyle w:val="TableParagraph"/>
            </w:pPr>
          </w:p>
        </w:tc>
        <w:tc>
          <w:tcPr>
            <w:tcW w:w="5001"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B426E44" w14:textId="77777777" w:rsidR="00C97F25" w:rsidRDefault="00C97F25" w:rsidP="00C97F25">
            <w:pPr>
              <w:pStyle w:val="TableParagraph"/>
              <w:rPr>
                <w:sz w:val="24"/>
                <w:szCs w:val="24"/>
              </w:rPr>
            </w:pPr>
            <w:r>
              <w:t xml:space="preserve">ISO/IEC 23000-19 </w:t>
            </w:r>
            <w:r w:rsidR="0061671C">
              <w:t>–</w:t>
            </w:r>
            <w:r>
              <w:t xml:space="preserve"> Common Media Application Format</w:t>
            </w:r>
          </w:p>
        </w:tc>
        <w:tc>
          <w:tcPr>
            <w:tcW w:w="120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E8CE1AC" w14:textId="77777777" w:rsidR="00C97F25" w:rsidRDefault="00C97F25" w:rsidP="00C97F25">
            <w:pPr>
              <w:pStyle w:val="TableParagraph"/>
            </w:pPr>
          </w:p>
        </w:tc>
        <w:tc>
          <w:tcPr>
            <w:tcW w:w="5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DBA5B73" w14:textId="77777777" w:rsidR="00C97F25" w:rsidRDefault="00C97F25" w:rsidP="00C97F25">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1532E0F" w14:textId="77777777" w:rsidR="00C97F25" w:rsidRDefault="00C97F25" w:rsidP="00C97F25">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F1AC2DA" w14:textId="77777777" w:rsidR="00C97F25" w:rsidRDefault="00C97F25" w:rsidP="00C97F25">
            <w:pPr>
              <w:pStyle w:val="TableParagraph"/>
              <w:rPr>
                <w:sz w:val="20"/>
                <w:szCs w:val="20"/>
              </w:rPr>
            </w:pPr>
          </w:p>
        </w:tc>
      </w:tr>
      <w:tr w:rsidR="00EB4651" w14:paraId="474A8F86" w14:textId="77777777" w:rsidTr="0048378E">
        <w:tc>
          <w:tcPr>
            <w:tcW w:w="0" w:type="auto"/>
            <w:tcBorders>
              <w:top w:val="outset" w:sz="6" w:space="0" w:color="auto"/>
              <w:left w:val="outset" w:sz="6" w:space="0" w:color="auto"/>
              <w:bottom w:val="outset" w:sz="6" w:space="0" w:color="auto"/>
              <w:right w:val="outset" w:sz="6" w:space="0" w:color="auto"/>
            </w:tcBorders>
            <w:vAlign w:val="center"/>
          </w:tcPr>
          <w:p w14:paraId="15784621" w14:textId="25E13442" w:rsidR="00EB4651" w:rsidRPr="00EB4651" w:rsidRDefault="00EB4651" w:rsidP="00EB4651">
            <w:pPr>
              <w:pStyle w:val="TableParagraph"/>
              <w:rPr>
                <w:b w:val="0"/>
                <w:bCs w:val="0"/>
                <w:sz w:val="24"/>
                <w:szCs w:val="24"/>
              </w:rPr>
            </w:pPr>
            <w:r>
              <w:t>  1633  </w:t>
            </w:r>
          </w:p>
        </w:tc>
        <w:tc>
          <w:tcPr>
            <w:tcW w:w="5001" w:type="dxa"/>
            <w:tcBorders>
              <w:top w:val="outset" w:sz="6" w:space="0" w:color="auto"/>
              <w:left w:val="outset" w:sz="6" w:space="0" w:color="auto"/>
              <w:bottom w:val="outset" w:sz="6" w:space="0" w:color="auto"/>
              <w:right w:val="outset" w:sz="6" w:space="0" w:color="auto"/>
            </w:tcBorders>
            <w:vAlign w:val="center"/>
          </w:tcPr>
          <w:p w14:paraId="42271663" w14:textId="1E42B127" w:rsidR="00EB4651" w:rsidRPr="00EB4651" w:rsidRDefault="00EB4651" w:rsidP="00EB4651">
            <w:pPr>
              <w:pStyle w:val="TableParagraph"/>
              <w:rPr>
                <w:b w:val="0"/>
                <w:bCs w:val="0"/>
              </w:rPr>
            </w:pPr>
            <w:r>
              <w:t>  </w:t>
            </w:r>
            <w:proofErr w:type="spellStart"/>
            <w:r>
              <w:t>DoC</w:t>
            </w:r>
            <w:proofErr w:type="spellEnd"/>
            <w:r>
              <w:t xml:space="preserve"> on ISO/IEC 23000-19 3rd edition DAM 2 New Structural CMAF </w:t>
            </w:r>
            <w:r>
              <w:rPr>
                <w:rFonts w:eastAsia="맑은 고딕" w:hint="eastAsia"/>
              </w:rPr>
              <w:t>b</w:t>
            </w:r>
            <w:r>
              <w:t xml:space="preserve">rand </w:t>
            </w:r>
            <w:r>
              <w:rPr>
                <w:rFonts w:eastAsia="맑은 고딕" w:hint="eastAsia"/>
              </w:rPr>
              <w:t>p</w:t>
            </w:r>
            <w:r>
              <w:t>rofile  </w:t>
            </w:r>
          </w:p>
        </w:tc>
        <w:tc>
          <w:tcPr>
            <w:tcW w:w="1203" w:type="dxa"/>
            <w:tcBorders>
              <w:top w:val="outset" w:sz="6" w:space="0" w:color="auto"/>
              <w:left w:val="outset" w:sz="6" w:space="0" w:color="auto"/>
              <w:bottom w:val="outset" w:sz="6" w:space="0" w:color="auto"/>
              <w:right w:val="outset" w:sz="6" w:space="0" w:color="auto"/>
            </w:tcBorders>
            <w:vAlign w:val="center"/>
          </w:tcPr>
          <w:p w14:paraId="7092A8DB" w14:textId="43CC92BA" w:rsidR="00EB4651" w:rsidRPr="00EB4651" w:rsidRDefault="00EB4651" w:rsidP="00EB4651">
            <w:pPr>
              <w:pStyle w:val="TableParagraph"/>
              <w:rPr>
                <w:b w:val="0"/>
                <w:bCs w:val="0"/>
              </w:rPr>
            </w:pPr>
            <w:r>
              <w:t>  Krasimir Kolarov  </w:t>
            </w:r>
          </w:p>
        </w:tc>
        <w:tc>
          <w:tcPr>
            <w:tcW w:w="0" w:type="auto"/>
            <w:tcBorders>
              <w:top w:val="outset" w:sz="6" w:space="0" w:color="auto"/>
              <w:left w:val="outset" w:sz="6" w:space="0" w:color="auto"/>
              <w:bottom w:val="outset" w:sz="6" w:space="0" w:color="auto"/>
              <w:right w:val="outset" w:sz="6" w:space="0" w:color="auto"/>
            </w:tcBorders>
            <w:vAlign w:val="center"/>
          </w:tcPr>
          <w:p w14:paraId="4564D20B" w14:textId="37F9CB78" w:rsidR="00EB4651" w:rsidRPr="00EB4651" w:rsidRDefault="00EB4651" w:rsidP="00EB4651">
            <w:pPr>
              <w:pStyle w:val="TableParagraph"/>
              <w:rPr>
                <w:b w:val="0"/>
                <w:bCs w:val="0"/>
              </w:rPr>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47DACCD5" w14:textId="5B8C7C64" w:rsidR="00EB4651" w:rsidRPr="00EB4651" w:rsidRDefault="00EB4651" w:rsidP="00EB4651">
            <w:pPr>
              <w:pStyle w:val="TableParagraph"/>
              <w:rPr>
                <w:b w:val="0"/>
                <w:bCs w:val="0"/>
              </w:rPr>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2FF0E33E" w14:textId="367C32E0" w:rsidR="00EB4651" w:rsidRPr="00EB4651" w:rsidRDefault="00EB4651" w:rsidP="00EB4651">
            <w:pPr>
              <w:pStyle w:val="TableParagraph"/>
              <w:rPr>
                <w:b w:val="0"/>
                <w:bCs w:val="0"/>
              </w:rPr>
            </w:pPr>
            <w:r>
              <w:t> 25607 </w:t>
            </w:r>
          </w:p>
        </w:tc>
      </w:tr>
      <w:tr w:rsidR="00EB4651" w14:paraId="78D3E52E" w14:textId="77777777" w:rsidTr="0048378E">
        <w:tc>
          <w:tcPr>
            <w:tcW w:w="0" w:type="auto"/>
            <w:tcBorders>
              <w:top w:val="outset" w:sz="6" w:space="0" w:color="auto"/>
              <w:left w:val="outset" w:sz="6" w:space="0" w:color="auto"/>
              <w:bottom w:val="outset" w:sz="6" w:space="0" w:color="auto"/>
              <w:right w:val="outset" w:sz="6" w:space="0" w:color="auto"/>
            </w:tcBorders>
            <w:vAlign w:val="center"/>
          </w:tcPr>
          <w:p w14:paraId="1270E4E5" w14:textId="23D700F3" w:rsidR="00EB4651" w:rsidRPr="00EB4651" w:rsidRDefault="00EB4651" w:rsidP="00EB4651">
            <w:pPr>
              <w:pStyle w:val="TableParagraph"/>
              <w:rPr>
                <w:b w:val="0"/>
                <w:bCs w:val="0"/>
                <w:sz w:val="24"/>
                <w:szCs w:val="24"/>
              </w:rPr>
            </w:pPr>
            <w:r>
              <w:t>  1663  </w:t>
            </w:r>
          </w:p>
        </w:tc>
        <w:tc>
          <w:tcPr>
            <w:tcW w:w="5001" w:type="dxa"/>
            <w:tcBorders>
              <w:top w:val="outset" w:sz="6" w:space="0" w:color="auto"/>
              <w:left w:val="outset" w:sz="6" w:space="0" w:color="auto"/>
              <w:bottom w:val="outset" w:sz="6" w:space="0" w:color="auto"/>
              <w:right w:val="outset" w:sz="6" w:space="0" w:color="auto"/>
            </w:tcBorders>
            <w:vAlign w:val="center"/>
          </w:tcPr>
          <w:p w14:paraId="1009D72C" w14:textId="2820A421" w:rsidR="00EB4651" w:rsidRPr="00EB4651" w:rsidRDefault="00EB4651" w:rsidP="00EB4651">
            <w:pPr>
              <w:pStyle w:val="TableParagraph"/>
              <w:rPr>
                <w:b w:val="0"/>
                <w:bCs w:val="0"/>
              </w:rPr>
            </w:pPr>
            <w:r>
              <w:t>  Text of ISO/IEC 23000-19 3rd edition FDAM 2 New structural CMAF brand profile  </w:t>
            </w:r>
          </w:p>
        </w:tc>
        <w:tc>
          <w:tcPr>
            <w:tcW w:w="1203" w:type="dxa"/>
            <w:tcBorders>
              <w:top w:val="outset" w:sz="6" w:space="0" w:color="auto"/>
              <w:left w:val="outset" w:sz="6" w:space="0" w:color="auto"/>
              <w:bottom w:val="outset" w:sz="6" w:space="0" w:color="auto"/>
              <w:right w:val="outset" w:sz="6" w:space="0" w:color="auto"/>
            </w:tcBorders>
            <w:vAlign w:val="center"/>
          </w:tcPr>
          <w:p w14:paraId="64906C61" w14:textId="06DF8EB7" w:rsidR="00EB4651" w:rsidRPr="00EB4651" w:rsidRDefault="00EB4651" w:rsidP="00EB4651">
            <w:pPr>
              <w:pStyle w:val="TableParagraph"/>
              <w:rPr>
                <w:b w:val="0"/>
                <w:bCs w:val="0"/>
              </w:rPr>
            </w:pPr>
            <w:r>
              <w:t>  Krasimir Kolarov  </w:t>
            </w:r>
          </w:p>
        </w:tc>
        <w:tc>
          <w:tcPr>
            <w:tcW w:w="0" w:type="auto"/>
            <w:tcBorders>
              <w:top w:val="outset" w:sz="6" w:space="0" w:color="auto"/>
              <w:left w:val="outset" w:sz="6" w:space="0" w:color="auto"/>
              <w:bottom w:val="outset" w:sz="6" w:space="0" w:color="auto"/>
              <w:right w:val="outset" w:sz="6" w:space="0" w:color="auto"/>
            </w:tcBorders>
            <w:vAlign w:val="center"/>
          </w:tcPr>
          <w:p w14:paraId="139AA453" w14:textId="50E9479B" w:rsidR="00EB4651" w:rsidRPr="00EB4651" w:rsidRDefault="00EB4651" w:rsidP="00EB4651">
            <w:pPr>
              <w:pStyle w:val="TableParagraph"/>
              <w:rPr>
                <w:b w:val="0"/>
                <w:bCs w:val="0"/>
              </w:rPr>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2E9ECAE3" w14:textId="0D4634A2" w:rsidR="00EB4651" w:rsidRPr="00EB4651" w:rsidRDefault="00EB4651" w:rsidP="00EB4651">
            <w:pPr>
              <w:pStyle w:val="TableParagraph"/>
              <w:rPr>
                <w:b w:val="0"/>
                <w:bCs w:val="0"/>
              </w:rPr>
            </w:pPr>
            <w:r>
              <w:t>  2025-1</w:t>
            </w:r>
            <w:r>
              <w:rPr>
                <w:rFonts w:eastAsia="맑은 고딕" w:hint="eastAsia"/>
              </w:rPr>
              <w:t>1</w:t>
            </w:r>
            <w:r>
              <w:t>-</w:t>
            </w:r>
            <w:r>
              <w:rPr>
                <w:rFonts w:eastAsia="맑은 고딕" w:hint="eastAsia"/>
              </w:rPr>
              <w:t>08</w:t>
            </w:r>
            <w:r>
              <w:t>  </w:t>
            </w:r>
          </w:p>
        </w:tc>
        <w:tc>
          <w:tcPr>
            <w:tcW w:w="0" w:type="auto"/>
            <w:tcBorders>
              <w:top w:val="outset" w:sz="6" w:space="0" w:color="auto"/>
              <w:left w:val="outset" w:sz="6" w:space="0" w:color="auto"/>
              <w:bottom w:val="outset" w:sz="6" w:space="0" w:color="auto"/>
              <w:right w:val="outset" w:sz="6" w:space="0" w:color="auto"/>
            </w:tcBorders>
            <w:vAlign w:val="center"/>
          </w:tcPr>
          <w:p w14:paraId="1CDA2BED" w14:textId="02188354" w:rsidR="00EB4651" w:rsidRPr="00EB4651" w:rsidRDefault="00EB4651" w:rsidP="00EB4651">
            <w:pPr>
              <w:pStyle w:val="TableParagraph"/>
              <w:rPr>
                <w:b w:val="0"/>
                <w:bCs w:val="0"/>
              </w:rPr>
            </w:pPr>
            <w:r>
              <w:t> 25718 </w:t>
            </w:r>
          </w:p>
        </w:tc>
      </w:tr>
    </w:tbl>
    <w:p w14:paraId="740C1DDA" w14:textId="77777777" w:rsidR="00C97F25" w:rsidRPr="00D029C4" w:rsidRDefault="00C97F25" w:rsidP="00C97F25">
      <w:pPr>
        <w:rPr>
          <w:lang w:val="x-none"/>
        </w:rPr>
      </w:pPr>
    </w:p>
    <w:p w14:paraId="0FE2360D" w14:textId="77777777" w:rsidR="00C97F25" w:rsidRDefault="00C97F25" w:rsidP="00C97F25"/>
    <w:p w14:paraId="74403BF4" w14:textId="77777777" w:rsidR="00C97F25" w:rsidRDefault="00C97F25" w:rsidP="00C97F25">
      <w:pPr>
        <w:rPr>
          <w:b/>
          <w:bCs/>
          <w:sz w:val="28"/>
          <w:szCs w:val="28"/>
          <w:lang w:val="en-GB"/>
        </w:rPr>
      </w:pPr>
      <w:r>
        <w:rPr>
          <w:lang w:val="en-GB"/>
        </w:rPr>
        <w:br w:type="page"/>
      </w:r>
    </w:p>
    <w:p w14:paraId="5F48F86C" w14:textId="77777777" w:rsidR="002A3E33" w:rsidRDefault="002A3E33" w:rsidP="00940E1B">
      <w:pPr>
        <w:pStyle w:val="Heading2"/>
      </w:pPr>
      <w:bookmarkStart w:id="77" w:name="_Toc210738274"/>
      <w:r>
        <w:lastRenderedPageBreak/>
        <w:t>Others</w:t>
      </w:r>
      <w:bookmarkEnd w:id="75"/>
      <w:bookmarkEnd w:id="76"/>
      <w:bookmarkEnd w:id="77"/>
    </w:p>
    <w:p w14:paraId="0D6F3FF2" w14:textId="77777777" w:rsidR="002A3E33" w:rsidRDefault="002A3E33" w:rsidP="002A3E33">
      <w:pPr>
        <w:pStyle w:val="Heading3"/>
      </w:pPr>
      <w:r>
        <w:rPr>
          <w:rFonts w:hint="eastAsia"/>
        </w:rPr>
        <w:t>Contributions</w:t>
      </w:r>
    </w:p>
    <w:p w14:paraId="7FF4F24A" w14:textId="77777777" w:rsidR="002A3E33" w:rsidRDefault="002A3E33" w:rsidP="002A3E33">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2677"/>
        <w:gridCol w:w="2993"/>
        <w:gridCol w:w="1484"/>
      </w:tblGrid>
      <w:tr w:rsidR="002A3E33" w:rsidRPr="00996A7F" w14:paraId="2AEA34DB" w14:textId="77777777" w:rsidTr="0088160C">
        <w:tc>
          <w:tcPr>
            <w:tcW w:w="1098" w:type="dxa"/>
            <w:tcBorders>
              <w:top w:val="single" w:sz="4" w:space="0" w:color="FFFFFF"/>
              <w:left w:val="single" w:sz="4" w:space="0" w:color="FFFFFF"/>
              <w:right w:val="nil"/>
            </w:tcBorders>
            <w:shd w:val="clear" w:color="auto" w:fill="70AD47"/>
            <w:hideMark/>
          </w:tcPr>
          <w:p w14:paraId="72FFF6BE" w14:textId="77777777" w:rsidR="002A3E33" w:rsidRPr="00E40127" w:rsidRDefault="002A3E33" w:rsidP="0095318B">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60A9CC96" w14:textId="77777777" w:rsidR="002A3E33" w:rsidRPr="00E40127" w:rsidRDefault="002A3E33" w:rsidP="0095318B">
            <w:pPr>
              <w:jc w:val="center"/>
              <w:rPr>
                <w:rFonts w:ascii="Calibri" w:hAnsi="Calibri" w:cs="Calibri"/>
                <w:b/>
                <w:bCs/>
                <w:color w:val="FFFFFF"/>
              </w:rPr>
            </w:pPr>
            <w:r w:rsidRPr="00E40127">
              <w:rPr>
                <w:rFonts w:ascii="Calibri" w:hAnsi="Calibri" w:cs="Calibri" w:hint="eastAsia"/>
                <w:b/>
                <w:bCs/>
                <w:color w:val="FFFFFF"/>
              </w:rPr>
              <w:t>Session</w:t>
            </w:r>
          </w:p>
        </w:tc>
        <w:tc>
          <w:tcPr>
            <w:tcW w:w="2677" w:type="dxa"/>
            <w:tcBorders>
              <w:top w:val="single" w:sz="4" w:space="0" w:color="FFFFFF"/>
              <w:left w:val="nil"/>
              <w:right w:val="nil"/>
            </w:tcBorders>
            <w:shd w:val="clear" w:color="auto" w:fill="70AD47"/>
            <w:hideMark/>
          </w:tcPr>
          <w:p w14:paraId="6D1A702E" w14:textId="77777777" w:rsidR="002A3E33" w:rsidRPr="00E40127" w:rsidRDefault="002A3E33" w:rsidP="0095318B">
            <w:pPr>
              <w:jc w:val="center"/>
              <w:rPr>
                <w:rFonts w:ascii="Calibri" w:hAnsi="Calibri" w:cs="Calibri"/>
                <w:b/>
                <w:bCs/>
                <w:color w:val="FFFFFF"/>
              </w:rPr>
            </w:pPr>
            <w:r w:rsidRPr="00E40127">
              <w:rPr>
                <w:rFonts w:ascii="Calibri" w:hAnsi="Calibri" w:cs="Calibri"/>
                <w:b/>
                <w:bCs/>
                <w:color w:val="FFFFFF"/>
              </w:rPr>
              <w:t>Title</w:t>
            </w:r>
          </w:p>
        </w:tc>
        <w:tc>
          <w:tcPr>
            <w:tcW w:w="2993" w:type="dxa"/>
            <w:tcBorders>
              <w:top w:val="single" w:sz="4" w:space="0" w:color="FFFFFF"/>
              <w:left w:val="nil"/>
              <w:right w:val="nil"/>
            </w:tcBorders>
            <w:shd w:val="clear" w:color="auto" w:fill="70AD47"/>
            <w:hideMark/>
          </w:tcPr>
          <w:p w14:paraId="2A4E7ED0" w14:textId="77777777" w:rsidR="002A3E33" w:rsidRPr="00E40127" w:rsidRDefault="002A3E33" w:rsidP="0095318B">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2063ACD5" w14:textId="77777777" w:rsidR="002A3E33" w:rsidRPr="00E40127" w:rsidRDefault="002A3E33" w:rsidP="0095318B">
            <w:pPr>
              <w:jc w:val="center"/>
              <w:rPr>
                <w:rFonts w:ascii="Calibri" w:hAnsi="Calibri" w:cs="Calibri"/>
                <w:b/>
                <w:bCs/>
                <w:color w:val="FFFFFF"/>
              </w:rPr>
            </w:pPr>
            <w:r w:rsidRPr="00E40127">
              <w:rPr>
                <w:rFonts w:ascii="Calibri" w:hAnsi="Calibri" w:cs="Calibri"/>
                <w:b/>
                <w:bCs/>
                <w:color w:val="FFFFFF"/>
              </w:rPr>
              <w:t>Dispositions</w:t>
            </w:r>
          </w:p>
        </w:tc>
      </w:tr>
      <w:tr w:rsidR="00725A86" w:rsidRPr="00996A7F" w14:paraId="5F6ECCF8" w14:textId="77777777" w:rsidTr="00725A86">
        <w:tc>
          <w:tcPr>
            <w:tcW w:w="1098" w:type="dxa"/>
            <w:tcBorders>
              <w:left w:val="single" w:sz="4" w:space="0" w:color="FFFFFF"/>
              <w:bottom w:val="single" w:sz="4" w:space="0" w:color="FFFFFF"/>
            </w:tcBorders>
            <w:shd w:val="clear" w:color="auto" w:fill="70AD47"/>
          </w:tcPr>
          <w:p w14:paraId="75FA885A" w14:textId="77777777" w:rsidR="00725A86" w:rsidRDefault="00725A86" w:rsidP="00725A86">
            <w:pPr>
              <w:rPr>
                <w:rFonts w:ascii="Calibri" w:hAnsi="Calibri" w:cs="Calibri"/>
                <w:color w:val="000000"/>
                <w:sz w:val="22"/>
                <w:szCs w:val="22"/>
              </w:rPr>
            </w:pPr>
          </w:p>
        </w:tc>
        <w:tc>
          <w:tcPr>
            <w:tcW w:w="990" w:type="dxa"/>
            <w:shd w:val="clear" w:color="auto" w:fill="C5E0B3"/>
          </w:tcPr>
          <w:p w14:paraId="274DD9E3" w14:textId="77777777" w:rsidR="00725A86" w:rsidRDefault="00725A86" w:rsidP="00725A86">
            <w:pPr>
              <w:rPr>
                <w:rFonts w:ascii="Calibri" w:hAnsi="Calibri" w:cs="Calibri"/>
                <w:color w:val="000000"/>
                <w:sz w:val="22"/>
                <w:szCs w:val="22"/>
              </w:rPr>
            </w:pPr>
          </w:p>
        </w:tc>
        <w:tc>
          <w:tcPr>
            <w:tcW w:w="2677" w:type="dxa"/>
            <w:shd w:val="clear" w:color="auto" w:fill="C5E0B3"/>
          </w:tcPr>
          <w:p w14:paraId="70AC903C" w14:textId="77777777" w:rsidR="00725A86" w:rsidRDefault="00725A86" w:rsidP="00725A86">
            <w:pPr>
              <w:rPr>
                <w:rFonts w:ascii="Calibri" w:hAnsi="Calibri" w:cs="Calibri"/>
                <w:color w:val="000000"/>
                <w:sz w:val="22"/>
                <w:szCs w:val="22"/>
              </w:rPr>
            </w:pPr>
          </w:p>
        </w:tc>
        <w:tc>
          <w:tcPr>
            <w:tcW w:w="2993" w:type="dxa"/>
            <w:shd w:val="clear" w:color="auto" w:fill="C5E0B3"/>
          </w:tcPr>
          <w:p w14:paraId="27264589" w14:textId="77777777" w:rsidR="00725A86" w:rsidRDefault="00725A86" w:rsidP="00725A86">
            <w:pPr>
              <w:rPr>
                <w:rFonts w:ascii="Calibri" w:hAnsi="Calibri" w:cs="Calibri"/>
                <w:color w:val="000000"/>
                <w:sz w:val="22"/>
                <w:szCs w:val="22"/>
              </w:rPr>
            </w:pPr>
          </w:p>
        </w:tc>
        <w:tc>
          <w:tcPr>
            <w:tcW w:w="1484" w:type="dxa"/>
            <w:shd w:val="clear" w:color="auto" w:fill="C5E0B3"/>
          </w:tcPr>
          <w:p w14:paraId="02465671" w14:textId="77777777" w:rsidR="00725A86" w:rsidRDefault="00725A86" w:rsidP="00725A86"/>
        </w:tc>
      </w:tr>
      <w:tr w:rsidR="00725A86" w:rsidRPr="00996A7F" w14:paraId="44F20366" w14:textId="77777777" w:rsidTr="00725A86">
        <w:tc>
          <w:tcPr>
            <w:tcW w:w="1098" w:type="dxa"/>
            <w:tcBorders>
              <w:left w:val="single" w:sz="4" w:space="0" w:color="FFFFFF"/>
            </w:tcBorders>
            <w:shd w:val="clear" w:color="auto" w:fill="70AD47"/>
          </w:tcPr>
          <w:p w14:paraId="38BA2E79" w14:textId="77777777" w:rsidR="00725A86" w:rsidRDefault="00725A86" w:rsidP="00725A86">
            <w:pPr>
              <w:rPr>
                <w:rFonts w:ascii="Calibri" w:hAnsi="Calibri" w:cs="Calibri"/>
                <w:color w:val="000000"/>
                <w:sz w:val="22"/>
                <w:szCs w:val="22"/>
              </w:rPr>
            </w:pPr>
          </w:p>
        </w:tc>
        <w:tc>
          <w:tcPr>
            <w:tcW w:w="990" w:type="dxa"/>
            <w:shd w:val="clear" w:color="auto" w:fill="C5E0B3"/>
          </w:tcPr>
          <w:p w14:paraId="5995A369" w14:textId="77777777" w:rsidR="00725A86" w:rsidRDefault="00725A86" w:rsidP="00725A86">
            <w:pPr>
              <w:rPr>
                <w:rFonts w:ascii="Calibri" w:hAnsi="Calibri" w:cs="Calibri"/>
                <w:color w:val="000000"/>
                <w:sz w:val="22"/>
                <w:szCs w:val="22"/>
              </w:rPr>
            </w:pPr>
          </w:p>
        </w:tc>
        <w:tc>
          <w:tcPr>
            <w:tcW w:w="2677" w:type="dxa"/>
            <w:shd w:val="clear" w:color="auto" w:fill="C5E0B3"/>
          </w:tcPr>
          <w:p w14:paraId="5CAAC99C" w14:textId="77777777" w:rsidR="00725A86" w:rsidRDefault="00725A86" w:rsidP="00725A86">
            <w:pPr>
              <w:rPr>
                <w:rFonts w:ascii="Calibri" w:hAnsi="Calibri" w:cs="Calibri"/>
                <w:color w:val="000000"/>
                <w:sz w:val="22"/>
                <w:szCs w:val="22"/>
              </w:rPr>
            </w:pPr>
          </w:p>
        </w:tc>
        <w:tc>
          <w:tcPr>
            <w:tcW w:w="2993" w:type="dxa"/>
            <w:shd w:val="clear" w:color="auto" w:fill="C5E0B3"/>
          </w:tcPr>
          <w:p w14:paraId="1F05570A" w14:textId="77777777" w:rsidR="00725A86" w:rsidRDefault="00725A86" w:rsidP="00725A86">
            <w:pPr>
              <w:rPr>
                <w:rFonts w:ascii="Calibri" w:hAnsi="Calibri" w:cs="Calibri"/>
                <w:color w:val="000000"/>
                <w:sz w:val="22"/>
                <w:szCs w:val="22"/>
              </w:rPr>
            </w:pPr>
          </w:p>
        </w:tc>
        <w:tc>
          <w:tcPr>
            <w:tcW w:w="1484" w:type="dxa"/>
            <w:shd w:val="clear" w:color="auto" w:fill="C5E0B3"/>
          </w:tcPr>
          <w:p w14:paraId="2AE8EDA8" w14:textId="77777777" w:rsidR="00725A86" w:rsidRDefault="00725A86" w:rsidP="00725A86"/>
        </w:tc>
      </w:tr>
      <w:tr w:rsidR="00725A86" w:rsidRPr="00996A7F" w14:paraId="316B1A55" w14:textId="77777777" w:rsidTr="00725A86">
        <w:tc>
          <w:tcPr>
            <w:tcW w:w="1098" w:type="dxa"/>
            <w:tcBorders>
              <w:left w:val="single" w:sz="4" w:space="0" w:color="FFFFFF"/>
              <w:bottom w:val="single" w:sz="4" w:space="0" w:color="FFFFFF"/>
            </w:tcBorders>
            <w:shd w:val="clear" w:color="auto" w:fill="70AD47"/>
          </w:tcPr>
          <w:p w14:paraId="137930D5" w14:textId="77777777" w:rsidR="00725A86" w:rsidRDefault="00725A86" w:rsidP="00725A86">
            <w:pPr>
              <w:rPr>
                <w:rFonts w:ascii="Calibri" w:hAnsi="Calibri" w:cs="Calibri"/>
                <w:color w:val="000000"/>
                <w:sz w:val="22"/>
                <w:szCs w:val="22"/>
              </w:rPr>
            </w:pPr>
          </w:p>
        </w:tc>
        <w:tc>
          <w:tcPr>
            <w:tcW w:w="990" w:type="dxa"/>
            <w:shd w:val="clear" w:color="auto" w:fill="C5E0B3"/>
          </w:tcPr>
          <w:p w14:paraId="2B530783" w14:textId="77777777" w:rsidR="00725A86" w:rsidRDefault="00725A86" w:rsidP="00725A86">
            <w:pPr>
              <w:rPr>
                <w:rFonts w:ascii="Calibri" w:hAnsi="Calibri" w:cs="Calibri"/>
                <w:color w:val="000000"/>
                <w:sz w:val="22"/>
                <w:szCs w:val="22"/>
              </w:rPr>
            </w:pPr>
          </w:p>
        </w:tc>
        <w:tc>
          <w:tcPr>
            <w:tcW w:w="2677" w:type="dxa"/>
            <w:shd w:val="clear" w:color="auto" w:fill="C5E0B3"/>
          </w:tcPr>
          <w:p w14:paraId="2B5405E8" w14:textId="77777777" w:rsidR="00725A86" w:rsidRDefault="00725A86" w:rsidP="00725A86">
            <w:pPr>
              <w:rPr>
                <w:rFonts w:ascii="Calibri" w:hAnsi="Calibri" w:cs="Calibri"/>
                <w:color w:val="000000"/>
                <w:sz w:val="22"/>
                <w:szCs w:val="22"/>
              </w:rPr>
            </w:pPr>
          </w:p>
        </w:tc>
        <w:tc>
          <w:tcPr>
            <w:tcW w:w="2993" w:type="dxa"/>
            <w:shd w:val="clear" w:color="auto" w:fill="C5E0B3"/>
          </w:tcPr>
          <w:p w14:paraId="51735C8A" w14:textId="77777777" w:rsidR="00725A86" w:rsidRDefault="00725A86" w:rsidP="00725A86">
            <w:pPr>
              <w:rPr>
                <w:rFonts w:ascii="Calibri" w:hAnsi="Calibri" w:cs="Calibri"/>
                <w:color w:val="000000"/>
                <w:sz w:val="22"/>
                <w:szCs w:val="22"/>
              </w:rPr>
            </w:pPr>
          </w:p>
        </w:tc>
        <w:tc>
          <w:tcPr>
            <w:tcW w:w="1484" w:type="dxa"/>
            <w:shd w:val="clear" w:color="auto" w:fill="C5E0B3"/>
          </w:tcPr>
          <w:p w14:paraId="51B1EA01" w14:textId="77777777" w:rsidR="00725A86" w:rsidRDefault="00725A86" w:rsidP="00725A86"/>
        </w:tc>
      </w:tr>
    </w:tbl>
    <w:p w14:paraId="74DDECEB" w14:textId="77777777" w:rsidR="002A3E33" w:rsidRPr="00ED5BC5" w:rsidRDefault="002A3E33" w:rsidP="002A3E33">
      <w:pPr>
        <w:rPr>
          <w:vanish/>
        </w:rPr>
      </w:pPr>
    </w:p>
    <w:p w14:paraId="00D6DC80" w14:textId="77777777" w:rsidR="002A3E33" w:rsidRPr="00681D91" w:rsidRDefault="002A3E33" w:rsidP="002A3E33">
      <w:pPr>
        <w:jc w:val="center"/>
      </w:pPr>
    </w:p>
    <w:p w14:paraId="4DD5C7FB" w14:textId="77777777" w:rsidR="002A3E33" w:rsidRPr="009A7B95" w:rsidRDefault="002A3E33" w:rsidP="002A3E33">
      <w:pPr>
        <w:pStyle w:val="Heading3"/>
      </w:pPr>
      <w:r>
        <w:t>Summary of Discussions</w:t>
      </w:r>
    </w:p>
    <w:p w14:paraId="1D65CBD8" w14:textId="77777777" w:rsidR="006B025A" w:rsidRDefault="006B025A" w:rsidP="006B025A">
      <w:pPr>
        <w:rPr>
          <w:lang w:val="x-none"/>
        </w:rPr>
      </w:pPr>
    </w:p>
    <w:p w14:paraId="6549CC5F" w14:textId="77777777" w:rsidR="003A45E9" w:rsidRPr="00830485" w:rsidRDefault="003A45E9" w:rsidP="003A45E9">
      <w:pPr>
        <w:rPr>
          <w:i/>
          <w:lang w:val="x-none"/>
        </w:rPr>
      </w:pPr>
    </w:p>
    <w:p w14:paraId="5B324D79" w14:textId="77777777" w:rsidR="003A45E9" w:rsidRPr="00830485" w:rsidRDefault="003A45E9" w:rsidP="003A45E9">
      <w:pPr>
        <w:rPr>
          <w:i/>
          <w:lang w:val="x-none"/>
        </w:rPr>
      </w:pPr>
      <w:r w:rsidRPr="00830485">
        <w:rPr>
          <w:i/>
          <w:lang w:val="x-none"/>
        </w:rPr>
        <w:t>Refer</w:t>
      </w:r>
      <w:r w:rsidR="00F468EB">
        <w:rPr>
          <w:i/>
          <w:lang w:val="x-none"/>
        </w:rPr>
        <w:t xml:space="preserve"> BoG report and </w:t>
      </w:r>
      <w:hyperlink r:id="rId45" w:history="1">
        <w:r w:rsidR="0046170E" w:rsidRPr="00830485">
          <w:rPr>
            <w:rStyle w:val="Hyperlink"/>
            <w:i/>
          </w:rPr>
          <w:t>https://git.mpeg.expert/MPEG/Systems/ApplicationFormat/CMAF/-/issues</w:t>
        </w:r>
      </w:hyperlink>
      <w:r w:rsidR="0046170E" w:rsidRPr="00830485">
        <w:rPr>
          <w:i/>
        </w:rPr>
        <w:t xml:space="preserve"> </w:t>
      </w:r>
      <w:r w:rsidRPr="00830485">
        <w:rPr>
          <w:i/>
        </w:rPr>
        <w:t xml:space="preserve"> for detailed discussion</w:t>
      </w:r>
    </w:p>
    <w:p w14:paraId="33D3098D" w14:textId="77777777" w:rsidR="003A45E9" w:rsidRDefault="003A45E9" w:rsidP="003A45E9">
      <w:pPr>
        <w:rPr>
          <w:i/>
          <w:lang w:val="x-none"/>
        </w:rPr>
      </w:pPr>
    </w:p>
    <w:p w14:paraId="422243F5" w14:textId="77777777" w:rsidR="009A7B95" w:rsidRDefault="009A7B95" w:rsidP="002A3E33">
      <w:pPr>
        <w:rPr>
          <w:lang w:val="x-none"/>
        </w:rPr>
      </w:pPr>
    </w:p>
    <w:p w14:paraId="3795F0C3" w14:textId="77777777" w:rsidR="002A3E33" w:rsidRDefault="002A3E33" w:rsidP="002A3E33">
      <w:pPr>
        <w:pStyle w:val="Heading3"/>
        <w:rPr>
          <w:lang w:val="en-GB"/>
        </w:rPr>
      </w:pPr>
      <w:r>
        <w:rPr>
          <w:lang w:val="en-GB"/>
        </w:rPr>
        <w:t>Reference output document</w:t>
      </w:r>
    </w:p>
    <w:p w14:paraId="0E422BC1" w14:textId="77777777" w:rsidR="002A3E33" w:rsidRDefault="002A3E33" w:rsidP="002A3E33"/>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5007"/>
        <w:gridCol w:w="1204"/>
        <w:gridCol w:w="443"/>
        <w:gridCol w:w="1050"/>
        <w:gridCol w:w="675"/>
      </w:tblGrid>
      <w:tr w:rsidR="006F2854" w14:paraId="7436A535" w14:textId="77777777" w:rsidTr="006F2854">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B954676" w14:textId="77777777" w:rsidR="006F2854" w:rsidRDefault="006F2854" w:rsidP="006F2854">
            <w:pPr>
              <w:pStyle w:val="TableParagraph"/>
            </w:pPr>
            <w:r>
              <w:t>No.</w:t>
            </w:r>
          </w:p>
        </w:tc>
        <w:tc>
          <w:tcPr>
            <w:tcW w:w="500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8BCCAF3" w14:textId="77777777" w:rsidR="006F2854" w:rsidRDefault="006F2854" w:rsidP="006F2854">
            <w:pPr>
              <w:pStyle w:val="TableParagraph"/>
            </w:pPr>
            <w:r>
              <w:t>Title</w:t>
            </w:r>
          </w:p>
        </w:tc>
        <w:tc>
          <w:tcPr>
            <w:tcW w:w="1204"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DC29AF5" w14:textId="77777777" w:rsidR="006F2854" w:rsidRDefault="006F2854" w:rsidP="006F2854">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DBF51D6" w14:textId="77777777" w:rsidR="006F2854" w:rsidRDefault="006F2854" w:rsidP="006F2854">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FB37EB9" w14:textId="77777777" w:rsidR="006F2854" w:rsidRDefault="006F2854" w:rsidP="006F2854">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4113BFA" w14:textId="77777777" w:rsidR="006F2854" w:rsidRDefault="006F2854" w:rsidP="006F2854">
            <w:pPr>
              <w:pStyle w:val="TableParagraph"/>
            </w:pPr>
            <w:r>
              <w:t>S/N</w:t>
            </w:r>
          </w:p>
        </w:tc>
      </w:tr>
      <w:tr w:rsidR="006F2854" w14:paraId="7B7F95A2" w14:textId="77777777" w:rsidTr="006F2854">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F6CD5B7" w14:textId="77777777" w:rsidR="006F2854" w:rsidRDefault="006F2854" w:rsidP="006F2854">
            <w:pPr>
              <w:pStyle w:val="TableParagraph"/>
            </w:pPr>
          </w:p>
        </w:tc>
        <w:tc>
          <w:tcPr>
            <w:tcW w:w="500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D4FCA3D" w14:textId="77777777" w:rsidR="006F2854" w:rsidRDefault="006F2854" w:rsidP="006F2854">
            <w:pPr>
              <w:pStyle w:val="TableParagraph"/>
              <w:rPr>
                <w:sz w:val="24"/>
                <w:szCs w:val="24"/>
              </w:rPr>
            </w:pPr>
            <w:r>
              <w:t xml:space="preserve">ISO/IEC 23000-19 </w:t>
            </w:r>
            <w:r w:rsidR="0061671C">
              <w:t>–</w:t>
            </w:r>
            <w:r>
              <w:t xml:space="preserve"> Common Media Application Format</w:t>
            </w:r>
          </w:p>
        </w:tc>
        <w:tc>
          <w:tcPr>
            <w:tcW w:w="1204"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90E4A45" w14:textId="77777777" w:rsidR="006F2854" w:rsidRDefault="006F2854" w:rsidP="006F2854">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44172C" w14:textId="77777777" w:rsidR="006F2854" w:rsidRDefault="006F2854" w:rsidP="006F2854">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339F894" w14:textId="77777777" w:rsidR="006F2854" w:rsidRDefault="006F2854" w:rsidP="006F2854">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20240E0" w14:textId="77777777" w:rsidR="006F2854" w:rsidRDefault="006F2854" w:rsidP="006F2854">
            <w:pPr>
              <w:pStyle w:val="TableParagraph"/>
              <w:rPr>
                <w:sz w:val="20"/>
                <w:szCs w:val="20"/>
              </w:rPr>
            </w:pPr>
          </w:p>
        </w:tc>
      </w:tr>
      <w:tr w:rsidR="00EB4651" w14:paraId="592F97C4" w14:textId="77777777" w:rsidTr="002F489A">
        <w:tc>
          <w:tcPr>
            <w:tcW w:w="0" w:type="auto"/>
            <w:tcBorders>
              <w:top w:val="outset" w:sz="6" w:space="0" w:color="auto"/>
              <w:left w:val="outset" w:sz="6" w:space="0" w:color="auto"/>
              <w:bottom w:val="outset" w:sz="6" w:space="0" w:color="auto"/>
              <w:right w:val="outset" w:sz="6" w:space="0" w:color="auto"/>
            </w:tcBorders>
            <w:vAlign w:val="center"/>
          </w:tcPr>
          <w:p w14:paraId="689C53E5" w14:textId="206795A0" w:rsidR="00EB4651" w:rsidRPr="00EB4651" w:rsidRDefault="00EB4651" w:rsidP="00EB4651">
            <w:pPr>
              <w:pStyle w:val="TableParagraph"/>
              <w:rPr>
                <w:b w:val="0"/>
                <w:bCs w:val="0"/>
              </w:rPr>
            </w:pPr>
            <w:r>
              <w:t>  1640  </w:t>
            </w:r>
          </w:p>
        </w:tc>
        <w:tc>
          <w:tcPr>
            <w:tcW w:w="5007" w:type="dxa"/>
            <w:tcBorders>
              <w:top w:val="outset" w:sz="6" w:space="0" w:color="auto"/>
              <w:left w:val="outset" w:sz="6" w:space="0" w:color="auto"/>
              <w:bottom w:val="outset" w:sz="6" w:space="0" w:color="auto"/>
              <w:right w:val="outset" w:sz="6" w:space="0" w:color="auto"/>
            </w:tcBorders>
            <w:vAlign w:val="center"/>
          </w:tcPr>
          <w:p w14:paraId="504B75B2" w14:textId="7F5FB144" w:rsidR="00EB4651" w:rsidRPr="00EB4651" w:rsidRDefault="00EB4651" w:rsidP="00EB4651">
            <w:pPr>
              <w:pStyle w:val="TableParagraph"/>
              <w:rPr>
                <w:b w:val="0"/>
                <w:bCs w:val="0"/>
              </w:rPr>
            </w:pPr>
            <w:r>
              <w:t>  Technology under Consideration on CMAF  </w:t>
            </w:r>
          </w:p>
        </w:tc>
        <w:tc>
          <w:tcPr>
            <w:tcW w:w="1204" w:type="dxa"/>
            <w:tcBorders>
              <w:top w:val="outset" w:sz="6" w:space="0" w:color="auto"/>
              <w:left w:val="outset" w:sz="6" w:space="0" w:color="auto"/>
              <w:bottom w:val="outset" w:sz="6" w:space="0" w:color="auto"/>
              <w:right w:val="outset" w:sz="6" w:space="0" w:color="auto"/>
            </w:tcBorders>
            <w:vAlign w:val="center"/>
          </w:tcPr>
          <w:p w14:paraId="79EF1104" w14:textId="1CCFA4E8" w:rsidR="00EB4651" w:rsidRPr="00EB4651" w:rsidRDefault="00EB4651" w:rsidP="00EB4651">
            <w:pPr>
              <w:pStyle w:val="TableParagraph"/>
              <w:rPr>
                <w:b w:val="0"/>
                <w:bCs w:val="0"/>
              </w:rPr>
            </w:pPr>
            <w:r>
              <w:t>  Krasimir Kolarov  </w:t>
            </w:r>
          </w:p>
        </w:tc>
        <w:tc>
          <w:tcPr>
            <w:tcW w:w="0" w:type="auto"/>
            <w:tcBorders>
              <w:top w:val="outset" w:sz="6" w:space="0" w:color="auto"/>
              <w:left w:val="outset" w:sz="6" w:space="0" w:color="auto"/>
              <w:bottom w:val="outset" w:sz="6" w:space="0" w:color="auto"/>
              <w:right w:val="outset" w:sz="6" w:space="0" w:color="auto"/>
            </w:tcBorders>
            <w:vAlign w:val="center"/>
          </w:tcPr>
          <w:p w14:paraId="636CC11C" w14:textId="50E2A3FB" w:rsidR="00EB4651" w:rsidRPr="00EB4651" w:rsidRDefault="00EB4651" w:rsidP="00EB4651">
            <w:pPr>
              <w:pStyle w:val="TableParagraph"/>
              <w:rPr>
                <w:b w:val="0"/>
                <w:bCs w:val="0"/>
              </w:rPr>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E393659" w14:textId="6BE88741" w:rsidR="00EB4651" w:rsidRPr="00EB4651" w:rsidRDefault="00EB4651" w:rsidP="00EB4651">
            <w:pPr>
              <w:pStyle w:val="TableParagraph"/>
              <w:rPr>
                <w:b w:val="0"/>
                <w:bCs w:val="0"/>
              </w:rPr>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53E6D2BE" w14:textId="6DE84C0E" w:rsidR="00EB4651" w:rsidRPr="00EB4651" w:rsidRDefault="00EB4651" w:rsidP="00EB4651">
            <w:pPr>
              <w:pStyle w:val="TableParagraph"/>
              <w:rPr>
                <w:b w:val="0"/>
                <w:bCs w:val="0"/>
              </w:rPr>
            </w:pPr>
            <w:r>
              <w:t> 25614 </w:t>
            </w:r>
          </w:p>
        </w:tc>
      </w:tr>
    </w:tbl>
    <w:p w14:paraId="11DE24C1" w14:textId="77777777" w:rsidR="00523C24" w:rsidRDefault="00523C24" w:rsidP="002A3E33"/>
    <w:p w14:paraId="1234BED5" w14:textId="77777777" w:rsidR="00F64892" w:rsidRDefault="00F64892" w:rsidP="002A3E33"/>
    <w:p w14:paraId="0C89A622" w14:textId="77777777" w:rsidR="00F64892" w:rsidRDefault="00F64892">
      <w:r>
        <w:br w:type="page"/>
      </w:r>
    </w:p>
    <w:p w14:paraId="17B71509" w14:textId="77777777" w:rsidR="009B25B6" w:rsidRDefault="009B25B6" w:rsidP="00F64892">
      <w:pPr>
        <w:pStyle w:val="Heading1"/>
      </w:pPr>
      <w:bookmarkStart w:id="78" w:name="_Toc60698236"/>
      <w:bookmarkStart w:id="79" w:name="_Toc60827186"/>
      <w:bookmarkStart w:id="80" w:name="_Toc210738275"/>
      <w:r>
        <w:lastRenderedPageBreak/>
        <w:t>Multi-Image AF</w:t>
      </w:r>
      <w:r>
        <w:rPr>
          <w:rFonts w:hint="eastAsia"/>
        </w:rPr>
        <w:t xml:space="preserve"> </w:t>
      </w:r>
      <w:r>
        <w:t>(23000</w:t>
      </w:r>
      <w:r>
        <w:rPr>
          <w:rFonts w:hint="eastAsia"/>
        </w:rPr>
        <w:t>-</w:t>
      </w:r>
      <w:r>
        <w:t>22)</w:t>
      </w:r>
      <w:bookmarkEnd w:id="78"/>
      <w:bookmarkEnd w:id="79"/>
      <w:bookmarkEnd w:id="80"/>
    </w:p>
    <w:p w14:paraId="323D5FFF" w14:textId="77777777" w:rsidR="003E69DD" w:rsidRDefault="003E69DD" w:rsidP="003E69DD">
      <w:pPr>
        <w:pStyle w:val="Heading2"/>
      </w:pPr>
      <w:bookmarkStart w:id="81" w:name="_Toc210738276"/>
      <w:r>
        <w:t>Others</w:t>
      </w:r>
      <w:bookmarkEnd w:id="81"/>
    </w:p>
    <w:p w14:paraId="77988A1B" w14:textId="77777777" w:rsidR="003E69DD" w:rsidRDefault="003E69DD" w:rsidP="003E69DD">
      <w:pPr>
        <w:rPr>
          <w:lang w:val="en-GB"/>
        </w:rPr>
      </w:pPr>
    </w:p>
    <w:p w14:paraId="31F73129" w14:textId="77777777" w:rsidR="003E69DD" w:rsidRDefault="003E69DD" w:rsidP="003E69DD">
      <w:pPr>
        <w:pStyle w:val="Heading3"/>
      </w:pPr>
      <w:r>
        <w:rPr>
          <w:rFonts w:hint="eastAsia"/>
        </w:rPr>
        <w:t>Contributions</w:t>
      </w:r>
    </w:p>
    <w:p w14:paraId="7325B567" w14:textId="77777777" w:rsidR="003E69DD" w:rsidRDefault="003E69DD" w:rsidP="003E69DD">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3E69DD" w:rsidRPr="00996A7F" w14:paraId="5F1DEA5C" w14:textId="77777777" w:rsidTr="008F2597">
        <w:tc>
          <w:tcPr>
            <w:tcW w:w="1098" w:type="dxa"/>
            <w:tcBorders>
              <w:top w:val="single" w:sz="4" w:space="0" w:color="FFFFFF"/>
              <w:left w:val="single" w:sz="4" w:space="0" w:color="FFFFFF"/>
              <w:right w:val="nil"/>
            </w:tcBorders>
            <w:shd w:val="clear" w:color="auto" w:fill="70AD47"/>
            <w:hideMark/>
          </w:tcPr>
          <w:p w14:paraId="08AD2383" w14:textId="77777777" w:rsidR="003E69DD" w:rsidRPr="00E40127" w:rsidRDefault="003E69DD" w:rsidP="008F2597">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75380C10" w14:textId="77777777" w:rsidR="003E69DD" w:rsidRPr="00E40127" w:rsidRDefault="003E69DD" w:rsidP="008F2597">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0233B9DA" w14:textId="77777777" w:rsidR="003E69DD" w:rsidRPr="00E40127" w:rsidRDefault="003E69DD" w:rsidP="008F2597">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156D9360" w14:textId="77777777" w:rsidR="003E69DD" w:rsidRPr="00E40127" w:rsidRDefault="003E69DD" w:rsidP="008F2597">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27BB7FAD" w14:textId="77777777" w:rsidR="003E69DD" w:rsidRPr="00E40127" w:rsidRDefault="003E69DD" w:rsidP="008F2597">
            <w:pPr>
              <w:jc w:val="center"/>
              <w:rPr>
                <w:rFonts w:ascii="Calibri" w:hAnsi="Calibri" w:cs="Calibri"/>
                <w:b/>
                <w:bCs/>
                <w:color w:val="FFFFFF"/>
              </w:rPr>
            </w:pPr>
            <w:r w:rsidRPr="00E40127">
              <w:rPr>
                <w:rFonts w:ascii="Calibri" w:hAnsi="Calibri" w:cs="Calibri"/>
                <w:b/>
                <w:bCs/>
                <w:color w:val="FFFFFF"/>
              </w:rPr>
              <w:t>Dispositions</w:t>
            </w:r>
          </w:p>
        </w:tc>
      </w:tr>
      <w:tr w:rsidR="00DD2C2A" w:rsidRPr="00996A7F" w14:paraId="3FC89BD3" w14:textId="77777777" w:rsidTr="00680E8F">
        <w:tc>
          <w:tcPr>
            <w:tcW w:w="1098" w:type="dxa"/>
            <w:tcBorders>
              <w:left w:val="single" w:sz="4" w:space="0" w:color="FFFFFF"/>
            </w:tcBorders>
            <w:shd w:val="clear" w:color="auto" w:fill="70AD47"/>
            <w:vAlign w:val="center"/>
          </w:tcPr>
          <w:p w14:paraId="19B4B573" w14:textId="49A008AC" w:rsidR="00DD2C2A" w:rsidRPr="003770AF" w:rsidRDefault="00DD2C2A" w:rsidP="00DD2C2A">
            <w:pPr>
              <w:rPr>
                <w:rFonts w:asciiTheme="minorHAnsi" w:hAnsiTheme="minorHAnsi" w:cstheme="minorHAnsi"/>
              </w:rPr>
            </w:pPr>
            <w:r>
              <w:rPr>
                <w:rFonts w:ascii="Calibri" w:hAnsi="Calibri" w:cs="Calibri"/>
                <w:color w:val="FFFFFF"/>
                <w:sz w:val="22"/>
                <w:szCs w:val="22"/>
              </w:rPr>
              <w:t>m74003</w:t>
            </w:r>
          </w:p>
        </w:tc>
        <w:tc>
          <w:tcPr>
            <w:tcW w:w="990" w:type="dxa"/>
            <w:shd w:val="clear" w:color="auto" w:fill="C5E0B3"/>
            <w:vAlign w:val="center"/>
          </w:tcPr>
          <w:p w14:paraId="44A1B114" w14:textId="1B797E5C" w:rsidR="00DD2C2A" w:rsidRPr="003770AF" w:rsidRDefault="00DD2C2A" w:rsidP="00DD2C2A">
            <w:pPr>
              <w:rPr>
                <w:rFonts w:asciiTheme="minorHAnsi" w:hAnsiTheme="minorHAnsi" w:cstheme="minorHAnsi"/>
              </w:rPr>
            </w:pPr>
            <w:r>
              <w:rPr>
                <w:rFonts w:ascii="Calibri" w:hAnsi="Calibri" w:cs="Calibri"/>
                <w:color w:val="000000"/>
                <w:sz w:val="22"/>
                <w:szCs w:val="22"/>
              </w:rPr>
              <w:t>AF</w:t>
            </w:r>
          </w:p>
        </w:tc>
        <w:tc>
          <w:tcPr>
            <w:tcW w:w="3549" w:type="dxa"/>
            <w:shd w:val="clear" w:color="auto" w:fill="C5E0B3"/>
            <w:vAlign w:val="center"/>
          </w:tcPr>
          <w:p w14:paraId="0A131DDE" w14:textId="1EF15B07" w:rsidR="00DD2C2A" w:rsidRPr="003770AF" w:rsidRDefault="00DD2C2A" w:rsidP="00DD2C2A">
            <w:pPr>
              <w:rPr>
                <w:rFonts w:asciiTheme="minorHAnsi" w:hAnsiTheme="minorHAnsi" w:cstheme="minorHAnsi"/>
              </w:rPr>
            </w:pPr>
            <w:r>
              <w:rPr>
                <w:rFonts w:ascii="Calibri" w:hAnsi="Calibri" w:cs="Calibri"/>
                <w:color w:val="000000"/>
                <w:sz w:val="22"/>
                <w:szCs w:val="22"/>
              </w:rPr>
              <w:t>[</w:t>
            </w:r>
            <w:proofErr w:type="gramStart"/>
            <w:r>
              <w:rPr>
                <w:rFonts w:ascii="Calibri" w:hAnsi="Calibri" w:cs="Calibri"/>
                <w:color w:val="000000"/>
                <w:sz w:val="22"/>
                <w:szCs w:val="22"/>
              </w:rPr>
              <w:t>MIAF,HEIF</w:t>
            </w:r>
            <w:proofErr w:type="gramEnd"/>
            <w:r>
              <w:rPr>
                <w:rFonts w:ascii="Calibri" w:hAnsi="Calibri" w:cs="Calibri"/>
                <w:color w:val="000000"/>
                <w:sz w:val="22"/>
                <w:szCs w:val="22"/>
              </w:rPr>
              <w:t>] Codec switch constraints</w:t>
            </w:r>
          </w:p>
        </w:tc>
        <w:tc>
          <w:tcPr>
            <w:tcW w:w="2121" w:type="dxa"/>
            <w:shd w:val="clear" w:color="auto" w:fill="C5E0B3"/>
            <w:vAlign w:val="center"/>
          </w:tcPr>
          <w:p w14:paraId="1A6D79B5" w14:textId="2C3DD996" w:rsidR="00DD2C2A" w:rsidRPr="003770AF" w:rsidRDefault="00DD2C2A" w:rsidP="00DD2C2A">
            <w:pPr>
              <w:rPr>
                <w:rFonts w:asciiTheme="minorHAnsi" w:hAnsiTheme="minorHAnsi" w:cstheme="minorHAnsi"/>
              </w:rPr>
            </w:pPr>
            <w:r>
              <w:rPr>
                <w:rFonts w:ascii="Calibri" w:hAnsi="Calibri" w:cs="Calibri"/>
                <w:color w:val="000000"/>
                <w:sz w:val="22"/>
                <w:szCs w:val="22"/>
              </w:rPr>
              <w:t>Dimitri Podborski, Leo Barnes</w:t>
            </w:r>
          </w:p>
        </w:tc>
        <w:tc>
          <w:tcPr>
            <w:tcW w:w="1484" w:type="dxa"/>
            <w:shd w:val="clear" w:color="auto" w:fill="C5E0B3"/>
            <w:vAlign w:val="center"/>
          </w:tcPr>
          <w:p w14:paraId="74E2E719" w14:textId="7FAEC24E" w:rsidR="00DD2C2A" w:rsidRPr="00EB4651" w:rsidRDefault="00EB4651" w:rsidP="00DD2C2A">
            <w:pPr>
              <w:rPr>
                <w:rFonts w:ascii="Arial" w:eastAsiaTheme="minorEastAsia" w:hAnsi="Arial" w:cs="Arial"/>
                <w:sz w:val="20"/>
                <w:szCs w:val="20"/>
              </w:rPr>
            </w:pPr>
            <w:r>
              <w:rPr>
                <w:rFonts w:ascii="Arial" w:eastAsiaTheme="minorEastAsia" w:hAnsi="Arial" w:cs="Arial" w:hint="eastAsia"/>
                <w:sz w:val="20"/>
                <w:szCs w:val="20"/>
              </w:rPr>
              <w:t>accepted 1660</w:t>
            </w:r>
          </w:p>
        </w:tc>
      </w:tr>
      <w:tr w:rsidR="00DD2C2A" w:rsidRPr="00996A7F" w14:paraId="02007709" w14:textId="77777777" w:rsidTr="00680E8F">
        <w:tc>
          <w:tcPr>
            <w:tcW w:w="1098" w:type="dxa"/>
            <w:tcBorders>
              <w:left w:val="single" w:sz="4" w:space="0" w:color="FFFFFF"/>
              <w:bottom w:val="single" w:sz="4" w:space="0" w:color="FFFFFF"/>
            </w:tcBorders>
            <w:shd w:val="clear" w:color="auto" w:fill="70AD47"/>
            <w:vAlign w:val="center"/>
          </w:tcPr>
          <w:p w14:paraId="32875438" w14:textId="5BD11240" w:rsidR="00DD2C2A" w:rsidRPr="003770AF" w:rsidRDefault="00DD2C2A" w:rsidP="00DD2C2A">
            <w:pPr>
              <w:rPr>
                <w:rFonts w:asciiTheme="minorHAnsi" w:hAnsiTheme="minorHAnsi" w:cstheme="minorHAnsi"/>
              </w:rPr>
            </w:pPr>
            <w:r>
              <w:rPr>
                <w:rFonts w:ascii="Calibri" w:hAnsi="Calibri" w:cs="Calibri"/>
                <w:color w:val="FFFFFF"/>
                <w:sz w:val="22"/>
                <w:szCs w:val="22"/>
              </w:rPr>
              <w:t>m74467</w:t>
            </w:r>
          </w:p>
        </w:tc>
        <w:tc>
          <w:tcPr>
            <w:tcW w:w="990" w:type="dxa"/>
            <w:shd w:val="clear" w:color="auto" w:fill="C5E0B3"/>
            <w:vAlign w:val="center"/>
          </w:tcPr>
          <w:p w14:paraId="0CB6C436" w14:textId="7EB61B61" w:rsidR="00DD2C2A" w:rsidRPr="003770AF" w:rsidRDefault="00DD2C2A" w:rsidP="00DD2C2A">
            <w:pPr>
              <w:rPr>
                <w:rFonts w:asciiTheme="minorHAnsi" w:hAnsiTheme="minorHAnsi" w:cstheme="minorHAnsi"/>
              </w:rPr>
            </w:pPr>
            <w:r>
              <w:rPr>
                <w:rFonts w:ascii="Calibri" w:hAnsi="Calibri" w:cs="Calibri"/>
                <w:color w:val="000000"/>
                <w:sz w:val="22"/>
                <w:szCs w:val="22"/>
              </w:rPr>
              <w:t>AF</w:t>
            </w:r>
          </w:p>
        </w:tc>
        <w:tc>
          <w:tcPr>
            <w:tcW w:w="3549" w:type="dxa"/>
            <w:shd w:val="clear" w:color="auto" w:fill="C5E0B3"/>
            <w:vAlign w:val="center"/>
          </w:tcPr>
          <w:p w14:paraId="5A91F341" w14:textId="2B455B4A" w:rsidR="00DD2C2A" w:rsidRPr="003770AF" w:rsidRDefault="00DD2C2A" w:rsidP="00DD2C2A">
            <w:pPr>
              <w:rPr>
                <w:rFonts w:asciiTheme="minorHAnsi" w:hAnsiTheme="minorHAnsi" w:cstheme="minorHAnsi"/>
              </w:rPr>
            </w:pPr>
            <w:r>
              <w:rPr>
                <w:rFonts w:ascii="Calibri" w:hAnsi="Calibri" w:cs="Calibri"/>
                <w:color w:val="000000"/>
                <w:sz w:val="22"/>
                <w:szCs w:val="22"/>
              </w:rPr>
              <w:t>[MIAF] VVC profiles for MIAF</w:t>
            </w:r>
          </w:p>
        </w:tc>
        <w:tc>
          <w:tcPr>
            <w:tcW w:w="2121" w:type="dxa"/>
            <w:shd w:val="clear" w:color="auto" w:fill="C5E0B3"/>
            <w:vAlign w:val="center"/>
          </w:tcPr>
          <w:p w14:paraId="2C2DE1D3" w14:textId="1ECBF3E3" w:rsidR="00DD2C2A" w:rsidRPr="003770AF" w:rsidRDefault="00DD2C2A" w:rsidP="00DD2C2A">
            <w:pPr>
              <w:rPr>
                <w:rFonts w:asciiTheme="minorHAnsi" w:hAnsiTheme="minorHAnsi" w:cstheme="minorHAnsi"/>
              </w:rPr>
            </w:pPr>
            <w:r>
              <w:rPr>
                <w:rFonts w:ascii="Calibri" w:hAnsi="Calibri" w:cs="Calibri"/>
                <w:color w:val="000000"/>
                <w:sz w:val="22"/>
                <w:szCs w:val="22"/>
              </w:rPr>
              <w:t xml:space="preserve">K. K. Sreedhar, E. B. Aksu, M. M. </w:t>
            </w:r>
            <w:proofErr w:type="gramStart"/>
            <w:r>
              <w:rPr>
                <w:rFonts w:ascii="Calibri" w:hAnsi="Calibri" w:cs="Calibri"/>
                <w:color w:val="000000"/>
                <w:sz w:val="22"/>
                <w:szCs w:val="22"/>
              </w:rPr>
              <w:t>Hannuksela(</w:t>
            </w:r>
            <w:proofErr w:type="gramEnd"/>
            <w:r>
              <w:rPr>
                <w:rFonts w:ascii="Calibri" w:hAnsi="Calibri" w:cs="Calibri"/>
                <w:color w:val="000000"/>
                <w:sz w:val="22"/>
                <w:szCs w:val="22"/>
              </w:rPr>
              <w:t>Nokia)</w:t>
            </w:r>
          </w:p>
        </w:tc>
        <w:tc>
          <w:tcPr>
            <w:tcW w:w="1484" w:type="dxa"/>
            <w:shd w:val="clear" w:color="auto" w:fill="C5E0B3"/>
            <w:vAlign w:val="center"/>
          </w:tcPr>
          <w:p w14:paraId="773D33FD" w14:textId="3314EC21" w:rsidR="00DD2C2A" w:rsidRPr="00EB4651" w:rsidRDefault="00EB4651" w:rsidP="00DD2C2A">
            <w:pPr>
              <w:rPr>
                <w:rFonts w:ascii="Arial" w:eastAsiaTheme="minorEastAsia" w:hAnsi="Arial" w:cs="Arial"/>
                <w:sz w:val="20"/>
                <w:szCs w:val="20"/>
              </w:rPr>
            </w:pPr>
            <w:r>
              <w:rPr>
                <w:rFonts w:ascii="Arial" w:eastAsiaTheme="minorEastAsia" w:hAnsi="Arial" w:cs="Arial" w:hint="eastAsia"/>
                <w:sz w:val="20"/>
                <w:szCs w:val="20"/>
              </w:rPr>
              <w:t>noted</w:t>
            </w:r>
          </w:p>
        </w:tc>
      </w:tr>
    </w:tbl>
    <w:p w14:paraId="0E0EBD4E" w14:textId="77777777" w:rsidR="003E69DD" w:rsidRPr="00ED5BC5" w:rsidRDefault="003E69DD" w:rsidP="003E69DD">
      <w:pPr>
        <w:rPr>
          <w:vanish/>
        </w:rPr>
      </w:pPr>
    </w:p>
    <w:p w14:paraId="66811008" w14:textId="77777777" w:rsidR="003E69DD" w:rsidRPr="00681D91" w:rsidRDefault="003E69DD" w:rsidP="003E69DD">
      <w:pPr>
        <w:jc w:val="center"/>
      </w:pPr>
    </w:p>
    <w:p w14:paraId="0050F3AD" w14:textId="77777777" w:rsidR="003E69DD" w:rsidRDefault="003E69DD" w:rsidP="003E69DD">
      <w:pPr>
        <w:pStyle w:val="Heading3"/>
      </w:pPr>
      <w:r>
        <w:t>Summary of Discussions</w:t>
      </w:r>
    </w:p>
    <w:p w14:paraId="3CA0F57C" w14:textId="77777777" w:rsidR="003A45E9" w:rsidRDefault="003A45E9" w:rsidP="003A45E9">
      <w:pPr>
        <w:rPr>
          <w:i/>
          <w:lang w:val="x-none"/>
        </w:rPr>
      </w:pPr>
    </w:p>
    <w:p w14:paraId="05F67463" w14:textId="77777777" w:rsidR="003A45E9" w:rsidRDefault="003A45E9" w:rsidP="003A45E9">
      <w:pPr>
        <w:rPr>
          <w:i/>
          <w:lang w:val="x-none"/>
        </w:rPr>
      </w:pPr>
    </w:p>
    <w:p w14:paraId="5ADBAFC3" w14:textId="77777777" w:rsidR="003E69DD" w:rsidRDefault="003E69DD" w:rsidP="003E69DD">
      <w:pPr>
        <w:rPr>
          <w:lang w:val="x-none"/>
        </w:rPr>
      </w:pPr>
    </w:p>
    <w:p w14:paraId="38F2B5B7" w14:textId="77777777" w:rsidR="003E69DD" w:rsidRDefault="003E69DD" w:rsidP="003E69DD">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32"/>
        <w:gridCol w:w="1659"/>
        <w:gridCol w:w="443"/>
        <w:gridCol w:w="1170"/>
        <w:gridCol w:w="675"/>
      </w:tblGrid>
      <w:tr w:rsidR="00E8319A" w:rsidRPr="00E8319A" w14:paraId="49596E1D" w14:textId="77777777" w:rsidTr="0032250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231FA35" w14:textId="77777777" w:rsidR="00E8319A" w:rsidRPr="00E8319A" w:rsidRDefault="00E8319A" w:rsidP="00E8319A">
            <w:pPr>
              <w:spacing w:before="40" w:after="40"/>
              <w:ind w:left="130" w:hanging="130"/>
              <w:rPr>
                <w:rFonts w:ascii="Book Antiqua" w:hAnsi="Book Antiqua"/>
                <w:b/>
                <w:bCs/>
                <w:sz w:val="22"/>
                <w:szCs w:val="22"/>
              </w:rPr>
            </w:pPr>
            <w:r w:rsidRPr="00E8319A">
              <w:rPr>
                <w:rFonts w:ascii="Book Antiqua" w:hAnsi="Book Antiqua"/>
                <w:b/>
                <w:bCs/>
                <w:sz w:val="22"/>
                <w:szCs w:val="22"/>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2589D17" w14:textId="77777777" w:rsidR="00E8319A" w:rsidRPr="00E8319A" w:rsidRDefault="00E8319A" w:rsidP="00E8319A">
            <w:pPr>
              <w:spacing w:before="40" w:after="40"/>
              <w:ind w:left="130" w:hanging="130"/>
              <w:rPr>
                <w:rFonts w:ascii="Book Antiqua" w:hAnsi="Book Antiqua"/>
                <w:b/>
                <w:bCs/>
                <w:sz w:val="22"/>
                <w:szCs w:val="22"/>
              </w:rPr>
            </w:pPr>
            <w:r w:rsidRPr="00E8319A">
              <w:rPr>
                <w:rFonts w:ascii="Book Antiqua" w:hAnsi="Book Antiqua"/>
                <w:b/>
                <w:bCs/>
                <w:sz w:val="22"/>
                <w:szCs w:val="22"/>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C8F7363" w14:textId="77777777" w:rsidR="00E8319A" w:rsidRPr="00E8319A" w:rsidRDefault="00E8319A" w:rsidP="00E8319A">
            <w:pPr>
              <w:spacing w:before="40" w:after="40"/>
              <w:ind w:left="130" w:hanging="130"/>
              <w:rPr>
                <w:rFonts w:ascii="Book Antiqua" w:hAnsi="Book Antiqua"/>
                <w:b/>
                <w:bCs/>
                <w:sz w:val="22"/>
                <w:szCs w:val="22"/>
              </w:rPr>
            </w:pPr>
            <w:r w:rsidRPr="00E8319A">
              <w:rPr>
                <w:rFonts w:ascii="Book Antiqua" w:hAnsi="Book Antiqua"/>
                <w:b/>
                <w:bCs/>
                <w:sz w:val="22"/>
                <w:szCs w:val="22"/>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64A9CB8" w14:textId="77777777" w:rsidR="00E8319A" w:rsidRPr="00E8319A" w:rsidRDefault="00E8319A" w:rsidP="00E8319A">
            <w:pPr>
              <w:spacing w:before="40" w:after="40"/>
              <w:ind w:left="130" w:hanging="130"/>
              <w:rPr>
                <w:rFonts w:ascii="Book Antiqua" w:hAnsi="Book Antiqua"/>
                <w:b/>
                <w:bCs/>
                <w:sz w:val="22"/>
                <w:szCs w:val="22"/>
              </w:rPr>
            </w:pPr>
            <w:r w:rsidRPr="00E8319A">
              <w:rPr>
                <w:rFonts w:ascii="Book Antiqua" w:hAnsi="Book Antiqua"/>
                <w:b/>
                <w:bCs/>
                <w:sz w:val="22"/>
                <w:szCs w:val="22"/>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76B0D26" w14:textId="77777777" w:rsidR="00E8319A" w:rsidRPr="00E8319A" w:rsidRDefault="00E8319A" w:rsidP="00E8319A">
            <w:pPr>
              <w:spacing w:before="40" w:after="40"/>
              <w:ind w:left="130" w:hanging="130"/>
              <w:rPr>
                <w:rFonts w:ascii="Book Antiqua" w:hAnsi="Book Antiqua"/>
                <w:b/>
                <w:bCs/>
                <w:sz w:val="22"/>
                <w:szCs w:val="22"/>
              </w:rPr>
            </w:pPr>
            <w:r w:rsidRPr="00E8319A">
              <w:rPr>
                <w:rFonts w:ascii="Book Antiqua" w:hAnsi="Book Antiqua"/>
                <w:b/>
                <w:bCs/>
                <w:sz w:val="22"/>
                <w:szCs w:val="22"/>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E4172B" w14:textId="77777777" w:rsidR="00E8319A" w:rsidRPr="00E8319A" w:rsidRDefault="00E8319A" w:rsidP="00E8319A">
            <w:pPr>
              <w:spacing w:before="40" w:after="40"/>
              <w:ind w:left="130" w:hanging="130"/>
              <w:rPr>
                <w:rFonts w:ascii="Book Antiqua" w:hAnsi="Book Antiqua"/>
                <w:b/>
                <w:bCs/>
                <w:sz w:val="22"/>
                <w:szCs w:val="22"/>
              </w:rPr>
            </w:pPr>
            <w:r w:rsidRPr="00E8319A">
              <w:rPr>
                <w:rFonts w:ascii="Book Antiqua" w:hAnsi="Book Antiqua"/>
                <w:b/>
                <w:bCs/>
                <w:sz w:val="22"/>
                <w:szCs w:val="22"/>
              </w:rPr>
              <w:t>S/N</w:t>
            </w:r>
          </w:p>
        </w:tc>
      </w:tr>
      <w:tr w:rsidR="00E8319A" w:rsidRPr="00E8319A" w14:paraId="70BB4599" w14:textId="77777777" w:rsidTr="0032250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6E22FCC" w14:textId="77777777" w:rsidR="00E8319A" w:rsidRPr="00E8319A" w:rsidRDefault="00E8319A" w:rsidP="00E8319A">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E505B36" w14:textId="77777777" w:rsidR="00E8319A" w:rsidRPr="00E8319A" w:rsidRDefault="00E8319A" w:rsidP="00E8319A">
            <w:pPr>
              <w:spacing w:before="40" w:after="40"/>
              <w:ind w:left="130" w:hanging="130"/>
              <w:rPr>
                <w:rFonts w:ascii="Book Antiqua" w:hAnsi="Book Antiqua"/>
                <w:b/>
                <w:bCs/>
              </w:rPr>
            </w:pPr>
            <w:r w:rsidRPr="00E8319A">
              <w:rPr>
                <w:rFonts w:ascii="Book Antiqua" w:hAnsi="Book Antiqua"/>
                <w:b/>
                <w:bCs/>
                <w:sz w:val="22"/>
                <w:szCs w:val="22"/>
              </w:rPr>
              <w:t xml:space="preserve">ISO/IEC 23000-22 </w:t>
            </w:r>
            <w:r w:rsidR="0061671C">
              <w:rPr>
                <w:rFonts w:ascii="Book Antiqua" w:hAnsi="Book Antiqua"/>
                <w:b/>
                <w:bCs/>
                <w:sz w:val="22"/>
                <w:szCs w:val="22"/>
              </w:rPr>
              <w:t>–</w:t>
            </w:r>
            <w:r w:rsidRPr="00E8319A">
              <w:rPr>
                <w:rFonts w:ascii="Book Antiqua" w:hAnsi="Book Antiqua"/>
                <w:b/>
                <w:bCs/>
                <w:sz w:val="22"/>
                <w:szCs w:val="22"/>
              </w:rPr>
              <w:t xml:space="preserve"> Multi-image application format (MIAF)</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BC7DFA3" w14:textId="77777777" w:rsidR="00E8319A" w:rsidRPr="00E8319A" w:rsidRDefault="00E8319A" w:rsidP="00E8319A">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DB52D3" w14:textId="77777777" w:rsidR="00E8319A" w:rsidRPr="00E8319A" w:rsidRDefault="00E8319A" w:rsidP="00E8319A">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2051DA1" w14:textId="77777777" w:rsidR="00E8319A" w:rsidRPr="00E8319A" w:rsidRDefault="00E8319A" w:rsidP="00E8319A">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94E6D14" w14:textId="77777777" w:rsidR="00E8319A" w:rsidRPr="00E8319A" w:rsidRDefault="00E8319A" w:rsidP="00E8319A">
            <w:pPr>
              <w:spacing w:before="40" w:after="40"/>
              <w:ind w:left="130" w:hanging="130"/>
              <w:rPr>
                <w:rFonts w:ascii="Book Antiqua" w:hAnsi="Book Antiqua"/>
                <w:b/>
                <w:bCs/>
                <w:sz w:val="20"/>
                <w:szCs w:val="20"/>
              </w:rPr>
            </w:pPr>
          </w:p>
        </w:tc>
      </w:tr>
      <w:tr w:rsidR="00EB4651" w:rsidRPr="00E8319A" w14:paraId="09F054A0" w14:textId="77777777" w:rsidTr="0032250E">
        <w:tc>
          <w:tcPr>
            <w:tcW w:w="0" w:type="auto"/>
            <w:tcBorders>
              <w:top w:val="outset" w:sz="6" w:space="0" w:color="auto"/>
              <w:left w:val="outset" w:sz="6" w:space="0" w:color="auto"/>
              <w:bottom w:val="outset" w:sz="6" w:space="0" w:color="auto"/>
              <w:right w:val="outset" w:sz="6" w:space="0" w:color="auto"/>
            </w:tcBorders>
            <w:vAlign w:val="center"/>
            <w:hideMark/>
          </w:tcPr>
          <w:p w14:paraId="5B69EB4D" w14:textId="42E80F91" w:rsidR="00EB4651" w:rsidRDefault="00EB4651" w:rsidP="00EB4651">
            <w:pPr>
              <w:pStyle w:val="TableParagraph"/>
            </w:pPr>
            <w:r>
              <w:t>  1660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74D865" w14:textId="2622B6CA" w:rsidR="00EB4651" w:rsidRDefault="00EB4651" w:rsidP="00EB4651">
            <w:pPr>
              <w:pStyle w:val="TableParagraph"/>
            </w:pPr>
            <w:r>
              <w:t>  Technology under considerations on MIAF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E51FD" w14:textId="391006E0" w:rsidR="00EB4651" w:rsidRDefault="00EB4651" w:rsidP="00EB4651">
            <w:pPr>
              <w:pStyle w:val="TableParagraph"/>
            </w:pPr>
            <w:r>
              <w:t>  Krasimir Kolarov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C32B2" w14:textId="79BFD132" w:rsidR="00EB4651" w:rsidRDefault="00EB4651" w:rsidP="00EB4651">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F1C40F" w14:textId="1CC1CE02" w:rsidR="00EB4651" w:rsidRDefault="00EB4651" w:rsidP="00EB4651">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FB54C9" w14:textId="3B24D700" w:rsidR="00EB4651" w:rsidRDefault="00EB4651" w:rsidP="00EB4651">
            <w:pPr>
              <w:pStyle w:val="TableParagraph"/>
            </w:pPr>
            <w:r>
              <w:t> 25634 </w:t>
            </w:r>
          </w:p>
        </w:tc>
      </w:tr>
    </w:tbl>
    <w:p w14:paraId="63EB3B0A" w14:textId="77777777" w:rsidR="003E69DD" w:rsidRDefault="003E69DD" w:rsidP="003E69DD"/>
    <w:p w14:paraId="5244E252" w14:textId="77777777" w:rsidR="003E69DD" w:rsidRDefault="003E69DD" w:rsidP="003E69DD">
      <w:r>
        <w:br w:type="page"/>
      </w:r>
    </w:p>
    <w:p w14:paraId="37AB4F03" w14:textId="77777777" w:rsidR="00276D51" w:rsidRDefault="00C97F25" w:rsidP="00276D51">
      <w:pPr>
        <w:pStyle w:val="Heading1"/>
      </w:pPr>
      <w:bookmarkStart w:id="82" w:name="_Toc60698225"/>
      <w:bookmarkStart w:id="83" w:name="_Toc60827175"/>
      <w:bookmarkStart w:id="84" w:name="_Toc210738277"/>
      <w:bookmarkStart w:id="85" w:name="_Toc60698240"/>
      <w:bookmarkStart w:id="86" w:name="_Toc60827190"/>
      <w:r w:rsidRPr="00C97F25">
        <w:lastRenderedPageBreak/>
        <w:t xml:space="preserve">Decentralized media rights application format  </w:t>
      </w:r>
      <w:r w:rsidR="00276D51">
        <w:rPr>
          <w:rFonts w:hint="eastAsia"/>
        </w:rPr>
        <w:t>(2</w:t>
      </w:r>
      <w:r>
        <w:t>3</w:t>
      </w:r>
      <w:r w:rsidR="00276D51">
        <w:rPr>
          <w:rFonts w:hint="eastAsia"/>
        </w:rPr>
        <w:t>000-2</w:t>
      </w:r>
      <w:r w:rsidR="00276D51">
        <w:t>3</w:t>
      </w:r>
      <w:r w:rsidR="00276D51">
        <w:rPr>
          <w:rFonts w:hint="eastAsia"/>
        </w:rPr>
        <w:t>)</w:t>
      </w:r>
      <w:bookmarkEnd w:id="82"/>
      <w:bookmarkEnd w:id="83"/>
      <w:bookmarkEnd w:id="84"/>
    </w:p>
    <w:p w14:paraId="4202FD28" w14:textId="77777777" w:rsidR="00276D51" w:rsidRDefault="00276D51" w:rsidP="00940E1B">
      <w:pPr>
        <w:pStyle w:val="Heading2"/>
      </w:pPr>
      <w:bookmarkStart w:id="87" w:name="_Toc60698226"/>
      <w:bookmarkStart w:id="88" w:name="_Toc60827176"/>
      <w:bookmarkStart w:id="89" w:name="_Toc210738278"/>
      <w:r w:rsidRPr="00B70693">
        <w:t>ISO/IEC 2</w:t>
      </w:r>
      <w:r w:rsidR="00C97F25">
        <w:t>3</w:t>
      </w:r>
      <w:r w:rsidRPr="00B70693">
        <w:t>000-2</w:t>
      </w:r>
      <w:r>
        <w:t xml:space="preserve">3 </w:t>
      </w:r>
      <w:bookmarkEnd w:id="87"/>
      <w:bookmarkEnd w:id="88"/>
      <w:r w:rsidR="00C97F25" w:rsidRPr="00C97F25">
        <w:t>Decentralized media rights application format</w:t>
      </w:r>
      <w:bookmarkEnd w:id="89"/>
      <w:r w:rsidR="00C97F25" w:rsidRPr="00C97F25">
        <w:t xml:space="preserve">  </w:t>
      </w:r>
    </w:p>
    <w:p w14:paraId="07B6C3EC" w14:textId="77777777" w:rsidR="00276D51" w:rsidRDefault="00276D51" w:rsidP="00276D51">
      <w:pPr>
        <w:pStyle w:val="Heading3"/>
        <w:rPr>
          <w:lang w:val="en-GB"/>
        </w:rPr>
      </w:pPr>
      <w:r>
        <w:rPr>
          <w:lang w:val="en-GB"/>
        </w:rPr>
        <w:t>Short Description</w:t>
      </w:r>
    </w:p>
    <w:p w14:paraId="0986E6CA" w14:textId="77777777" w:rsidR="00276D51" w:rsidRPr="00EA0204" w:rsidRDefault="00276D51" w:rsidP="00276D51">
      <w:pPr>
        <w:rPr>
          <w:b/>
          <w:i/>
        </w:rPr>
      </w:pPr>
      <w:r w:rsidRPr="00EA0204">
        <w:rPr>
          <w:b/>
          <w:i/>
        </w:rPr>
        <w:t>Motivations:</w:t>
      </w:r>
    </w:p>
    <w:p w14:paraId="175093C0" w14:textId="77777777" w:rsidR="00276D51" w:rsidRDefault="00276D51" w:rsidP="00276D51"/>
    <w:p w14:paraId="0940E15A" w14:textId="77777777" w:rsidR="00C97F25" w:rsidRDefault="00C97F25" w:rsidP="00276D51"/>
    <w:p w14:paraId="191200CE" w14:textId="77777777" w:rsidR="00276D51" w:rsidRPr="00EA0204" w:rsidRDefault="00276D51" w:rsidP="00276D51">
      <w:pPr>
        <w:rPr>
          <w:b/>
          <w:i/>
        </w:rPr>
      </w:pPr>
      <w:r w:rsidRPr="00EA0204">
        <w:rPr>
          <w:b/>
          <w:i/>
        </w:rPr>
        <w:t>Objective:</w:t>
      </w:r>
    </w:p>
    <w:p w14:paraId="62B5A0C5" w14:textId="77777777" w:rsidR="00276D51" w:rsidRPr="00D17481" w:rsidRDefault="00276D51" w:rsidP="00276D51">
      <w:pPr>
        <w:jc w:val="both"/>
        <w:rPr>
          <w:rFonts w:asciiTheme="minorHAnsi" w:hAnsiTheme="minorHAnsi" w:cstheme="minorHAnsi"/>
        </w:rPr>
      </w:pPr>
      <w:bookmarkStart w:id="90" w:name="_Hlk53583359"/>
    </w:p>
    <w:bookmarkEnd w:id="90"/>
    <w:p w14:paraId="6CE59FC6" w14:textId="77777777" w:rsidR="00276D51" w:rsidRPr="00D17481" w:rsidRDefault="00276D51" w:rsidP="00276D51"/>
    <w:p w14:paraId="402F5296" w14:textId="77777777" w:rsidR="00276D51" w:rsidRDefault="00276D51" w:rsidP="00276D51">
      <w:pPr>
        <w:pStyle w:val="Heading3"/>
        <w:rPr>
          <w:lang w:val="en-GB"/>
        </w:rPr>
      </w:pPr>
      <w:r>
        <w:rPr>
          <w:lang w:val="en-GB"/>
        </w:rPr>
        <w:t>Project status</w:t>
      </w:r>
    </w:p>
    <w:p w14:paraId="35B70FF8" w14:textId="77777777" w:rsidR="00A24034" w:rsidRDefault="00A24034" w:rsidP="00276D51">
      <w:pPr>
        <w:rPr>
          <w:lang w:val="en-GB"/>
        </w:rPr>
      </w:pPr>
    </w:p>
    <w:p w14:paraId="772567ED" w14:textId="77777777" w:rsidR="00A24034" w:rsidRPr="00C311EC" w:rsidRDefault="00A24034" w:rsidP="00276D51">
      <w:pPr>
        <w:rPr>
          <w:lang w:val="en-GB"/>
        </w:rPr>
      </w:pPr>
    </w:p>
    <w:p w14:paraId="7110ECF9" w14:textId="77777777" w:rsidR="00276D51" w:rsidRPr="00462727" w:rsidRDefault="00276D51" w:rsidP="00276D51">
      <w:pPr>
        <w:rPr>
          <w:lang w:val="en-GB"/>
        </w:rPr>
      </w:pPr>
    </w:p>
    <w:p w14:paraId="316012A8" w14:textId="77777777" w:rsidR="00276D51" w:rsidRDefault="00276D51" w:rsidP="00276D51">
      <w:pPr>
        <w:pStyle w:val="Heading3"/>
        <w:rPr>
          <w:lang w:val="en-GB"/>
        </w:rPr>
      </w:pPr>
      <w:r>
        <w:rPr>
          <w:lang w:val="en-GB"/>
        </w:rPr>
        <w:t>Goal of this meeting</w:t>
      </w:r>
    </w:p>
    <w:p w14:paraId="4DB876CB" w14:textId="77777777" w:rsidR="00276D51" w:rsidRDefault="00276D51" w:rsidP="00276D51">
      <w:pPr>
        <w:rPr>
          <w:lang w:val="en-GB"/>
        </w:rPr>
      </w:pPr>
    </w:p>
    <w:p w14:paraId="38B239B1" w14:textId="77777777" w:rsidR="00276D51" w:rsidRDefault="00276D51" w:rsidP="00276D51">
      <w:pPr>
        <w:pStyle w:val="Heading3"/>
      </w:pPr>
      <w:r>
        <w:rPr>
          <w:rFonts w:hint="eastAsia"/>
        </w:rPr>
        <w:t>Contributions</w:t>
      </w:r>
    </w:p>
    <w:p w14:paraId="285BFD04" w14:textId="77777777" w:rsidR="00276D51" w:rsidRDefault="00276D51" w:rsidP="00276D51">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1147"/>
        <w:gridCol w:w="3392"/>
        <w:gridCol w:w="2121"/>
        <w:gridCol w:w="1484"/>
      </w:tblGrid>
      <w:tr w:rsidR="00276D51" w:rsidRPr="00996A7F" w14:paraId="4CE4F73A" w14:textId="77777777" w:rsidTr="00276D51">
        <w:tc>
          <w:tcPr>
            <w:tcW w:w="1098" w:type="dxa"/>
            <w:tcBorders>
              <w:top w:val="single" w:sz="4" w:space="0" w:color="FFFFFF"/>
              <w:left w:val="single" w:sz="4" w:space="0" w:color="FFFFFF"/>
              <w:right w:val="nil"/>
            </w:tcBorders>
            <w:shd w:val="clear" w:color="auto" w:fill="70AD47"/>
            <w:hideMark/>
          </w:tcPr>
          <w:p w14:paraId="6C064164" w14:textId="77777777" w:rsidR="00276D51" w:rsidRPr="00595DEC" w:rsidRDefault="00276D51" w:rsidP="00276D51">
            <w:pPr>
              <w:jc w:val="center"/>
              <w:rPr>
                <w:rFonts w:ascii="Calibri" w:hAnsi="Calibri" w:cs="Calibri"/>
                <w:b/>
                <w:bCs/>
                <w:color w:val="FFFFFF"/>
              </w:rPr>
            </w:pPr>
            <w:r w:rsidRPr="00595DEC">
              <w:rPr>
                <w:rFonts w:ascii="Calibri" w:hAnsi="Calibri" w:cs="Calibri" w:hint="eastAsia"/>
                <w:b/>
                <w:bCs/>
                <w:color w:val="FFFFFF"/>
              </w:rPr>
              <w:t>Number</w:t>
            </w:r>
          </w:p>
        </w:tc>
        <w:tc>
          <w:tcPr>
            <w:tcW w:w="1147" w:type="dxa"/>
            <w:tcBorders>
              <w:top w:val="single" w:sz="4" w:space="0" w:color="FFFFFF"/>
              <w:left w:val="nil"/>
              <w:right w:val="nil"/>
            </w:tcBorders>
            <w:shd w:val="clear" w:color="auto" w:fill="70AD47"/>
          </w:tcPr>
          <w:p w14:paraId="47078959" w14:textId="77777777" w:rsidR="00276D51" w:rsidRPr="00595DEC" w:rsidRDefault="00276D51" w:rsidP="00276D51">
            <w:pPr>
              <w:jc w:val="center"/>
              <w:rPr>
                <w:rFonts w:ascii="Calibri" w:hAnsi="Calibri" w:cs="Calibri"/>
                <w:b/>
                <w:bCs/>
                <w:color w:val="FFFFFF"/>
              </w:rPr>
            </w:pPr>
            <w:r w:rsidRPr="00595DEC">
              <w:rPr>
                <w:rFonts w:ascii="Calibri" w:hAnsi="Calibri" w:cs="Calibri" w:hint="eastAsia"/>
                <w:b/>
                <w:bCs/>
                <w:color w:val="FFFFFF"/>
              </w:rPr>
              <w:t>Session</w:t>
            </w:r>
          </w:p>
        </w:tc>
        <w:tc>
          <w:tcPr>
            <w:tcW w:w="3392" w:type="dxa"/>
            <w:tcBorders>
              <w:top w:val="single" w:sz="4" w:space="0" w:color="FFFFFF"/>
              <w:left w:val="nil"/>
              <w:right w:val="nil"/>
            </w:tcBorders>
            <w:shd w:val="clear" w:color="auto" w:fill="70AD47"/>
            <w:hideMark/>
          </w:tcPr>
          <w:p w14:paraId="072CE417" w14:textId="77777777" w:rsidR="00276D51" w:rsidRPr="00595DEC" w:rsidRDefault="00276D51" w:rsidP="00276D51">
            <w:pPr>
              <w:jc w:val="center"/>
              <w:rPr>
                <w:rFonts w:ascii="Calibri" w:hAnsi="Calibri" w:cs="Calibri"/>
                <w:b/>
                <w:bCs/>
                <w:color w:val="FFFFFF"/>
              </w:rPr>
            </w:pPr>
            <w:r w:rsidRPr="00595DEC">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60370824" w14:textId="77777777" w:rsidR="00276D51" w:rsidRPr="00595DEC" w:rsidRDefault="00276D51" w:rsidP="00276D51">
            <w:pPr>
              <w:jc w:val="center"/>
              <w:rPr>
                <w:rFonts w:ascii="Calibri" w:hAnsi="Calibri" w:cs="Calibri"/>
                <w:b/>
                <w:bCs/>
                <w:color w:val="FFFFFF"/>
              </w:rPr>
            </w:pPr>
            <w:r w:rsidRPr="00595DEC">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3A40395A" w14:textId="77777777" w:rsidR="00276D51" w:rsidRPr="00595DEC" w:rsidRDefault="00276D51" w:rsidP="00276D51">
            <w:pPr>
              <w:jc w:val="center"/>
              <w:rPr>
                <w:rFonts w:ascii="Calibri" w:hAnsi="Calibri" w:cs="Calibri"/>
                <w:b/>
                <w:bCs/>
                <w:color w:val="FFFFFF"/>
              </w:rPr>
            </w:pPr>
            <w:r w:rsidRPr="00595DEC">
              <w:rPr>
                <w:rFonts w:ascii="Calibri" w:hAnsi="Calibri" w:cs="Calibri"/>
                <w:b/>
                <w:bCs/>
                <w:color w:val="FFFFFF"/>
              </w:rPr>
              <w:t>Dispositions</w:t>
            </w:r>
          </w:p>
        </w:tc>
      </w:tr>
      <w:tr w:rsidR="0061671C" w:rsidRPr="00996A7F" w14:paraId="26C60EC5" w14:textId="77777777" w:rsidTr="00276D51">
        <w:tc>
          <w:tcPr>
            <w:tcW w:w="1098" w:type="dxa"/>
            <w:tcBorders>
              <w:left w:val="single" w:sz="4" w:space="0" w:color="FFFFFF"/>
            </w:tcBorders>
            <w:shd w:val="clear" w:color="auto" w:fill="70AD47"/>
            <w:vAlign w:val="center"/>
          </w:tcPr>
          <w:p w14:paraId="06ED5B7E" w14:textId="77777777" w:rsidR="0061671C" w:rsidRDefault="0061671C" w:rsidP="0061671C">
            <w:pPr>
              <w:jc w:val="center"/>
              <w:rPr>
                <w:rFonts w:ascii="Arial" w:hAnsi="Arial" w:cs="Arial"/>
                <w:color w:val="000000"/>
                <w:sz w:val="20"/>
                <w:szCs w:val="20"/>
              </w:rPr>
            </w:pPr>
          </w:p>
        </w:tc>
        <w:tc>
          <w:tcPr>
            <w:tcW w:w="1147" w:type="dxa"/>
            <w:shd w:val="clear" w:color="auto" w:fill="C5E0B3"/>
            <w:vAlign w:val="center"/>
          </w:tcPr>
          <w:p w14:paraId="5ADBA812" w14:textId="77777777" w:rsidR="0061671C" w:rsidRDefault="0061671C" w:rsidP="0061671C">
            <w:pPr>
              <w:rPr>
                <w:rFonts w:ascii="Arial" w:hAnsi="Arial" w:cs="Arial"/>
                <w:color w:val="000000"/>
                <w:sz w:val="20"/>
                <w:szCs w:val="20"/>
              </w:rPr>
            </w:pPr>
          </w:p>
        </w:tc>
        <w:tc>
          <w:tcPr>
            <w:tcW w:w="3392" w:type="dxa"/>
            <w:shd w:val="clear" w:color="auto" w:fill="C5E0B3"/>
            <w:vAlign w:val="center"/>
          </w:tcPr>
          <w:p w14:paraId="37CB9654" w14:textId="77777777" w:rsidR="0061671C" w:rsidRDefault="0061671C" w:rsidP="0061671C">
            <w:pPr>
              <w:rPr>
                <w:rFonts w:ascii="Arial" w:hAnsi="Arial" w:cs="Arial"/>
                <w:sz w:val="20"/>
                <w:szCs w:val="20"/>
              </w:rPr>
            </w:pPr>
          </w:p>
        </w:tc>
        <w:tc>
          <w:tcPr>
            <w:tcW w:w="2121" w:type="dxa"/>
            <w:shd w:val="clear" w:color="auto" w:fill="C5E0B3"/>
            <w:vAlign w:val="center"/>
          </w:tcPr>
          <w:p w14:paraId="1852DB8D" w14:textId="77777777" w:rsidR="0061671C" w:rsidRDefault="0061671C" w:rsidP="0061671C">
            <w:pPr>
              <w:rPr>
                <w:rFonts w:ascii="Arial" w:hAnsi="Arial" w:cs="Arial"/>
                <w:sz w:val="20"/>
                <w:szCs w:val="20"/>
              </w:rPr>
            </w:pPr>
          </w:p>
        </w:tc>
        <w:tc>
          <w:tcPr>
            <w:tcW w:w="1484" w:type="dxa"/>
            <w:shd w:val="clear" w:color="auto" w:fill="C5E0B3"/>
          </w:tcPr>
          <w:p w14:paraId="3DBD6B31" w14:textId="77777777" w:rsidR="0061671C" w:rsidRDefault="0061671C" w:rsidP="0061671C">
            <w:pPr>
              <w:rPr>
                <w:rFonts w:ascii="Arial" w:hAnsi="Arial" w:cs="Arial"/>
                <w:sz w:val="20"/>
                <w:szCs w:val="20"/>
              </w:rPr>
            </w:pPr>
          </w:p>
        </w:tc>
      </w:tr>
      <w:tr w:rsidR="0066192D" w:rsidRPr="00996A7F" w14:paraId="32DD2467" w14:textId="77777777" w:rsidTr="008D06C9">
        <w:tc>
          <w:tcPr>
            <w:tcW w:w="1098" w:type="dxa"/>
            <w:tcBorders>
              <w:left w:val="single" w:sz="4" w:space="0" w:color="FFFFFF"/>
            </w:tcBorders>
            <w:shd w:val="clear" w:color="auto" w:fill="70AD47"/>
            <w:vAlign w:val="center"/>
          </w:tcPr>
          <w:p w14:paraId="1731587C" w14:textId="77777777" w:rsidR="0066192D" w:rsidRDefault="0066192D" w:rsidP="0066192D">
            <w:pPr>
              <w:jc w:val="center"/>
              <w:rPr>
                <w:rFonts w:ascii="Arial" w:hAnsi="Arial" w:cs="Arial"/>
                <w:color w:val="000000"/>
                <w:sz w:val="20"/>
                <w:szCs w:val="20"/>
              </w:rPr>
            </w:pPr>
          </w:p>
        </w:tc>
        <w:tc>
          <w:tcPr>
            <w:tcW w:w="1147" w:type="dxa"/>
            <w:shd w:val="clear" w:color="auto" w:fill="C5E0B3"/>
            <w:vAlign w:val="center"/>
          </w:tcPr>
          <w:p w14:paraId="5B1C5A5F" w14:textId="77777777" w:rsidR="0066192D" w:rsidRDefault="0066192D" w:rsidP="0066192D">
            <w:pPr>
              <w:rPr>
                <w:rFonts w:ascii="Arial" w:hAnsi="Arial" w:cs="Arial"/>
                <w:color w:val="000000"/>
                <w:sz w:val="20"/>
                <w:szCs w:val="20"/>
              </w:rPr>
            </w:pPr>
          </w:p>
        </w:tc>
        <w:tc>
          <w:tcPr>
            <w:tcW w:w="3392" w:type="dxa"/>
            <w:shd w:val="clear" w:color="auto" w:fill="C5E0B3"/>
            <w:vAlign w:val="center"/>
          </w:tcPr>
          <w:p w14:paraId="69C3D9BB" w14:textId="77777777" w:rsidR="0066192D" w:rsidRDefault="0066192D" w:rsidP="0066192D">
            <w:pPr>
              <w:rPr>
                <w:rFonts w:ascii="Arial" w:hAnsi="Arial" w:cs="Arial"/>
                <w:color w:val="000000"/>
                <w:sz w:val="20"/>
                <w:szCs w:val="20"/>
              </w:rPr>
            </w:pPr>
          </w:p>
        </w:tc>
        <w:tc>
          <w:tcPr>
            <w:tcW w:w="2121" w:type="dxa"/>
            <w:shd w:val="clear" w:color="auto" w:fill="C5E0B3"/>
            <w:vAlign w:val="center"/>
          </w:tcPr>
          <w:p w14:paraId="1984D85E" w14:textId="77777777" w:rsidR="0066192D" w:rsidRDefault="0066192D" w:rsidP="0066192D">
            <w:pPr>
              <w:rPr>
                <w:rFonts w:ascii="Arial" w:hAnsi="Arial" w:cs="Arial"/>
                <w:color w:val="000000"/>
                <w:sz w:val="20"/>
                <w:szCs w:val="20"/>
              </w:rPr>
            </w:pPr>
          </w:p>
        </w:tc>
        <w:tc>
          <w:tcPr>
            <w:tcW w:w="1484" w:type="dxa"/>
            <w:shd w:val="clear" w:color="auto" w:fill="C5E0B3"/>
          </w:tcPr>
          <w:p w14:paraId="186D442D" w14:textId="77777777" w:rsidR="0066192D" w:rsidRDefault="0066192D" w:rsidP="0066192D">
            <w:pPr>
              <w:rPr>
                <w:rFonts w:ascii="Arial" w:hAnsi="Arial" w:cs="Arial"/>
                <w:sz w:val="20"/>
                <w:szCs w:val="20"/>
              </w:rPr>
            </w:pPr>
          </w:p>
        </w:tc>
      </w:tr>
      <w:tr w:rsidR="0066192D" w:rsidRPr="00996A7F" w14:paraId="7A3BE6EA" w14:textId="77777777" w:rsidTr="008F2597">
        <w:tc>
          <w:tcPr>
            <w:tcW w:w="1098" w:type="dxa"/>
            <w:tcBorders>
              <w:left w:val="single" w:sz="4" w:space="0" w:color="FFFFFF"/>
            </w:tcBorders>
            <w:shd w:val="clear" w:color="auto" w:fill="70AD47"/>
            <w:vAlign w:val="center"/>
          </w:tcPr>
          <w:p w14:paraId="68CA43C7" w14:textId="77777777" w:rsidR="0066192D" w:rsidRDefault="0066192D" w:rsidP="0066192D">
            <w:pPr>
              <w:jc w:val="center"/>
              <w:rPr>
                <w:rFonts w:ascii="Arial" w:hAnsi="Arial" w:cs="Arial"/>
                <w:color w:val="000000"/>
                <w:sz w:val="20"/>
                <w:szCs w:val="20"/>
              </w:rPr>
            </w:pPr>
          </w:p>
        </w:tc>
        <w:tc>
          <w:tcPr>
            <w:tcW w:w="1147" w:type="dxa"/>
            <w:shd w:val="clear" w:color="auto" w:fill="C5E0B3"/>
            <w:vAlign w:val="center"/>
          </w:tcPr>
          <w:p w14:paraId="32972A9F" w14:textId="77777777" w:rsidR="0066192D" w:rsidRDefault="0066192D" w:rsidP="0066192D">
            <w:pPr>
              <w:rPr>
                <w:rFonts w:ascii="Arial" w:hAnsi="Arial" w:cs="Arial"/>
                <w:color w:val="000000"/>
                <w:sz w:val="20"/>
                <w:szCs w:val="20"/>
              </w:rPr>
            </w:pPr>
          </w:p>
        </w:tc>
        <w:tc>
          <w:tcPr>
            <w:tcW w:w="3392" w:type="dxa"/>
            <w:shd w:val="clear" w:color="auto" w:fill="C5E0B3"/>
            <w:vAlign w:val="center"/>
          </w:tcPr>
          <w:p w14:paraId="6C4ADCDE" w14:textId="77777777" w:rsidR="0066192D" w:rsidRDefault="0066192D" w:rsidP="0066192D">
            <w:pPr>
              <w:rPr>
                <w:rFonts w:ascii="Arial" w:hAnsi="Arial" w:cs="Arial"/>
                <w:color w:val="000000"/>
                <w:sz w:val="20"/>
                <w:szCs w:val="20"/>
              </w:rPr>
            </w:pPr>
          </w:p>
        </w:tc>
        <w:tc>
          <w:tcPr>
            <w:tcW w:w="2121" w:type="dxa"/>
            <w:shd w:val="clear" w:color="auto" w:fill="C5E0B3"/>
            <w:vAlign w:val="center"/>
          </w:tcPr>
          <w:p w14:paraId="0F0818F4" w14:textId="77777777" w:rsidR="0066192D" w:rsidRDefault="0066192D" w:rsidP="0066192D">
            <w:pPr>
              <w:rPr>
                <w:rFonts w:ascii="Calibri" w:hAnsi="Calibri" w:cs="Calibri"/>
                <w:color w:val="0563C1"/>
                <w:sz w:val="22"/>
                <w:szCs w:val="22"/>
                <w:u w:val="single"/>
              </w:rPr>
            </w:pPr>
          </w:p>
        </w:tc>
        <w:tc>
          <w:tcPr>
            <w:tcW w:w="1484" w:type="dxa"/>
            <w:shd w:val="clear" w:color="auto" w:fill="C5E0B3"/>
          </w:tcPr>
          <w:p w14:paraId="44B1F61F" w14:textId="77777777" w:rsidR="0066192D" w:rsidRDefault="0066192D" w:rsidP="0066192D">
            <w:pPr>
              <w:rPr>
                <w:rFonts w:ascii="Arial" w:hAnsi="Arial" w:cs="Arial"/>
                <w:sz w:val="20"/>
                <w:szCs w:val="20"/>
              </w:rPr>
            </w:pPr>
          </w:p>
        </w:tc>
      </w:tr>
      <w:tr w:rsidR="003E69DD" w:rsidRPr="00996A7F" w14:paraId="5811EB89" w14:textId="77777777" w:rsidTr="00276D51">
        <w:tc>
          <w:tcPr>
            <w:tcW w:w="1098" w:type="dxa"/>
            <w:tcBorders>
              <w:left w:val="single" w:sz="4" w:space="0" w:color="FFFFFF"/>
            </w:tcBorders>
            <w:shd w:val="clear" w:color="auto" w:fill="70AD47"/>
            <w:vAlign w:val="center"/>
          </w:tcPr>
          <w:p w14:paraId="67168F2C" w14:textId="77777777" w:rsidR="003E69DD" w:rsidRDefault="003E69DD" w:rsidP="003E69DD">
            <w:pPr>
              <w:jc w:val="center"/>
              <w:rPr>
                <w:rFonts w:ascii="Arial" w:hAnsi="Arial" w:cs="Arial"/>
                <w:color w:val="000000"/>
                <w:sz w:val="20"/>
                <w:szCs w:val="20"/>
              </w:rPr>
            </w:pPr>
          </w:p>
        </w:tc>
        <w:tc>
          <w:tcPr>
            <w:tcW w:w="1147" w:type="dxa"/>
            <w:shd w:val="clear" w:color="auto" w:fill="C5E0B3"/>
            <w:vAlign w:val="center"/>
          </w:tcPr>
          <w:p w14:paraId="677F880A" w14:textId="77777777" w:rsidR="003E69DD" w:rsidRDefault="003E69DD" w:rsidP="003E69DD">
            <w:pPr>
              <w:rPr>
                <w:rFonts w:ascii="Arial" w:hAnsi="Arial" w:cs="Arial"/>
                <w:color w:val="000000"/>
                <w:sz w:val="20"/>
                <w:szCs w:val="20"/>
              </w:rPr>
            </w:pPr>
          </w:p>
        </w:tc>
        <w:tc>
          <w:tcPr>
            <w:tcW w:w="3392" w:type="dxa"/>
            <w:shd w:val="clear" w:color="auto" w:fill="C5E0B3"/>
            <w:vAlign w:val="center"/>
          </w:tcPr>
          <w:p w14:paraId="2292C78B" w14:textId="77777777" w:rsidR="003E69DD" w:rsidRDefault="003E69DD" w:rsidP="003E69DD">
            <w:pPr>
              <w:rPr>
                <w:rFonts w:ascii="Arial" w:hAnsi="Arial" w:cs="Arial"/>
                <w:color w:val="000000"/>
                <w:sz w:val="20"/>
                <w:szCs w:val="20"/>
              </w:rPr>
            </w:pPr>
          </w:p>
        </w:tc>
        <w:tc>
          <w:tcPr>
            <w:tcW w:w="2121" w:type="dxa"/>
            <w:shd w:val="clear" w:color="auto" w:fill="C5E0B3"/>
            <w:vAlign w:val="center"/>
          </w:tcPr>
          <w:p w14:paraId="73FDE627" w14:textId="77777777" w:rsidR="003E69DD" w:rsidRDefault="003E69DD" w:rsidP="003E69DD">
            <w:pPr>
              <w:rPr>
                <w:rFonts w:ascii="Arial" w:hAnsi="Arial" w:cs="Arial"/>
                <w:color w:val="000000"/>
                <w:sz w:val="20"/>
                <w:szCs w:val="20"/>
              </w:rPr>
            </w:pPr>
          </w:p>
        </w:tc>
        <w:tc>
          <w:tcPr>
            <w:tcW w:w="1484" w:type="dxa"/>
            <w:shd w:val="clear" w:color="auto" w:fill="C5E0B3"/>
          </w:tcPr>
          <w:p w14:paraId="6E734B05" w14:textId="77777777" w:rsidR="003E69DD" w:rsidRDefault="003E69DD" w:rsidP="003E69DD">
            <w:pPr>
              <w:rPr>
                <w:rFonts w:ascii="Arial" w:hAnsi="Arial" w:cs="Arial"/>
                <w:sz w:val="20"/>
                <w:szCs w:val="20"/>
              </w:rPr>
            </w:pPr>
          </w:p>
        </w:tc>
      </w:tr>
      <w:tr w:rsidR="00E50F5E" w:rsidRPr="00996A7F" w14:paraId="25B51A7C" w14:textId="77777777" w:rsidTr="00276D51">
        <w:tc>
          <w:tcPr>
            <w:tcW w:w="1098" w:type="dxa"/>
            <w:tcBorders>
              <w:left w:val="single" w:sz="4" w:space="0" w:color="FFFFFF"/>
            </w:tcBorders>
            <w:shd w:val="clear" w:color="auto" w:fill="70AD47"/>
            <w:vAlign w:val="center"/>
          </w:tcPr>
          <w:p w14:paraId="4285D630" w14:textId="77777777" w:rsidR="00E50F5E" w:rsidRDefault="00E50F5E" w:rsidP="00E50F5E">
            <w:pPr>
              <w:jc w:val="center"/>
              <w:rPr>
                <w:rFonts w:ascii="Arial" w:hAnsi="Arial" w:cs="Arial"/>
                <w:sz w:val="20"/>
                <w:szCs w:val="20"/>
              </w:rPr>
            </w:pPr>
          </w:p>
        </w:tc>
        <w:tc>
          <w:tcPr>
            <w:tcW w:w="1147" w:type="dxa"/>
            <w:shd w:val="clear" w:color="auto" w:fill="C5E0B3"/>
            <w:vAlign w:val="center"/>
          </w:tcPr>
          <w:p w14:paraId="2376CD1A" w14:textId="77777777" w:rsidR="00E50F5E" w:rsidRDefault="00E50F5E" w:rsidP="00E50F5E">
            <w:pPr>
              <w:rPr>
                <w:rFonts w:ascii="Arial" w:hAnsi="Arial" w:cs="Arial"/>
                <w:sz w:val="20"/>
                <w:szCs w:val="20"/>
              </w:rPr>
            </w:pPr>
          </w:p>
        </w:tc>
        <w:tc>
          <w:tcPr>
            <w:tcW w:w="3392" w:type="dxa"/>
            <w:shd w:val="clear" w:color="auto" w:fill="C5E0B3"/>
            <w:vAlign w:val="center"/>
          </w:tcPr>
          <w:p w14:paraId="1FA713DF" w14:textId="77777777" w:rsidR="00E50F5E" w:rsidRDefault="00E50F5E" w:rsidP="00E50F5E">
            <w:pPr>
              <w:rPr>
                <w:rFonts w:ascii="Arial" w:hAnsi="Arial" w:cs="Arial"/>
                <w:sz w:val="20"/>
                <w:szCs w:val="20"/>
              </w:rPr>
            </w:pPr>
          </w:p>
        </w:tc>
        <w:tc>
          <w:tcPr>
            <w:tcW w:w="2121" w:type="dxa"/>
            <w:shd w:val="clear" w:color="auto" w:fill="C5E0B3"/>
            <w:vAlign w:val="center"/>
          </w:tcPr>
          <w:p w14:paraId="67B2190B" w14:textId="77777777" w:rsidR="00E50F5E" w:rsidRDefault="00E50F5E" w:rsidP="00E50F5E">
            <w:pPr>
              <w:rPr>
                <w:rFonts w:ascii="Arial" w:hAnsi="Arial" w:cs="Arial"/>
                <w:sz w:val="20"/>
                <w:szCs w:val="20"/>
              </w:rPr>
            </w:pPr>
          </w:p>
        </w:tc>
        <w:tc>
          <w:tcPr>
            <w:tcW w:w="1484" w:type="dxa"/>
            <w:shd w:val="clear" w:color="auto" w:fill="C5E0B3"/>
          </w:tcPr>
          <w:p w14:paraId="36779C54" w14:textId="77777777" w:rsidR="00E50F5E" w:rsidRDefault="00E50F5E" w:rsidP="00E50F5E">
            <w:pPr>
              <w:rPr>
                <w:rFonts w:ascii="Arial" w:hAnsi="Arial" w:cs="Arial"/>
                <w:sz w:val="20"/>
                <w:szCs w:val="20"/>
              </w:rPr>
            </w:pPr>
          </w:p>
        </w:tc>
      </w:tr>
      <w:tr w:rsidR="00E50F5E" w:rsidRPr="00996A7F" w14:paraId="3BCCF945" w14:textId="77777777" w:rsidTr="00276D51">
        <w:tc>
          <w:tcPr>
            <w:tcW w:w="1098" w:type="dxa"/>
            <w:tcBorders>
              <w:left w:val="single" w:sz="4" w:space="0" w:color="FFFFFF"/>
            </w:tcBorders>
            <w:shd w:val="clear" w:color="auto" w:fill="70AD47"/>
            <w:vAlign w:val="center"/>
          </w:tcPr>
          <w:p w14:paraId="2FC5C3F7" w14:textId="77777777" w:rsidR="00E50F5E" w:rsidRDefault="00E50F5E" w:rsidP="00E50F5E">
            <w:pPr>
              <w:jc w:val="center"/>
              <w:rPr>
                <w:rFonts w:ascii="Arial" w:hAnsi="Arial" w:cs="Arial"/>
                <w:sz w:val="20"/>
                <w:szCs w:val="20"/>
              </w:rPr>
            </w:pPr>
          </w:p>
        </w:tc>
        <w:tc>
          <w:tcPr>
            <w:tcW w:w="1147" w:type="dxa"/>
            <w:shd w:val="clear" w:color="auto" w:fill="C5E0B3"/>
            <w:vAlign w:val="center"/>
          </w:tcPr>
          <w:p w14:paraId="50FBA80E" w14:textId="77777777" w:rsidR="00E50F5E" w:rsidRDefault="00E50F5E" w:rsidP="00E50F5E">
            <w:pPr>
              <w:rPr>
                <w:rFonts w:ascii="Arial" w:hAnsi="Arial" w:cs="Arial"/>
                <w:sz w:val="20"/>
                <w:szCs w:val="20"/>
              </w:rPr>
            </w:pPr>
          </w:p>
        </w:tc>
        <w:tc>
          <w:tcPr>
            <w:tcW w:w="3392" w:type="dxa"/>
            <w:shd w:val="clear" w:color="auto" w:fill="C5E0B3"/>
            <w:vAlign w:val="center"/>
          </w:tcPr>
          <w:p w14:paraId="616B0C4E" w14:textId="77777777" w:rsidR="00E50F5E" w:rsidRDefault="00E50F5E" w:rsidP="00E50F5E">
            <w:pPr>
              <w:rPr>
                <w:rFonts w:ascii="Arial" w:hAnsi="Arial" w:cs="Arial"/>
                <w:sz w:val="20"/>
                <w:szCs w:val="20"/>
              </w:rPr>
            </w:pPr>
          </w:p>
        </w:tc>
        <w:tc>
          <w:tcPr>
            <w:tcW w:w="2121" w:type="dxa"/>
            <w:shd w:val="clear" w:color="auto" w:fill="C5E0B3"/>
            <w:vAlign w:val="center"/>
          </w:tcPr>
          <w:p w14:paraId="62C409C4" w14:textId="77777777" w:rsidR="00E50F5E" w:rsidRDefault="00E50F5E" w:rsidP="00E50F5E">
            <w:pPr>
              <w:rPr>
                <w:rFonts w:ascii="Arial" w:hAnsi="Arial" w:cs="Arial"/>
                <w:sz w:val="20"/>
                <w:szCs w:val="20"/>
              </w:rPr>
            </w:pPr>
          </w:p>
        </w:tc>
        <w:tc>
          <w:tcPr>
            <w:tcW w:w="1484" w:type="dxa"/>
            <w:shd w:val="clear" w:color="auto" w:fill="C5E0B3"/>
          </w:tcPr>
          <w:p w14:paraId="15B78098" w14:textId="77777777" w:rsidR="00E50F5E" w:rsidRDefault="00E50F5E" w:rsidP="00E50F5E">
            <w:pPr>
              <w:rPr>
                <w:rFonts w:ascii="Arial" w:hAnsi="Arial" w:cs="Arial"/>
                <w:sz w:val="20"/>
                <w:szCs w:val="20"/>
              </w:rPr>
            </w:pPr>
          </w:p>
        </w:tc>
      </w:tr>
      <w:tr w:rsidR="00E50F5E" w:rsidRPr="00996A7F" w14:paraId="70BE4A95" w14:textId="77777777" w:rsidTr="00276D51">
        <w:tc>
          <w:tcPr>
            <w:tcW w:w="1098" w:type="dxa"/>
            <w:tcBorders>
              <w:left w:val="single" w:sz="4" w:space="0" w:color="FFFFFF"/>
              <w:bottom w:val="single" w:sz="4" w:space="0" w:color="FFFFFF"/>
            </w:tcBorders>
            <w:shd w:val="clear" w:color="auto" w:fill="70AD47"/>
            <w:vAlign w:val="center"/>
          </w:tcPr>
          <w:p w14:paraId="4183B2CB" w14:textId="77777777" w:rsidR="00E50F5E" w:rsidRDefault="00E50F5E" w:rsidP="00E50F5E">
            <w:pPr>
              <w:jc w:val="center"/>
              <w:rPr>
                <w:rFonts w:ascii="Arial" w:hAnsi="Arial" w:cs="Arial"/>
                <w:sz w:val="20"/>
                <w:szCs w:val="20"/>
              </w:rPr>
            </w:pPr>
          </w:p>
        </w:tc>
        <w:tc>
          <w:tcPr>
            <w:tcW w:w="1147" w:type="dxa"/>
            <w:shd w:val="clear" w:color="auto" w:fill="C5E0B3"/>
            <w:vAlign w:val="center"/>
          </w:tcPr>
          <w:p w14:paraId="746EF0B5" w14:textId="77777777" w:rsidR="00E50F5E" w:rsidRDefault="00E50F5E" w:rsidP="00E50F5E">
            <w:pPr>
              <w:rPr>
                <w:rFonts w:ascii="Arial" w:hAnsi="Arial" w:cs="Arial"/>
                <w:sz w:val="20"/>
                <w:szCs w:val="20"/>
              </w:rPr>
            </w:pPr>
          </w:p>
        </w:tc>
        <w:tc>
          <w:tcPr>
            <w:tcW w:w="3392" w:type="dxa"/>
            <w:shd w:val="clear" w:color="auto" w:fill="C5E0B3"/>
            <w:vAlign w:val="center"/>
          </w:tcPr>
          <w:p w14:paraId="5F153D39" w14:textId="77777777" w:rsidR="00E50F5E" w:rsidRDefault="00E50F5E" w:rsidP="00E50F5E">
            <w:pPr>
              <w:rPr>
                <w:rFonts w:ascii="Arial" w:hAnsi="Arial" w:cs="Arial"/>
                <w:sz w:val="20"/>
                <w:szCs w:val="20"/>
              </w:rPr>
            </w:pPr>
          </w:p>
        </w:tc>
        <w:tc>
          <w:tcPr>
            <w:tcW w:w="2121" w:type="dxa"/>
            <w:shd w:val="clear" w:color="auto" w:fill="C5E0B3"/>
            <w:vAlign w:val="center"/>
          </w:tcPr>
          <w:p w14:paraId="4CDA9C15" w14:textId="77777777" w:rsidR="00E50F5E" w:rsidRDefault="00E50F5E" w:rsidP="00E50F5E">
            <w:pPr>
              <w:rPr>
                <w:rFonts w:ascii="Arial" w:hAnsi="Arial" w:cs="Arial"/>
                <w:sz w:val="20"/>
                <w:szCs w:val="20"/>
              </w:rPr>
            </w:pPr>
          </w:p>
        </w:tc>
        <w:tc>
          <w:tcPr>
            <w:tcW w:w="1484" w:type="dxa"/>
            <w:shd w:val="clear" w:color="auto" w:fill="C5E0B3"/>
          </w:tcPr>
          <w:p w14:paraId="79A2AC70" w14:textId="77777777" w:rsidR="00E50F5E" w:rsidRDefault="00E50F5E" w:rsidP="00E50F5E">
            <w:pPr>
              <w:rPr>
                <w:rFonts w:ascii="Arial" w:hAnsi="Arial" w:cs="Arial"/>
                <w:sz w:val="20"/>
                <w:szCs w:val="20"/>
              </w:rPr>
            </w:pPr>
          </w:p>
        </w:tc>
      </w:tr>
    </w:tbl>
    <w:p w14:paraId="4F4026BF" w14:textId="77777777" w:rsidR="00276D51" w:rsidRPr="00ED5BC5" w:rsidRDefault="00276D51" w:rsidP="00276D51">
      <w:pPr>
        <w:rPr>
          <w:vanish/>
        </w:rPr>
      </w:pPr>
    </w:p>
    <w:p w14:paraId="6B1B4786" w14:textId="77777777" w:rsidR="00276D51" w:rsidRPr="00681D91" w:rsidRDefault="00276D51" w:rsidP="00276D51">
      <w:pPr>
        <w:jc w:val="center"/>
      </w:pPr>
    </w:p>
    <w:p w14:paraId="1093CD3A" w14:textId="77777777" w:rsidR="00276D51" w:rsidRDefault="00276D51" w:rsidP="00276D51">
      <w:pPr>
        <w:pStyle w:val="Heading3"/>
      </w:pPr>
      <w:r>
        <w:t>Summary of Discussions</w:t>
      </w:r>
    </w:p>
    <w:p w14:paraId="1134F321" w14:textId="77777777" w:rsidR="00276D51" w:rsidRDefault="00276D51" w:rsidP="00276D51">
      <w:pPr>
        <w:rPr>
          <w:lang w:val="x-none"/>
        </w:rPr>
      </w:pPr>
    </w:p>
    <w:p w14:paraId="375FF049" w14:textId="77777777" w:rsidR="00C97F25" w:rsidRPr="00830485" w:rsidRDefault="00A61C36" w:rsidP="00C97F25">
      <w:pPr>
        <w:rPr>
          <w:i/>
          <w:lang w:val="x-none"/>
        </w:rPr>
      </w:pPr>
      <w:r w:rsidRPr="00830485">
        <w:rPr>
          <w:i/>
          <w:lang w:val="x-none"/>
        </w:rPr>
        <w:t>Refer</w:t>
      </w:r>
      <w:r w:rsidR="00F468EB">
        <w:rPr>
          <w:i/>
          <w:lang w:val="x-none"/>
        </w:rPr>
        <w:t xml:space="preserve"> BoG report and</w:t>
      </w:r>
      <w:r w:rsidR="00B50839" w:rsidRPr="00830485">
        <w:rPr>
          <w:i/>
          <w:lang w:val="x-none"/>
        </w:rPr>
        <w:t xml:space="preserve"> </w:t>
      </w:r>
      <w:r w:rsidR="00097698" w:rsidRPr="00830485">
        <w:rPr>
          <w:i/>
          <w:lang w:val="x-none"/>
        </w:rPr>
        <w:t xml:space="preserve"> </w:t>
      </w:r>
      <w:hyperlink r:id="rId46" w:history="1">
        <w:r w:rsidR="0046170E" w:rsidRPr="00830485">
          <w:rPr>
            <w:rStyle w:val="Hyperlink"/>
            <w:i/>
          </w:rPr>
          <w:t>https://git.mpeg.expert/groups/MPEG/Systems/mpeg-21/-/issues</w:t>
        </w:r>
      </w:hyperlink>
      <w:r w:rsidR="0046170E" w:rsidRPr="00830485">
        <w:rPr>
          <w:i/>
        </w:rPr>
        <w:t xml:space="preserve"> </w:t>
      </w:r>
      <w:r w:rsidRPr="00830485">
        <w:rPr>
          <w:i/>
        </w:rPr>
        <w:t>for detailed discussion</w:t>
      </w:r>
    </w:p>
    <w:p w14:paraId="7691FC4E" w14:textId="77777777" w:rsidR="00276D51" w:rsidRPr="00830485" w:rsidRDefault="00276D51" w:rsidP="00276D51">
      <w:pPr>
        <w:rPr>
          <w:i/>
          <w:lang w:val="x-none"/>
        </w:rPr>
      </w:pPr>
    </w:p>
    <w:p w14:paraId="598929BB" w14:textId="77777777" w:rsidR="00276D51" w:rsidRDefault="00276D51" w:rsidP="00276D51">
      <w:pPr>
        <w:rPr>
          <w:lang w:val="x-none"/>
        </w:rPr>
      </w:pPr>
    </w:p>
    <w:p w14:paraId="7E12CC43" w14:textId="77777777" w:rsidR="00276D51" w:rsidRDefault="00276D51" w:rsidP="00276D51">
      <w:pPr>
        <w:rPr>
          <w:lang w:val="x-none"/>
        </w:rPr>
      </w:pPr>
    </w:p>
    <w:p w14:paraId="323324AC" w14:textId="77777777" w:rsidR="00276D51" w:rsidRDefault="00276D51" w:rsidP="00276D51">
      <w:pPr>
        <w:rPr>
          <w:lang w:val="x-none"/>
        </w:rPr>
      </w:pPr>
    </w:p>
    <w:p w14:paraId="6F12978C" w14:textId="77777777" w:rsidR="00276D51" w:rsidRDefault="00276D51" w:rsidP="00276D51">
      <w:pPr>
        <w:pStyle w:val="Heading3"/>
        <w:rPr>
          <w:lang w:val="en-GB"/>
        </w:rPr>
      </w:pPr>
      <w:r>
        <w:rPr>
          <w:lang w:val="en-GB"/>
        </w:rPr>
        <w:t>Reference output document</w:t>
      </w:r>
    </w:p>
    <w:p w14:paraId="374CD77C" w14:textId="77777777" w:rsidR="00276D51" w:rsidRDefault="00276D51" w:rsidP="00276D51"/>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653"/>
        <w:gridCol w:w="1615"/>
        <w:gridCol w:w="443"/>
        <w:gridCol w:w="993"/>
        <w:gridCol w:w="675"/>
      </w:tblGrid>
      <w:tr w:rsidR="00C97F25" w14:paraId="39A2E283" w14:textId="77777777" w:rsidTr="0099413F">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9F3932E" w14:textId="77777777" w:rsidR="00C97F25" w:rsidRDefault="00C97F25" w:rsidP="00C97F25">
            <w:pPr>
              <w:pStyle w:val="TableParagraph"/>
            </w:pPr>
            <w:r>
              <w:t>No.</w:t>
            </w:r>
          </w:p>
        </w:tc>
        <w:tc>
          <w:tcPr>
            <w:tcW w:w="461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0620B1A" w14:textId="77777777" w:rsidR="00C97F25" w:rsidRDefault="00C97F25" w:rsidP="00C97F25">
            <w:pPr>
              <w:pStyle w:val="TableParagraph"/>
            </w:pPr>
            <w:r>
              <w:t>Title</w:t>
            </w:r>
          </w:p>
        </w:tc>
        <w:tc>
          <w:tcPr>
            <w:tcW w:w="165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C50B18C" w14:textId="77777777" w:rsidR="00C97F25" w:rsidRDefault="00C97F25" w:rsidP="00C97F25">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EB81E2C" w14:textId="77777777" w:rsidR="00C97F25" w:rsidRDefault="00C97F25" w:rsidP="00C97F25">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86A87C6" w14:textId="77777777" w:rsidR="00C97F25" w:rsidRDefault="00C97F25" w:rsidP="00C97F25">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9E7B8A2" w14:textId="77777777" w:rsidR="00C97F25" w:rsidRDefault="00C97F25" w:rsidP="00C97F25">
            <w:pPr>
              <w:pStyle w:val="TableParagraph"/>
            </w:pPr>
            <w:r>
              <w:t>S/N</w:t>
            </w:r>
          </w:p>
        </w:tc>
      </w:tr>
      <w:tr w:rsidR="00C97F25" w14:paraId="466D41B0" w14:textId="77777777" w:rsidTr="0099413F">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8D89641" w14:textId="77777777" w:rsidR="00C97F25" w:rsidRDefault="00C97F25" w:rsidP="00C97F25">
            <w:pPr>
              <w:pStyle w:val="TableParagraph"/>
            </w:pPr>
          </w:p>
        </w:tc>
        <w:tc>
          <w:tcPr>
            <w:tcW w:w="461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8090D35" w14:textId="77777777" w:rsidR="00C97F25" w:rsidRDefault="00C97F25" w:rsidP="00C97F25">
            <w:pPr>
              <w:pStyle w:val="TableParagraph"/>
              <w:rPr>
                <w:sz w:val="24"/>
                <w:szCs w:val="24"/>
              </w:rPr>
            </w:pPr>
            <w:r>
              <w:t xml:space="preserve">ISO/IEC 23000-23 </w:t>
            </w:r>
            <w:r w:rsidR="0061671C">
              <w:t>–</w:t>
            </w:r>
            <w:r>
              <w:t xml:space="preserve"> Decentralized media rights application format</w:t>
            </w:r>
          </w:p>
        </w:tc>
        <w:tc>
          <w:tcPr>
            <w:tcW w:w="165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E4CA30A" w14:textId="77777777" w:rsidR="00C97F25" w:rsidRDefault="00C97F25" w:rsidP="00C97F25">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1788FB" w14:textId="77777777" w:rsidR="00C97F25" w:rsidRDefault="00C97F25" w:rsidP="00C97F25">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AEED090" w14:textId="77777777" w:rsidR="00C97F25" w:rsidRDefault="00C97F25" w:rsidP="00C97F25">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6C3F3D0" w14:textId="77777777" w:rsidR="00C97F25" w:rsidRDefault="00C97F25" w:rsidP="00C97F25">
            <w:pPr>
              <w:pStyle w:val="TableParagraph"/>
              <w:rPr>
                <w:sz w:val="20"/>
                <w:szCs w:val="20"/>
              </w:rPr>
            </w:pPr>
          </w:p>
        </w:tc>
      </w:tr>
      <w:tr w:rsidR="00EB4651" w14:paraId="2039A301" w14:textId="77777777" w:rsidTr="00C97F25">
        <w:tc>
          <w:tcPr>
            <w:tcW w:w="0" w:type="auto"/>
            <w:tcBorders>
              <w:top w:val="outset" w:sz="6" w:space="0" w:color="auto"/>
              <w:left w:val="outset" w:sz="6" w:space="0" w:color="auto"/>
              <w:bottom w:val="outset" w:sz="6" w:space="0" w:color="auto"/>
              <w:right w:val="outset" w:sz="6" w:space="0" w:color="auto"/>
            </w:tcBorders>
            <w:vAlign w:val="center"/>
            <w:hideMark/>
          </w:tcPr>
          <w:p w14:paraId="687DCF95" w14:textId="137EB2B9" w:rsidR="00EB4651" w:rsidRDefault="00EB4651" w:rsidP="00EB4651">
            <w:pPr>
              <w:pStyle w:val="TableParagraph"/>
              <w:rPr>
                <w:sz w:val="24"/>
                <w:szCs w:val="24"/>
              </w:rPr>
            </w:pPr>
            <w:r>
              <w:t>  1654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916E61" w14:textId="22CFBA90" w:rsidR="00EB4651" w:rsidRDefault="00EB4651" w:rsidP="00EB4651">
            <w:pPr>
              <w:pStyle w:val="TableParagraph"/>
            </w:pPr>
            <w:r>
              <w:t>  Working Draft of ISO/IEC 23000-23 Decentralized media rights application format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44649F" w14:textId="05CA5E17" w:rsidR="00EB4651" w:rsidRDefault="00EB4651" w:rsidP="00EB4651">
            <w:pPr>
              <w:pStyle w:val="TableParagraph"/>
            </w:pPr>
            <w:r>
              <w:t>  </w:t>
            </w:r>
            <w:proofErr w:type="spellStart"/>
            <w:r>
              <w:t>Panos</w:t>
            </w:r>
            <w:proofErr w:type="spellEnd"/>
            <w:r>
              <w:t xml:space="preserve"> </w:t>
            </w:r>
            <w:proofErr w:type="spellStart"/>
            <w:r>
              <w:t>Kudumakis</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D4D205" w14:textId="6D0B2271" w:rsidR="00EB4651" w:rsidRDefault="00EB4651" w:rsidP="00EB4651">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9F4BC" w14:textId="18AA26FC" w:rsidR="00EB4651" w:rsidRDefault="00EB4651" w:rsidP="00EB4651">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7ED837" w14:textId="535EBE90" w:rsidR="00EB4651" w:rsidRDefault="00EB4651" w:rsidP="00EB4651">
            <w:pPr>
              <w:pStyle w:val="TableParagraph"/>
            </w:pPr>
            <w:r>
              <w:t> 25628 </w:t>
            </w:r>
          </w:p>
        </w:tc>
      </w:tr>
      <w:tr w:rsidR="00EB4651" w14:paraId="0E3B3099" w14:textId="77777777" w:rsidTr="00C97F25">
        <w:tc>
          <w:tcPr>
            <w:tcW w:w="0" w:type="auto"/>
            <w:tcBorders>
              <w:top w:val="outset" w:sz="6" w:space="0" w:color="auto"/>
              <w:left w:val="outset" w:sz="6" w:space="0" w:color="auto"/>
              <w:bottom w:val="outset" w:sz="6" w:space="0" w:color="auto"/>
              <w:right w:val="outset" w:sz="6" w:space="0" w:color="auto"/>
            </w:tcBorders>
            <w:vAlign w:val="center"/>
          </w:tcPr>
          <w:p w14:paraId="707866E2" w14:textId="74C16ED4" w:rsidR="00EB4651" w:rsidRDefault="00EB4651" w:rsidP="00EB4651">
            <w:pPr>
              <w:pStyle w:val="TableParagraph"/>
            </w:pPr>
            <w:r>
              <w:lastRenderedPageBreak/>
              <w:t>  1664  </w:t>
            </w:r>
          </w:p>
        </w:tc>
        <w:tc>
          <w:tcPr>
            <w:tcW w:w="0" w:type="auto"/>
            <w:tcBorders>
              <w:top w:val="outset" w:sz="6" w:space="0" w:color="auto"/>
              <w:left w:val="outset" w:sz="6" w:space="0" w:color="auto"/>
              <w:bottom w:val="outset" w:sz="6" w:space="0" w:color="auto"/>
              <w:right w:val="outset" w:sz="6" w:space="0" w:color="auto"/>
            </w:tcBorders>
            <w:vAlign w:val="center"/>
          </w:tcPr>
          <w:p w14:paraId="560FD779" w14:textId="3BC5B706" w:rsidR="00EB4651" w:rsidRDefault="00EB4651" w:rsidP="00EB4651">
            <w:pPr>
              <w:pStyle w:val="TableParagraph"/>
            </w:pPr>
            <w:r>
              <w:t>  New work item proposal on ISO/IEC 23000-23 Decentralized media rights application format  </w:t>
            </w:r>
          </w:p>
        </w:tc>
        <w:tc>
          <w:tcPr>
            <w:tcW w:w="0" w:type="auto"/>
            <w:tcBorders>
              <w:top w:val="outset" w:sz="6" w:space="0" w:color="auto"/>
              <w:left w:val="outset" w:sz="6" w:space="0" w:color="auto"/>
              <w:bottom w:val="outset" w:sz="6" w:space="0" w:color="auto"/>
              <w:right w:val="outset" w:sz="6" w:space="0" w:color="auto"/>
            </w:tcBorders>
            <w:vAlign w:val="center"/>
          </w:tcPr>
          <w:p w14:paraId="38CA2209" w14:textId="2B0B2C56" w:rsidR="00EB4651" w:rsidRDefault="00EB4651" w:rsidP="00EB4651">
            <w:pPr>
              <w:pStyle w:val="TableParagraph"/>
            </w:pPr>
            <w:r>
              <w:t>  </w:t>
            </w:r>
            <w:proofErr w:type="spellStart"/>
            <w:r>
              <w:t>Panos</w:t>
            </w:r>
            <w:proofErr w:type="spellEnd"/>
            <w:r>
              <w:t xml:space="preserve"> </w:t>
            </w:r>
            <w:proofErr w:type="spellStart"/>
            <w:r>
              <w:t>Kudumakis</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3D888E62" w14:textId="66B099D6" w:rsidR="00EB4651" w:rsidRDefault="00EB4651" w:rsidP="00EB4651">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3ACB1AA5" w14:textId="200A823B" w:rsidR="00EB4651" w:rsidRDefault="00EB4651" w:rsidP="00EB4651">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1CCA0C00" w14:textId="4E32E2F4" w:rsidR="00EB4651" w:rsidRDefault="00EB4651" w:rsidP="00EB4651">
            <w:pPr>
              <w:pStyle w:val="TableParagraph"/>
            </w:pPr>
            <w:r>
              <w:t> 25719 </w:t>
            </w:r>
          </w:p>
        </w:tc>
      </w:tr>
    </w:tbl>
    <w:p w14:paraId="5E2F1BDA" w14:textId="77777777" w:rsidR="00825F25" w:rsidRDefault="00825F25">
      <w:pPr>
        <w:rPr>
          <w:b/>
          <w:bCs/>
          <w:sz w:val="28"/>
          <w:szCs w:val="28"/>
          <w:lang w:val="x-none" w:eastAsia="ja-JP"/>
        </w:rPr>
      </w:pPr>
      <w:r>
        <w:br w:type="page"/>
      </w:r>
    </w:p>
    <w:p w14:paraId="504C66C4" w14:textId="77777777" w:rsidR="00276D51" w:rsidRDefault="00276D51" w:rsidP="00940E1B">
      <w:pPr>
        <w:pStyle w:val="Heading2"/>
      </w:pPr>
      <w:bookmarkStart w:id="91" w:name="_Toc210738279"/>
      <w:r>
        <w:lastRenderedPageBreak/>
        <w:t>Others</w:t>
      </w:r>
      <w:bookmarkEnd w:id="91"/>
    </w:p>
    <w:p w14:paraId="1E0F4E9D" w14:textId="77777777" w:rsidR="00276D51" w:rsidRDefault="00276D51" w:rsidP="00276D51">
      <w:pPr>
        <w:pStyle w:val="Heading3"/>
        <w:rPr>
          <w:lang w:val="en-GB"/>
        </w:rPr>
      </w:pPr>
      <w:r>
        <w:rPr>
          <w:lang w:val="en-GB"/>
        </w:rPr>
        <w:t>Goal of this meeting</w:t>
      </w:r>
    </w:p>
    <w:p w14:paraId="4C47959B" w14:textId="77777777" w:rsidR="00276D51" w:rsidRDefault="00276D51" w:rsidP="00276D51">
      <w:pPr>
        <w:rPr>
          <w:lang w:val="en-GB"/>
        </w:rPr>
      </w:pPr>
    </w:p>
    <w:p w14:paraId="71433A77" w14:textId="77777777" w:rsidR="00276D51" w:rsidRDefault="00276D51" w:rsidP="00276D51">
      <w:pPr>
        <w:pStyle w:val="Heading3"/>
      </w:pPr>
      <w:r>
        <w:rPr>
          <w:rFonts w:hint="eastAsia"/>
        </w:rPr>
        <w:t>Contributions</w:t>
      </w:r>
    </w:p>
    <w:p w14:paraId="3B26DB4C" w14:textId="77777777" w:rsidR="00276D51" w:rsidRDefault="00276D51" w:rsidP="00276D51">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1147"/>
        <w:gridCol w:w="3392"/>
        <w:gridCol w:w="2121"/>
        <w:gridCol w:w="1484"/>
      </w:tblGrid>
      <w:tr w:rsidR="00276D51" w:rsidRPr="00996A7F" w14:paraId="24997C0C" w14:textId="77777777" w:rsidTr="00276D51">
        <w:tc>
          <w:tcPr>
            <w:tcW w:w="1098" w:type="dxa"/>
            <w:tcBorders>
              <w:top w:val="single" w:sz="4" w:space="0" w:color="FFFFFF"/>
              <w:left w:val="single" w:sz="4" w:space="0" w:color="FFFFFF"/>
              <w:right w:val="nil"/>
            </w:tcBorders>
            <w:shd w:val="clear" w:color="auto" w:fill="70AD47"/>
            <w:hideMark/>
          </w:tcPr>
          <w:p w14:paraId="5CB7B405" w14:textId="77777777" w:rsidR="00276D51" w:rsidRPr="00595DEC" w:rsidRDefault="00276D51" w:rsidP="00276D51">
            <w:pPr>
              <w:jc w:val="center"/>
              <w:rPr>
                <w:rFonts w:ascii="Calibri" w:hAnsi="Calibri" w:cs="Calibri"/>
                <w:b/>
                <w:bCs/>
                <w:color w:val="FFFFFF"/>
              </w:rPr>
            </w:pPr>
            <w:r w:rsidRPr="00595DEC">
              <w:rPr>
                <w:rFonts w:ascii="Calibri" w:hAnsi="Calibri" w:cs="Calibri" w:hint="eastAsia"/>
                <w:b/>
                <w:bCs/>
                <w:color w:val="FFFFFF"/>
              </w:rPr>
              <w:t>Number</w:t>
            </w:r>
          </w:p>
        </w:tc>
        <w:tc>
          <w:tcPr>
            <w:tcW w:w="1147" w:type="dxa"/>
            <w:tcBorders>
              <w:top w:val="single" w:sz="4" w:space="0" w:color="FFFFFF"/>
              <w:left w:val="nil"/>
              <w:right w:val="nil"/>
            </w:tcBorders>
            <w:shd w:val="clear" w:color="auto" w:fill="70AD47"/>
          </w:tcPr>
          <w:p w14:paraId="0E82139D" w14:textId="77777777" w:rsidR="00276D51" w:rsidRPr="00595DEC" w:rsidRDefault="00276D51" w:rsidP="00276D51">
            <w:pPr>
              <w:jc w:val="center"/>
              <w:rPr>
                <w:rFonts w:ascii="Calibri" w:hAnsi="Calibri" w:cs="Calibri"/>
                <w:b/>
                <w:bCs/>
                <w:color w:val="FFFFFF"/>
              </w:rPr>
            </w:pPr>
            <w:r w:rsidRPr="00595DEC">
              <w:rPr>
                <w:rFonts w:ascii="Calibri" w:hAnsi="Calibri" w:cs="Calibri" w:hint="eastAsia"/>
                <w:b/>
                <w:bCs/>
                <w:color w:val="FFFFFF"/>
              </w:rPr>
              <w:t>Session</w:t>
            </w:r>
          </w:p>
        </w:tc>
        <w:tc>
          <w:tcPr>
            <w:tcW w:w="3392" w:type="dxa"/>
            <w:tcBorders>
              <w:top w:val="single" w:sz="4" w:space="0" w:color="FFFFFF"/>
              <w:left w:val="nil"/>
              <w:right w:val="nil"/>
            </w:tcBorders>
            <w:shd w:val="clear" w:color="auto" w:fill="70AD47"/>
            <w:hideMark/>
          </w:tcPr>
          <w:p w14:paraId="2F3721D0" w14:textId="77777777" w:rsidR="00276D51" w:rsidRPr="00595DEC" w:rsidRDefault="00276D51" w:rsidP="00276D51">
            <w:pPr>
              <w:jc w:val="center"/>
              <w:rPr>
                <w:rFonts w:ascii="Calibri" w:hAnsi="Calibri" w:cs="Calibri"/>
                <w:b/>
                <w:bCs/>
                <w:color w:val="FFFFFF"/>
              </w:rPr>
            </w:pPr>
            <w:r w:rsidRPr="00595DEC">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7118EFBE" w14:textId="77777777" w:rsidR="00276D51" w:rsidRPr="00595DEC" w:rsidRDefault="00276D51" w:rsidP="00276D51">
            <w:pPr>
              <w:jc w:val="center"/>
              <w:rPr>
                <w:rFonts w:ascii="Calibri" w:hAnsi="Calibri" w:cs="Calibri"/>
                <w:b/>
                <w:bCs/>
                <w:color w:val="FFFFFF"/>
              </w:rPr>
            </w:pPr>
            <w:r w:rsidRPr="00595DEC">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64B23B4A" w14:textId="77777777" w:rsidR="00276D51" w:rsidRPr="00595DEC" w:rsidRDefault="00276D51" w:rsidP="00276D51">
            <w:pPr>
              <w:jc w:val="center"/>
              <w:rPr>
                <w:rFonts w:ascii="Calibri" w:hAnsi="Calibri" w:cs="Calibri"/>
                <w:b/>
                <w:bCs/>
                <w:color w:val="FFFFFF"/>
              </w:rPr>
            </w:pPr>
            <w:r w:rsidRPr="00595DEC">
              <w:rPr>
                <w:rFonts w:ascii="Calibri" w:hAnsi="Calibri" w:cs="Calibri"/>
                <w:b/>
                <w:bCs/>
                <w:color w:val="FFFFFF"/>
              </w:rPr>
              <w:t>Dispositions</w:t>
            </w:r>
          </w:p>
        </w:tc>
      </w:tr>
      <w:tr w:rsidR="00276D51" w:rsidRPr="00996A7F" w14:paraId="40546BB2" w14:textId="77777777" w:rsidTr="00276D51">
        <w:tc>
          <w:tcPr>
            <w:tcW w:w="1098" w:type="dxa"/>
            <w:tcBorders>
              <w:left w:val="single" w:sz="4" w:space="0" w:color="FFFFFF"/>
            </w:tcBorders>
            <w:shd w:val="clear" w:color="auto" w:fill="70AD47"/>
            <w:vAlign w:val="center"/>
          </w:tcPr>
          <w:p w14:paraId="2F389CFF" w14:textId="77777777" w:rsidR="00276D51" w:rsidRDefault="00276D51" w:rsidP="00276D51">
            <w:pPr>
              <w:jc w:val="center"/>
              <w:rPr>
                <w:rFonts w:ascii="Arial" w:hAnsi="Arial" w:cs="Arial"/>
                <w:sz w:val="20"/>
                <w:szCs w:val="20"/>
              </w:rPr>
            </w:pPr>
          </w:p>
        </w:tc>
        <w:tc>
          <w:tcPr>
            <w:tcW w:w="1147" w:type="dxa"/>
            <w:shd w:val="clear" w:color="auto" w:fill="C5E0B3"/>
            <w:vAlign w:val="center"/>
          </w:tcPr>
          <w:p w14:paraId="29EBA4CD" w14:textId="77777777" w:rsidR="00276D51" w:rsidRDefault="00276D51" w:rsidP="00276D51">
            <w:pPr>
              <w:rPr>
                <w:rFonts w:ascii="Arial" w:hAnsi="Arial" w:cs="Arial"/>
                <w:sz w:val="20"/>
                <w:szCs w:val="20"/>
              </w:rPr>
            </w:pPr>
          </w:p>
        </w:tc>
        <w:tc>
          <w:tcPr>
            <w:tcW w:w="3392" w:type="dxa"/>
            <w:shd w:val="clear" w:color="auto" w:fill="C5E0B3"/>
            <w:vAlign w:val="center"/>
          </w:tcPr>
          <w:p w14:paraId="501E0EDC" w14:textId="77777777" w:rsidR="00276D51" w:rsidRDefault="00276D51" w:rsidP="00276D51">
            <w:pPr>
              <w:rPr>
                <w:rFonts w:ascii="Arial" w:hAnsi="Arial" w:cs="Arial"/>
                <w:sz w:val="20"/>
                <w:szCs w:val="20"/>
              </w:rPr>
            </w:pPr>
          </w:p>
        </w:tc>
        <w:tc>
          <w:tcPr>
            <w:tcW w:w="2121" w:type="dxa"/>
            <w:shd w:val="clear" w:color="auto" w:fill="C5E0B3"/>
            <w:vAlign w:val="center"/>
          </w:tcPr>
          <w:p w14:paraId="2C2CE537" w14:textId="77777777" w:rsidR="00276D51" w:rsidRDefault="00276D51" w:rsidP="00276D51">
            <w:pPr>
              <w:rPr>
                <w:rFonts w:ascii="Arial" w:hAnsi="Arial" w:cs="Arial"/>
                <w:sz w:val="20"/>
                <w:szCs w:val="20"/>
              </w:rPr>
            </w:pPr>
          </w:p>
        </w:tc>
        <w:tc>
          <w:tcPr>
            <w:tcW w:w="1484" w:type="dxa"/>
            <w:shd w:val="clear" w:color="auto" w:fill="C5E0B3"/>
          </w:tcPr>
          <w:p w14:paraId="516239E8" w14:textId="77777777" w:rsidR="00276D51" w:rsidRDefault="00276D51" w:rsidP="00276D51">
            <w:pPr>
              <w:rPr>
                <w:rFonts w:ascii="Arial" w:hAnsi="Arial" w:cs="Arial"/>
                <w:sz w:val="20"/>
                <w:szCs w:val="20"/>
              </w:rPr>
            </w:pPr>
          </w:p>
        </w:tc>
      </w:tr>
      <w:tr w:rsidR="00276D51" w:rsidRPr="00996A7F" w14:paraId="44D594D9" w14:textId="77777777" w:rsidTr="00276D51">
        <w:tc>
          <w:tcPr>
            <w:tcW w:w="1098" w:type="dxa"/>
            <w:tcBorders>
              <w:left w:val="single" w:sz="4" w:space="0" w:color="FFFFFF"/>
            </w:tcBorders>
            <w:shd w:val="clear" w:color="auto" w:fill="70AD47"/>
            <w:vAlign w:val="center"/>
          </w:tcPr>
          <w:p w14:paraId="01B47385" w14:textId="77777777" w:rsidR="00276D51" w:rsidRDefault="00276D51" w:rsidP="00276D51">
            <w:pPr>
              <w:jc w:val="center"/>
              <w:rPr>
                <w:rFonts w:ascii="Arial" w:hAnsi="Arial" w:cs="Arial"/>
                <w:sz w:val="20"/>
                <w:szCs w:val="20"/>
              </w:rPr>
            </w:pPr>
          </w:p>
        </w:tc>
        <w:tc>
          <w:tcPr>
            <w:tcW w:w="1147" w:type="dxa"/>
            <w:shd w:val="clear" w:color="auto" w:fill="C5E0B3"/>
          </w:tcPr>
          <w:p w14:paraId="02C05F5B" w14:textId="77777777" w:rsidR="00276D51" w:rsidRDefault="00276D51" w:rsidP="00276D51"/>
        </w:tc>
        <w:tc>
          <w:tcPr>
            <w:tcW w:w="3392" w:type="dxa"/>
            <w:shd w:val="clear" w:color="auto" w:fill="C5E0B3"/>
            <w:vAlign w:val="center"/>
          </w:tcPr>
          <w:p w14:paraId="2916D5B8" w14:textId="77777777" w:rsidR="00276D51" w:rsidRDefault="00276D51" w:rsidP="00276D51">
            <w:pPr>
              <w:rPr>
                <w:rFonts w:ascii="Arial" w:hAnsi="Arial" w:cs="Arial"/>
                <w:sz w:val="20"/>
                <w:szCs w:val="20"/>
              </w:rPr>
            </w:pPr>
          </w:p>
        </w:tc>
        <w:tc>
          <w:tcPr>
            <w:tcW w:w="2121" w:type="dxa"/>
            <w:shd w:val="clear" w:color="auto" w:fill="C5E0B3"/>
            <w:vAlign w:val="center"/>
          </w:tcPr>
          <w:p w14:paraId="6C11AC08" w14:textId="77777777" w:rsidR="00276D51" w:rsidRDefault="00276D51" w:rsidP="00276D51">
            <w:pPr>
              <w:rPr>
                <w:rFonts w:ascii="Arial" w:hAnsi="Arial" w:cs="Arial"/>
                <w:sz w:val="20"/>
                <w:szCs w:val="20"/>
              </w:rPr>
            </w:pPr>
          </w:p>
        </w:tc>
        <w:tc>
          <w:tcPr>
            <w:tcW w:w="1484" w:type="dxa"/>
            <w:shd w:val="clear" w:color="auto" w:fill="C5E0B3"/>
          </w:tcPr>
          <w:p w14:paraId="7D01B04E" w14:textId="77777777" w:rsidR="00276D51" w:rsidRDefault="00276D51" w:rsidP="00276D51">
            <w:pPr>
              <w:rPr>
                <w:rFonts w:ascii="Arial" w:hAnsi="Arial" w:cs="Arial"/>
                <w:sz w:val="20"/>
                <w:szCs w:val="20"/>
              </w:rPr>
            </w:pPr>
          </w:p>
        </w:tc>
      </w:tr>
      <w:tr w:rsidR="00276D51" w:rsidRPr="00996A7F" w14:paraId="1E930089" w14:textId="77777777" w:rsidTr="00276D51">
        <w:tc>
          <w:tcPr>
            <w:tcW w:w="1098" w:type="dxa"/>
            <w:tcBorders>
              <w:left w:val="single" w:sz="4" w:space="0" w:color="FFFFFF"/>
            </w:tcBorders>
            <w:shd w:val="clear" w:color="auto" w:fill="70AD47"/>
            <w:vAlign w:val="center"/>
          </w:tcPr>
          <w:p w14:paraId="50BC340E" w14:textId="77777777" w:rsidR="00276D51" w:rsidRDefault="00276D51" w:rsidP="00276D51">
            <w:pPr>
              <w:jc w:val="center"/>
              <w:rPr>
                <w:rFonts w:ascii="Arial" w:hAnsi="Arial" w:cs="Arial"/>
                <w:sz w:val="20"/>
                <w:szCs w:val="20"/>
              </w:rPr>
            </w:pPr>
          </w:p>
        </w:tc>
        <w:tc>
          <w:tcPr>
            <w:tcW w:w="1147" w:type="dxa"/>
            <w:shd w:val="clear" w:color="auto" w:fill="C5E0B3"/>
          </w:tcPr>
          <w:p w14:paraId="5F25D427" w14:textId="77777777" w:rsidR="00276D51" w:rsidRDefault="00276D51" w:rsidP="00276D51"/>
        </w:tc>
        <w:tc>
          <w:tcPr>
            <w:tcW w:w="3392" w:type="dxa"/>
            <w:shd w:val="clear" w:color="auto" w:fill="C5E0B3"/>
            <w:vAlign w:val="center"/>
          </w:tcPr>
          <w:p w14:paraId="4948B88E" w14:textId="77777777" w:rsidR="00276D51" w:rsidRDefault="00276D51" w:rsidP="00276D51">
            <w:pPr>
              <w:rPr>
                <w:rFonts w:ascii="Arial" w:hAnsi="Arial" w:cs="Arial"/>
                <w:sz w:val="20"/>
                <w:szCs w:val="20"/>
              </w:rPr>
            </w:pPr>
          </w:p>
        </w:tc>
        <w:tc>
          <w:tcPr>
            <w:tcW w:w="2121" w:type="dxa"/>
            <w:shd w:val="clear" w:color="auto" w:fill="C5E0B3"/>
            <w:vAlign w:val="center"/>
          </w:tcPr>
          <w:p w14:paraId="05DCF801" w14:textId="77777777" w:rsidR="00276D51" w:rsidRDefault="00276D51" w:rsidP="00276D51">
            <w:pPr>
              <w:rPr>
                <w:rFonts w:ascii="Arial" w:hAnsi="Arial" w:cs="Arial"/>
                <w:sz w:val="20"/>
                <w:szCs w:val="20"/>
              </w:rPr>
            </w:pPr>
          </w:p>
        </w:tc>
        <w:tc>
          <w:tcPr>
            <w:tcW w:w="1484" w:type="dxa"/>
            <w:shd w:val="clear" w:color="auto" w:fill="C5E0B3"/>
          </w:tcPr>
          <w:p w14:paraId="0922FEBB" w14:textId="77777777" w:rsidR="00276D51" w:rsidRDefault="00276D51" w:rsidP="00276D51">
            <w:pPr>
              <w:rPr>
                <w:rFonts w:ascii="Arial" w:hAnsi="Arial" w:cs="Arial"/>
                <w:sz w:val="20"/>
                <w:szCs w:val="20"/>
              </w:rPr>
            </w:pPr>
          </w:p>
        </w:tc>
      </w:tr>
      <w:tr w:rsidR="00276D51" w:rsidRPr="00996A7F" w14:paraId="19BDF5B6" w14:textId="77777777" w:rsidTr="00276D51">
        <w:tc>
          <w:tcPr>
            <w:tcW w:w="1098" w:type="dxa"/>
            <w:tcBorders>
              <w:left w:val="single" w:sz="4" w:space="0" w:color="FFFFFF"/>
            </w:tcBorders>
            <w:shd w:val="clear" w:color="auto" w:fill="70AD47"/>
            <w:vAlign w:val="center"/>
          </w:tcPr>
          <w:p w14:paraId="08884EE1" w14:textId="77777777" w:rsidR="00276D51" w:rsidRDefault="00276D51" w:rsidP="00276D51">
            <w:pPr>
              <w:jc w:val="center"/>
              <w:rPr>
                <w:rFonts w:ascii="Arial" w:hAnsi="Arial" w:cs="Arial"/>
                <w:sz w:val="20"/>
                <w:szCs w:val="20"/>
              </w:rPr>
            </w:pPr>
          </w:p>
        </w:tc>
        <w:tc>
          <w:tcPr>
            <w:tcW w:w="1147" w:type="dxa"/>
            <w:shd w:val="clear" w:color="auto" w:fill="C5E0B3"/>
          </w:tcPr>
          <w:p w14:paraId="7046CFAC" w14:textId="77777777" w:rsidR="00276D51" w:rsidRDefault="00276D51" w:rsidP="00276D51"/>
        </w:tc>
        <w:tc>
          <w:tcPr>
            <w:tcW w:w="3392" w:type="dxa"/>
            <w:shd w:val="clear" w:color="auto" w:fill="C5E0B3"/>
            <w:vAlign w:val="center"/>
          </w:tcPr>
          <w:p w14:paraId="6799F3B1" w14:textId="77777777" w:rsidR="00276D51" w:rsidRDefault="00276D51" w:rsidP="00276D51">
            <w:pPr>
              <w:rPr>
                <w:rFonts w:ascii="Arial" w:hAnsi="Arial" w:cs="Arial"/>
                <w:sz w:val="20"/>
                <w:szCs w:val="20"/>
              </w:rPr>
            </w:pPr>
          </w:p>
        </w:tc>
        <w:tc>
          <w:tcPr>
            <w:tcW w:w="2121" w:type="dxa"/>
            <w:shd w:val="clear" w:color="auto" w:fill="C5E0B3"/>
            <w:vAlign w:val="center"/>
          </w:tcPr>
          <w:p w14:paraId="1826B108" w14:textId="77777777" w:rsidR="00276D51" w:rsidRDefault="00276D51" w:rsidP="00276D51">
            <w:pPr>
              <w:rPr>
                <w:rFonts w:ascii="Arial" w:hAnsi="Arial" w:cs="Arial"/>
                <w:sz w:val="20"/>
                <w:szCs w:val="20"/>
              </w:rPr>
            </w:pPr>
          </w:p>
        </w:tc>
        <w:tc>
          <w:tcPr>
            <w:tcW w:w="1484" w:type="dxa"/>
            <w:shd w:val="clear" w:color="auto" w:fill="C5E0B3"/>
          </w:tcPr>
          <w:p w14:paraId="1F6250AE" w14:textId="77777777" w:rsidR="00276D51" w:rsidRDefault="00276D51" w:rsidP="00276D51">
            <w:pPr>
              <w:rPr>
                <w:rFonts w:ascii="Arial" w:hAnsi="Arial" w:cs="Arial"/>
                <w:sz w:val="20"/>
                <w:szCs w:val="20"/>
              </w:rPr>
            </w:pPr>
          </w:p>
        </w:tc>
      </w:tr>
      <w:tr w:rsidR="00276D51" w:rsidRPr="00996A7F" w14:paraId="42CABF61" w14:textId="77777777" w:rsidTr="00276D51">
        <w:tc>
          <w:tcPr>
            <w:tcW w:w="1098" w:type="dxa"/>
            <w:tcBorders>
              <w:left w:val="single" w:sz="4" w:space="0" w:color="FFFFFF"/>
            </w:tcBorders>
            <w:shd w:val="clear" w:color="auto" w:fill="70AD47"/>
            <w:vAlign w:val="center"/>
          </w:tcPr>
          <w:p w14:paraId="2787FA12" w14:textId="77777777" w:rsidR="00276D51" w:rsidRDefault="00276D51" w:rsidP="00276D51">
            <w:pPr>
              <w:jc w:val="center"/>
              <w:rPr>
                <w:rFonts w:ascii="Arial" w:hAnsi="Arial" w:cs="Arial"/>
                <w:sz w:val="20"/>
                <w:szCs w:val="20"/>
              </w:rPr>
            </w:pPr>
          </w:p>
        </w:tc>
        <w:tc>
          <w:tcPr>
            <w:tcW w:w="1147" w:type="dxa"/>
            <w:shd w:val="clear" w:color="auto" w:fill="C5E0B3"/>
          </w:tcPr>
          <w:p w14:paraId="26914BCC" w14:textId="77777777" w:rsidR="00276D51" w:rsidRDefault="00276D51" w:rsidP="00276D51"/>
        </w:tc>
        <w:tc>
          <w:tcPr>
            <w:tcW w:w="3392" w:type="dxa"/>
            <w:shd w:val="clear" w:color="auto" w:fill="C5E0B3"/>
            <w:vAlign w:val="center"/>
          </w:tcPr>
          <w:p w14:paraId="2F15A0FC" w14:textId="77777777" w:rsidR="00276D51" w:rsidRDefault="00276D51" w:rsidP="00276D51">
            <w:pPr>
              <w:rPr>
                <w:rFonts w:ascii="Arial" w:hAnsi="Arial" w:cs="Arial"/>
                <w:sz w:val="20"/>
                <w:szCs w:val="20"/>
              </w:rPr>
            </w:pPr>
          </w:p>
        </w:tc>
        <w:tc>
          <w:tcPr>
            <w:tcW w:w="2121" w:type="dxa"/>
            <w:shd w:val="clear" w:color="auto" w:fill="C5E0B3"/>
            <w:vAlign w:val="center"/>
          </w:tcPr>
          <w:p w14:paraId="6BCDAF26" w14:textId="77777777" w:rsidR="00276D51" w:rsidRDefault="00276D51" w:rsidP="00276D51">
            <w:pPr>
              <w:rPr>
                <w:rFonts w:ascii="Arial" w:hAnsi="Arial" w:cs="Arial"/>
                <w:sz w:val="20"/>
                <w:szCs w:val="20"/>
              </w:rPr>
            </w:pPr>
          </w:p>
        </w:tc>
        <w:tc>
          <w:tcPr>
            <w:tcW w:w="1484" w:type="dxa"/>
            <w:shd w:val="clear" w:color="auto" w:fill="C5E0B3"/>
          </w:tcPr>
          <w:p w14:paraId="4CC52935" w14:textId="77777777" w:rsidR="00276D51" w:rsidRDefault="00276D51" w:rsidP="00276D51">
            <w:pPr>
              <w:rPr>
                <w:rFonts w:ascii="Arial" w:hAnsi="Arial" w:cs="Arial"/>
                <w:sz w:val="20"/>
                <w:szCs w:val="20"/>
              </w:rPr>
            </w:pPr>
          </w:p>
        </w:tc>
      </w:tr>
      <w:tr w:rsidR="00276D51" w:rsidRPr="00996A7F" w14:paraId="14FF2A4E" w14:textId="77777777" w:rsidTr="00276D51">
        <w:tc>
          <w:tcPr>
            <w:tcW w:w="1098" w:type="dxa"/>
            <w:tcBorders>
              <w:left w:val="single" w:sz="4" w:space="0" w:color="FFFFFF"/>
            </w:tcBorders>
            <w:shd w:val="clear" w:color="auto" w:fill="70AD47"/>
            <w:vAlign w:val="center"/>
          </w:tcPr>
          <w:p w14:paraId="771CC001" w14:textId="77777777" w:rsidR="00276D51" w:rsidRDefault="00276D51" w:rsidP="00276D51">
            <w:pPr>
              <w:jc w:val="center"/>
              <w:rPr>
                <w:rFonts w:ascii="Arial" w:hAnsi="Arial" w:cs="Arial"/>
                <w:sz w:val="20"/>
                <w:szCs w:val="20"/>
              </w:rPr>
            </w:pPr>
          </w:p>
        </w:tc>
        <w:tc>
          <w:tcPr>
            <w:tcW w:w="1147" w:type="dxa"/>
            <w:shd w:val="clear" w:color="auto" w:fill="C5E0B3"/>
          </w:tcPr>
          <w:p w14:paraId="24FEE96A" w14:textId="77777777" w:rsidR="00276D51" w:rsidRDefault="00276D51" w:rsidP="00276D51"/>
        </w:tc>
        <w:tc>
          <w:tcPr>
            <w:tcW w:w="3392" w:type="dxa"/>
            <w:shd w:val="clear" w:color="auto" w:fill="C5E0B3"/>
            <w:vAlign w:val="center"/>
          </w:tcPr>
          <w:p w14:paraId="624D5582" w14:textId="77777777" w:rsidR="00276D51" w:rsidRDefault="00276D51" w:rsidP="00276D51">
            <w:pPr>
              <w:rPr>
                <w:rFonts w:ascii="Arial" w:hAnsi="Arial" w:cs="Arial"/>
                <w:sz w:val="20"/>
                <w:szCs w:val="20"/>
              </w:rPr>
            </w:pPr>
          </w:p>
        </w:tc>
        <w:tc>
          <w:tcPr>
            <w:tcW w:w="2121" w:type="dxa"/>
            <w:shd w:val="clear" w:color="auto" w:fill="C5E0B3"/>
            <w:vAlign w:val="center"/>
          </w:tcPr>
          <w:p w14:paraId="4BD63970" w14:textId="77777777" w:rsidR="00276D51" w:rsidRDefault="00276D51" w:rsidP="00276D51">
            <w:pPr>
              <w:rPr>
                <w:rFonts w:ascii="Arial" w:hAnsi="Arial" w:cs="Arial"/>
                <w:sz w:val="20"/>
                <w:szCs w:val="20"/>
              </w:rPr>
            </w:pPr>
          </w:p>
        </w:tc>
        <w:tc>
          <w:tcPr>
            <w:tcW w:w="1484" w:type="dxa"/>
            <w:shd w:val="clear" w:color="auto" w:fill="C5E0B3"/>
          </w:tcPr>
          <w:p w14:paraId="74665606" w14:textId="77777777" w:rsidR="00276D51" w:rsidRDefault="00276D51" w:rsidP="00276D51">
            <w:pPr>
              <w:rPr>
                <w:rFonts w:ascii="Arial" w:hAnsi="Arial" w:cs="Arial"/>
                <w:sz w:val="20"/>
                <w:szCs w:val="20"/>
              </w:rPr>
            </w:pPr>
          </w:p>
        </w:tc>
      </w:tr>
      <w:tr w:rsidR="00276D51" w:rsidRPr="00996A7F" w14:paraId="116B07E9" w14:textId="77777777" w:rsidTr="00276D51">
        <w:tc>
          <w:tcPr>
            <w:tcW w:w="1098" w:type="dxa"/>
            <w:tcBorders>
              <w:left w:val="single" w:sz="4" w:space="0" w:color="FFFFFF"/>
            </w:tcBorders>
            <w:shd w:val="clear" w:color="auto" w:fill="70AD47"/>
            <w:vAlign w:val="center"/>
          </w:tcPr>
          <w:p w14:paraId="1C06AB36" w14:textId="77777777" w:rsidR="00276D51" w:rsidRDefault="00276D51" w:rsidP="00276D51">
            <w:pPr>
              <w:jc w:val="center"/>
              <w:rPr>
                <w:rFonts w:ascii="Arial" w:hAnsi="Arial" w:cs="Arial"/>
                <w:sz w:val="20"/>
                <w:szCs w:val="20"/>
              </w:rPr>
            </w:pPr>
          </w:p>
        </w:tc>
        <w:tc>
          <w:tcPr>
            <w:tcW w:w="1147" w:type="dxa"/>
            <w:shd w:val="clear" w:color="auto" w:fill="C5E0B3"/>
          </w:tcPr>
          <w:p w14:paraId="46E2E4EC" w14:textId="77777777" w:rsidR="00276D51" w:rsidRDefault="00276D51" w:rsidP="00276D51"/>
        </w:tc>
        <w:tc>
          <w:tcPr>
            <w:tcW w:w="3392" w:type="dxa"/>
            <w:shd w:val="clear" w:color="auto" w:fill="C5E0B3"/>
            <w:vAlign w:val="center"/>
          </w:tcPr>
          <w:p w14:paraId="09751551" w14:textId="77777777" w:rsidR="00276D51" w:rsidRDefault="00276D51" w:rsidP="00276D51">
            <w:pPr>
              <w:rPr>
                <w:rFonts w:ascii="Arial" w:hAnsi="Arial" w:cs="Arial"/>
                <w:sz w:val="20"/>
                <w:szCs w:val="20"/>
              </w:rPr>
            </w:pPr>
          </w:p>
        </w:tc>
        <w:tc>
          <w:tcPr>
            <w:tcW w:w="2121" w:type="dxa"/>
            <w:shd w:val="clear" w:color="auto" w:fill="C5E0B3"/>
            <w:vAlign w:val="center"/>
          </w:tcPr>
          <w:p w14:paraId="6BBF8742" w14:textId="77777777" w:rsidR="00276D51" w:rsidRDefault="00276D51" w:rsidP="00276D51">
            <w:pPr>
              <w:rPr>
                <w:rFonts w:ascii="Arial" w:hAnsi="Arial" w:cs="Arial"/>
                <w:sz w:val="20"/>
                <w:szCs w:val="20"/>
              </w:rPr>
            </w:pPr>
          </w:p>
        </w:tc>
        <w:tc>
          <w:tcPr>
            <w:tcW w:w="1484" w:type="dxa"/>
            <w:shd w:val="clear" w:color="auto" w:fill="C5E0B3"/>
          </w:tcPr>
          <w:p w14:paraId="2DB4F014" w14:textId="77777777" w:rsidR="00276D51" w:rsidRDefault="00276D51" w:rsidP="00276D51">
            <w:pPr>
              <w:rPr>
                <w:rFonts w:ascii="Arial" w:hAnsi="Arial" w:cs="Arial"/>
                <w:sz w:val="20"/>
                <w:szCs w:val="20"/>
              </w:rPr>
            </w:pPr>
          </w:p>
        </w:tc>
      </w:tr>
      <w:tr w:rsidR="00276D51" w:rsidRPr="00996A7F" w14:paraId="6467D969" w14:textId="77777777" w:rsidTr="00276D51">
        <w:tc>
          <w:tcPr>
            <w:tcW w:w="1098" w:type="dxa"/>
            <w:tcBorders>
              <w:left w:val="single" w:sz="4" w:space="0" w:color="FFFFFF"/>
              <w:bottom w:val="single" w:sz="4" w:space="0" w:color="FFFFFF"/>
            </w:tcBorders>
            <w:shd w:val="clear" w:color="auto" w:fill="70AD47"/>
            <w:vAlign w:val="center"/>
          </w:tcPr>
          <w:p w14:paraId="521B248D" w14:textId="77777777" w:rsidR="00276D51" w:rsidRDefault="00276D51" w:rsidP="00276D51">
            <w:pPr>
              <w:jc w:val="center"/>
              <w:rPr>
                <w:rFonts w:ascii="Arial" w:hAnsi="Arial" w:cs="Arial"/>
                <w:sz w:val="20"/>
                <w:szCs w:val="20"/>
              </w:rPr>
            </w:pPr>
          </w:p>
        </w:tc>
        <w:tc>
          <w:tcPr>
            <w:tcW w:w="1147" w:type="dxa"/>
            <w:shd w:val="clear" w:color="auto" w:fill="C5E0B3"/>
            <w:vAlign w:val="center"/>
          </w:tcPr>
          <w:p w14:paraId="765603D2" w14:textId="77777777" w:rsidR="00276D51" w:rsidRDefault="00276D51" w:rsidP="00276D51">
            <w:pPr>
              <w:rPr>
                <w:rFonts w:ascii="Arial" w:hAnsi="Arial" w:cs="Arial"/>
                <w:sz w:val="20"/>
                <w:szCs w:val="20"/>
              </w:rPr>
            </w:pPr>
          </w:p>
        </w:tc>
        <w:tc>
          <w:tcPr>
            <w:tcW w:w="3392" w:type="dxa"/>
            <w:shd w:val="clear" w:color="auto" w:fill="C5E0B3"/>
            <w:vAlign w:val="center"/>
          </w:tcPr>
          <w:p w14:paraId="5CDD7DE2" w14:textId="77777777" w:rsidR="00276D51" w:rsidRDefault="00276D51" w:rsidP="00276D51">
            <w:pPr>
              <w:rPr>
                <w:rFonts w:ascii="Arial" w:hAnsi="Arial" w:cs="Arial"/>
                <w:sz w:val="20"/>
                <w:szCs w:val="20"/>
              </w:rPr>
            </w:pPr>
          </w:p>
        </w:tc>
        <w:tc>
          <w:tcPr>
            <w:tcW w:w="2121" w:type="dxa"/>
            <w:shd w:val="clear" w:color="auto" w:fill="C5E0B3"/>
            <w:vAlign w:val="center"/>
          </w:tcPr>
          <w:p w14:paraId="383324D6" w14:textId="77777777" w:rsidR="00276D51" w:rsidRDefault="00276D51" w:rsidP="00276D51">
            <w:pPr>
              <w:rPr>
                <w:rFonts w:ascii="Arial" w:hAnsi="Arial" w:cs="Arial"/>
                <w:sz w:val="20"/>
                <w:szCs w:val="20"/>
              </w:rPr>
            </w:pPr>
          </w:p>
        </w:tc>
        <w:tc>
          <w:tcPr>
            <w:tcW w:w="1484" w:type="dxa"/>
            <w:shd w:val="clear" w:color="auto" w:fill="C5E0B3"/>
          </w:tcPr>
          <w:p w14:paraId="1D190880" w14:textId="77777777" w:rsidR="00276D51" w:rsidRDefault="00276D51" w:rsidP="00276D51">
            <w:pPr>
              <w:rPr>
                <w:rFonts w:ascii="Arial" w:hAnsi="Arial" w:cs="Arial"/>
                <w:sz w:val="20"/>
                <w:szCs w:val="20"/>
              </w:rPr>
            </w:pPr>
          </w:p>
        </w:tc>
      </w:tr>
    </w:tbl>
    <w:p w14:paraId="7F0C72D9" w14:textId="77777777" w:rsidR="00276D51" w:rsidRPr="00ED5BC5" w:rsidRDefault="00276D51" w:rsidP="00276D51">
      <w:pPr>
        <w:rPr>
          <w:vanish/>
        </w:rPr>
      </w:pPr>
    </w:p>
    <w:p w14:paraId="1B9EE9A4" w14:textId="77777777" w:rsidR="00276D51" w:rsidRPr="00681D91" w:rsidRDefault="00276D51" w:rsidP="00276D51">
      <w:pPr>
        <w:jc w:val="center"/>
      </w:pPr>
    </w:p>
    <w:p w14:paraId="3A760754" w14:textId="77777777" w:rsidR="00276D51" w:rsidRDefault="00276D51" w:rsidP="00276D51">
      <w:pPr>
        <w:pStyle w:val="Heading3"/>
      </w:pPr>
      <w:r>
        <w:t>Summary of Discussions</w:t>
      </w:r>
    </w:p>
    <w:p w14:paraId="5D03F7AF" w14:textId="77777777" w:rsidR="00276D51" w:rsidRDefault="00276D51" w:rsidP="00276D51">
      <w:pPr>
        <w:rPr>
          <w:lang w:val="x-none"/>
        </w:rPr>
      </w:pPr>
    </w:p>
    <w:p w14:paraId="7C41CA10" w14:textId="77777777" w:rsidR="0066192D" w:rsidRPr="00830485" w:rsidRDefault="0066192D" w:rsidP="0066192D">
      <w:pPr>
        <w:rPr>
          <w:i/>
          <w:lang w:val="x-none"/>
        </w:rPr>
      </w:pPr>
    </w:p>
    <w:p w14:paraId="02F1D1AF" w14:textId="77777777" w:rsidR="0066192D" w:rsidRPr="00830485" w:rsidRDefault="0066192D" w:rsidP="0066192D">
      <w:pPr>
        <w:rPr>
          <w:i/>
          <w:lang w:val="x-none"/>
        </w:rPr>
      </w:pPr>
      <w:r w:rsidRPr="00830485">
        <w:rPr>
          <w:i/>
          <w:lang w:val="x-none"/>
        </w:rPr>
        <w:t>Refer</w:t>
      </w:r>
      <w:r w:rsidR="00B50839" w:rsidRPr="00830485">
        <w:rPr>
          <w:i/>
          <w:lang w:val="x-none"/>
        </w:rPr>
        <w:t xml:space="preserve"> </w:t>
      </w:r>
      <w:hyperlink r:id="rId47" w:history="1">
        <w:r w:rsidR="0046170E" w:rsidRPr="00830485">
          <w:rPr>
            <w:rStyle w:val="Hyperlink"/>
            <w:i/>
          </w:rPr>
          <w:t>https://git.mpeg.expert/groups/MPEG/Systems/mpeg-21/-/issues</w:t>
        </w:r>
      </w:hyperlink>
      <w:r w:rsidR="0046170E" w:rsidRPr="00830485">
        <w:rPr>
          <w:i/>
        </w:rPr>
        <w:t xml:space="preserve"> </w:t>
      </w:r>
      <w:r w:rsidRPr="00830485">
        <w:rPr>
          <w:i/>
        </w:rPr>
        <w:t xml:space="preserve"> for detailed discussion</w:t>
      </w:r>
    </w:p>
    <w:p w14:paraId="1205E272" w14:textId="77777777" w:rsidR="0066192D" w:rsidRPr="00830485" w:rsidRDefault="0066192D" w:rsidP="0066192D">
      <w:pPr>
        <w:rPr>
          <w:i/>
          <w:lang w:val="x-none"/>
        </w:rPr>
      </w:pPr>
    </w:p>
    <w:p w14:paraId="06CCE7EB" w14:textId="77777777" w:rsidR="00276D51" w:rsidRDefault="00276D51" w:rsidP="00276D51">
      <w:pPr>
        <w:rPr>
          <w:lang w:val="x-none"/>
        </w:rPr>
      </w:pPr>
    </w:p>
    <w:p w14:paraId="7DE9C4D6" w14:textId="77777777" w:rsidR="00276D51" w:rsidRDefault="00276D51" w:rsidP="00276D51">
      <w:pPr>
        <w:rPr>
          <w:lang w:val="x-none"/>
        </w:rPr>
      </w:pPr>
    </w:p>
    <w:p w14:paraId="0C3134DD" w14:textId="77777777" w:rsidR="00276D51" w:rsidRDefault="00276D51" w:rsidP="00276D51">
      <w:pPr>
        <w:pStyle w:val="Heading3"/>
        <w:rPr>
          <w:lang w:val="en-GB"/>
        </w:rPr>
      </w:pPr>
      <w:r>
        <w:rPr>
          <w:lang w:val="en-GB"/>
        </w:rPr>
        <w:t>Reference output document</w:t>
      </w:r>
    </w:p>
    <w:p w14:paraId="56C5C425" w14:textId="77777777" w:rsidR="00276D51" w:rsidRDefault="00276D51" w:rsidP="00276D51"/>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752"/>
        <w:gridCol w:w="1626"/>
        <w:gridCol w:w="443"/>
        <w:gridCol w:w="993"/>
        <w:gridCol w:w="675"/>
      </w:tblGrid>
      <w:tr w:rsidR="00276D51" w14:paraId="6A21CC01" w14:textId="77777777" w:rsidTr="00C97F25">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C02B2AE" w14:textId="77777777" w:rsidR="00276D51" w:rsidRDefault="00276D51" w:rsidP="00276D51">
            <w:pPr>
              <w:pStyle w:val="TableParagraph"/>
            </w:pPr>
            <w:r>
              <w:t>No.</w:t>
            </w:r>
          </w:p>
        </w:tc>
        <w:tc>
          <w:tcPr>
            <w:tcW w:w="475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E8DA4FD" w14:textId="77777777" w:rsidR="00276D51" w:rsidRDefault="00276D51" w:rsidP="00276D51">
            <w:pPr>
              <w:pStyle w:val="TableParagraph"/>
            </w:pPr>
            <w:r>
              <w:t>Title</w:t>
            </w:r>
          </w:p>
        </w:tc>
        <w:tc>
          <w:tcPr>
            <w:tcW w:w="162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AFF476A" w14:textId="77777777" w:rsidR="00276D51" w:rsidRDefault="00276D51" w:rsidP="00276D51">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638E9D" w14:textId="77777777" w:rsidR="00276D51" w:rsidRDefault="00276D51" w:rsidP="00276D51">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C630676" w14:textId="77777777" w:rsidR="00276D51" w:rsidRDefault="00276D51" w:rsidP="00276D51">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DFBA625" w14:textId="77777777" w:rsidR="00276D51" w:rsidRDefault="00276D51" w:rsidP="00276D51">
            <w:pPr>
              <w:pStyle w:val="TableParagraph"/>
            </w:pPr>
            <w:r>
              <w:t>S/N</w:t>
            </w:r>
          </w:p>
        </w:tc>
      </w:tr>
      <w:tr w:rsidR="00276D51" w14:paraId="5E50C317" w14:textId="77777777" w:rsidTr="00C97F25">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D9C383A" w14:textId="77777777" w:rsidR="00276D51" w:rsidRDefault="00276D51" w:rsidP="00276D51">
            <w:pPr>
              <w:pStyle w:val="TableParagraph"/>
            </w:pPr>
          </w:p>
        </w:tc>
        <w:tc>
          <w:tcPr>
            <w:tcW w:w="475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D25D831" w14:textId="77777777" w:rsidR="00276D51" w:rsidRDefault="00276D51" w:rsidP="00276D51">
            <w:pPr>
              <w:pStyle w:val="TableParagraph"/>
              <w:rPr>
                <w:sz w:val="24"/>
                <w:szCs w:val="24"/>
              </w:rPr>
            </w:pPr>
            <w:r>
              <w:t xml:space="preserve">ISO/IEC 23000-23 </w:t>
            </w:r>
            <w:r w:rsidR="0061671C">
              <w:t>–</w:t>
            </w:r>
            <w:r>
              <w:t xml:space="preserve"> Decentralized media rights application format</w:t>
            </w:r>
          </w:p>
        </w:tc>
        <w:tc>
          <w:tcPr>
            <w:tcW w:w="162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FE3C8D0" w14:textId="77777777" w:rsidR="00276D51" w:rsidRDefault="00276D51" w:rsidP="00276D51">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09B9474" w14:textId="77777777" w:rsidR="00276D51" w:rsidRDefault="00276D51" w:rsidP="00276D51">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B9AE527" w14:textId="77777777" w:rsidR="00276D51" w:rsidRDefault="00276D51" w:rsidP="00276D51">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0560027" w14:textId="77777777" w:rsidR="00276D51" w:rsidRDefault="00276D51" w:rsidP="00276D51">
            <w:pPr>
              <w:pStyle w:val="TableParagraph"/>
              <w:rPr>
                <w:sz w:val="20"/>
                <w:szCs w:val="20"/>
              </w:rPr>
            </w:pPr>
          </w:p>
        </w:tc>
      </w:tr>
      <w:tr w:rsidR="00276D51" w14:paraId="18BCB1E0" w14:textId="77777777" w:rsidTr="00C97F25">
        <w:tc>
          <w:tcPr>
            <w:tcW w:w="0" w:type="auto"/>
            <w:tcBorders>
              <w:top w:val="outset" w:sz="6" w:space="0" w:color="auto"/>
              <w:left w:val="outset" w:sz="6" w:space="0" w:color="auto"/>
              <w:bottom w:val="outset" w:sz="6" w:space="0" w:color="auto"/>
              <w:right w:val="outset" w:sz="6" w:space="0" w:color="auto"/>
            </w:tcBorders>
            <w:vAlign w:val="center"/>
            <w:hideMark/>
          </w:tcPr>
          <w:p w14:paraId="5B592AE9" w14:textId="77777777" w:rsidR="00276D51" w:rsidRDefault="00276D51" w:rsidP="0061671C">
            <w:pPr>
              <w:pStyle w:val="TableParagraph"/>
              <w:ind w:firstLine="110"/>
              <w:rPr>
                <w:sz w:val="24"/>
                <w:szCs w:val="24"/>
              </w:rPr>
            </w:pPr>
            <w:r>
              <w:t>713  </w:t>
            </w:r>
          </w:p>
        </w:tc>
        <w:tc>
          <w:tcPr>
            <w:tcW w:w="4752" w:type="dxa"/>
            <w:tcBorders>
              <w:top w:val="outset" w:sz="6" w:space="0" w:color="auto"/>
              <w:left w:val="outset" w:sz="6" w:space="0" w:color="auto"/>
              <w:bottom w:val="outset" w:sz="6" w:space="0" w:color="auto"/>
              <w:right w:val="outset" w:sz="6" w:space="0" w:color="auto"/>
            </w:tcBorders>
            <w:vAlign w:val="center"/>
            <w:hideMark/>
          </w:tcPr>
          <w:p w14:paraId="06D01985" w14:textId="77777777" w:rsidR="00276D51" w:rsidRDefault="00276D51" w:rsidP="0061671C">
            <w:pPr>
              <w:pStyle w:val="TableParagraph"/>
              <w:ind w:firstLine="110"/>
            </w:pPr>
            <w:r>
              <w:t>Technologies under Consideration for ISO/IEC 23000-23  </w:t>
            </w:r>
          </w:p>
        </w:tc>
        <w:tc>
          <w:tcPr>
            <w:tcW w:w="1626" w:type="dxa"/>
            <w:tcBorders>
              <w:top w:val="outset" w:sz="6" w:space="0" w:color="auto"/>
              <w:left w:val="outset" w:sz="6" w:space="0" w:color="auto"/>
              <w:bottom w:val="outset" w:sz="6" w:space="0" w:color="auto"/>
              <w:right w:val="outset" w:sz="6" w:space="0" w:color="auto"/>
            </w:tcBorders>
            <w:vAlign w:val="center"/>
            <w:hideMark/>
          </w:tcPr>
          <w:p w14:paraId="786FB3DE" w14:textId="77777777" w:rsidR="00276D51" w:rsidRDefault="00276D51" w:rsidP="0061671C">
            <w:pPr>
              <w:pStyle w:val="TableParagraph"/>
              <w:ind w:firstLine="110"/>
            </w:pPr>
            <w:proofErr w:type="spellStart"/>
            <w:r>
              <w:t>Panos</w:t>
            </w:r>
            <w:proofErr w:type="spellEnd"/>
            <w:r>
              <w:t xml:space="preserve"> </w:t>
            </w:r>
            <w:proofErr w:type="spellStart"/>
            <w:r>
              <w:t>Kudumakis</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544076" w14:textId="77777777" w:rsidR="00276D51" w:rsidRDefault="00276D51" w:rsidP="0061671C">
            <w:pPr>
              <w:pStyle w:val="TableParagraph"/>
              <w:ind w:firstLine="110"/>
            </w:pPr>
            <w:r>
              <w:t>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39CF99" w14:textId="77777777" w:rsidR="00276D51" w:rsidRDefault="00276D51" w:rsidP="0061671C">
            <w:pPr>
              <w:pStyle w:val="TableParagraph"/>
              <w:ind w:firstLine="110"/>
            </w:pPr>
            <w:r>
              <w:t>2022-10-28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DE0D9B" w14:textId="77777777" w:rsidR="00276D51" w:rsidRDefault="00276D51" w:rsidP="00276D51">
            <w:pPr>
              <w:pStyle w:val="TableParagraph"/>
            </w:pPr>
            <w:r>
              <w:t> 21992 </w:t>
            </w:r>
          </w:p>
        </w:tc>
      </w:tr>
    </w:tbl>
    <w:p w14:paraId="1A00AB8E" w14:textId="77777777" w:rsidR="00276D51" w:rsidRDefault="00276D51" w:rsidP="00276D51">
      <w:pPr>
        <w:rPr>
          <w:b/>
        </w:rPr>
      </w:pPr>
    </w:p>
    <w:p w14:paraId="26C21D83" w14:textId="77777777" w:rsidR="00276D51" w:rsidRDefault="00276D51" w:rsidP="00276D51">
      <w:pPr>
        <w:rPr>
          <w:b/>
        </w:rPr>
      </w:pPr>
    </w:p>
    <w:p w14:paraId="7FF2E388" w14:textId="77777777" w:rsidR="001C2F4C" w:rsidRDefault="001C2F4C">
      <w:pPr>
        <w:rPr>
          <w:b/>
          <w:bCs/>
          <w:kern w:val="28"/>
          <w:sz w:val="36"/>
          <w:szCs w:val="36"/>
          <w:lang w:val="x-none"/>
        </w:rPr>
      </w:pPr>
      <w:r>
        <w:br w:type="page"/>
      </w:r>
    </w:p>
    <w:p w14:paraId="240FDA69" w14:textId="77777777" w:rsidR="004E306A" w:rsidRDefault="004E306A" w:rsidP="004E306A">
      <w:pPr>
        <w:pStyle w:val="Heading1"/>
      </w:pPr>
      <w:bookmarkStart w:id="92" w:name="_Toc210738280"/>
      <w:r>
        <w:lastRenderedPageBreak/>
        <w:t>Messaging media</w:t>
      </w:r>
      <w:r w:rsidRPr="00C97F25">
        <w:t xml:space="preserve"> application format  </w:t>
      </w:r>
      <w:r>
        <w:rPr>
          <w:rFonts w:hint="eastAsia"/>
        </w:rPr>
        <w:t>(2</w:t>
      </w:r>
      <w:r>
        <w:t>3</w:t>
      </w:r>
      <w:r>
        <w:rPr>
          <w:rFonts w:hint="eastAsia"/>
        </w:rPr>
        <w:t>000-2</w:t>
      </w:r>
      <w:r>
        <w:t>4</w:t>
      </w:r>
      <w:r>
        <w:rPr>
          <w:rFonts w:hint="eastAsia"/>
        </w:rPr>
        <w:t>)</w:t>
      </w:r>
      <w:bookmarkEnd w:id="92"/>
    </w:p>
    <w:p w14:paraId="0F3AA751" w14:textId="77777777" w:rsidR="004E306A" w:rsidRDefault="004E306A" w:rsidP="004E306A">
      <w:pPr>
        <w:pStyle w:val="Heading2"/>
      </w:pPr>
      <w:bookmarkStart w:id="93" w:name="_Toc210738281"/>
      <w:r w:rsidRPr="00B70693">
        <w:t>ISO/IEC 2</w:t>
      </w:r>
      <w:r>
        <w:t>3</w:t>
      </w:r>
      <w:r w:rsidRPr="00B70693">
        <w:t>000-2</w:t>
      </w:r>
      <w:r>
        <w:t>4 Messaging media application format (</w:t>
      </w:r>
      <w:proofErr w:type="spellStart"/>
      <w:r>
        <w:t>MeMAF</w:t>
      </w:r>
      <w:proofErr w:type="spellEnd"/>
      <w:r>
        <w:t>)</w:t>
      </w:r>
      <w:bookmarkEnd w:id="93"/>
      <w:r w:rsidRPr="00C97F25">
        <w:t xml:space="preserve"> </w:t>
      </w:r>
    </w:p>
    <w:p w14:paraId="5831989B" w14:textId="77777777" w:rsidR="004E306A" w:rsidRDefault="004E306A" w:rsidP="004E306A">
      <w:pPr>
        <w:pStyle w:val="Heading3"/>
        <w:rPr>
          <w:lang w:val="en-GB"/>
        </w:rPr>
      </w:pPr>
      <w:r>
        <w:rPr>
          <w:lang w:val="en-GB"/>
        </w:rPr>
        <w:t>Short Description</w:t>
      </w:r>
    </w:p>
    <w:p w14:paraId="01B84568" w14:textId="77777777" w:rsidR="004E306A" w:rsidRDefault="004E306A" w:rsidP="004E306A">
      <w:pPr>
        <w:rPr>
          <w:b/>
          <w:i/>
        </w:rPr>
      </w:pPr>
    </w:p>
    <w:p w14:paraId="154B6B1E" w14:textId="77777777" w:rsidR="00B4573B" w:rsidRDefault="00A8227F" w:rsidP="00A8227F">
      <w:pPr>
        <w:rPr>
          <w:i/>
        </w:rPr>
      </w:pPr>
      <w:r w:rsidRPr="00A8227F">
        <w:rPr>
          <w:i/>
        </w:rPr>
        <w:t>The scope of this part of the standard is the definition of a Media Application Format that can be used for Messaging Services. Hence, it is referred to as Messaging Media Application Format (</w:t>
      </w:r>
      <w:proofErr w:type="spellStart"/>
      <w:r w:rsidRPr="00A8227F">
        <w:rPr>
          <w:i/>
        </w:rPr>
        <w:t>MeMAF</w:t>
      </w:r>
      <w:proofErr w:type="spellEnd"/>
      <w:r w:rsidRPr="00A8227F">
        <w:rPr>
          <w:i/>
        </w:rPr>
        <w:t xml:space="preserve">). </w:t>
      </w:r>
    </w:p>
    <w:p w14:paraId="09592A8E" w14:textId="77777777" w:rsidR="00B4573B" w:rsidRDefault="00B4573B" w:rsidP="00A8227F">
      <w:pPr>
        <w:rPr>
          <w:i/>
        </w:rPr>
      </w:pPr>
    </w:p>
    <w:p w14:paraId="3CC24D19" w14:textId="77777777" w:rsidR="00A8227F" w:rsidRPr="00A8227F" w:rsidRDefault="00A8227F" w:rsidP="00A8227F">
      <w:pPr>
        <w:rPr>
          <w:i/>
        </w:rPr>
      </w:pPr>
      <w:r w:rsidRPr="00A8227F">
        <w:rPr>
          <w:i/>
        </w:rPr>
        <w:t xml:space="preserve">The main target of the messaging format </w:t>
      </w:r>
      <w:proofErr w:type="gramStart"/>
      <w:r w:rsidRPr="00A8227F">
        <w:rPr>
          <w:i/>
        </w:rPr>
        <w:t>are</w:t>
      </w:r>
      <w:proofErr w:type="gramEnd"/>
      <w:r w:rsidRPr="00A8227F">
        <w:rPr>
          <w:i/>
        </w:rPr>
        <w:t>:</w:t>
      </w:r>
    </w:p>
    <w:p w14:paraId="051484D0" w14:textId="77777777" w:rsidR="00A8227F" w:rsidRPr="00B4573B" w:rsidRDefault="00A8227F" w:rsidP="00A8227F">
      <w:pPr>
        <w:pStyle w:val="ListParagraph"/>
        <w:numPr>
          <w:ilvl w:val="0"/>
          <w:numId w:val="30"/>
        </w:numPr>
        <w:rPr>
          <w:rFonts w:ascii="Times New Roman" w:hAnsi="Times New Roman"/>
          <w:i/>
        </w:rPr>
      </w:pPr>
      <w:r w:rsidRPr="00B4573B">
        <w:rPr>
          <w:rFonts w:ascii="Times New Roman" w:hAnsi="Times New Roman"/>
          <w:i/>
        </w:rPr>
        <w:t>The packaging of media assets into container files for transactional exchanges (upload, download, storage, etc.)</w:t>
      </w:r>
    </w:p>
    <w:p w14:paraId="7F37D309" w14:textId="77777777" w:rsidR="00A8227F" w:rsidRPr="00B4573B" w:rsidRDefault="00A8227F" w:rsidP="00A8227F">
      <w:pPr>
        <w:pStyle w:val="ListParagraph"/>
        <w:numPr>
          <w:ilvl w:val="0"/>
          <w:numId w:val="30"/>
        </w:numPr>
        <w:rPr>
          <w:rFonts w:ascii="Times New Roman" w:hAnsi="Times New Roman"/>
          <w:i/>
        </w:rPr>
      </w:pPr>
      <w:r w:rsidRPr="00B4573B">
        <w:rPr>
          <w:rFonts w:ascii="Times New Roman" w:hAnsi="Times New Roman"/>
          <w:i/>
        </w:rPr>
        <w:t>The instructions on how the media assets are to be processed for a desired experience, providing an entry point as well as a processing of the media assets.</w:t>
      </w:r>
    </w:p>
    <w:p w14:paraId="1BA7F84F" w14:textId="77777777" w:rsidR="00A8227F" w:rsidRPr="00B4573B" w:rsidRDefault="00A8227F" w:rsidP="00A8227F">
      <w:pPr>
        <w:pStyle w:val="ListParagraph"/>
        <w:numPr>
          <w:ilvl w:val="0"/>
          <w:numId w:val="30"/>
        </w:numPr>
        <w:rPr>
          <w:rFonts w:ascii="Times New Roman" w:hAnsi="Times New Roman"/>
          <w:i/>
        </w:rPr>
      </w:pPr>
      <w:r w:rsidRPr="00B4573B">
        <w:rPr>
          <w:rFonts w:ascii="Times New Roman" w:hAnsi="Times New Roman"/>
          <w:i/>
        </w:rPr>
        <w:t>Permission of playback on a wide variety of end devices, preferably on existing ones.</w:t>
      </w:r>
    </w:p>
    <w:p w14:paraId="15EDA1E1" w14:textId="77777777" w:rsidR="00A8227F" w:rsidRPr="00B4573B" w:rsidRDefault="00A8227F" w:rsidP="00A8227F">
      <w:pPr>
        <w:pStyle w:val="ListParagraph"/>
        <w:numPr>
          <w:ilvl w:val="0"/>
          <w:numId w:val="30"/>
        </w:numPr>
        <w:rPr>
          <w:rFonts w:ascii="Times New Roman" w:hAnsi="Times New Roman"/>
          <w:i/>
        </w:rPr>
      </w:pPr>
      <w:r w:rsidRPr="00B4573B">
        <w:rPr>
          <w:rFonts w:ascii="Times New Roman" w:hAnsi="Times New Roman"/>
          <w:i/>
        </w:rPr>
        <w:t>Allow generation and recording of the messages on constrained devices (mobile devices, etc.), but also allow generation of professionally produced messages.</w:t>
      </w:r>
    </w:p>
    <w:p w14:paraId="5867EA89" w14:textId="77777777" w:rsidR="00A8227F" w:rsidRPr="00A8227F" w:rsidRDefault="00A8227F" w:rsidP="00A8227F">
      <w:pPr>
        <w:rPr>
          <w:i/>
        </w:rPr>
      </w:pPr>
      <w:r w:rsidRPr="00A8227F">
        <w:rPr>
          <w:i/>
        </w:rPr>
        <w:t>To support basic interoperability, a baseline profile is defined which minimizes options. Beyond the baseline profile, additional profiles are defined that enable richer experiences.</w:t>
      </w:r>
    </w:p>
    <w:p w14:paraId="259D73A5" w14:textId="77777777" w:rsidR="00A8227F" w:rsidRPr="00D17481" w:rsidRDefault="00A8227F" w:rsidP="004E306A"/>
    <w:p w14:paraId="246A4DAC" w14:textId="77777777" w:rsidR="004E306A" w:rsidRDefault="004E306A" w:rsidP="004E306A">
      <w:pPr>
        <w:pStyle w:val="Heading3"/>
        <w:rPr>
          <w:lang w:val="en-GB"/>
        </w:rPr>
      </w:pPr>
      <w:r>
        <w:rPr>
          <w:lang w:val="en-GB"/>
        </w:rPr>
        <w:t>Project status</w:t>
      </w:r>
    </w:p>
    <w:p w14:paraId="1D3272F6" w14:textId="77777777" w:rsidR="004E306A" w:rsidRDefault="00000000" w:rsidP="004E306A">
      <w:pPr>
        <w:rPr>
          <w:lang w:val="en-GB"/>
        </w:rPr>
      </w:pPr>
      <w:hyperlink r:id="rId48" w:history="1">
        <w:r w:rsidR="004D082E" w:rsidRPr="00914E3A">
          <w:rPr>
            <w:rStyle w:val="Hyperlink"/>
            <w:lang w:val="en-GB"/>
          </w:rPr>
          <w:t>https://sd.iso.org/projects/project/89039/overview</w:t>
        </w:r>
      </w:hyperlink>
    </w:p>
    <w:p w14:paraId="3371190A" w14:textId="77777777" w:rsidR="004D082E" w:rsidRDefault="004D082E" w:rsidP="004E306A">
      <w:pPr>
        <w:rPr>
          <w:lang w:val="en-GB"/>
        </w:rPr>
      </w:pPr>
    </w:p>
    <w:tbl>
      <w:tblPr>
        <w:tblW w:w="8228" w:type="dxa"/>
        <w:shd w:val="clear" w:color="auto" w:fill="FFFFFF"/>
        <w:tblCellMar>
          <w:top w:w="15" w:type="dxa"/>
          <w:left w:w="15" w:type="dxa"/>
          <w:bottom w:w="15" w:type="dxa"/>
          <w:right w:w="15" w:type="dxa"/>
        </w:tblCellMar>
        <w:tblLook w:val="04A0" w:firstRow="1" w:lastRow="0" w:firstColumn="1" w:lastColumn="0" w:noHBand="0" w:noVBand="1"/>
      </w:tblPr>
      <w:tblGrid>
        <w:gridCol w:w="803"/>
        <w:gridCol w:w="932"/>
        <w:gridCol w:w="1516"/>
        <w:gridCol w:w="771"/>
        <w:gridCol w:w="1003"/>
        <w:gridCol w:w="1034"/>
        <w:gridCol w:w="1066"/>
        <w:gridCol w:w="1103"/>
      </w:tblGrid>
      <w:tr w:rsidR="004D082E" w14:paraId="5583F3BC" w14:textId="77777777" w:rsidTr="004D082E">
        <w:trPr>
          <w:tblHeader/>
        </w:trPr>
        <w:tc>
          <w:tcPr>
            <w:tcW w:w="975" w:type="dxa"/>
            <w:shd w:val="clear" w:color="auto" w:fill="FFFFFF"/>
            <w:vAlign w:val="center"/>
            <w:hideMark/>
          </w:tcPr>
          <w:p w14:paraId="14DA6E06" w14:textId="77777777" w:rsidR="004D082E" w:rsidRDefault="004D082E">
            <w:pPr>
              <w:jc w:val="center"/>
              <w:rPr>
                <w:rFonts w:ascii="Arial" w:hAnsi="Arial" w:cs="Arial"/>
                <w:b/>
                <w:bCs/>
                <w:color w:val="424242"/>
              </w:rPr>
            </w:pPr>
            <w:r>
              <w:rPr>
                <w:rFonts w:ascii="Arial" w:hAnsi="Arial" w:cs="Arial"/>
                <w:b/>
                <w:bCs/>
                <w:color w:val="424242"/>
              </w:rPr>
              <w:t>Stage</w:t>
            </w:r>
          </w:p>
        </w:tc>
        <w:tc>
          <w:tcPr>
            <w:tcW w:w="975" w:type="dxa"/>
            <w:shd w:val="clear" w:color="auto" w:fill="FFFFFF"/>
            <w:vAlign w:val="center"/>
            <w:hideMark/>
          </w:tcPr>
          <w:p w14:paraId="1ABBAA68" w14:textId="77777777" w:rsidR="004D082E" w:rsidRDefault="004D082E">
            <w:pPr>
              <w:jc w:val="center"/>
              <w:rPr>
                <w:rFonts w:ascii="Arial" w:hAnsi="Arial" w:cs="Arial"/>
                <w:b/>
                <w:bCs/>
                <w:color w:val="424242"/>
              </w:rPr>
            </w:pPr>
            <w:r>
              <w:rPr>
                <w:rFonts w:ascii="Arial" w:hAnsi="Arial" w:cs="Arial"/>
                <w:b/>
                <w:bCs/>
                <w:color w:val="424242"/>
              </w:rPr>
              <w:t>Version</w:t>
            </w:r>
          </w:p>
        </w:tc>
        <w:tc>
          <w:tcPr>
            <w:tcW w:w="0" w:type="auto"/>
            <w:shd w:val="clear" w:color="auto" w:fill="FFFFFF"/>
            <w:vAlign w:val="center"/>
            <w:hideMark/>
          </w:tcPr>
          <w:p w14:paraId="2C852389" w14:textId="77777777" w:rsidR="004D082E" w:rsidRDefault="004D082E">
            <w:pPr>
              <w:jc w:val="center"/>
              <w:rPr>
                <w:rFonts w:ascii="Arial" w:hAnsi="Arial" w:cs="Arial"/>
                <w:b/>
                <w:bCs/>
                <w:color w:val="424242"/>
              </w:rPr>
            </w:pPr>
            <w:r>
              <w:rPr>
                <w:rFonts w:ascii="Arial" w:hAnsi="Arial" w:cs="Arial"/>
                <w:b/>
                <w:bCs/>
                <w:color w:val="424242"/>
              </w:rPr>
              <w:t>Description</w:t>
            </w:r>
          </w:p>
        </w:tc>
        <w:tc>
          <w:tcPr>
            <w:tcW w:w="1200" w:type="dxa"/>
            <w:shd w:val="clear" w:color="auto" w:fill="FFFFFF"/>
            <w:vAlign w:val="center"/>
            <w:hideMark/>
          </w:tcPr>
          <w:p w14:paraId="0AB10AC0" w14:textId="77777777" w:rsidR="004D082E" w:rsidRDefault="004D082E">
            <w:pPr>
              <w:jc w:val="center"/>
              <w:rPr>
                <w:rFonts w:ascii="Arial" w:hAnsi="Arial" w:cs="Arial"/>
                <w:b/>
                <w:bCs/>
                <w:color w:val="424242"/>
              </w:rPr>
            </w:pPr>
            <w:r>
              <w:rPr>
                <w:rFonts w:ascii="Arial" w:hAnsi="Arial" w:cs="Arial"/>
                <w:b/>
                <w:bCs/>
                <w:color w:val="424242"/>
              </w:rPr>
              <w:t>Go to draft</w:t>
            </w:r>
          </w:p>
        </w:tc>
        <w:tc>
          <w:tcPr>
            <w:tcW w:w="1500" w:type="dxa"/>
            <w:shd w:val="clear" w:color="auto" w:fill="FFFFFF"/>
            <w:vAlign w:val="center"/>
            <w:hideMark/>
          </w:tcPr>
          <w:p w14:paraId="44F62245" w14:textId="77777777" w:rsidR="004D082E" w:rsidRDefault="004D082E">
            <w:pPr>
              <w:jc w:val="center"/>
              <w:rPr>
                <w:rFonts w:ascii="Arial" w:hAnsi="Arial" w:cs="Arial"/>
                <w:b/>
                <w:bCs/>
                <w:color w:val="424242"/>
              </w:rPr>
            </w:pPr>
            <w:r>
              <w:rPr>
                <w:rFonts w:ascii="Arial" w:hAnsi="Arial" w:cs="Arial"/>
                <w:b/>
                <w:bCs/>
                <w:color w:val="424242"/>
              </w:rPr>
              <w:t>Target date</w:t>
            </w:r>
          </w:p>
        </w:tc>
        <w:tc>
          <w:tcPr>
            <w:tcW w:w="1500" w:type="dxa"/>
            <w:shd w:val="clear" w:color="auto" w:fill="FFFFFF"/>
            <w:vAlign w:val="center"/>
            <w:hideMark/>
          </w:tcPr>
          <w:p w14:paraId="318D8596" w14:textId="77777777" w:rsidR="004D082E" w:rsidRDefault="004D082E">
            <w:pPr>
              <w:jc w:val="center"/>
              <w:rPr>
                <w:rFonts w:ascii="Arial" w:hAnsi="Arial" w:cs="Arial"/>
                <w:b/>
                <w:bCs/>
                <w:color w:val="424242"/>
              </w:rPr>
            </w:pPr>
            <w:r>
              <w:rPr>
                <w:rFonts w:ascii="Arial" w:hAnsi="Arial" w:cs="Arial"/>
                <w:b/>
                <w:bCs/>
                <w:color w:val="424242"/>
              </w:rPr>
              <w:t>Limit date</w:t>
            </w:r>
          </w:p>
        </w:tc>
        <w:tc>
          <w:tcPr>
            <w:tcW w:w="1500" w:type="dxa"/>
            <w:shd w:val="clear" w:color="auto" w:fill="FFFFFF"/>
            <w:vAlign w:val="center"/>
            <w:hideMark/>
          </w:tcPr>
          <w:p w14:paraId="1D4AA123" w14:textId="77777777" w:rsidR="004D082E" w:rsidRDefault="004D082E">
            <w:pPr>
              <w:jc w:val="center"/>
              <w:rPr>
                <w:rFonts w:ascii="Arial" w:hAnsi="Arial" w:cs="Arial"/>
                <w:b/>
                <w:bCs/>
                <w:color w:val="424242"/>
              </w:rPr>
            </w:pPr>
            <w:r>
              <w:rPr>
                <w:rFonts w:ascii="Arial" w:hAnsi="Arial" w:cs="Arial"/>
                <w:b/>
                <w:bCs/>
                <w:color w:val="424242"/>
              </w:rPr>
              <w:t>Started</w:t>
            </w:r>
          </w:p>
        </w:tc>
        <w:tc>
          <w:tcPr>
            <w:tcW w:w="975" w:type="dxa"/>
            <w:shd w:val="clear" w:color="auto" w:fill="FFFFFF"/>
            <w:vAlign w:val="center"/>
            <w:hideMark/>
          </w:tcPr>
          <w:p w14:paraId="531486CB" w14:textId="77777777" w:rsidR="004D082E" w:rsidRDefault="004D082E">
            <w:pPr>
              <w:jc w:val="center"/>
              <w:rPr>
                <w:rFonts w:ascii="Arial" w:hAnsi="Arial" w:cs="Arial"/>
                <w:b/>
                <w:bCs/>
                <w:color w:val="424242"/>
              </w:rPr>
            </w:pPr>
            <w:r>
              <w:rPr>
                <w:rFonts w:ascii="Arial" w:hAnsi="Arial" w:cs="Arial"/>
                <w:b/>
                <w:bCs/>
                <w:color w:val="424242"/>
              </w:rPr>
              <w:t>Status</w:t>
            </w:r>
          </w:p>
        </w:tc>
      </w:tr>
      <w:tr w:rsidR="004D082E" w14:paraId="35444B0D" w14:textId="77777777" w:rsidTr="004D082E">
        <w:tc>
          <w:tcPr>
            <w:tcW w:w="0" w:type="auto"/>
            <w:shd w:val="clear" w:color="auto" w:fill="FFFFFF"/>
            <w:tcMar>
              <w:top w:w="30" w:type="dxa"/>
              <w:left w:w="75" w:type="dxa"/>
              <w:bottom w:w="30" w:type="dxa"/>
              <w:right w:w="45" w:type="dxa"/>
            </w:tcMar>
            <w:vAlign w:val="center"/>
            <w:hideMark/>
          </w:tcPr>
          <w:p w14:paraId="422A52E8" w14:textId="77777777" w:rsidR="004D082E" w:rsidRDefault="004D082E">
            <w:pPr>
              <w:jc w:val="center"/>
              <w:rPr>
                <w:rFonts w:ascii="Arial" w:hAnsi="Arial" w:cs="Arial"/>
                <w:b/>
                <w:bCs/>
                <w:color w:val="424242"/>
              </w:rPr>
            </w:pPr>
            <w:r>
              <w:rPr>
                <w:rFonts w:ascii="Arial" w:hAnsi="Arial" w:cs="Arial"/>
                <w:b/>
                <w:bCs/>
                <w:color w:val="424242"/>
              </w:rPr>
              <w:t>20.00</w:t>
            </w:r>
          </w:p>
        </w:tc>
        <w:tc>
          <w:tcPr>
            <w:tcW w:w="0" w:type="auto"/>
            <w:shd w:val="clear" w:color="auto" w:fill="FFFFFF"/>
            <w:tcMar>
              <w:top w:w="30" w:type="dxa"/>
              <w:left w:w="75" w:type="dxa"/>
              <w:bottom w:w="30" w:type="dxa"/>
              <w:right w:w="45" w:type="dxa"/>
            </w:tcMar>
            <w:vAlign w:val="center"/>
            <w:hideMark/>
          </w:tcPr>
          <w:p w14:paraId="6CBB5F6D" w14:textId="77777777" w:rsidR="004D082E" w:rsidRDefault="004D082E">
            <w:pPr>
              <w:jc w:val="center"/>
              <w:rPr>
                <w:rFonts w:ascii="Arial" w:hAnsi="Arial" w:cs="Arial"/>
                <w:b/>
                <w:bCs/>
                <w:color w:val="424242"/>
              </w:rPr>
            </w:pPr>
            <w:r>
              <w:rPr>
                <w:rFonts w:ascii="Arial" w:hAnsi="Arial" w:cs="Arial"/>
                <w:b/>
                <w:bCs/>
                <w:color w:val="424242"/>
              </w:rPr>
              <w:t>1</w:t>
            </w:r>
          </w:p>
        </w:tc>
        <w:tc>
          <w:tcPr>
            <w:tcW w:w="0" w:type="auto"/>
            <w:shd w:val="clear" w:color="auto" w:fill="FFFFFF"/>
            <w:tcMar>
              <w:top w:w="75" w:type="dxa"/>
              <w:left w:w="150" w:type="dxa"/>
              <w:bottom w:w="75" w:type="dxa"/>
              <w:right w:w="45" w:type="dxa"/>
            </w:tcMar>
            <w:vAlign w:val="center"/>
            <w:hideMark/>
          </w:tcPr>
          <w:p w14:paraId="6B48CDEF" w14:textId="77777777" w:rsidR="004D082E" w:rsidRDefault="004D082E">
            <w:pPr>
              <w:rPr>
                <w:rFonts w:ascii="Arial" w:hAnsi="Arial" w:cs="Arial"/>
                <w:b/>
                <w:bCs/>
                <w:color w:val="424242"/>
              </w:rPr>
            </w:pPr>
            <w:r>
              <w:rPr>
                <w:rFonts w:ascii="Arial" w:hAnsi="Arial" w:cs="Arial"/>
                <w:b/>
                <w:bCs/>
                <w:color w:val="424242"/>
              </w:rPr>
              <w:t xml:space="preserve">New project registered in TC/SC work </w:t>
            </w:r>
            <w:proofErr w:type="spellStart"/>
            <w:r>
              <w:rPr>
                <w:rFonts w:ascii="Arial" w:hAnsi="Arial" w:cs="Arial"/>
                <w:b/>
                <w:bCs/>
                <w:color w:val="424242"/>
              </w:rPr>
              <w:t>programme</w:t>
            </w:r>
            <w:proofErr w:type="spellEnd"/>
          </w:p>
        </w:tc>
        <w:tc>
          <w:tcPr>
            <w:tcW w:w="0" w:type="auto"/>
            <w:shd w:val="clear" w:color="auto" w:fill="FFFFFF"/>
            <w:tcMar>
              <w:top w:w="30" w:type="dxa"/>
              <w:left w:w="75" w:type="dxa"/>
              <w:bottom w:w="30" w:type="dxa"/>
              <w:right w:w="45" w:type="dxa"/>
            </w:tcMar>
            <w:vAlign w:val="center"/>
            <w:hideMark/>
          </w:tcPr>
          <w:p w14:paraId="6311350B" w14:textId="77777777" w:rsidR="004D082E" w:rsidRDefault="004D082E">
            <w:pPr>
              <w:rPr>
                <w:rFonts w:ascii="Arial" w:hAnsi="Arial" w:cs="Arial"/>
                <w:b/>
                <w:bCs/>
                <w:color w:val="424242"/>
              </w:rPr>
            </w:pPr>
          </w:p>
        </w:tc>
        <w:tc>
          <w:tcPr>
            <w:tcW w:w="0" w:type="auto"/>
            <w:shd w:val="clear" w:color="auto" w:fill="FFFFFF"/>
            <w:tcMar>
              <w:top w:w="30" w:type="dxa"/>
              <w:left w:w="30" w:type="dxa"/>
              <w:bottom w:w="30" w:type="dxa"/>
              <w:right w:w="0" w:type="dxa"/>
            </w:tcMar>
            <w:vAlign w:val="center"/>
            <w:hideMark/>
          </w:tcPr>
          <w:p w14:paraId="262CE481" w14:textId="77777777" w:rsidR="004D082E" w:rsidRDefault="004D082E">
            <w:pPr>
              <w:jc w:val="center"/>
              <w:rPr>
                <w:sz w:val="20"/>
                <w:szCs w:val="20"/>
              </w:rPr>
            </w:pPr>
          </w:p>
        </w:tc>
        <w:tc>
          <w:tcPr>
            <w:tcW w:w="0" w:type="auto"/>
            <w:shd w:val="clear" w:color="auto" w:fill="FFFFFF"/>
            <w:tcMar>
              <w:top w:w="75" w:type="dxa"/>
              <w:left w:w="150" w:type="dxa"/>
              <w:bottom w:w="75" w:type="dxa"/>
              <w:right w:w="45" w:type="dxa"/>
            </w:tcMar>
            <w:vAlign w:val="center"/>
            <w:hideMark/>
          </w:tcPr>
          <w:p w14:paraId="2346E5DB"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71ECD6DA" w14:textId="77777777" w:rsidR="004D082E" w:rsidRDefault="004D082E">
            <w:pPr>
              <w:rPr>
                <w:rFonts w:ascii="Arial" w:hAnsi="Arial" w:cs="Arial"/>
                <w:b/>
                <w:bCs/>
                <w:color w:val="424242"/>
              </w:rPr>
            </w:pPr>
            <w:r>
              <w:rPr>
                <w:rFonts w:ascii="Arial" w:hAnsi="Arial" w:cs="Arial"/>
                <w:b/>
                <w:bCs/>
                <w:color w:val="424242"/>
              </w:rPr>
              <w:t>2024-02-08</w:t>
            </w:r>
          </w:p>
        </w:tc>
        <w:tc>
          <w:tcPr>
            <w:tcW w:w="0" w:type="auto"/>
            <w:shd w:val="clear" w:color="auto" w:fill="FFFFFF"/>
            <w:tcMar>
              <w:top w:w="75" w:type="dxa"/>
              <w:left w:w="150" w:type="dxa"/>
              <w:bottom w:w="75" w:type="dxa"/>
              <w:right w:w="45" w:type="dxa"/>
            </w:tcMar>
            <w:vAlign w:val="center"/>
            <w:hideMark/>
          </w:tcPr>
          <w:p w14:paraId="25FB504C" w14:textId="77777777" w:rsidR="004D082E" w:rsidRDefault="004D082E">
            <w:pPr>
              <w:rPr>
                <w:rFonts w:ascii="Arial" w:hAnsi="Arial" w:cs="Arial"/>
                <w:b/>
                <w:bCs/>
                <w:color w:val="424242"/>
              </w:rPr>
            </w:pPr>
            <w:r>
              <w:rPr>
                <w:rFonts w:ascii="Arial" w:hAnsi="Arial" w:cs="Arial"/>
                <w:b/>
                <w:bCs/>
                <w:color w:val="424242"/>
              </w:rPr>
              <w:t>Current</w:t>
            </w:r>
          </w:p>
        </w:tc>
      </w:tr>
      <w:tr w:rsidR="004D082E" w14:paraId="4EC47F05" w14:textId="77777777" w:rsidTr="004D082E">
        <w:tc>
          <w:tcPr>
            <w:tcW w:w="0" w:type="auto"/>
            <w:shd w:val="clear" w:color="auto" w:fill="FFFFFF"/>
            <w:tcMar>
              <w:top w:w="30" w:type="dxa"/>
              <w:left w:w="75" w:type="dxa"/>
              <w:bottom w:w="30" w:type="dxa"/>
              <w:right w:w="45" w:type="dxa"/>
            </w:tcMar>
            <w:vAlign w:val="center"/>
            <w:hideMark/>
          </w:tcPr>
          <w:p w14:paraId="18000A97" w14:textId="77777777" w:rsidR="004D082E" w:rsidRDefault="004D082E">
            <w:pPr>
              <w:jc w:val="center"/>
              <w:rPr>
                <w:rFonts w:ascii="Arial" w:hAnsi="Arial" w:cs="Arial"/>
                <w:color w:val="424242"/>
              </w:rPr>
            </w:pPr>
            <w:r>
              <w:rPr>
                <w:rFonts w:ascii="Arial" w:hAnsi="Arial" w:cs="Arial"/>
                <w:color w:val="424242"/>
              </w:rPr>
              <w:t>20.20</w:t>
            </w:r>
          </w:p>
        </w:tc>
        <w:tc>
          <w:tcPr>
            <w:tcW w:w="0" w:type="auto"/>
            <w:shd w:val="clear" w:color="auto" w:fill="FFFFFF"/>
            <w:tcMar>
              <w:top w:w="30" w:type="dxa"/>
              <w:left w:w="75" w:type="dxa"/>
              <w:bottom w:w="30" w:type="dxa"/>
              <w:right w:w="45" w:type="dxa"/>
            </w:tcMar>
            <w:vAlign w:val="center"/>
            <w:hideMark/>
          </w:tcPr>
          <w:p w14:paraId="54A306AA" w14:textId="77777777" w:rsidR="004D082E" w:rsidRDefault="004D082E">
            <w:pPr>
              <w:jc w:val="center"/>
              <w:rPr>
                <w:rFonts w:ascii="Arial" w:hAnsi="Arial" w:cs="Arial"/>
                <w:color w:val="424242"/>
              </w:rPr>
            </w:pPr>
            <w:r>
              <w:rPr>
                <w:rFonts w:ascii="Arial" w:hAnsi="Arial" w:cs="Arial"/>
                <w:color w:val="424242"/>
              </w:rPr>
              <w:t>1</w:t>
            </w:r>
          </w:p>
        </w:tc>
        <w:tc>
          <w:tcPr>
            <w:tcW w:w="0" w:type="auto"/>
            <w:shd w:val="clear" w:color="auto" w:fill="FFFFFF"/>
            <w:tcMar>
              <w:top w:w="75" w:type="dxa"/>
              <w:left w:w="150" w:type="dxa"/>
              <w:bottom w:w="75" w:type="dxa"/>
              <w:right w:w="45" w:type="dxa"/>
            </w:tcMar>
            <w:vAlign w:val="center"/>
            <w:hideMark/>
          </w:tcPr>
          <w:p w14:paraId="0D43905C" w14:textId="77777777" w:rsidR="004D082E" w:rsidRDefault="004D082E">
            <w:pPr>
              <w:rPr>
                <w:rFonts w:ascii="Arial" w:hAnsi="Arial" w:cs="Arial"/>
                <w:color w:val="424242"/>
              </w:rPr>
            </w:pPr>
            <w:r>
              <w:rPr>
                <w:rFonts w:ascii="Arial" w:hAnsi="Arial" w:cs="Arial"/>
                <w:color w:val="424242"/>
              </w:rPr>
              <w:t>Working draft (WD) study initiated</w:t>
            </w:r>
          </w:p>
        </w:tc>
        <w:tc>
          <w:tcPr>
            <w:tcW w:w="0" w:type="auto"/>
            <w:shd w:val="clear" w:color="auto" w:fill="FFFFFF"/>
            <w:tcMar>
              <w:top w:w="30" w:type="dxa"/>
              <w:left w:w="75" w:type="dxa"/>
              <w:bottom w:w="30" w:type="dxa"/>
              <w:right w:w="45" w:type="dxa"/>
            </w:tcMar>
            <w:vAlign w:val="center"/>
            <w:hideMark/>
          </w:tcPr>
          <w:p w14:paraId="7405E2C6" w14:textId="77777777" w:rsidR="004D082E" w:rsidRDefault="004D082E">
            <w:pPr>
              <w:rPr>
                <w:rFonts w:ascii="Arial" w:hAnsi="Arial" w:cs="Arial"/>
                <w:color w:val="424242"/>
              </w:rPr>
            </w:pPr>
          </w:p>
        </w:tc>
        <w:tc>
          <w:tcPr>
            <w:tcW w:w="0" w:type="auto"/>
            <w:shd w:val="clear" w:color="auto" w:fill="FFFFFF"/>
            <w:tcMar>
              <w:top w:w="30" w:type="dxa"/>
              <w:left w:w="30" w:type="dxa"/>
              <w:bottom w:w="30" w:type="dxa"/>
              <w:right w:w="0" w:type="dxa"/>
            </w:tcMar>
            <w:vAlign w:val="center"/>
            <w:hideMark/>
          </w:tcPr>
          <w:p w14:paraId="20D9BF77" w14:textId="77777777" w:rsidR="004D082E" w:rsidRDefault="004D082E">
            <w:pPr>
              <w:jc w:val="center"/>
              <w:rPr>
                <w:sz w:val="20"/>
                <w:szCs w:val="20"/>
              </w:rPr>
            </w:pPr>
          </w:p>
        </w:tc>
        <w:tc>
          <w:tcPr>
            <w:tcW w:w="0" w:type="auto"/>
            <w:shd w:val="clear" w:color="auto" w:fill="FFFFFF"/>
            <w:tcMar>
              <w:top w:w="75" w:type="dxa"/>
              <w:left w:w="150" w:type="dxa"/>
              <w:bottom w:w="75" w:type="dxa"/>
              <w:right w:w="45" w:type="dxa"/>
            </w:tcMar>
            <w:vAlign w:val="center"/>
            <w:hideMark/>
          </w:tcPr>
          <w:p w14:paraId="5C9303AF"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0F01270B"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3A439C00" w14:textId="77777777" w:rsidR="004D082E" w:rsidRDefault="004D082E">
            <w:pPr>
              <w:rPr>
                <w:rFonts w:ascii="Arial" w:hAnsi="Arial" w:cs="Arial"/>
                <w:color w:val="424242"/>
              </w:rPr>
            </w:pPr>
            <w:r>
              <w:rPr>
                <w:rFonts w:ascii="Arial" w:hAnsi="Arial" w:cs="Arial"/>
                <w:color w:val="424242"/>
              </w:rPr>
              <w:t>Awaiting</w:t>
            </w:r>
          </w:p>
        </w:tc>
      </w:tr>
      <w:tr w:rsidR="004D082E" w14:paraId="0679617E" w14:textId="77777777" w:rsidTr="004D082E">
        <w:tc>
          <w:tcPr>
            <w:tcW w:w="0" w:type="auto"/>
            <w:shd w:val="clear" w:color="auto" w:fill="FFFFFF"/>
            <w:tcMar>
              <w:top w:w="30" w:type="dxa"/>
              <w:left w:w="75" w:type="dxa"/>
              <w:bottom w:w="30" w:type="dxa"/>
              <w:right w:w="45" w:type="dxa"/>
            </w:tcMar>
            <w:vAlign w:val="center"/>
            <w:hideMark/>
          </w:tcPr>
          <w:p w14:paraId="6349C68B" w14:textId="77777777" w:rsidR="004D082E" w:rsidRDefault="004D082E">
            <w:pPr>
              <w:jc w:val="center"/>
              <w:rPr>
                <w:rFonts w:ascii="Arial" w:hAnsi="Arial" w:cs="Arial"/>
                <w:color w:val="424242"/>
              </w:rPr>
            </w:pPr>
            <w:r>
              <w:rPr>
                <w:rFonts w:ascii="Arial" w:hAnsi="Arial" w:cs="Arial"/>
                <w:color w:val="424242"/>
              </w:rPr>
              <w:t>20.99</w:t>
            </w:r>
          </w:p>
        </w:tc>
        <w:tc>
          <w:tcPr>
            <w:tcW w:w="0" w:type="auto"/>
            <w:shd w:val="clear" w:color="auto" w:fill="FFFFFF"/>
            <w:tcMar>
              <w:top w:w="30" w:type="dxa"/>
              <w:left w:w="75" w:type="dxa"/>
              <w:bottom w:w="30" w:type="dxa"/>
              <w:right w:w="45" w:type="dxa"/>
            </w:tcMar>
            <w:vAlign w:val="center"/>
            <w:hideMark/>
          </w:tcPr>
          <w:p w14:paraId="2052B9A2" w14:textId="77777777" w:rsidR="004D082E" w:rsidRDefault="004D082E">
            <w:pPr>
              <w:jc w:val="center"/>
              <w:rPr>
                <w:rFonts w:ascii="Arial" w:hAnsi="Arial" w:cs="Arial"/>
                <w:color w:val="424242"/>
              </w:rPr>
            </w:pPr>
            <w:r>
              <w:rPr>
                <w:rFonts w:ascii="Arial" w:hAnsi="Arial" w:cs="Arial"/>
                <w:color w:val="424242"/>
              </w:rPr>
              <w:t>1</w:t>
            </w:r>
          </w:p>
        </w:tc>
        <w:tc>
          <w:tcPr>
            <w:tcW w:w="0" w:type="auto"/>
            <w:shd w:val="clear" w:color="auto" w:fill="FFFFFF"/>
            <w:tcMar>
              <w:top w:w="75" w:type="dxa"/>
              <w:left w:w="150" w:type="dxa"/>
              <w:bottom w:w="75" w:type="dxa"/>
              <w:right w:w="45" w:type="dxa"/>
            </w:tcMar>
            <w:vAlign w:val="center"/>
            <w:hideMark/>
          </w:tcPr>
          <w:p w14:paraId="20A84E5A" w14:textId="77777777" w:rsidR="004D082E" w:rsidRDefault="004D082E">
            <w:pPr>
              <w:rPr>
                <w:rFonts w:ascii="Arial" w:hAnsi="Arial" w:cs="Arial"/>
                <w:color w:val="424242"/>
              </w:rPr>
            </w:pPr>
            <w:r>
              <w:rPr>
                <w:rFonts w:ascii="Arial" w:hAnsi="Arial" w:cs="Arial"/>
                <w:color w:val="424242"/>
              </w:rPr>
              <w:t>WD approved for registration as CD</w:t>
            </w:r>
          </w:p>
        </w:tc>
        <w:tc>
          <w:tcPr>
            <w:tcW w:w="0" w:type="auto"/>
            <w:shd w:val="clear" w:color="auto" w:fill="FFFFFF"/>
            <w:tcMar>
              <w:top w:w="30" w:type="dxa"/>
              <w:left w:w="75" w:type="dxa"/>
              <w:bottom w:w="30" w:type="dxa"/>
              <w:right w:w="45" w:type="dxa"/>
            </w:tcMar>
            <w:vAlign w:val="center"/>
            <w:hideMark/>
          </w:tcPr>
          <w:p w14:paraId="73D285A5" w14:textId="77777777" w:rsidR="004D082E" w:rsidRDefault="004D082E">
            <w:pPr>
              <w:rPr>
                <w:rFonts w:ascii="Arial" w:hAnsi="Arial" w:cs="Arial"/>
                <w:color w:val="424242"/>
              </w:rPr>
            </w:pPr>
          </w:p>
        </w:tc>
        <w:tc>
          <w:tcPr>
            <w:tcW w:w="0" w:type="auto"/>
            <w:shd w:val="clear" w:color="auto" w:fill="FFFFFF"/>
            <w:tcMar>
              <w:top w:w="30" w:type="dxa"/>
              <w:left w:w="30" w:type="dxa"/>
              <w:bottom w:w="30" w:type="dxa"/>
              <w:right w:w="0" w:type="dxa"/>
            </w:tcMar>
            <w:vAlign w:val="center"/>
            <w:hideMark/>
          </w:tcPr>
          <w:p w14:paraId="6E5DF88F" w14:textId="77777777" w:rsidR="004D082E" w:rsidRDefault="004D082E">
            <w:pPr>
              <w:jc w:val="center"/>
              <w:rPr>
                <w:sz w:val="20"/>
                <w:szCs w:val="20"/>
              </w:rPr>
            </w:pPr>
          </w:p>
        </w:tc>
        <w:tc>
          <w:tcPr>
            <w:tcW w:w="0" w:type="auto"/>
            <w:shd w:val="clear" w:color="auto" w:fill="FFFFFF"/>
            <w:tcMar>
              <w:top w:w="75" w:type="dxa"/>
              <w:left w:w="150" w:type="dxa"/>
              <w:bottom w:w="75" w:type="dxa"/>
              <w:right w:w="45" w:type="dxa"/>
            </w:tcMar>
            <w:vAlign w:val="center"/>
            <w:hideMark/>
          </w:tcPr>
          <w:p w14:paraId="26157C43"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214CE8FD"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1E92F2CD" w14:textId="77777777" w:rsidR="004D082E" w:rsidRDefault="004D082E">
            <w:pPr>
              <w:rPr>
                <w:rFonts w:ascii="Arial" w:hAnsi="Arial" w:cs="Arial"/>
                <w:color w:val="424242"/>
              </w:rPr>
            </w:pPr>
            <w:r>
              <w:rPr>
                <w:rFonts w:ascii="Arial" w:hAnsi="Arial" w:cs="Arial"/>
                <w:color w:val="424242"/>
              </w:rPr>
              <w:t>Awaiting</w:t>
            </w:r>
          </w:p>
        </w:tc>
      </w:tr>
      <w:tr w:rsidR="004D082E" w14:paraId="3FA6046F" w14:textId="77777777" w:rsidTr="004D082E">
        <w:tc>
          <w:tcPr>
            <w:tcW w:w="0" w:type="auto"/>
            <w:shd w:val="clear" w:color="auto" w:fill="FFFFFF"/>
            <w:tcMar>
              <w:top w:w="30" w:type="dxa"/>
              <w:left w:w="75" w:type="dxa"/>
              <w:bottom w:w="30" w:type="dxa"/>
              <w:right w:w="45" w:type="dxa"/>
            </w:tcMar>
            <w:vAlign w:val="center"/>
            <w:hideMark/>
          </w:tcPr>
          <w:p w14:paraId="799DC908" w14:textId="77777777" w:rsidR="004D082E" w:rsidRDefault="004D082E">
            <w:pPr>
              <w:jc w:val="center"/>
              <w:rPr>
                <w:rFonts w:ascii="Arial" w:hAnsi="Arial" w:cs="Arial"/>
                <w:color w:val="424242"/>
              </w:rPr>
            </w:pPr>
            <w:r>
              <w:rPr>
                <w:rFonts w:ascii="Arial" w:hAnsi="Arial" w:cs="Arial"/>
                <w:color w:val="424242"/>
              </w:rPr>
              <w:t>30.00</w:t>
            </w:r>
          </w:p>
        </w:tc>
        <w:tc>
          <w:tcPr>
            <w:tcW w:w="0" w:type="auto"/>
            <w:shd w:val="clear" w:color="auto" w:fill="FFFFFF"/>
            <w:tcMar>
              <w:top w:w="30" w:type="dxa"/>
              <w:left w:w="75" w:type="dxa"/>
              <w:bottom w:w="30" w:type="dxa"/>
              <w:right w:w="45" w:type="dxa"/>
            </w:tcMar>
            <w:vAlign w:val="center"/>
            <w:hideMark/>
          </w:tcPr>
          <w:p w14:paraId="353622D4" w14:textId="77777777" w:rsidR="004D082E" w:rsidRDefault="004D082E">
            <w:pPr>
              <w:jc w:val="center"/>
              <w:rPr>
                <w:rFonts w:ascii="Arial" w:hAnsi="Arial" w:cs="Arial"/>
                <w:color w:val="424242"/>
              </w:rPr>
            </w:pPr>
            <w:r>
              <w:rPr>
                <w:rFonts w:ascii="Arial" w:hAnsi="Arial" w:cs="Arial"/>
                <w:color w:val="424242"/>
              </w:rPr>
              <w:t>1</w:t>
            </w:r>
          </w:p>
        </w:tc>
        <w:tc>
          <w:tcPr>
            <w:tcW w:w="0" w:type="auto"/>
            <w:shd w:val="clear" w:color="auto" w:fill="FFFFFF"/>
            <w:tcMar>
              <w:top w:w="75" w:type="dxa"/>
              <w:left w:w="150" w:type="dxa"/>
              <w:bottom w:w="75" w:type="dxa"/>
              <w:right w:w="45" w:type="dxa"/>
            </w:tcMar>
            <w:vAlign w:val="center"/>
            <w:hideMark/>
          </w:tcPr>
          <w:p w14:paraId="78E300A5" w14:textId="77777777" w:rsidR="004D082E" w:rsidRDefault="004D082E">
            <w:pPr>
              <w:rPr>
                <w:rFonts w:ascii="Arial" w:hAnsi="Arial" w:cs="Arial"/>
                <w:color w:val="424242"/>
              </w:rPr>
            </w:pPr>
            <w:r>
              <w:rPr>
                <w:rFonts w:ascii="Arial" w:hAnsi="Arial" w:cs="Arial"/>
                <w:color w:val="424242"/>
              </w:rPr>
              <w:t>Committee draft (CD) registered</w:t>
            </w:r>
          </w:p>
        </w:tc>
        <w:tc>
          <w:tcPr>
            <w:tcW w:w="0" w:type="auto"/>
            <w:shd w:val="clear" w:color="auto" w:fill="FFFFFF"/>
            <w:tcMar>
              <w:top w:w="30" w:type="dxa"/>
              <w:left w:w="75" w:type="dxa"/>
              <w:bottom w:w="30" w:type="dxa"/>
              <w:right w:w="45" w:type="dxa"/>
            </w:tcMar>
            <w:vAlign w:val="center"/>
            <w:hideMark/>
          </w:tcPr>
          <w:p w14:paraId="379CADC8" w14:textId="77777777" w:rsidR="004D082E" w:rsidRDefault="004D082E">
            <w:pPr>
              <w:rPr>
                <w:rFonts w:ascii="Arial" w:hAnsi="Arial" w:cs="Arial"/>
                <w:color w:val="424242"/>
              </w:rPr>
            </w:pPr>
          </w:p>
        </w:tc>
        <w:tc>
          <w:tcPr>
            <w:tcW w:w="0" w:type="auto"/>
            <w:shd w:val="clear" w:color="auto" w:fill="FFFFFF"/>
            <w:tcMar>
              <w:top w:w="30" w:type="dxa"/>
              <w:left w:w="30" w:type="dxa"/>
              <w:bottom w:w="30" w:type="dxa"/>
              <w:right w:w="0" w:type="dxa"/>
            </w:tcMar>
            <w:vAlign w:val="center"/>
            <w:hideMark/>
          </w:tcPr>
          <w:p w14:paraId="10C3A49B" w14:textId="77777777" w:rsidR="004D082E" w:rsidRDefault="004D082E" w:rsidP="004D082E">
            <w:pPr>
              <w:rPr>
                <w:rFonts w:ascii="Arial" w:hAnsi="Arial" w:cs="Arial"/>
                <w:color w:val="424242"/>
              </w:rPr>
            </w:pPr>
            <w:r>
              <w:rPr>
                <w:rStyle w:val="ng-star-inserted"/>
                <w:rFonts w:ascii="Arial" w:hAnsi="Arial" w:cs="Arial"/>
                <w:color w:val="424242"/>
              </w:rPr>
              <w:t>2024-07-31</w:t>
            </w:r>
          </w:p>
        </w:tc>
        <w:tc>
          <w:tcPr>
            <w:tcW w:w="0" w:type="auto"/>
            <w:shd w:val="clear" w:color="auto" w:fill="FFFFFF"/>
            <w:tcMar>
              <w:top w:w="75" w:type="dxa"/>
              <w:left w:w="150" w:type="dxa"/>
              <w:bottom w:w="75" w:type="dxa"/>
              <w:right w:w="45" w:type="dxa"/>
            </w:tcMar>
            <w:vAlign w:val="center"/>
            <w:hideMark/>
          </w:tcPr>
          <w:p w14:paraId="3C8E84B5" w14:textId="77777777" w:rsidR="004D082E" w:rsidRDefault="004D082E">
            <w:pPr>
              <w:rPr>
                <w:rFonts w:ascii="Arial" w:hAnsi="Arial" w:cs="Arial"/>
                <w:color w:val="424242"/>
              </w:rPr>
            </w:pPr>
          </w:p>
        </w:tc>
        <w:tc>
          <w:tcPr>
            <w:tcW w:w="0" w:type="auto"/>
            <w:shd w:val="clear" w:color="auto" w:fill="FFFFFF"/>
            <w:tcMar>
              <w:top w:w="75" w:type="dxa"/>
              <w:left w:w="150" w:type="dxa"/>
              <w:bottom w:w="75" w:type="dxa"/>
              <w:right w:w="45" w:type="dxa"/>
            </w:tcMar>
            <w:vAlign w:val="center"/>
            <w:hideMark/>
          </w:tcPr>
          <w:p w14:paraId="4285E8A6"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263AFA6E" w14:textId="77777777" w:rsidR="004D082E" w:rsidRDefault="004D082E">
            <w:pPr>
              <w:rPr>
                <w:rFonts w:ascii="Arial" w:hAnsi="Arial" w:cs="Arial"/>
                <w:color w:val="424242"/>
              </w:rPr>
            </w:pPr>
            <w:r>
              <w:rPr>
                <w:rFonts w:ascii="Arial" w:hAnsi="Arial" w:cs="Arial"/>
                <w:color w:val="424242"/>
              </w:rPr>
              <w:t>Awaiting</w:t>
            </w:r>
          </w:p>
        </w:tc>
      </w:tr>
      <w:tr w:rsidR="004D082E" w14:paraId="6F78C523" w14:textId="77777777" w:rsidTr="004D082E">
        <w:tc>
          <w:tcPr>
            <w:tcW w:w="0" w:type="auto"/>
            <w:shd w:val="clear" w:color="auto" w:fill="FFFFFF"/>
            <w:tcMar>
              <w:top w:w="30" w:type="dxa"/>
              <w:left w:w="75" w:type="dxa"/>
              <w:bottom w:w="30" w:type="dxa"/>
              <w:right w:w="45" w:type="dxa"/>
            </w:tcMar>
            <w:vAlign w:val="center"/>
            <w:hideMark/>
          </w:tcPr>
          <w:p w14:paraId="5F04F22F" w14:textId="77777777" w:rsidR="004D082E" w:rsidRDefault="004D082E">
            <w:pPr>
              <w:jc w:val="center"/>
              <w:rPr>
                <w:rFonts w:ascii="Arial" w:hAnsi="Arial" w:cs="Arial"/>
                <w:color w:val="424242"/>
              </w:rPr>
            </w:pPr>
            <w:r>
              <w:rPr>
                <w:rFonts w:ascii="Arial" w:hAnsi="Arial" w:cs="Arial"/>
                <w:color w:val="424242"/>
              </w:rPr>
              <w:t>40.00</w:t>
            </w:r>
          </w:p>
        </w:tc>
        <w:tc>
          <w:tcPr>
            <w:tcW w:w="0" w:type="auto"/>
            <w:shd w:val="clear" w:color="auto" w:fill="FFFFFF"/>
            <w:tcMar>
              <w:top w:w="30" w:type="dxa"/>
              <w:left w:w="75" w:type="dxa"/>
              <w:bottom w:w="30" w:type="dxa"/>
              <w:right w:w="45" w:type="dxa"/>
            </w:tcMar>
            <w:vAlign w:val="center"/>
            <w:hideMark/>
          </w:tcPr>
          <w:p w14:paraId="5BCBE970" w14:textId="77777777" w:rsidR="004D082E" w:rsidRDefault="004D082E">
            <w:pPr>
              <w:jc w:val="center"/>
              <w:rPr>
                <w:rFonts w:ascii="Arial" w:hAnsi="Arial" w:cs="Arial"/>
                <w:color w:val="424242"/>
              </w:rPr>
            </w:pPr>
            <w:r>
              <w:rPr>
                <w:rFonts w:ascii="Arial" w:hAnsi="Arial" w:cs="Arial"/>
                <w:color w:val="424242"/>
              </w:rPr>
              <w:t>1</w:t>
            </w:r>
          </w:p>
        </w:tc>
        <w:tc>
          <w:tcPr>
            <w:tcW w:w="0" w:type="auto"/>
            <w:shd w:val="clear" w:color="auto" w:fill="FFFFFF"/>
            <w:tcMar>
              <w:top w:w="75" w:type="dxa"/>
              <w:left w:w="150" w:type="dxa"/>
              <w:bottom w:w="75" w:type="dxa"/>
              <w:right w:w="45" w:type="dxa"/>
            </w:tcMar>
            <w:vAlign w:val="center"/>
            <w:hideMark/>
          </w:tcPr>
          <w:p w14:paraId="38C74AE6" w14:textId="77777777" w:rsidR="004D082E" w:rsidRDefault="004D082E">
            <w:pPr>
              <w:rPr>
                <w:rFonts w:ascii="Arial" w:hAnsi="Arial" w:cs="Arial"/>
                <w:color w:val="424242"/>
              </w:rPr>
            </w:pPr>
            <w:r>
              <w:rPr>
                <w:rFonts w:ascii="Arial" w:hAnsi="Arial" w:cs="Arial"/>
                <w:color w:val="424242"/>
              </w:rPr>
              <w:t>DIS registered</w:t>
            </w:r>
          </w:p>
        </w:tc>
        <w:tc>
          <w:tcPr>
            <w:tcW w:w="0" w:type="auto"/>
            <w:shd w:val="clear" w:color="auto" w:fill="FFFFFF"/>
            <w:tcMar>
              <w:top w:w="30" w:type="dxa"/>
              <w:left w:w="75" w:type="dxa"/>
              <w:bottom w:w="30" w:type="dxa"/>
              <w:right w:w="45" w:type="dxa"/>
            </w:tcMar>
            <w:vAlign w:val="center"/>
            <w:hideMark/>
          </w:tcPr>
          <w:p w14:paraId="509131E5" w14:textId="77777777" w:rsidR="004D082E" w:rsidRDefault="004D082E">
            <w:pPr>
              <w:rPr>
                <w:rFonts w:ascii="Arial" w:hAnsi="Arial" w:cs="Arial"/>
                <w:color w:val="424242"/>
              </w:rPr>
            </w:pPr>
          </w:p>
        </w:tc>
        <w:tc>
          <w:tcPr>
            <w:tcW w:w="0" w:type="auto"/>
            <w:shd w:val="clear" w:color="auto" w:fill="FFFFFF"/>
            <w:tcMar>
              <w:top w:w="30" w:type="dxa"/>
              <w:left w:w="30" w:type="dxa"/>
              <w:bottom w:w="30" w:type="dxa"/>
              <w:right w:w="0" w:type="dxa"/>
            </w:tcMar>
            <w:vAlign w:val="center"/>
            <w:hideMark/>
          </w:tcPr>
          <w:p w14:paraId="6D33FDF3" w14:textId="77777777" w:rsidR="004D082E" w:rsidRDefault="004D082E" w:rsidP="004D082E">
            <w:pPr>
              <w:rPr>
                <w:rFonts w:ascii="Arial" w:hAnsi="Arial" w:cs="Arial"/>
                <w:color w:val="424242"/>
              </w:rPr>
            </w:pPr>
            <w:r>
              <w:rPr>
                <w:rStyle w:val="ng-star-inserted"/>
                <w:rFonts w:ascii="Arial" w:hAnsi="Arial" w:cs="Arial"/>
                <w:color w:val="424242"/>
              </w:rPr>
              <w:t>2024-10-31</w:t>
            </w:r>
          </w:p>
        </w:tc>
        <w:tc>
          <w:tcPr>
            <w:tcW w:w="0" w:type="auto"/>
            <w:shd w:val="clear" w:color="auto" w:fill="FFFFFF"/>
            <w:tcMar>
              <w:top w:w="75" w:type="dxa"/>
              <w:left w:w="150" w:type="dxa"/>
              <w:bottom w:w="75" w:type="dxa"/>
              <w:right w:w="45" w:type="dxa"/>
            </w:tcMar>
            <w:vAlign w:val="center"/>
            <w:hideMark/>
          </w:tcPr>
          <w:p w14:paraId="7EA2325C" w14:textId="77777777" w:rsidR="004D082E" w:rsidRDefault="004D082E">
            <w:pPr>
              <w:rPr>
                <w:rFonts w:ascii="Arial" w:hAnsi="Arial" w:cs="Arial"/>
                <w:color w:val="424242"/>
              </w:rPr>
            </w:pPr>
            <w:r>
              <w:rPr>
                <w:rFonts w:ascii="Arial" w:hAnsi="Arial" w:cs="Arial"/>
                <w:color w:val="424242"/>
              </w:rPr>
              <w:t>2025-02-08</w:t>
            </w:r>
          </w:p>
        </w:tc>
        <w:tc>
          <w:tcPr>
            <w:tcW w:w="0" w:type="auto"/>
            <w:shd w:val="clear" w:color="auto" w:fill="FFFFFF"/>
            <w:tcMar>
              <w:top w:w="75" w:type="dxa"/>
              <w:left w:w="150" w:type="dxa"/>
              <w:bottom w:w="75" w:type="dxa"/>
              <w:right w:w="45" w:type="dxa"/>
            </w:tcMar>
            <w:vAlign w:val="center"/>
            <w:hideMark/>
          </w:tcPr>
          <w:p w14:paraId="2F72E098" w14:textId="77777777" w:rsidR="004D082E" w:rsidRDefault="004D082E">
            <w:pPr>
              <w:rPr>
                <w:rFonts w:ascii="Arial" w:hAnsi="Arial" w:cs="Arial"/>
                <w:color w:val="424242"/>
              </w:rPr>
            </w:pPr>
          </w:p>
        </w:tc>
        <w:tc>
          <w:tcPr>
            <w:tcW w:w="0" w:type="auto"/>
            <w:shd w:val="clear" w:color="auto" w:fill="FFFFFF"/>
            <w:tcMar>
              <w:top w:w="75" w:type="dxa"/>
              <w:left w:w="150" w:type="dxa"/>
              <w:bottom w:w="75" w:type="dxa"/>
              <w:right w:w="45" w:type="dxa"/>
            </w:tcMar>
            <w:vAlign w:val="center"/>
            <w:hideMark/>
          </w:tcPr>
          <w:p w14:paraId="651EF3B8" w14:textId="77777777" w:rsidR="004D082E" w:rsidRDefault="004D082E">
            <w:pPr>
              <w:rPr>
                <w:rFonts w:ascii="Arial" w:hAnsi="Arial" w:cs="Arial"/>
                <w:color w:val="424242"/>
              </w:rPr>
            </w:pPr>
            <w:r>
              <w:rPr>
                <w:rFonts w:ascii="Arial" w:hAnsi="Arial" w:cs="Arial"/>
                <w:color w:val="424242"/>
              </w:rPr>
              <w:t>Awaiting</w:t>
            </w:r>
          </w:p>
        </w:tc>
      </w:tr>
      <w:tr w:rsidR="004D082E" w14:paraId="27A58090" w14:textId="77777777" w:rsidTr="004D082E">
        <w:tc>
          <w:tcPr>
            <w:tcW w:w="0" w:type="auto"/>
            <w:shd w:val="clear" w:color="auto" w:fill="FFFFFF"/>
            <w:tcMar>
              <w:top w:w="30" w:type="dxa"/>
              <w:left w:w="75" w:type="dxa"/>
              <w:bottom w:w="30" w:type="dxa"/>
              <w:right w:w="45" w:type="dxa"/>
            </w:tcMar>
            <w:vAlign w:val="center"/>
            <w:hideMark/>
          </w:tcPr>
          <w:p w14:paraId="072FD41E" w14:textId="77777777" w:rsidR="004D082E" w:rsidRDefault="004D082E">
            <w:pPr>
              <w:jc w:val="center"/>
              <w:rPr>
                <w:rFonts w:ascii="Arial" w:hAnsi="Arial" w:cs="Arial"/>
                <w:color w:val="424242"/>
              </w:rPr>
            </w:pPr>
            <w:r>
              <w:rPr>
                <w:rFonts w:ascii="Arial" w:hAnsi="Arial" w:cs="Arial"/>
                <w:color w:val="424242"/>
              </w:rPr>
              <w:lastRenderedPageBreak/>
              <w:t>50.00</w:t>
            </w:r>
          </w:p>
        </w:tc>
        <w:tc>
          <w:tcPr>
            <w:tcW w:w="0" w:type="auto"/>
            <w:shd w:val="clear" w:color="auto" w:fill="FFFFFF"/>
            <w:tcMar>
              <w:top w:w="30" w:type="dxa"/>
              <w:left w:w="75" w:type="dxa"/>
              <w:bottom w:w="30" w:type="dxa"/>
              <w:right w:w="45" w:type="dxa"/>
            </w:tcMar>
            <w:vAlign w:val="center"/>
            <w:hideMark/>
          </w:tcPr>
          <w:p w14:paraId="50E934E0" w14:textId="77777777" w:rsidR="004D082E" w:rsidRDefault="004D082E">
            <w:pPr>
              <w:jc w:val="center"/>
              <w:rPr>
                <w:rFonts w:ascii="Arial" w:hAnsi="Arial" w:cs="Arial"/>
                <w:color w:val="424242"/>
              </w:rPr>
            </w:pPr>
            <w:r>
              <w:rPr>
                <w:rFonts w:ascii="Arial" w:hAnsi="Arial" w:cs="Arial"/>
                <w:color w:val="424242"/>
              </w:rPr>
              <w:t>1</w:t>
            </w:r>
          </w:p>
        </w:tc>
        <w:tc>
          <w:tcPr>
            <w:tcW w:w="0" w:type="auto"/>
            <w:shd w:val="clear" w:color="auto" w:fill="FFFFFF"/>
            <w:tcMar>
              <w:top w:w="75" w:type="dxa"/>
              <w:left w:w="150" w:type="dxa"/>
              <w:bottom w:w="75" w:type="dxa"/>
              <w:right w:w="45" w:type="dxa"/>
            </w:tcMar>
            <w:vAlign w:val="center"/>
            <w:hideMark/>
          </w:tcPr>
          <w:p w14:paraId="1D9E5523" w14:textId="77777777" w:rsidR="004D082E" w:rsidRDefault="004D082E">
            <w:pPr>
              <w:rPr>
                <w:rFonts w:ascii="Arial" w:hAnsi="Arial" w:cs="Arial"/>
                <w:color w:val="424242"/>
              </w:rPr>
            </w:pPr>
            <w:r>
              <w:rPr>
                <w:rFonts w:ascii="Arial" w:hAnsi="Arial" w:cs="Arial"/>
                <w:color w:val="424242"/>
              </w:rPr>
              <w:t>Final text received or FDIS registered for formal approval</w:t>
            </w:r>
          </w:p>
        </w:tc>
        <w:tc>
          <w:tcPr>
            <w:tcW w:w="0" w:type="auto"/>
            <w:shd w:val="clear" w:color="auto" w:fill="FFFFFF"/>
            <w:tcMar>
              <w:top w:w="30" w:type="dxa"/>
              <w:left w:w="75" w:type="dxa"/>
              <w:bottom w:w="30" w:type="dxa"/>
              <w:right w:w="45" w:type="dxa"/>
            </w:tcMar>
            <w:vAlign w:val="center"/>
            <w:hideMark/>
          </w:tcPr>
          <w:p w14:paraId="5E34D86F" w14:textId="77777777" w:rsidR="004D082E" w:rsidRDefault="004D082E">
            <w:pPr>
              <w:rPr>
                <w:rFonts w:ascii="Arial" w:hAnsi="Arial" w:cs="Arial"/>
                <w:color w:val="424242"/>
              </w:rPr>
            </w:pPr>
          </w:p>
        </w:tc>
        <w:tc>
          <w:tcPr>
            <w:tcW w:w="0" w:type="auto"/>
            <w:shd w:val="clear" w:color="auto" w:fill="FFFFFF"/>
            <w:tcMar>
              <w:top w:w="30" w:type="dxa"/>
              <w:left w:w="30" w:type="dxa"/>
              <w:bottom w:w="30" w:type="dxa"/>
              <w:right w:w="0" w:type="dxa"/>
            </w:tcMar>
            <w:vAlign w:val="center"/>
            <w:hideMark/>
          </w:tcPr>
          <w:p w14:paraId="2C60076C" w14:textId="77777777" w:rsidR="004D082E" w:rsidRDefault="004D082E" w:rsidP="004D082E">
            <w:pPr>
              <w:rPr>
                <w:rFonts w:ascii="Arial" w:hAnsi="Arial" w:cs="Arial"/>
                <w:color w:val="424242"/>
              </w:rPr>
            </w:pPr>
            <w:r>
              <w:rPr>
                <w:rStyle w:val="ng-star-inserted"/>
                <w:rFonts w:ascii="Arial" w:hAnsi="Arial" w:cs="Arial"/>
                <w:color w:val="424242"/>
              </w:rPr>
              <w:t>2025-04-30</w:t>
            </w:r>
          </w:p>
        </w:tc>
        <w:tc>
          <w:tcPr>
            <w:tcW w:w="0" w:type="auto"/>
            <w:shd w:val="clear" w:color="auto" w:fill="FFFFFF"/>
            <w:tcMar>
              <w:top w:w="75" w:type="dxa"/>
              <w:left w:w="150" w:type="dxa"/>
              <w:bottom w:w="75" w:type="dxa"/>
              <w:right w:w="45" w:type="dxa"/>
            </w:tcMar>
            <w:vAlign w:val="center"/>
            <w:hideMark/>
          </w:tcPr>
          <w:p w14:paraId="7B097FB1" w14:textId="77777777" w:rsidR="004D082E" w:rsidRDefault="004D082E">
            <w:pPr>
              <w:rPr>
                <w:rFonts w:ascii="Arial" w:hAnsi="Arial" w:cs="Arial"/>
                <w:color w:val="424242"/>
              </w:rPr>
            </w:pPr>
          </w:p>
        </w:tc>
        <w:tc>
          <w:tcPr>
            <w:tcW w:w="0" w:type="auto"/>
            <w:shd w:val="clear" w:color="auto" w:fill="FFFFFF"/>
            <w:tcMar>
              <w:top w:w="75" w:type="dxa"/>
              <w:left w:w="150" w:type="dxa"/>
              <w:bottom w:w="75" w:type="dxa"/>
              <w:right w:w="45" w:type="dxa"/>
            </w:tcMar>
            <w:vAlign w:val="center"/>
            <w:hideMark/>
          </w:tcPr>
          <w:p w14:paraId="367491C0" w14:textId="77777777" w:rsidR="004D082E" w:rsidRDefault="004D082E">
            <w:pPr>
              <w:rPr>
                <w:sz w:val="20"/>
                <w:szCs w:val="20"/>
              </w:rPr>
            </w:pPr>
          </w:p>
        </w:tc>
        <w:tc>
          <w:tcPr>
            <w:tcW w:w="0" w:type="auto"/>
            <w:shd w:val="clear" w:color="auto" w:fill="FFFFFF"/>
            <w:tcMar>
              <w:top w:w="75" w:type="dxa"/>
              <w:left w:w="150" w:type="dxa"/>
              <w:bottom w:w="75" w:type="dxa"/>
              <w:right w:w="45" w:type="dxa"/>
            </w:tcMar>
            <w:vAlign w:val="center"/>
            <w:hideMark/>
          </w:tcPr>
          <w:p w14:paraId="310854AF" w14:textId="77777777" w:rsidR="004D082E" w:rsidRDefault="004D082E">
            <w:pPr>
              <w:rPr>
                <w:rFonts w:ascii="Arial" w:hAnsi="Arial" w:cs="Arial"/>
                <w:color w:val="424242"/>
              </w:rPr>
            </w:pPr>
            <w:r>
              <w:rPr>
                <w:rFonts w:ascii="Arial" w:hAnsi="Arial" w:cs="Arial"/>
                <w:color w:val="424242"/>
              </w:rPr>
              <w:t>Awaiting</w:t>
            </w:r>
          </w:p>
        </w:tc>
      </w:tr>
      <w:tr w:rsidR="004D082E" w14:paraId="4E0F9695" w14:textId="77777777" w:rsidTr="004D082E">
        <w:tc>
          <w:tcPr>
            <w:tcW w:w="0" w:type="auto"/>
            <w:shd w:val="clear" w:color="auto" w:fill="FFFFFF"/>
            <w:tcMar>
              <w:top w:w="30" w:type="dxa"/>
              <w:left w:w="75" w:type="dxa"/>
              <w:bottom w:w="30" w:type="dxa"/>
              <w:right w:w="45" w:type="dxa"/>
            </w:tcMar>
            <w:vAlign w:val="center"/>
            <w:hideMark/>
          </w:tcPr>
          <w:p w14:paraId="1341D6A1" w14:textId="77777777" w:rsidR="004D082E" w:rsidRDefault="004D082E">
            <w:pPr>
              <w:jc w:val="center"/>
              <w:rPr>
                <w:rFonts w:ascii="Arial" w:hAnsi="Arial" w:cs="Arial"/>
                <w:color w:val="424242"/>
              </w:rPr>
            </w:pPr>
            <w:r>
              <w:rPr>
                <w:rFonts w:ascii="Arial" w:hAnsi="Arial" w:cs="Arial"/>
                <w:color w:val="424242"/>
              </w:rPr>
              <w:t>60.60</w:t>
            </w:r>
          </w:p>
        </w:tc>
        <w:tc>
          <w:tcPr>
            <w:tcW w:w="0" w:type="auto"/>
            <w:shd w:val="clear" w:color="auto" w:fill="FFFFFF"/>
            <w:tcMar>
              <w:top w:w="30" w:type="dxa"/>
              <w:left w:w="75" w:type="dxa"/>
              <w:bottom w:w="30" w:type="dxa"/>
              <w:right w:w="45" w:type="dxa"/>
            </w:tcMar>
            <w:vAlign w:val="center"/>
            <w:hideMark/>
          </w:tcPr>
          <w:p w14:paraId="5FD38872" w14:textId="77777777" w:rsidR="004D082E" w:rsidRDefault="004D082E">
            <w:pPr>
              <w:jc w:val="center"/>
              <w:rPr>
                <w:rFonts w:ascii="Arial" w:hAnsi="Arial" w:cs="Arial"/>
                <w:color w:val="424242"/>
              </w:rPr>
            </w:pPr>
            <w:r>
              <w:rPr>
                <w:rFonts w:ascii="Arial" w:hAnsi="Arial" w:cs="Arial"/>
                <w:color w:val="424242"/>
              </w:rPr>
              <w:t>1</w:t>
            </w:r>
          </w:p>
        </w:tc>
        <w:tc>
          <w:tcPr>
            <w:tcW w:w="0" w:type="auto"/>
            <w:shd w:val="clear" w:color="auto" w:fill="FFFFFF"/>
            <w:tcMar>
              <w:top w:w="75" w:type="dxa"/>
              <w:left w:w="150" w:type="dxa"/>
              <w:bottom w:w="75" w:type="dxa"/>
              <w:right w:w="45" w:type="dxa"/>
            </w:tcMar>
            <w:vAlign w:val="center"/>
            <w:hideMark/>
          </w:tcPr>
          <w:p w14:paraId="512672D3" w14:textId="77777777" w:rsidR="004D082E" w:rsidRDefault="004D082E">
            <w:pPr>
              <w:rPr>
                <w:rFonts w:ascii="Arial" w:hAnsi="Arial" w:cs="Arial"/>
                <w:color w:val="424242"/>
              </w:rPr>
            </w:pPr>
            <w:r>
              <w:rPr>
                <w:rFonts w:ascii="Arial" w:hAnsi="Arial" w:cs="Arial"/>
                <w:color w:val="424242"/>
              </w:rPr>
              <w:t>International Standard published</w:t>
            </w:r>
          </w:p>
        </w:tc>
        <w:tc>
          <w:tcPr>
            <w:tcW w:w="0" w:type="auto"/>
            <w:shd w:val="clear" w:color="auto" w:fill="FFFFFF"/>
            <w:tcMar>
              <w:top w:w="30" w:type="dxa"/>
              <w:left w:w="75" w:type="dxa"/>
              <w:bottom w:w="30" w:type="dxa"/>
              <w:right w:w="45" w:type="dxa"/>
            </w:tcMar>
            <w:vAlign w:val="center"/>
            <w:hideMark/>
          </w:tcPr>
          <w:p w14:paraId="4B0FFAB1" w14:textId="77777777" w:rsidR="004D082E" w:rsidRDefault="004D082E">
            <w:pPr>
              <w:rPr>
                <w:rFonts w:ascii="Arial" w:hAnsi="Arial" w:cs="Arial"/>
                <w:color w:val="424242"/>
              </w:rPr>
            </w:pPr>
          </w:p>
        </w:tc>
        <w:tc>
          <w:tcPr>
            <w:tcW w:w="0" w:type="auto"/>
            <w:shd w:val="clear" w:color="auto" w:fill="FFFFFF"/>
            <w:tcMar>
              <w:top w:w="30" w:type="dxa"/>
              <w:left w:w="30" w:type="dxa"/>
              <w:bottom w:w="30" w:type="dxa"/>
              <w:right w:w="0" w:type="dxa"/>
            </w:tcMar>
            <w:vAlign w:val="center"/>
            <w:hideMark/>
          </w:tcPr>
          <w:p w14:paraId="3F1143AC" w14:textId="77777777" w:rsidR="004D082E" w:rsidRDefault="004D082E" w:rsidP="004D082E">
            <w:pPr>
              <w:rPr>
                <w:rFonts w:ascii="Arial" w:hAnsi="Arial" w:cs="Arial"/>
                <w:color w:val="424242"/>
              </w:rPr>
            </w:pPr>
            <w:r>
              <w:rPr>
                <w:rStyle w:val="ng-star-inserted"/>
                <w:rFonts w:ascii="Arial" w:hAnsi="Arial" w:cs="Arial"/>
                <w:color w:val="424242"/>
              </w:rPr>
              <w:t>2025-10-31</w:t>
            </w:r>
          </w:p>
        </w:tc>
        <w:tc>
          <w:tcPr>
            <w:tcW w:w="0" w:type="auto"/>
            <w:shd w:val="clear" w:color="auto" w:fill="FFFFFF"/>
            <w:tcMar>
              <w:top w:w="75" w:type="dxa"/>
              <w:left w:w="150" w:type="dxa"/>
              <w:bottom w:w="75" w:type="dxa"/>
              <w:right w:w="45" w:type="dxa"/>
            </w:tcMar>
            <w:vAlign w:val="center"/>
            <w:hideMark/>
          </w:tcPr>
          <w:p w14:paraId="145E027E" w14:textId="77777777" w:rsidR="004D082E" w:rsidRDefault="004D082E">
            <w:pPr>
              <w:rPr>
                <w:rFonts w:ascii="Arial" w:hAnsi="Arial" w:cs="Arial"/>
                <w:color w:val="424242"/>
              </w:rPr>
            </w:pPr>
            <w:r>
              <w:rPr>
                <w:rFonts w:ascii="Arial" w:hAnsi="Arial" w:cs="Arial"/>
                <w:color w:val="424242"/>
              </w:rPr>
              <w:t>2026-02-08</w:t>
            </w:r>
          </w:p>
        </w:tc>
        <w:tc>
          <w:tcPr>
            <w:tcW w:w="0" w:type="auto"/>
            <w:shd w:val="clear" w:color="auto" w:fill="FFFFFF"/>
            <w:tcMar>
              <w:top w:w="75" w:type="dxa"/>
              <w:left w:w="150" w:type="dxa"/>
              <w:bottom w:w="75" w:type="dxa"/>
              <w:right w:w="45" w:type="dxa"/>
            </w:tcMar>
            <w:vAlign w:val="center"/>
            <w:hideMark/>
          </w:tcPr>
          <w:p w14:paraId="7592498D" w14:textId="77777777" w:rsidR="004D082E" w:rsidRDefault="004D082E">
            <w:pPr>
              <w:rPr>
                <w:rFonts w:ascii="Arial" w:hAnsi="Arial" w:cs="Arial"/>
                <w:color w:val="424242"/>
              </w:rPr>
            </w:pPr>
          </w:p>
        </w:tc>
        <w:tc>
          <w:tcPr>
            <w:tcW w:w="0" w:type="auto"/>
            <w:shd w:val="clear" w:color="auto" w:fill="FFFFFF"/>
            <w:tcMar>
              <w:top w:w="75" w:type="dxa"/>
              <w:left w:w="150" w:type="dxa"/>
              <w:bottom w:w="75" w:type="dxa"/>
              <w:right w:w="45" w:type="dxa"/>
            </w:tcMar>
            <w:vAlign w:val="center"/>
            <w:hideMark/>
          </w:tcPr>
          <w:p w14:paraId="081CA5C1" w14:textId="77777777" w:rsidR="004D082E" w:rsidRDefault="004D082E">
            <w:pPr>
              <w:rPr>
                <w:rFonts w:ascii="Arial" w:hAnsi="Arial" w:cs="Arial"/>
                <w:color w:val="424242"/>
              </w:rPr>
            </w:pPr>
            <w:r>
              <w:rPr>
                <w:rFonts w:ascii="Arial" w:hAnsi="Arial" w:cs="Arial"/>
                <w:color w:val="424242"/>
              </w:rPr>
              <w:t>Awaiting</w:t>
            </w:r>
          </w:p>
        </w:tc>
      </w:tr>
    </w:tbl>
    <w:p w14:paraId="4710B82E" w14:textId="77777777" w:rsidR="004E306A" w:rsidRPr="00462727" w:rsidRDefault="004E306A" w:rsidP="004E306A">
      <w:pPr>
        <w:rPr>
          <w:lang w:val="en-GB"/>
        </w:rPr>
      </w:pPr>
    </w:p>
    <w:p w14:paraId="6776A5AF" w14:textId="77777777" w:rsidR="004E306A" w:rsidRDefault="004E306A" w:rsidP="004E306A">
      <w:pPr>
        <w:pStyle w:val="Heading3"/>
        <w:rPr>
          <w:lang w:val="en-GB"/>
        </w:rPr>
      </w:pPr>
      <w:r>
        <w:rPr>
          <w:lang w:val="en-GB"/>
        </w:rPr>
        <w:t>Goal of this meeting</w:t>
      </w:r>
    </w:p>
    <w:p w14:paraId="4DBF16C5" w14:textId="77777777" w:rsidR="004E306A" w:rsidRDefault="004E306A" w:rsidP="004E306A">
      <w:pPr>
        <w:rPr>
          <w:lang w:val="en-GB"/>
        </w:rPr>
      </w:pPr>
    </w:p>
    <w:p w14:paraId="36D9687F" w14:textId="77777777" w:rsidR="004E306A" w:rsidRDefault="004E306A" w:rsidP="004E306A">
      <w:pPr>
        <w:pStyle w:val="Heading3"/>
      </w:pPr>
      <w:r>
        <w:rPr>
          <w:rFonts w:hint="eastAsia"/>
        </w:rPr>
        <w:t>Contributions</w:t>
      </w:r>
    </w:p>
    <w:p w14:paraId="4D8A9D50" w14:textId="77777777" w:rsidR="004E306A" w:rsidRDefault="004E306A" w:rsidP="004E306A">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1147"/>
        <w:gridCol w:w="3392"/>
        <w:gridCol w:w="2121"/>
        <w:gridCol w:w="1484"/>
      </w:tblGrid>
      <w:tr w:rsidR="004E306A" w:rsidRPr="00996A7F" w14:paraId="1CEE5173" w14:textId="77777777" w:rsidTr="002F489A">
        <w:tc>
          <w:tcPr>
            <w:tcW w:w="1098" w:type="dxa"/>
            <w:tcBorders>
              <w:top w:val="single" w:sz="4" w:space="0" w:color="FFFFFF"/>
              <w:left w:val="single" w:sz="4" w:space="0" w:color="FFFFFF"/>
              <w:right w:val="nil"/>
            </w:tcBorders>
            <w:shd w:val="clear" w:color="auto" w:fill="70AD47"/>
            <w:hideMark/>
          </w:tcPr>
          <w:p w14:paraId="59C1E359" w14:textId="77777777" w:rsidR="004E306A" w:rsidRPr="00595DEC" w:rsidRDefault="004E306A" w:rsidP="002F489A">
            <w:pPr>
              <w:jc w:val="center"/>
              <w:rPr>
                <w:rFonts w:ascii="Calibri" w:hAnsi="Calibri" w:cs="Calibri"/>
                <w:b/>
                <w:bCs/>
                <w:color w:val="FFFFFF"/>
              </w:rPr>
            </w:pPr>
            <w:r w:rsidRPr="00595DEC">
              <w:rPr>
                <w:rFonts w:ascii="Calibri" w:hAnsi="Calibri" w:cs="Calibri" w:hint="eastAsia"/>
                <w:b/>
                <w:bCs/>
                <w:color w:val="FFFFFF"/>
              </w:rPr>
              <w:t>Number</w:t>
            </w:r>
          </w:p>
        </w:tc>
        <w:tc>
          <w:tcPr>
            <w:tcW w:w="1147" w:type="dxa"/>
            <w:tcBorders>
              <w:top w:val="single" w:sz="4" w:space="0" w:color="FFFFFF"/>
              <w:left w:val="nil"/>
              <w:right w:val="nil"/>
            </w:tcBorders>
            <w:shd w:val="clear" w:color="auto" w:fill="70AD47"/>
          </w:tcPr>
          <w:p w14:paraId="7E3BACA3" w14:textId="77777777" w:rsidR="004E306A" w:rsidRPr="00595DEC" w:rsidRDefault="004E306A" w:rsidP="002F489A">
            <w:pPr>
              <w:jc w:val="center"/>
              <w:rPr>
                <w:rFonts w:ascii="Calibri" w:hAnsi="Calibri" w:cs="Calibri"/>
                <w:b/>
                <w:bCs/>
                <w:color w:val="FFFFFF"/>
              </w:rPr>
            </w:pPr>
            <w:r w:rsidRPr="00595DEC">
              <w:rPr>
                <w:rFonts w:ascii="Calibri" w:hAnsi="Calibri" w:cs="Calibri" w:hint="eastAsia"/>
                <w:b/>
                <w:bCs/>
                <w:color w:val="FFFFFF"/>
              </w:rPr>
              <w:t>Session</w:t>
            </w:r>
          </w:p>
        </w:tc>
        <w:tc>
          <w:tcPr>
            <w:tcW w:w="3392" w:type="dxa"/>
            <w:tcBorders>
              <w:top w:val="single" w:sz="4" w:space="0" w:color="FFFFFF"/>
              <w:left w:val="nil"/>
              <w:right w:val="nil"/>
            </w:tcBorders>
            <w:shd w:val="clear" w:color="auto" w:fill="70AD47"/>
            <w:hideMark/>
          </w:tcPr>
          <w:p w14:paraId="525AEB37" w14:textId="77777777" w:rsidR="004E306A" w:rsidRPr="00595DEC" w:rsidRDefault="004E306A" w:rsidP="002F489A">
            <w:pPr>
              <w:jc w:val="center"/>
              <w:rPr>
                <w:rFonts w:ascii="Calibri" w:hAnsi="Calibri" w:cs="Calibri"/>
                <w:b/>
                <w:bCs/>
                <w:color w:val="FFFFFF"/>
              </w:rPr>
            </w:pPr>
            <w:r w:rsidRPr="00595DEC">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04FE7C85" w14:textId="77777777" w:rsidR="004E306A" w:rsidRPr="00595DEC" w:rsidRDefault="004E306A" w:rsidP="002F489A">
            <w:pPr>
              <w:jc w:val="center"/>
              <w:rPr>
                <w:rFonts w:ascii="Calibri" w:hAnsi="Calibri" w:cs="Calibri"/>
                <w:b/>
                <w:bCs/>
                <w:color w:val="FFFFFF"/>
              </w:rPr>
            </w:pPr>
            <w:r w:rsidRPr="00595DEC">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31FB9E22" w14:textId="77777777" w:rsidR="004E306A" w:rsidRPr="00595DEC" w:rsidRDefault="004E306A" w:rsidP="002F489A">
            <w:pPr>
              <w:jc w:val="center"/>
              <w:rPr>
                <w:rFonts w:ascii="Calibri" w:hAnsi="Calibri" w:cs="Calibri"/>
                <w:b/>
                <w:bCs/>
                <w:color w:val="FFFFFF"/>
              </w:rPr>
            </w:pPr>
            <w:r w:rsidRPr="00595DEC">
              <w:rPr>
                <w:rFonts w:ascii="Calibri" w:hAnsi="Calibri" w:cs="Calibri"/>
                <w:b/>
                <w:bCs/>
                <w:color w:val="FFFFFF"/>
              </w:rPr>
              <w:t>Dispositions</w:t>
            </w:r>
          </w:p>
        </w:tc>
      </w:tr>
      <w:tr w:rsidR="00DD2C2A" w:rsidRPr="00996A7F" w14:paraId="43F1E36B" w14:textId="77777777" w:rsidTr="00D74FAA">
        <w:tc>
          <w:tcPr>
            <w:tcW w:w="1098" w:type="dxa"/>
            <w:tcBorders>
              <w:left w:val="single" w:sz="4" w:space="0" w:color="FFFFFF"/>
            </w:tcBorders>
            <w:shd w:val="clear" w:color="auto" w:fill="70AD47"/>
            <w:vAlign w:val="center"/>
          </w:tcPr>
          <w:p w14:paraId="7DB76D1C" w14:textId="03B14FD5" w:rsidR="00DD2C2A" w:rsidRDefault="00DD2C2A" w:rsidP="00DD2C2A">
            <w:pPr>
              <w:rPr>
                <w:rFonts w:ascii="Calibri" w:hAnsi="Calibri" w:cs="Calibri"/>
                <w:color w:val="000000"/>
                <w:sz w:val="22"/>
                <w:szCs w:val="22"/>
              </w:rPr>
            </w:pPr>
            <w:r>
              <w:rPr>
                <w:rFonts w:ascii="Calibri" w:hAnsi="Calibri" w:cs="Calibri"/>
                <w:color w:val="FFFFFF"/>
                <w:sz w:val="22"/>
                <w:szCs w:val="22"/>
              </w:rPr>
              <w:t>m74563</w:t>
            </w:r>
          </w:p>
        </w:tc>
        <w:tc>
          <w:tcPr>
            <w:tcW w:w="1147" w:type="dxa"/>
            <w:shd w:val="clear" w:color="auto" w:fill="C5E0B3"/>
            <w:vAlign w:val="center"/>
          </w:tcPr>
          <w:p w14:paraId="00E1BE31" w14:textId="44505108" w:rsidR="00DD2C2A" w:rsidRDefault="00DD2C2A" w:rsidP="00DD2C2A">
            <w:pPr>
              <w:rPr>
                <w:rFonts w:ascii="Calibri" w:hAnsi="Calibri" w:cs="Calibri"/>
                <w:color w:val="000000"/>
                <w:sz w:val="22"/>
                <w:szCs w:val="22"/>
              </w:rPr>
            </w:pPr>
            <w:r>
              <w:rPr>
                <w:rFonts w:ascii="Calibri" w:hAnsi="Calibri" w:cs="Calibri"/>
                <w:color w:val="000000"/>
                <w:sz w:val="22"/>
                <w:szCs w:val="22"/>
              </w:rPr>
              <w:t>AF</w:t>
            </w:r>
          </w:p>
        </w:tc>
        <w:tc>
          <w:tcPr>
            <w:tcW w:w="3392" w:type="dxa"/>
            <w:shd w:val="clear" w:color="auto" w:fill="C5E0B3"/>
            <w:vAlign w:val="center"/>
          </w:tcPr>
          <w:p w14:paraId="6F4A0A61" w14:textId="584171A7" w:rsidR="00DD2C2A" w:rsidRDefault="00DD2C2A" w:rsidP="00DD2C2A">
            <w:pPr>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MeMAF</w:t>
            </w:r>
            <w:proofErr w:type="spellEnd"/>
            <w:r>
              <w:rPr>
                <w:rFonts w:ascii="Calibri" w:hAnsi="Calibri" w:cs="Calibri"/>
                <w:color w:val="000000"/>
                <w:sz w:val="22"/>
                <w:szCs w:val="22"/>
              </w:rPr>
              <w:t xml:space="preserve">] 3GPP </w:t>
            </w:r>
            <w:proofErr w:type="spellStart"/>
            <w:r>
              <w:rPr>
                <w:rFonts w:ascii="Calibri" w:hAnsi="Calibri" w:cs="Calibri"/>
                <w:color w:val="000000"/>
                <w:sz w:val="22"/>
                <w:szCs w:val="22"/>
              </w:rPr>
              <w:t>amd</w:t>
            </w:r>
            <w:proofErr w:type="spellEnd"/>
            <w:r>
              <w:rPr>
                <w:rFonts w:ascii="Calibri" w:hAnsi="Calibri" w:cs="Calibri"/>
                <w:color w:val="000000"/>
                <w:sz w:val="22"/>
                <w:szCs w:val="22"/>
              </w:rPr>
              <w:t xml:space="preserve"> GSMA Background</w:t>
            </w:r>
          </w:p>
        </w:tc>
        <w:tc>
          <w:tcPr>
            <w:tcW w:w="2121" w:type="dxa"/>
            <w:shd w:val="clear" w:color="auto" w:fill="C5E0B3"/>
            <w:vAlign w:val="center"/>
          </w:tcPr>
          <w:p w14:paraId="067D2E5E" w14:textId="61B1F406" w:rsidR="00DD2C2A" w:rsidRDefault="00DD2C2A" w:rsidP="00DD2C2A">
            <w:pPr>
              <w:rPr>
                <w:rFonts w:ascii="Calibri" w:hAnsi="Calibri" w:cs="Calibri"/>
                <w:color w:val="000000"/>
                <w:sz w:val="22"/>
                <w:szCs w:val="22"/>
              </w:rPr>
            </w:pPr>
            <w:r>
              <w:rPr>
                <w:rFonts w:ascii="Calibri" w:hAnsi="Calibri" w:cs="Calibri"/>
                <w:color w:val="000000"/>
                <w:sz w:val="22"/>
                <w:szCs w:val="22"/>
              </w:rPr>
              <w:t>Thomas Stockhammer</w:t>
            </w:r>
          </w:p>
        </w:tc>
        <w:tc>
          <w:tcPr>
            <w:tcW w:w="1484" w:type="dxa"/>
            <w:shd w:val="clear" w:color="auto" w:fill="C5E0B3"/>
            <w:vAlign w:val="center"/>
          </w:tcPr>
          <w:p w14:paraId="0B688639" w14:textId="0F6DF0DF" w:rsidR="00DD2C2A" w:rsidRPr="00EB4651" w:rsidRDefault="00EB4651" w:rsidP="00DD2C2A">
            <w:pPr>
              <w:rPr>
                <w:rFonts w:asciiTheme="minorHAnsi" w:eastAsiaTheme="minorEastAsia" w:hAnsiTheme="minorHAnsi" w:cstheme="minorHAnsi"/>
                <w:sz w:val="20"/>
                <w:szCs w:val="20"/>
              </w:rPr>
            </w:pPr>
            <w:r>
              <w:rPr>
                <w:rFonts w:asciiTheme="minorHAnsi" w:eastAsiaTheme="minorEastAsia" w:hAnsiTheme="minorHAnsi" w:cstheme="minorHAnsi" w:hint="eastAsia"/>
                <w:sz w:val="20"/>
                <w:szCs w:val="20"/>
              </w:rPr>
              <w:t>withdrawn</w:t>
            </w:r>
          </w:p>
        </w:tc>
      </w:tr>
      <w:tr w:rsidR="00DD2C2A" w:rsidRPr="00996A7F" w14:paraId="464876D7" w14:textId="77777777" w:rsidTr="00D74FAA">
        <w:tc>
          <w:tcPr>
            <w:tcW w:w="1098" w:type="dxa"/>
            <w:tcBorders>
              <w:left w:val="single" w:sz="4" w:space="0" w:color="FFFFFF"/>
            </w:tcBorders>
            <w:shd w:val="clear" w:color="auto" w:fill="70AD47"/>
            <w:vAlign w:val="center"/>
          </w:tcPr>
          <w:p w14:paraId="31AE47E1" w14:textId="02EB7AA7" w:rsidR="00DD2C2A" w:rsidRDefault="00DD2C2A" w:rsidP="00DD2C2A">
            <w:pPr>
              <w:rPr>
                <w:rFonts w:ascii="Calibri" w:hAnsi="Calibri" w:cs="Calibri"/>
                <w:color w:val="000000"/>
                <w:sz w:val="22"/>
                <w:szCs w:val="22"/>
              </w:rPr>
            </w:pPr>
            <w:r>
              <w:rPr>
                <w:rFonts w:ascii="Calibri" w:hAnsi="Calibri" w:cs="Calibri"/>
                <w:color w:val="FFFFFF"/>
                <w:sz w:val="22"/>
                <w:szCs w:val="22"/>
              </w:rPr>
              <w:t>m74562</w:t>
            </w:r>
          </w:p>
        </w:tc>
        <w:tc>
          <w:tcPr>
            <w:tcW w:w="1147" w:type="dxa"/>
            <w:shd w:val="clear" w:color="auto" w:fill="C5E0B3"/>
            <w:vAlign w:val="center"/>
          </w:tcPr>
          <w:p w14:paraId="06084B93" w14:textId="1ECCFE6F" w:rsidR="00DD2C2A" w:rsidRDefault="00DD2C2A" w:rsidP="00DD2C2A">
            <w:pPr>
              <w:rPr>
                <w:rFonts w:ascii="Calibri" w:hAnsi="Calibri" w:cs="Calibri"/>
                <w:color w:val="000000"/>
                <w:sz w:val="22"/>
                <w:szCs w:val="22"/>
              </w:rPr>
            </w:pPr>
            <w:r>
              <w:rPr>
                <w:rFonts w:ascii="Calibri" w:hAnsi="Calibri" w:cs="Calibri"/>
                <w:color w:val="000000"/>
                <w:sz w:val="22"/>
                <w:szCs w:val="22"/>
              </w:rPr>
              <w:t>AF</w:t>
            </w:r>
          </w:p>
        </w:tc>
        <w:tc>
          <w:tcPr>
            <w:tcW w:w="3392" w:type="dxa"/>
            <w:shd w:val="clear" w:color="auto" w:fill="C5E0B3"/>
            <w:vAlign w:val="center"/>
          </w:tcPr>
          <w:p w14:paraId="0747E8CC" w14:textId="3949B0C8" w:rsidR="00DD2C2A" w:rsidRDefault="00DD2C2A" w:rsidP="00DD2C2A">
            <w:pPr>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MeMAF</w:t>
            </w:r>
            <w:proofErr w:type="spellEnd"/>
            <w:r>
              <w:rPr>
                <w:rFonts w:ascii="Calibri" w:hAnsi="Calibri" w:cs="Calibri"/>
                <w:color w:val="000000"/>
                <w:sz w:val="22"/>
                <w:szCs w:val="22"/>
              </w:rPr>
              <w:t>] Proposed Updates to Working Draft</w:t>
            </w:r>
          </w:p>
        </w:tc>
        <w:tc>
          <w:tcPr>
            <w:tcW w:w="2121" w:type="dxa"/>
            <w:shd w:val="clear" w:color="auto" w:fill="C5E0B3"/>
            <w:vAlign w:val="center"/>
          </w:tcPr>
          <w:p w14:paraId="6CBA9BE5" w14:textId="5B0FCBEF" w:rsidR="00DD2C2A" w:rsidRDefault="00DD2C2A" w:rsidP="00DD2C2A">
            <w:pPr>
              <w:rPr>
                <w:rFonts w:ascii="Calibri" w:hAnsi="Calibri" w:cs="Calibri"/>
                <w:color w:val="000000"/>
                <w:sz w:val="22"/>
                <w:szCs w:val="22"/>
              </w:rPr>
            </w:pPr>
            <w:r>
              <w:rPr>
                <w:rFonts w:ascii="Calibri" w:hAnsi="Calibri" w:cs="Calibri"/>
                <w:color w:val="000000"/>
                <w:sz w:val="22"/>
                <w:szCs w:val="22"/>
              </w:rPr>
              <w:t>Thomas Stockhammer</w:t>
            </w:r>
          </w:p>
        </w:tc>
        <w:tc>
          <w:tcPr>
            <w:tcW w:w="1484" w:type="dxa"/>
            <w:shd w:val="clear" w:color="auto" w:fill="C5E0B3"/>
            <w:vAlign w:val="center"/>
          </w:tcPr>
          <w:p w14:paraId="4DFB8C76" w14:textId="1B1F3371" w:rsidR="00DD2C2A" w:rsidRPr="00EB4651" w:rsidRDefault="00EB4651" w:rsidP="00DD2C2A">
            <w:pPr>
              <w:rPr>
                <w:rFonts w:asciiTheme="minorHAnsi" w:eastAsiaTheme="minorEastAsia" w:hAnsiTheme="minorHAnsi" w:cstheme="minorHAnsi"/>
                <w:sz w:val="20"/>
                <w:szCs w:val="20"/>
              </w:rPr>
            </w:pPr>
            <w:r>
              <w:rPr>
                <w:rFonts w:asciiTheme="minorHAnsi" w:eastAsiaTheme="minorEastAsia" w:hAnsiTheme="minorHAnsi" w:cstheme="minorHAnsi" w:hint="eastAsia"/>
                <w:sz w:val="20"/>
                <w:szCs w:val="20"/>
              </w:rPr>
              <w:t>noted</w:t>
            </w:r>
          </w:p>
        </w:tc>
      </w:tr>
      <w:tr w:rsidR="00820808" w:rsidRPr="00996A7F" w14:paraId="425E934D" w14:textId="77777777" w:rsidTr="002F489A">
        <w:tc>
          <w:tcPr>
            <w:tcW w:w="1098" w:type="dxa"/>
            <w:tcBorders>
              <w:left w:val="single" w:sz="4" w:space="0" w:color="FFFFFF"/>
            </w:tcBorders>
            <w:shd w:val="clear" w:color="auto" w:fill="70AD47"/>
            <w:vAlign w:val="center"/>
          </w:tcPr>
          <w:p w14:paraId="6503E620" w14:textId="77777777" w:rsidR="00820808" w:rsidRDefault="00820808" w:rsidP="00820808">
            <w:pPr>
              <w:jc w:val="center"/>
              <w:rPr>
                <w:rFonts w:ascii="Arial" w:hAnsi="Arial" w:cs="Arial"/>
                <w:sz w:val="20"/>
                <w:szCs w:val="20"/>
              </w:rPr>
            </w:pPr>
          </w:p>
        </w:tc>
        <w:tc>
          <w:tcPr>
            <w:tcW w:w="1147" w:type="dxa"/>
            <w:shd w:val="clear" w:color="auto" w:fill="C5E0B3"/>
            <w:vAlign w:val="center"/>
          </w:tcPr>
          <w:p w14:paraId="61A05987" w14:textId="77777777" w:rsidR="00820808" w:rsidRDefault="00820808" w:rsidP="00820808">
            <w:pPr>
              <w:rPr>
                <w:rFonts w:ascii="Arial" w:hAnsi="Arial" w:cs="Arial"/>
                <w:sz w:val="20"/>
                <w:szCs w:val="20"/>
              </w:rPr>
            </w:pPr>
          </w:p>
        </w:tc>
        <w:tc>
          <w:tcPr>
            <w:tcW w:w="3392" w:type="dxa"/>
            <w:shd w:val="clear" w:color="auto" w:fill="C5E0B3"/>
            <w:vAlign w:val="center"/>
          </w:tcPr>
          <w:p w14:paraId="5F976C34" w14:textId="77777777" w:rsidR="00820808" w:rsidRDefault="00820808" w:rsidP="00820808">
            <w:pPr>
              <w:rPr>
                <w:rFonts w:ascii="Arial" w:hAnsi="Arial" w:cs="Arial"/>
                <w:sz w:val="20"/>
                <w:szCs w:val="20"/>
              </w:rPr>
            </w:pPr>
          </w:p>
        </w:tc>
        <w:tc>
          <w:tcPr>
            <w:tcW w:w="2121" w:type="dxa"/>
            <w:shd w:val="clear" w:color="auto" w:fill="C5E0B3"/>
            <w:vAlign w:val="center"/>
          </w:tcPr>
          <w:p w14:paraId="4F1EF0C4" w14:textId="77777777" w:rsidR="00820808" w:rsidRDefault="00820808" w:rsidP="00820808">
            <w:pPr>
              <w:rPr>
                <w:rFonts w:ascii="Arial" w:hAnsi="Arial" w:cs="Arial"/>
                <w:sz w:val="20"/>
                <w:szCs w:val="20"/>
              </w:rPr>
            </w:pPr>
          </w:p>
        </w:tc>
        <w:tc>
          <w:tcPr>
            <w:tcW w:w="1484" w:type="dxa"/>
            <w:shd w:val="clear" w:color="auto" w:fill="C5E0B3"/>
          </w:tcPr>
          <w:p w14:paraId="71075BED" w14:textId="77777777" w:rsidR="00820808" w:rsidRDefault="00820808" w:rsidP="00820808">
            <w:pPr>
              <w:rPr>
                <w:rFonts w:ascii="Arial" w:hAnsi="Arial" w:cs="Arial"/>
                <w:sz w:val="20"/>
                <w:szCs w:val="20"/>
              </w:rPr>
            </w:pPr>
          </w:p>
        </w:tc>
      </w:tr>
      <w:tr w:rsidR="00820808" w:rsidRPr="00996A7F" w14:paraId="2A253DAC" w14:textId="77777777" w:rsidTr="002F489A">
        <w:tc>
          <w:tcPr>
            <w:tcW w:w="1098" w:type="dxa"/>
            <w:tcBorders>
              <w:left w:val="single" w:sz="4" w:space="0" w:color="FFFFFF"/>
            </w:tcBorders>
            <w:shd w:val="clear" w:color="auto" w:fill="70AD47"/>
            <w:vAlign w:val="center"/>
          </w:tcPr>
          <w:p w14:paraId="4145C2B8" w14:textId="77777777" w:rsidR="00820808" w:rsidRDefault="00820808" w:rsidP="00820808">
            <w:pPr>
              <w:jc w:val="center"/>
              <w:rPr>
                <w:rFonts w:ascii="Arial" w:hAnsi="Arial" w:cs="Arial"/>
                <w:sz w:val="20"/>
                <w:szCs w:val="20"/>
              </w:rPr>
            </w:pPr>
          </w:p>
        </w:tc>
        <w:tc>
          <w:tcPr>
            <w:tcW w:w="1147" w:type="dxa"/>
            <w:shd w:val="clear" w:color="auto" w:fill="C5E0B3"/>
            <w:vAlign w:val="center"/>
          </w:tcPr>
          <w:p w14:paraId="2C4BED34" w14:textId="77777777" w:rsidR="00820808" w:rsidRDefault="00820808" w:rsidP="00820808">
            <w:pPr>
              <w:rPr>
                <w:rFonts w:ascii="Arial" w:hAnsi="Arial" w:cs="Arial"/>
                <w:sz w:val="20"/>
                <w:szCs w:val="20"/>
              </w:rPr>
            </w:pPr>
          </w:p>
        </w:tc>
        <w:tc>
          <w:tcPr>
            <w:tcW w:w="3392" w:type="dxa"/>
            <w:shd w:val="clear" w:color="auto" w:fill="C5E0B3"/>
            <w:vAlign w:val="center"/>
          </w:tcPr>
          <w:p w14:paraId="77D7ADFE" w14:textId="77777777" w:rsidR="00820808" w:rsidRDefault="00820808" w:rsidP="00820808">
            <w:pPr>
              <w:rPr>
                <w:rFonts w:ascii="Arial" w:hAnsi="Arial" w:cs="Arial"/>
                <w:sz w:val="20"/>
                <w:szCs w:val="20"/>
              </w:rPr>
            </w:pPr>
          </w:p>
        </w:tc>
        <w:tc>
          <w:tcPr>
            <w:tcW w:w="2121" w:type="dxa"/>
            <w:shd w:val="clear" w:color="auto" w:fill="C5E0B3"/>
            <w:vAlign w:val="center"/>
          </w:tcPr>
          <w:p w14:paraId="283ADBC4" w14:textId="77777777" w:rsidR="00820808" w:rsidRDefault="00820808" w:rsidP="00820808">
            <w:pPr>
              <w:rPr>
                <w:rFonts w:ascii="Arial" w:hAnsi="Arial" w:cs="Arial"/>
                <w:sz w:val="20"/>
                <w:szCs w:val="20"/>
              </w:rPr>
            </w:pPr>
          </w:p>
        </w:tc>
        <w:tc>
          <w:tcPr>
            <w:tcW w:w="1484" w:type="dxa"/>
            <w:shd w:val="clear" w:color="auto" w:fill="C5E0B3"/>
          </w:tcPr>
          <w:p w14:paraId="750DB6A8" w14:textId="77777777" w:rsidR="00820808" w:rsidRDefault="00820808" w:rsidP="00820808">
            <w:pPr>
              <w:rPr>
                <w:rFonts w:ascii="Arial" w:hAnsi="Arial" w:cs="Arial"/>
                <w:sz w:val="20"/>
                <w:szCs w:val="20"/>
              </w:rPr>
            </w:pPr>
          </w:p>
        </w:tc>
      </w:tr>
      <w:tr w:rsidR="00820808" w:rsidRPr="00996A7F" w14:paraId="0E7D6B5F" w14:textId="77777777" w:rsidTr="002F489A">
        <w:tc>
          <w:tcPr>
            <w:tcW w:w="1098" w:type="dxa"/>
            <w:tcBorders>
              <w:left w:val="single" w:sz="4" w:space="0" w:color="FFFFFF"/>
              <w:bottom w:val="single" w:sz="4" w:space="0" w:color="FFFFFF"/>
            </w:tcBorders>
            <w:shd w:val="clear" w:color="auto" w:fill="70AD47"/>
            <w:vAlign w:val="center"/>
          </w:tcPr>
          <w:p w14:paraId="71BBC606" w14:textId="77777777" w:rsidR="00820808" w:rsidRDefault="00820808" w:rsidP="00820808">
            <w:pPr>
              <w:jc w:val="center"/>
              <w:rPr>
                <w:rFonts w:ascii="Arial" w:hAnsi="Arial" w:cs="Arial"/>
                <w:sz w:val="20"/>
                <w:szCs w:val="20"/>
              </w:rPr>
            </w:pPr>
          </w:p>
        </w:tc>
        <w:tc>
          <w:tcPr>
            <w:tcW w:w="1147" w:type="dxa"/>
            <w:shd w:val="clear" w:color="auto" w:fill="C5E0B3"/>
            <w:vAlign w:val="center"/>
          </w:tcPr>
          <w:p w14:paraId="4BA8CC84" w14:textId="77777777" w:rsidR="00820808" w:rsidRDefault="00820808" w:rsidP="00820808">
            <w:pPr>
              <w:rPr>
                <w:rFonts w:ascii="Arial" w:hAnsi="Arial" w:cs="Arial"/>
                <w:sz w:val="20"/>
                <w:szCs w:val="20"/>
              </w:rPr>
            </w:pPr>
          </w:p>
        </w:tc>
        <w:tc>
          <w:tcPr>
            <w:tcW w:w="3392" w:type="dxa"/>
            <w:shd w:val="clear" w:color="auto" w:fill="C5E0B3"/>
            <w:vAlign w:val="center"/>
          </w:tcPr>
          <w:p w14:paraId="25BAB301" w14:textId="77777777" w:rsidR="00820808" w:rsidRDefault="00820808" w:rsidP="00820808">
            <w:pPr>
              <w:rPr>
                <w:rFonts w:ascii="Arial" w:hAnsi="Arial" w:cs="Arial"/>
                <w:sz w:val="20"/>
                <w:szCs w:val="20"/>
              </w:rPr>
            </w:pPr>
          </w:p>
        </w:tc>
        <w:tc>
          <w:tcPr>
            <w:tcW w:w="2121" w:type="dxa"/>
            <w:shd w:val="clear" w:color="auto" w:fill="C5E0B3"/>
            <w:vAlign w:val="center"/>
          </w:tcPr>
          <w:p w14:paraId="0671F90B" w14:textId="77777777" w:rsidR="00820808" w:rsidRDefault="00820808" w:rsidP="00820808">
            <w:pPr>
              <w:rPr>
                <w:rFonts w:ascii="Arial" w:hAnsi="Arial" w:cs="Arial"/>
                <w:sz w:val="20"/>
                <w:szCs w:val="20"/>
              </w:rPr>
            </w:pPr>
          </w:p>
        </w:tc>
        <w:tc>
          <w:tcPr>
            <w:tcW w:w="1484" w:type="dxa"/>
            <w:shd w:val="clear" w:color="auto" w:fill="C5E0B3"/>
          </w:tcPr>
          <w:p w14:paraId="5D6BE001" w14:textId="77777777" w:rsidR="00820808" w:rsidRDefault="00820808" w:rsidP="00820808">
            <w:pPr>
              <w:rPr>
                <w:rFonts w:ascii="Arial" w:hAnsi="Arial" w:cs="Arial"/>
                <w:sz w:val="20"/>
                <w:szCs w:val="20"/>
              </w:rPr>
            </w:pPr>
          </w:p>
        </w:tc>
      </w:tr>
    </w:tbl>
    <w:p w14:paraId="7C8CC94A" w14:textId="77777777" w:rsidR="004E306A" w:rsidRPr="00ED5BC5" w:rsidRDefault="004E306A" w:rsidP="004E306A">
      <w:pPr>
        <w:rPr>
          <w:vanish/>
        </w:rPr>
      </w:pPr>
    </w:p>
    <w:p w14:paraId="40131B69" w14:textId="77777777" w:rsidR="004E306A" w:rsidRPr="00681D91" w:rsidRDefault="004E306A" w:rsidP="004E306A">
      <w:pPr>
        <w:jc w:val="center"/>
      </w:pPr>
    </w:p>
    <w:p w14:paraId="380F6AFB" w14:textId="77777777" w:rsidR="004E306A" w:rsidRDefault="004E306A" w:rsidP="004E306A">
      <w:pPr>
        <w:pStyle w:val="Heading3"/>
      </w:pPr>
      <w:r>
        <w:t>Summary of Discussions</w:t>
      </w:r>
    </w:p>
    <w:p w14:paraId="4287DEDF" w14:textId="77777777" w:rsidR="004E306A" w:rsidRDefault="004E306A" w:rsidP="004E306A">
      <w:pPr>
        <w:rPr>
          <w:lang w:val="x-none"/>
        </w:rPr>
      </w:pPr>
    </w:p>
    <w:p w14:paraId="717DF9FC" w14:textId="77777777" w:rsidR="004E306A" w:rsidRPr="0046170E" w:rsidRDefault="0046170E" w:rsidP="004E306A">
      <w:pPr>
        <w:rPr>
          <w:i/>
          <w:lang w:val="x-none"/>
        </w:rPr>
      </w:pPr>
      <w:r w:rsidRPr="0046170E">
        <w:rPr>
          <w:i/>
          <w:lang w:val="x-none"/>
        </w:rPr>
        <w:t>Refer</w:t>
      </w:r>
      <w:r w:rsidR="00F468EB">
        <w:rPr>
          <w:i/>
          <w:lang w:val="x-none"/>
        </w:rPr>
        <w:t xml:space="preserve"> BoG report and </w:t>
      </w:r>
      <w:hyperlink r:id="rId49" w:history="1">
        <w:r w:rsidRPr="0046170E">
          <w:rPr>
            <w:rStyle w:val="Hyperlink"/>
            <w:i/>
            <w:lang w:val="x-none"/>
          </w:rPr>
          <w:t>https://git.mpeg.expert/MPEG/Systems/ApplicationFormat/MeMAF/-/issues</w:t>
        </w:r>
      </w:hyperlink>
      <w:r w:rsidRPr="0046170E">
        <w:rPr>
          <w:i/>
          <w:lang w:val="x-none"/>
        </w:rPr>
        <w:t xml:space="preserve"> for detailed discussion.</w:t>
      </w:r>
    </w:p>
    <w:p w14:paraId="08EC24BF" w14:textId="77777777" w:rsidR="004E306A" w:rsidRDefault="004E306A" w:rsidP="004E306A">
      <w:pPr>
        <w:rPr>
          <w:lang w:val="x-none"/>
        </w:rPr>
      </w:pPr>
    </w:p>
    <w:p w14:paraId="664A71F3" w14:textId="77777777" w:rsidR="004E306A" w:rsidRDefault="004E306A" w:rsidP="004E306A">
      <w:pPr>
        <w:rPr>
          <w:lang w:val="x-none"/>
        </w:rPr>
      </w:pPr>
    </w:p>
    <w:p w14:paraId="51026AD1" w14:textId="77777777" w:rsidR="004E306A" w:rsidRDefault="004E306A" w:rsidP="004E306A">
      <w:pPr>
        <w:rPr>
          <w:lang w:val="x-none"/>
        </w:rPr>
      </w:pPr>
    </w:p>
    <w:p w14:paraId="64C8B136" w14:textId="77777777" w:rsidR="004E306A" w:rsidRDefault="004E306A" w:rsidP="004E306A">
      <w:pPr>
        <w:pStyle w:val="Heading3"/>
        <w:rPr>
          <w:lang w:val="en-GB"/>
        </w:rPr>
      </w:pPr>
      <w:r>
        <w:rPr>
          <w:lang w:val="en-GB"/>
        </w:rPr>
        <w:t>Reference output document</w:t>
      </w:r>
    </w:p>
    <w:p w14:paraId="024343EE" w14:textId="77777777" w:rsidR="004E306A" w:rsidRDefault="004E306A" w:rsidP="004E306A"/>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273"/>
        <w:gridCol w:w="1995"/>
        <w:gridCol w:w="443"/>
        <w:gridCol w:w="993"/>
        <w:gridCol w:w="675"/>
      </w:tblGrid>
      <w:tr w:rsidR="004E306A" w14:paraId="1B9ABD6A" w14:textId="77777777" w:rsidTr="0099413F">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991B6BC" w14:textId="77777777" w:rsidR="004E306A" w:rsidRDefault="004E306A" w:rsidP="002F489A">
            <w:pPr>
              <w:pStyle w:val="TableParagraph"/>
            </w:pPr>
            <w:r>
              <w:t>No.</w:t>
            </w:r>
          </w:p>
        </w:tc>
        <w:tc>
          <w:tcPr>
            <w:tcW w:w="427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61C29C3" w14:textId="77777777" w:rsidR="004E306A" w:rsidRDefault="004E306A" w:rsidP="002F489A">
            <w:pPr>
              <w:pStyle w:val="TableParagraph"/>
            </w:pPr>
            <w:r>
              <w:t>Title</w:t>
            </w:r>
          </w:p>
        </w:tc>
        <w:tc>
          <w:tcPr>
            <w:tcW w:w="199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17AD1B1" w14:textId="77777777" w:rsidR="004E306A" w:rsidRDefault="004E306A" w:rsidP="002F489A">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FCB4173" w14:textId="77777777" w:rsidR="004E306A" w:rsidRDefault="004E306A" w:rsidP="002F489A">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39AC3EC" w14:textId="77777777" w:rsidR="004E306A" w:rsidRDefault="004E306A" w:rsidP="002F489A">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35B2B59" w14:textId="77777777" w:rsidR="004E306A" w:rsidRDefault="004E306A" w:rsidP="002F489A">
            <w:pPr>
              <w:pStyle w:val="TableParagraph"/>
            </w:pPr>
            <w:r>
              <w:t>S/N</w:t>
            </w:r>
          </w:p>
        </w:tc>
      </w:tr>
      <w:tr w:rsidR="004E306A" w14:paraId="0811891D" w14:textId="77777777" w:rsidTr="0099413F">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A615B4F" w14:textId="77777777" w:rsidR="004E306A" w:rsidRDefault="004E306A" w:rsidP="002F489A">
            <w:pPr>
              <w:pStyle w:val="TableParagraph"/>
            </w:pPr>
          </w:p>
        </w:tc>
        <w:tc>
          <w:tcPr>
            <w:tcW w:w="427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3F8AA56" w14:textId="77777777" w:rsidR="004E306A" w:rsidRDefault="004E306A" w:rsidP="002F489A">
            <w:pPr>
              <w:pStyle w:val="TableParagraph"/>
              <w:rPr>
                <w:sz w:val="24"/>
                <w:szCs w:val="24"/>
              </w:rPr>
            </w:pPr>
            <w:r>
              <w:t>ISO/IEC 23000-2</w:t>
            </w:r>
            <w:r w:rsidR="00782C26">
              <w:t>4</w:t>
            </w:r>
            <w:r>
              <w:t xml:space="preserve"> </w:t>
            </w:r>
            <w:r w:rsidR="0061671C">
              <w:t>–</w:t>
            </w:r>
            <w:r>
              <w:t xml:space="preserve"> </w:t>
            </w:r>
            <w:r w:rsidR="00782C26" w:rsidRPr="00782C26">
              <w:t>Messaging media application format</w:t>
            </w:r>
          </w:p>
        </w:tc>
        <w:tc>
          <w:tcPr>
            <w:tcW w:w="199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5AB6768" w14:textId="77777777" w:rsidR="004E306A" w:rsidRDefault="004E306A" w:rsidP="002F489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BAAC32A" w14:textId="77777777" w:rsidR="004E306A" w:rsidRDefault="004E306A" w:rsidP="002F489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0E1FEA" w14:textId="77777777" w:rsidR="004E306A" w:rsidRDefault="004E306A" w:rsidP="002F489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5EB1F02" w14:textId="77777777" w:rsidR="004E306A" w:rsidRDefault="004E306A" w:rsidP="002F489A">
            <w:pPr>
              <w:pStyle w:val="TableParagraph"/>
              <w:rPr>
                <w:sz w:val="20"/>
                <w:szCs w:val="20"/>
              </w:rPr>
            </w:pPr>
          </w:p>
        </w:tc>
      </w:tr>
      <w:tr w:rsidR="00EB4651" w14:paraId="58854621" w14:textId="77777777" w:rsidTr="002F489A">
        <w:tc>
          <w:tcPr>
            <w:tcW w:w="0" w:type="auto"/>
            <w:tcBorders>
              <w:top w:val="outset" w:sz="6" w:space="0" w:color="auto"/>
              <w:left w:val="outset" w:sz="6" w:space="0" w:color="auto"/>
              <w:bottom w:val="outset" w:sz="6" w:space="0" w:color="auto"/>
              <w:right w:val="outset" w:sz="6" w:space="0" w:color="auto"/>
            </w:tcBorders>
            <w:vAlign w:val="center"/>
          </w:tcPr>
          <w:p w14:paraId="23C5DAE7" w14:textId="65880CC6" w:rsidR="00EB4651" w:rsidRDefault="00EB4651" w:rsidP="00EB4651">
            <w:pPr>
              <w:pStyle w:val="TableParagraph"/>
              <w:rPr>
                <w:sz w:val="24"/>
                <w:szCs w:val="24"/>
              </w:rPr>
            </w:pPr>
            <w:r>
              <w:t>  1675  </w:t>
            </w:r>
          </w:p>
        </w:tc>
        <w:tc>
          <w:tcPr>
            <w:tcW w:w="0" w:type="auto"/>
            <w:tcBorders>
              <w:top w:val="outset" w:sz="6" w:space="0" w:color="auto"/>
              <w:left w:val="outset" w:sz="6" w:space="0" w:color="auto"/>
              <w:bottom w:val="outset" w:sz="6" w:space="0" w:color="auto"/>
              <w:right w:val="outset" w:sz="6" w:space="0" w:color="auto"/>
            </w:tcBorders>
            <w:vAlign w:val="center"/>
          </w:tcPr>
          <w:p w14:paraId="786BA0B0" w14:textId="68A2F63C" w:rsidR="00EB4651" w:rsidRDefault="00EB4651" w:rsidP="00EB4651">
            <w:pPr>
              <w:pStyle w:val="TableParagraph"/>
            </w:pPr>
            <w:r>
              <w:t>  Working Draft of ISO/IEC 23000-24 Messaging media application format  </w:t>
            </w:r>
          </w:p>
        </w:tc>
        <w:tc>
          <w:tcPr>
            <w:tcW w:w="0" w:type="auto"/>
            <w:tcBorders>
              <w:top w:val="outset" w:sz="6" w:space="0" w:color="auto"/>
              <w:left w:val="outset" w:sz="6" w:space="0" w:color="auto"/>
              <w:bottom w:val="outset" w:sz="6" w:space="0" w:color="auto"/>
              <w:right w:val="outset" w:sz="6" w:space="0" w:color="auto"/>
            </w:tcBorders>
            <w:vAlign w:val="center"/>
          </w:tcPr>
          <w:p w14:paraId="540078CC" w14:textId="31F13B7E" w:rsidR="00EB4651" w:rsidRDefault="00EB4651" w:rsidP="00EB4651">
            <w:pPr>
              <w:pStyle w:val="TableParagraph"/>
            </w:pPr>
            <w:r>
              <w:t>  Thomas Stockhammer  </w:t>
            </w:r>
          </w:p>
        </w:tc>
        <w:tc>
          <w:tcPr>
            <w:tcW w:w="0" w:type="auto"/>
            <w:tcBorders>
              <w:top w:val="outset" w:sz="6" w:space="0" w:color="auto"/>
              <w:left w:val="outset" w:sz="6" w:space="0" w:color="auto"/>
              <w:bottom w:val="outset" w:sz="6" w:space="0" w:color="auto"/>
              <w:right w:val="outset" w:sz="6" w:space="0" w:color="auto"/>
            </w:tcBorders>
            <w:vAlign w:val="center"/>
          </w:tcPr>
          <w:p w14:paraId="31270380" w14:textId="7B9246AD" w:rsidR="00EB4651" w:rsidRDefault="00EB4651" w:rsidP="00EB4651">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tcPr>
          <w:p w14:paraId="40BE13BA" w14:textId="7A1933CC" w:rsidR="00EB4651" w:rsidRDefault="00EB4651" w:rsidP="00EB4651">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7079252" w14:textId="772E420D" w:rsidR="00EB4651" w:rsidRDefault="00EB4651" w:rsidP="00EB4651">
            <w:pPr>
              <w:pStyle w:val="TableParagraph"/>
            </w:pPr>
            <w:r>
              <w:t> 25751 </w:t>
            </w:r>
          </w:p>
        </w:tc>
      </w:tr>
    </w:tbl>
    <w:p w14:paraId="0BE040E0" w14:textId="77777777" w:rsidR="0061691F" w:rsidRDefault="004E306A" w:rsidP="0061691F">
      <w:pPr>
        <w:pStyle w:val="Heading1"/>
      </w:pPr>
      <w:r>
        <w:br w:type="page"/>
      </w:r>
      <w:bookmarkStart w:id="94" w:name="_Toc210738282"/>
      <w:r w:rsidR="0061691F" w:rsidRPr="0061691F">
        <w:lastRenderedPageBreak/>
        <w:t xml:space="preserve">Common encryption format for ISO base media file format </w:t>
      </w:r>
      <w:r w:rsidR="0061691F">
        <w:t>(2300</w:t>
      </w:r>
      <w:r w:rsidR="0061691F">
        <w:rPr>
          <w:rFonts w:hint="eastAsia"/>
        </w:rPr>
        <w:t>1-</w:t>
      </w:r>
      <w:r w:rsidR="0061691F">
        <w:t>7)</w:t>
      </w:r>
      <w:bookmarkEnd w:id="85"/>
      <w:bookmarkEnd w:id="86"/>
      <w:bookmarkEnd w:id="94"/>
    </w:p>
    <w:p w14:paraId="35257F88" w14:textId="77777777" w:rsidR="00C201EB" w:rsidRDefault="00C201EB" w:rsidP="00C201EB">
      <w:pPr>
        <w:pStyle w:val="Heading2"/>
      </w:pPr>
      <w:bookmarkStart w:id="95" w:name="_Toc210738283"/>
      <w:bookmarkStart w:id="96" w:name="_Toc60698241"/>
      <w:bookmarkStart w:id="97" w:name="_Toc60827191"/>
      <w:r>
        <w:t>23001-7:2023 AMD 1 AES-256 Support</w:t>
      </w:r>
      <w:bookmarkEnd w:id="95"/>
    </w:p>
    <w:p w14:paraId="7A9A5A0C" w14:textId="77777777" w:rsidR="00621FBE" w:rsidRDefault="00621FBE" w:rsidP="00621FBE">
      <w:pPr>
        <w:pStyle w:val="Heading3"/>
        <w:rPr>
          <w:lang w:val="en-GB"/>
        </w:rPr>
      </w:pPr>
      <w:r>
        <w:rPr>
          <w:lang w:val="en-GB"/>
        </w:rPr>
        <w:t>Short Description</w:t>
      </w:r>
    </w:p>
    <w:p w14:paraId="0E7D6FCE" w14:textId="77777777" w:rsidR="00621FBE" w:rsidRDefault="00621FBE" w:rsidP="00621FBE">
      <w:pPr>
        <w:jc w:val="both"/>
        <w:rPr>
          <w:b/>
          <w:i/>
        </w:rPr>
      </w:pPr>
    </w:p>
    <w:p w14:paraId="7D36E59C" w14:textId="77777777" w:rsidR="004C1314" w:rsidRPr="004C1314" w:rsidRDefault="004C1314" w:rsidP="00621FBE">
      <w:pPr>
        <w:jc w:val="both"/>
        <w:rPr>
          <w:i/>
        </w:rPr>
      </w:pPr>
      <w:r w:rsidRPr="004C1314">
        <w:rPr>
          <w:i/>
        </w:rPr>
        <w:t>ISO/IEC 23001-7 specifies standard encryption and key mapping methods that can be utilized to enable decryption of the same file using different Digital Rights Management (DRM) and key management systems. This standard has been deployed extensively by the industry, and due to expanding market needs and technology advancements, additional editions of the standard have been published through the years. This amendment provides support for using AES-256 symmetric block cipher.</w:t>
      </w:r>
    </w:p>
    <w:p w14:paraId="3E137F38" w14:textId="77777777" w:rsidR="00621FBE" w:rsidRPr="00D17481" w:rsidRDefault="00621FBE" w:rsidP="00621FBE"/>
    <w:p w14:paraId="0D045067" w14:textId="77777777" w:rsidR="00621FBE" w:rsidRDefault="00621FBE" w:rsidP="00621FBE">
      <w:pPr>
        <w:pStyle w:val="Heading3"/>
        <w:rPr>
          <w:lang w:val="en-GB"/>
        </w:rPr>
      </w:pPr>
      <w:r>
        <w:rPr>
          <w:lang w:val="en-GB"/>
        </w:rPr>
        <w:t>Project status</w:t>
      </w:r>
    </w:p>
    <w:p w14:paraId="798D36B6" w14:textId="77777777" w:rsidR="00621FBE" w:rsidRDefault="00621FBE" w:rsidP="00621FBE">
      <w:pPr>
        <w:rPr>
          <w:lang w:val="en-GB"/>
        </w:rPr>
      </w:pPr>
    </w:p>
    <w:p w14:paraId="3978E645" w14:textId="77777777" w:rsidR="00DF4091" w:rsidRDefault="00000000" w:rsidP="00621FBE">
      <w:pPr>
        <w:rPr>
          <w:lang w:val="en-GB"/>
        </w:rPr>
      </w:pPr>
      <w:hyperlink r:id="rId50" w:history="1">
        <w:r w:rsidR="00DF4091" w:rsidRPr="00767CEA">
          <w:rPr>
            <w:rStyle w:val="Hyperlink"/>
            <w:lang w:val="en-GB"/>
          </w:rPr>
          <w:t>https://sd.iso.org/projects/project/92053/overview</w:t>
        </w:r>
      </w:hyperlink>
    </w:p>
    <w:p w14:paraId="6E26AC2C" w14:textId="77777777" w:rsidR="00DF4091" w:rsidRDefault="00DF4091" w:rsidP="00621FBE">
      <w:pPr>
        <w:rPr>
          <w:lang w:val="en-GB"/>
        </w:rPr>
      </w:pPr>
    </w:p>
    <w:tbl>
      <w:tblPr>
        <w:tblW w:w="7675" w:type="dxa"/>
        <w:shd w:val="clear" w:color="auto" w:fill="FFFFFF"/>
        <w:tblCellMar>
          <w:top w:w="15" w:type="dxa"/>
          <w:left w:w="15" w:type="dxa"/>
          <w:bottom w:w="15" w:type="dxa"/>
          <w:right w:w="15" w:type="dxa"/>
        </w:tblCellMar>
        <w:tblLook w:val="04A0" w:firstRow="1" w:lastRow="0" w:firstColumn="1" w:lastColumn="0" w:noHBand="0" w:noVBand="1"/>
      </w:tblPr>
      <w:tblGrid>
        <w:gridCol w:w="782"/>
        <w:gridCol w:w="1206"/>
        <w:gridCol w:w="1665"/>
        <w:gridCol w:w="1665"/>
        <w:gridCol w:w="1346"/>
        <w:gridCol w:w="1011"/>
      </w:tblGrid>
      <w:tr w:rsidR="00DF4091" w:rsidRPr="00DF4091" w14:paraId="26B88FAA" w14:textId="77777777">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A7FC48" w14:textId="77777777" w:rsidR="00DF4091" w:rsidRPr="00DF4091" w:rsidRDefault="00DF4091" w:rsidP="00DF4091">
            <w:pPr>
              <w:jc w:val="center"/>
              <w:rPr>
                <w:rFonts w:ascii="Arial" w:hAnsi="Arial" w:cs="Arial"/>
                <w:b/>
                <w:bCs/>
                <w:color w:val="1A1A1A"/>
              </w:rPr>
            </w:pPr>
            <w:r w:rsidRPr="00DF4091">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86505E" w14:textId="77777777" w:rsidR="00DF4091" w:rsidRPr="00DF4091" w:rsidRDefault="00DF4091" w:rsidP="00DF4091">
            <w:pPr>
              <w:jc w:val="center"/>
              <w:rPr>
                <w:rFonts w:ascii="Arial" w:hAnsi="Arial" w:cs="Arial"/>
                <w:b/>
                <w:bCs/>
                <w:color w:val="1A1A1A"/>
              </w:rPr>
            </w:pPr>
            <w:r w:rsidRPr="00DF4091">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2C5E371" w14:textId="77777777" w:rsidR="00DF4091" w:rsidRPr="00DF4091" w:rsidRDefault="00DF4091" w:rsidP="00DF4091">
            <w:pPr>
              <w:jc w:val="center"/>
              <w:rPr>
                <w:rFonts w:ascii="Arial" w:hAnsi="Arial" w:cs="Arial"/>
                <w:b/>
                <w:bCs/>
                <w:color w:val="1A1A1A"/>
              </w:rPr>
            </w:pPr>
            <w:r w:rsidRPr="00DF4091">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B32FDB" w14:textId="77777777" w:rsidR="00DF4091" w:rsidRPr="00DF4091" w:rsidRDefault="00DF4091" w:rsidP="00DF4091">
            <w:pPr>
              <w:jc w:val="center"/>
              <w:rPr>
                <w:rFonts w:ascii="Arial" w:hAnsi="Arial" w:cs="Arial"/>
                <w:b/>
                <w:bCs/>
                <w:color w:val="1A1A1A"/>
              </w:rPr>
            </w:pPr>
            <w:r w:rsidRPr="00DF4091">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3FBB2D" w14:textId="77777777" w:rsidR="00DF4091" w:rsidRPr="00DF4091" w:rsidRDefault="00DF4091" w:rsidP="00DF4091">
            <w:pPr>
              <w:jc w:val="center"/>
              <w:rPr>
                <w:rFonts w:ascii="Arial" w:hAnsi="Arial" w:cs="Arial"/>
                <w:b/>
                <w:bCs/>
                <w:color w:val="1A1A1A"/>
              </w:rPr>
            </w:pPr>
            <w:r w:rsidRPr="00DF4091">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FC864A" w14:textId="77777777" w:rsidR="00DF4091" w:rsidRPr="00DF4091" w:rsidRDefault="00DF4091" w:rsidP="00DF4091">
            <w:pPr>
              <w:jc w:val="center"/>
              <w:rPr>
                <w:rFonts w:ascii="Arial" w:hAnsi="Arial" w:cs="Arial"/>
                <w:b/>
                <w:bCs/>
                <w:color w:val="1A1A1A"/>
              </w:rPr>
            </w:pPr>
            <w:r w:rsidRPr="00DF4091">
              <w:rPr>
                <w:rFonts w:ascii="Arial" w:hAnsi="Arial" w:cs="Arial"/>
                <w:b/>
                <w:bCs/>
                <w:color w:val="1A1A1A"/>
              </w:rPr>
              <w:t>Result</w:t>
            </w:r>
          </w:p>
        </w:tc>
      </w:tr>
      <w:tr w:rsidR="00DF4091" w:rsidRPr="00DF4091" w14:paraId="118DD43E" w14:textId="77777777">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16C2AE0" w14:textId="77777777" w:rsidR="00DF4091" w:rsidRPr="00DF4091" w:rsidRDefault="00000000" w:rsidP="00DF4091">
            <w:pPr>
              <w:rPr>
                <w:rFonts w:ascii="Arial" w:hAnsi="Arial" w:cs="Arial"/>
                <w:color w:val="1A1A1A"/>
              </w:rPr>
            </w:pPr>
            <w:hyperlink r:id="rId51" w:tgtFrame="_blank" w:history="1">
              <w:r w:rsidR="00DF4091" w:rsidRPr="00DF4091">
                <w:rPr>
                  <w:rFonts w:ascii="Arial" w:hAnsi="Arial" w:cs="Arial"/>
                  <w:color w:val="006BB7"/>
                  <w:u w:val="single"/>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B59D1A" w14:textId="77777777" w:rsidR="00DF4091" w:rsidRPr="00DF4091" w:rsidRDefault="00DF4091" w:rsidP="00DF4091">
            <w:pPr>
              <w:rPr>
                <w:rFonts w:ascii="Arial" w:hAnsi="Arial" w:cs="Arial"/>
                <w:color w:val="1A1A1A"/>
              </w:rPr>
            </w:pPr>
            <w:r w:rsidRPr="00DF4091">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58E475" w14:textId="77777777" w:rsidR="00DF4091" w:rsidRPr="00DF4091" w:rsidRDefault="00DF4091" w:rsidP="00DF4091">
            <w:pPr>
              <w:rPr>
                <w:rFonts w:ascii="Arial" w:hAnsi="Arial" w:cs="Arial"/>
                <w:color w:val="1A1A1A"/>
              </w:rPr>
            </w:pPr>
            <w:r w:rsidRPr="00DF4091">
              <w:rPr>
                <w:rFonts w:ascii="Arial" w:hAnsi="Arial" w:cs="Arial"/>
                <w:color w:val="1A1A1A"/>
              </w:rPr>
              <w:t>2025-05-10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4139A3" w14:textId="77777777" w:rsidR="00DF4091" w:rsidRPr="00DF4091" w:rsidRDefault="00DF4091" w:rsidP="00DF4091">
            <w:pPr>
              <w:rPr>
                <w:rFonts w:ascii="Arial" w:hAnsi="Arial" w:cs="Arial"/>
                <w:color w:val="1A1A1A"/>
              </w:rPr>
            </w:pPr>
            <w:r w:rsidRPr="00DF4091">
              <w:rPr>
                <w:rFonts w:ascii="Arial" w:hAnsi="Arial" w:cs="Arial"/>
                <w:color w:val="1A1A1A"/>
              </w:rPr>
              <w:t>2025-07-01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D4D19F3" w14:textId="77777777" w:rsidR="00DF4091" w:rsidRPr="00DF4091" w:rsidRDefault="009563A1" w:rsidP="00DF4091">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1E96329" w14:textId="77777777" w:rsidR="00DF4091" w:rsidRPr="00DF4091" w:rsidRDefault="00DF4091" w:rsidP="00DF4091">
            <w:pPr>
              <w:rPr>
                <w:rFonts w:ascii="Arial" w:hAnsi="Arial" w:cs="Arial"/>
                <w:color w:val="1A1A1A"/>
              </w:rPr>
            </w:pPr>
          </w:p>
        </w:tc>
      </w:tr>
    </w:tbl>
    <w:p w14:paraId="091418C8" w14:textId="77777777" w:rsidR="00DF4091" w:rsidRDefault="00DF4091" w:rsidP="00621FBE">
      <w:pPr>
        <w:rPr>
          <w:lang w:val="en-GB"/>
        </w:rPr>
      </w:pPr>
    </w:p>
    <w:p w14:paraId="6307645B" w14:textId="77777777" w:rsidR="00824C04" w:rsidRDefault="00824C04" w:rsidP="00621FBE">
      <w:pPr>
        <w:rPr>
          <w:lang w:val="en-GB"/>
        </w:rPr>
      </w:pPr>
    </w:p>
    <w:p w14:paraId="2DA1DDA3" w14:textId="77777777" w:rsidR="00824C04" w:rsidRDefault="00824C04" w:rsidP="00824C04">
      <w:pPr>
        <w:pStyle w:val="Heading3"/>
        <w:rPr>
          <w:lang w:val="en-GB"/>
        </w:rPr>
      </w:pPr>
      <w:r>
        <w:rPr>
          <w:lang w:val="en-GB"/>
        </w:rPr>
        <w:t>Goal of this meeting</w:t>
      </w:r>
    </w:p>
    <w:p w14:paraId="35C0833E" w14:textId="77777777" w:rsidR="00824C04" w:rsidRDefault="00824C04" w:rsidP="00824C04">
      <w:pPr>
        <w:rPr>
          <w:lang w:val="en-GB"/>
        </w:rPr>
      </w:pPr>
    </w:p>
    <w:p w14:paraId="3577B0E0" w14:textId="77777777" w:rsidR="00824C04" w:rsidRPr="00621FBE" w:rsidRDefault="00824C04" w:rsidP="00621FBE">
      <w:pPr>
        <w:rPr>
          <w:lang w:val="en-GB"/>
        </w:rPr>
      </w:pPr>
    </w:p>
    <w:p w14:paraId="4BC94290" w14:textId="77777777" w:rsidR="00C201EB" w:rsidRDefault="00C201EB" w:rsidP="00C201EB">
      <w:pPr>
        <w:pStyle w:val="Heading3"/>
      </w:pPr>
      <w:r>
        <w:rPr>
          <w:rFonts w:hint="eastAsia"/>
        </w:rPr>
        <w:t>Contributions</w:t>
      </w:r>
    </w:p>
    <w:p w14:paraId="030B6934" w14:textId="77777777" w:rsidR="00C201EB" w:rsidRDefault="00C201EB" w:rsidP="00C201EB">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C201EB" w:rsidRPr="00996A7F" w14:paraId="1C799478" w14:textId="77777777" w:rsidTr="00DD2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67CFB007" w14:textId="77777777" w:rsidR="00C201EB" w:rsidRPr="00E40127" w:rsidRDefault="00C201EB" w:rsidP="00C201EB">
            <w:pPr>
              <w:jc w:val="center"/>
              <w:rPr>
                <w:rFonts w:ascii="Calibri" w:hAnsi="Calibri" w:cs="Calibri"/>
                <w:b w:val="0"/>
                <w:bCs w:val="0"/>
              </w:rPr>
            </w:pPr>
            <w:r w:rsidRPr="00E40127">
              <w:rPr>
                <w:rFonts w:ascii="Calibri" w:hAnsi="Calibri" w:cs="Calibri" w:hint="eastAsia"/>
              </w:rPr>
              <w:t>Number</w:t>
            </w:r>
          </w:p>
        </w:tc>
        <w:tc>
          <w:tcPr>
            <w:tcW w:w="990" w:type="dxa"/>
          </w:tcPr>
          <w:p w14:paraId="25A0E8F8" w14:textId="77777777" w:rsidR="00C201EB" w:rsidRPr="00E40127" w:rsidRDefault="00C201EB"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49" w:type="dxa"/>
            <w:hideMark/>
          </w:tcPr>
          <w:p w14:paraId="29163635" w14:textId="77777777" w:rsidR="00C201EB" w:rsidRPr="00E40127" w:rsidRDefault="00C201EB"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121" w:type="dxa"/>
            <w:hideMark/>
          </w:tcPr>
          <w:p w14:paraId="542A4700" w14:textId="77777777" w:rsidR="00C201EB" w:rsidRPr="00E40127" w:rsidRDefault="00C201EB"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74F2AA3B" w14:textId="77777777" w:rsidR="00C201EB" w:rsidRPr="00E40127" w:rsidRDefault="00C201EB"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DD2C2A" w14:paraId="22655D98"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45B1A0FB" w14:textId="77777777" w:rsidR="00DD2C2A" w:rsidRDefault="00DD2C2A">
            <w:pPr>
              <w:rPr>
                <w:rFonts w:ascii="Calibri" w:hAnsi="Calibri" w:cs="Calibri"/>
                <w:sz w:val="22"/>
                <w:szCs w:val="22"/>
              </w:rPr>
            </w:pPr>
            <w:r>
              <w:rPr>
                <w:rFonts w:ascii="Calibri" w:hAnsi="Calibri" w:cs="Calibri"/>
                <w:sz w:val="22"/>
                <w:szCs w:val="22"/>
              </w:rPr>
              <w:t>m74569</w:t>
            </w:r>
          </w:p>
        </w:tc>
        <w:tc>
          <w:tcPr>
            <w:tcW w:w="990" w:type="dxa"/>
            <w:hideMark/>
          </w:tcPr>
          <w:p w14:paraId="4A798F4E"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hideMark/>
          </w:tcPr>
          <w:p w14:paraId="347B802C"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Editor's proposed text for DAM on Common Encryption</w:t>
            </w:r>
          </w:p>
        </w:tc>
        <w:tc>
          <w:tcPr>
            <w:tcW w:w="2121" w:type="dxa"/>
            <w:hideMark/>
          </w:tcPr>
          <w:p w14:paraId="00F0F3DA"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Editors</w:t>
            </w:r>
          </w:p>
        </w:tc>
        <w:tc>
          <w:tcPr>
            <w:tcW w:w="1484" w:type="dxa"/>
            <w:hideMark/>
          </w:tcPr>
          <w:p w14:paraId="36C799D5" w14:textId="2BC18165" w:rsidR="00DD2C2A" w:rsidRPr="00F3734B" w:rsidRDefault="00F3734B">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1624</w:t>
            </w:r>
          </w:p>
        </w:tc>
      </w:tr>
      <w:tr w:rsidR="00DD2C2A" w14:paraId="246EEF22"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25C44DA9" w14:textId="77777777" w:rsidR="00DD2C2A" w:rsidRDefault="00DD2C2A">
            <w:pPr>
              <w:rPr>
                <w:rFonts w:ascii="Calibri" w:hAnsi="Calibri" w:cs="Calibri"/>
                <w:sz w:val="22"/>
                <w:szCs w:val="22"/>
              </w:rPr>
            </w:pPr>
            <w:r>
              <w:rPr>
                <w:rFonts w:ascii="Calibri" w:hAnsi="Calibri" w:cs="Calibri"/>
                <w:sz w:val="22"/>
                <w:szCs w:val="22"/>
              </w:rPr>
              <w:t>m74674</w:t>
            </w:r>
          </w:p>
        </w:tc>
        <w:tc>
          <w:tcPr>
            <w:tcW w:w="990" w:type="dxa"/>
            <w:hideMark/>
          </w:tcPr>
          <w:p w14:paraId="76E42422"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hideMark/>
          </w:tcPr>
          <w:p w14:paraId="294B2117"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On media authentication to counter </w:t>
            </w:r>
            <w:proofErr w:type="spellStart"/>
            <w:r>
              <w:rPr>
                <w:rFonts w:ascii="Calibri" w:hAnsi="Calibri" w:cs="Calibri"/>
                <w:color w:val="000000"/>
                <w:sz w:val="22"/>
                <w:szCs w:val="22"/>
              </w:rPr>
              <w:t>DeCENC</w:t>
            </w:r>
            <w:proofErr w:type="spellEnd"/>
          </w:p>
        </w:tc>
        <w:tc>
          <w:tcPr>
            <w:tcW w:w="2121" w:type="dxa"/>
            <w:hideMark/>
          </w:tcPr>
          <w:p w14:paraId="42414932"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Mohamad </w:t>
            </w:r>
            <w:proofErr w:type="spellStart"/>
            <w:r>
              <w:rPr>
                <w:rFonts w:ascii="Calibri" w:hAnsi="Calibri" w:cs="Calibri"/>
                <w:color w:val="000000"/>
                <w:sz w:val="22"/>
                <w:szCs w:val="22"/>
              </w:rPr>
              <w:t>Raad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Valentijn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Siebrands</w:t>
            </w:r>
            <w:proofErr w:type="spellEnd"/>
            <w:r>
              <w:rPr>
                <w:rFonts w:ascii="Calibri" w:hAnsi="Calibri" w:cs="Calibri"/>
                <w:color w:val="000000"/>
                <w:sz w:val="22"/>
                <w:szCs w:val="22"/>
              </w:rPr>
              <w:t xml:space="preserve">, Roberto Ramos, Arjen </w:t>
            </w:r>
            <w:proofErr w:type="spellStart"/>
            <w:r>
              <w:rPr>
                <w:rFonts w:ascii="Calibri" w:hAnsi="Calibri" w:cs="Calibri"/>
                <w:color w:val="000000"/>
                <w:sz w:val="22"/>
                <w:szCs w:val="22"/>
              </w:rPr>
              <w:t>Wagenaar</w:t>
            </w:r>
            <w:proofErr w:type="spellEnd"/>
            <w:r>
              <w:rPr>
                <w:rFonts w:ascii="Calibri" w:hAnsi="Calibri" w:cs="Calibri"/>
                <w:color w:val="000000"/>
                <w:sz w:val="22"/>
                <w:szCs w:val="22"/>
              </w:rPr>
              <w:t xml:space="preserve">, Dirk </w:t>
            </w:r>
            <w:proofErr w:type="spellStart"/>
            <w:r>
              <w:rPr>
                <w:rFonts w:ascii="Calibri" w:hAnsi="Calibri" w:cs="Calibri"/>
                <w:color w:val="000000"/>
                <w:sz w:val="22"/>
                <w:szCs w:val="22"/>
              </w:rPr>
              <w:t>Griffioen</w:t>
            </w:r>
            <w:proofErr w:type="spellEnd"/>
          </w:p>
        </w:tc>
        <w:tc>
          <w:tcPr>
            <w:tcW w:w="1484" w:type="dxa"/>
            <w:hideMark/>
          </w:tcPr>
          <w:p w14:paraId="5DA1D4D6" w14:textId="37005CEE" w:rsidR="00DD2C2A" w:rsidRPr="00F3734B" w:rsidRDefault="00F3734B">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noted</w:t>
            </w:r>
          </w:p>
        </w:tc>
      </w:tr>
      <w:tr w:rsidR="00DD2C2A" w14:paraId="0BCAD0A8" w14:textId="77777777" w:rsidTr="00DD2C2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4ED8B993" w14:textId="77777777" w:rsidR="00DD2C2A" w:rsidRDefault="00DD2C2A">
            <w:pPr>
              <w:rPr>
                <w:rFonts w:ascii="Calibri" w:hAnsi="Calibri" w:cs="Calibri"/>
                <w:sz w:val="22"/>
                <w:szCs w:val="22"/>
              </w:rPr>
            </w:pPr>
            <w:r>
              <w:rPr>
                <w:rFonts w:ascii="Calibri" w:hAnsi="Calibri" w:cs="Calibri"/>
                <w:sz w:val="22"/>
                <w:szCs w:val="22"/>
              </w:rPr>
              <w:t>m73933</w:t>
            </w:r>
          </w:p>
        </w:tc>
        <w:tc>
          <w:tcPr>
            <w:tcW w:w="990" w:type="dxa"/>
            <w:hideMark/>
          </w:tcPr>
          <w:p w14:paraId="6B542E84"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hideMark/>
          </w:tcPr>
          <w:p w14:paraId="1789704C"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Prime Video Response (Mitigations and Suggestions) on </w:t>
            </w:r>
            <w:proofErr w:type="spellStart"/>
            <w:r>
              <w:rPr>
                <w:rFonts w:ascii="Calibri" w:hAnsi="Calibri" w:cs="Calibri"/>
                <w:color w:val="000000"/>
                <w:sz w:val="22"/>
                <w:szCs w:val="22"/>
              </w:rPr>
              <w:t>DeCENC</w:t>
            </w:r>
            <w:proofErr w:type="spellEnd"/>
          </w:p>
        </w:tc>
        <w:tc>
          <w:tcPr>
            <w:tcW w:w="2121" w:type="dxa"/>
            <w:hideMark/>
          </w:tcPr>
          <w:p w14:paraId="0EA5CE48" w14:textId="77777777" w:rsidR="00DD2C2A" w:rsidRDefault="00DD2C2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Weil Nicolas, Wu </w:t>
            </w:r>
            <w:proofErr w:type="spellStart"/>
            <w:r>
              <w:rPr>
                <w:rFonts w:ascii="Calibri" w:hAnsi="Calibri" w:cs="Calibri"/>
                <w:color w:val="000000"/>
                <w:sz w:val="22"/>
                <w:szCs w:val="22"/>
              </w:rPr>
              <w:t>Yongjun</w:t>
            </w:r>
            <w:proofErr w:type="spellEnd"/>
          </w:p>
        </w:tc>
        <w:tc>
          <w:tcPr>
            <w:tcW w:w="1484" w:type="dxa"/>
            <w:hideMark/>
          </w:tcPr>
          <w:p w14:paraId="09E75C41" w14:textId="048E0A4E" w:rsidR="00DD2C2A" w:rsidRPr="00F3734B" w:rsidRDefault="00F3734B">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noted</w:t>
            </w:r>
          </w:p>
        </w:tc>
      </w:tr>
      <w:tr w:rsidR="00DD2C2A" w14:paraId="0B10060F" w14:textId="77777777" w:rsidTr="00DD2C2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7EB3627E" w14:textId="77777777" w:rsidR="00DD2C2A" w:rsidRDefault="00DD2C2A">
            <w:pPr>
              <w:rPr>
                <w:rFonts w:ascii="Calibri" w:hAnsi="Calibri" w:cs="Calibri"/>
                <w:sz w:val="22"/>
                <w:szCs w:val="22"/>
              </w:rPr>
            </w:pPr>
            <w:r>
              <w:rPr>
                <w:rFonts w:ascii="Calibri" w:hAnsi="Calibri" w:cs="Calibri"/>
                <w:sz w:val="22"/>
                <w:szCs w:val="22"/>
              </w:rPr>
              <w:t>m74698</w:t>
            </w:r>
          </w:p>
        </w:tc>
        <w:tc>
          <w:tcPr>
            <w:tcW w:w="990" w:type="dxa"/>
            <w:hideMark/>
          </w:tcPr>
          <w:p w14:paraId="42D67515"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hideMark/>
          </w:tcPr>
          <w:p w14:paraId="38568377"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Proposed Exploration on De-CENC </w:t>
            </w:r>
          </w:p>
        </w:tc>
        <w:tc>
          <w:tcPr>
            <w:tcW w:w="2121" w:type="dxa"/>
            <w:hideMark/>
          </w:tcPr>
          <w:p w14:paraId="69FE4817" w14:textId="77777777" w:rsidR="00DD2C2A" w:rsidRDefault="00DD2C2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Bastien </w:t>
            </w:r>
            <w:proofErr w:type="spellStart"/>
            <w:r>
              <w:rPr>
                <w:rFonts w:ascii="Calibri" w:hAnsi="Calibri" w:cs="Calibri"/>
                <w:color w:val="000000"/>
                <w:sz w:val="22"/>
                <w:szCs w:val="22"/>
              </w:rPr>
              <w:t>Simondi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KongQun</w:t>
            </w:r>
            <w:proofErr w:type="spellEnd"/>
            <w:r>
              <w:rPr>
                <w:rFonts w:ascii="Calibri" w:hAnsi="Calibri" w:cs="Calibri"/>
                <w:color w:val="000000"/>
                <w:sz w:val="22"/>
                <w:szCs w:val="22"/>
              </w:rPr>
              <w:t xml:space="preserve"> Yang</w:t>
            </w:r>
          </w:p>
        </w:tc>
        <w:tc>
          <w:tcPr>
            <w:tcW w:w="1484" w:type="dxa"/>
            <w:hideMark/>
          </w:tcPr>
          <w:p w14:paraId="5B208EB8" w14:textId="24A94DC7" w:rsidR="00DD2C2A" w:rsidRPr="00F3734B" w:rsidRDefault="00F3734B">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1643</w:t>
            </w:r>
          </w:p>
        </w:tc>
      </w:tr>
      <w:tr w:rsidR="00A82C54" w:rsidRPr="00996A7F" w14:paraId="6103D4B9"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417CF5" w14:textId="2F812B45" w:rsidR="00A82C54" w:rsidRPr="00A82C54" w:rsidRDefault="00A82C54" w:rsidP="00A82C54">
            <w:pPr>
              <w:rPr>
                <w:rFonts w:ascii="Calibri" w:hAnsi="Calibri" w:cs="Calibri"/>
                <w:b w:val="0"/>
                <w:bCs w:val="0"/>
                <w:color w:val="000000"/>
                <w:sz w:val="22"/>
                <w:szCs w:val="22"/>
              </w:rPr>
            </w:pPr>
            <w:r w:rsidRPr="00950521">
              <w:rPr>
                <w:rFonts w:ascii="Calibri" w:hAnsi="Calibri" w:cs="Calibri"/>
                <w:color w:val="000000"/>
                <w:sz w:val="22"/>
                <w:szCs w:val="22"/>
              </w:rPr>
              <w:t>m73937</w:t>
            </w:r>
          </w:p>
        </w:tc>
        <w:tc>
          <w:tcPr>
            <w:tcW w:w="990" w:type="dxa"/>
          </w:tcPr>
          <w:p w14:paraId="0E63BA25" w14:textId="0965CF4F" w:rsidR="00A82C54" w:rsidRPr="00A82C54" w:rsidRDefault="00A82C54" w:rsidP="00A82C5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tcPr>
          <w:p w14:paraId="22E8C9BA" w14:textId="21CEC9FD" w:rsidR="00A82C54" w:rsidRPr="00A82C54" w:rsidRDefault="00A82C54" w:rsidP="00A82C5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authentication strategies for encrypted content</w:t>
            </w:r>
          </w:p>
        </w:tc>
        <w:tc>
          <w:tcPr>
            <w:tcW w:w="2121" w:type="dxa"/>
          </w:tcPr>
          <w:p w14:paraId="578FA575" w14:textId="1527C2E8" w:rsidR="00A82C54" w:rsidRPr="00A82C54" w:rsidRDefault="00A82C54" w:rsidP="00A82C54">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Jean-Pierre Flori</w:t>
            </w:r>
          </w:p>
        </w:tc>
        <w:tc>
          <w:tcPr>
            <w:tcW w:w="1484" w:type="dxa"/>
          </w:tcPr>
          <w:p w14:paraId="3CCB5EE2" w14:textId="55C07FA0" w:rsidR="00A82C54" w:rsidRPr="00F3734B" w:rsidRDefault="00F3734B" w:rsidP="00A82C54">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noted</w:t>
            </w:r>
          </w:p>
        </w:tc>
      </w:tr>
      <w:tr w:rsidR="00A82C54" w14:paraId="1DED8908" w14:textId="77777777" w:rsidTr="0003676B">
        <w:tc>
          <w:tcPr>
            <w:cnfStyle w:val="001000000000" w:firstRow="0" w:lastRow="0" w:firstColumn="1" w:lastColumn="0" w:oddVBand="0" w:evenVBand="0" w:oddHBand="0" w:evenHBand="0" w:firstRowFirstColumn="0" w:firstRowLastColumn="0" w:lastRowFirstColumn="0" w:lastRowLastColumn="0"/>
            <w:tcW w:w="1098" w:type="dxa"/>
          </w:tcPr>
          <w:p w14:paraId="48B1F846" w14:textId="77777777" w:rsidR="00A82C54" w:rsidRPr="00950521" w:rsidRDefault="00A82C54" w:rsidP="0003676B">
            <w:pPr>
              <w:rPr>
                <w:rFonts w:ascii="Calibri" w:hAnsi="Calibri" w:cs="Calibri"/>
                <w:color w:val="000000"/>
                <w:sz w:val="22"/>
                <w:szCs w:val="22"/>
              </w:rPr>
            </w:pPr>
            <w:r w:rsidRPr="00950521">
              <w:rPr>
                <w:rFonts w:ascii="Calibri" w:hAnsi="Calibri" w:cs="Calibri"/>
                <w:color w:val="000000"/>
                <w:sz w:val="22"/>
                <w:szCs w:val="22"/>
              </w:rPr>
              <w:t>m73935</w:t>
            </w:r>
          </w:p>
        </w:tc>
        <w:tc>
          <w:tcPr>
            <w:tcW w:w="990" w:type="dxa"/>
          </w:tcPr>
          <w:p w14:paraId="6E8E8093" w14:textId="77777777" w:rsidR="00A82C54" w:rsidRDefault="00A82C54" w:rsidP="0003676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tcPr>
          <w:p w14:paraId="6BE77DDD" w14:textId="77777777" w:rsidR="00A82C54" w:rsidRDefault="00A82C54" w:rsidP="0003676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PCM Sample Signaling in HEVC and Definition of PCM-free profile</w:t>
            </w:r>
          </w:p>
        </w:tc>
        <w:tc>
          <w:tcPr>
            <w:tcW w:w="2121" w:type="dxa"/>
          </w:tcPr>
          <w:p w14:paraId="2AD467DF" w14:textId="77777777" w:rsidR="00A82C54" w:rsidRDefault="00A82C54" w:rsidP="0003676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Dimitri </w:t>
            </w:r>
            <w:proofErr w:type="spellStart"/>
            <w:r>
              <w:rPr>
                <w:rFonts w:ascii="Calibri" w:hAnsi="Calibri" w:cs="Calibri"/>
                <w:color w:val="000000"/>
                <w:sz w:val="22"/>
                <w:szCs w:val="22"/>
              </w:rPr>
              <w:t>Podborski</w:t>
            </w:r>
            <w:proofErr w:type="spellEnd"/>
            <w:r>
              <w:rPr>
                <w:rFonts w:ascii="Calibri" w:hAnsi="Calibri" w:cs="Calibri"/>
                <w:color w:val="000000"/>
                <w:sz w:val="22"/>
                <w:szCs w:val="22"/>
              </w:rPr>
              <w:t>, Sam Bushell</w:t>
            </w:r>
          </w:p>
        </w:tc>
        <w:tc>
          <w:tcPr>
            <w:tcW w:w="1484" w:type="dxa"/>
          </w:tcPr>
          <w:p w14:paraId="31A18EBC" w14:textId="77777777" w:rsidR="00A82C54" w:rsidRPr="00A82C54" w:rsidRDefault="00A82C54" w:rsidP="0003676B">
            <w:pP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20"/>
                <w:szCs w:val="20"/>
              </w:rPr>
            </w:pPr>
            <w:r>
              <w:rPr>
                <w:rFonts w:ascii="Arial" w:eastAsiaTheme="minorEastAsia" w:hAnsi="Arial" w:cs="Arial" w:hint="eastAsia"/>
                <w:sz w:val="20"/>
                <w:szCs w:val="20"/>
              </w:rPr>
              <w:t>noted</w:t>
            </w:r>
          </w:p>
        </w:tc>
      </w:tr>
      <w:tr w:rsidR="00F3734B" w:rsidRPr="00996A7F" w14:paraId="075CD232"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B04A821" w14:textId="4995D845" w:rsidR="00F3734B" w:rsidRDefault="00F3734B" w:rsidP="00F3734B">
            <w:pPr>
              <w:rPr>
                <w:rFonts w:ascii="Calibri" w:hAnsi="Calibri" w:cs="Calibri"/>
                <w:color w:val="000000"/>
                <w:sz w:val="22"/>
                <w:szCs w:val="22"/>
              </w:rPr>
            </w:pPr>
            <w:r>
              <w:rPr>
                <w:rFonts w:ascii="Calibri" w:hAnsi="Calibri" w:cs="Calibri"/>
                <w:sz w:val="22"/>
                <w:szCs w:val="22"/>
              </w:rPr>
              <w:t>m74696</w:t>
            </w:r>
          </w:p>
        </w:tc>
        <w:tc>
          <w:tcPr>
            <w:tcW w:w="990" w:type="dxa"/>
          </w:tcPr>
          <w:p w14:paraId="2CB2DB8C" w14:textId="1496B054" w:rsidR="00F3734B" w:rsidRDefault="00F3734B" w:rsidP="00F3734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49" w:type="dxa"/>
          </w:tcPr>
          <w:p w14:paraId="649D5084" w14:textId="73F73126" w:rsidR="00F3734B" w:rsidRDefault="00F3734B" w:rsidP="00F3734B">
            <w:pPr>
              <w:tabs>
                <w:tab w:val="left" w:pos="860"/>
              </w:tabs>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Integrity protection implementation details</w:t>
            </w:r>
          </w:p>
        </w:tc>
        <w:tc>
          <w:tcPr>
            <w:tcW w:w="2121" w:type="dxa"/>
          </w:tcPr>
          <w:p w14:paraId="0226BCD0" w14:textId="6D256634" w:rsidR="00F3734B" w:rsidRDefault="00F3734B" w:rsidP="00F3734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Jean-Pierre </w:t>
            </w:r>
            <w:proofErr w:type="spellStart"/>
            <w:r>
              <w:rPr>
                <w:rFonts w:ascii="Calibri" w:hAnsi="Calibri" w:cs="Calibri"/>
                <w:color w:val="000000"/>
                <w:sz w:val="22"/>
                <w:szCs w:val="22"/>
              </w:rPr>
              <w:t>Flori</w:t>
            </w:r>
            <w:proofErr w:type="spellEnd"/>
            <w:r>
              <w:rPr>
                <w:rFonts w:ascii="Calibri" w:hAnsi="Calibri" w:cs="Calibri"/>
                <w:color w:val="000000"/>
                <w:sz w:val="22"/>
                <w:szCs w:val="22"/>
              </w:rPr>
              <w:t xml:space="preserve">, Federico </w:t>
            </w:r>
            <w:proofErr w:type="spellStart"/>
            <w:r>
              <w:rPr>
                <w:rFonts w:ascii="Calibri" w:hAnsi="Calibri" w:cs="Calibri"/>
                <w:color w:val="000000"/>
                <w:sz w:val="22"/>
                <w:szCs w:val="22"/>
              </w:rPr>
              <w:t>Menarini</w:t>
            </w:r>
            <w:proofErr w:type="spellEnd"/>
          </w:p>
        </w:tc>
        <w:tc>
          <w:tcPr>
            <w:tcW w:w="1484" w:type="dxa"/>
          </w:tcPr>
          <w:p w14:paraId="23261769" w14:textId="527D2067" w:rsidR="00F3734B" w:rsidRPr="00F3734B" w:rsidRDefault="00F3734B" w:rsidP="00F3734B">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accepted 1643</w:t>
            </w:r>
          </w:p>
        </w:tc>
      </w:tr>
      <w:tr w:rsidR="002414A2" w:rsidRPr="00996A7F" w14:paraId="22F3ED86"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0EF87161" w14:textId="77777777" w:rsidR="002414A2" w:rsidRDefault="002414A2" w:rsidP="002414A2">
            <w:pPr>
              <w:rPr>
                <w:rFonts w:ascii="Calibri" w:hAnsi="Calibri" w:cs="Calibri"/>
                <w:color w:val="000000"/>
                <w:sz w:val="22"/>
                <w:szCs w:val="22"/>
              </w:rPr>
            </w:pPr>
          </w:p>
        </w:tc>
        <w:tc>
          <w:tcPr>
            <w:tcW w:w="990" w:type="dxa"/>
          </w:tcPr>
          <w:p w14:paraId="6C2245F7" w14:textId="77777777" w:rsidR="002414A2" w:rsidRDefault="002414A2" w:rsidP="002414A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79E3099E" w14:textId="77777777" w:rsidR="002414A2" w:rsidRPr="00FE3D3E" w:rsidRDefault="002414A2" w:rsidP="002414A2">
            <w:pPr>
              <w:cnfStyle w:val="000000000000" w:firstRow="0" w:lastRow="0" w:firstColumn="0" w:lastColumn="0" w:oddVBand="0" w:evenVBand="0" w:oddHBand="0" w:evenHBand="0" w:firstRowFirstColumn="0" w:firstRowLastColumn="0" w:lastRowFirstColumn="0" w:lastRowLastColumn="0"/>
            </w:pPr>
          </w:p>
        </w:tc>
        <w:tc>
          <w:tcPr>
            <w:tcW w:w="2121" w:type="dxa"/>
          </w:tcPr>
          <w:p w14:paraId="15F4DA07" w14:textId="77777777" w:rsidR="002414A2" w:rsidRDefault="002414A2" w:rsidP="002414A2">
            <w:pPr>
              <w:cnfStyle w:val="000000000000" w:firstRow="0" w:lastRow="0" w:firstColumn="0" w:lastColumn="0" w:oddVBand="0" w:evenVBand="0" w:oddHBand="0" w:evenHBand="0" w:firstRowFirstColumn="0" w:firstRowLastColumn="0" w:lastRowFirstColumn="0" w:lastRowLastColumn="0"/>
            </w:pPr>
          </w:p>
        </w:tc>
        <w:tc>
          <w:tcPr>
            <w:tcW w:w="1484" w:type="dxa"/>
          </w:tcPr>
          <w:p w14:paraId="6D5CFA1C" w14:textId="77777777" w:rsidR="002414A2" w:rsidRDefault="002414A2" w:rsidP="002414A2">
            <w:pPr>
              <w:cnfStyle w:val="000000000000" w:firstRow="0" w:lastRow="0" w:firstColumn="0" w:lastColumn="0" w:oddVBand="0" w:evenVBand="0" w:oddHBand="0" w:evenHBand="0" w:firstRowFirstColumn="0" w:firstRowLastColumn="0" w:lastRowFirstColumn="0" w:lastRowLastColumn="0"/>
            </w:pPr>
          </w:p>
        </w:tc>
      </w:tr>
      <w:tr w:rsidR="002414A2" w:rsidRPr="00996A7F" w14:paraId="4A9A08C2" w14:textId="77777777" w:rsidTr="00DD2C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2EBF025" w14:textId="77777777" w:rsidR="002414A2" w:rsidRDefault="002414A2" w:rsidP="002414A2">
            <w:pPr>
              <w:rPr>
                <w:rFonts w:ascii="Calibri" w:hAnsi="Calibri" w:cs="Calibri"/>
                <w:color w:val="000000"/>
                <w:sz w:val="22"/>
                <w:szCs w:val="22"/>
              </w:rPr>
            </w:pPr>
          </w:p>
        </w:tc>
        <w:tc>
          <w:tcPr>
            <w:tcW w:w="990" w:type="dxa"/>
          </w:tcPr>
          <w:p w14:paraId="30687357" w14:textId="77777777" w:rsidR="002414A2" w:rsidRDefault="002414A2" w:rsidP="002414A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321D976B" w14:textId="77777777" w:rsidR="002414A2" w:rsidRPr="00FE3D3E" w:rsidRDefault="002414A2" w:rsidP="002414A2">
            <w:pPr>
              <w:tabs>
                <w:tab w:val="left" w:pos="780"/>
              </w:tabs>
              <w:cnfStyle w:val="000000100000" w:firstRow="0" w:lastRow="0" w:firstColumn="0" w:lastColumn="0" w:oddVBand="0" w:evenVBand="0" w:oddHBand="1" w:evenHBand="0" w:firstRowFirstColumn="0" w:firstRowLastColumn="0" w:lastRowFirstColumn="0" w:lastRowLastColumn="0"/>
            </w:pPr>
          </w:p>
        </w:tc>
        <w:tc>
          <w:tcPr>
            <w:tcW w:w="2121" w:type="dxa"/>
          </w:tcPr>
          <w:p w14:paraId="3446A0F0" w14:textId="77777777" w:rsidR="002414A2" w:rsidRPr="00FE3D3E" w:rsidRDefault="002414A2" w:rsidP="002414A2">
            <w:pPr>
              <w:cnfStyle w:val="000000100000" w:firstRow="0" w:lastRow="0" w:firstColumn="0" w:lastColumn="0" w:oddVBand="0" w:evenVBand="0" w:oddHBand="1" w:evenHBand="0" w:firstRowFirstColumn="0" w:firstRowLastColumn="0" w:lastRowFirstColumn="0" w:lastRowLastColumn="0"/>
            </w:pPr>
          </w:p>
        </w:tc>
        <w:tc>
          <w:tcPr>
            <w:tcW w:w="1484" w:type="dxa"/>
          </w:tcPr>
          <w:p w14:paraId="1498F274" w14:textId="77777777" w:rsidR="002414A2" w:rsidRDefault="002414A2" w:rsidP="002414A2">
            <w:pPr>
              <w:cnfStyle w:val="000000100000" w:firstRow="0" w:lastRow="0" w:firstColumn="0" w:lastColumn="0" w:oddVBand="0" w:evenVBand="0" w:oddHBand="1" w:evenHBand="0" w:firstRowFirstColumn="0" w:firstRowLastColumn="0" w:lastRowFirstColumn="0" w:lastRowLastColumn="0"/>
            </w:pPr>
          </w:p>
        </w:tc>
      </w:tr>
      <w:tr w:rsidR="00BF254D" w:rsidRPr="00996A7F" w14:paraId="4E13C54D" w14:textId="77777777" w:rsidTr="00DD2C2A">
        <w:tc>
          <w:tcPr>
            <w:cnfStyle w:val="001000000000" w:firstRow="0" w:lastRow="0" w:firstColumn="1" w:lastColumn="0" w:oddVBand="0" w:evenVBand="0" w:oddHBand="0" w:evenHBand="0" w:firstRowFirstColumn="0" w:firstRowLastColumn="0" w:lastRowFirstColumn="0" w:lastRowLastColumn="0"/>
            <w:tcW w:w="1098" w:type="dxa"/>
          </w:tcPr>
          <w:p w14:paraId="124ED24C" w14:textId="77777777" w:rsidR="00BF254D" w:rsidRDefault="00BF254D" w:rsidP="002414A2">
            <w:pPr>
              <w:rPr>
                <w:rFonts w:ascii="Calibri" w:hAnsi="Calibri" w:cs="Calibri"/>
                <w:color w:val="000000"/>
                <w:sz w:val="22"/>
                <w:szCs w:val="22"/>
              </w:rPr>
            </w:pPr>
          </w:p>
        </w:tc>
        <w:tc>
          <w:tcPr>
            <w:tcW w:w="990" w:type="dxa"/>
          </w:tcPr>
          <w:p w14:paraId="74E65C96" w14:textId="77777777" w:rsidR="00BF254D" w:rsidRDefault="00BF254D" w:rsidP="002414A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447AE26C" w14:textId="77777777" w:rsidR="00BF254D" w:rsidRPr="002414A2" w:rsidRDefault="00BF254D" w:rsidP="00BF254D">
            <w:pPr>
              <w:tabs>
                <w:tab w:val="left" w:pos="780"/>
              </w:tabs>
              <w:cnfStyle w:val="000000000000" w:firstRow="0" w:lastRow="0" w:firstColumn="0" w:lastColumn="0" w:oddVBand="0" w:evenVBand="0" w:oddHBand="0" w:evenHBand="0" w:firstRowFirstColumn="0" w:firstRowLastColumn="0" w:lastRowFirstColumn="0" w:lastRowLastColumn="0"/>
            </w:pPr>
          </w:p>
        </w:tc>
        <w:tc>
          <w:tcPr>
            <w:tcW w:w="2121" w:type="dxa"/>
          </w:tcPr>
          <w:p w14:paraId="394D33DC" w14:textId="77777777" w:rsidR="00BF254D" w:rsidRPr="00FE3D3E" w:rsidRDefault="00BF254D" w:rsidP="002414A2">
            <w:pPr>
              <w:cnfStyle w:val="000000000000" w:firstRow="0" w:lastRow="0" w:firstColumn="0" w:lastColumn="0" w:oddVBand="0" w:evenVBand="0" w:oddHBand="0" w:evenHBand="0" w:firstRowFirstColumn="0" w:firstRowLastColumn="0" w:lastRowFirstColumn="0" w:lastRowLastColumn="0"/>
            </w:pPr>
          </w:p>
        </w:tc>
        <w:tc>
          <w:tcPr>
            <w:tcW w:w="1484" w:type="dxa"/>
          </w:tcPr>
          <w:p w14:paraId="61CB449A" w14:textId="77777777" w:rsidR="00BF254D" w:rsidRDefault="00BF254D" w:rsidP="002414A2">
            <w:pPr>
              <w:cnfStyle w:val="000000000000" w:firstRow="0" w:lastRow="0" w:firstColumn="0" w:lastColumn="0" w:oddVBand="0" w:evenVBand="0" w:oddHBand="0" w:evenHBand="0" w:firstRowFirstColumn="0" w:firstRowLastColumn="0" w:lastRowFirstColumn="0" w:lastRowLastColumn="0"/>
            </w:pPr>
          </w:p>
        </w:tc>
      </w:tr>
    </w:tbl>
    <w:p w14:paraId="6784F064" w14:textId="77777777" w:rsidR="00C201EB" w:rsidRPr="00ED5BC5" w:rsidRDefault="00C201EB" w:rsidP="00C201EB">
      <w:pPr>
        <w:rPr>
          <w:vanish/>
        </w:rPr>
      </w:pPr>
    </w:p>
    <w:p w14:paraId="720708DD" w14:textId="77777777" w:rsidR="00C201EB" w:rsidRPr="00681D91" w:rsidRDefault="00C201EB" w:rsidP="00C201EB">
      <w:pPr>
        <w:jc w:val="center"/>
      </w:pPr>
    </w:p>
    <w:p w14:paraId="12EBECA4" w14:textId="77777777" w:rsidR="00C201EB" w:rsidRDefault="00C201EB" w:rsidP="00C201EB">
      <w:pPr>
        <w:pStyle w:val="Heading3"/>
      </w:pPr>
      <w:r>
        <w:t>Summary of Discussions</w:t>
      </w:r>
    </w:p>
    <w:p w14:paraId="7FE207D8" w14:textId="77777777" w:rsidR="00C201EB" w:rsidRDefault="00C201EB" w:rsidP="00C201EB">
      <w:pPr>
        <w:rPr>
          <w:lang w:val="x-none"/>
        </w:rPr>
      </w:pPr>
    </w:p>
    <w:p w14:paraId="1D53F97C" w14:textId="77777777" w:rsidR="00C201EB" w:rsidRPr="00830485" w:rsidRDefault="00C201EB" w:rsidP="00C201EB">
      <w:pPr>
        <w:rPr>
          <w:i/>
          <w:lang w:val="x-none"/>
        </w:rPr>
      </w:pPr>
    </w:p>
    <w:p w14:paraId="3996C205" w14:textId="77777777" w:rsidR="00C201EB" w:rsidRPr="00830485" w:rsidRDefault="00C201EB" w:rsidP="00C201EB">
      <w:pPr>
        <w:rPr>
          <w:i/>
          <w:lang w:val="x-none"/>
        </w:rPr>
      </w:pPr>
      <w:r w:rsidRPr="00830485">
        <w:rPr>
          <w:i/>
          <w:lang w:val="x-none"/>
        </w:rPr>
        <w:t>Refer</w:t>
      </w:r>
      <w:r>
        <w:rPr>
          <w:i/>
          <w:lang w:val="x-none"/>
        </w:rPr>
        <w:t xml:space="preserve"> BoG report and </w:t>
      </w:r>
      <w:hyperlink r:id="rId52" w:history="1">
        <w:r w:rsidRPr="00830485">
          <w:rPr>
            <w:rStyle w:val="Hyperlink"/>
            <w:i/>
          </w:rPr>
          <w:t>https://git.mpeg.expert/MPEG/Systems/FileFormat/CENC/-/issues</w:t>
        </w:r>
      </w:hyperlink>
      <w:r w:rsidRPr="00830485">
        <w:rPr>
          <w:i/>
        </w:rPr>
        <w:t xml:space="preserve"> </w:t>
      </w:r>
      <w:r w:rsidRPr="00830485">
        <w:rPr>
          <w:i/>
          <w:lang w:val="x-none"/>
        </w:rPr>
        <w:t xml:space="preserve">  for detailed discussions</w:t>
      </w:r>
    </w:p>
    <w:p w14:paraId="679E0797" w14:textId="77777777" w:rsidR="00C201EB" w:rsidRDefault="00C201EB" w:rsidP="00C201EB">
      <w:pPr>
        <w:rPr>
          <w:lang w:val="x-none"/>
        </w:rPr>
      </w:pPr>
    </w:p>
    <w:p w14:paraId="34961A87" w14:textId="77777777" w:rsidR="00C201EB" w:rsidRDefault="00C201EB" w:rsidP="00C201EB">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795"/>
        <w:gridCol w:w="1272"/>
        <w:gridCol w:w="477"/>
        <w:gridCol w:w="1160"/>
        <w:gridCol w:w="675"/>
      </w:tblGrid>
      <w:tr w:rsidR="00C201EB" w14:paraId="5AA732FF" w14:textId="77777777" w:rsidTr="00C201EB">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D846B61" w14:textId="77777777" w:rsidR="00C201EB" w:rsidRDefault="00C201EB" w:rsidP="00C201EB">
            <w:pPr>
              <w:pStyle w:val="TableParagraph"/>
            </w:pPr>
            <w:r>
              <w:t>No.</w:t>
            </w:r>
          </w:p>
        </w:tc>
        <w:tc>
          <w:tcPr>
            <w:tcW w:w="479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C186D3C" w14:textId="77777777" w:rsidR="00C201EB" w:rsidRDefault="00C201EB" w:rsidP="00C201EB">
            <w:pPr>
              <w:pStyle w:val="TableParagraph"/>
            </w:pPr>
            <w:r>
              <w:t>Title</w:t>
            </w:r>
          </w:p>
        </w:tc>
        <w:tc>
          <w:tcPr>
            <w:tcW w:w="127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0238086" w14:textId="77777777" w:rsidR="00C201EB" w:rsidRDefault="00C201EB" w:rsidP="00C201EB">
            <w:pPr>
              <w:pStyle w:val="TableParagraph"/>
            </w:pPr>
            <w:r>
              <w:t>In Charge</w:t>
            </w:r>
          </w:p>
        </w:tc>
        <w:tc>
          <w:tcPr>
            <w:tcW w:w="47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D065378" w14:textId="77777777" w:rsidR="00C201EB" w:rsidRDefault="00C201EB" w:rsidP="00C201EB">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6BD04AC" w14:textId="77777777" w:rsidR="00C201EB" w:rsidRDefault="00C201EB" w:rsidP="00C201EB">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C6931C6" w14:textId="77777777" w:rsidR="00C201EB" w:rsidRDefault="00C201EB" w:rsidP="00C201EB">
            <w:pPr>
              <w:pStyle w:val="TableParagraph"/>
            </w:pPr>
            <w:r>
              <w:t>S/N</w:t>
            </w:r>
          </w:p>
        </w:tc>
      </w:tr>
      <w:tr w:rsidR="00C201EB" w14:paraId="71D3A470" w14:textId="77777777" w:rsidTr="00C201EB">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B5C5812" w14:textId="77777777" w:rsidR="00C201EB" w:rsidRDefault="00C201EB" w:rsidP="00C201EB">
            <w:pPr>
              <w:pStyle w:val="TableParagraph"/>
            </w:pPr>
          </w:p>
        </w:tc>
        <w:tc>
          <w:tcPr>
            <w:tcW w:w="479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0AB98EA" w14:textId="77777777" w:rsidR="00C201EB" w:rsidRDefault="00C201EB" w:rsidP="00C201EB">
            <w:pPr>
              <w:pStyle w:val="TableParagraph"/>
              <w:rPr>
                <w:sz w:val="24"/>
                <w:szCs w:val="24"/>
              </w:rPr>
            </w:pPr>
            <w:r>
              <w:t>ISO/IEC 23001-7 – Common Encryption for ISO Base Media File Format Files</w:t>
            </w:r>
          </w:p>
        </w:tc>
        <w:tc>
          <w:tcPr>
            <w:tcW w:w="127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215EB79" w14:textId="77777777" w:rsidR="00C201EB" w:rsidRDefault="00C201EB" w:rsidP="00C201EB">
            <w:pPr>
              <w:pStyle w:val="TableParagraph"/>
            </w:pPr>
          </w:p>
        </w:tc>
        <w:tc>
          <w:tcPr>
            <w:tcW w:w="47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DF77014" w14:textId="77777777" w:rsidR="00C201EB" w:rsidRDefault="00C201EB" w:rsidP="00C201E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8937C85" w14:textId="77777777" w:rsidR="00C201EB" w:rsidRDefault="00C201EB" w:rsidP="00C201E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1CB836" w14:textId="77777777" w:rsidR="00C201EB" w:rsidRDefault="00C201EB" w:rsidP="00C201EB">
            <w:pPr>
              <w:pStyle w:val="TableParagraph"/>
              <w:rPr>
                <w:sz w:val="20"/>
                <w:szCs w:val="20"/>
              </w:rPr>
            </w:pPr>
          </w:p>
        </w:tc>
      </w:tr>
      <w:tr w:rsidR="002234FF" w14:paraId="2ABB1EFE" w14:textId="77777777" w:rsidTr="00C201EB">
        <w:tc>
          <w:tcPr>
            <w:tcW w:w="0" w:type="auto"/>
            <w:tcBorders>
              <w:top w:val="outset" w:sz="6" w:space="0" w:color="auto"/>
              <w:left w:val="outset" w:sz="6" w:space="0" w:color="auto"/>
              <w:bottom w:val="outset" w:sz="6" w:space="0" w:color="auto"/>
              <w:right w:val="outset" w:sz="6" w:space="0" w:color="auto"/>
            </w:tcBorders>
            <w:vAlign w:val="center"/>
            <w:hideMark/>
          </w:tcPr>
          <w:p w14:paraId="5F585F10" w14:textId="0043BE47" w:rsidR="002234FF" w:rsidRDefault="002234FF" w:rsidP="002234FF">
            <w:pPr>
              <w:pStyle w:val="TableParagraph"/>
              <w:rPr>
                <w:sz w:val="24"/>
                <w:szCs w:val="24"/>
              </w:rPr>
            </w:pPr>
            <w:bookmarkStart w:id="98" w:name="_Hlk193111583"/>
            <w:r>
              <w:t>  1643  </w:t>
            </w:r>
          </w:p>
        </w:tc>
        <w:tc>
          <w:tcPr>
            <w:tcW w:w="4795" w:type="dxa"/>
            <w:tcBorders>
              <w:top w:val="outset" w:sz="6" w:space="0" w:color="auto"/>
              <w:left w:val="outset" w:sz="6" w:space="0" w:color="auto"/>
              <w:bottom w:val="outset" w:sz="6" w:space="0" w:color="auto"/>
              <w:right w:val="outset" w:sz="6" w:space="0" w:color="auto"/>
            </w:tcBorders>
            <w:vAlign w:val="center"/>
            <w:hideMark/>
          </w:tcPr>
          <w:p w14:paraId="5C43C4C0" w14:textId="64F4A619" w:rsidR="002234FF" w:rsidRDefault="002234FF" w:rsidP="002234FF">
            <w:pPr>
              <w:pStyle w:val="TableParagraph"/>
            </w:pPr>
            <w:r>
              <w:t>  Text of ISO/IEC 23001-7:2023 DAM 1 AES-256 Support  </w:t>
            </w:r>
          </w:p>
        </w:tc>
        <w:tc>
          <w:tcPr>
            <w:tcW w:w="1272" w:type="dxa"/>
            <w:tcBorders>
              <w:top w:val="outset" w:sz="6" w:space="0" w:color="auto"/>
              <w:left w:val="outset" w:sz="6" w:space="0" w:color="auto"/>
              <w:bottom w:val="outset" w:sz="6" w:space="0" w:color="auto"/>
              <w:right w:val="outset" w:sz="6" w:space="0" w:color="auto"/>
            </w:tcBorders>
            <w:vAlign w:val="center"/>
            <w:hideMark/>
          </w:tcPr>
          <w:p w14:paraId="2EDFCEB8" w14:textId="276B0F5E" w:rsidR="002234FF" w:rsidRDefault="002234FF" w:rsidP="002234FF">
            <w:pPr>
              <w:pStyle w:val="TableParagraph"/>
            </w:pPr>
            <w:r>
              <w:t xml:space="preserve">  Franck </w:t>
            </w:r>
            <w:proofErr w:type="spellStart"/>
            <w:r>
              <w:t>Denoual</w:t>
            </w:r>
            <w:proofErr w:type="spellEnd"/>
            <w:r>
              <w:t>  </w:t>
            </w:r>
          </w:p>
        </w:tc>
        <w:tc>
          <w:tcPr>
            <w:tcW w:w="477" w:type="dxa"/>
            <w:tcBorders>
              <w:top w:val="outset" w:sz="6" w:space="0" w:color="auto"/>
              <w:left w:val="outset" w:sz="6" w:space="0" w:color="auto"/>
              <w:bottom w:val="outset" w:sz="6" w:space="0" w:color="auto"/>
              <w:right w:val="outset" w:sz="6" w:space="0" w:color="auto"/>
            </w:tcBorders>
            <w:vAlign w:val="center"/>
            <w:hideMark/>
          </w:tcPr>
          <w:p w14:paraId="5B0A41EF" w14:textId="2021A666" w:rsidR="002234FF" w:rsidRDefault="002234FF" w:rsidP="002234FF">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90468A" w14:textId="07681830" w:rsidR="002234FF" w:rsidRDefault="002234FF" w:rsidP="002234FF">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EEF85F" w14:textId="75366B63" w:rsidR="002234FF" w:rsidRDefault="002234FF" w:rsidP="002234FF">
            <w:pPr>
              <w:pStyle w:val="TableParagraph"/>
            </w:pPr>
            <w:r>
              <w:t> 25617 </w:t>
            </w:r>
          </w:p>
        </w:tc>
      </w:tr>
      <w:tr w:rsidR="002234FF" w14:paraId="1A0E276D" w14:textId="77777777" w:rsidTr="00C201EB">
        <w:tc>
          <w:tcPr>
            <w:tcW w:w="0" w:type="auto"/>
            <w:tcBorders>
              <w:top w:val="outset" w:sz="6" w:space="0" w:color="auto"/>
              <w:left w:val="outset" w:sz="6" w:space="0" w:color="auto"/>
              <w:bottom w:val="outset" w:sz="6" w:space="0" w:color="auto"/>
              <w:right w:val="outset" w:sz="6" w:space="0" w:color="auto"/>
            </w:tcBorders>
            <w:vAlign w:val="center"/>
          </w:tcPr>
          <w:p w14:paraId="67A0BEE0" w14:textId="1EBB8F3C" w:rsidR="002234FF" w:rsidRDefault="002234FF" w:rsidP="002234FF">
            <w:pPr>
              <w:pStyle w:val="TableParagraph"/>
            </w:pPr>
            <w:r>
              <w:t>  1676  </w:t>
            </w:r>
          </w:p>
        </w:tc>
        <w:tc>
          <w:tcPr>
            <w:tcW w:w="4795" w:type="dxa"/>
            <w:tcBorders>
              <w:top w:val="outset" w:sz="6" w:space="0" w:color="auto"/>
              <w:left w:val="outset" w:sz="6" w:space="0" w:color="auto"/>
              <w:bottom w:val="outset" w:sz="6" w:space="0" w:color="auto"/>
              <w:right w:val="outset" w:sz="6" w:space="0" w:color="auto"/>
            </w:tcBorders>
            <w:vAlign w:val="center"/>
          </w:tcPr>
          <w:p w14:paraId="1CC797F4" w14:textId="7631764C" w:rsidR="002234FF" w:rsidRDefault="002234FF" w:rsidP="002234FF">
            <w:pPr>
              <w:pStyle w:val="TableParagraph"/>
            </w:pPr>
            <w:r>
              <w:t>  </w:t>
            </w:r>
            <w:proofErr w:type="spellStart"/>
            <w:r>
              <w:t>DoC</w:t>
            </w:r>
            <w:proofErr w:type="spellEnd"/>
            <w:r>
              <w:t xml:space="preserve"> on ISO/IEC 23001-7:2023 CDAM 1 AES-256 Support  </w:t>
            </w:r>
          </w:p>
        </w:tc>
        <w:tc>
          <w:tcPr>
            <w:tcW w:w="1272" w:type="dxa"/>
            <w:tcBorders>
              <w:top w:val="outset" w:sz="6" w:space="0" w:color="auto"/>
              <w:left w:val="outset" w:sz="6" w:space="0" w:color="auto"/>
              <w:bottom w:val="outset" w:sz="6" w:space="0" w:color="auto"/>
              <w:right w:val="outset" w:sz="6" w:space="0" w:color="auto"/>
            </w:tcBorders>
            <w:vAlign w:val="center"/>
          </w:tcPr>
          <w:p w14:paraId="301D39CB" w14:textId="68F6250A" w:rsidR="002234FF" w:rsidRDefault="002234FF" w:rsidP="002234FF">
            <w:pPr>
              <w:pStyle w:val="TableParagraph"/>
            </w:pPr>
            <w:r>
              <w:rPr>
                <w:rFonts w:eastAsia="맑은 고딕" w:hint="eastAsia"/>
              </w:rPr>
              <w:t xml:space="preserve">  </w:t>
            </w:r>
            <w:r w:rsidRPr="00EE35A1">
              <w:t xml:space="preserve">Franck </w:t>
            </w:r>
            <w:proofErr w:type="spellStart"/>
            <w:r w:rsidRPr="00EE35A1">
              <w:t>Denoual</w:t>
            </w:r>
            <w:proofErr w:type="spellEnd"/>
            <w:r w:rsidRPr="00EE35A1">
              <w:t xml:space="preserve">  </w:t>
            </w:r>
          </w:p>
        </w:tc>
        <w:tc>
          <w:tcPr>
            <w:tcW w:w="477" w:type="dxa"/>
            <w:tcBorders>
              <w:top w:val="outset" w:sz="6" w:space="0" w:color="auto"/>
              <w:left w:val="outset" w:sz="6" w:space="0" w:color="auto"/>
              <w:bottom w:val="outset" w:sz="6" w:space="0" w:color="auto"/>
              <w:right w:val="outset" w:sz="6" w:space="0" w:color="auto"/>
            </w:tcBorders>
            <w:vAlign w:val="center"/>
          </w:tcPr>
          <w:p w14:paraId="6C3EE587" w14:textId="5141518C" w:rsidR="002234FF" w:rsidRDefault="002234FF" w:rsidP="002234FF">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43F86281" w14:textId="70192088" w:rsidR="002234FF" w:rsidRDefault="002234FF" w:rsidP="002234FF">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2AE7CF73" w14:textId="5B242E12" w:rsidR="002234FF" w:rsidRDefault="002234FF" w:rsidP="002234FF">
            <w:pPr>
              <w:pStyle w:val="TableParagraph"/>
            </w:pPr>
            <w:r>
              <w:t> 25752 </w:t>
            </w:r>
          </w:p>
        </w:tc>
      </w:tr>
      <w:bookmarkEnd w:id="98"/>
    </w:tbl>
    <w:p w14:paraId="2C0B405D" w14:textId="77777777" w:rsidR="00256B0F" w:rsidRDefault="00256B0F">
      <w:pPr>
        <w:rPr>
          <w:b/>
          <w:bCs/>
          <w:sz w:val="28"/>
          <w:szCs w:val="28"/>
          <w:lang w:val="x-none" w:eastAsia="ja-JP"/>
        </w:rPr>
      </w:pPr>
      <w:r>
        <w:br w:type="page"/>
      </w:r>
    </w:p>
    <w:p w14:paraId="46B0F95D" w14:textId="77777777" w:rsidR="007B53E2" w:rsidRDefault="007B53E2" w:rsidP="00940E1B">
      <w:pPr>
        <w:pStyle w:val="Heading2"/>
      </w:pPr>
      <w:bookmarkStart w:id="99" w:name="_Toc210738284"/>
      <w:r>
        <w:lastRenderedPageBreak/>
        <w:t>Others</w:t>
      </w:r>
      <w:bookmarkEnd w:id="96"/>
      <w:bookmarkEnd w:id="97"/>
      <w:bookmarkEnd w:id="99"/>
    </w:p>
    <w:p w14:paraId="0E5B4CDD" w14:textId="77777777" w:rsidR="007B53E2" w:rsidRDefault="007B53E2" w:rsidP="007B53E2">
      <w:pPr>
        <w:pStyle w:val="Heading3"/>
      </w:pPr>
      <w:r>
        <w:rPr>
          <w:rFonts w:hint="eastAsia"/>
        </w:rPr>
        <w:t>Contributions</w:t>
      </w:r>
    </w:p>
    <w:p w14:paraId="5FA07939" w14:textId="77777777" w:rsidR="007B53E2" w:rsidRDefault="007B53E2" w:rsidP="007B53E2">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7B53E2" w:rsidRPr="00996A7F" w14:paraId="43A871D0" w14:textId="77777777" w:rsidTr="0095318B">
        <w:tc>
          <w:tcPr>
            <w:tcW w:w="1098" w:type="dxa"/>
            <w:tcBorders>
              <w:top w:val="single" w:sz="4" w:space="0" w:color="FFFFFF"/>
              <w:left w:val="single" w:sz="4" w:space="0" w:color="FFFFFF"/>
              <w:right w:val="nil"/>
            </w:tcBorders>
            <w:shd w:val="clear" w:color="auto" w:fill="70AD47"/>
            <w:hideMark/>
          </w:tcPr>
          <w:p w14:paraId="2A576FBA" w14:textId="77777777" w:rsidR="007B53E2" w:rsidRPr="00E40127" w:rsidRDefault="007B53E2" w:rsidP="0095318B">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7765FB3F" w14:textId="77777777" w:rsidR="007B53E2" w:rsidRPr="00E40127" w:rsidRDefault="007B53E2" w:rsidP="0095318B">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1E64A76F" w14:textId="77777777" w:rsidR="007B53E2" w:rsidRPr="00E40127" w:rsidRDefault="007B53E2" w:rsidP="0095318B">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1678176E" w14:textId="77777777" w:rsidR="007B53E2" w:rsidRPr="00E40127" w:rsidRDefault="007B53E2" w:rsidP="0095318B">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1827A317" w14:textId="77777777" w:rsidR="007B53E2" w:rsidRPr="00E40127" w:rsidRDefault="007B53E2" w:rsidP="0095318B">
            <w:pPr>
              <w:jc w:val="center"/>
              <w:rPr>
                <w:rFonts w:ascii="Calibri" w:hAnsi="Calibri" w:cs="Calibri"/>
                <w:b/>
                <w:bCs/>
                <w:color w:val="FFFFFF"/>
              </w:rPr>
            </w:pPr>
            <w:r w:rsidRPr="00E40127">
              <w:rPr>
                <w:rFonts w:ascii="Calibri" w:hAnsi="Calibri" w:cs="Calibri"/>
                <w:b/>
                <w:bCs/>
                <w:color w:val="FFFFFF"/>
              </w:rPr>
              <w:t>Dispositions</w:t>
            </w:r>
          </w:p>
        </w:tc>
      </w:tr>
      <w:tr w:rsidR="00725A86" w:rsidRPr="00996A7F" w14:paraId="280C544C" w14:textId="77777777" w:rsidTr="00725A86">
        <w:tc>
          <w:tcPr>
            <w:tcW w:w="1098" w:type="dxa"/>
            <w:tcBorders>
              <w:left w:val="single" w:sz="4" w:space="0" w:color="FFFFFF"/>
            </w:tcBorders>
            <w:shd w:val="clear" w:color="auto" w:fill="70AD47"/>
          </w:tcPr>
          <w:p w14:paraId="302304D7" w14:textId="77777777" w:rsidR="00725A86" w:rsidRDefault="00725A86" w:rsidP="00725A86">
            <w:pPr>
              <w:rPr>
                <w:rFonts w:ascii="Calibri" w:hAnsi="Calibri" w:cs="Calibri"/>
                <w:color w:val="000000"/>
                <w:sz w:val="22"/>
                <w:szCs w:val="22"/>
              </w:rPr>
            </w:pPr>
          </w:p>
        </w:tc>
        <w:tc>
          <w:tcPr>
            <w:tcW w:w="990" w:type="dxa"/>
            <w:shd w:val="clear" w:color="auto" w:fill="C5E0B3"/>
          </w:tcPr>
          <w:p w14:paraId="4A7D827F" w14:textId="77777777" w:rsidR="00725A86" w:rsidRDefault="00725A86" w:rsidP="00725A86">
            <w:pPr>
              <w:rPr>
                <w:rFonts w:ascii="Calibri" w:hAnsi="Calibri" w:cs="Calibri"/>
                <w:color w:val="000000"/>
                <w:sz w:val="22"/>
                <w:szCs w:val="22"/>
              </w:rPr>
            </w:pPr>
          </w:p>
        </w:tc>
        <w:tc>
          <w:tcPr>
            <w:tcW w:w="3549" w:type="dxa"/>
            <w:shd w:val="clear" w:color="auto" w:fill="C5E0B3"/>
          </w:tcPr>
          <w:p w14:paraId="4C042C89" w14:textId="77777777" w:rsidR="00725A86" w:rsidRDefault="00725A86" w:rsidP="00725A86">
            <w:pPr>
              <w:rPr>
                <w:rFonts w:ascii="Calibri" w:hAnsi="Calibri" w:cs="Calibri"/>
                <w:color w:val="000000"/>
                <w:sz w:val="22"/>
                <w:szCs w:val="22"/>
              </w:rPr>
            </w:pPr>
          </w:p>
        </w:tc>
        <w:tc>
          <w:tcPr>
            <w:tcW w:w="2121" w:type="dxa"/>
            <w:shd w:val="clear" w:color="auto" w:fill="C5E0B3"/>
          </w:tcPr>
          <w:p w14:paraId="572D5AE9" w14:textId="77777777" w:rsidR="00725A86" w:rsidRDefault="00725A86" w:rsidP="00725A86">
            <w:pPr>
              <w:rPr>
                <w:rFonts w:ascii="Calibri" w:hAnsi="Calibri" w:cs="Calibri"/>
                <w:color w:val="000000"/>
                <w:sz w:val="22"/>
                <w:szCs w:val="22"/>
              </w:rPr>
            </w:pPr>
          </w:p>
        </w:tc>
        <w:tc>
          <w:tcPr>
            <w:tcW w:w="1484" w:type="dxa"/>
            <w:shd w:val="clear" w:color="auto" w:fill="C5E0B3"/>
          </w:tcPr>
          <w:p w14:paraId="02058001" w14:textId="77777777" w:rsidR="00725A86" w:rsidRDefault="00725A86" w:rsidP="00725A86">
            <w:pPr>
              <w:rPr>
                <w:rFonts w:ascii="Arial" w:hAnsi="Arial" w:cs="Arial"/>
                <w:sz w:val="20"/>
                <w:szCs w:val="20"/>
              </w:rPr>
            </w:pPr>
          </w:p>
        </w:tc>
      </w:tr>
      <w:tr w:rsidR="00BF254D" w:rsidRPr="00996A7F" w14:paraId="043A9952" w14:textId="77777777" w:rsidTr="0095318B">
        <w:tc>
          <w:tcPr>
            <w:tcW w:w="1098" w:type="dxa"/>
            <w:tcBorders>
              <w:left w:val="single" w:sz="4" w:space="0" w:color="FFFFFF"/>
            </w:tcBorders>
            <w:shd w:val="clear" w:color="auto" w:fill="70AD47"/>
          </w:tcPr>
          <w:p w14:paraId="7C0AA859" w14:textId="77777777" w:rsidR="00BF254D" w:rsidRDefault="00BF254D" w:rsidP="00BF254D">
            <w:pPr>
              <w:rPr>
                <w:rFonts w:ascii="Calibri" w:hAnsi="Calibri" w:cs="Calibri"/>
                <w:color w:val="000000"/>
                <w:sz w:val="22"/>
                <w:szCs w:val="22"/>
              </w:rPr>
            </w:pPr>
          </w:p>
        </w:tc>
        <w:tc>
          <w:tcPr>
            <w:tcW w:w="990" w:type="dxa"/>
            <w:shd w:val="clear" w:color="auto" w:fill="E2EFD9"/>
          </w:tcPr>
          <w:p w14:paraId="3FE94CC7" w14:textId="77777777" w:rsidR="00BF254D" w:rsidRDefault="00BF254D" w:rsidP="00BF254D">
            <w:pPr>
              <w:rPr>
                <w:rFonts w:ascii="Calibri" w:hAnsi="Calibri" w:cs="Calibri"/>
                <w:color w:val="000000"/>
                <w:sz w:val="22"/>
                <w:szCs w:val="22"/>
              </w:rPr>
            </w:pPr>
          </w:p>
        </w:tc>
        <w:tc>
          <w:tcPr>
            <w:tcW w:w="3549" w:type="dxa"/>
            <w:shd w:val="clear" w:color="auto" w:fill="E2EFD9"/>
          </w:tcPr>
          <w:p w14:paraId="74333E3D" w14:textId="77777777" w:rsidR="00BF254D" w:rsidRDefault="00BF254D" w:rsidP="00BF254D">
            <w:pPr>
              <w:rPr>
                <w:rFonts w:ascii="Calibri" w:hAnsi="Calibri" w:cs="Calibri"/>
                <w:color w:val="000000"/>
                <w:sz w:val="22"/>
                <w:szCs w:val="22"/>
              </w:rPr>
            </w:pPr>
          </w:p>
        </w:tc>
        <w:tc>
          <w:tcPr>
            <w:tcW w:w="2121" w:type="dxa"/>
            <w:shd w:val="clear" w:color="auto" w:fill="E2EFD9"/>
          </w:tcPr>
          <w:p w14:paraId="6CE7A318" w14:textId="77777777" w:rsidR="00BF254D" w:rsidRDefault="00BF254D" w:rsidP="00BF254D">
            <w:pPr>
              <w:rPr>
                <w:rFonts w:ascii="Calibri" w:hAnsi="Calibri" w:cs="Calibri"/>
                <w:color w:val="000000"/>
                <w:sz w:val="22"/>
                <w:szCs w:val="22"/>
              </w:rPr>
            </w:pPr>
          </w:p>
        </w:tc>
        <w:tc>
          <w:tcPr>
            <w:tcW w:w="1484" w:type="dxa"/>
            <w:shd w:val="clear" w:color="auto" w:fill="E2EFD9"/>
          </w:tcPr>
          <w:p w14:paraId="0D68B028" w14:textId="77777777" w:rsidR="00BF254D" w:rsidRDefault="00BF254D" w:rsidP="00BF254D"/>
        </w:tc>
      </w:tr>
      <w:tr w:rsidR="00BF254D" w:rsidRPr="00996A7F" w14:paraId="36D16886" w14:textId="77777777" w:rsidTr="0095318B">
        <w:tc>
          <w:tcPr>
            <w:tcW w:w="1098" w:type="dxa"/>
            <w:tcBorders>
              <w:left w:val="single" w:sz="4" w:space="0" w:color="FFFFFF"/>
              <w:bottom w:val="single" w:sz="4" w:space="0" w:color="FFFFFF"/>
            </w:tcBorders>
            <w:shd w:val="clear" w:color="auto" w:fill="70AD47"/>
          </w:tcPr>
          <w:p w14:paraId="57188766" w14:textId="77777777" w:rsidR="00BF254D" w:rsidRDefault="00BF254D" w:rsidP="00BF254D">
            <w:pPr>
              <w:rPr>
                <w:rFonts w:ascii="Calibri" w:hAnsi="Calibri" w:cs="Calibri"/>
                <w:color w:val="000000"/>
                <w:sz w:val="22"/>
                <w:szCs w:val="22"/>
              </w:rPr>
            </w:pPr>
          </w:p>
        </w:tc>
        <w:tc>
          <w:tcPr>
            <w:tcW w:w="990" w:type="dxa"/>
            <w:shd w:val="clear" w:color="auto" w:fill="C5E0B3"/>
          </w:tcPr>
          <w:p w14:paraId="630F3F20" w14:textId="77777777" w:rsidR="00BF254D" w:rsidRDefault="00BF254D" w:rsidP="00BF254D">
            <w:pPr>
              <w:rPr>
                <w:rFonts w:ascii="Calibri" w:hAnsi="Calibri" w:cs="Calibri"/>
                <w:color w:val="000000"/>
                <w:sz w:val="22"/>
                <w:szCs w:val="22"/>
              </w:rPr>
            </w:pPr>
          </w:p>
        </w:tc>
        <w:tc>
          <w:tcPr>
            <w:tcW w:w="3549" w:type="dxa"/>
            <w:shd w:val="clear" w:color="auto" w:fill="C5E0B3"/>
          </w:tcPr>
          <w:p w14:paraId="5AF59E1E" w14:textId="77777777" w:rsidR="00BF254D" w:rsidRDefault="00BF254D" w:rsidP="00BF254D">
            <w:pPr>
              <w:rPr>
                <w:rFonts w:ascii="Calibri" w:hAnsi="Calibri" w:cs="Calibri"/>
                <w:color w:val="000000"/>
                <w:sz w:val="22"/>
                <w:szCs w:val="22"/>
              </w:rPr>
            </w:pPr>
          </w:p>
        </w:tc>
        <w:tc>
          <w:tcPr>
            <w:tcW w:w="2121" w:type="dxa"/>
            <w:shd w:val="clear" w:color="auto" w:fill="C5E0B3"/>
          </w:tcPr>
          <w:p w14:paraId="1BBFC988" w14:textId="77777777" w:rsidR="00BF254D" w:rsidRDefault="00BF254D" w:rsidP="00BF254D">
            <w:pPr>
              <w:rPr>
                <w:rFonts w:ascii="Calibri" w:hAnsi="Calibri" w:cs="Calibri"/>
                <w:color w:val="000000"/>
                <w:sz w:val="22"/>
                <w:szCs w:val="22"/>
              </w:rPr>
            </w:pPr>
          </w:p>
        </w:tc>
        <w:tc>
          <w:tcPr>
            <w:tcW w:w="1484" w:type="dxa"/>
            <w:shd w:val="clear" w:color="auto" w:fill="C5E0B3"/>
          </w:tcPr>
          <w:p w14:paraId="27A317B6" w14:textId="77777777" w:rsidR="00BF254D" w:rsidRDefault="00BF254D" w:rsidP="00BF254D"/>
        </w:tc>
      </w:tr>
      <w:tr w:rsidR="00BF254D" w:rsidRPr="00996A7F" w14:paraId="1187742E" w14:textId="77777777" w:rsidTr="0095318B">
        <w:tc>
          <w:tcPr>
            <w:tcW w:w="1098" w:type="dxa"/>
            <w:tcBorders>
              <w:left w:val="single" w:sz="4" w:space="0" w:color="FFFFFF"/>
              <w:bottom w:val="single" w:sz="4" w:space="0" w:color="FFFFFF"/>
            </w:tcBorders>
            <w:shd w:val="clear" w:color="auto" w:fill="70AD47"/>
          </w:tcPr>
          <w:p w14:paraId="1AA3BA7E" w14:textId="77777777" w:rsidR="00BF254D" w:rsidRDefault="00BF254D" w:rsidP="00BF254D">
            <w:pPr>
              <w:rPr>
                <w:rFonts w:ascii="Calibri" w:hAnsi="Calibri" w:cs="Calibri"/>
                <w:color w:val="000000"/>
                <w:sz w:val="22"/>
                <w:szCs w:val="22"/>
              </w:rPr>
            </w:pPr>
          </w:p>
        </w:tc>
        <w:tc>
          <w:tcPr>
            <w:tcW w:w="990" w:type="dxa"/>
            <w:shd w:val="clear" w:color="auto" w:fill="C5E0B3"/>
          </w:tcPr>
          <w:p w14:paraId="16363723" w14:textId="77777777" w:rsidR="00BF254D" w:rsidRDefault="00BF254D" w:rsidP="00BF254D">
            <w:pPr>
              <w:rPr>
                <w:rFonts w:ascii="Calibri" w:hAnsi="Calibri" w:cs="Calibri"/>
                <w:color w:val="000000"/>
                <w:sz w:val="22"/>
                <w:szCs w:val="22"/>
              </w:rPr>
            </w:pPr>
          </w:p>
        </w:tc>
        <w:tc>
          <w:tcPr>
            <w:tcW w:w="3549" w:type="dxa"/>
            <w:shd w:val="clear" w:color="auto" w:fill="C5E0B3"/>
          </w:tcPr>
          <w:p w14:paraId="38EDF881" w14:textId="77777777" w:rsidR="00BF254D" w:rsidRPr="00FE3D3E" w:rsidRDefault="00BF254D" w:rsidP="00BF254D"/>
        </w:tc>
        <w:tc>
          <w:tcPr>
            <w:tcW w:w="2121" w:type="dxa"/>
            <w:shd w:val="clear" w:color="auto" w:fill="C5E0B3"/>
          </w:tcPr>
          <w:p w14:paraId="1C634EF2" w14:textId="77777777" w:rsidR="00BF254D" w:rsidRDefault="00BF254D" w:rsidP="00BF254D"/>
        </w:tc>
        <w:tc>
          <w:tcPr>
            <w:tcW w:w="1484" w:type="dxa"/>
            <w:shd w:val="clear" w:color="auto" w:fill="C5E0B3"/>
          </w:tcPr>
          <w:p w14:paraId="28D86AD7" w14:textId="77777777" w:rsidR="00BF254D" w:rsidRDefault="00BF254D" w:rsidP="00BF254D"/>
        </w:tc>
      </w:tr>
      <w:tr w:rsidR="00BF254D" w:rsidRPr="00996A7F" w14:paraId="64A3B942" w14:textId="77777777" w:rsidTr="0095318B">
        <w:tc>
          <w:tcPr>
            <w:tcW w:w="1098" w:type="dxa"/>
            <w:tcBorders>
              <w:left w:val="single" w:sz="4" w:space="0" w:color="FFFFFF"/>
              <w:bottom w:val="single" w:sz="4" w:space="0" w:color="FFFFFF"/>
            </w:tcBorders>
            <w:shd w:val="clear" w:color="auto" w:fill="70AD47"/>
          </w:tcPr>
          <w:p w14:paraId="1480B36C" w14:textId="77777777" w:rsidR="00BF254D" w:rsidRDefault="00BF254D" w:rsidP="00BF254D">
            <w:pPr>
              <w:rPr>
                <w:rFonts w:ascii="Calibri" w:hAnsi="Calibri" w:cs="Calibri"/>
                <w:color w:val="000000"/>
                <w:sz w:val="22"/>
                <w:szCs w:val="22"/>
              </w:rPr>
            </w:pPr>
          </w:p>
        </w:tc>
        <w:tc>
          <w:tcPr>
            <w:tcW w:w="990" w:type="dxa"/>
            <w:shd w:val="clear" w:color="auto" w:fill="C5E0B3"/>
          </w:tcPr>
          <w:p w14:paraId="286FFE3E" w14:textId="77777777" w:rsidR="00BF254D" w:rsidRDefault="00BF254D" w:rsidP="00BF254D">
            <w:pPr>
              <w:rPr>
                <w:rFonts w:ascii="Calibri" w:hAnsi="Calibri" w:cs="Calibri"/>
                <w:color w:val="000000"/>
                <w:sz w:val="22"/>
                <w:szCs w:val="22"/>
              </w:rPr>
            </w:pPr>
          </w:p>
        </w:tc>
        <w:tc>
          <w:tcPr>
            <w:tcW w:w="3549" w:type="dxa"/>
            <w:shd w:val="clear" w:color="auto" w:fill="C5E0B3"/>
          </w:tcPr>
          <w:p w14:paraId="6B79595A" w14:textId="77777777" w:rsidR="00BF254D" w:rsidRPr="00FE3D3E" w:rsidRDefault="00BF254D" w:rsidP="00BF254D">
            <w:pPr>
              <w:tabs>
                <w:tab w:val="left" w:pos="780"/>
              </w:tabs>
            </w:pPr>
          </w:p>
        </w:tc>
        <w:tc>
          <w:tcPr>
            <w:tcW w:w="2121" w:type="dxa"/>
            <w:shd w:val="clear" w:color="auto" w:fill="C5E0B3"/>
          </w:tcPr>
          <w:p w14:paraId="2965C0D1" w14:textId="77777777" w:rsidR="00BF254D" w:rsidRPr="00FE3D3E" w:rsidRDefault="00BF254D" w:rsidP="00BF254D"/>
        </w:tc>
        <w:tc>
          <w:tcPr>
            <w:tcW w:w="1484" w:type="dxa"/>
            <w:shd w:val="clear" w:color="auto" w:fill="C5E0B3"/>
          </w:tcPr>
          <w:p w14:paraId="3FA2D3CA" w14:textId="77777777" w:rsidR="00BF254D" w:rsidRDefault="00BF254D" w:rsidP="00BF254D"/>
        </w:tc>
      </w:tr>
      <w:tr w:rsidR="00BF254D" w:rsidRPr="00996A7F" w14:paraId="4B76D92A" w14:textId="77777777" w:rsidTr="0095318B">
        <w:tc>
          <w:tcPr>
            <w:tcW w:w="1098" w:type="dxa"/>
            <w:tcBorders>
              <w:left w:val="single" w:sz="4" w:space="0" w:color="FFFFFF"/>
              <w:bottom w:val="single" w:sz="4" w:space="0" w:color="FFFFFF"/>
            </w:tcBorders>
            <w:shd w:val="clear" w:color="auto" w:fill="70AD47"/>
          </w:tcPr>
          <w:p w14:paraId="780700C0" w14:textId="77777777" w:rsidR="00BF254D" w:rsidRDefault="00BF254D" w:rsidP="00BF254D">
            <w:pPr>
              <w:rPr>
                <w:rFonts w:ascii="Calibri" w:hAnsi="Calibri" w:cs="Calibri"/>
                <w:color w:val="000000"/>
                <w:sz w:val="22"/>
                <w:szCs w:val="22"/>
              </w:rPr>
            </w:pPr>
          </w:p>
        </w:tc>
        <w:tc>
          <w:tcPr>
            <w:tcW w:w="990" w:type="dxa"/>
            <w:shd w:val="clear" w:color="auto" w:fill="C5E0B3"/>
          </w:tcPr>
          <w:p w14:paraId="3FB4B58B" w14:textId="77777777" w:rsidR="00BF254D" w:rsidRDefault="00BF254D" w:rsidP="00BF254D">
            <w:pPr>
              <w:rPr>
                <w:rFonts w:ascii="Calibri" w:hAnsi="Calibri" w:cs="Calibri"/>
                <w:color w:val="000000"/>
                <w:sz w:val="22"/>
                <w:szCs w:val="22"/>
              </w:rPr>
            </w:pPr>
          </w:p>
        </w:tc>
        <w:tc>
          <w:tcPr>
            <w:tcW w:w="3549" w:type="dxa"/>
            <w:shd w:val="clear" w:color="auto" w:fill="C5E0B3"/>
          </w:tcPr>
          <w:p w14:paraId="12A56FA3" w14:textId="77777777" w:rsidR="00BF254D" w:rsidRPr="002414A2" w:rsidRDefault="00BF254D" w:rsidP="00BF254D">
            <w:pPr>
              <w:tabs>
                <w:tab w:val="left" w:pos="780"/>
              </w:tabs>
            </w:pPr>
          </w:p>
        </w:tc>
        <w:tc>
          <w:tcPr>
            <w:tcW w:w="2121" w:type="dxa"/>
            <w:shd w:val="clear" w:color="auto" w:fill="C5E0B3"/>
          </w:tcPr>
          <w:p w14:paraId="6FB88765" w14:textId="77777777" w:rsidR="00BF254D" w:rsidRPr="00FE3D3E" w:rsidRDefault="00BF254D" w:rsidP="00BF254D"/>
        </w:tc>
        <w:tc>
          <w:tcPr>
            <w:tcW w:w="1484" w:type="dxa"/>
            <w:shd w:val="clear" w:color="auto" w:fill="C5E0B3"/>
          </w:tcPr>
          <w:p w14:paraId="152F1CF6" w14:textId="77777777" w:rsidR="00BF254D" w:rsidRDefault="00BF254D" w:rsidP="00BF254D"/>
        </w:tc>
      </w:tr>
    </w:tbl>
    <w:p w14:paraId="29760B42" w14:textId="77777777" w:rsidR="007B53E2" w:rsidRPr="00ED5BC5" w:rsidRDefault="007B53E2" w:rsidP="007B53E2">
      <w:pPr>
        <w:rPr>
          <w:vanish/>
        </w:rPr>
      </w:pPr>
    </w:p>
    <w:p w14:paraId="309AA524" w14:textId="77777777" w:rsidR="007B53E2" w:rsidRPr="00681D91" w:rsidRDefault="007B53E2" w:rsidP="007B53E2">
      <w:pPr>
        <w:jc w:val="center"/>
      </w:pPr>
    </w:p>
    <w:p w14:paraId="37BE1877" w14:textId="77777777" w:rsidR="007B53E2" w:rsidRDefault="007B53E2" w:rsidP="007B53E2">
      <w:pPr>
        <w:pStyle w:val="Heading3"/>
      </w:pPr>
      <w:r>
        <w:t>Summary of Discussions</w:t>
      </w:r>
    </w:p>
    <w:p w14:paraId="12BD6486" w14:textId="77777777" w:rsidR="007B53E2" w:rsidRDefault="007B53E2" w:rsidP="007B53E2">
      <w:pPr>
        <w:rPr>
          <w:lang w:val="x-none"/>
        </w:rPr>
      </w:pPr>
    </w:p>
    <w:p w14:paraId="06C6339D" w14:textId="77777777" w:rsidR="00EE3D3A" w:rsidRPr="00830485" w:rsidRDefault="00EE3D3A" w:rsidP="00EE3D3A">
      <w:pPr>
        <w:rPr>
          <w:i/>
          <w:lang w:val="x-none"/>
        </w:rPr>
      </w:pPr>
    </w:p>
    <w:p w14:paraId="7CB6B3B9" w14:textId="77777777" w:rsidR="00EE3D3A" w:rsidRPr="00830485" w:rsidRDefault="0066192D" w:rsidP="007B53E2">
      <w:pPr>
        <w:rPr>
          <w:i/>
          <w:lang w:val="x-none"/>
        </w:rPr>
      </w:pPr>
      <w:r w:rsidRPr="00830485">
        <w:rPr>
          <w:i/>
          <w:lang w:val="x-none"/>
        </w:rPr>
        <w:t>Refer</w:t>
      </w:r>
      <w:r w:rsidR="00C201EB">
        <w:rPr>
          <w:i/>
          <w:lang w:val="x-none"/>
        </w:rPr>
        <w:t xml:space="preserve"> BoG report and </w:t>
      </w:r>
      <w:hyperlink r:id="rId53" w:history="1">
        <w:r w:rsidR="0046170E" w:rsidRPr="00830485">
          <w:rPr>
            <w:rStyle w:val="Hyperlink"/>
            <w:i/>
          </w:rPr>
          <w:t>https://git.mpeg.expert/MPEG/Systems/FileFormat/CENC/-/issues</w:t>
        </w:r>
      </w:hyperlink>
      <w:r w:rsidR="0046170E" w:rsidRPr="00830485">
        <w:rPr>
          <w:i/>
        </w:rPr>
        <w:t xml:space="preserve"> </w:t>
      </w:r>
      <w:r w:rsidRPr="00830485">
        <w:rPr>
          <w:i/>
          <w:lang w:val="x-none"/>
        </w:rPr>
        <w:t xml:space="preserve">  for detailed discussions</w:t>
      </w:r>
    </w:p>
    <w:p w14:paraId="0819A810" w14:textId="77777777" w:rsidR="001C2F4C" w:rsidRDefault="001C2F4C" w:rsidP="007B53E2">
      <w:pPr>
        <w:rPr>
          <w:lang w:val="x-none"/>
        </w:rPr>
      </w:pPr>
    </w:p>
    <w:p w14:paraId="5B5117FF" w14:textId="77777777" w:rsidR="007B53E2" w:rsidRDefault="007B53E2" w:rsidP="007B53E2">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795"/>
        <w:gridCol w:w="1272"/>
        <w:gridCol w:w="477"/>
        <w:gridCol w:w="1160"/>
        <w:gridCol w:w="675"/>
      </w:tblGrid>
      <w:tr w:rsidR="00C15528" w14:paraId="0445FC04" w14:textId="77777777" w:rsidTr="002F489A">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1127597" w14:textId="77777777" w:rsidR="00C15528" w:rsidRDefault="00C15528" w:rsidP="002F489A">
            <w:pPr>
              <w:pStyle w:val="TableParagraph"/>
            </w:pPr>
            <w:r>
              <w:t>No.</w:t>
            </w:r>
          </w:p>
        </w:tc>
        <w:tc>
          <w:tcPr>
            <w:tcW w:w="479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C360788" w14:textId="77777777" w:rsidR="00C15528" w:rsidRDefault="00C15528" w:rsidP="002F489A">
            <w:pPr>
              <w:pStyle w:val="TableParagraph"/>
            </w:pPr>
            <w:r>
              <w:t>Title</w:t>
            </w:r>
          </w:p>
        </w:tc>
        <w:tc>
          <w:tcPr>
            <w:tcW w:w="127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FCBD8E7" w14:textId="77777777" w:rsidR="00C15528" w:rsidRDefault="00C15528" w:rsidP="002F489A">
            <w:pPr>
              <w:pStyle w:val="TableParagraph"/>
            </w:pPr>
            <w:r>
              <w:t>In Charge</w:t>
            </w:r>
          </w:p>
        </w:tc>
        <w:tc>
          <w:tcPr>
            <w:tcW w:w="47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A4CF05B" w14:textId="77777777" w:rsidR="00C15528" w:rsidRDefault="00C15528" w:rsidP="002F489A">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4ADB61D" w14:textId="77777777" w:rsidR="00C15528" w:rsidRDefault="00C15528" w:rsidP="002F489A">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7305552" w14:textId="77777777" w:rsidR="00C15528" w:rsidRDefault="00C15528" w:rsidP="002F489A">
            <w:pPr>
              <w:pStyle w:val="TableParagraph"/>
            </w:pPr>
            <w:r>
              <w:t>S/N</w:t>
            </w:r>
          </w:p>
        </w:tc>
      </w:tr>
      <w:tr w:rsidR="00C15528" w14:paraId="3595ABDF" w14:textId="77777777" w:rsidTr="002F489A">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BE1D509" w14:textId="77777777" w:rsidR="00C15528" w:rsidRDefault="00C15528" w:rsidP="002F489A">
            <w:pPr>
              <w:pStyle w:val="TableParagraph"/>
            </w:pPr>
          </w:p>
        </w:tc>
        <w:tc>
          <w:tcPr>
            <w:tcW w:w="479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1B67ADB" w14:textId="77777777" w:rsidR="00C15528" w:rsidRDefault="00C15528" w:rsidP="002F489A">
            <w:pPr>
              <w:pStyle w:val="TableParagraph"/>
              <w:rPr>
                <w:sz w:val="24"/>
                <w:szCs w:val="24"/>
              </w:rPr>
            </w:pPr>
            <w:r>
              <w:t xml:space="preserve">ISO/IEC 23001-7 </w:t>
            </w:r>
            <w:r w:rsidR="0061671C">
              <w:t>–</w:t>
            </w:r>
            <w:r>
              <w:t xml:space="preserve"> Common Encryption for ISO Base Media File Format Files</w:t>
            </w:r>
          </w:p>
        </w:tc>
        <w:tc>
          <w:tcPr>
            <w:tcW w:w="127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094136E" w14:textId="77777777" w:rsidR="00C15528" w:rsidRDefault="00C15528" w:rsidP="002F489A">
            <w:pPr>
              <w:pStyle w:val="TableParagraph"/>
            </w:pPr>
          </w:p>
        </w:tc>
        <w:tc>
          <w:tcPr>
            <w:tcW w:w="47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BBA1DC7" w14:textId="77777777" w:rsidR="00C15528" w:rsidRDefault="00C15528" w:rsidP="002F489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E154BB0" w14:textId="77777777" w:rsidR="00C15528" w:rsidRDefault="00C15528" w:rsidP="002F489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2056F8F" w14:textId="77777777" w:rsidR="00C15528" w:rsidRDefault="00C15528" w:rsidP="002F489A">
            <w:pPr>
              <w:pStyle w:val="TableParagraph"/>
              <w:rPr>
                <w:sz w:val="20"/>
                <w:szCs w:val="20"/>
              </w:rPr>
            </w:pPr>
          </w:p>
        </w:tc>
      </w:tr>
      <w:tr w:rsidR="002234FF" w14:paraId="6B0581B6" w14:textId="77777777" w:rsidTr="002F489A">
        <w:tc>
          <w:tcPr>
            <w:tcW w:w="0" w:type="auto"/>
            <w:tcBorders>
              <w:top w:val="outset" w:sz="6" w:space="0" w:color="auto"/>
              <w:left w:val="outset" w:sz="6" w:space="0" w:color="auto"/>
              <w:bottom w:val="outset" w:sz="6" w:space="0" w:color="auto"/>
              <w:right w:val="outset" w:sz="6" w:space="0" w:color="auto"/>
            </w:tcBorders>
            <w:vAlign w:val="center"/>
            <w:hideMark/>
          </w:tcPr>
          <w:p w14:paraId="49EF6B91" w14:textId="4562974F" w:rsidR="002234FF" w:rsidRDefault="002234FF" w:rsidP="002234FF">
            <w:pPr>
              <w:pStyle w:val="TableParagraph"/>
            </w:pPr>
            <w:r>
              <w:t>  1624  </w:t>
            </w:r>
          </w:p>
        </w:tc>
        <w:tc>
          <w:tcPr>
            <w:tcW w:w="4795" w:type="dxa"/>
            <w:tcBorders>
              <w:top w:val="outset" w:sz="6" w:space="0" w:color="auto"/>
              <w:left w:val="outset" w:sz="6" w:space="0" w:color="auto"/>
              <w:bottom w:val="outset" w:sz="6" w:space="0" w:color="auto"/>
              <w:right w:val="outset" w:sz="6" w:space="0" w:color="auto"/>
            </w:tcBorders>
            <w:vAlign w:val="center"/>
            <w:hideMark/>
          </w:tcPr>
          <w:p w14:paraId="00FE868D" w14:textId="08FD8BBE" w:rsidR="002234FF" w:rsidRDefault="002234FF" w:rsidP="002234FF">
            <w:pPr>
              <w:pStyle w:val="TableParagraph"/>
            </w:pPr>
            <w:r>
              <w:t>  Technologies under Consideration for ISO/IEC 23001-7  </w:t>
            </w:r>
          </w:p>
        </w:tc>
        <w:tc>
          <w:tcPr>
            <w:tcW w:w="1272" w:type="dxa"/>
            <w:tcBorders>
              <w:top w:val="outset" w:sz="6" w:space="0" w:color="auto"/>
              <w:left w:val="outset" w:sz="6" w:space="0" w:color="auto"/>
              <w:bottom w:val="outset" w:sz="6" w:space="0" w:color="auto"/>
              <w:right w:val="outset" w:sz="6" w:space="0" w:color="auto"/>
            </w:tcBorders>
            <w:vAlign w:val="center"/>
            <w:hideMark/>
          </w:tcPr>
          <w:p w14:paraId="3F7C7FC7" w14:textId="07C730C4" w:rsidR="002234FF" w:rsidRDefault="002234FF" w:rsidP="002234FF">
            <w:pPr>
              <w:pStyle w:val="TableParagraph"/>
            </w:pPr>
            <w:r>
              <w:t>  </w:t>
            </w:r>
            <w:r w:rsidRPr="00EE35A1">
              <w:t xml:space="preserve">Franck </w:t>
            </w:r>
            <w:proofErr w:type="spellStart"/>
            <w:r w:rsidRPr="00EE35A1">
              <w:t>Denoual</w:t>
            </w:r>
            <w:proofErr w:type="spellEnd"/>
            <w:r w:rsidRPr="00EE35A1">
              <w:t xml:space="preserve">  </w:t>
            </w:r>
          </w:p>
        </w:tc>
        <w:tc>
          <w:tcPr>
            <w:tcW w:w="477" w:type="dxa"/>
            <w:tcBorders>
              <w:top w:val="outset" w:sz="6" w:space="0" w:color="auto"/>
              <w:left w:val="outset" w:sz="6" w:space="0" w:color="auto"/>
              <w:bottom w:val="outset" w:sz="6" w:space="0" w:color="auto"/>
              <w:right w:val="outset" w:sz="6" w:space="0" w:color="auto"/>
            </w:tcBorders>
            <w:vAlign w:val="center"/>
            <w:hideMark/>
          </w:tcPr>
          <w:p w14:paraId="263EC3BF" w14:textId="2FA01085" w:rsidR="002234FF" w:rsidRDefault="002234FF" w:rsidP="002234FF">
            <w:pPr>
              <w:pStyle w:val="TableParagraph"/>
            </w:pPr>
            <w:r>
              <w:t>  </w:t>
            </w:r>
            <w:r w:rsidRPr="00027A82">
              <w:t>Y</w:t>
            </w:r>
          </w:p>
        </w:tc>
        <w:tc>
          <w:tcPr>
            <w:tcW w:w="0" w:type="auto"/>
            <w:tcBorders>
              <w:top w:val="outset" w:sz="6" w:space="0" w:color="auto"/>
              <w:left w:val="outset" w:sz="6" w:space="0" w:color="auto"/>
              <w:bottom w:val="outset" w:sz="6" w:space="0" w:color="auto"/>
              <w:right w:val="outset" w:sz="6" w:space="0" w:color="auto"/>
            </w:tcBorders>
            <w:vAlign w:val="center"/>
            <w:hideMark/>
          </w:tcPr>
          <w:p w14:paraId="50E83C25" w14:textId="51312A58" w:rsidR="002234FF" w:rsidRDefault="002234FF" w:rsidP="002234FF">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583566" w14:textId="3492BEDA" w:rsidR="002234FF" w:rsidRDefault="002234FF" w:rsidP="002234FF">
            <w:pPr>
              <w:pStyle w:val="TableParagraph"/>
            </w:pPr>
            <w:r>
              <w:t> 25598 </w:t>
            </w:r>
          </w:p>
        </w:tc>
      </w:tr>
      <w:tr w:rsidR="002234FF" w14:paraId="608EE4A5" w14:textId="77777777" w:rsidTr="002F489A">
        <w:tc>
          <w:tcPr>
            <w:tcW w:w="0" w:type="auto"/>
            <w:tcBorders>
              <w:top w:val="outset" w:sz="6" w:space="0" w:color="auto"/>
              <w:left w:val="outset" w:sz="6" w:space="0" w:color="auto"/>
              <w:bottom w:val="outset" w:sz="6" w:space="0" w:color="auto"/>
              <w:right w:val="outset" w:sz="6" w:space="0" w:color="auto"/>
            </w:tcBorders>
            <w:vAlign w:val="center"/>
          </w:tcPr>
          <w:p w14:paraId="4D4E2677" w14:textId="1B0F32BD" w:rsidR="002234FF" w:rsidRDefault="002234FF" w:rsidP="002234FF">
            <w:pPr>
              <w:pStyle w:val="TableParagraph"/>
            </w:pPr>
            <w:r>
              <w:t>  1627  </w:t>
            </w:r>
          </w:p>
        </w:tc>
        <w:tc>
          <w:tcPr>
            <w:tcW w:w="4795" w:type="dxa"/>
            <w:tcBorders>
              <w:top w:val="outset" w:sz="6" w:space="0" w:color="auto"/>
              <w:left w:val="outset" w:sz="6" w:space="0" w:color="auto"/>
              <w:bottom w:val="outset" w:sz="6" w:space="0" w:color="auto"/>
              <w:right w:val="outset" w:sz="6" w:space="0" w:color="auto"/>
            </w:tcBorders>
            <w:vAlign w:val="center"/>
          </w:tcPr>
          <w:p w14:paraId="4A268D1B" w14:textId="566A6CBA" w:rsidR="002234FF" w:rsidRDefault="002234FF" w:rsidP="002234FF">
            <w:pPr>
              <w:pStyle w:val="TableParagraph"/>
            </w:pPr>
            <w:r>
              <w:t>  Exploration on De-CENC related issue  </w:t>
            </w:r>
          </w:p>
        </w:tc>
        <w:tc>
          <w:tcPr>
            <w:tcW w:w="1272" w:type="dxa"/>
            <w:tcBorders>
              <w:top w:val="outset" w:sz="6" w:space="0" w:color="auto"/>
              <w:left w:val="outset" w:sz="6" w:space="0" w:color="auto"/>
              <w:bottom w:val="outset" w:sz="6" w:space="0" w:color="auto"/>
              <w:right w:val="outset" w:sz="6" w:space="0" w:color="auto"/>
            </w:tcBorders>
            <w:vAlign w:val="center"/>
          </w:tcPr>
          <w:p w14:paraId="44001189" w14:textId="0774231C" w:rsidR="002234FF" w:rsidRDefault="002234FF" w:rsidP="002234FF">
            <w:pPr>
              <w:pStyle w:val="TableParagraph"/>
            </w:pPr>
            <w:r>
              <w:t>  </w:t>
            </w:r>
            <w:r w:rsidRPr="00EE35A1">
              <w:t xml:space="preserve">Cyril Concolato  </w:t>
            </w:r>
          </w:p>
        </w:tc>
        <w:tc>
          <w:tcPr>
            <w:tcW w:w="477" w:type="dxa"/>
            <w:tcBorders>
              <w:top w:val="outset" w:sz="6" w:space="0" w:color="auto"/>
              <w:left w:val="outset" w:sz="6" w:space="0" w:color="auto"/>
              <w:bottom w:val="outset" w:sz="6" w:space="0" w:color="auto"/>
              <w:right w:val="outset" w:sz="6" w:space="0" w:color="auto"/>
            </w:tcBorders>
            <w:vAlign w:val="center"/>
          </w:tcPr>
          <w:p w14:paraId="51AD8E9C" w14:textId="2575F330" w:rsidR="002234FF" w:rsidRDefault="002234FF" w:rsidP="002234FF">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A44C859" w14:textId="33BF9997" w:rsidR="002234FF" w:rsidRDefault="002234FF" w:rsidP="002234FF">
            <w:pPr>
              <w:pStyle w:val="TableParagraph"/>
            </w:pPr>
            <w:r>
              <w:t>  2025-</w:t>
            </w:r>
            <w:r>
              <w:rPr>
                <w:rFonts w:eastAsia="맑은 고딕" w:hint="eastAsia"/>
              </w:rPr>
              <w:t>11</w:t>
            </w:r>
            <w:r>
              <w:t>-</w:t>
            </w:r>
            <w:r>
              <w:rPr>
                <w:rFonts w:eastAsia="맑은 고딕" w:hint="eastAsia"/>
              </w:rPr>
              <w:t>01</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BC6B15D" w14:textId="75BF0606" w:rsidR="002234FF" w:rsidRDefault="002234FF" w:rsidP="002234FF">
            <w:pPr>
              <w:pStyle w:val="TableParagraph"/>
            </w:pPr>
            <w:r>
              <w:t> 25601 </w:t>
            </w:r>
          </w:p>
        </w:tc>
      </w:tr>
    </w:tbl>
    <w:p w14:paraId="64E6800E" w14:textId="77777777" w:rsidR="007B53E2" w:rsidRDefault="007B53E2" w:rsidP="007B53E2"/>
    <w:p w14:paraId="79CB8B6C" w14:textId="77777777" w:rsidR="001013E1" w:rsidRDefault="007B53E2" w:rsidP="0095318B">
      <w:pPr>
        <w:pStyle w:val="Heading1"/>
      </w:pPr>
      <w:r>
        <w:br w:type="page"/>
      </w:r>
      <w:bookmarkStart w:id="100" w:name="_Toc60698242"/>
      <w:bookmarkStart w:id="101" w:name="_Toc60827192"/>
      <w:bookmarkStart w:id="102" w:name="_Toc210738285"/>
      <w:r w:rsidR="001013E1">
        <w:lastRenderedPageBreak/>
        <w:t>Timed Metadata Metrics</w:t>
      </w:r>
      <w:r w:rsidR="001013E1" w:rsidRPr="0061691F">
        <w:t xml:space="preserve"> </w:t>
      </w:r>
      <w:r w:rsidR="001013E1">
        <w:t>(2300</w:t>
      </w:r>
      <w:r w:rsidR="001013E1">
        <w:rPr>
          <w:rFonts w:hint="eastAsia"/>
        </w:rPr>
        <w:t>1-</w:t>
      </w:r>
      <w:r w:rsidR="001013E1">
        <w:t>10)</w:t>
      </w:r>
      <w:bookmarkEnd w:id="100"/>
      <w:bookmarkEnd w:id="101"/>
      <w:bookmarkEnd w:id="102"/>
    </w:p>
    <w:p w14:paraId="1C2CEF11" w14:textId="50E8A6DA" w:rsidR="00BF254D" w:rsidRDefault="00BF254D" w:rsidP="00BF254D">
      <w:pPr>
        <w:pStyle w:val="Heading2"/>
      </w:pPr>
      <w:bookmarkStart w:id="103" w:name="_Toc210738286"/>
      <w:bookmarkStart w:id="104" w:name="_Toc60698244"/>
      <w:bookmarkStart w:id="105" w:name="_Toc60827194"/>
      <w:r w:rsidRPr="00B70693">
        <w:t>ISO/IEC 2</w:t>
      </w:r>
      <w:r>
        <w:t>3</w:t>
      </w:r>
      <w:r w:rsidRPr="00B70693">
        <w:t>00</w:t>
      </w:r>
      <w:r>
        <w:t>1</w:t>
      </w:r>
      <w:r w:rsidRPr="00B70693">
        <w:t>-</w:t>
      </w:r>
      <w:r>
        <w:t>10 AMD 3 Additional quality metrics</w:t>
      </w:r>
      <w:bookmarkEnd w:id="103"/>
    </w:p>
    <w:p w14:paraId="02DC1C65" w14:textId="77777777" w:rsidR="00BF254D" w:rsidRDefault="00BF254D" w:rsidP="00BF254D">
      <w:pPr>
        <w:pStyle w:val="Heading3"/>
        <w:rPr>
          <w:lang w:val="en-GB"/>
        </w:rPr>
      </w:pPr>
      <w:r>
        <w:rPr>
          <w:lang w:val="en-GB"/>
        </w:rPr>
        <w:t>Short Description</w:t>
      </w:r>
    </w:p>
    <w:p w14:paraId="513A1187" w14:textId="77777777" w:rsidR="00BF254D" w:rsidRPr="00EA0204" w:rsidRDefault="00BF254D" w:rsidP="00BF254D">
      <w:pPr>
        <w:rPr>
          <w:b/>
          <w:i/>
        </w:rPr>
      </w:pPr>
      <w:r w:rsidRPr="00EA0204">
        <w:rPr>
          <w:b/>
          <w:i/>
        </w:rPr>
        <w:t>Motivations:</w:t>
      </w:r>
    </w:p>
    <w:p w14:paraId="3BBF42C9" w14:textId="77777777" w:rsidR="00BF254D" w:rsidRDefault="00BF254D" w:rsidP="00BF254D"/>
    <w:p w14:paraId="3371E23A" w14:textId="77777777" w:rsidR="00BF254D" w:rsidRDefault="00BF254D" w:rsidP="00BF254D"/>
    <w:p w14:paraId="3300904E" w14:textId="77777777" w:rsidR="00BF254D" w:rsidRPr="00EA0204" w:rsidRDefault="00BF254D" w:rsidP="00BF254D">
      <w:pPr>
        <w:rPr>
          <w:b/>
          <w:i/>
        </w:rPr>
      </w:pPr>
      <w:r w:rsidRPr="00EA0204">
        <w:rPr>
          <w:b/>
          <w:i/>
        </w:rPr>
        <w:t>Objective:</w:t>
      </w:r>
    </w:p>
    <w:p w14:paraId="37ACD3E2" w14:textId="77777777" w:rsidR="00BF254D" w:rsidRPr="00D17481" w:rsidRDefault="00BF254D" w:rsidP="00BF254D">
      <w:pPr>
        <w:jc w:val="both"/>
        <w:rPr>
          <w:rFonts w:asciiTheme="minorHAnsi" w:hAnsiTheme="minorHAnsi" w:cstheme="minorHAnsi"/>
        </w:rPr>
      </w:pPr>
    </w:p>
    <w:p w14:paraId="7C494CE1" w14:textId="77777777" w:rsidR="00BF254D" w:rsidRPr="00D17481" w:rsidRDefault="00BF254D" w:rsidP="00BF254D"/>
    <w:p w14:paraId="23175464" w14:textId="77777777" w:rsidR="00BF254D" w:rsidRDefault="00BF254D" w:rsidP="00BF254D">
      <w:pPr>
        <w:pStyle w:val="Heading3"/>
        <w:rPr>
          <w:lang w:val="en-GB"/>
        </w:rPr>
      </w:pPr>
      <w:r>
        <w:rPr>
          <w:lang w:val="en-GB"/>
        </w:rPr>
        <w:t>Project status</w:t>
      </w:r>
    </w:p>
    <w:p w14:paraId="510D5585" w14:textId="77777777" w:rsidR="00BF254D" w:rsidRPr="00462727" w:rsidRDefault="00BF254D" w:rsidP="00BF254D">
      <w:pPr>
        <w:rPr>
          <w:lang w:val="en-GB"/>
        </w:rPr>
      </w:pPr>
    </w:p>
    <w:p w14:paraId="0796BD51" w14:textId="77777777" w:rsidR="00BF254D" w:rsidRDefault="00BF254D" w:rsidP="00BF254D">
      <w:pPr>
        <w:pStyle w:val="Heading3"/>
        <w:rPr>
          <w:lang w:val="en-GB"/>
        </w:rPr>
      </w:pPr>
      <w:r>
        <w:rPr>
          <w:lang w:val="en-GB"/>
        </w:rPr>
        <w:t>Goal of this meeting</w:t>
      </w:r>
    </w:p>
    <w:p w14:paraId="3CE9726A" w14:textId="77777777" w:rsidR="00BF254D" w:rsidRDefault="00BF254D" w:rsidP="00BF254D">
      <w:pPr>
        <w:rPr>
          <w:lang w:val="en-GB"/>
        </w:rPr>
      </w:pPr>
    </w:p>
    <w:p w14:paraId="62D729DE" w14:textId="77777777" w:rsidR="00BF254D" w:rsidRDefault="00BF254D" w:rsidP="00BF254D">
      <w:pPr>
        <w:pStyle w:val="Heading3"/>
      </w:pPr>
      <w:r>
        <w:rPr>
          <w:rFonts w:hint="eastAsia"/>
        </w:rPr>
        <w:t>Contributions</w:t>
      </w:r>
    </w:p>
    <w:p w14:paraId="736E0FEC" w14:textId="77777777" w:rsidR="00BF254D" w:rsidRDefault="00BF254D" w:rsidP="00BF254D">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1147"/>
        <w:gridCol w:w="3392"/>
        <w:gridCol w:w="2121"/>
        <w:gridCol w:w="1484"/>
      </w:tblGrid>
      <w:tr w:rsidR="00BF254D" w:rsidRPr="00996A7F" w14:paraId="0FCC8919" w14:textId="77777777" w:rsidTr="00DF197C">
        <w:tc>
          <w:tcPr>
            <w:tcW w:w="1098" w:type="dxa"/>
            <w:tcBorders>
              <w:top w:val="single" w:sz="4" w:space="0" w:color="FFFFFF"/>
              <w:left w:val="single" w:sz="4" w:space="0" w:color="FFFFFF"/>
              <w:right w:val="nil"/>
            </w:tcBorders>
            <w:shd w:val="clear" w:color="auto" w:fill="70AD47"/>
            <w:hideMark/>
          </w:tcPr>
          <w:p w14:paraId="6065CE9D" w14:textId="77777777" w:rsidR="00BF254D" w:rsidRPr="00595DEC" w:rsidRDefault="00BF254D" w:rsidP="00DF197C">
            <w:pPr>
              <w:jc w:val="center"/>
              <w:rPr>
                <w:rFonts w:ascii="Calibri" w:hAnsi="Calibri" w:cs="Calibri"/>
                <w:b/>
                <w:bCs/>
                <w:color w:val="FFFFFF"/>
              </w:rPr>
            </w:pPr>
            <w:r w:rsidRPr="00595DEC">
              <w:rPr>
                <w:rFonts w:ascii="Calibri" w:hAnsi="Calibri" w:cs="Calibri" w:hint="eastAsia"/>
                <w:b/>
                <w:bCs/>
                <w:color w:val="FFFFFF"/>
              </w:rPr>
              <w:t>Number</w:t>
            </w:r>
          </w:p>
        </w:tc>
        <w:tc>
          <w:tcPr>
            <w:tcW w:w="1147" w:type="dxa"/>
            <w:tcBorders>
              <w:top w:val="single" w:sz="4" w:space="0" w:color="FFFFFF"/>
              <w:left w:val="nil"/>
              <w:right w:val="nil"/>
            </w:tcBorders>
            <w:shd w:val="clear" w:color="auto" w:fill="70AD47"/>
          </w:tcPr>
          <w:p w14:paraId="3CB43CDE" w14:textId="77777777" w:rsidR="00BF254D" w:rsidRPr="00595DEC" w:rsidRDefault="00BF254D" w:rsidP="00DF197C">
            <w:pPr>
              <w:jc w:val="center"/>
              <w:rPr>
                <w:rFonts w:ascii="Calibri" w:hAnsi="Calibri" w:cs="Calibri"/>
                <w:b/>
                <w:bCs/>
                <w:color w:val="FFFFFF"/>
              </w:rPr>
            </w:pPr>
            <w:r w:rsidRPr="00595DEC">
              <w:rPr>
                <w:rFonts w:ascii="Calibri" w:hAnsi="Calibri" w:cs="Calibri" w:hint="eastAsia"/>
                <w:b/>
                <w:bCs/>
                <w:color w:val="FFFFFF"/>
              </w:rPr>
              <w:t>Session</w:t>
            </w:r>
          </w:p>
        </w:tc>
        <w:tc>
          <w:tcPr>
            <w:tcW w:w="3392" w:type="dxa"/>
            <w:tcBorders>
              <w:top w:val="single" w:sz="4" w:space="0" w:color="FFFFFF"/>
              <w:left w:val="nil"/>
              <w:right w:val="nil"/>
            </w:tcBorders>
            <w:shd w:val="clear" w:color="auto" w:fill="70AD47"/>
            <w:hideMark/>
          </w:tcPr>
          <w:p w14:paraId="698FF6B3" w14:textId="77777777" w:rsidR="00BF254D" w:rsidRPr="00595DEC" w:rsidRDefault="00BF254D" w:rsidP="00DF197C">
            <w:pPr>
              <w:jc w:val="center"/>
              <w:rPr>
                <w:rFonts w:ascii="Calibri" w:hAnsi="Calibri" w:cs="Calibri"/>
                <w:b/>
                <w:bCs/>
                <w:color w:val="FFFFFF"/>
              </w:rPr>
            </w:pPr>
            <w:r w:rsidRPr="00595DEC">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52F81A00" w14:textId="77777777" w:rsidR="00BF254D" w:rsidRPr="00595DEC" w:rsidRDefault="00BF254D" w:rsidP="00DF197C">
            <w:pPr>
              <w:jc w:val="center"/>
              <w:rPr>
                <w:rFonts w:ascii="Calibri" w:hAnsi="Calibri" w:cs="Calibri"/>
                <w:b/>
                <w:bCs/>
                <w:color w:val="FFFFFF"/>
              </w:rPr>
            </w:pPr>
            <w:r w:rsidRPr="00595DEC">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130A5E33" w14:textId="77777777" w:rsidR="00BF254D" w:rsidRPr="00595DEC" w:rsidRDefault="00BF254D" w:rsidP="00DF197C">
            <w:pPr>
              <w:jc w:val="center"/>
              <w:rPr>
                <w:rFonts w:ascii="Calibri" w:hAnsi="Calibri" w:cs="Calibri"/>
                <w:b/>
                <w:bCs/>
                <w:color w:val="FFFFFF"/>
              </w:rPr>
            </w:pPr>
            <w:r w:rsidRPr="00595DEC">
              <w:rPr>
                <w:rFonts w:ascii="Calibri" w:hAnsi="Calibri" w:cs="Calibri"/>
                <w:b/>
                <w:bCs/>
                <w:color w:val="FFFFFF"/>
              </w:rPr>
              <w:t>Dispositions</w:t>
            </w:r>
          </w:p>
        </w:tc>
      </w:tr>
      <w:tr w:rsidR="00BF254D" w:rsidRPr="00996A7F" w14:paraId="47B03D5A" w14:textId="77777777" w:rsidTr="00DF197C">
        <w:tc>
          <w:tcPr>
            <w:tcW w:w="1098" w:type="dxa"/>
            <w:tcBorders>
              <w:left w:val="single" w:sz="4" w:space="0" w:color="FFFFFF"/>
            </w:tcBorders>
            <w:shd w:val="clear" w:color="auto" w:fill="70AD47"/>
          </w:tcPr>
          <w:p w14:paraId="34B42AE5" w14:textId="77777777" w:rsidR="00BF254D" w:rsidRPr="00E40127" w:rsidRDefault="00BF254D" w:rsidP="00BF254D">
            <w:pPr>
              <w:jc w:val="center"/>
              <w:rPr>
                <w:rFonts w:ascii="Arial" w:hAnsi="Arial" w:cs="Arial"/>
                <w:b/>
                <w:bCs/>
                <w:color w:val="FFFFFF"/>
              </w:rPr>
            </w:pPr>
          </w:p>
        </w:tc>
        <w:tc>
          <w:tcPr>
            <w:tcW w:w="1147" w:type="dxa"/>
            <w:shd w:val="clear" w:color="auto" w:fill="C5E0B3"/>
          </w:tcPr>
          <w:p w14:paraId="7EDE7079" w14:textId="77777777" w:rsidR="00BF254D" w:rsidRPr="00E40127" w:rsidRDefault="00BF254D" w:rsidP="00BF254D">
            <w:pPr>
              <w:rPr>
                <w:rFonts w:ascii="Arial" w:hAnsi="Arial" w:cs="Arial"/>
              </w:rPr>
            </w:pPr>
          </w:p>
        </w:tc>
        <w:tc>
          <w:tcPr>
            <w:tcW w:w="3392" w:type="dxa"/>
            <w:shd w:val="clear" w:color="auto" w:fill="C5E0B3"/>
          </w:tcPr>
          <w:p w14:paraId="368DD7A1" w14:textId="77777777" w:rsidR="00BF254D" w:rsidRPr="00E40127" w:rsidRDefault="00BF254D" w:rsidP="00BF254D">
            <w:pPr>
              <w:rPr>
                <w:rFonts w:ascii="Arial" w:hAnsi="Arial" w:cs="Arial"/>
              </w:rPr>
            </w:pPr>
          </w:p>
        </w:tc>
        <w:tc>
          <w:tcPr>
            <w:tcW w:w="2121" w:type="dxa"/>
            <w:shd w:val="clear" w:color="auto" w:fill="C5E0B3"/>
          </w:tcPr>
          <w:p w14:paraId="7A96171F" w14:textId="77777777" w:rsidR="00BF254D" w:rsidRPr="00E40127" w:rsidRDefault="00BF254D" w:rsidP="00BF254D">
            <w:pPr>
              <w:rPr>
                <w:rFonts w:ascii="Arial" w:hAnsi="Arial" w:cs="Arial"/>
              </w:rPr>
            </w:pPr>
          </w:p>
        </w:tc>
        <w:tc>
          <w:tcPr>
            <w:tcW w:w="1484" w:type="dxa"/>
            <w:shd w:val="clear" w:color="auto" w:fill="C5E0B3"/>
          </w:tcPr>
          <w:p w14:paraId="6B020615" w14:textId="77777777" w:rsidR="00BF254D" w:rsidRDefault="00BF254D" w:rsidP="00BF254D"/>
        </w:tc>
      </w:tr>
      <w:tr w:rsidR="00BF254D" w:rsidRPr="00996A7F" w14:paraId="45E65C9E" w14:textId="77777777" w:rsidTr="00DF197C">
        <w:tc>
          <w:tcPr>
            <w:tcW w:w="1098" w:type="dxa"/>
            <w:tcBorders>
              <w:left w:val="single" w:sz="4" w:space="0" w:color="FFFFFF"/>
            </w:tcBorders>
            <w:shd w:val="clear" w:color="auto" w:fill="70AD47"/>
            <w:vAlign w:val="center"/>
          </w:tcPr>
          <w:p w14:paraId="4F2E8AEC" w14:textId="77777777" w:rsidR="00BF254D" w:rsidRDefault="00BF254D" w:rsidP="00BF254D">
            <w:pPr>
              <w:jc w:val="center"/>
              <w:rPr>
                <w:rFonts w:ascii="Arial" w:hAnsi="Arial" w:cs="Arial"/>
                <w:color w:val="000000"/>
                <w:sz w:val="20"/>
                <w:szCs w:val="20"/>
              </w:rPr>
            </w:pPr>
          </w:p>
        </w:tc>
        <w:tc>
          <w:tcPr>
            <w:tcW w:w="1147" w:type="dxa"/>
            <w:shd w:val="clear" w:color="auto" w:fill="C5E0B3"/>
            <w:vAlign w:val="center"/>
          </w:tcPr>
          <w:p w14:paraId="479468C9" w14:textId="77777777" w:rsidR="00BF254D" w:rsidRDefault="00BF254D" w:rsidP="00BF254D">
            <w:pPr>
              <w:rPr>
                <w:rFonts w:ascii="Arial" w:hAnsi="Arial" w:cs="Arial"/>
                <w:color w:val="000000"/>
                <w:sz w:val="20"/>
                <w:szCs w:val="20"/>
              </w:rPr>
            </w:pPr>
          </w:p>
        </w:tc>
        <w:tc>
          <w:tcPr>
            <w:tcW w:w="3392" w:type="dxa"/>
            <w:shd w:val="clear" w:color="auto" w:fill="C5E0B3"/>
            <w:vAlign w:val="center"/>
          </w:tcPr>
          <w:p w14:paraId="2384B3D3" w14:textId="77777777" w:rsidR="00BF254D" w:rsidRDefault="00BF254D" w:rsidP="00BF254D">
            <w:pPr>
              <w:rPr>
                <w:rFonts w:ascii="Arial" w:hAnsi="Arial" w:cs="Arial"/>
                <w:color w:val="000000"/>
                <w:sz w:val="20"/>
                <w:szCs w:val="20"/>
              </w:rPr>
            </w:pPr>
          </w:p>
        </w:tc>
        <w:tc>
          <w:tcPr>
            <w:tcW w:w="2121" w:type="dxa"/>
            <w:shd w:val="clear" w:color="auto" w:fill="C5E0B3"/>
            <w:vAlign w:val="center"/>
          </w:tcPr>
          <w:p w14:paraId="34F36019" w14:textId="77777777" w:rsidR="00BF254D" w:rsidRDefault="00BF254D" w:rsidP="00BF254D">
            <w:pPr>
              <w:rPr>
                <w:rFonts w:ascii="Arial" w:hAnsi="Arial" w:cs="Arial"/>
                <w:color w:val="000000"/>
                <w:sz w:val="20"/>
                <w:szCs w:val="20"/>
              </w:rPr>
            </w:pPr>
          </w:p>
        </w:tc>
        <w:tc>
          <w:tcPr>
            <w:tcW w:w="1484" w:type="dxa"/>
            <w:shd w:val="clear" w:color="auto" w:fill="C5E0B3"/>
          </w:tcPr>
          <w:p w14:paraId="77BA6CA1" w14:textId="77777777" w:rsidR="00BF254D" w:rsidRDefault="00BF254D" w:rsidP="00BF254D">
            <w:pPr>
              <w:rPr>
                <w:rFonts w:ascii="Arial" w:hAnsi="Arial" w:cs="Arial"/>
                <w:sz w:val="20"/>
                <w:szCs w:val="20"/>
              </w:rPr>
            </w:pPr>
          </w:p>
        </w:tc>
      </w:tr>
      <w:tr w:rsidR="00BF254D" w:rsidRPr="00996A7F" w14:paraId="62951514" w14:textId="77777777" w:rsidTr="00DF197C">
        <w:tc>
          <w:tcPr>
            <w:tcW w:w="1098" w:type="dxa"/>
            <w:tcBorders>
              <w:left w:val="single" w:sz="4" w:space="0" w:color="FFFFFF"/>
            </w:tcBorders>
            <w:shd w:val="clear" w:color="auto" w:fill="70AD47"/>
            <w:vAlign w:val="center"/>
          </w:tcPr>
          <w:p w14:paraId="317BE441" w14:textId="77777777" w:rsidR="00BF254D" w:rsidRDefault="00BF254D" w:rsidP="00BF254D">
            <w:pPr>
              <w:jc w:val="center"/>
              <w:rPr>
                <w:rFonts w:ascii="Arial" w:hAnsi="Arial" w:cs="Arial"/>
                <w:color w:val="000000"/>
                <w:sz w:val="20"/>
                <w:szCs w:val="20"/>
              </w:rPr>
            </w:pPr>
          </w:p>
        </w:tc>
        <w:tc>
          <w:tcPr>
            <w:tcW w:w="1147" w:type="dxa"/>
            <w:shd w:val="clear" w:color="auto" w:fill="C5E0B3"/>
            <w:vAlign w:val="center"/>
          </w:tcPr>
          <w:p w14:paraId="78F056B2" w14:textId="77777777" w:rsidR="00BF254D" w:rsidRDefault="00BF254D" w:rsidP="00BF254D">
            <w:pPr>
              <w:rPr>
                <w:rFonts w:ascii="Arial" w:hAnsi="Arial" w:cs="Arial"/>
                <w:color w:val="000000"/>
                <w:sz w:val="20"/>
                <w:szCs w:val="20"/>
              </w:rPr>
            </w:pPr>
          </w:p>
        </w:tc>
        <w:tc>
          <w:tcPr>
            <w:tcW w:w="3392" w:type="dxa"/>
            <w:shd w:val="clear" w:color="auto" w:fill="C5E0B3"/>
            <w:vAlign w:val="center"/>
          </w:tcPr>
          <w:p w14:paraId="373AD6A3" w14:textId="77777777" w:rsidR="00BF254D" w:rsidRDefault="00BF254D" w:rsidP="00BF254D">
            <w:pPr>
              <w:rPr>
                <w:rFonts w:ascii="Arial" w:hAnsi="Arial" w:cs="Arial"/>
                <w:color w:val="000000"/>
                <w:sz w:val="20"/>
                <w:szCs w:val="20"/>
              </w:rPr>
            </w:pPr>
          </w:p>
        </w:tc>
        <w:tc>
          <w:tcPr>
            <w:tcW w:w="2121" w:type="dxa"/>
            <w:shd w:val="clear" w:color="auto" w:fill="C5E0B3"/>
            <w:vAlign w:val="center"/>
          </w:tcPr>
          <w:p w14:paraId="6748FB50" w14:textId="77777777" w:rsidR="00BF254D" w:rsidRDefault="00BF254D" w:rsidP="00BF254D">
            <w:pPr>
              <w:rPr>
                <w:rFonts w:ascii="Calibri" w:hAnsi="Calibri" w:cs="Calibri"/>
                <w:color w:val="0563C1"/>
                <w:sz w:val="22"/>
                <w:szCs w:val="22"/>
                <w:u w:val="single"/>
              </w:rPr>
            </w:pPr>
          </w:p>
        </w:tc>
        <w:tc>
          <w:tcPr>
            <w:tcW w:w="1484" w:type="dxa"/>
            <w:shd w:val="clear" w:color="auto" w:fill="C5E0B3"/>
          </w:tcPr>
          <w:p w14:paraId="75DE0C91" w14:textId="77777777" w:rsidR="00BF254D" w:rsidRDefault="00BF254D" w:rsidP="00BF254D">
            <w:pPr>
              <w:rPr>
                <w:rFonts w:ascii="Arial" w:hAnsi="Arial" w:cs="Arial"/>
                <w:sz w:val="20"/>
                <w:szCs w:val="20"/>
              </w:rPr>
            </w:pPr>
          </w:p>
        </w:tc>
      </w:tr>
      <w:tr w:rsidR="00BF254D" w:rsidRPr="00996A7F" w14:paraId="4A98BD4F" w14:textId="77777777" w:rsidTr="00DF197C">
        <w:tc>
          <w:tcPr>
            <w:tcW w:w="1098" w:type="dxa"/>
            <w:tcBorders>
              <w:left w:val="single" w:sz="4" w:space="0" w:color="FFFFFF"/>
            </w:tcBorders>
            <w:shd w:val="clear" w:color="auto" w:fill="70AD47"/>
            <w:vAlign w:val="center"/>
          </w:tcPr>
          <w:p w14:paraId="0C568A98" w14:textId="77777777" w:rsidR="00BF254D" w:rsidRDefault="00BF254D" w:rsidP="00BF254D">
            <w:pPr>
              <w:jc w:val="center"/>
              <w:rPr>
                <w:rFonts w:ascii="Arial" w:hAnsi="Arial" w:cs="Arial"/>
                <w:color w:val="000000"/>
                <w:sz w:val="20"/>
                <w:szCs w:val="20"/>
              </w:rPr>
            </w:pPr>
          </w:p>
        </w:tc>
        <w:tc>
          <w:tcPr>
            <w:tcW w:w="1147" w:type="dxa"/>
            <w:shd w:val="clear" w:color="auto" w:fill="C5E0B3"/>
            <w:vAlign w:val="center"/>
          </w:tcPr>
          <w:p w14:paraId="6F0F9307" w14:textId="77777777" w:rsidR="00BF254D" w:rsidRDefault="00BF254D" w:rsidP="00BF254D">
            <w:pPr>
              <w:rPr>
                <w:rFonts w:ascii="Arial" w:hAnsi="Arial" w:cs="Arial"/>
                <w:color w:val="000000"/>
                <w:sz w:val="20"/>
                <w:szCs w:val="20"/>
              </w:rPr>
            </w:pPr>
          </w:p>
        </w:tc>
        <w:tc>
          <w:tcPr>
            <w:tcW w:w="3392" w:type="dxa"/>
            <w:shd w:val="clear" w:color="auto" w:fill="C5E0B3"/>
            <w:vAlign w:val="center"/>
          </w:tcPr>
          <w:p w14:paraId="43885B05" w14:textId="77777777" w:rsidR="00BF254D" w:rsidRDefault="00BF254D" w:rsidP="00BF254D">
            <w:pPr>
              <w:rPr>
                <w:rFonts w:ascii="Arial" w:hAnsi="Arial" w:cs="Arial"/>
                <w:color w:val="000000"/>
                <w:sz w:val="20"/>
                <w:szCs w:val="20"/>
              </w:rPr>
            </w:pPr>
          </w:p>
        </w:tc>
        <w:tc>
          <w:tcPr>
            <w:tcW w:w="2121" w:type="dxa"/>
            <w:shd w:val="clear" w:color="auto" w:fill="C5E0B3"/>
            <w:vAlign w:val="center"/>
          </w:tcPr>
          <w:p w14:paraId="6118A2CF" w14:textId="77777777" w:rsidR="00BF254D" w:rsidRDefault="00BF254D" w:rsidP="00BF254D">
            <w:pPr>
              <w:rPr>
                <w:rFonts w:ascii="Arial" w:hAnsi="Arial" w:cs="Arial"/>
                <w:color w:val="000000"/>
                <w:sz w:val="20"/>
                <w:szCs w:val="20"/>
              </w:rPr>
            </w:pPr>
          </w:p>
        </w:tc>
        <w:tc>
          <w:tcPr>
            <w:tcW w:w="1484" w:type="dxa"/>
            <w:shd w:val="clear" w:color="auto" w:fill="C5E0B3"/>
          </w:tcPr>
          <w:p w14:paraId="092AD0CB" w14:textId="77777777" w:rsidR="00BF254D" w:rsidRDefault="00BF254D" w:rsidP="00BF254D">
            <w:pPr>
              <w:rPr>
                <w:rFonts w:ascii="Arial" w:hAnsi="Arial" w:cs="Arial"/>
                <w:sz w:val="20"/>
                <w:szCs w:val="20"/>
              </w:rPr>
            </w:pPr>
          </w:p>
        </w:tc>
      </w:tr>
      <w:tr w:rsidR="00BF254D" w:rsidRPr="00996A7F" w14:paraId="5AF491D9" w14:textId="77777777" w:rsidTr="00DF197C">
        <w:tc>
          <w:tcPr>
            <w:tcW w:w="1098" w:type="dxa"/>
            <w:tcBorders>
              <w:left w:val="single" w:sz="4" w:space="0" w:color="FFFFFF"/>
            </w:tcBorders>
            <w:shd w:val="clear" w:color="auto" w:fill="70AD47"/>
            <w:vAlign w:val="center"/>
          </w:tcPr>
          <w:p w14:paraId="60A35710" w14:textId="77777777" w:rsidR="00BF254D" w:rsidRDefault="00BF254D" w:rsidP="00BF254D">
            <w:pPr>
              <w:jc w:val="center"/>
              <w:rPr>
                <w:rFonts w:ascii="Arial" w:hAnsi="Arial" w:cs="Arial"/>
                <w:sz w:val="20"/>
                <w:szCs w:val="20"/>
              </w:rPr>
            </w:pPr>
          </w:p>
        </w:tc>
        <w:tc>
          <w:tcPr>
            <w:tcW w:w="1147" w:type="dxa"/>
            <w:shd w:val="clear" w:color="auto" w:fill="C5E0B3"/>
            <w:vAlign w:val="center"/>
          </w:tcPr>
          <w:p w14:paraId="754FF912" w14:textId="77777777" w:rsidR="00BF254D" w:rsidRDefault="00BF254D" w:rsidP="00BF254D">
            <w:pPr>
              <w:rPr>
                <w:rFonts w:ascii="Arial" w:hAnsi="Arial" w:cs="Arial"/>
                <w:sz w:val="20"/>
                <w:szCs w:val="20"/>
              </w:rPr>
            </w:pPr>
          </w:p>
        </w:tc>
        <w:tc>
          <w:tcPr>
            <w:tcW w:w="3392" w:type="dxa"/>
            <w:shd w:val="clear" w:color="auto" w:fill="C5E0B3"/>
            <w:vAlign w:val="center"/>
          </w:tcPr>
          <w:p w14:paraId="181315D6" w14:textId="77777777" w:rsidR="00BF254D" w:rsidRDefault="00BF254D" w:rsidP="00BF254D">
            <w:pPr>
              <w:rPr>
                <w:rFonts w:ascii="Arial" w:hAnsi="Arial" w:cs="Arial"/>
                <w:sz w:val="20"/>
                <w:szCs w:val="20"/>
              </w:rPr>
            </w:pPr>
          </w:p>
        </w:tc>
        <w:tc>
          <w:tcPr>
            <w:tcW w:w="2121" w:type="dxa"/>
            <w:shd w:val="clear" w:color="auto" w:fill="C5E0B3"/>
            <w:vAlign w:val="center"/>
          </w:tcPr>
          <w:p w14:paraId="2F39749B" w14:textId="77777777" w:rsidR="00BF254D" w:rsidRDefault="00BF254D" w:rsidP="00BF254D">
            <w:pPr>
              <w:rPr>
                <w:rFonts w:ascii="Arial" w:hAnsi="Arial" w:cs="Arial"/>
                <w:sz w:val="20"/>
                <w:szCs w:val="20"/>
              </w:rPr>
            </w:pPr>
          </w:p>
        </w:tc>
        <w:tc>
          <w:tcPr>
            <w:tcW w:w="1484" w:type="dxa"/>
            <w:shd w:val="clear" w:color="auto" w:fill="C5E0B3"/>
          </w:tcPr>
          <w:p w14:paraId="4A3B2B2F" w14:textId="77777777" w:rsidR="00BF254D" w:rsidRDefault="00BF254D" w:rsidP="00BF254D">
            <w:pPr>
              <w:rPr>
                <w:rFonts w:ascii="Arial" w:hAnsi="Arial" w:cs="Arial"/>
                <w:sz w:val="20"/>
                <w:szCs w:val="20"/>
              </w:rPr>
            </w:pPr>
          </w:p>
        </w:tc>
      </w:tr>
      <w:tr w:rsidR="00BF254D" w:rsidRPr="00996A7F" w14:paraId="29D3F71B" w14:textId="77777777" w:rsidTr="00DF197C">
        <w:tc>
          <w:tcPr>
            <w:tcW w:w="1098" w:type="dxa"/>
            <w:tcBorders>
              <w:left w:val="single" w:sz="4" w:space="0" w:color="FFFFFF"/>
            </w:tcBorders>
            <w:shd w:val="clear" w:color="auto" w:fill="70AD47"/>
            <w:vAlign w:val="center"/>
          </w:tcPr>
          <w:p w14:paraId="738C219F" w14:textId="77777777" w:rsidR="00BF254D" w:rsidRDefault="00BF254D" w:rsidP="00BF254D">
            <w:pPr>
              <w:jc w:val="center"/>
              <w:rPr>
                <w:rFonts w:ascii="Arial" w:hAnsi="Arial" w:cs="Arial"/>
                <w:sz w:val="20"/>
                <w:szCs w:val="20"/>
              </w:rPr>
            </w:pPr>
          </w:p>
        </w:tc>
        <w:tc>
          <w:tcPr>
            <w:tcW w:w="1147" w:type="dxa"/>
            <w:shd w:val="clear" w:color="auto" w:fill="C5E0B3"/>
            <w:vAlign w:val="center"/>
          </w:tcPr>
          <w:p w14:paraId="61F2D143" w14:textId="77777777" w:rsidR="00BF254D" w:rsidRDefault="00BF254D" w:rsidP="00BF254D">
            <w:pPr>
              <w:rPr>
                <w:rFonts w:ascii="Arial" w:hAnsi="Arial" w:cs="Arial"/>
                <w:sz w:val="20"/>
                <w:szCs w:val="20"/>
              </w:rPr>
            </w:pPr>
          </w:p>
        </w:tc>
        <w:tc>
          <w:tcPr>
            <w:tcW w:w="3392" w:type="dxa"/>
            <w:shd w:val="clear" w:color="auto" w:fill="C5E0B3"/>
            <w:vAlign w:val="center"/>
          </w:tcPr>
          <w:p w14:paraId="3B52E4F6" w14:textId="77777777" w:rsidR="00BF254D" w:rsidRDefault="00BF254D" w:rsidP="00BF254D">
            <w:pPr>
              <w:rPr>
                <w:rFonts w:ascii="Arial" w:hAnsi="Arial" w:cs="Arial"/>
                <w:sz w:val="20"/>
                <w:szCs w:val="20"/>
              </w:rPr>
            </w:pPr>
          </w:p>
        </w:tc>
        <w:tc>
          <w:tcPr>
            <w:tcW w:w="2121" w:type="dxa"/>
            <w:shd w:val="clear" w:color="auto" w:fill="C5E0B3"/>
            <w:vAlign w:val="center"/>
          </w:tcPr>
          <w:p w14:paraId="7626813D" w14:textId="77777777" w:rsidR="00BF254D" w:rsidRDefault="00BF254D" w:rsidP="00BF254D">
            <w:pPr>
              <w:rPr>
                <w:rFonts w:ascii="Arial" w:hAnsi="Arial" w:cs="Arial"/>
                <w:sz w:val="20"/>
                <w:szCs w:val="20"/>
              </w:rPr>
            </w:pPr>
          </w:p>
        </w:tc>
        <w:tc>
          <w:tcPr>
            <w:tcW w:w="1484" w:type="dxa"/>
            <w:shd w:val="clear" w:color="auto" w:fill="C5E0B3"/>
          </w:tcPr>
          <w:p w14:paraId="3E38F320" w14:textId="77777777" w:rsidR="00BF254D" w:rsidRDefault="00BF254D" w:rsidP="00BF254D">
            <w:pPr>
              <w:rPr>
                <w:rFonts w:ascii="Arial" w:hAnsi="Arial" w:cs="Arial"/>
                <w:sz w:val="20"/>
                <w:szCs w:val="20"/>
              </w:rPr>
            </w:pPr>
          </w:p>
        </w:tc>
      </w:tr>
      <w:tr w:rsidR="00BF254D" w:rsidRPr="00996A7F" w14:paraId="64FB65CC" w14:textId="77777777" w:rsidTr="00DF197C">
        <w:tc>
          <w:tcPr>
            <w:tcW w:w="1098" w:type="dxa"/>
            <w:tcBorders>
              <w:left w:val="single" w:sz="4" w:space="0" w:color="FFFFFF"/>
              <w:bottom w:val="single" w:sz="4" w:space="0" w:color="FFFFFF"/>
            </w:tcBorders>
            <w:shd w:val="clear" w:color="auto" w:fill="70AD47"/>
            <w:vAlign w:val="center"/>
          </w:tcPr>
          <w:p w14:paraId="43BB908A" w14:textId="77777777" w:rsidR="00BF254D" w:rsidRDefault="00BF254D" w:rsidP="00BF254D">
            <w:pPr>
              <w:jc w:val="center"/>
              <w:rPr>
                <w:rFonts w:ascii="Arial" w:hAnsi="Arial" w:cs="Arial"/>
                <w:sz w:val="20"/>
                <w:szCs w:val="20"/>
              </w:rPr>
            </w:pPr>
          </w:p>
        </w:tc>
        <w:tc>
          <w:tcPr>
            <w:tcW w:w="1147" w:type="dxa"/>
            <w:shd w:val="clear" w:color="auto" w:fill="C5E0B3"/>
            <w:vAlign w:val="center"/>
          </w:tcPr>
          <w:p w14:paraId="0DA4CDC9" w14:textId="77777777" w:rsidR="00BF254D" w:rsidRDefault="00BF254D" w:rsidP="00BF254D">
            <w:pPr>
              <w:rPr>
                <w:rFonts w:ascii="Arial" w:hAnsi="Arial" w:cs="Arial"/>
                <w:sz w:val="20"/>
                <w:szCs w:val="20"/>
              </w:rPr>
            </w:pPr>
          </w:p>
        </w:tc>
        <w:tc>
          <w:tcPr>
            <w:tcW w:w="3392" w:type="dxa"/>
            <w:shd w:val="clear" w:color="auto" w:fill="C5E0B3"/>
            <w:vAlign w:val="center"/>
          </w:tcPr>
          <w:p w14:paraId="06774EB9" w14:textId="77777777" w:rsidR="00BF254D" w:rsidRDefault="00BF254D" w:rsidP="00BF254D">
            <w:pPr>
              <w:rPr>
                <w:rFonts w:ascii="Arial" w:hAnsi="Arial" w:cs="Arial"/>
                <w:sz w:val="20"/>
                <w:szCs w:val="20"/>
              </w:rPr>
            </w:pPr>
          </w:p>
        </w:tc>
        <w:tc>
          <w:tcPr>
            <w:tcW w:w="2121" w:type="dxa"/>
            <w:shd w:val="clear" w:color="auto" w:fill="C5E0B3"/>
            <w:vAlign w:val="center"/>
          </w:tcPr>
          <w:p w14:paraId="2A13B340" w14:textId="77777777" w:rsidR="00BF254D" w:rsidRDefault="00BF254D" w:rsidP="00BF254D">
            <w:pPr>
              <w:rPr>
                <w:rFonts w:ascii="Arial" w:hAnsi="Arial" w:cs="Arial"/>
                <w:sz w:val="20"/>
                <w:szCs w:val="20"/>
              </w:rPr>
            </w:pPr>
          </w:p>
        </w:tc>
        <w:tc>
          <w:tcPr>
            <w:tcW w:w="1484" w:type="dxa"/>
            <w:shd w:val="clear" w:color="auto" w:fill="C5E0B3"/>
          </w:tcPr>
          <w:p w14:paraId="50D05FE3" w14:textId="77777777" w:rsidR="00BF254D" w:rsidRDefault="00BF254D" w:rsidP="00BF254D">
            <w:pPr>
              <w:rPr>
                <w:rFonts w:ascii="Arial" w:hAnsi="Arial" w:cs="Arial"/>
                <w:sz w:val="20"/>
                <w:szCs w:val="20"/>
              </w:rPr>
            </w:pPr>
          </w:p>
        </w:tc>
      </w:tr>
    </w:tbl>
    <w:p w14:paraId="1B7D3740" w14:textId="77777777" w:rsidR="00BF254D" w:rsidRPr="00ED5BC5" w:rsidRDefault="00BF254D" w:rsidP="00BF254D">
      <w:pPr>
        <w:rPr>
          <w:vanish/>
        </w:rPr>
      </w:pPr>
    </w:p>
    <w:p w14:paraId="2DBD5A8F" w14:textId="77777777" w:rsidR="00BF254D" w:rsidRPr="00681D91" w:rsidRDefault="00BF254D" w:rsidP="00BF254D">
      <w:pPr>
        <w:jc w:val="center"/>
      </w:pPr>
    </w:p>
    <w:p w14:paraId="5447DE4A" w14:textId="77777777" w:rsidR="00BF254D" w:rsidRDefault="00BF254D" w:rsidP="00BF254D">
      <w:pPr>
        <w:pStyle w:val="Heading3"/>
      </w:pPr>
      <w:r>
        <w:t>Summary of Discussions</w:t>
      </w:r>
    </w:p>
    <w:p w14:paraId="64279B84" w14:textId="77777777" w:rsidR="00BF254D" w:rsidRDefault="00BF254D" w:rsidP="00BF254D">
      <w:pPr>
        <w:rPr>
          <w:lang w:val="x-none"/>
        </w:rPr>
      </w:pPr>
    </w:p>
    <w:p w14:paraId="5E86009A" w14:textId="77777777" w:rsidR="00BF254D" w:rsidRPr="0016622A" w:rsidRDefault="00BF254D" w:rsidP="00BF254D">
      <w:pPr>
        <w:rPr>
          <w:i/>
          <w:lang w:val="x-none"/>
        </w:rPr>
      </w:pPr>
      <w:r w:rsidRPr="0016622A">
        <w:rPr>
          <w:i/>
          <w:lang w:val="x-none"/>
        </w:rPr>
        <w:t>Refer</w:t>
      </w:r>
      <w:r>
        <w:rPr>
          <w:i/>
          <w:lang w:val="x-none"/>
        </w:rPr>
        <w:t xml:space="preserve"> BoG report and </w:t>
      </w:r>
      <w:hyperlink r:id="rId54" w:history="1">
        <w:r w:rsidRPr="0016622A">
          <w:rPr>
            <w:rStyle w:val="Hyperlink"/>
            <w:i/>
            <w:lang w:val="x-none"/>
          </w:rPr>
          <w:t>https://git.mpeg.expert/MPEG/Systems/FileFormat/Metrics/-/issues</w:t>
        </w:r>
      </w:hyperlink>
      <w:r w:rsidRPr="0016622A">
        <w:rPr>
          <w:i/>
          <w:lang w:val="x-none"/>
        </w:rPr>
        <w:t xml:space="preserve"> for detailed discussion</w:t>
      </w:r>
    </w:p>
    <w:p w14:paraId="55D1F221" w14:textId="77777777" w:rsidR="00BF254D" w:rsidRDefault="00BF254D" w:rsidP="00BF254D">
      <w:pPr>
        <w:rPr>
          <w:lang w:val="x-none"/>
        </w:rPr>
      </w:pPr>
    </w:p>
    <w:p w14:paraId="7242C230" w14:textId="77777777" w:rsidR="00BF254D" w:rsidRDefault="00BF254D" w:rsidP="00BF254D">
      <w:pPr>
        <w:rPr>
          <w:lang w:val="x-none"/>
        </w:rPr>
      </w:pPr>
    </w:p>
    <w:p w14:paraId="0620A25A" w14:textId="77777777" w:rsidR="00BF254D" w:rsidRDefault="00BF254D" w:rsidP="00BF254D">
      <w:pPr>
        <w:rPr>
          <w:lang w:val="x-none"/>
        </w:rPr>
      </w:pPr>
    </w:p>
    <w:p w14:paraId="2D01145D" w14:textId="77777777" w:rsidR="00BF254D" w:rsidRDefault="00BF254D" w:rsidP="00BF254D">
      <w:pPr>
        <w:rPr>
          <w:lang w:val="x-none"/>
        </w:rPr>
      </w:pPr>
    </w:p>
    <w:p w14:paraId="1D76FA12" w14:textId="77777777" w:rsidR="00BF254D" w:rsidRDefault="00BF254D" w:rsidP="00BF254D">
      <w:pPr>
        <w:pStyle w:val="Heading3"/>
        <w:rPr>
          <w:lang w:val="en-GB"/>
        </w:rPr>
      </w:pPr>
      <w:r>
        <w:rPr>
          <w:lang w:val="en-GB"/>
        </w:rPr>
        <w:t>Reference output document</w:t>
      </w:r>
    </w:p>
    <w:p w14:paraId="7864468C" w14:textId="77777777" w:rsidR="00BF254D" w:rsidRDefault="00BF254D" w:rsidP="00BF254D"/>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5057"/>
        <w:gridCol w:w="1211"/>
        <w:gridCol w:w="443"/>
        <w:gridCol w:w="993"/>
        <w:gridCol w:w="675"/>
      </w:tblGrid>
      <w:tr w:rsidR="00BF254D" w14:paraId="2F530CD1" w14:textId="77777777" w:rsidTr="007F59D8">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9F36A09" w14:textId="77777777" w:rsidR="00BF254D" w:rsidRDefault="00BF254D" w:rsidP="00DF197C">
            <w:pPr>
              <w:pStyle w:val="TableParagraph"/>
            </w:pPr>
            <w:r>
              <w:t>No.</w:t>
            </w:r>
          </w:p>
        </w:tc>
        <w:tc>
          <w:tcPr>
            <w:tcW w:w="474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A37BACE" w14:textId="77777777" w:rsidR="00BF254D" w:rsidRDefault="00BF254D" w:rsidP="00DF197C">
            <w:pPr>
              <w:pStyle w:val="TableParagraph"/>
            </w:pPr>
            <w:r>
              <w:t>Title</w:t>
            </w:r>
          </w:p>
        </w:tc>
        <w:tc>
          <w:tcPr>
            <w:tcW w:w="152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7063B04" w14:textId="77777777" w:rsidR="00BF254D" w:rsidRDefault="00BF254D" w:rsidP="00DF197C">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512DB8D" w14:textId="77777777" w:rsidR="00BF254D" w:rsidRDefault="00BF254D" w:rsidP="00DF197C">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F7D748E" w14:textId="77777777" w:rsidR="00BF254D" w:rsidRDefault="00BF254D" w:rsidP="00DF197C">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AED5E99" w14:textId="77777777" w:rsidR="00BF254D" w:rsidRDefault="00BF254D" w:rsidP="00DF197C">
            <w:pPr>
              <w:pStyle w:val="TableParagraph"/>
            </w:pPr>
            <w:r>
              <w:t>S/N</w:t>
            </w:r>
          </w:p>
        </w:tc>
      </w:tr>
      <w:tr w:rsidR="00BF254D" w14:paraId="291FD2A2" w14:textId="77777777" w:rsidTr="007F59D8">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1F83DF" w14:textId="77777777" w:rsidR="00BF254D" w:rsidRDefault="00BF254D" w:rsidP="00DF197C">
            <w:pPr>
              <w:pStyle w:val="TableParagraph"/>
            </w:pPr>
          </w:p>
        </w:tc>
        <w:tc>
          <w:tcPr>
            <w:tcW w:w="474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412C299" w14:textId="77777777" w:rsidR="00BF254D" w:rsidRDefault="00BF254D" w:rsidP="00DF197C">
            <w:pPr>
              <w:pStyle w:val="TableParagraph"/>
              <w:rPr>
                <w:sz w:val="24"/>
                <w:szCs w:val="24"/>
              </w:rPr>
            </w:pPr>
            <w:r>
              <w:t xml:space="preserve">ISO/IEC 23001-10 – </w:t>
            </w:r>
            <w:r w:rsidRPr="0016622A">
              <w:t>Carriage of Timed Metadata Metrics of Media in ISO Base Media File Format</w:t>
            </w:r>
          </w:p>
        </w:tc>
        <w:tc>
          <w:tcPr>
            <w:tcW w:w="1523"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EC05774" w14:textId="77777777" w:rsidR="00BF254D" w:rsidRDefault="00BF254D" w:rsidP="00DF197C">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3E7B7F7" w14:textId="77777777" w:rsidR="00BF254D" w:rsidRDefault="00BF254D" w:rsidP="00DF197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B892265" w14:textId="77777777" w:rsidR="00BF254D" w:rsidRDefault="00BF254D" w:rsidP="00DF197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6F96838" w14:textId="77777777" w:rsidR="00BF254D" w:rsidRDefault="00BF254D" w:rsidP="00DF197C">
            <w:pPr>
              <w:pStyle w:val="TableParagraph"/>
              <w:rPr>
                <w:sz w:val="20"/>
                <w:szCs w:val="20"/>
              </w:rPr>
            </w:pPr>
          </w:p>
        </w:tc>
      </w:tr>
      <w:tr w:rsidR="002234FF" w14:paraId="7FD8752A" w14:textId="77777777" w:rsidTr="00DF197C">
        <w:tc>
          <w:tcPr>
            <w:tcW w:w="0" w:type="auto"/>
            <w:tcBorders>
              <w:top w:val="outset" w:sz="6" w:space="0" w:color="auto"/>
              <w:left w:val="outset" w:sz="6" w:space="0" w:color="auto"/>
              <w:bottom w:val="outset" w:sz="6" w:space="0" w:color="auto"/>
              <w:right w:val="outset" w:sz="6" w:space="0" w:color="auto"/>
            </w:tcBorders>
            <w:vAlign w:val="center"/>
            <w:hideMark/>
          </w:tcPr>
          <w:p w14:paraId="44E063B9" w14:textId="427E2451" w:rsidR="002234FF" w:rsidRDefault="002234FF" w:rsidP="002234FF">
            <w:pPr>
              <w:pStyle w:val="TableParagraph"/>
            </w:pPr>
            <w:r>
              <w:t>  1665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5E85FF" w14:textId="5843674D" w:rsidR="002234FF" w:rsidRDefault="002234FF" w:rsidP="002234FF">
            <w:pPr>
              <w:pStyle w:val="TableParagraph"/>
            </w:pPr>
            <w:r>
              <w:t>  Request for ISO/IEC 23001-10 3rd edition Carriage of timed metadata metrics of media in ISO base media file format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478704" w14:textId="79E79C49" w:rsidR="002234FF" w:rsidRDefault="002234FF" w:rsidP="002234FF">
            <w:pPr>
              <w:pStyle w:val="TableParagraph"/>
            </w:pPr>
            <w:r>
              <w:t>  Ahmed Hamza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137634" w14:textId="16ABD78C" w:rsidR="002234FF" w:rsidRDefault="002234FF" w:rsidP="002234FF">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A62E4" w14:textId="0B324A03" w:rsidR="002234FF" w:rsidRDefault="002234FF" w:rsidP="002234FF">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A06892" w14:textId="0260E339" w:rsidR="002234FF" w:rsidRDefault="002234FF" w:rsidP="002234FF">
            <w:pPr>
              <w:pStyle w:val="TableParagraph"/>
            </w:pPr>
            <w:r>
              <w:t> 25720 </w:t>
            </w:r>
          </w:p>
        </w:tc>
      </w:tr>
      <w:tr w:rsidR="002234FF" w14:paraId="56C7A7EB" w14:textId="77777777" w:rsidTr="00DF197C">
        <w:tc>
          <w:tcPr>
            <w:tcW w:w="0" w:type="auto"/>
            <w:tcBorders>
              <w:top w:val="outset" w:sz="6" w:space="0" w:color="auto"/>
              <w:left w:val="outset" w:sz="6" w:space="0" w:color="auto"/>
              <w:bottom w:val="outset" w:sz="6" w:space="0" w:color="auto"/>
              <w:right w:val="outset" w:sz="6" w:space="0" w:color="auto"/>
            </w:tcBorders>
            <w:vAlign w:val="center"/>
          </w:tcPr>
          <w:p w14:paraId="3B9C94C3" w14:textId="59F9C24B" w:rsidR="002234FF" w:rsidRDefault="002234FF" w:rsidP="002234FF">
            <w:pPr>
              <w:pStyle w:val="TableParagraph"/>
            </w:pPr>
            <w:r>
              <w:t>  1629  </w:t>
            </w:r>
          </w:p>
        </w:tc>
        <w:tc>
          <w:tcPr>
            <w:tcW w:w="0" w:type="auto"/>
            <w:tcBorders>
              <w:top w:val="outset" w:sz="6" w:space="0" w:color="auto"/>
              <w:left w:val="outset" w:sz="6" w:space="0" w:color="auto"/>
              <w:bottom w:val="outset" w:sz="6" w:space="0" w:color="auto"/>
              <w:right w:val="outset" w:sz="6" w:space="0" w:color="auto"/>
            </w:tcBorders>
            <w:vAlign w:val="center"/>
          </w:tcPr>
          <w:p w14:paraId="0103C620" w14:textId="5D9FA71D" w:rsidR="002234FF" w:rsidRDefault="002234FF" w:rsidP="002234FF">
            <w:pPr>
              <w:pStyle w:val="TableParagraph"/>
            </w:pPr>
            <w:r>
              <w:t>  WD of ISO/IEC 23001-10 AMD 3 Additional quality metrics  </w:t>
            </w:r>
          </w:p>
        </w:tc>
        <w:tc>
          <w:tcPr>
            <w:tcW w:w="0" w:type="auto"/>
            <w:tcBorders>
              <w:top w:val="outset" w:sz="6" w:space="0" w:color="auto"/>
              <w:left w:val="outset" w:sz="6" w:space="0" w:color="auto"/>
              <w:bottom w:val="outset" w:sz="6" w:space="0" w:color="auto"/>
              <w:right w:val="outset" w:sz="6" w:space="0" w:color="auto"/>
            </w:tcBorders>
            <w:vAlign w:val="center"/>
          </w:tcPr>
          <w:p w14:paraId="08D45F78" w14:textId="50DAFBA5" w:rsidR="002234FF" w:rsidRDefault="002234FF" w:rsidP="002234FF">
            <w:pPr>
              <w:pStyle w:val="TableParagraph"/>
            </w:pPr>
            <w:r>
              <w:t xml:space="preserve">  Andrey </w:t>
            </w:r>
            <w:proofErr w:type="spellStart"/>
            <w:r>
              <w:t>Norkin</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565F27A8" w14:textId="7BF4C94C" w:rsidR="002234FF" w:rsidRDefault="002234FF" w:rsidP="002234FF">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1B812BB1" w14:textId="78DB5913" w:rsidR="002234FF" w:rsidRDefault="002234FF" w:rsidP="002234FF">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4575E464" w14:textId="11F52079" w:rsidR="002234FF" w:rsidRDefault="002234FF" w:rsidP="002234FF">
            <w:pPr>
              <w:pStyle w:val="TableParagraph"/>
            </w:pPr>
            <w:r>
              <w:t> 25603 </w:t>
            </w:r>
          </w:p>
        </w:tc>
      </w:tr>
    </w:tbl>
    <w:p w14:paraId="2E13BB14" w14:textId="77777777" w:rsidR="007B53E2" w:rsidRDefault="00BF254D" w:rsidP="00940E1B">
      <w:pPr>
        <w:pStyle w:val="Heading2"/>
      </w:pPr>
      <w:r>
        <w:br w:type="page"/>
      </w:r>
      <w:bookmarkStart w:id="106" w:name="_Toc210738287"/>
      <w:r w:rsidR="007B53E2">
        <w:lastRenderedPageBreak/>
        <w:t>Others</w:t>
      </w:r>
      <w:bookmarkEnd w:id="104"/>
      <w:bookmarkEnd w:id="105"/>
      <w:bookmarkEnd w:id="106"/>
    </w:p>
    <w:p w14:paraId="45FCBA9E" w14:textId="77777777" w:rsidR="007B53E2" w:rsidRDefault="007B53E2" w:rsidP="007B53E2">
      <w:pPr>
        <w:pStyle w:val="Heading3"/>
      </w:pPr>
      <w:r>
        <w:rPr>
          <w:rFonts w:hint="eastAsia"/>
        </w:rPr>
        <w:t>Contributions</w:t>
      </w:r>
    </w:p>
    <w:p w14:paraId="0B901CC3" w14:textId="77777777" w:rsidR="007B53E2" w:rsidRDefault="007B53E2" w:rsidP="007B53E2">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7B53E2" w:rsidRPr="00996A7F" w14:paraId="32E75677" w14:textId="77777777" w:rsidTr="0095318B">
        <w:tc>
          <w:tcPr>
            <w:tcW w:w="1098" w:type="dxa"/>
            <w:tcBorders>
              <w:top w:val="single" w:sz="4" w:space="0" w:color="FFFFFF"/>
              <w:left w:val="single" w:sz="4" w:space="0" w:color="FFFFFF"/>
              <w:right w:val="nil"/>
            </w:tcBorders>
            <w:shd w:val="clear" w:color="auto" w:fill="70AD47"/>
            <w:hideMark/>
          </w:tcPr>
          <w:p w14:paraId="32AC24C1" w14:textId="77777777" w:rsidR="007B53E2" w:rsidRPr="00E40127" w:rsidRDefault="007B53E2" w:rsidP="0095318B">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110AD7A2" w14:textId="77777777" w:rsidR="007B53E2" w:rsidRPr="00E40127" w:rsidRDefault="007B53E2" w:rsidP="0095318B">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67FF1B52" w14:textId="77777777" w:rsidR="007B53E2" w:rsidRPr="00E40127" w:rsidRDefault="007B53E2" w:rsidP="0095318B">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40C7FED7" w14:textId="77777777" w:rsidR="007B53E2" w:rsidRPr="00E40127" w:rsidRDefault="007B53E2" w:rsidP="0095318B">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53886714" w14:textId="77777777" w:rsidR="007B53E2" w:rsidRPr="00E40127" w:rsidRDefault="007B53E2" w:rsidP="0095318B">
            <w:pPr>
              <w:jc w:val="center"/>
              <w:rPr>
                <w:rFonts w:ascii="Calibri" w:hAnsi="Calibri" w:cs="Calibri"/>
                <w:b/>
                <w:bCs/>
                <w:color w:val="FFFFFF"/>
              </w:rPr>
            </w:pPr>
            <w:r w:rsidRPr="00E40127">
              <w:rPr>
                <w:rFonts w:ascii="Calibri" w:hAnsi="Calibri" w:cs="Calibri"/>
                <w:b/>
                <w:bCs/>
                <w:color w:val="FFFFFF"/>
              </w:rPr>
              <w:t>Dispositions</w:t>
            </w:r>
          </w:p>
        </w:tc>
      </w:tr>
      <w:tr w:rsidR="00C61282" w:rsidRPr="00996A7F" w14:paraId="31808F06" w14:textId="77777777" w:rsidTr="0095318B">
        <w:tc>
          <w:tcPr>
            <w:tcW w:w="1098" w:type="dxa"/>
            <w:tcBorders>
              <w:left w:val="single" w:sz="4" w:space="0" w:color="FFFFFF"/>
            </w:tcBorders>
            <w:shd w:val="clear" w:color="auto" w:fill="70AD47"/>
          </w:tcPr>
          <w:p w14:paraId="6FECD1CB" w14:textId="7C60E3F1" w:rsidR="00C61282" w:rsidRPr="00E40127" w:rsidRDefault="00C61282" w:rsidP="00C61282">
            <w:pPr>
              <w:jc w:val="center"/>
              <w:rPr>
                <w:rFonts w:ascii="Arial" w:hAnsi="Arial" w:cs="Arial"/>
                <w:b/>
                <w:bCs/>
                <w:color w:val="FFFFFF"/>
              </w:rPr>
            </w:pPr>
            <w:r w:rsidRPr="00FF4D8D">
              <w:rPr>
                <w:rFonts w:ascii="Calibri" w:hAnsi="Calibri" w:cs="Calibri"/>
              </w:rPr>
              <w:t>m74600</w:t>
            </w:r>
          </w:p>
        </w:tc>
        <w:tc>
          <w:tcPr>
            <w:tcW w:w="990" w:type="dxa"/>
            <w:shd w:val="clear" w:color="auto" w:fill="E2EFD9"/>
          </w:tcPr>
          <w:p w14:paraId="6B394C49" w14:textId="2C158F36" w:rsidR="00C61282" w:rsidRPr="00E40127" w:rsidRDefault="00C61282" w:rsidP="00C61282">
            <w:pPr>
              <w:rPr>
                <w:rFonts w:ascii="Arial" w:hAnsi="Arial" w:cs="Arial"/>
              </w:rPr>
            </w:pPr>
            <w:r w:rsidRPr="00FF4D8D">
              <w:rPr>
                <w:rFonts w:ascii="Calibri" w:hAnsi="Calibri" w:cs="Calibri"/>
                <w:color w:val="000000" w:themeColor="text1"/>
              </w:rPr>
              <w:t>Green</w:t>
            </w:r>
          </w:p>
        </w:tc>
        <w:tc>
          <w:tcPr>
            <w:tcW w:w="3549" w:type="dxa"/>
            <w:shd w:val="clear" w:color="auto" w:fill="E2EFD9"/>
          </w:tcPr>
          <w:p w14:paraId="103069F5" w14:textId="5223CB6E" w:rsidR="00C61282" w:rsidRPr="00E40127" w:rsidRDefault="00C61282" w:rsidP="00C61282">
            <w:pPr>
              <w:rPr>
                <w:rFonts w:ascii="Arial" w:hAnsi="Arial" w:cs="Arial"/>
              </w:rPr>
            </w:pPr>
            <w:r w:rsidRPr="00FF4D8D">
              <w:rPr>
                <w:rFonts w:ascii="Calibri" w:hAnsi="Calibri" w:cs="Calibri"/>
                <w:color w:val="000000" w:themeColor="text1"/>
              </w:rPr>
              <w:t>[SYSTEMS][GREEN] Proposal of new amendment of ISO/IEC 23001-10</w:t>
            </w:r>
          </w:p>
        </w:tc>
        <w:tc>
          <w:tcPr>
            <w:tcW w:w="2121" w:type="dxa"/>
            <w:shd w:val="clear" w:color="auto" w:fill="E2EFD9"/>
          </w:tcPr>
          <w:p w14:paraId="2C5DA2F6" w14:textId="4240195F" w:rsidR="00C61282" w:rsidRPr="00E40127" w:rsidRDefault="00C61282" w:rsidP="00C61282">
            <w:pPr>
              <w:rPr>
                <w:rFonts w:ascii="Arial" w:hAnsi="Arial" w:cs="Arial"/>
              </w:rPr>
            </w:pPr>
            <w:r w:rsidRPr="00FF4D8D">
              <w:rPr>
                <w:rFonts w:ascii="Calibri" w:hAnsi="Calibri" w:cs="Calibri"/>
                <w:color w:val="000000" w:themeColor="text1"/>
              </w:rPr>
              <w:t xml:space="preserve">Ahmed Hamza, </w:t>
            </w:r>
            <w:proofErr w:type="spellStart"/>
            <w:r w:rsidRPr="00FF4D8D">
              <w:rPr>
                <w:rFonts w:ascii="Calibri" w:hAnsi="Calibri" w:cs="Calibri"/>
                <w:color w:val="000000" w:themeColor="text1"/>
              </w:rPr>
              <w:t>Claire-HÃ©lÃ¨ne</w:t>
            </w:r>
            <w:proofErr w:type="spellEnd"/>
            <w:r w:rsidRPr="00FF4D8D">
              <w:rPr>
                <w:rFonts w:ascii="Calibri" w:hAnsi="Calibri" w:cs="Calibri"/>
                <w:color w:val="000000" w:themeColor="text1"/>
              </w:rPr>
              <w:t xml:space="preserve"> </w:t>
            </w:r>
            <w:proofErr w:type="spellStart"/>
            <w:r w:rsidRPr="00FF4D8D">
              <w:rPr>
                <w:rFonts w:ascii="Calibri" w:hAnsi="Calibri" w:cs="Calibri"/>
                <w:color w:val="000000" w:themeColor="text1"/>
              </w:rPr>
              <w:t>Demarty</w:t>
            </w:r>
            <w:proofErr w:type="spellEnd"/>
            <w:r w:rsidRPr="00FF4D8D">
              <w:rPr>
                <w:rFonts w:ascii="Calibri" w:hAnsi="Calibri" w:cs="Calibri"/>
                <w:color w:val="000000" w:themeColor="text1"/>
              </w:rPr>
              <w:t>, Olivier Le Meur, Franck Aumont (</w:t>
            </w:r>
            <w:proofErr w:type="spellStart"/>
            <w:r w:rsidRPr="00FF4D8D">
              <w:rPr>
                <w:rFonts w:ascii="Calibri" w:hAnsi="Calibri" w:cs="Calibri"/>
                <w:color w:val="000000" w:themeColor="text1"/>
              </w:rPr>
              <w:t>InterDigital</w:t>
            </w:r>
            <w:proofErr w:type="spellEnd"/>
            <w:r w:rsidRPr="00FF4D8D">
              <w:rPr>
                <w:rFonts w:ascii="Calibri" w:hAnsi="Calibri" w:cs="Calibri"/>
                <w:color w:val="000000" w:themeColor="text1"/>
              </w:rPr>
              <w:t>)</w:t>
            </w:r>
          </w:p>
        </w:tc>
        <w:tc>
          <w:tcPr>
            <w:tcW w:w="1484" w:type="dxa"/>
            <w:shd w:val="clear" w:color="auto" w:fill="E2EFD9"/>
          </w:tcPr>
          <w:p w14:paraId="1F4191BC" w14:textId="4D869546" w:rsidR="00C61282" w:rsidRPr="002234FF" w:rsidRDefault="002234FF" w:rsidP="00C61282">
            <w:pPr>
              <w:rPr>
                <w:rFonts w:eastAsiaTheme="minorEastAsia"/>
              </w:rPr>
            </w:pPr>
            <w:r>
              <w:rPr>
                <w:rFonts w:eastAsiaTheme="minorEastAsia" w:hint="eastAsia"/>
              </w:rPr>
              <w:t>accepted 1665</w:t>
            </w:r>
          </w:p>
        </w:tc>
      </w:tr>
      <w:tr w:rsidR="004F749E" w:rsidRPr="00996A7F" w14:paraId="279DDFDE" w14:textId="77777777" w:rsidTr="0095318B">
        <w:tc>
          <w:tcPr>
            <w:tcW w:w="1098" w:type="dxa"/>
            <w:tcBorders>
              <w:left w:val="single" w:sz="4" w:space="0" w:color="FFFFFF"/>
              <w:bottom w:val="single" w:sz="4" w:space="0" w:color="FFFFFF"/>
            </w:tcBorders>
            <w:shd w:val="clear" w:color="auto" w:fill="70AD47"/>
          </w:tcPr>
          <w:p w14:paraId="2BFB95B9" w14:textId="77777777" w:rsidR="004F749E" w:rsidRPr="00E40127" w:rsidRDefault="004F749E" w:rsidP="004F749E">
            <w:pPr>
              <w:jc w:val="center"/>
              <w:rPr>
                <w:rFonts w:ascii="Arial" w:hAnsi="Arial" w:cs="Arial"/>
                <w:b/>
                <w:bCs/>
                <w:color w:val="FFFFFF"/>
              </w:rPr>
            </w:pPr>
          </w:p>
        </w:tc>
        <w:tc>
          <w:tcPr>
            <w:tcW w:w="990" w:type="dxa"/>
            <w:shd w:val="clear" w:color="auto" w:fill="C5E0B3"/>
          </w:tcPr>
          <w:p w14:paraId="6DABAB0D" w14:textId="77777777" w:rsidR="004F749E" w:rsidRPr="00E40127" w:rsidRDefault="004F749E" w:rsidP="004F749E">
            <w:pPr>
              <w:rPr>
                <w:rFonts w:ascii="Arial" w:hAnsi="Arial" w:cs="Arial"/>
              </w:rPr>
            </w:pPr>
          </w:p>
        </w:tc>
        <w:tc>
          <w:tcPr>
            <w:tcW w:w="3549" w:type="dxa"/>
            <w:shd w:val="clear" w:color="auto" w:fill="C5E0B3"/>
          </w:tcPr>
          <w:p w14:paraId="6DCE118C" w14:textId="77777777" w:rsidR="004F749E" w:rsidRPr="00E40127" w:rsidRDefault="004F749E" w:rsidP="004F749E">
            <w:pPr>
              <w:rPr>
                <w:rFonts w:ascii="Arial" w:hAnsi="Arial" w:cs="Arial"/>
              </w:rPr>
            </w:pPr>
          </w:p>
        </w:tc>
        <w:tc>
          <w:tcPr>
            <w:tcW w:w="2121" w:type="dxa"/>
            <w:shd w:val="clear" w:color="auto" w:fill="C5E0B3"/>
          </w:tcPr>
          <w:p w14:paraId="15842392" w14:textId="77777777" w:rsidR="004F749E" w:rsidRPr="00E40127" w:rsidRDefault="004F749E" w:rsidP="004F749E">
            <w:pPr>
              <w:rPr>
                <w:rFonts w:ascii="Arial" w:hAnsi="Arial" w:cs="Arial"/>
              </w:rPr>
            </w:pPr>
          </w:p>
        </w:tc>
        <w:tc>
          <w:tcPr>
            <w:tcW w:w="1484" w:type="dxa"/>
            <w:shd w:val="clear" w:color="auto" w:fill="C5E0B3"/>
          </w:tcPr>
          <w:p w14:paraId="09554753" w14:textId="77777777" w:rsidR="004F749E" w:rsidRDefault="004F749E" w:rsidP="004F749E"/>
        </w:tc>
      </w:tr>
    </w:tbl>
    <w:p w14:paraId="6EA221A3" w14:textId="77777777" w:rsidR="007B53E2" w:rsidRPr="00ED5BC5" w:rsidRDefault="007B53E2" w:rsidP="007B53E2">
      <w:pPr>
        <w:rPr>
          <w:vanish/>
        </w:rPr>
      </w:pPr>
    </w:p>
    <w:p w14:paraId="5CF149D2" w14:textId="77777777" w:rsidR="007B53E2" w:rsidRPr="00681D91" w:rsidRDefault="007B53E2" w:rsidP="007B53E2">
      <w:pPr>
        <w:jc w:val="center"/>
      </w:pPr>
    </w:p>
    <w:p w14:paraId="2FA9F4CD" w14:textId="77777777" w:rsidR="007B53E2" w:rsidRDefault="007B53E2" w:rsidP="007B53E2">
      <w:pPr>
        <w:pStyle w:val="Heading3"/>
      </w:pPr>
      <w:r>
        <w:t>Summary of Discussions</w:t>
      </w:r>
    </w:p>
    <w:p w14:paraId="26212B73" w14:textId="77777777" w:rsidR="00D67395" w:rsidRDefault="00D67395" w:rsidP="00D67395">
      <w:pPr>
        <w:rPr>
          <w:i/>
          <w:lang w:val="x-none"/>
        </w:rPr>
      </w:pPr>
    </w:p>
    <w:p w14:paraId="618C9F7C" w14:textId="77777777" w:rsidR="00D05B33" w:rsidRDefault="00D05B33" w:rsidP="00D05B33">
      <w:pPr>
        <w:rPr>
          <w:i/>
          <w:lang w:val="x-none"/>
        </w:rPr>
      </w:pPr>
    </w:p>
    <w:p w14:paraId="6ACF478A" w14:textId="77777777" w:rsidR="00D05B33" w:rsidRDefault="00D05B33" w:rsidP="00D05B33">
      <w:pPr>
        <w:rPr>
          <w:i/>
          <w:lang w:val="x-none"/>
        </w:rPr>
      </w:pPr>
    </w:p>
    <w:p w14:paraId="2CF85DC3" w14:textId="77777777" w:rsidR="00D05B33" w:rsidRDefault="0016622A" w:rsidP="00D05B33">
      <w:pPr>
        <w:rPr>
          <w:lang w:val="x-none"/>
        </w:rPr>
      </w:pPr>
      <w:r w:rsidRPr="0016622A">
        <w:rPr>
          <w:i/>
          <w:lang w:val="x-none"/>
        </w:rPr>
        <w:t>Refer</w:t>
      </w:r>
      <w:r w:rsidR="00C201EB">
        <w:rPr>
          <w:i/>
          <w:lang w:val="x-none"/>
        </w:rPr>
        <w:t xml:space="preserve"> BoG report and</w:t>
      </w:r>
      <w:r w:rsidRPr="0016622A">
        <w:rPr>
          <w:i/>
          <w:lang w:val="x-none"/>
        </w:rPr>
        <w:t xml:space="preserve"> </w:t>
      </w:r>
      <w:hyperlink r:id="rId55" w:history="1">
        <w:r w:rsidRPr="00360D8C">
          <w:rPr>
            <w:rStyle w:val="Hyperlink"/>
            <w:i/>
            <w:lang w:val="x-none"/>
          </w:rPr>
          <w:t>https://git.mpeg.expert/MPEG/Systems/FileFormat/Metrics/-/issues</w:t>
        </w:r>
      </w:hyperlink>
      <w:r>
        <w:rPr>
          <w:i/>
          <w:lang w:val="x-none"/>
        </w:rPr>
        <w:t xml:space="preserve"> </w:t>
      </w:r>
      <w:r w:rsidRPr="0016622A">
        <w:rPr>
          <w:i/>
          <w:lang w:val="x-none"/>
        </w:rPr>
        <w:t xml:space="preserve"> for detailed discussion</w:t>
      </w:r>
    </w:p>
    <w:p w14:paraId="4F31D995" w14:textId="77777777" w:rsidR="00D05B33" w:rsidRDefault="00D05B33" w:rsidP="00D67395">
      <w:pPr>
        <w:rPr>
          <w:i/>
          <w:lang w:val="x-none"/>
        </w:rPr>
      </w:pPr>
    </w:p>
    <w:p w14:paraId="4674F781" w14:textId="77777777" w:rsidR="001C2F4C" w:rsidRDefault="001C2F4C" w:rsidP="001C2F4C">
      <w:pPr>
        <w:rPr>
          <w:lang w:val="x-none"/>
        </w:rPr>
      </w:pPr>
    </w:p>
    <w:p w14:paraId="1047E98E" w14:textId="77777777" w:rsidR="007B53E2" w:rsidRDefault="007B53E2" w:rsidP="007B53E2">
      <w:pPr>
        <w:rPr>
          <w:lang w:val="x-none"/>
        </w:rPr>
      </w:pPr>
    </w:p>
    <w:p w14:paraId="31D7B053" w14:textId="77777777" w:rsidR="007B53E2" w:rsidRDefault="007B53E2" w:rsidP="007B53E2">
      <w:pPr>
        <w:pStyle w:val="Heading3"/>
        <w:rPr>
          <w:lang w:val="en-GB"/>
        </w:rPr>
      </w:pPr>
      <w:r>
        <w:rPr>
          <w:lang w:val="en-GB"/>
        </w:rPr>
        <w:t>Reference output document</w:t>
      </w:r>
    </w:p>
    <w:p w14:paraId="3A941B6C" w14:textId="77777777" w:rsidR="007B53E2" w:rsidRDefault="007B53E2" w:rsidP="007B53E2"/>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5257"/>
        <w:gridCol w:w="883"/>
        <w:gridCol w:w="482"/>
        <w:gridCol w:w="1082"/>
        <w:gridCol w:w="675"/>
      </w:tblGrid>
      <w:tr w:rsidR="00251712" w:rsidRPr="00870B57" w14:paraId="7202B8B0"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ECCBB5" w14:textId="77777777" w:rsidR="00251712" w:rsidRPr="00870B57" w:rsidRDefault="00251712" w:rsidP="00DB4AFC">
            <w:pPr>
              <w:jc w:val="center"/>
              <w:rPr>
                <w:rFonts w:ascii="Book Antiqua" w:hAnsi="Book Antiqua"/>
                <w:b/>
                <w:bCs/>
              </w:rPr>
            </w:pPr>
            <w:r w:rsidRPr="00870B57">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4FD7EA" w14:textId="77777777" w:rsidR="00251712" w:rsidRPr="00870B57" w:rsidRDefault="00251712" w:rsidP="00DB4AFC">
            <w:pPr>
              <w:jc w:val="center"/>
              <w:rPr>
                <w:rFonts w:ascii="Book Antiqua" w:hAnsi="Book Antiqua"/>
                <w:b/>
                <w:bCs/>
              </w:rPr>
            </w:pPr>
            <w:r w:rsidRPr="00870B57">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B1AFAD5" w14:textId="77777777" w:rsidR="00251712" w:rsidRPr="00870B57" w:rsidRDefault="00251712" w:rsidP="00DB4AFC">
            <w:pPr>
              <w:jc w:val="center"/>
              <w:rPr>
                <w:rFonts w:ascii="Book Antiqua" w:hAnsi="Book Antiqua"/>
                <w:b/>
                <w:bCs/>
              </w:rPr>
            </w:pPr>
            <w:r w:rsidRPr="00870B57">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5159A85" w14:textId="77777777" w:rsidR="00251712" w:rsidRPr="00870B57" w:rsidRDefault="00251712" w:rsidP="00DB4AFC">
            <w:pPr>
              <w:jc w:val="center"/>
              <w:rPr>
                <w:rFonts w:ascii="Book Antiqua" w:hAnsi="Book Antiqua"/>
                <w:b/>
                <w:bCs/>
              </w:rPr>
            </w:pPr>
            <w:r w:rsidRPr="00870B57">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8D58B52" w14:textId="77777777" w:rsidR="00251712" w:rsidRPr="00870B57" w:rsidRDefault="00251712" w:rsidP="00DB4AFC">
            <w:pPr>
              <w:jc w:val="center"/>
              <w:rPr>
                <w:rFonts w:ascii="Book Antiqua" w:hAnsi="Book Antiqua"/>
                <w:b/>
                <w:bCs/>
              </w:rPr>
            </w:pPr>
            <w:r w:rsidRPr="00870B57">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34ED308" w14:textId="77777777" w:rsidR="00251712" w:rsidRPr="00870B57" w:rsidRDefault="00251712" w:rsidP="00DB4AFC">
            <w:pPr>
              <w:jc w:val="center"/>
              <w:rPr>
                <w:rFonts w:ascii="Book Antiqua" w:hAnsi="Book Antiqua"/>
                <w:b/>
                <w:bCs/>
              </w:rPr>
            </w:pPr>
            <w:r w:rsidRPr="00870B57">
              <w:rPr>
                <w:rFonts w:ascii="Book Antiqua" w:hAnsi="Book Antiqua"/>
                <w:b/>
                <w:bCs/>
              </w:rPr>
              <w:t>S/N</w:t>
            </w:r>
          </w:p>
        </w:tc>
      </w:tr>
      <w:tr w:rsidR="00251712" w:rsidRPr="00870B57" w14:paraId="60CC495E"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D742F85" w14:textId="77777777" w:rsidR="00251712" w:rsidRPr="00870B57" w:rsidRDefault="00251712" w:rsidP="00DB4AFC">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4FFDA0" w14:textId="77777777" w:rsidR="00251712" w:rsidRPr="00870B57" w:rsidRDefault="00251712" w:rsidP="00DB4AFC">
            <w:pPr>
              <w:rPr>
                <w:rFonts w:ascii="Book Antiqua" w:hAnsi="Book Antiqua"/>
              </w:rPr>
            </w:pPr>
            <w:r w:rsidRPr="00870B57">
              <w:rPr>
                <w:rFonts w:ascii="Book Antiqua" w:hAnsi="Book Antiqua"/>
                <w:b/>
                <w:bCs/>
              </w:rPr>
              <w:t xml:space="preserve">ISO/IEC 23001-10 </w:t>
            </w:r>
            <w:r w:rsidR="0061671C">
              <w:rPr>
                <w:rFonts w:ascii="Book Antiqua" w:hAnsi="Book Antiqua"/>
                <w:b/>
                <w:bCs/>
              </w:rPr>
              <w:t>–</w:t>
            </w:r>
            <w:r w:rsidRPr="00870B57">
              <w:rPr>
                <w:rFonts w:ascii="Book Antiqua" w:hAnsi="Book Antiqua"/>
                <w:b/>
                <w:bCs/>
              </w:rPr>
              <w:t xml:space="preserve"> Carriage of Timed Metadata Metrics of Media in ISO Base Media File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C1A3CA" w14:textId="77777777" w:rsidR="00251712" w:rsidRPr="00870B57" w:rsidRDefault="00251712"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FB54CDB" w14:textId="77777777" w:rsidR="00251712" w:rsidRPr="00870B57" w:rsidRDefault="00251712"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9524A8C" w14:textId="77777777" w:rsidR="00251712" w:rsidRPr="00870B57" w:rsidRDefault="00251712"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02A04B" w14:textId="77777777" w:rsidR="00251712" w:rsidRPr="00870B57" w:rsidRDefault="00251712" w:rsidP="00DB4AFC">
            <w:pPr>
              <w:rPr>
                <w:rFonts w:ascii="Book Antiqua" w:hAnsi="Book Antiqua"/>
              </w:rPr>
            </w:pPr>
          </w:p>
        </w:tc>
      </w:tr>
      <w:tr w:rsidR="0015459F" w14:paraId="6BA14D85" w14:textId="77777777" w:rsidTr="007F59D8">
        <w:tc>
          <w:tcPr>
            <w:tcW w:w="0" w:type="auto"/>
            <w:tcBorders>
              <w:top w:val="outset" w:sz="6" w:space="0" w:color="auto"/>
              <w:left w:val="outset" w:sz="6" w:space="0" w:color="auto"/>
              <w:bottom w:val="outset" w:sz="6" w:space="0" w:color="auto"/>
              <w:right w:val="outset" w:sz="6" w:space="0" w:color="auto"/>
            </w:tcBorders>
            <w:vAlign w:val="center"/>
            <w:hideMark/>
          </w:tcPr>
          <w:p w14:paraId="1827791C" w14:textId="77777777" w:rsidR="0015459F" w:rsidRDefault="0015459F" w:rsidP="0015459F">
            <w:pPr>
              <w:pStyle w:val="TableParagraph"/>
              <w:rPr>
                <w:sz w:val="24"/>
                <w:szCs w:val="24"/>
              </w:rPr>
            </w:pPr>
            <w:r>
              <w:t>  1543  </w:t>
            </w:r>
          </w:p>
        </w:tc>
        <w:tc>
          <w:tcPr>
            <w:tcW w:w="5257" w:type="dxa"/>
            <w:tcBorders>
              <w:top w:val="outset" w:sz="6" w:space="0" w:color="auto"/>
              <w:left w:val="outset" w:sz="6" w:space="0" w:color="auto"/>
              <w:bottom w:val="outset" w:sz="6" w:space="0" w:color="auto"/>
              <w:right w:val="outset" w:sz="6" w:space="0" w:color="auto"/>
            </w:tcBorders>
            <w:vAlign w:val="center"/>
            <w:hideMark/>
          </w:tcPr>
          <w:p w14:paraId="3D5DF878" w14:textId="77777777" w:rsidR="0015459F" w:rsidRDefault="0015459F" w:rsidP="0015459F">
            <w:pPr>
              <w:pStyle w:val="TableParagraph"/>
            </w:pPr>
            <w:r>
              <w:t>  Technologies under Consideration for ISO/IEC 23001-10 Carriage of timed metadata metrics of media in ISOBMFF  </w:t>
            </w:r>
          </w:p>
        </w:tc>
        <w:tc>
          <w:tcPr>
            <w:tcW w:w="883" w:type="dxa"/>
            <w:tcBorders>
              <w:top w:val="outset" w:sz="6" w:space="0" w:color="auto"/>
              <w:left w:val="outset" w:sz="6" w:space="0" w:color="auto"/>
              <w:bottom w:val="outset" w:sz="6" w:space="0" w:color="auto"/>
              <w:right w:val="outset" w:sz="6" w:space="0" w:color="auto"/>
            </w:tcBorders>
            <w:vAlign w:val="center"/>
            <w:hideMark/>
          </w:tcPr>
          <w:p w14:paraId="5911F081" w14:textId="77777777" w:rsidR="0015459F" w:rsidRDefault="0015459F" w:rsidP="0015459F">
            <w:pPr>
              <w:pStyle w:val="TableParagraph"/>
            </w:pPr>
            <w:r>
              <w:t>  Andrey Norkin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467B2" w14:textId="77777777" w:rsidR="0015459F" w:rsidRDefault="0015459F" w:rsidP="0015459F">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AE18A" w14:textId="77777777" w:rsidR="0015459F" w:rsidRDefault="0015459F" w:rsidP="0015459F">
            <w:pPr>
              <w:pStyle w:val="TableParagraph"/>
            </w:pPr>
            <w:r>
              <w:t>  2025-07-04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BB6F16" w14:textId="77777777" w:rsidR="0015459F" w:rsidRDefault="0015459F" w:rsidP="0015459F">
            <w:pPr>
              <w:pStyle w:val="TableParagraph"/>
            </w:pPr>
            <w:r>
              <w:t> 25290 </w:t>
            </w:r>
          </w:p>
        </w:tc>
      </w:tr>
    </w:tbl>
    <w:p w14:paraId="2627DFCE" w14:textId="77777777" w:rsidR="005778B0" w:rsidRDefault="005778B0" w:rsidP="007B53E2"/>
    <w:p w14:paraId="62C1AF63" w14:textId="77777777" w:rsidR="007B53E2" w:rsidRDefault="007B53E2" w:rsidP="007B53E2"/>
    <w:p w14:paraId="3B7242BB" w14:textId="77777777" w:rsidR="0061691F" w:rsidRDefault="0061691F" w:rsidP="00CE495F"/>
    <w:p w14:paraId="2976CAA4" w14:textId="77777777" w:rsidR="0061691F" w:rsidRDefault="0061691F" w:rsidP="00CE495F"/>
    <w:p w14:paraId="4D48ACBA" w14:textId="77777777" w:rsidR="003D6C88" w:rsidRDefault="003D6C88" w:rsidP="003D6C88"/>
    <w:p w14:paraId="7817296B" w14:textId="77777777" w:rsidR="001D2859" w:rsidRDefault="007B53E2" w:rsidP="001D2859">
      <w:pPr>
        <w:pStyle w:val="Heading1"/>
        <w:rPr>
          <w:lang w:val="en-GB"/>
        </w:rPr>
      </w:pPr>
      <w:r>
        <w:rPr>
          <w:lang w:val="en-GB"/>
        </w:rPr>
        <w:br w:type="page"/>
      </w:r>
      <w:bookmarkStart w:id="107" w:name="_Toc210738288"/>
      <w:bookmarkStart w:id="108" w:name="_Toc60698245"/>
      <w:bookmarkStart w:id="109" w:name="_Toc60827195"/>
      <w:r w:rsidR="001D2859">
        <w:rPr>
          <w:lang w:val="en-GB"/>
        </w:rPr>
        <w:lastRenderedPageBreak/>
        <w:t>Green Metadata (23001-11)</w:t>
      </w:r>
      <w:bookmarkEnd w:id="107"/>
      <w:r w:rsidR="001D2859">
        <w:rPr>
          <w:lang w:val="en-GB"/>
        </w:rPr>
        <w:t xml:space="preserve"> </w:t>
      </w:r>
    </w:p>
    <w:p w14:paraId="2B9CE383" w14:textId="77777777" w:rsidR="00324349" w:rsidRPr="00C56764" w:rsidRDefault="00324349" w:rsidP="00324349">
      <w:pPr>
        <w:pStyle w:val="Heading2"/>
      </w:pPr>
      <w:bookmarkStart w:id="110" w:name="_Toc210738289"/>
      <w:bookmarkStart w:id="111" w:name="_Toc60698248"/>
      <w:bookmarkStart w:id="112" w:name="_Toc60827198"/>
      <w:bookmarkEnd w:id="108"/>
      <w:bookmarkEnd w:id="109"/>
      <w:r>
        <w:t>Others</w:t>
      </w:r>
      <w:bookmarkEnd w:id="110"/>
    </w:p>
    <w:p w14:paraId="3CD0D2F6" w14:textId="77777777" w:rsidR="00324349" w:rsidRDefault="00324349" w:rsidP="00324349">
      <w:pPr>
        <w:pStyle w:val="Heading3"/>
      </w:pPr>
      <w:r>
        <w:rPr>
          <w:rFonts w:hint="eastAsia"/>
        </w:rPr>
        <w:t>Contributions</w:t>
      </w:r>
    </w:p>
    <w:p w14:paraId="3239EDF3" w14:textId="77777777" w:rsidR="00324349" w:rsidRDefault="00324349" w:rsidP="00324349">
      <w:pPr>
        <w:jc w:val="center"/>
      </w:pPr>
    </w:p>
    <w:tbl>
      <w:tblPr>
        <w:tblStyle w:val="GridTable5Dark-Accent6"/>
        <w:tblW w:w="9242" w:type="dxa"/>
        <w:tblLayout w:type="fixed"/>
        <w:tblLook w:val="04A0" w:firstRow="1" w:lastRow="0" w:firstColumn="1" w:lastColumn="0" w:noHBand="0" w:noVBand="1"/>
      </w:tblPr>
      <w:tblGrid>
        <w:gridCol w:w="1098"/>
        <w:gridCol w:w="990"/>
        <w:gridCol w:w="3127"/>
        <w:gridCol w:w="2543"/>
        <w:gridCol w:w="1484"/>
      </w:tblGrid>
      <w:tr w:rsidR="00324349" w:rsidRPr="00996A7F" w14:paraId="012C4EBB" w14:textId="77777777" w:rsidTr="00FF4D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736A6129" w14:textId="77777777" w:rsidR="00324349" w:rsidRPr="00E40127" w:rsidRDefault="00324349" w:rsidP="00AD66D1">
            <w:pPr>
              <w:jc w:val="center"/>
              <w:rPr>
                <w:rFonts w:ascii="Calibri" w:hAnsi="Calibri" w:cs="Calibri"/>
                <w:b w:val="0"/>
                <w:bCs w:val="0"/>
              </w:rPr>
            </w:pPr>
            <w:r w:rsidRPr="00E40127">
              <w:rPr>
                <w:rFonts w:ascii="Calibri" w:hAnsi="Calibri" w:cs="Calibri" w:hint="eastAsia"/>
              </w:rPr>
              <w:t>Number</w:t>
            </w:r>
          </w:p>
        </w:tc>
        <w:tc>
          <w:tcPr>
            <w:tcW w:w="990" w:type="dxa"/>
          </w:tcPr>
          <w:p w14:paraId="531E5296" w14:textId="77777777" w:rsidR="00324349" w:rsidRPr="00E40127" w:rsidRDefault="00324349"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127" w:type="dxa"/>
            <w:hideMark/>
          </w:tcPr>
          <w:p w14:paraId="4D532586" w14:textId="77777777" w:rsidR="00324349" w:rsidRPr="00E40127" w:rsidRDefault="00324349"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543" w:type="dxa"/>
            <w:hideMark/>
          </w:tcPr>
          <w:p w14:paraId="09D36824" w14:textId="77777777" w:rsidR="00324349" w:rsidRPr="00E40127" w:rsidRDefault="00324349"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0E4ED41E" w14:textId="77777777" w:rsidR="00324349" w:rsidRPr="00E40127" w:rsidRDefault="00324349"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C61282" w14:paraId="3A6762B8" w14:textId="77777777" w:rsidTr="00FF4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7F69B59" w14:textId="4ED37016" w:rsidR="00C61282" w:rsidRPr="00FF4D8D" w:rsidRDefault="00C61282" w:rsidP="00C61282">
            <w:pPr>
              <w:jc w:val="center"/>
              <w:rPr>
                <w:rFonts w:ascii="Calibri" w:hAnsi="Calibri" w:cs="Calibri"/>
              </w:rPr>
            </w:pPr>
            <w:r w:rsidRPr="00FF4D8D">
              <w:rPr>
                <w:rFonts w:ascii="Calibri" w:hAnsi="Calibri" w:cs="Calibri"/>
              </w:rPr>
              <w:t>m74426</w:t>
            </w:r>
          </w:p>
        </w:tc>
        <w:tc>
          <w:tcPr>
            <w:tcW w:w="990" w:type="dxa"/>
          </w:tcPr>
          <w:p w14:paraId="6AB269AA" w14:textId="207FDB01" w:rsidR="00C61282" w:rsidRPr="00FF4D8D" w:rsidRDefault="00C61282" w:rsidP="00C6128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Green</w:t>
            </w:r>
          </w:p>
        </w:tc>
        <w:tc>
          <w:tcPr>
            <w:tcW w:w="3127" w:type="dxa"/>
          </w:tcPr>
          <w:p w14:paraId="598C91C6" w14:textId="64017520" w:rsidR="00C61282" w:rsidRPr="00FF4D8D" w:rsidRDefault="00C61282" w:rsidP="00C6128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[SYSTEMS][GREEN]: Proposal of new amendment of ISO/IEC DIS 23001-11 Energy-efficient media consumption (green metadata)</w:t>
            </w:r>
          </w:p>
        </w:tc>
        <w:tc>
          <w:tcPr>
            <w:tcW w:w="2543" w:type="dxa"/>
          </w:tcPr>
          <w:p w14:paraId="00C12BCE" w14:textId="26F73C92" w:rsidR="00C61282" w:rsidRPr="00FF4D8D" w:rsidRDefault="00C61282" w:rsidP="00C6128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C-H. Demarty, O. Le Meur, A. Hamza, F. Aumont (</w:t>
            </w:r>
            <w:proofErr w:type="spellStart"/>
            <w:r w:rsidRPr="00FF4D8D">
              <w:rPr>
                <w:rFonts w:ascii="Calibri" w:hAnsi="Calibri" w:cs="Calibri"/>
                <w:color w:val="000000" w:themeColor="text1"/>
              </w:rPr>
              <w:t>InterDigital</w:t>
            </w:r>
            <w:proofErr w:type="spellEnd"/>
            <w:r w:rsidRPr="00FF4D8D">
              <w:rPr>
                <w:rFonts w:ascii="Calibri" w:hAnsi="Calibri" w:cs="Calibri"/>
                <w:color w:val="000000" w:themeColor="text1"/>
              </w:rPr>
              <w:t>)</w:t>
            </w:r>
          </w:p>
        </w:tc>
        <w:tc>
          <w:tcPr>
            <w:tcW w:w="1484" w:type="dxa"/>
          </w:tcPr>
          <w:p w14:paraId="0DBA2D45" w14:textId="2A0187B9" w:rsidR="00C61282" w:rsidRPr="002234FF" w:rsidRDefault="002234FF" w:rsidP="00C61282">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Pr>
                <w:rFonts w:ascii="Calibri" w:eastAsiaTheme="minorEastAsia" w:hAnsi="Calibri" w:cs="Calibri" w:hint="eastAsia"/>
                <w:color w:val="000000" w:themeColor="text1"/>
              </w:rPr>
              <w:t>accepted 1677</w:t>
            </w:r>
          </w:p>
        </w:tc>
      </w:tr>
      <w:tr w:rsidR="00FF4D8D" w14:paraId="7EC0F8F1" w14:textId="77777777" w:rsidTr="00FF4D8D">
        <w:tc>
          <w:tcPr>
            <w:cnfStyle w:val="001000000000" w:firstRow="0" w:lastRow="0" w:firstColumn="1" w:lastColumn="0" w:oddVBand="0" w:evenVBand="0" w:oddHBand="0" w:evenHBand="0" w:firstRowFirstColumn="0" w:firstRowLastColumn="0" w:lastRowFirstColumn="0" w:lastRowLastColumn="0"/>
            <w:tcW w:w="1098" w:type="dxa"/>
          </w:tcPr>
          <w:p w14:paraId="2B430A18" w14:textId="4CCE2876" w:rsidR="00FF4D8D" w:rsidRPr="00FF4D8D" w:rsidRDefault="00FF4D8D" w:rsidP="00FF4D8D">
            <w:pPr>
              <w:jc w:val="center"/>
              <w:rPr>
                <w:rFonts w:ascii="Calibri" w:hAnsi="Calibri" w:cs="Calibri"/>
              </w:rPr>
            </w:pPr>
          </w:p>
        </w:tc>
        <w:tc>
          <w:tcPr>
            <w:tcW w:w="990" w:type="dxa"/>
          </w:tcPr>
          <w:p w14:paraId="45E70366" w14:textId="3D930907"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3127" w:type="dxa"/>
          </w:tcPr>
          <w:p w14:paraId="4A7A413D" w14:textId="07CF7A49"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2543" w:type="dxa"/>
          </w:tcPr>
          <w:p w14:paraId="4F258B30" w14:textId="7A64CB12"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484" w:type="dxa"/>
          </w:tcPr>
          <w:p w14:paraId="6E599BF5" w14:textId="77777777"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r>
      <w:tr w:rsidR="00FF4D8D" w14:paraId="55553543" w14:textId="77777777" w:rsidTr="00FF4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C1B27F7" w14:textId="12D95851" w:rsidR="00FF4D8D" w:rsidRPr="00FF4D8D" w:rsidRDefault="00FF4D8D" w:rsidP="00FF4D8D">
            <w:pPr>
              <w:jc w:val="center"/>
              <w:rPr>
                <w:rFonts w:ascii="Calibri" w:hAnsi="Calibri" w:cs="Calibri"/>
              </w:rPr>
            </w:pPr>
          </w:p>
        </w:tc>
        <w:tc>
          <w:tcPr>
            <w:tcW w:w="990" w:type="dxa"/>
          </w:tcPr>
          <w:p w14:paraId="48D916A8" w14:textId="413E6C9B" w:rsidR="00FF4D8D" w:rsidRPr="00FF4D8D" w:rsidRDefault="00FF4D8D" w:rsidP="00FF4D8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c>
          <w:tcPr>
            <w:tcW w:w="3127" w:type="dxa"/>
          </w:tcPr>
          <w:p w14:paraId="4B470266" w14:textId="551FD515" w:rsidR="00FF4D8D" w:rsidRPr="00FF4D8D" w:rsidRDefault="00FF4D8D" w:rsidP="00FF4D8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c>
          <w:tcPr>
            <w:tcW w:w="2543" w:type="dxa"/>
          </w:tcPr>
          <w:p w14:paraId="7E33D4F3" w14:textId="1BF30552" w:rsidR="00FF4D8D" w:rsidRPr="00FF4D8D" w:rsidRDefault="00FF4D8D" w:rsidP="00FF4D8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c>
          <w:tcPr>
            <w:tcW w:w="1484" w:type="dxa"/>
          </w:tcPr>
          <w:p w14:paraId="257D5C93" w14:textId="77777777" w:rsidR="00FF4D8D" w:rsidRPr="00FF4D8D" w:rsidRDefault="00FF4D8D" w:rsidP="00FF4D8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r>
      <w:tr w:rsidR="00FF4D8D" w14:paraId="7F2FC1DF" w14:textId="77777777" w:rsidTr="00FF4D8D">
        <w:tc>
          <w:tcPr>
            <w:cnfStyle w:val="001000000000" w:firstRow="0" w:lastRow="0" w:firstColumn="1" w:lastColumn="0" w:oddVBand="0" w:evenVBand="0" w:oddHBand="0" w:evenHBand="0" w:firstRowFirstColumn="0" w:firstRowLastColumn="0" w:lastRowFirstColumn="0" w:lastRowLastColumn="0"/>
            <w:tcW w:w="1098" w:type="dxa"/>
          </w:tcPr>
          <w:p w14:paraId="40E93E94" w14:textId="6D39BAF0" w:rsidR="00FF4D8D" w:rsidRPr="00FF4D8D" w:rsidRDefault="00FF4D8D" w:rsidP="00FF4D8D">
            <w:pPr>
              <w:jc w:val="center"/>
              <w:rPr>
                <w:rFonts w:ascii="Calibri" w:hAnsi="Calibri" w:cs="Calibri"/>
              </w:rPr>
            </w:pPr>
          </w:p>
        </w:tc>
        <w:tc>
          <w:tcPr>
            <w:tcW w:w="990" w:type="dxa"/>
          </w:tcPr>
          <w:p w14:paraId="4F129B8A" w14:textId="39D9A272"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3127" w:type="dxa"/>
          </w:tcPr>
          <w:p w14:paraId="17E5ECEE" w14:textId="10F59ECC"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2543" w:type="dxa"/>
          </w:tcPr>
          <w:p w14:paraId="6ABF1A3C" w14:textId="371DE562"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484" w:type="dxa"/>
          </w:tcPr>
          <w:p w14:paraId="405E5D58" w14:textId="77777777" w:rsidR="00FF4D8D" w:rsidRPr="00FF4D8D" w:rsidRDefault="00FF4D8D" w:rsidP="00FF4D8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r>
      <w:tr w:rsidR="00820808" w:rsidRPr="00996A7F" w14:paraId="27EF95E4" w14:textId="77777777" w:rsidTr="00FF4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BD50885" w14:textId="77777777" w:rsidR="00820808" w:rsidRDefault="00820808" w:rsidP="00820808">
            <w:pPr>
              <w:jc w:val="center"/>
              <w:rPr>
                <w:rFonts w:ascii="Arial" w:hAnsi="Arial" w:cs="Arial"/>
                <w:sz w:val="20"/>
                <w:szCs w:val="20"/>
              </w:rPr>
            </w:pPr>
          </w:p>
        </w:tc>
        <w:tc>
          <w:tcPr>
            <w:tcW w:w="990" w:type="dxa"/>
          </w:tcPr>
          <w:p w14:paraId="56B48CB7"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127" w:type="dxa"/>
          </w:tcPr>
          <w:p w14:paraId="678728E0"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43" w:type="dxa"/>
          </w:tcPr>
          <w:p w14:paraId="4737FA2F"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4985AAA0"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20808" w:rsidRPr="00996A7F" w14:paraId="7E555D06" w14:textId="77777777" w:rsidTr="00FF4D8D">
        <w:tc>
          <w:tcPr>
            <w:cnfStyle w:val="001000000000" w:firstRow="0" w:lastRow="0" w:firstColumn="1" w:lastColumn="0" w:oddVBand="0" w:evenVBand="0" w:oddHBand="0" w:evenHBand="0" w:firstRowFirstColumn="0" w:firstRowLastColumn="0" w:lastRowFirstColumn="0" w:lastRowLastColumn="0"/>
            <w:tcW w:w="1098" w:type="dxa"/>
          </w:tcPr>
          <w:p w14:paraId="2D561688" w14:textId="77777777" w:rsidR="00820808" w:rsidRDefault="00820808" w:rsidP="00820808">
            <w:pPr>
              <w:jc w:val="center"/>
              <w:rPr>
                <w:rFonts w:ascii="Arial" w:hAnsi="Arial" w:cs="Arial"/>
                <w:color w:val="000000"/>
                <w:sz w:val="20"/>
                <w:szCs w:val="20"/>
              </w:rPr>
            </w:pPr>
          </w:p>
        </w:tc>
        <w:tc>
          <w:tcPr>
            <w:tcW w:w="990" w:type="dxa"/>
          </w:tcPr>
          <w:p w14:paraId="5AAB3CEA"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127" w:type="dxa"/>
          </w:tcPr>
          <w:p w14:paraId="764CD138"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543" w:type="dxa"/>
          </w:tcPr>
          <w:p w14:paraId="7C0346FA"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484" w:type="dxa"/>
          </w:tcPr>
          <w:p w14:paraId="24C6EBEB"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820808" w:rsidRPr="00996A7F" w14:paraId="39E664B7" w14:textId="77777777" w:rsidTr="00FF4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2BDEBA66" w14:textId="77777777" w:rsidR="00820808" w:rsidRDefault="00820808" w:rsidP="00820808">
            <w:pPr>
              <w:jc w:val="center"/>
              <w:rPr>
                <w:rFonts w:ascii="Arial" w:hAnsi="Arial" w:cs="Arial"/>
                <w:sz w:val="20"/>
                <w:szCs w:val="20"/>
              </w:rPr>
            </w:pPr>
          </w:p>
        </w:tc>
        <w:tc>
          <w:tcPr>
            <w:tcW w:w="990" w:type="dxa"/>
          </w:tcPr>
          <w:p w14:paraId="1AA1A16A"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pPr>
          </w:p>
        </w:tc>
        <w:tc>
          <w:tcPr>
            <w:tcW w:w="3127" w:type="dxa"/>
          </w:tcPr>
          <w:p w14:paraId="45BA287D"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43" w:type="dxa"/>
          </w:tcPr>
          <w:p w14:paraId="11B01A1B"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2BE6375B"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56B2A555" w14:textId="77777777" w:rsidR="00324349" w:rsidRPr="00ED5BC5" w:rsidRDefault="00324349" w:rsidP="00324349">
      <w:pPr>
        <w:rPr>
          <w:vanish/>
        </w:rPr>
      </w:pPr>
    </w:p>
    <w:p w14:paraId="1E7D9A74" w14:textId="77777777" w:rsidR="00324349" w:rsidRPr="00681D91" w:rsidRDefault="00324349" w:rsidP="00324349">
      <w:pPr>
        <w:jc w:val="center"/>
      </w:pPr>
    </w:p>
    <w:p w14:paraId="539B0F2F" w14:textId="77777777" w:rsidR="00324349" w:rsidRDefault="00324349" w:rsidP="00324349">
      <w:pPr>
        <w:pStyle w:val="Heading3"/>
      </w:pPr>
      <w:bookmarkStart w:id="113" w:name="_Hlk160049138"/>
      <w:r>
        <w:t>Summary of Discussions</w:t>
      </w:r>
    </w:p>
    <w:bookmarkEnd w:id="113"/>
    <w:p w14:paraId="7EA25D01" w14:textId="77777777" w:rsidR="00324349" w:rsidRDefault="00324349" w:rsidP="00324349">
      <w:pPr>
        <w:rPr>
          <w:lang w:val="x-none"/>
        </w:rPr>
      </w:pPr>
    </w:p>
    <w:p w14:paraId="35D6F4E3" w14:textId="77777777" w:rsidR="00324349" w:rsidRPr="00830485" w:rsidRDefault="00324349" w:rsidP="00324349">
      <w:pPr>
        <w:rPr>
          <w:i/>
          <w:lang w:val="x-none"/>
        </w:rPr>
      </w:pPr>
    </w:p>
    <w:p w14:paraId="127D7652" w14:textId="77777777" w:rsidR="00324349" w:rsidRDefault="00324349" w:rsidP="00324349">
      <w:pPr>
        <w:rPr>
          <w:i/>
        </w:rPr>
      </w:pPr>
      <w:r w:rsidRPr="00830485">
        <w:rPr>
          <w:i/>
          <w:lang w:val="x-none"/>
        </w:rPr>
        <w:t>Refer</w:t>
      </w:r>
      <w:r w:rsidR="00BB0EF9">
        <w:rPr>
          <w:i/>
          <w:lang w:val="x-none"/>
        </w:rPr>
        <w:t xml:space="preserve"> BoG report and </w:t>
      </w:r>
      <w:hyperlink r:id="rId56" w:history="1">
        <w:r w:rsidR="0016622A" w:rsidRPr="00830485">
          <w:rPr>
            <w:rStyle w:val="Hyperlink"/>
            <w:i/>
          </w:rPr>
          <w:t>https://git.mpeg.expert/MPEG/Systems/green/contributions/-/issues</w:t>
        </w:r>
      </w:hyperlink>
      <w:r w:rsidR="0016622A" w:rsidRPr="00830485">
        <w:rPr>
          <w:i/>
        </w:rPr>
        <w:t xml:space="preserve"> </w:t>
      </w:r>
      <w:r w:rsidRPr="00830485">
        <w:rPr>
          <w:i/>
        </w:rPr>
        <w:t xml:space="preserve"> for detailed discussion</w:t>
      </w:r>
    </w:p>
    <w:p w14:paraId="7230D0B2" w14:textId="77777777" w:rsidR="00C0680F" w:rsidRPr="00830485" w:rsidRDefault="00C0680F" w:rsidP="00324349">
      <w:pPr>
        <w:rPr>
          <w:i/>
          <w:lang w:val="x-none"/>
        </w:rPr>
      </w:pPr>
    </w:p>
    <w:p w14:paraId="55C3439C" w14:textId="77777777" w:rsidR="00C0680F" w:rsidRDefault="00C0680F" w:rsidP="00C0680F">
      <w:pPr>
        <w:pStyle w:val="Heading3"/>
      </w:pPr>
      <w:r>
        <w:t>Reference output document</w:t>
      </w:r>
    </w:p>
    <w:p w14:paraId="3F0596C2" w14:textId="77777777" w:rsidR="00C0680F" w:rsidRDefault="00C0680F" w:rsidP="00324349">
      <w:pPr>
        <w:rPr>
          <w:lang w:val="x-none"/>
        </w:rPr>
      </w:pPr>
    </w:p>
    <w:p w14:paraId="54755735" w14:textId="77777777" w:rsidR="00C0680F" w:rsidRDefault="00C0680F" w:rsidP="00324349">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6"/>
        <w:gridCol w:w="4623"/>
        <w:gridCol w:w="1307"/>
        <w:gridCol w:w="529"/>
        <w:gridCol w:w="1134"/>
        <w:gridCol w:w="675"/>
      </w:tblGrid>
      <w:tr w:rsidR="00C0680F" w:rsidRPr="00C0680F" w14:paraId="6043A5CF" w14:textId="77777777" w:rsidTr="00564A53">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49F7814"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4CE595A"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B46B37A"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2602ABC"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E5438D9"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15D2C6"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S/N</w:t>
            </w:r>
          </w:p>
        </w:tc>
      </w:tr>
      <w:tr w:rsidR="00C0680F" w:rsidRPr="00C0680F" w14:paraId="50CDB97E" w14:textId="77777777" w:rsidTr="00564A53">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E3CD2AA" w14:textId="77777777" w:rsidR="00C0680F" w:rsidRPr="00C0680F" w:rsidRDefault="00C0680F" w:rsidP="00C0680F">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E6A8A6B" w14:textId="77777777" w:rsidR="00C0680F" w:rsidRPr="00C0680F" w:rsidRDefault="00C0680F" w:rsidP="00C0680F">
            <w:pPr>
              <w:spacing w:before="40" w:after="40"/>
              <w:ind w:left="130" w:hanging="130"/>
              <w:rPr>
                <w:rFonts w:ascii="Book Antiqua" w:hAnsi="Book Antiqua"/>
                <w:b/>
                <w:bCs/>
                <w:sz w:val="22"/>
                <w:szCs w:val="22"/>
              </w:rPr>
            </w:pPr>
            <w:r w:rsidRPr="00C0680F">
              <w:rPr>
                <w:rFonts w:ascii="Book Antiqua" w:hAnsi="Book Antiqua"/>
                <w:b/>
                <w:bCs/>
                <w:sz w:val="22"/>
                <w:szCs w:val="22"/>
              </w:rPr>
              <w:t xml:space="preserve">ISO/IEC 23001-11 </w:t>
            </w:r>
            <w:r w:rsidR="0061671C">
              <w:rPr>
                <w:rFonts w:ascii="Book Antiqua" w:hAnsi="Book Antiqua"/>
                <w:b/>
                <w:bCs/>
                <w:sz w:val="22"/>
                <w:szCs w:val="22"/>
              </w:rPr>
              <w:t>–</w:t>
            </w:r>
            <w:r w:rsidRPr="00C0680F">
              <w:rPr>
                <w:rFonts w:ascii="Book Antiqua" w:hAnsi="Book Antiqua"/>
                <w:b/>
                <w:bCs/>
                <w:sz w:val="22"/>
                <w:szCs w:val="22"/>
              </w:rPr>
              <w:t xml:space="preserve"> Energy-efficient media consumption (green metadata)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84CE95C" w14:textId="77777777" w:rsidR="00C0680F" w:rsidRPr="00C0680F" w:rsidRDefault="00C0680F" w:rsidP="00C0680F">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9A15AFE" w14:textId="77777777" w:rsidR="00C0680F" w:rsidRPr="00C0680F" w:rsidRDefault="00C0680F" w:rsidP="00C0680F">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E2CA3C0" w14:textId="77777777" w:rsidR="00C0680F" w:rsidRPr="00C0680F" w:rsidRDefault="00C0680F" w:rsidP="00C0680F">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930905" w14:textId="77777777" w:rsidR="00C0680F" w:rsidRPr="00C0680F" w:rsidRDefault="00C0680F" w:rsidP="00C0680F">
            <w:pPr>
              <w:spacing w:before="40" w:after="40"/>
              <w:ind w:left="130" w:hanging="130"/>
              <w:rPr>
                <w:rFonts w:ascii="Book Antiqua" w:hAnsi="Book Antiqua"/>
                <w:b/>
                <w:bCs/>
                <w:sz w:val="20"/>
                <w:szCs w:val="20"/>
              </w:rPr>
            </w:pPr>
          </w:p>
        </w:tc>
      </w:tr>
      <w:tr w:rsidR="002234FF" w:rsidRPr="00C0680F" w14:paraId="56CDF692" w14:textId="77777777" w:rsidTr="003E0EA0">
        <w:tc>
          <w:tcPr>
            <w:tcW w:w="0" w:type="auto"/>
            <w:tcBorders>
              <w:top w:val="outset" w:sz="6" w:space="0" w:color="auto"/>
              <w:left w:val="outset" w:sz="6" w:space="0" w:color="auto"/>
              <w:bottom w:val="outset" w:sz="6" w:space="0" w:color="auto"/>
              <w:right w:val="outset" w:sz="6" w:space="0" w:color="auto"/>
            </w:tcBorders>
            <w:vAlign w:val="center"/>
          </w:tcPr>
          <w:p w14:paraId="7F51E4D8" w14:textId="39F7A1A2" w:rsidR="002234FF" w:rsidRDefault="002234FF" w:rsidP="002234FF">
            <w:pPr>
              <w:pStyle w:val="TableParagraph"/>
              <w:ind w:firstLine="110"/>
            </w:pPr>
            <w:r>
              <w:t>  1677  </w:t>
            </w:r>
          </w:p>
        </w:tc>
        <w:tc>
          <w:tcPr>
            <w:tcW w:w="0" w:type="auto"/>
            <w:tcBorders>
              <w:top w:val="outset" w:sz="6" w:space="0" w:color="auto"/>
              <w:left w:val="outset" w:sz="6" w:space="0" w:color="auto"/>
              <w:bottom w:val="outset" w:sz="6" w:space="0" w:color="auto"/>
              <w:right w:val="outset" w:sz="6" w:space="0" w:color="auto"/>
            </w:tcBorders>
            <w:vAlign w:val="center"/>
          </w:tcPr>
          <w:p w14:paraId="03C53D04" w14:textId="6C009E83" w:rsidR="002234FF" w:rsidRDefault="002234FF" w:rsidP="002234FF">
            <w:pPr>
              <w:pStyle w:val="TableParagraph"/>
              <w:ind w:firstLine="110"/>
            </w:pPr>
            <w:r>
              <w:t>  Request for ISO/IEC 23001-11 4th edition Energy-efficient media consumption (green metadata)  </w:t>
            </w:r>
          </w:p>
        </w:tc>
        <w:tc>
          <w:tcPr>
            <w:tcW w:w="0" w:type="auto"/>
            <w:tcBorders>
              <w:top w:val="outset" w:sz="6" w:space="0" w:color="auto"/>
              <w:left w:val="outset" w:sz="6" w:space="0" w:color="auto"/>
              <w:bottom w:val="outset" w:sz="6" w:space="0" w:color="auto"/>
              <w:right w:val="outset" w:sz="6" w:space="0" w:color="auto"/>
            </w:tcBorders>
            <w:vAlign w:val="center"/>
          </w:tcPr>
          <w:p w14:paraId="40C27062" w14:textId="6ECDFF8C" w:rsidR="002234FF" w:rsidRDefault="002234FF" w:rsidP="002234FF">
            <w:pPr>
              <w:pStyle w:val="TableParagraph"/>
              <w:ind w:firstLine="110"/>
            </w:pPr>
            <w:r>
              <w:t>  Ahmed Hamza  </w:t>
            </w:r>
          </w:p>
        </w:tc>
        <w:tc>
          <w:tcPr>
            <w:tcW w:w="0" w:type="auto"/>
            <w:tcBorders>
              <w:top w:val="outset" w:sz="6" w:space="0" w:color="auto"/>
              <w:left w:val="outset" w:sz="6" w:space="0" w:color="auto"/>
              <w:bottom w:val="outset" w:sz="6" w:space="0" w:color="auto"/>
              <w:right w:val="outset" w:sz="6" w:space="0" w:color="auto"/>
            </w:tcBorders>
            <w:vAlign w:val="center"/>
          </w:tcPr>
          <w:p w14:paraId="7E5E46B3" w14:textId="6FD196B7" w:rsidR="002234FF" w:rsidRDefault="002234FF" w:rsidP="002234FF">
            <w:pPr>
              <w:pStyle w:val="TableParagraph"/>
              <w:ind w:firstLine="110"/>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01CB3ED6" w14:textId="568FEA3B" w:rsidR="002234FF" w:rsidRDefault="002234FF" w:rsidP="002234FF">
            <w:pPr>
              <w:pStyle w:val="TableParagraph"/>
              <w:ind w:firstLine="110"/>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6D364A51" w14:textId="6A19CE18" w:rsidR="002234FF" w:rsidRDefault="002234FF" w:rsidP="002234FF">
            <w:pPr>
              <w:pStyle w:val="TableParagraph"/>
            </w:pPr>
            <w:r>
              <w:t> 25753 </w:t>
            </w:r>
          </w:p>
        </w:tc>
      </w:tr>
    </w:tbl>
    <w:p w14:paraId="3679143C" w14:textId="77777777" w:rsidR="00F64892" w:rsidRDefault="00F64892">
      <w:pPr>
        <w:rPr>
          <w:b/>
          <w:bCs/>
          <w:kern w:val="28"/>
          <w:sz w:val="36"/>
          <w:szCs w:val="36"/>
          <w:lang w:val="en-GB"/>
        </w:rPr>
      </w:pPr>
      <w:r>
        <w:rPr>
          <w:lang w:val="en-GB"/>
        </w:rPr>
        <w:br w:type="page"/>
      </w:r>
    </w:p>
    <w:p w14:paraId="5E0A096D" w14:textId="77777777" w:rsidR="00BB0EF9" w:rsidRPr="00C83BB6" w:rsidRDefault="00BB0EF9" w:rsidP="00BB0EF9">
      <w:pPr>
        <w:pStyle w:val="Heading1"/>
        <w:rPr>
          <w:lang w:val="en-GB"/>
        </w:rPr>
      </w:pPr>
      <w:bookmarkStart w:id="114" w:name="_Toc210738290"/>
      <w:r>
        <w:rPr>
          <w:lang w:val="en-GB"/>
        </w:rPr>
        <w:lastRenderedPageBreak/>
        <w:t>Carriage of Green metadata</w:t>
      </w:r>
      <w:r w:rsidRPr="00C83BB6">
        <w:rPr>
          <w:lang w:val="en-GB"/>
        </w:rPr>
        <w:t xml:space="preserve"> (23001-1</w:t>
      </w:r>
      <w:r>
        <w:rPr>
          <w:lang w:val="en-GB"/>
        </w:rPr>
        <w:t>9</w:t>
      </w:r>
      <w:r w:rsidRPr="00C83BB6">
        <w:rPr>
          <w:lang w:val="en-GB"/>
        </w:rPr>
        <w:t>)</w:t>
      </w:r>
      <w:bookmarkEnd w:id="114"/>
      <w:r w:rsidRPr="00C83BB6">
        <w:rPr>
          <w:lang w:val="en-GB"/>
        </w:rPr>
        <w:t xml:space="preserve"> </w:t>
      </w:r>
    </w:p>
    <w:p w14:paraId="42188D50" w14:textId="77777777" w:rsidR="00BB0EF9" w:rsidRDefault="00BB0EF9" w:rsidP="00BB0EF9">
      <w:pPr>
        <w:pStyle w:val="Heading2"/>
      </w:pPr>
      <w:bookmarkStart w:id="115" w:name="_Toc210738291"/>
      <w:r>
        <w:t xml:space="preserve">ISO/IEC 23001-19 </w:t>
      </w:r>
      <w:r w:rsidRPr="00B473FF">
        <w:t>Carriage of green metadata</w:t>
      </w:r>
      <w:bookmarkEnd w:id="115"/>
      <w:r w:rsidRPr="00B473FF">
        <w:t xml:space="preserve">  </w:t>
      </w:r>
    </w:p>
    <w:p w14:paraId="42F2136C" w14:textId="77777777" w:rsidR="00BB0EF9" w:rsidRDefault="00BB0EF9" w:rsidP="00BB0EF9">
      <w:pPr>
        <w:pStyle w:val="Heading3"/>
        <w:rPr>
          <w:lang w:val="en-GB"/>
        </w:rPr>
      </w:pPr>
      <w:r>
        <w:rPr>
          <w:lang w:val="en-GB"/>
        </w:rPr>
        <w:t>Short Description</w:t>
      </w:r>
    </w:p>
    <w:p w14:paraId="5BDFFC83" w14:textId="77777777" w:rsidR="00BB0EF9" w:rsidRDefault="00BB0EF9" w:rsidP="00BB0EF9">
      <w:pPr>
        <w:rPr>
          <w:b/>
          <w:i/>
        </w:rPr>
      </w:pPr>
    </w:p>
    <w:p w14:paraId="3AE7051B" w14:textId="77777777" w:rsidR="00D566F0" w:rsidRPr="00D566F0" w:rsidRDefault="00D566F0" w:rsidP="00BB0EF9">
      <w:pPr>
        <w:rPr>
          <w:i/>
        </w:rPr>
      </w:pPr>
      <w:r w:rsidRPr="00D566F0">
        <w:rPr>
          <w:i/>
        </w:rPr>
        <w:t xml:space="preserve">The ISO/IEC 23001-11 (Energy-efficient media consumption) specification defines metadata, referred to as green metadata, that facilitate the reduction of energy usage during media consumption (i.e., decoding and display operations). Some aspects of how to carry this green data in ISOBMFF files are defined in one clause in ISO/IEC 23001-10, while other aspects on how to signal and use green metadata in adaptive streaming scenarios are captured across several clauses of ISO/IEC 23001-11. </w:t>
      </w:r>
      <w:r>
        <w:rPr>
          <w:i/>
        </w:rPr>
        <w:t xml:space="preserve">This part will specify </w:t>
      </w:r>
      <w:r w:rsidRPr="00D566F0">
        <w:rPr>
          <w:i/>
        </w:rPr>
        <w:t xml:space="preserve">the carriage and </w:t>
      </w:r>
      <w:proofErr w:type="spellStart"/>
      <w:r w:rsidRPr="00D566F0">
        <w:rPr>
          <w:i/>
        </w:rPr>
        <w:t>signalling</w:t>
      </w:r>
      <w:proofErr w:type="spellEnd"/>
      <w:r w:rsidRPr="00D566F0">
        <w:rPr>
          <w:i/>
        </w:rPr>
        <w:t xml:space="preserve"> of green metadata and how they relate to each other as this information is distributed across several separate clauses in different specifications.</w:t>
      </w:r>
    </w:p>
    <w:p w14:paraId="4BBBBCA4" w14:textId="77777777" w:rsidR="00D566F0" w:rsidRPr="009451DC" w:rsidRDefault="00D566F0" w:rsidP="00BB0EF9"/>
    <w:p w14:paraId="7C40C5A1" w14:textId="77777777" w:rsidR="00BB0EF9" w:rsidRDefault="00BB0EF9" w:rsidP="00BB0EF9">
      <w:pPr>
        <w:pStyle w:val="Heading3"/>
        <w:rPr>
          <w:lang w:val="en-GB"/>
        </w:rPr>
      </w:pPr>
      <w:r>
        <w:rPr>
          <w:lang w:val="en-GB"/>
        </w:rPr>
        <w:t>Project status</w:t>
      </w:r>
    </w:p>
    <w:p w14:paraId="5BEA9A76" w14:textId="77777777" w:rsidR="00BB0EF9" w:rsidRDefault="00000000" w:rsidP="00BB0EF9">
      <w:pPr>
        <w:rPr>
          <w:lang w:val="en-GB"/>
        </w:rPr>
      </w:pPr>
      <w:hyperlink r:id="rId57" w:history="1">
        <w:r w:rsidR="00BB0EF9" w:rsidRPr="00D85451">
          <w:rPr>
            <w:rStyle w:val="Hyperlink"/>
            <w:lang w:val="en-GB"/>
          </w:rPr>
          <w:t>https://sd.iso.org/projects/project/90211/overview</w:t>
        </w:r>
      </w:hyperlink>
      <w:r w:rsidR="00BB0EF9">
        <w:rPr>
          <w:lang w:val="en-GB"/>
        </w:rPr>
        <w:t xml:space="preserve"> </w:t>
      </w:r>
    </w:p>
    <w:p w14:paraId="52348D23" w14:textId="77777777" w:rsidR="00BB0EF9" w:rsidRDefault="00BB0EF9" w:rsidP="00BB0EF9">
      <w:pPr>
        <w:rPr>
          <w:lang w:val="en-GB"/>
        </w:rPr>
      </w:pPr>
    </w:p>
    <w:tbl>
      <w:tblPr>
        <w:tblW w:w="6315" w:type="dxa"/>
        <w:shd w:val="clear" w:color="auto" w:fill="FFFFFF"/>
        <w:tblCellMar>
          <w:top w:w="15" w:type="dxa"/>
          <w:left w:w="15" w:type="dxa"/>
          <w:bottom w:w="15" w:type="dxa"/>
          <w:right w:w="15" w:type="dxa"/>
        </w:tblCellMar>
        <w:tblLook w:val="04A0" w:firstRow="1" w:lastRow="0" w:firstColumn="1" w:lastColumn="0" w:noHBand="0" w:noVBand="1"/>
      </w:tblPr>
      <w:tblGrid>
        <w:gridCol w:w="627"/>
        <w:gridCol w:w="965"/>
        <w:gridCol w:w="1333"/>
        <w:gridCol w:w="1333"/>
        <w:gridCol w:w="1247"/>
        <w:gridCol w:w="810"/>
      </w:tblGrid>
      <w:tr w:rsidR="009563A1" w14:paraId="42AC4469" w14:textId="77777777" w:rsidTr="009563A1">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17639D" w14:textId="77777777" w:rsidR="009563A1" w:rsidRDefault="009563A1">
            <w:pPr>
              <w:jc w:val="center"/>
              <w:rPr>
                <w:rFonts w:ascii="Arial" w:hAnsi="Arial" w:cs="Arial"/>
                <w:b/>
                <w:bCs/>
                <w:color w:val="1A1A1A"/>
              </w:rPr>
            </w:pPr>
            <w:r>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554717" w14:textId="77777777" w:rsidR="009563A1" w:rsidRDefault="009563A1">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B951B04" w14:textId="77777777" w:rsidR="009563A1" w:rsidRDefault="009563A1">
            <w:pPr>
              <w:jc w:val="center"/>
              <w:rPr>
                <w:rFonts w:ascii="Arial" w:hAnsi="Arial" w:cs="Arial"/>
                <w:b/>
                <w:bCs/>
                <w:color w:val="1A1A1A"/>
              </w:rPr>
            </w:pPr>
            <w:r>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3A443D" w14:textId="77777777" w:rsidR="009563A1" w:rsidRDefault="009563A1">
            <w:pPr>
              <w:jc w:val="center"/>
              <w:rPr>
                <w:rFonts w:ascii="Arial" w:hAnsi="Arial" w:cs="Arial"/>
                <w:b/>
                <w:bCs/>
                <w:color w:val="1A1A1A"/>
              </w:rPr>
            </w:pPr>
            <w:r>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058C58E" w14:textId="77777777" w:rsidR="009563A1" w:rsidRDefault="009563A1">
            <w:pPr>
              <w:jc w:val="center"/>
              <w:rPr>
                <w:rFonts w:ascii="Arial" w:hAnsi="Arial" w:cs="Arial"/>
                <w:b/>
                <w:bCs/>
                <w:color w:val="1A1A1A"/>
              </w:rPr>
            </w:pPr>
            <w:r>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89FB9EC" w14:textId="77777777" w:rsidR="009563A1" w:rsidRDefault="009563A1">
            <w:pPr>
              <w:jc w:val="center"/>
              <w:rPr>
                <w:rFonts w:ascii="Arial" w:hAnsi="Arial" w:cs="Arial"/>
                <w:b/>
                <w:bCs/>
                <w:color w:val="1A1A1A"/>
              </w:rPr>
            </w:pPr>
            <w:r>
              <w:rPr>
                <w:rFonts w:ascii="Arial" w:hAnsi="Arial" w:cs="Arial"/>
                <w:b/>
                <w:bCs/>
                <w:color w:val="1A1A1A"/>
              </w:rPr>
              <w:t>Result</w:t>
            </w:r>
          </w:p>
        </w:tc>
      </w:tr>
      <w:tr w:rsidR="009563A1" w14:paraId="334463AF" w14:textId="77777777" w:rsidTr="009563A1">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5C95A64" w14:textId="77777777" w:rsidR="009563A1" w:rsidRDefault="00000000">
            <w:pPr>
              <w:rPr>
                <w:rFonts w:ascii="Arial" w:hAnsi="Arial" w:cs="Arial"/>
                <w:color w:val="1A1A1A"/>
              </w:rPr>
            </w:pPr>
            <w:hyperlink r:id="rId58" w:tgtFrame="_blank" w:history="1">
              <w:r w:rsidR="009563A1">
                <w:rPr>
                  <w:rStyle w:val="Hyperlink"/>
                  <w:rFonts w:ascii="Arial" w:hAnsi="Arial" w:cs="Arial"/>
                  <w:color w:val="006BB7"/>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89D9DE5" w14:textId="77777777" w:rsidR="009563A1" w:rsidRDefault="009563A1">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1BF45CA" w14:textId="77777777" w:rsidR="009563A1" w:rsidRDefault="009563A1">
            <w:pPr>
              <w:rPr>
                <w:rFonts w:ascii="Arial" w:hAnsi="Arial" w:cs="Arial"/>
                <w:color w:val="1A1A1A"/>
              </w:rPr>
            </w:pPr>
            <w:r>
              <w:rPr>
                <w:rFonts w:ascii="Arial" w:hAnsi="Arial" w:cs="Arial"/>
                <w:color w:val="1A1A1A"/>
              </w:rPr>
              <w:t>2025-10-06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1E529EE" w14:textId="77777777" w:rsidR="009563A1" w:rsidRDefault="009563A1">
            <w:pPr>
              <w:rPr>
                <w:rFonts w:ascii="Arial" w:hAnsi="Arial" w:cs="Arial"/>
                <w:color w:val="1A1A1A"/>
              </w:rPr>
            </w:pPr>
            <w:r>
              <w:rPr>
                <w:rFonts w:ascii="Arial" w:hAnsi="Arial" w:cs="Arial"/>
                <w:color w:val="1A1A1A"/>
              </w:rPr>
              <w:t>2025-12-29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F86573E" w14:textId="77777777" w:rsidR="009563A1" w:rsidRDefault="009563A1">
            <w:pPr>
              <w:rPr>
                <w:rFonts w:ascii="Arial" w:hAnsi="Arial" w:cs="Arial"/>
                <w:color w:val="1A1A1A"/>
              </w:rPr>
            </w:pPr>
            <w:r>
              <w:rPr>
                <w:rFonts w:ascii="Arial" w:hAnsi="Arial" w:cs="Arial"/>
                <w:color w:val="1A1A1A"/>
              </w:rPr>
              <w:t>CREATED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CDBFD0" w14:textId="77777777" w:rsidR="009563A1" w:rsidRDefault="009563A1">
            <w:pPr>
              <w:rPr>
                <w:rFonts w:ascii="Arial" w:hAnsi="Arial" w:cs="Arial"/>
                <w:color w:val="1A1A1A"/>
              </w:rPr>
            </w:pPr>
          </w:p>
        </w:tc>
      </w:tr>
      <w:tr w:rsidR="009563A1" w14:paraId="6468F8B3" w14:textId="77777777" w:rsidTr="009563A1">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B0F13C" w14:textId="77777777" w:rsidR="009563A1" w:rsidRDefault="00000000">
            <w:pPr>
              <w:rPr>
                <w:rFonts w:ascii="Arial" w:hAnsi="Arial" w:cs="Arial"/>
                <w:color w:val="1A1A1A"/>
              </w:rPr>
            </w:pPr>
            <w:hyperlink r:id="rId59" w:tgtFrame="_blank" w:history="1">
              <w:r w:rsidR="009563A1">
                <w:rPr>
                  <w:rStyle w:val="Hyperlink"/>
                  <w:rFonts w:ascii="Arial" w:hAnsi="Arial" w:cs="Arial"/>
                  <w:color w:val="006BB7"/>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2381A2" w14:textId="77777777" w:rsidR="009563A1" w:rsidRDefault="009563A1">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93100D6" w14:textId="77777777" w:rsidR="009563A1" w:rsidRDefault="009563A1">
            <w:pPr>
              <w:rPr>
                <w:rFonts w:ascii="Arial" w:hAnsi="Arial" w:cs="Arial"/>
                <w:color w:val="1A1A1A"/>
              </w:rPr>
            </w:pPr>
            <w:r>
              <w:rPr>
                <w:rFonts w:ascii="Arial" w:hAnsi="Arial" w:cs="Arial"/>
                <w:color w:val="1A1A1A"/>
              </w:rPr>
              <w:t>2025-03-27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F9FB8A" w14:textId="77777777" w:rsidR="009563A1" w:rsidRDefault="009563A1">
            <w:pPr>
              <w:rPr>
                <w:rFonts w:ascii="Arial" w:hAnsi="Arial" w:cs="Arial"/>
                <w:color w:val="1A1A1A"/>
              </w:rPr>
            </w:pPr>
            <w:r>
              <w:rPr>
                <w:rFonts w:ascii="Arial" w:hAnsi="Arial" w:cs="Arial"/>
                <w:color w:val="1A1A1A"/>
              </w:rPr>
              <w:t>2025-05-21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C33C941" w14:textId="77777777" w:rsidR="009563A1" w:rsidRDefault="009563A1">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9BCA093" w14:textId="77777777" w:rsidR="009563A1" w:rsidRDefault="009563A1">
            <w:pPr>
              <w:rPr>
                <w:rFonts w:ascii="Arial" w:hAnsi="Arial" w:cs="Arial"/>
                <w:color w:val="1A1A1A"/>
              </w:rPr>
            </w:pPr>
            <w:r>
              <w:rPr>
                <w:rFonts w:ascii="Arial" w:hAnsi="Arial" w:cs="Arial"/>
                <w:color w:val="1A1A1A"/>
              </w:rPr>
              <w:t>-</w:t>
            </w:r>
          </w:p>
        </w:tc>
      </w:tr>
    </w:tbl>
    <w:p w14:paraId="2A19C7F1" w14:textId="77777777" w:rsidR="009D10F6" w:rsidRPr="004D642E" w:rsidRDefault="009D10F6" w:rsidP="00BB0EF9">
      <w:pPr>
        <w:rPr>
          <w:lang w:val="en-GB"/>
        </w:rPr>
      </w:pPr>
    </w:p>
    <w:p w14:paraId="3A182505" w14:textId="77777777" w:rsidR="00BB0EF9" w:rsidRDefault="00BB0EF9" w:rsidP="00BB0EF9">
      <w:pPr>
        <w:pStyle w:val="Heading3"/>
      </w:pPr>
      <w:r>
        <w:t>Goal of this meeting</w:t>
      </w:r>
    </w:p>
    <w:p w14:paraId="4B50FAB2" w14:textId="77777777" w:rsidR="00BB0EF9" w:rsidRDefault="00BB0EF9" w:rsidP="00BB0EF9">
      <w:pPr>
        <w:rPr>
          <w:i/>
          <w:lang w:val="x-none"/>
        </w:rPr>
      </w:pPr>
    </w:p>
    <w:p w14:paraId="7CAE5C3F" w14:textId="77777777" w:rsidR="00BB0EF9" w:rsidRPr="00D67395" w:rsidRDefault="00BB0EF9" w:rsidP="00BB0EF9">
      <w:pPr>
        <w:rPr>
          <w:lang w:val="x-none"/>
        </w:rPr>
      </w:pPr>
    </w:p>
    <w:p w14:paraId="4815D812" w14:textId="77777777" w:rsidR="00BB0EF9" w:rsidRDefault="00BB0EF9" w:rsidP="00BB0EF9">
      <w:pPr>
        <w:pStyle w:val="Heading3"/>
      </w:pPr>
      <w:r>
        <w:rPr>
          <w:rFonts w:hint="eastAsia"/>
        </w:rPr>
        <w:t>Contributions</w:t>
      </w:r>
    </w:p>
    <w:p w14:paraId="090EF5B2" w14:textId="77777777" w:rsidR="00BB0EF9" w:rsidRDefault="00BB0EF9" w:rsidP="00BB0EF9">
      <w:pPr>
        <w:jc w:val="center"/>
      </w:pPr>
    </w:p>
    <w:tbl>
      <w:tblPr>
        <w:tblStyle w:val="GridTable5Dark-Accent6"/>
        <w:tblW w:w="9242" w:type="dxa"/>
        <w:tblLayout w:type="fixed"/>
        <w:tblLook w:val="04A0" w:firstRow="1" w:lastRow="0" w:firstColumn="1" w:lastColumn="0" w:noHBand="0" w:noVBand="1"/>
      </w:tblPr>
      <w:tblGrid>
        <w:gridCol w:w="1098"/>
        <w:gridCol w:w="990"/>
        <w:gridCol w:w="3937"/>
        <w:gridCol w:w="1733"/>
        <w:gridCol w:w="1484"/>
      </w:tblGrid>
      <w:tr w:rsidR="00BB0EF9" w:rsidRPr="00996A7F" w14:paraId="185B2773" w14:textId="77777777" w:rsidTr="002D6F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1DF46843" w14:textId="77777777" w:rsidR="00BB0EF9" w:rsidRPr="00E40127" w:rsidRDefault="00BB0EF9" w:rsidP="002D6F1E">
            <w:pPr>
              <w:jc w:val="center"/>
              <w:rPr>
                <w:rFonts w:ascii="Calibri" w:hAnsi="Calibri" w:cs="Calibri"/>
                <w:b w:val="0"/>
                <w:bCs w:val="0"/>
              </w:rPr>
            </w:pPr>
            <w:r w:rsidRPr="00E40127">
              <w:rPr>
                <w:rFonts w:ascii="Calibri" w:hAnsi="Calibri" w:cs="Calibri" w:hint="eastAsia"/>
              </w:rPr>
              <w:t>Number</w:t>
            </w:r>
          </w:p>
        </w:tc>
        <w:tc>
          <w:tcPr>
            <w:tcW w:w="990" w:type="dxa"/>
          </w:tcPr>
          <w:p w14:paraId="44508777" w14:textId="77777777" w:rsidR="00BB0EF9" w:rsidRPr="00E40127" w:rsidRDefault="00BB0EF9"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937" w:type="dxa"/>
            <w:hideMark/>
          </w:tcPr>
          <w:p w14:paraId="6069B1C0" w14:textId="77777777" w:rsidR="00BB0EF9" w:rsidRPr="00E40127" w:rsidRDefault="00BB0EF9"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1733" w:type="dxa"/>
            <w:hideMark/>
          </w:tcPr>
          <w:p w14:paraId="51D50491" w14:textId="77777777" w:rsidR="00BB0EF9" w:rsidRPr="00E40127" w:rsidRDefault="00BB0EF9"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741D0524" w14:textId="77777777" w:rsidR="00BB0EF9" w:rsidRPr="00E40127" w:rsidRDefault="00BB0EF9"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FF4D8D" w:rsidRPr="00FF4D8D" w14:paraId="4D0C7BB8" w14:textId="77777777" w:rsidTr="00FF4D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1128FC1C" w14:textId="77777777" w:rsidR="00FF4D8D" w:rsidRPr="00FF4D8D" w:rsidRDefault="00FF4D8D" w:rsidP="00C145F9">
            <w:pPr>
              <w:jc w:val="center"/>
              <w:rPr>
                <w:rFonts w:ascii="Calibri" w:hAnsi="Calibri" w:cs="Calibri"/>
              </w:rPr>
            </w:pPr>
            <w:r w:rsidRPr="00FF4D8D">
              <w:rPr>
                <w:rFonts w:ascii="Calibri" w:hAnsi="Calibri" w:cs="Calibri"/>
              </w:rPr>
              <w:t>m74266</w:t>
            </w:r>
          </w:p>
        </w:tc>
        <w:tc>
          <w:tcPr>
            <w:tcW w:w="990" w:type="dxa"/>
          </w:tcPr>
          <w:p w14:paraId="6C5C6EB9" w14:textId="77777777"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Green</w:t>
            </w:r>
          </w:p>
        </w:tc>
        <w:tc>
          <w:tcPr>
            <w:tcW w:w="3937" w:type="dxa"/>
            <w:hideMark/>
          </w:tcPr>
          <w:p w14:paraId="3110A405" w14:textId="77777777"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[SYSTEMS][GREEN] Description of general architecture for carriage of green metadata</w:t>
            </w:r>
          </w:p>
        </w:tc>
        <w:tc>
          <w:tcPr>
            <w:tcW w:w="1733" w:type="dxa"/>
            <w:hideMark/>
          </w:tcPr>
          <w:p w14:paraId="6671348C" w14:textId="77777777"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C-H. Demarty, F. Aumont, A. Hamza (</w:t>
            </w:r>
            <w:proofErr w:type="spellStart"/>
            <w:r w:rsidRPr="00FF4D8D">
              <w:rPr>
                <w:rFonts w:ascii="Calibri" w:hAnsi="Calibri" w:cs="Calibri"/>
                <w:color w:val="000000" w:themeColor="text1"/>
              </w:rPr>
              <w:t>InterDigital</w:t>
            </w:r>
            <w:proofErr w:type="spellEnd"/>
            <w:r w:rsidRPr="00FF4D8D">
              <w:rPr>
                <w:rFonts w:ascii="Calibri" w:hAnsi="Calibri" w:cs="Calibri"/>
                <w:color w:val="000000" w:themeColor="text1"/>
              </w:rPr>
              <w:t>)</w:t>
            </w:r>
          </w:p>
        </w:tc>
        <w:tc>
          <w:tcPr>
            <w:tcW w:w="1484" w:type="dxa"/>
          </w:tcPr>
          <w:p w14:paraId="1FF9CBCF" w14:textId="2859CD8A" w:rsidR="00FF4D8D" w:rsidRPr="002234FF" w:rsidRDefault="002234FF" w:rsidP="00C145F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themeColor="text1"/>
              </w:rPr>
            </w:pPr>
            <w:r>
              <w:rPr>
                <w:rFonts w:ascii="Calibri" w:eastAsiaTheme="minorEastAsia" w:hAnsi="Calibri" w:cs="Calibri" w:hint="eastAsia"/>
                <w:color w:val="000000" w:themeColor="text1"/>
              </w:rPr>
              <w:t>accepted 1644</w:t>
            </w:r>
          </w:p>
        </w:tc>
      </w:tr>
      <w:tr w:rsidR="00FF4D8D" w:rsidRPr="00FF4D8D" w14:paraId="441B8AB9" w14:textId="77777777" w:rsidTr="00FF4D8D">
        <w:tc>
          <w:tcPr>
            <w:cnfStyle w:val="001000000000" w:firstRow="0" w:lastRow="0" w:firstColumn="1" w:lastColumn="0" w:oddVBand="0" w:evenVBand="0" w:oddHBand="0" w:evenHBand="0" w:firstRowFirstColumn="0" w:firstRowLastColumn="0" w:lastRowFirstColumn="0" w:lastRowLastColumn="0"/>
            <w:tcW w:w="1098" w:type="dxa"/>
            <w:hideMark/>
          </w:tcPr>
          <w:p w14:paraId="72F33288" w14:textId="77777777" w:rsidR="00FF4D8D" w:rsidRPr="00FF4D8D" w:rsidRDefault="00FF4D8D" w:rsidP="00C145F9">
            <w:pPr>
              <w:jc w:val="center"/>
              <w:rPr>
                <w:rFonts w:ascii="Calibri" w:hAnsi="Calibri" w:cs="Calibri"/>
              </w:rPr>
            </w:pPr>
            <w:r w:rsidRPr="00FF4D8D">
              <w:rPr>
                <w:rFonts w:ascii="Calibri" w:hAnsi="Calibri" w:cs="Calibri"/>
              </w:rPr>
              <w:t>m74265</w:t>
            </w:r>
          </w:p>
        </w:tc>
        <w:tc>
          <w:tcPr>
            <w:tcW w:w="990" w:type="dxa"/>
          </w:tcPr>
          <w:p w14:paraId="76E692CC" w14:textId="77777777"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Green</w:t>
            </w:r>
          </w:p>
        </w:tc>
        <w:tc>
          <w:tcPr>
            <w:tcW w:w="3937" w:type="dxa"/>
            <w:hideMark/>
          </w:tcPr>
          <w:p w14:paraId="069AA502" w14:textId="77777777"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[SYSTEMS][GREEN] Editorial Improvements of ISO/IEC 23001-19</w:t>
            </w:r>
          </w:p>
        </w:tc>
        <w:tc>
          <w:tcPr>
            <w:tcW w:w="1733" w:type="dxa"/>
            <w:hideMark/>
          </w:tcPr>
          <w:p w14:paraId="75B8EBCE" w14:textId="77777777"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FF4D8D">
              <w:rPr>
                <w:rFonts w:ascii="Calibri" w:hAnsi="Calibri" w:cs="Calibri"/>
                <w:color w:val="000000" w:themeColor="text1"/>
              </w:rPr>
              <w:t>C-H. Demarty, A. Hamza (</w:t>
            </w:r>
            <w:proofErr w:type="spellStart"/>
            <w:r w:rsidRPr="00FF4D8D">
              <w:rPr>
                <w:rFonts w:ascii="Calibri" w:hAnsi="Calibri" w:cs="Calibri"/>
                <w:color w:val="000000" w:themeColor="text1"/>
              </w:rPr>
              <w:t>InterDigital</w:t>
            </w:r>
            <w:proofErr w:type="spellEnd"/>
            <w:r w:rsidRPr="00FF4D8D">
              <w:rPr>
                <w:rFonts w:ascii="Calibri" w:hAnsi="Calibri" w:cs="Calibri"/>
                <w:color w:val="000000" w:themeColor="text1"/>
              </w:rPr>
              <w:t>)</w:t>
            </w:r>
          </w:p>
        </w:tc>
        <w:tc>
          <w:tcPr>
            <w:tcW w:w="1484" w:type="dxa"/>
          </w:tcPr>
          <w:p w14:paraId="523B32E0" w14:textId="071D65A8" w:rsidR="00FF4D8D" w:rsidRPr="002234FF" w:rsidRDefault="002234FF" w:rsidP="00C145F9">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themeColor="text1"/>
              </w:rPr>
            </w:pPr>
            <w:r>
              <w:rPr>
                <w:rFonts w:ascii="Calibri" w:eastAsiaTheme="minorEastAsia" w:hAnsi="Calibri" w:cs="Calibri" w:hint="eastAsia"/>
                <w:color w:val="000000" w:themeColor="text1"/>
              </w:rPr>
              <w:t>accepted 1644</w:t>
            </w:r>
          </w:p>
        </w:tc>
      </w:tr>
      <w:tr w:rsidR="00FF4D8D" w:rsidRPr="00FF4D8D" w14:paraId="49478532" w14:textId="77777777" w:rsidTr="00C612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6FA5C2C1" w14:textId="03FAFCDA" w:rsidR="00FF4D8D" w:rsidRPr="00FF4D8D" w:rsidRDefault="00FF4D8D" w:rsidP="00C145F9">
            <w:pPr>
              <w:jc w:val="center"/>
              <w:rPr>
                <w:rFonts w:ascii="Calibri" w:hAnsi="Calibri" w:cs="Calibri"/>
              </w:rPr>
            </w:pPr>
          </w:p>
        </w:tc>
        <w:tc>
          <w:tcPr>
            <w:tcW w:w="990" w:type="dxa"/>
          </w:tcPr>
          <w:p w14:paraId="452D675D" w14:textId="05BB7819"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c>
          <w:tcPr>
            <w:tcW w:w="3937" w:type="dxa"/>
          </w:tcPr>
          <w:p w14:paraId="79E3415C" w14:textId="57BCEC20"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c>
          <w:tcPr>
            <w:tcW w:w="1733" w:type="dxa"/>
          </w:tcPr>
          <w:p w14:paraId="1E4F59D0" w14:textId="41B855B6"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c>
          <w:tcPr>
            <w:tcW w:w="1484" w:type="dxa"/>
          </w:tcPr>
          <w:p w14:paraId="65354FE9" w14:textId="77777777" w:rsidR="00FF4D8D" w:rsidRPr="00FF4D8D" w:rsidRDefault="00FF4D8D" w:rsidP="00C145F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rPr>
            </w:pPr>
          </w:p>
        </w:tc>
      </w:tr>
      <w:tr w:rsidR="00FF4D8D" w:rsidRPr="00FF4D8D" w14:paraId="4423CF9F" w14:textId="77777777" w:rsidTr="00C61282">
        <w:tc>
          <w:tcPr>
            <w:cnfStyle w:val="001000000000" w:firstRow="0" w:lastRow="0" w:firstColumn="1" w:lastColumn="0" w:oddVBand="0" w:evenVBand="0" w:oddHBand="0" w:evenHBand="0" w:firstRowFirstColumn="0" w:firstRowLastColumn="0" w:lastRowFirstColumn="0" w:lastRowLastColumn="0"/>
            <w:tcW w:w="1098" w:type="dxa"/>
          </w:tcPr>
          <w:p w14:paraId="57CDAA0D" w14:textId="63618941" w:rsidR="00FF4D8D" w:rsidRPr="00FF4D8D" w:rsidRDefault="00FF4D8D" w:rsidP="00C145F9">
            <w:pPr>
              <w:jc w:val="center"/>
              <w:rPr>
                <w:rFonts w:ascii="Calibri" w:hAnsi="Calibri" w:cs="Calibri"/>
              </w:rPr>
            </w:pPr>
          </w:p>
        </w:tc>
        <w:tc>
          <w:tcPr>
            <w:tcW w:w="990" w:type="dxa"/>
          </w:tcPr>
          <w:p w14:paraId="08019B3A" w14:textId="13B35F73"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3937" w:type="dxa"/>
          </w:tcPr>
          <w:p w14:paraId="40ACC621" w14:textId="0B1730AF"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733" w:type="dxa"/>
          </w:tcPr>
          <w:p w14:paraId="3F39B375" w14:textId="0CED6A64"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484" w:type="dxa"/>
          </w:tcPr>
          <w:p w14:paraId="23A676AF" w14:textId="77777777" w:rsidR="00FF4D8D" w:rsidRPr="00FF4D8D" w:rsidRDefault="00FF4D8D" w:rsidP="00C145F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r>
    </w:tbl>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2947"/>
        <w:gridCol w:w="2723"/>
        <w:gridCol w:w="1484"/>
      </w:tblGrid>
      <w:tr w:rsidR="00491F0F" w:rsidRPr="00996A7F" w14:paraId="5297799A" w14:textId="77777777" w:rsidTr="00E55E33">
        <w:tc>
          <w:tcPr>
            <w:tcW w:w="1098" w:type="dxa"/>
            <w:tcBorders>
              <w:left w:val="single" w:sz="4" w:space="0" w:color="FFFFFF"/>
            </w:tcBorders>
            <w:shd w:val="clear" w:color="auto" w:fill="70AD47"/>
            <w:vAlign w:val="center"/>
          </w:tcPr>
          <w:p w14:paraId="7C051382" w14:textId="77777777" w:rsidR="00491F0F" w:rsidRDefault="00491F0F" w:rsidP="00491F0F">
            <w:pPr>
              <w:rPr>
                <w:rFonts w:ascii="Calibri" w:hAnsi="Calibri" w:cs="Calibri"/>
                <w:color w:val="000000"/>
                <w:sz w:val="22"/>
                <w:szCs w:val="22"/>
              </w:rPr>
            </w:pPr>
          </w:p>
        </w:tc>
        <w:tc>
          <w:tcPr>
            <w:tcW w:w="990" w:type="dxa"/>
            <w:shd w:val="clear" w:color="auto" w:fill="C5E0B3"/>
            <w:vAlign w:val="bottom"/>
          </w:tcPr>
          <w:p w14:paraId="69CA4CEC" w14:textId="77777777" w:rsidR="00491F0F" w:rsidRDefault="00491F0F" w:rsidP="00491F0F">
            <w:pPr>
              <w:rPr>
                <w:rFonts w:ascii="Calibri" w:hAnsi="Calibri" w:cs="Calibri"/>
                <w:color w:val="000000"/>
                <w:sz w:val="22"/>
                <w:szCs w:val="22"/>
              </w:rPr>
            </w:pPr>
          </w:p>
        </w:tc>
        <w:tc>
          <w:tcPr>
            <w:tcW w:w="2947" w:type="dxa"/>
            <w:shd w:val="clear" w:color="auto" w:fill="C5E0B3"/>
            <w:vAlign w:val="center"/>
          </w:tcPr>
          <w:p w14:paraId="10F5ECC1" w14:textId="77777777" w:rsidR="00491F0F" w:rsidRDefault="00491F0F" w:rsidP="00491F0F">
            <w:pPr>
              <w:rPr>
                <w:rFonts w:ascii="Calibri" w:hAnsi="Calibri" w:cs="Calibri"/>
                <w:color w:val="000000"/>
                <w:sz w:val="22"/>
                <w:szCs w:val="22"/>
              </w:rPr>
            </w:pPr>
          </w:p>
        </w:tc>
        <w:tc>
          <w:tcPr>
            <w:tcW w:w="2723" w:type="dxa"/>
            <w:shd w:val="clear" w:color="auto" w:fill="C5E0B3"/>
            <w:vAlign w:val="center"/>
          </w:tcPr>
          <w:p w14:paraId="4588549F" w14:textId="77777777" w:rsidR="00491F0F" w:rsidRDefault="00491F0F" w:rsidP="00491F0F">
            <w:pPr>
              <w:rPr>
                <w:rFonts w:ascii="Calibri" w:hAnsi="Calibri" w:cs="Calibri"/>
                <w:color w:val="000000"/>
                <w:sz w:val="22"/>
                <w:szCs w:val="22"/>
              </w:rPr>
            </w:pPr>
          </w:p>
        </w:tc>
        <w:tc>
          <w:tcPr>
            <w:tcW w:w="1484" w:type="dxa"/>
            <w:shd w:val="clear" w:color="auto" w:fill="C5E0B3"/>
          </w:tcPr>
          <w:p w14:paraId="1A232D8F" w14:textId="77777777" w:rsidR="00491F0F" w:rsidRDefault="00491F0F" w:rsidP="00491F0F">
            <w:pPr>
              <w:rPr>
                <w:rFonts w:ascii="Arial" w:hAnsi="Arial" w:cs="Arial"/>
                <w:sz w:val="20"/>
                <w:szCs w:val="20"/>
              </w:rPr>
            </w:pPr>
          </w:p>
        </w:tc>
      </w:tr>
      <w:tr w:rsidR="001A7AF2" w:rsidRPr="00996A7F" w14:paraId="7CD34B43" w14:textId="77777777" w:rsidTr="001A7AF2">
        <w:tc>
          <w:tcPr>
            <w:tcW w:w="1098" w:type="dxa"/>
            <w:tcBorders>
              <w:left w:val="single" w:sz="4" w:space="0" w:color="FFFFFF"/>
            </w:tcBorders>
            <w:shd w:val="clear" w:color="auto" w:fill="70AD47"/>
          </w:tcPr>
          <w:p w14:paraId="1820DAB2" w14:textId="77777777" w:rsidR="001A7AF2" w:rsidRDefault="001A7AF2" w:rsidP="001A7AF2">
            <w:pPr>
              <w:rPr>
                <w:rFonts w:ascii="Calibri" w:hAnsi="Calibri" w:cs="Calibri"/>
                <w:color w:val="000000"/>
                <w:sz w:val="22"/>
                <w:szCs w:val="22"/>
              </w:rPr>
            </w:pPr>
          </w:p>
        </w:tc>
        <w:tc>
          <w:tcPr>
            <w:tcW w:w="990" w:type="dxa"/>
            <w:shd w:val="clear" w:color="auto" w:fill="C5E0B3"/>
          </w:tcPr>
          <w:p w14:paraId="3F7298A9" w14:textId="77777777" w:rsidR="001A7AF2" w:rsidRDefault="001A7AF2" w:rsidP="001A7AF2">
            <w:pPr>
              <w:rPr>
                <w:rFonts w:ascii="Calibri" w:hAnsi="Calibri" w:cs="Calibri"/>
                <w:color w:val="000000"/>
                <w:sz w:val="22"/>
                <w:szCs w:val="22"/>
              </w:rPr>
            </w:pPr>
          </w:p>
        </w:tc>
        <w:tc>
          <w:tcPr>
            <w:tcW w:w="2947" w:type="dxa"/>
            <w:shd w:val="clear" w:color="auto" w:fill="C5E0B3"/>
          </w:tcPr>
          <w:p w14:paraId="2A575580" w14:textId="77777777" w:rsidR="001A7AF2" w:rsidRDefault="001A7AF2" w:rsidP="001A7AF2">
            <w:pPr>
              <w:rPr>
                <w:rFonts w:ascii="Calibri" w:hAnsi="Calibri" w:cs="Calibri"/>
                <w:color w:val="000000"/>
                <w:sz w:val="22"/>
                <w:szCs w:val="22"/>
              </w:rPr>
            </w:pPr>
          </w:p>
        </w:tc>
        <w:tc>
          <w:tcPr>
            <w:tcW w:w="2723" w:type="dxa"/>
            <w:shd w:val="clear" w:color="auto" w:fill="C5E0B3"/>
          </w:tcPr>
          <w:p w14:paraId="7377DBA0" w14:textId="77777777" w:rsidR="001A7AF2" w:rsidRDefault="001A7AF2" w:rsidP="001A7AF2">
            <w:pPr>
              <w:rPr>
                <w:rFonts w:ascii="Calibri" w:hAnsi="Calibri" w:cs="Calibri"/>
                <w:color w:val="000000"/>
                <w:sz w:val="22"/>
                <w:szCs w:val="22"/>
              </w:rPr>
            </w:pPr>
          </w:p>
        </w:tc>
        <w:tc>
          <w:tcPr>
            <w:tcW w:w="1484" w:type="dxa"/>
            <w:shd w:val="clear" w:color="auto" w:fill="C5E0B3"/>
          </w:tcPr>
          <w:p w14:paraId="583177F1" w14:textId="77777777" w:rsidR="001A7AF2" w:rsidRDefault="001A7AF2" w:rsidP="001A7AF2">
            <w:pPr>
              <w:rPr>
                <w:rFonts w:ascii="Arial" w:hAnsi="Arial" w:cs="Arial"/>
                <w:sz w:val="20"/>
                <w:szCs w:val="20"/>
              </w:rPr>
            </w:pPr>
          </w:p>
        </w:tc>
      </w:tr>
      <w:tr w:rsidR="001A7AF2" w:rsidRPr="00996A7F" w14:paraId="7F831606" w14:textId="77777777" w:rsidTr="00725A86">
        <w:tc>
          <w:tcPr>
            <w:tcW w:w="1098" w:type="dxa"/>
            <w:tcBorders>
              <w:left w:val="single" w:sz="4" w:space="0" w:color="FFFFFF"/>
              <w:bottom w:val="single" w:sz="4" w:space="0" w:color="FFFFFF"/>
            </w:tcBorders>
            <w:shd w:val="clear" w:color="auto" w:fill="70AD47"/>
          </w:tcPr>
          <w:p w14:paraId="50FB4D10" w14:textId="77777777" w:rsidR="001A7AF2" w:rsidRDefault="001A7AF2" w:rsidP="001A7AF2">
            <w:pPr>
              <w:rPr>
                <w:rFonts w:ascii="Calibri" w:hAnsi="Calibri" w:cs="Calibri"/>
                <w:color w:val="000000"/>
                <w:sz w:val="22"/>
                <w:szCs w:val="22"/>
              </w:rPr>
            </w:pPr>
          </w:p>
        </w:tc>
        <w:tc>
          <w:tcPr>
            <w:tcW w:w="990" w:type="dxa"/>
            <w:shd w:val="clear" w:color="auto" w:fill="C5E0B3"/>
          </w:tcPr>
          <w:p w14:paraId="53C8453D" w14:textId="77777777" w:rsidR="001A7AF2" w:rsidRDefault="001A7AF2" w:rsidP="001A7AF2">
            <w:pPr>
              <w:rPr>
                <w:rFonts w:ascii="Calibri" w:hAnsi="Calibri" w:cs="Calibri"/>
                <w:color w:val="000000"/>
                <w:sz w:val="22"/>
                <w:szCs w:val="22"/>
              </w:rPr>
            </w:pPr>
          </w:p>
        </w:tc>
        <w:tc>
          <w:tcPr>
            <w:tcW w:w="2947" w:type="dxa"/>
            <w:shd w:val="clear" w:color="auto" w:fill="C5E0B3"/>
          </w:tcPr>
          <w:p w14:paraId="45151A9D" w14:textId="77777777" w:rsidR="001A7AF2" w:rsidRDefault="001A7AF2" w:rsidP="001A7AF2">
            <w:pPr>
              <w:rPr>
                <w:rFonts w:ascii="Calibri" w:hAnsi="Calibri" w:cs="Calibri"/>
                <w:color w:val="000000"/>
                <w:sz w:val="22"/>
                <w:szCs w:val="22"/>
              </w:rPr>
            </w:pPr>
          </w:p>
        </w:tc>
        <w:tc>
          <w:tcPr>
            <w:tcW w:w="2723" w:type="dxa"/>
            <w:shd w:val="clear" w:color="auto" w:fill="C5E0B3"/>
          </w:tcPr>
          <w:p w14:paraId="55AAD0A0" w14:textId="77777777" w:rsidR="001A7AF2" w:rsidRDefault="001A7AF2" w:rsidP="001A7AF2">
            <w:pPr>
              <w:rPr>
                <w:rFonts w:ascii="Calibri" w:hAnsi="Calibri" w:cs="Calibri"/>
                <w:color w:val="000000"/>
                <w:sz w:val="22"/>
                <w:szCs w:val="22"/>
              </w:rPr>
            </w:pPr>
          </w:p>
        </w:tc>
        <w:tc>
          <w:tcPr>
            <w:tcW w:w="1484" w:type="dxa"/>
            <w:shd w:val="clear" w:color="auto" w:fill="C5E0B3"/>
          </w:tcPr>
          <w:p w14:paraId="151270EE" w14:textId="77777777" w:rsidR="001A7AF2" w:rsidRDefault="001A7AF2" w:rsidP="001A7AF2">
            <w:pPr>
              <w:rPr>
                <w:rFonts w:ascii="Arial" w:hAnsi="Arial" w:cs="Arial"/>
                <w:sz w:val="20"/>
                <w:szCs w:val="20"/>
              </w:rPr>
            </w:pPr>
          </w:p>
        </w:tc>
      </w:tr>
    </w:tbl>
    <w:p w14:paraId="62F0F3E4" w14:textId="77777777" w:rsidR="00BF254D" w:rsidRDefault="00BF254D" w:rsidP="00BF254D">
      <w:pPr>
        <w:pStyle w:val="Heading3"/>
        <w:numPr>
          <w:ilvl w:val="0"/>
          <w:numId w:val="0"/>
        </w:numPr>
      </w:pPr>
    </w:p>
    <w:p w14:paraId="50C95AA7" w14:textId="77777777" w:rsidR="00BB0EF9" w:rsidRDefault="00BB0EF9" w:rsidP="00BB0EF9">
      <w:pPr>
        <w:pStyle w:val="Heading3"/>
      </w:pPr>
      <w:r>
        <w:t>Summary of Discussions</w:t>
      </w:r>
    </w:p>
    <w:p w14:paraId="57A796ED" w14:textId="77777777" w:rsidR="00BB0EF9" w:rsidRDefault="00BB0EF9" w:rsidP="00BB0EF9">
      <w:pPr>
        <w:rPr>
          <w:i/>
          <w:lang w:val="x-none"/>
        </w:rPr>
      </w:pPr>
    </w:p>
    <w:p w14:paraId="5355EF44" w14:textId="77777777" w:rsidR="00BB0EF9" w:rsidRDefault="00BB0EF9" w:rsidP="00BB0EF9">
      <w:pPr>
        <w:rPr>
          <w:lang w:val="x-none"/>
        </w:rPr>
      </w:pPr>
      <w:r w:rsidRPr="00BB0EF9">
        <w:rPr>
          <w:i/>
          <w:lang w:val="x-none"/>
        </w:rPr>
        <w:t xml:space="preserve">Refer </w:t>
      </w:r>
      <w:r>
        <w:rPr>
          <w:i/>
          <w:lang w:val="x-none"/>
        </w:rPr>
        <w:t xml:space="preserve">BoG report and </w:t>
      </w:r>
      <w:hyperlink r:id="rId60" w:history="1">
        <w:r w:rsidRPr="00D85451">
          <w:rPr>
            <w:rStyle w:val="Hyperlink"/>
            <w:i/>
            <w:lang w:val="x-none"/>
          </w:rPr>
          <w:t>https://git.mpeg.expert/MPEG/Systems/green/contributions/-/issues</w:t>
        </w:r>
      </w:hyperlink>
      <w:r>
        <w:rPr>
          <w:i/>
          <w:lang w:val="x-none"/>
        </w:rPr>
        <w:t xml:space="preserve"> </w:t>
      </w:r>
      <w:r w:rsidRPr="00BB0EF9">
        <w:rPr>
          <w:i/>
          <w:lang w:val="x-none"/>
        </w:rPr>
        <w:t>for detailed discussion</w:t>
      </w:r>
    </w:p>
    <w:p w14:paraId="22C8F67F" w14:textId="77777777" w:rsidR="00BB0EF9" w:rsidRDefault="00BB0EF9" w:rsidP="00BB0EF9">
      <w:pPr>
        <w:rPr>
          <w:lang w:val="x-none"/>
        </w:rPr>
      </w:pPr>
    </w:p>
    <w:p w14:paraId="12A5241B" w14:textId="77777777" w:rsidR="00BB0EF9" w:rsidRDefault="00BB0EF9" w:rsidP="00BB0EF9">
      <w:pPr>
        <w:pStyle w:val="Heading3"/>
        <w:rPr>
          <w:lang w:val="en-GB"/>
        </w:rPr>
      </w:pPr>
      <w:r>
        <w:rPr>
          <w:lang w:val="en-GB"/>
        </w:rPr>
        <w:lastRenderedPageBreak/>
        <w:t>Reference output document</w:t>
      </w:r>
    </w:p>
    <w:p w14:paraId="6466DB99" w14:textId="77777777" w:rsidR="00BB0EF9" w:rsidRDefault="00BB0EF9" w:rsidP="00BB0EF9"/>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195"/>
        <w:gridCol w:w="1692"/>
        <w:gridCol w:w="482"/>
        <w:gridCol w:w="1335"/>
        <w:gridCol w:w="675"/>
      </w:tblGrid>
      <w:tr w:rsidR="00BB0EF9" w:rsidRPr="00870B57" w14:paraId="362B5410" w14:textId="77777777" w:rsidTr="002D6F1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9037AD6" w14:textId="77777777" w:rsidR="00BB0EF9" w:rsidRPr="00870B57" w:rsidRDefault="00BB0EF9" w:rsidP="002D6F1E">
            <w:pPr>
              <w:jc w:val="center"/>
              <w:rPr>
                <w:rFonts w:ascii="Book Antiqua" w:hAnsi="Book Antiqua"/>
                <w:b/>
                <w:bCs/>
              </w:rPr>
            </w:pPr>
            <w:r w:rsidRPr="00870B57">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58C400D" w14:textId="77777777" w:rsidR="00BB0EF9" w:rsidRPr="00870B57" w:rsidRDefault="00BB0EF9" w:rsidP="002D6F1E">
            <w:pPr>
              <w:jc w:val="center"/>
              <w:rPr>
                <w:rFonts w:ascii="Book Antiqua" w:hAnsi="Book Antiqua"/>
                <w:b/>
                <w:bCs/>
              </w:rPr>
            </w:pPr>
            <w:r w:rsidRPr="00870B57">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0822A89" w14:textId="77777777" w:rsidR="00BB0EF9" w:rsidRPr="00870B57" w:rsidRDefault="00BB0EF9" w:rsidP="002D6F1E">
            <w:pPr>
              <w:jc w:val="center"/>
              <w:rPr>
                <w:rFonts w:ascii="Book Antiqua" w:hAnsi="Book Antiqua"/>
                <w:b/>
                <w:bCs/>
              </w:rPr>
            </w:pPr>
            <w:r w:rsidRPr="00870B57">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CA68E54" w14:textId="77777777" w:rsidR="00BB0EF9" w:rsidRPr="00870B57" w:rsidRDefault="00BB0EF9" w:rsidP="002D6F1E">
            <w:pPr>
              <w:jc w:val="center"/>
              <w:rPr>
                <w:rFonts w:ascii="Book Antiqua" w:hAnsi="Book Antiqua"/>
                <w:b/>
                <w:bCs/>
              </w:rPr>
            </w:pPr>
            <w:r w:rsidRPr="00870B57">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CAF0E12" w14:textId="77777777" w:rsidR="00BB0EF9" w:rsidRPr="00870B57" w:rsidRDefault="00BB0EF9" w:rsidP="002D6F1E">
            <w:pPr>
              <w:jc w:val="center"/>
              <w:rPr>
                <w:rFonts w:ascii="Book Antiqua" w:hAnsi="Book Antiqua"/>
                <w:b/>
                <w:bCs/>
              </w:rPr>
            </w:pPr>
            <w:r w:rsidRPr="00870B57">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2BBB569" w14:textId="77777777" w:rsidR="00BB0EF9" w:rsidRPr="00870B57" w:rsidRDefault="00BB0EF9" w:rsidP="002D6F1E">
            <w:pPr>
              <w:jc w:val="center"/>
              <w:rPr>
                <w:rFonts w:ascii="Book Antiqua" w:hAnsi="Book Antiqua"/>
                <w:b/>
                <w:bCs/>
              </w:rPr>
            </w:pPr>
            <w:r w:rsidRPr="00870B57">
              <w:rPr>
                <w:rFonts w:ascii="Book Antiqua" w:hAnsi="Book Antiqua"/>
                <w:b/>
                <w:bCs/>
              </w:rPr>
              <w:t>S/N</w:t>
            </w:r>
          </w:p>
        </w:tc>
      </w:tr>
      <w:tr w:rsidR="00BB0EF9" w:rsidRPr="00870B57" w14:paraId="15F2BC3B" w14:textId="77777777" w:rsidTr="002D6F1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744B843" w14:textId="77777777" w:rsidR="00BB0EF9" w:rsidRPr="00870B57" w:rsidRDefault="00BB0EF9" w:rsidP="002D6F1E">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25DC2FF" w14:textId="77777777" w:rsidR="00BB0EF9" w:rsidRPr="00870B57" w:rsidRDefault="00BB0EF9" w:rsidP="002D6F1E">
            <w:pPr>
              <w:rPr>
                <w:rFonts w:ascii="Book Antiqua" w:hAnsi="Book Antiqua"/>
              </w:rPr>
            </w:pPr>
            <w:r w:rsidRPr="00870B57">
              <w:rPr>
                <w:rFonts w:ascii="Book Antiqua" w:hAnsi="Book Antiqua"/>
                <w:b/>
                <w:bCs/>
              </w:rPr>
              <w:t>ISO/IEC 23001-1</w:t>
            </w:r>
            <w:r w:rsidR="00517FC6">
              <w:rPr>
                <w:rFonts w:ascii="Book Antiqua" w:hAnsi="Book Antiqua"/>
                <w:b/>
                <w:bCs/>
              </w:rPr>
              <w:t>9</w:t>
            </w:r>
            <w:r w:rsidRPr="00870B57">
              <w:rPr>
                <w:rFonts w:ascii="Book Antiqua" w:hAnsi="Book Antiqua"/>
                <w:b/>
                <w:bCs/>
              </w:rPr>
              <w:t xml:space="preserve"> </w:t>
            </w:r>
            <w:r>
              <w:rPr>
                <w:rFonts w:ascii="Book Antiqua" w:hAnsi="Book Antiqua"/>
                <w:b/>
                <w:bCs/>
              </w:rPr>
              <w:t>–</w:t>
            </w:r>
            <w:r w:rsidRPr="00870B57">
              <w:rPr>
                <w:rFonts w:ascii="Book Antiqua" w:hAnsi="Book Antiqua"/>
                <w:b/>
                <w:bCs/>
              </w:rPr>
              <w:t xml:space="preserve"> Carriage of </w:t>
            </w:r>
            <w:r w:rsidR="00517FC6">
              <w:rPr>
                <w:rFonts w:ascii="Book Antiqua" w:hAnsi="Book Antiqua"/>
                <w:b/>
                <w:bCs/>
              </w:rPr>
              <w:t>green metadata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20E969D" w14:textId="77777777" w:rsidR="00BB0EF9" w:rsidRPr="00870B57" w:rsidRDefault="00BB0EF9" w:rsidP="002D6F1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4B4E70B" w14:textId="77777777" w:rsidR="00BB0EF9" w:rsidRPr="00870B57" w:rsidRDefault="00BB0EF9" w:rsidP="002D6F1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B105AF3" w14:textId="77777777" w:rsidR="00BB0EF9" w:rsidRPr="00870B57" w:rsidRDefault="00BB0EF9" w:rsidP="002D6F1E">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D7E00D4" w14:textId="77777777" w:rsidR="00BB0EF9" w:rsidRPr="00870B57" w:rsidRDefault="00BB0EF9" w:rsidP="002D6F1E">
            <w:pPr>
              <w:rPr>
                <w:rFonts w:ascii="Book Antiqua" w:hAnsi="Book Antiqua"/>
              </w:rPr>
            </w:pPr>
          </w:p>
        </w:tc>
      </w:tr>
      <w:tr w:rsidR="00B53595" w14:paraId="71725461" w14:textId="77777777" w:rsidTr="002D6F1E">
        <w:tc>
          <w:tcPr>
            <w:tcW w:w="0" w:type="auto"/>
            <w:tcBorders>
              <w:top w:val="outset" w:sz="6" w:space="0" w:color="auto"/>
              <w:left w:val="outset" w:sz="6" w:space="0" w:color="auto"/>
              <w:bottom w:val="outset" w:sz="6" w:space="0" w:color="auto"/>
              <w:right w:val="outset" w:sz="6" w:space="0" w:color="auto"/>
            </w:tcBorders>
            <w:vAlign w:val="center"/>
          </w:tcPr>
          <w:p w14:paraId="1C2BD69D" w14:textId="77777777" w:rsidR="00B53595" w:rsidRDefault="00B53595" w:rsidP="00B53595">
            <w:pPr>
              <w:pStyle w:val="TableParagraph"/>
              <w:rPr>
                <w:sz w:val="24"/>
                <w:szCs w:val="24"/>
              </w:rPr>
            </w:pPr>
            <w:r>
              <w:t>  1572  </w:t>
            </w:r>
          </w:p>
        </w:tc>
        <w:tc>
          <w:tcPr>
            <w:tcW w:w="0" w:type="auto"/>
            <w:tcBorders>
              <w:top w:val="outset" w:sz="6" w:space="0" w:color="auto"/>
              <w:left w:val="outset" w:sz="6" w:space="0" w:color="auto"/>
              <w:bottom w:val="outset" w:sz="6" w:space="0" w:color="auto"/>
              <w:right w:val="outset" w:sz="6" w:space="0" w:color="auto"/>
            </w:tcBorders>
            <w:vAlign w:val="center"/>
          </w:tcPr>
          <w:p w14:paraId="58D4FAD5" w14:textId="77777777" w:rsidR="00B53595" w:rsidRDefault="00B53595" w:rsidP="00B53595">
            <w:pPr>
              <w:pStyle w:val="TableParagraph"/>
            </w:pPr>
            <w:r>
              <w:t>  </w:t>
            </w:r>
            <w:proofErr w:type="spellStart"/>
            <w:r>
              <w:t>DoC</w:t>
            </w:r>
            <w:proofErr w:type="spellEnd"/>
            <w:r>
              <w:t xml:space="preserve"> on ISO/IEC CD 23001-19 Carriage of green metadata  </w:t>
            </w:r>
          </w:p>
        </w:tc>
        <w:tc>
          <w:tcPr>
            <w:tcW w:w="0" w:type="auto"/>
            <w:tcBorders>
              <w:top w:val="outset" w:sz="6" w:space="0" w:color="auto"/>
              <w:left w:val="outset" w:sz="6" w:space="0" w:color="auto"/>
              <w:bottom w:val="outset" w:sz="6" w:space="0" w:color="auto"/>
              <w:right w:val="outset" w:sz="6" w:space="0" w:color="auto"/>
            </w:tcBorders>
            <w:vAlign w:val="center"/>
          </w:tcPr>
          <w:p w14:paraId="7DA7A740" w14:textId="77777777" w:rsidR="00B53595" w:rsidRDefault="00B53595" w:rsidP="00B53595">
            <w:pPr>
              <w:pStyle w:val="TableParagraph"/>
            </w:pPr>
            <w:r>
              <w:t>  Claire-Hélène Demarty  </w:t>
            </w:r>
          </w:p>
        </w:tc>
        <w:tc>
          <w:tcPr>
            <w:tcW w:w="0" w:type="auto"/>
            <w:tcBorders>
              <w:top w:val="outset" w:sz="6" w:space="0" w:color="auto"/>
              <w:left w:val="outset" w:sz="6" w:space="0" w:color="auto"/>
              <w:bottom w:val="outset" w:sz="6" w:space="0" w:color="auto"/>
              <w:right w:val="outset" w:sz="6" w:space="0" w:color="auto"/>
            </w:tcBorders>
            <w:vAlign w:val="center"/>
          </w:tcPr>
          <w:p w14:paraId="23C83558" w14:textId="77777777" w:rsidR="00B53595" w:rsidRDefault="00B53595" w:rsidP="00B53595">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52B32472" w14:textId="77777777" w:rsidR="00B53595" w:rsidRDefault="00B53595" w:rsidP="00B53595">
            <w:pPr>
              <w:pStyle w:val="TableParagraph"/>
            </w:pPr>
            <w:r>
              <w:t>  2025-07-04  </w:t>
            </w:r>
          </w:p>
        </w:tc>
        <w:tc>
          <w:tcPr>
            <w:tcW w:w="0" w:type="auto"/>
            <w:tcBorders>
              <w:top w:val="outset" w:sz="6" w:space="0" w:color="auto"/>
              <w:left w:val="outset" w:sz="6" w:space="0" w:color="auto"/>
              <w:bottom w:val="outset" w:sz="6" w:space="0" w:color="auto"/>
              <w:right w:val="outset" w:sz="6" w:space="0" w:color="auto"/>
            </w:tcBorders>
            <w:vAlign w:val="center"/>
          </w:tcPr>
          <w:p w14:paraId="3D89FB16" w14:textId="77777777" w:rsidR="00B53595" w:rsidRDefault="00B53595" w:rsidP="00B53595">
            <w:pPr>
              <w:pStyle w:val="TableParagraph"/>
            </w:pPr>
            <w:r>
              <w:t> 25319 </w:t>
            </w:r>
          </w:p>
        </w:tc>
      </w:tr>
      <w:tr w:rsidR="00B53595" w14:paraId="35A0D057" w14:textId="77777777" w:rsidTr="002D6F1E">
        <w:tc>
          <w:tcPr>
            <w:tcW w:w="0" w:type="auto"/>
            <w:tcBorders>
              <w:top w:val="outset" w:sz="6" w:space="0" w:color="auto"/>
              <w:left w:val="outset" w:sz="6" w:space="0" w:color="auto"/>
              <w:bottom w:val="outset" w:sz="6" w:space="0" w:color="auto"/>
              <w:right w:val="outset" w:sz="6" w:space="0" w:color="auto"/>
            </w:tcBorders>
            <w:vAlign w:val="center"/>
          </w:tcPr>
          <w:p w14:paraId="4A1C01D4" w14:textId="77777777" w:rsidR="00B53595" w:rsidRDefault="00B53595" w:rsidP="00B53595">
            <w:pPr>
              <w:pStyle w:val="TableParagraph"/>
            </w:pPr>
            <w:r>
              <w:t>  1585  </w:t>
            </w:r>
          </w:p>
        </w:tc>
        <w:tc>
          <w:tcPr>
            <w:tcW w:w="0" w:type="auto"/>
            <w:tcBorders>
              <w:top w:val="outset" w:sz="6" w:space="0" w:color="auto"/>
              <w:left w:val="outset" w:sz="6" w:space="0" w:color="auto"/>
              <w:bottom w:val="outset" w:sz="6" w:space="0" w:color="auto"/>
              <w:right w:val="outset" w:sz="6" w:space="0" w:color="auto"/>
            </w:tcBorders>
            <w:vAlign w:val="center"/>
          </w:tcPr>
          <w:p w14:paraId="2F7EEDC5" w14:textId="77777777" w:rsidR="00B53595" w:rsidRDefault="00B53595" w:rsidP="00B53595">
            <w:pPr>
              <w:pStyle w:val="TableParagraph"/>
            </w:pPr>
            <w:r>
              <w:t>  Text of ISO/IEC DIS 23001-19 Carriage of green metadata  </w:t>
            </w:r>
          </w:p>
        </w:tc>
        <w:tc>
          <w:tcPr>
            <w:tcW w:w="0" w:type="auto"/>
            <w:tcBorders>
              <w:top w:val="outset" w:sz="6" w:space="0" w:color="auto"/>
              <w:left w:val="outset" w:sz="6" w:space="0" w:color="auto"/>
              <w:bottom w:val="outset" w:sz="6" w:space="0" w:color="auto"/>
              <w:right w:val="outset" w:sz="6" w:space="0" w:color="auto"/>
            </w:tcBorders>
            <w:vAlign w:val="center"/>
          </w:tcPr>
          <w:p w14:paraId="33746A8B" w14:textId="77777777" w:rsidR="00B53595" w:rsidRDefault="00B53595" w:rsidP="00B53595">
            <w:pPr>
              <w:pStyle w:val="TableParagraph"/>
            </w:pPr>
            <w:r>
              <w:t>  Claire-Hélène Demarty  </w:t>
            </w:r>
          </w:p>
        </w:tc>
        <w:tc>
          <w:tcPr>
            <w:tcW w:w="0" w:type="auto"/>
            <w:tcBorders>
              <w:top w:val="outset" w:sz="6" w:space="0" w:color="auto"/>
              <w:left w:val="outset" w:sz="6" w:space="0" w:color="auto"/>
              <w:bottom w:val="outset" w:sz="6" w:space="0" w:color="auto"/>
              <w:right w:val="outset" w:sz="6" w:space="0" w:color="auto"/>
            </w:tcBorders>
            <w:vAlign w:val="center"/>
          </w:tcPr>
          <w:p w14:paraId="14283762" w14:textId="77777777" w:rsidR="00B53595" w:rsidRDefault="00B53595" w:rsidP="00B53595">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65E158C1" w14:textId="77777777" w:rsidR="00B53595" w:rsidRDefault="00B53595" w:rsidP="00B53595">
            <w:pPr>
              <w:pStyle w:val="TableParagraph"/>
            </w:pPr>
            <w:r>
              <w:t>  2025-07-28  </w:t>
            </w:r>
          </w:p>
        </w:tc>
        <w:tc>
          <w:tcPr>
            <w:tcW w:w="0" w:type="auto"/>
            <w:tcBorders>
              <w:top w:val="outset" w:sz="6" w:space="0" w:color="auto"/>
              <w:left w:val="outset" w:sz="6" w:space="0" w:color="auto"/>
              <w:bottom w:val="outset" w:sz="6" w:space="0" w:color="auto"/>
              <w:right w:val="outset" w:sz="6" w:space="0" w:color="auto"/>
            </w:tcBorders>
            <w:vAlign w:val="center"/>
          </w:tcPr>
          <w:p w14:paraId="1116E01F" w14:textId="77777777" w:rsidR="00B53595" w:rsidRDefault="00B53595" w:rsidP="00B53595">
            <w:pPr>
              <w:pStyle w:val="TableParagraph"/>
            </w:pPr>
            <w:r>
              <w:t> 25332 </w:t>
            </w:r>
          </w:p>
        </w:tc>
      </w:tr>
      <w:tr w:rsidR="002234FF" w14:paraId="1AD3E860" w14:textId="77777777" w:rsidTr="002D6F1E">
        <w:tc>
          <w:tcPr>
            <w:tcW w:w="0" w:type="auto"/>
            <w:tcBorders>
              <w:top w:val="outset" w:sz="6" w:space="0" w:color="auto"/>
              <w:left w:val="outset" w:sz="6" w:space="0" w:color="auto"/>
              <w:bottom w:val="outset" w:sz="6" w:space="0" w:color="auto"/>
              <w:right w:val="outset" w:sz="6" w:space="0" w:color="auto"/>
            </w:tcBorders>
            <w:vAlign w:val="center"/>
          </w:tcPr>
          <w:p w14:paraId="32497D90" w14:textId="57BB0E73" w:rsidR="002234FF" w:rsidRDefault="002234FF" w:rsidP="002234FF">
            <w:pPr>
              <w:pStyle w:val="TableParagraph"/>
            </w:pPr>
            <w:r>
              <w:t>  1644  </w:t>
            </w:r>
          </w:p>
        </w:tc>
        <w:tc>
          <w:tcPr>
            <w:tcW w:w="0" w:type="auto"/>
            <w:tcBorders>
              <w:top w:val="outset" w:sz="6" w:space="0" w:color="auto"/>
              <w:left w:val="outset" w:sz="6" w:space="0" w:color="auto"/>
              <w:bottom w:val="outset" w:sz="6" w:space="0" w:color="auto"/>
              <w:right w:val="outset" w:sz="6" w:space="0" w:color="auto"/>
            </w:tcBorders>
            <w:vAlign w:val="center"/>
          </w:tcPr>
          <w:p w14:paraId="4862CFBC" w14:textId="3E262493" w:rsidR="002234FF" w:rsidRDefault="002234FF" w:rsidP="002234FF">
            <w:pPr>
              <w:pStyle w:val="TableParagraph"/>
            </w:pPr>
            <w:r>
              <w:t>  Potential improvement of ISO/IEC DIS 23001-19 Carriage of green metadata  </w:t>
            </w:r>
          </w:p>
        </w:tc>
        <w:tc>
          <w:tcPr>
            <w:tcW w:w="0" w:type="auto"/>
            <w:tcBorders>
              <w:top w:val="outset" w:sz="6" w:space="0" w:color="auto"/>
              <w:left w:val="outset" w:sz="6" w:space="0" w:color="auto"/>
              <w:bottom w:val="outset" w:sz="6" w:space="0" w:color="auto"/>
              <w:right w:val="outset" w:sz="6" w:space="0" w:color="auto"/>
            </w:tcBorders>
            <w:vAlign w:val="center"/>
          </w:tcPr>
          <w:p w14:paraId="11C831A5" w14:textId="5855EA3A" w:rsidR="002234FF" w:rsidRDefault="002234FF" w:rsidP="002234FF">
            <w:pPr>
              <w:pStyle w:val="TableParagraph"/>
            </w:pPr>
            <w:r>
              <w:t xml:space="preserve">  Claire-Hélène </w:t>
            </w:r>
            <w:proofErr w:type="spellStart"/>
            <w:r>
              <w:t>Demarty</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48255252" w14:textId="73079034" w:rsidR="002234FF" w:rsidRDefault="002234FF" w:rsidP="002234FF">
            <w:pPr>
              <w:pStyle w:val="TableParagraph"/>
            </w:pPr>
            <w:r>
              <w:t>  </w:t>
            </w:r>
            <w:r w:rsidRPr="00027A82">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AD3E349" w14:textId="043412A1" w:rsidR="002234FF" w:rsidRDefault="002234FF" w:rsidP="002234FF">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0DC35D03" w14:textId="5CBB6827" w:rsidR="002234FF" w:rsidRDefault="002234FF" w:rsidP="002234FF">
            <w:pPr>
              <w:pStyle w:val="TableParagraph"/>
            </w:pPr>
            <w:r>
              <w:t> 25618 </w:t>
            </w:r>
          </w:p>
        </w:tc>
      </w:tr>
    </w:tbl>
    <w:p w14:paraId="75657397" w14:textId="77777777" w:rsidR="009563A1" w:rsidRDefault="009563A1">
      <w:pPr>
        <w:rPr>
          <w:b/>
          <w:bCs/>
          <w:kern w:val="28"/>
          <w:sz w:val="36"/>
          <w:szCs w:val="36"/>
          <w:lang w:val="en-GB"/>
        </w:rPr>
      </w:pPr>
      <w:r>
        <w:rPr>
          <w:lang w:val="en-GB"/>
        </w:rPr>
        <w:br w:type="page"/>
      </w:r>
    </w:p>
    <w:p w14:paraId="50106DD4" w14:textId="77777777" w:rsidR="007B369B" w:rsidRPr="00C83BB6" w:rsidRDefault="007B369B" w:rsidP="007B369B">
      <w:pPr>
        <w:pStyle w:val="Heading1"/>
        <w:rPr>
          <w:lang w:val="en-GB"/>
        </w:rPr>
      </w:pPr>
      <w:bookmarkStart w:id="116" w:name="_Toc210738292"/>
      <w:r>
        <w:rPr>
          <w:lang w:val="en-GB"/>
        </w:rPr>
        <w:lastRenderedPageBreak/>
        <w:t>Media orchestration</w:t>
      </w:r>
      <w:r w:rsidRPr="00C83BB6">
        <w:rPr>
          <w:lang w:val="en-GB"/>
        </w:rPr>
        <w:t xml:space="preserve"> (23001-1</w:t>
      </w:r>
      <w:r>
        <w:rPr>
          <w:lang w:val="en-GB"/>
        </w:rPr>
        <w:t>3</w:t>
      </w:r>
      <w:r w:rsidRPr="00C83BB6">
        <w:rPr>
          <w:lang w:val="en-GB"/>
        </w:rPr>
        <w:t>)</w:t>
      </w:r>
      <w:bookmarkEnd w:id="116"/>
      <w:r w:rsidRPr="00C83BB6">
        <w:rPr>
          <w:lang w:val="en-GB"/>
        </w:rPr>
        <w:t xml:space="preserve"> </w:t>
      </w:r>
    </w:p>
    <w:p w14:paraId="21522F2A" w14:textId="77777777" w:rsidR="007B369B" w:rsidRDefault="007B369B" w:rsidP="00940E1B">
      <w:pPr>
        <w:pStyle w:val="Heading2"/>
      </w:pPr>
      <w:bookmarkStart w:id="117" w:name="_Toc210738293"/>
      <w:r>
        <w:t>Others</w:t>
      </w:r>
      <w:bookmarkEnd w:id="117"/>
    </w:p>
    <w:p w14:paraId="68E82D3B" w14:textId="77777777" w:rsidR="007B369B" w:rsidRDefault="007B369B" w:rsidP="007B369B">
      <w:pPr>
        <w:pStyle w:val="Heading3"/>
      </w:pPr>
      <w:r>
        <w:rPr>
          <w:rFonts w:hint="eastAsia"/>
        </w:rPr>
        <w:t>Contributions</w:t>
      </w:r>
    </w:p>
    <w:p w14:paraId="2E1C1B82" w14:textId="77777777" w:rsidR="007B369B" w:rsidRDefault="007B369B" w:rsidP="007B369B">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7B369B" w:rsidRPr="00996A7F" w14:paraId="27EB8C9C" w14:textId="77777777" w:rsidTr="00E97788">
        <w:tc>
          <w:tcPr>
            <w:tcW w:w="1098" w:type="dxa"/>
            <w:tcBorders>
              <w:top w:val="single" w:sz="4" w:space="0" w:color="FFFFFF"/>
              <w:left w:val="single" w:sz="4" w:space="0" w:color="FFFFFF"/>
              <w:right w:val="nil"/>
            </w:tcBorders>
            <w:shd w:val="clear" w:color="auto" w:fill="70AD47"/>
            <w:hideMark/>
          </w:tcPr>
          <w:p w14:paraId="0758135C" w14:textId="77777777" w:rsidR="007B369B" w:rsidRPr="00E40127" w:rsidRDefault="007B369B" w:rsidP="00E97788">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58EB6EB0" w14:textId="77777777" w:rsidR="007B369B" w:rsidRPr="00E40127" w:rsidRDefault="007B369B" w:rsidP="00E97788">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5B022D9A" w14:textId="77777777" w:rsidR="007B369B" w:rsidRPr="00E40127" w:rsidRDefault="007B369B" w:rsidP="00E97788">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7D9C5AB6" w14:textId="77777777" w:rsidR="007B369B" w:rsidRPr="00E40127" w:rsidRDefault="007B369B" w:rsidP="00E97788">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7250FC4A" w14:textId="77777777" w:rsidR="007B369B" w:rsidRPr="00E40127" w:rsidRDefault="007B369B" w:rsidP="00E97788">
            <w:pPr>
              <w:jc w:val="center"/>
              <w:rPr>
                <w:rFonts w:ascii="Calibri" w:hAnsi="Calibri" w:cs="Calibri"/>
                <w:b/>
                <w:bCs/>
                <w:color w:val="FFFFFF"/>
              </w:rPr>
            </w:pPr>
            <w:r w:rsidRPr="00E40127">
              <w:rPr>
                <w:rFonts w:ascii="Calibri" w:hAnsi="Calibri" w:cs="Calibri"/>
                <w:b/>
                <w:bCs/>
                <w:color w:val="FFFFFF"/>
              </w:rPr>
              <w:t>Dispositions</w:t>
            </w:r>
          </w:p>
        </w:tc>
      </w:tr>
      <w:tr w:rsidR="007B369B" w:rsidRPr="00996A7F" w14:paraId="54DAE9F6" w14:textId="77777777" w:rsidTr="00E97788">
        <w:tc>
          <w:tcPr>
            <w:tcW w:w="1098" w:type="dxa"/>
            <w:tcBorders>
              <w:left w:val="single" w:sz="4" w:space="0" w:color="FFFFFF"/>
            </w:tcBorders>
            <w:shd w:val="clear" w:color="auto" w:fill="70AD47"/>
            <w:vAlign w:val="center"/>
          </w:tcPr>
          <w:p w14:paraId="127DFB8A" w14:textId="77777777" w:rsidR="007B369B" w:rsidRDefault="007B369B" w:rsidP="00E97788">
            <w:pPr>
              <w:rPr>
                <w:rFonts w:ascii="Calibri" w:hAnsi="Calibri" w:cs="Calibri"/>
                <w:color w:val="000000"/>
                <w:sz w:val="22"/>
                <w:szCs w:val="22"/>
              </w:rPr>
            </w:pPr>
          </w:p>
        </w:tc>
        <w:tc>
          <w:tcPr>
            <w:tcW w:w="990" w:type="dxa"/>
            <w:shd w:val="clear" w:color="auto" w:fill="C5E0B3"/>
            <w:vAlign w:val="center"/>
          </w:tcPr>
          <w:p w14:paraId="06279FD3" w14:textId="77777777" w:rsidR="007B369B" w:rsidRDefault="007B369B" w:rsidP="00E97788">
            <w:pPr>
              <w:rPr>
                <w:rFonts w:ascii="Calibri" w:hAnsi="Calibri" w:cs="Calibri"/>
                <w:color w:val="000000"/>
                <w:sz w:val="22"/>
                <w:szCs w:val="22"/>
              </w:rPr>
            </w:pPr>
          </w:p>
        </w:tc>
        <w:tc>
          <w:tcPr>
            <w:tcW w:w="3549" w:type="dxa"/>
            <w:shd w:val="clear" w:color="auto" w:fill="C5E0B3"/>
            <w:vAlign w:val="center"/>
          </w:tcPr>
          <w:p w14:paraId="392B0817" w14:textId="77777777" w:rsidR="007B369B" w:rsidRDefault="007B369B" w:rsidP="00E97788">
            <w:pPr>
              <w:rPr>
                <w:rFonts w:ascii="Calibri" w:hAnsi="Calibri" w:cs="Calibri"/>
                <w:color w:val="000000"/>
                <w:sz w:val="22"/>
                <w:szCs w:val="22"/>
              </w:rPr>
            </w:pPr>
          </w:p>
        </w:tc>
        <w:tc>
          <w:tcPr>
            <w:tcW w:w="2121" w:type="dxa"/>
            <w:shd w:val="clear" w:color="auto" w:fill="C5E0B3"/>
            <w:vAlign w:val="center"/>
          </w:tcPr>
          <w:p w14:paraId="42E23B2A" w14:textId="77777777" w:rsidR="007B369B" w:rsidRDefault="007B369B" w:rsidP="00E97788">
            <w:pPr>
              <w:rPr>
                <w:rFonts w:ascii="Calibri" w:hAnsi="Calibri" w:cs="Calibri"/>
                <w:color w:val="000000"/>
                <w:sz w:val="22"/>
                <w:szCs w:val="22"/>
              </w:rPr>
            </w:pPr>
          </w:p>
        </w:tc>
        <w:tc>
          <w:tcPr>
            <w:tcW w:w="1484" w:type="dxa"/>
            <w:shd w:val="clear" w:color="auto" w:fill="C5E0B3"/>
          </w:tcPr>
          <w:p w14:paraId="7C0487CE" w14:textId="77777777" w:rsidR="007B369B" w:rsidRDefault="007B369B" w:rsidP="00E97788">
            <w:pPr>
              <w:rPr>
                <w:rFonts w:ascii="Arial" w:hAnsi="Arial" w:cs="Arial"/>
                <w:sz w:val="20"/>
                <w:szCs w:val="20"/>
              </w:rPr>
            </w:pPr>
          </w:p>
        </w:tc>
      </w:tr>
      <w:tr w:rsidR="007B369B" w:rsidRPr="00996A7F" w14:paraId="6D24D32D" w14:textId="77777777" w:rsidTr="00E97788">
        <w:tc>
          <w:tcPr>
            <w:tcW w:w="1098" w:type="dxa"/>
            <w:tcBorders>
              <w:left w:val="single" w:sz="4" w:space="0" w:color="FFFFFF"/>
            </w:tcBorders>
            <w:shd w:val="clear" w:color="auto" w:fill="70AD47"/>
          </w:tcPr>
          <w:p w14:paraId="6D4E7395" w14:textId="77777777" w:rsidR="007B369B" w:rsidRDefault="007B369B" w:rsidP="00E97788">
            <w:pPr>
              <w:jc w:val="center"/>
              <w:rPr>
                <w:rFonts w:ascii="Arial" w:hAnsi="Arial" w:cs="Arial"/>
                <w:sz w:val="20"/>
                <w:szCs w:val="20"/>
              </w:rPr>
            </w:pPr>
          </w:p>
        </w:tc>
        <w:tc>
          <w:tcPr>
            <w:tcW w:w="990" w:type="dxa"/>
            <w:shd w:val="clear" w:color="auto" w:fill="E2EFD9"/>
          </w:tcPr>
          <w:p w14:paraId="75B50693" w14:textId="77777777" w:rsidR="007B369B" w:rsidRDefault="007B369B" w:rsidP="00E97788"/>
        </w:tc>
        <w:tc>
          <w:tcPr>
            <w:tcW w:w="3549" w:type="dxa"/>
            <w:shd w:val="clear" w:color="auto" w:fill="E2EFD9"/>
          </w:tcPr>
          <w:p w14:paraId="3CCA2186" w14:textId="77777777" w:rsidR="007B369B" w:rsidRDefault="007B369B" w:rsidP="00E97788">
            <w:pPr>
              <w:rPr>
                <w:rFonts w:ascii="Arial" w:hAnsi="Arial" w:cs="Arial"/>
                <w:sz w:val="20"/>
                <w:szCs w:val="20"/>
              </w:rPr>
            </w:pPr>
          </w:p>
        </w:tc>
        <w:tc>
          <w:tcPr>
            <w:tcW w:w="2121" w:type="dxa"/>
            <w:shd w:val="clear" w:color="auto" w:fill="E2EFD9"/>
          </w:tcPr>
          <w:p w14:paraId="3174EFB7" w14:textId="77777777" w:rsidR="007B369B" w:rsidRDefault="007B369B" w:rsidP="00E97788">
            <w:pPr>
              <w:rPr>
                <w:rFonts w:ascii="Arial" w:hAnsi="Arial" w:cs="Arial"/>
                <w:sz w:val="20"/>
                <w:szCs w:val="20"/>
              </w:rPr>
            </w:pPr>
          </w:p>
        </w:tc>
        <w:tc>
          <w:tcPr>
            <w:tcW w:w="1484" w:type="dxa"/>
            <w:shd w:val="clear" w:color="auto" w:fill="E2EFD9"/>
          </w:tcPr>
          <w:p w14:paraId="6E1D17BE" w14:textId="77777777" w:rsidR="007B369B" w:rsidRDefault="007B369B" w:rsidP="00E97788">
            <w:pPr>
              <w:rPr>
                <w:rFonts w:ascii="Arial" w:hAnsi="Arial" w:cs="Arial"/>
                <w:sz w:val="20"/>
                <w:szCs w:val="20"/>
              </w:rPr>
            </w:pPr>
          </w:p>
        </w:tc>
      </w:tr>
      <w:tr w:rsidR="007B369B" w:rsidRPr="00996A7F" w14:paraId="4EE17A06" w14:textId="77777777" w:rsidTr="00E97788">
        <w:tc>
          <w:tcPr>
            <w:tcW w:w="1098" w:type="dxa"/>
            <w:tcBorders>
              <w:left w:val="single" w:sz="4" w:space="0" w:color="FFFFFF"/>
              <w:bottom w:val="single" w:sz="4" w:space="0" w:color="FFFFFF"/>
            </w:tcBorders>
            <w:shd w:val="clear" w:color="auto" w:fill="70AD47"/>
            <w:vAlign w:val="center"/>
          </w:tcPr>
          <w:p w14:paraId="38C648A1" w14:textId="77777777" w:rsidR="007B369B" w:rsidRDefault="007B369B" w:rsidP="00E97788">
            <w:pPr>
              <w:jc w:val="center"/>
              <w:rPr>
                <w:rFonts w:ascii="Arial" w:hAnsi="Arial" w:cs="Arial"/>
                <w:sz w:val="20"/>
                <w:szCs w:val="20"/>
              </w:rPr>
            </w:pPr>
          </w:p>
        </w:tc>
        <w:tc>
          <w:tcPr>
            <w:tcW w:w="990" w:type="dxa"/>
            <w:shd w:val="clear" w:color="auto" w:fill="C5E0B3"/>
          </w:tcPr>
          <w:p w14:paraId="29DD15E4" w14:textId="77777777" w:rsidR="007B369B" w:rsidRDefault="007B369B" w:rsidP="00E97788"/>
        </w:tc>
        <w:tc>
          <w:tcPr>
            <w:tcW w:w="3549" w:type="dxa"/>
            <w:shd w:val="clear" w:color="auto" w:fill="C5E0B3"/>
            <w:vAlign w:val="center"/>
          </w:tcPr>
          <w:p w14:paraId="219D97A8" w14:textId="77777777" w:rsidR="007B369B" w:rsidRDefault="007B369B" w:rsidP="00E97788">
            <w:pPr>
              <w:rPr>
                <w:rFonts w:ascii="Arial" w:hAnsi="Arial" w:cs="Arial"/>
                <w:sz w:val="20"/>
                <w:szCs w:val="20"/>
              </w:rPr>
            </w:pPr>
          </w:p>
        </w:tc>
        <w:tc>
          <w:tcPr>
            <w:tcW w:w="2121" w:type="dxa"/>
            <w:shd w:val="clear" w:color="auto" w:fill="C5E0B3"/>
            <w:vAlign w:val="center"/>
          </w:tcPr>
          <w:p w14:paraId="35CFDAFA" w14:textId="77777777" w:rsidR="007B369B" w:rsidRDefault="007B369B" w:rsidP="00E97788">
            <w:pPr>
              <w:rPr>
                <w:rFonts w:ascii="Arial" w:hAnsi="Arial" w:cs="Arial"/>
                <w:sz w:val="20"/>
                <w:szCs w:val="20"/>
              </w:rPr>
            </w:pPr>
          </w:p>
        </w:tc>
        <w:tc>
          <w:tcPr>
            <w:tcW w:w="1484" w:type="dxa"/>
            <w:shd w:val="clear" w:color="auto" w:fill="C5E0B3"/>
          </w:tcPr>
          <w:p w14:paraId="02108596" w14:textId="77777777" w:rsidR="007B369B" w:rsidRDefault="007B369B" w:rsidP="00E97788">
            <w:pPr>
              <w:rPr>
                <w:rFonts w:ascii="Arial" w:hAnsi="Arial" w:cs="Arial"/>
                <w:sz w:val="20"/>
                <w:szCs w:val="20"/>
              </w:rPr>
            </w:pPr>
          </w:p>
        </w:tc>
      </w:tr>
    </w:tbl>
    <w:p w14:paraId="3B130A4E" w14:textId="77777777" w:rsidR="007B369B" w:rsidRPr="00ED5BC5" w:rsidRDefault="007B369B" w:rsidP="007B369B">
      <w:pPr>
        <w:rPr>
          <w:vanish/>
        </w:rPr>
      </w:pPr>
    </w:p>
    <w:p w14:paraId="647F1FCF" w14:textId="77777777" w:rsidR="007B369B" w:rsidRPr="00681D91" w:rsidRDefault="007B369B" w:rsidP="007B369B">
      <w:pPr>
        <w:jc w:val="center"/>
      </w:pPr>
    </w:p>
    <w:p w14:paraId="7BF4415B" w14:textId="77777777" w:rsidR="007B369B" w:rsidRDefault="007B369B" w:rsidP="007B369B">
      <w:pPr>
        <w:pStyle w:val="Heading3"/>
      </w:pPr>
      <w:r>
        <w:t>Summary of Discussions</w:t>
      </w:r>
    </w:p>
    <w:p w14:paraId="647C353F" w14:textId="77777777" w:rsidR="007B369B" w:rsidRDefault="007B369B" w:rsidP="007B369B">
      <w:pPr>
        <w:rPr>
          <w:i/>
          <w:lang w:val="x-none"/>
        </w:rPr>
      </w:pPr>
    </w:p>
    <w:p w14:paraId="0C138F07" w14:textId="77777777" w:rsidR="007B369B" w:rsidRDefault="007B369B" w:rsidP="007B369B">
      <w:pPr>
        <w:rPr>
          <w:lang w:val="x-none"/>
        </w:rPr>
      </w:pPr>
    </w:p>
    <w:p w14:paraId="6562AA8D" w14:textId="77777777" w:rsidR="007B369B" w:rsidRDefault="007B369B" w:rsidP="007B369B">
      <w:pPr>
        <w:rPr>
          <w:lang w:val="x-none"/>
        </w:rPr>
      </w:pPr>
    </w:p>
    <w:p w14:paraId="1535C71B" w14:textId="77777777" w:rsidR="007B369B" w:rsidRDefault="007B369B" w:rsidP="007B369B">
      <w:pPr>
        <w:rPr>
          <w:lang w:val="x-none"/>
        </w:rPr>
      </w:pPr>
    </w:p>
    <w:p w14:paraId="4B240F28" w14:textId="77777777" w:rsidR="007B369B" w:rsidRDefault="007B369B" w:rsidP="007B369B">
      <w:pPr>
        <w:pStyle w:val="Heading3"/>
        <w:rPr>
          <w:lang w:val="en-GB"/>
        </w:rPr>
      </w:pPr>
      <w:r>
        <w:rPr>
          <w:lang w:val="en-GB"/>
        </w:rPr>
        <w:t>Reference output document</w:t>
      </w:r>
    </w:p>
    <w:p w14:paraId="41663BC9" w14:textId="77777777" w:rsidR="007B369B" w:rsidRDefault="007B369B" w:rsidP="007B369B"/>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663"/>
        <w:gridCol w:w="1180"/>
        <w:gridCol w:w="482"/>
        <w:gridCol w:w="1489"/>
        <w:gridCol w:w="675"/>
      </w:tblGrid>
      <w:tr w:rsidR="007B369B" w:rsidRPr="00870B57" w14:paraId="20A09716" w14:textId="77777777" w:rsidTr="00E97788">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A106816" w14:textId="77777777" w:rsidR="007B369B" w:rsidRPr="00870B57" w:rsidRDefault="007B369B" w:rsidP="00E97788">
            <w:pPr>
              <w:jc w:val="center"/>
              <w:rPr>
                <w:rFonts w:ascii="Book Antiqua" w:hAnsi="Book Antiqua"/>
                <w:b/>
                <w:bCs/>
              </w:rPr>
            </w:pPr>
            <w:r w:rsidRPr="00870B57">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275D435" w14:textId="77777777" w:rsidR="007B369B" w:rsidRPr="00870B57" w:rsidRDefault="007B369B" w:rsidP="00E97788">
            <w:pPr>
              <w:jc w:val="center"/>
              <w:rPr>
                <w:rFonts w:ascii="Book Antiqua" w:hAnsi="Book Antiqua"/>
                <w:b/>
                <w:bCs/>
              </w:rPr>
            </w:pPr>
            <w:r w:rsidRPr="00870B57">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D5AC247" w14:textId="77777777" w:rsidR="007B369B" w:rsidRPr="00870B57" w:rsidRDefault="007B369B" w:rsidP="00E97788">
            <w:pPr>
              <w:jc w:val="center"/>
              <w:rPr>
                <w:rFonts w:ascii="Book Antiqua" w:hAnsi="Book Antiqua"/>
                <w:b/>
                <w:bCs/>
              </w:rPr>
            </w:pPr>
            <w:r w:rsidRPr="00870B57">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DDC1381" w14:textId="77777777" w:rsidR="007B369B" w:rsidRPr="00870B57" w:rsidRDefault="007B369B" w:rsidP="00E97788">
            <w:pPr>
              <w:jc w:val="center"/>
              <w:rPr>
                <w:rFonts w:ascii="Book Antiqua" w:hAnsi="Book Antiqua"/>
                <w:b/>
                <w:bCs/>
              </w:rPr>
            </w:pPr>
            <w:r w:rsidRPr="00870B57">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E5237E" w14:textId="77777777" w:rsidR="007B369B" w:rsidRPr="00870B57" w:rsidRDefault="007B369B" w:rsidP="00E97788">
            <w:pPr>
              <w:jc w:val="center"/>
              <w:rPr>
                <w:rFonts w:ascii="Book Antiqua" w:hAnsi="Book Antiqua"/>
                <w:b/>
                <w:bCs/>
              </w:rPr>
            </w:pPr>
            <w:r w:rsidRPr="00870B57">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78F5445" w14:textId="77777777" w:rsidR="007B369B" w:rsidRPr="00870B57" w:rsidRDefault="007B369B" w:rsidP="00E97788">
            <w:pPr>
              <w:jc w:val="center"/>
              <w:rPr>
                <w:rFonts w:ascii="Book Antiqua" w:hAnsi="Book Antiqua"/>
                <w:b/>
                <w:bCs/>
              </w:rPr>
            </w:pPr>
            <w:r w:rsidRPr="00870B57">
              <w:rPr>
                <w:rFonts w:ascii="Book Antiqua" w:hAnsi="Book Antiqua"/>
                <w:b/>
                <w:bCs/>
              </w:rPr>
              <w:t>S/N</w:t>
            </w:r>
          </w:p>
        </w:tc>
      </w:tr>
      <w:tr w:rsidR="007B369B" w:rsidRPr="00870B57" w14:paraId="0893C50C" w14:textId="77777777" w:rsidTr="00E97788">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BD0ED6D" w14:textId="77777777" w:rsidR="007B369B" w:rsidRPr="00870B57" w:rsidRDefault="007B369B" w:rsidP="00E97788">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9313E8C" w14:textId="77777777" w:rsidR="007B369B" w:rsidRPr="00870B57" w:rsidRDefault="007B369B" w:rsidP="00E97788">
            <w:pPr>
              <w:rPr>
                <w:rFonts w:ascii="Book Antiqua" w:hAnsi="Book Antiqua"/>
              </w:rPr>
            </w:pPr>
            <w:r w:rsidRPr="00870B57">
              <w:rPr>
                <w:rFonts w:ascii="Book Antiqua" w:hAnsi="Book Antiqua"/>
                <w:b/>
                <w:bCs/>
              </w:rPr>
              <w:t xml:space="preserve">ISO/IEC 23001-16 </w:t>
            </w:r>
            <w:r w:rsidR="0061671C">
              <w:rPr>
                <w:rFonts w:ascii="Book Antiqua" w:hAnsi="Book Antiqua"/>
                <w:b/>
                <w:bCs/>
              </w:rPr>
              <w:t>–</w:t>
            </w:r>
            <w:r w:rsidRPr="00870B57">
              <w:rPr>
                <w:rFonts w:ascii="Book Antiqua" w:hAnsi="Book Antiqua"/>
                <w:b/>
                <w:bCs/>
              </w:rPr>
              <w:t xml:space="preserve"> Derived Visual Tracks in ISOBMFF</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139536E" w14:textId="77777777" w:rsidR="007B369B" w:rsidRPr="00870B57" w:rsidRDefault="007B369B" w:rsidP="00E9778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F42833E" w14:textId="77777777" w:rsidR="007B369B" w:rsidRPr="00870B57" w:rsidRDefault="007B369B" w:rsidP="00E9778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5B1CB05" w14:textId="77777777" w:rsidR="007B369B" w:rsidRPr="00870B57" w:rsidRDefault="007B369B" w:rsidP="00E9778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C6756D" w14:textId="77777777" w:rsidR="007B369B" w:rsidRPr="00870B57" w:rsidRDefault="007B369B" w:rsidP="00E97788">
            <w:pPr>
              <w:rPr>
                <w:rFonts w:ascii="Book Antiqua" w:hAnsi="Book Antiqua"/>
              </w:rPr>
            </w:pPr>
          </w:p>
        </w:tc>
      </w:tr>
      <w:tr w:rsidR="007B369B" w:rsidRPr="00870B57" w14:paraId="618358B3" w14:textId="77777777" w:rsidTr="00E97788">
        <w:tc>
          <w:tcPr>
            <w:tcW w:w="0" w:type="auto"/>
            <w:tcBorders>
              <w:top w:val="outset" w:sz="6" w:space="0" w:color="auto"/>
              <w:left w:val="outset" w:sz="6" w:space="0" w:color="auto"/>
              <w:bottom w:val="outset" w:sz="6" w:space="0" w:color="auto"/>
              <w:right w:val="outset" w:sz="6" w:space="0" w:color="auto"/>
            </w:tcBorders>
            <w:vAlign w:val="center"/>
          </w:tcPr>
          <w:p w14:paraId="27FB06F2" w14:textId="77777777" w:rsidR="007B369B" w:rsidRDefault="007B369B" w:rsidP="0061671C">
            <w:pPr>
              <w:pStyle w:val="TableParagraph"/>
              <w:ind w:firstLine="110"/>
              <w:rPr>
                <w:sz w:val="24"/>
                <w:szCs w:val="24"/>
              </w:rPr>
            </w:pPr>
            <w:r>
              <w:t>822  </w:t>
            </w:r>
          </w:p>
        </w:tc>
        <w:tc>
          <w:tcPr>
            <w:tcW w:w="0" w:type="auto"/>
            <w:tcBorders>
              <w:top w:val="outset" w:sz="6" w:space="0" w:color="auto"/>
              <w:left w:val="outset" w:sz="6" w:space="0" w:color="auto"/>
              <w:bottom w:val="outset" w:sz="6" w:space="0" w:color="auto"/>
              <w:right w:val="outset" w:sz="6" w:space="0" w:color="auto"/>
            </w:tcBorders>
            <w:vAlign w:val="center"/>
          </w:tcPr>
          <w:p w14:paraId="6446447C" w14:textId="77777777" w:rsidR="007B369B" w:rsidRDefault="007B369B" w:rsidP="0061671C">
            <w:pPr>
              <w:pStyle w:val="TableParagraph"/>
              <w:ind w:firstLine="110"/>
            </w:pPr>
            <w:r>
              <w:t>Defect under investigation on ISO/IEC 23001-13  </w:t>
            </w:r>
          </w:p>
        </w:tc>
        <w:tc>
          <w:tcPr>
            <w:tcW w:w="0" w:type="auto"/>
            <w:tcBorders>
              <w:top w:val="outset" w:sz="6" w:space="0" w:color="auto"/>
              <w:left w:val="outset" w:sz="6" w:space="0" w:color="auto"/>
              <w:bottom w:val="outset" w:sz="6" w:space="0" w:color="auto"/>
              <w:right w:val="outset" w:sz="6" w:space="0" w:color="auto"/>
            </w:tcBorders>
            <w:vAlign w:val="center"/>
          </w:tcPr>
          <w:p w14:paraId="76BE2954" w14:textId="77777777" w:rsidR="007B369B" w:rsidRDefault="007B369B" w:rsidP="0061671C">
            <w:pPr>
              <w:pStyle w:val="TableParagraph"/>
              <w:ind w:firstLine="110"/>
            </w:pPr>
            <w:r>
              <w:t>Paul Higgs  </w:t>
            </w:r>
          </w:p>
        </w:tc>
        <w:tc>
          <w:tcPr>
            <w:tcW w:w="0" w:type="auto"/>
            <w:tcBorders>
              <w:top w:val="outset" w:sz="6" w:space="0" w:color="auto"/>
              <w:left w:val="outset" w:sz="6" w:space="0" w:color="auto"/>
              <w:bottom w:val="outset" w:sz="6" w:space="0" w:color="auto"/>
              <w:right w:val="outset" w:sz="6" w:space="0" w:color="auto"/>
            </w:tcBorders>
            <w:vAlign w:val="center"/>
          </w:tcPr>
          <w:p w14:paraId="78446503" w14:textId="77777777" w:rsidR="007B369B" w:rsidRDefault="007B369B" w:rsidP="0061671C">
            <w:pPr>
              <w:pStyle w:val="TableParagraph"/>
              <w:ind w:firstLine="110"/>
            </w:pPr>
            <w:r>
              <w:t>Y  </w:t>
            </w:r>
          </w:p>
        </w:tc>
        <w:tc>
          <w:tcPr>
            <w:tcW w:w="0" w:type="auto"/>
            <w:tcBorders>
              <w:top w:val="outset" w:sz="6" w:space="0" w:color="auto"/>
              <w:left w:val="outset" w:sz="6" w:space="0" w:color="auto"/>
              <w:bottom w:val="outset" w:sz="6" w:space="0" w:color="auto"/>
              <w:right w:val="outset" w:sz="6" w:space="0" w:color="auto"/>
            </w:tcBorders>
            <w:vAlign w:val="center"/>
          </w:tcPr>
          <w:p w14:paraId="72E41AB3" w14:textId="77777777" w:rsidR="007B369B" w:rsidRDefault="007B369B" w:rsidP="0061671C">
            <w:pPr>
              <w:pStyle w:val="TableParagraph"/>
              <w:ind w:firstLine="110"/>
            </w:pPr>
            <w:r>
              <w:t>2023-02-24  </w:t>
            </w:r>
          </w:p>
        </w:tc>
        <w:tc>
          <w:tcPr>
            <w:tcW w:w="0" w:type="auto"/>
            <w:tcBorders>
              <w:top w:val="outset" w:sz="6" w:space="0" w:color="auto"/>
              <w:left w:val="outset" w:sz="6" w:space="0" w:color="auto"/>
              <w:bottom w:val="outset" w:sz="6" w:space="0" w:color="auto"/>
              <w:right w:val="outset" w:sz="6" w:space="0" w:color="auto"/>
            </w:tcBorders>
            <w:vAlign w:val="center"/>
          </w:tcPr>
          <w:p w14:paraId="33E1338C" w14:textId="77777777" w:rsidR="007B369B" w:rsidRDefault="007B369B" w:rsidP="007B369B">
            <w:pPr>
              <w:pStyle w:val="TableParagraph"/>
            </w:pPr>
            <w:r>
              <w:t> 22346 </w:t>
            </w:r>
          </w:p>
        </w:tc>
      </w:tr>
    </w:tbl>
    <w:p w14:paraId="06EEB8E0" w14:textId="77777777" w:rsidR="007B369B" w:rsidRDefault="007B369B" w:rsidP="007B369B"/>
    <w:p w14:paraId="0F3727CB" w14:textId="77777777" w:rsidR="007B369B" w:rsidRDefault="007B369B" w:rsidP="007B369B"/>
    <w:p w14:paraId="51FE55FC" w14:textId="77777777" w:rsidR="007B369B" w:rsidRDefault="007B369B" w:rsidP="007B369B"/>
    <w:p w14:paraId="25358A14" w14:textId="77777777" w:rsidR="007B369B" w:rsidRDefault="007B369B" w:rsidP="007B369B"/>
    <w:p w14:paraId="11FED977" w14:textId="77777777" w:rsidR="004E032D" w:rsidRPr="00C83BB6" w:rsidRDefault="007B369B" w:rsidP="007B369B">
      <w:pPr>
        <w:pStyle w:val="Heading1"/>
        <w:rPr>
          <w:lang w:val="en-GB"/>
        </w:rPr>
      </w:pPr>
      <w:r>
        <w:br w:type="page"/>
      </w:r>
      <w:bookmarkStart w:id="118" w:name="_Toc210738294"/>
      <w:r w:rsidR="004E032D" w:rsidRPr="00C83BB6">
        <w:rPr>
          <w:lang w:val="en-GB"/>
        </w:rPr>
        <w:lastRenderedPageBreak/>
        <w:t>Derived Visual Tracks in ISOBMFF (23001-16)</w:t>
      </w:r>
      <w:bookmarkEnd w:id="111"/>
      <w:bookmarkEnd w:id="112"/>
      <w:bookmarkEnd w:id="118"/>
      <w:r w:rsidR="004E032D" w:rsidRPr="00C83BB6">
        <w:rPr>
          <w:lang w:val="en-GB"/>
        </w:rPr>
        <w:t xml:space="preserve"> </w:t>
      </w:r>
    </w:p>
    <w:p w14:paraId="78E9668B" w14:textId="77777777" w:rsidR="00C83BB6" w:rsidRDefault="00C83BB6" w:rsidP="00940E1B">
      <w:pPr>
        <w:pStyle w:val="Heading2"/>
      </w:pPr>
      <w:bookmarkStart w:id="119" w:name="_Toc60698250"/>
      <w:bookmarkStart w:id="120" w:name="_Toc60827200"/>
      <w:bookmarkStart w:id="121" w:name="_Toc210738295"/>
      <w:r>
        <w:t>Others</w:t>
      </w:r>
      <w:bookmarkEnd w:id="119"/>
      <w:bookmarkEnd w:id="120"/>
      <w:bookmarkEnd w:id="121"/>
    </w:p>
    <w:p w14:paraId="2D0FEB2B" w14:textId="77777777" w:rsidR="00C83BB6" w:rsidRDefault="00C83BB6" w:rsidP="00C83BB6">
      <w:pPr>
        <w:pStyle w:val="Heading3"/>
      </w:pPr>
      <w:r>
        <w:rPr>
          <w:rFonts w:hint="eastAsia"/>
        </w:rPr>
        <w:t>Contributions</w:t>
      </w:r>
    </w:p>
    <w:p w14:paraId="56BD9016" w14:textId="77777777" w:rsidR="00C83BB6" w:rsidRDefault="00C83BB6" w:rsidP="00C83BB6">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C83BB6" w:rsidRPr="00996A7F" w14:paraId="199E5767" w14:textId="77777777" w:rsidTr="0095318B">
        <w:tc>
          <w:tcPr>
            <w:tcW w:w="1098" w:type="dxa"/>
            <w:tcBorders>
              <w:top w:val="single" w:sz="4" w:space="0" w:color="FFFFFF"/>
              <w:left w:val="single" w:sz="4" w:space="0" w:color="FFFFFF"/>
              <w:right w:val="nil"/>
            </w:tcBorders>
            <w:shd w:val="clear" w:color="auto" w:fill="70AD47"/>
            <w:hideMark/>
          </w:tcPr>
          <w:p w14:paraId="414D7010" w14:textId="77777777" w:rsidR="00C83BB6" w:rsidRPr="00E40127" w:rsidRDefault="00C83BB6" w:rsidP="0095318B">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52D0E802" w14:textId="77777777" w:rsidR="00C83BB6" w:rsidRPr="00E40127" w:rsidRDefault="00C83BB6" w:rsidP="0095318B">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33617888" w14:textId="77777777" w:rsidR="00C83BB6" w:rsidRPr="00E40127" w:rsidRDefault="00C83BB6" w:rsidP="0095318B">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3D59D126" w14:textId="77777777" w:rsidR="00C83BB6" w:rsidRPr="00E40127" w:rsidRDefault="00C83BB6" w:rsidP="0095318B">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39B96D2E" w14:textId="77777777" w:rsidR="00C83BB6" w:rsidRPr="00E40127" w:rsidRDefault="00C83BB6" w:rsidP="0095318B">
            <w:pPr>
              <w:jc w:val="center"/>
              <w:rPr>
                <w:rFonts w:ascii="Calibri" w:hAnsi="Calibri" w:cs="Calibri"/>
                <w:b/>
                <w:bCs/>
                <w:color w:val="FFFFFF"/>
              </w:rPr>
            </w:pPr>
            <w:r w:rsidRPr="00E40127">
              <w:rPr>
                <w:rFonts w:ascii="Calibri" w:hAnsi="Calibri" w:cs="Calibri"/>
                <w:b/>
                <w:bCs/>
                <w:color w:val="FFFFFF"/>
              </w:rPr>
              <w:t>Dispositions</w:t>
            </w:r>
          </w:p>
        </w:tc>
      </w:tr>
      <w:tr w:rsidR="00E046C1" w:rsidRPr="00996A7F" w14:paraId="3583A4B5" w14:textId="77777777" w:rsidTr="00E046C1">
        <w:tc>
          <w:tcPr>
            <w:tcW w:w="1098" w:type="dxa"/>
            <w:tcBorders>
              <w:left w:val="single" w:sz="4" w:space="0" w:color="FFFFFF"/>
            </w:tcBorders>
            <w:shd w:val="clear" w:color="auto" w:fill="70AD47"/>
            <w:vAlign w:val="center"/>
          </w:tcPr>
          <w:p w14:paraId="6A8BCE27" w14:textId="77777777" w:rsidR="00E046C1" w:rsidRDefault="00E046C1" w:rsidP="00E046C1">
            <w:pPr>
              <w:rPr>
                <w:rFonts w:ascii="Calibri" w:hAnsi="Calibri" w:cs="Calibri"/>
                <w:color w:val="000000"/>
                <w:sz w:val="22"/>
                <w:szCs w:val="22"/>
              </w:rPr>
            </w:pPr>
          </w:p>
        </w:tc>
        <w:tc>
          <w:tcPr>
            <w:tcW w:w="990" w:type="dxa"/>
            <w:shd w:val="clear" w:color="auto" w:fill="C5E0B3"/>
            <w:vAlign w:val="center"/>
          </w:tcPr>
          <w:p w14:paraId="10708FCE" w14:textId="77777777" w:rsidR="00E046C1" w:rsidRDefault="00E046C1" w:rsidP="00E046C1">
            <w:pPr>
              <w:rPr>
                <w:rFonts w:ascii="Calibri" w:hAnsi="Calibri" w:cs="Calibri"/>
                <w:color w:val="000000"/>
                <w:sz w:val="22"/>
                <w:szCs w:val="22"/>
              </w:rPr>
            </w:pPr>
          </w:p>
        </w:tc>
        <w:tc>
          <w:tcPr>
            <w:tcW w:w="3549" w:type="dxa"/>
            <w:shd w:val="clear" w:color="auto" w:fill="C5E0B3"/>
            <w:vAlign w:val="center"/>
          </w:tcPr>
          <w:p w14:paraId="494978F3" w14:textId="77777777" w:rsidR="00E046C1" w:rsidRDefault="00E046C1" w:rsidP="00E046C1">
            <w:pPr>
              <w:rPr>
                <w:rFonts w:ascii="Calibri" w:hAnsi="Calibri" w:cs="Calibri"/>
                <w:color w:val="000000"/>
                <w:sz w:val="22"/>
                <w:szCs w:val="22"/>
              </w:rPr>
            </w:pPr>
          </w:p>
        </w:tc>
        <w:tc>
          <w:tcPr>
            <w:tcW w:w="2121" w:type="dxa"/>
            <w:shd w:val="clear" w:color="auto" w:fill="C5E0B3"/>
            <w:vAlign w:val="center"/>
          </w:tcPr>
          <w:p w14:paraId="22B1D513" w14:textId="77777777" w:rsidR="00E046C1" w:rsidRDefault="00E046C1" w:rsidP="00E046C1">
            <w:pPr>
              <w:rPr>
                <w:rFonts w:ascii="Calibri" w:hAnsi="Calibri" w:cs="Calibri"/>
                <w:color w:val="000000"/>
                <w:sz w:val="22"/>
                <w:szCs w:val="22"/>
              </w:rPr>
            </w:pPr>
          </w:p>
        </w:tc>
        <w:tc>
          <w:tcPr>
            <w:tcW w:w="1484" w:type="dxa"/>
            <w:shd w:val="clear" w:color="auto" w:fill="C5E0B3"/>
          </w:tcPr>
          <w:p w14:paraId="1B4808BB" w14:textId="77777777" w:rsidR="00E046C1" w:rsidRDefault="00E046C1" w:rsidP="00E046C1">
            <w:pPr>
              <w:rPr>
                <w:rFonts w:ascii="Arial" w:hAnsi="Arial" w:cs="Arial"/>
                <w:sz w:val="20"/>
                <w:szCs w:val="20"/>
              </w:rPr>
            </w:pPr>
          </w:p>
        </w:tc>
      </w:tr>
      <w:tr w:rsidR="004F749E" w:rsidRPr="00996A7F" w14:paraId="07F1224D" w14:textId="77777777" w:rsidTr="0056667F">
        <w:tc>
          <w:tcPr>
            <w:tcW w:w="1098" w:type="dxa"/>
            <w:tcBorders>
              <w:left w:val="single" w:sz="4" w:space="0" w:color="FFFFFF"/>
            </w:tcBorders>
            <w:shd w:val="clear" w:color="auto" w:fill="70AD47"/>
          </w:tcPr>
          <w:p w14:paraId="16528521" w14:textId="77777777" w:rsidR="004F749E" w:rsidRDefault="004F749E" w:rsidP="004F749E">
            <w:pPr>
              <w:jc w:val="center"/>
              <w:rPr>
                <w:rFonts w:ascii="Arial" w:hAnsi="Arial" w:cs="Arial"/>
                <w:sz w:val="20"/>
                <w:szCs w:val="20"/>
              </w:rPr>
            </w:pPr>
          </w:p>
        </w:tc>
        <w:tc>
          <w:tcPr>
            <w:tcW w:w="990" w:type="dxa"/>
            <w:shd w:val="clear" w:color="auto" w:fill="E2EFD9"/>
          </w:tcPr>
          <w:p w14:paraId="76CA0080" w14:textId="77777777" w:rsidR="004F749E" w:rsidRDefault="004F749E" w:rsidP="004F749E"/>
        </w:tc>
        <w:tc>
          <w:tcPr>
            <w:tcW w:w="3549" w:type="dxa"/>
            <w:shd w:val="clear" w:color="auto" w:fill="E2EFD9"/>
          </w:tcPr>
          <w:p w14:paraId="3E823393" w14:textId="77777777" w:rsidR="004F749E" w:rsidRDefault="004F749E" w:rsidP="004F749E">
            <w:pPr>
              <w:rPr>
                <w:rFonts w:ascii="Arial" w:hAnsi="Arial" w:cs="Arial"/>
                <w:sz w:val="20"/>
                <w:szCs w:val="20"/>
              </w:rPr>
            </w:pPr>
          </w:p>
        </w:tc>
        <w:tc>
          <w:tcPr>
            <w:tcW w:w="2121" w:type="dxa"/>
            <w:shd w:val="clear" w:color="auto" w:fill="E2EFD9"/>
          </w:tcPr>
          <w:p w14:paraId="240158A9" w14:textId="77777777" w:rsidR="004F749E" w:rsidRDefault="004F749E" w:rsidP="004F749E">
            <w:pPr>
              <w:rPr>
                <w:rFonts w:ascii="Arial" w:hAnsi="Arial" w:cs="Arial"/>
                <w:sz w:val="20"/>
                <w:szCs w:val="20"/>
              </w:rPr>
            </w:pPr>
          </w:p>
        </w:tc>
        <w:tc>
          <w:tcPr>
            <w:tcW w:w="1484" w:type="dxa"/>
            <w:shd w:val="clear" w:color="auto" w:fill="E2EFD9"/>
          </w:tcPr>
          <w:p w14:paraId="62B2FF18" w14:textId="77777777" w:rsidR="004F749E" w:rsidRDefault="004F749E" w:rsidP="004F749E">
            <w:pPr>
              <w:rPr>
                <w:rFonts w:ascii="Arial" w:hAnsi="Arial" w:cs="Arial"/>
                <w:sz w:val="20"/>
                <w:szCs w:val="20"/>
              </w:rPr>
            </w:pPr>
          </w:p>
        </w:tc>
      </w:tr>
      <w:tr w:rsidR="004F749E" w:rsidRPr="00996A7F" w14:paraId="36F4FBDB" w14:textId="77777777" w:rsidTr="00F92E25">
        <w:tc>
          <w:tcPr>
            <w:tcW w:w="1098" w:type="dxa"/>
            <w:tcBorders>
              <w:left w:val="single" w:sz="4" w:space="0" w:color="FFFFFF"/>
              <w:bottom w:val="single" w:sz="4" w:space="0" w:color="FFFFFF"/>
            </w:tcBorders>
            <w:shd w:val="clear" w:color="auto" w:fill="70AD47"/>
            <w:vAlign w:val="center"/>
          </w:tcPr>
          <w:p w14:paraId="48BD8AA3" w14:textId="77777777" w:rsidR="004F749E" w:rsidRDefault="004F749E" w:rsidP="004F749E">
            <w:pPr>
              <w:jc w:val="center"/>
              <w:rPr>
                <w:rFonts w:ascii="Arial" w:hAnsi="Arial" w:cs="Arial"/>
                <w:sz w:val="20"/>
                <w:szCs w:val="20"/>
              </w:rPr>
            </w:pPr>
          </w:p>
        </w:tc>
        <w:tc>
          <w:tcPr>
            <w:tcW w:w="990" w:type="dxa"/>
            <w:shd w:val="clear" w:color="auto" w:fill="C5E0B3"/>
          </w:tcPr>
          <w:p w14:paraId="2A7C5E91" w14:textId="77777777" w:rsidR="004F749E" w:rsidRDefault="004F749E" w:rsidP="004F749E"/>
        </w:tc>
        <w:tc>
          <w:tcPr>
            <w:tcW w:w="3549" w:type="dxa"/>
            <w:shd w:val="clear" w:color="auto" w:fill="C5E0B3"/>
            <w:vAlign w:val="center"/>
          </w:tcPr>
          <w:p w14:paraId="0044A1DE" w14:textId="77777777" w:rsidR="004F749E" w:rsidRDefault="004F749E" w:rsidP="004F749E">
            <w:pPr>
              <w:rPr>
                <w:rFonts w:ascii="Arial" w:hAnsi="Arial" w:cs="Arial"/>
                <w:sz w:val="20"/>
                <w:szCs w:val="20"/>
              </w:rPr>
            </w:pPr>
          </w:p>
        </w:tc>
        <w:tc>
          <w:tcPr>
            <w:tcW w:w="2121" w:type="dxa"/>
            <w:shd w:val="clear" w:color="auto" w:fill="C5E0B3"/>
            <w:vAlign w:val="center"/>
          </w:tcPr>
          <w:p w14:paraId="6402762C" w14:textId="77777777" w:rsidR="004F749E" w:rsidRDefault="004F749E" w:rsidP="004F749E">
            <w:pPr>
              <w:rPr>
                <w:rFonts w:ascii="Arial" w:hAnsi="Arial" w:cs="Arial"/>
                <w:sz w:val="20"/>
                <w:szCs w:val="20"/>
              </w:rPr>
            </w:pPr>
          </w:p>
        </w:tc>
        <w:tc>
          <w:tcPr>
            <w:tcW w:w="1484" w:type="dxa"/>
            <w:shd w:val="clear" w:color="auto" w:fill="C5E0B3"/>
          </w:tcPr>
          <w:p w14:paraId="4D7C5C7D" w14:textId="77777777" w:rsidR="004F749E" w:rsidRDefault="004F749E" w:rsidP="004F749E">
            <w:pPr>
              <w:rPr>
                <w:rFonts w:ascii="Arial" w:hAnsi="Arial" w:cs="Arial"/>
                <w:sz w:val="20"/>
                <w:szCs w:val="20"/>
              </w:rPr>
            </w:pPr>
          </w:p>
        </w:tc>
      </w:tr>
    </w:tbl>
    <w:p w14:paraId="6F6ECF3B" w14:textId="77777777" w:rsidR="00C83BB6" w:rsidRPr="00ED5BC5" w:rsidRDefault="00C83BB6" w:rsidP="00C83BB6">
      <w:pPr>
        <w:rPr>
          <w:vanish/>
        </w:rPr>
      </w:pPr>
    </w:p>
    <w:p w14:paraId="09110000" w14:textId="77777777" w:rsidR="00C83BB6" w:rsidRPr="00681D91" w:rsidRDefault="00C83BB6" w:rsidP="00C83BB6">
      <w:pPr>
        <w:jc w:val="center"/>
      </w:pPr>
    </w:p>
    <w:p w14:paraId="6C39B353" w14:textId="77777777" w:rsidR="00C83BB6" w:rsidRDefault="00C83BB6" w:rsidP="00C83BB6">
      <w:pPr>
        <w:pStyle w:val="Heading3"/>
      </w:pPr>
      <w:r>
        <w:t>Summary of Discussions</w:t>
      </w:r>
    </w:p>
    <w:p w14:paraId="7CA1613F" w14:textId="77777777" w:rsidR="00D67395" w:rsidRPr="0066192D" w:rsidRDefault="00D67395" w:rsidP="00D67395">
      <w:pPr>
        <w:rPr>
          <w:i/>
          <w:lang w:val="x-none"/>
        </w:rPr>
      </w:pPr>
    </w:p>
    <w:p w14:paraId="561CB5E1" w14:textId="77777777" w:rsidR="001C2F4C" w:rsidRPr="00830485" w:rsidRDefault="00244018" w:rsidP="001C2F4C">
      <w:pPr>
        <w:rPr>
          <w:i/>
          <w:lang w:val="x-none"/>
        </w:rPr>
      </w:pPr>
      <w:r w:rsidRPr="00830485">
        <w:rPr>
          <w:i/>
        </w:rPr>
        <w:t xml:space="preserve">Refer </w:t>
      </w:r>
      <w:r w:rsidR="00C201EB">
        <w:rPr>
          <w:i/>
        </w:rPr>
        <w:t xml:space="preserve">BoG report and </w:t>
      </w:r>
      <w:hyperlink r:id="rId61" w:history="1">
        <w:r w:rsidR="00DF35F0" w:rsidRPr="00C552B9">
          <w:rPr>
            <w:rStyle w:val="Hyperlink"/>
            <w:i/>
          </w:rPr>
          <w:t>https://git.mpeg.expert/MPEG/Systems/FileFormat/DerivedVis/-/issues</w:t>
        </w:r>
      </w:hyperlink>
      <w:r w:rsidR="0016622A" w:rsidRPr="00830485">
        <w:rPr>
          <w:i/>
        </w:rPr>
        <w:t xml:space="preserve"> </w:t>
      </w:r>
      <w:r w:rsidR="0066192D" w:rsidRPr="00830485">
        <w:rPr>
          <w:i/>
          <w:lang w:val="x-none"/>
        </w:rPr>
        <w:t xml:space="preserve"> for detailed discussion</w:t>
      </w:r>
    </w:p>
    <w:p w14:paraId="267A6CA7" w14:textId="77777777" w:rsidR="00D67395" w:rsidRPr="0066192D" w:rsidRDefault="00D67395" w:rsidP="00D67395">
      <w:pPr>
        <w:rPr>
          <w:i/>
          <w:lang w:val="x-none"/>
        </w:rPr>
      </w:pPr>
    </w:p>
    <w:p w14:paraId="41A71C6F" w14:textId="77777777" w:rsidR="00C83BB6" w:rsidRDefault="00C83BB6" w:rsidP="00C83BB6">
      <w:pPr>
        <w:rPr>
          <w:lang w:val="x-none"/>
        </w:rPr>
      </w:pPr>
    </w:p>
    <w:p w14:paraId="42FA9907" w14:textId="77777777" w:rsidR="00C83BB6" w:rsidRDefault="00C83BB6" w:rsidP="00C83BB6">
      <w:pPr>
        <w:pStyle w:val="Heading3"/>
        <w:rPr>
          <w:lang w:val="en-GB"/>
        </w:rPr>
      </w:pPr>
      <w:r>
        <w:rPr>
          <w:lang w:val="en-GB"/>
        </w:rPr>
        <w:t>Reference output document</w:t>
      </w:r>
    </w:p>
    <w:p w14:paraId="22CD7F0E" w14:textId="77777777" w:rsidR="00C83BB6" w:rsidRDefault="00C83BB6" w:rsidP="00C83BB6"/>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741"/>
        <w:gridCol w:w="1213"/>
        <w:gridCol w:w="482"/>
        <w:gridCol w:w="1268"/>
        <w:gridCol w:w="675"/>
      </w:tblGrid>
      <w:tr w:rsidR="00BE6765" w:rsidRPr="00870B57" w14:paraId="50715DC5"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09009F0" w14:textId="77777777" w:rsidR="00BE6765" w:rsidRPr="00870B57" w:rsidRDefault="00BE6765" w:rsidP="00DB4AFC">
            <w:pPr>
              <w:jc w:val="center"/>
              <w:rPr>
                <w:rFonts w:ascii="Book Antiqua" w:hAnsi="Book Antiqua"/>
                <w:b/>
                <w:bCs/>
              </w:rPr>
            </w:pPr>
            <w:r w:rsidRPr="00870B57">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0DA0B75" w14:textId="77777777" w:rsidR="00BE6765" w:rsidRPr="00870B57" w:rsidRDefault="00BE6765" w:rsidP="00DB4AFC">
            <w:pPr>
              <w:jc w:val="center"/>
              <w:rPr>
                <w:rFonts w:ascii="Book Antiqua" w:hAnsi="Book Antiqua"/>
                <w:b/>
                <w:bCs/>
              </w:rPr>
            </w:pPr>
            <w:r w:rsidRPr="00870B57">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7F68E72" w14:textId="77777777" w:rsidR="00BE6765" w:rsidRPr="00870B57" w:rsidRDefault="00BE6765" w:rsidP="00DB4AFC">
            <w:pPr>
              <w:jc w:val="center"/>
              <w:rPr>
                <w:rFonts w:ascii="Book Antiqua" w:hAnsi="Book Antiqua"/>
                <w:b/>
                <w:bCs/>
              </w:rPr>
            </w:pPr>
            <w:r w:rsidRPr="00870B57">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8C3B0DC" w14:textId="77777777" w:rsidR="00BE6765" w:rsidRPr="00870B57" w:rsidRDefault="00BE6765" w:rsidP="00DB4AFC">
            <w:pPr>
              <w:jc w:val="center"/>
              <w:rPr>
                <w:rFonts w:ascii="Book Antiqua" w:hAnsi="Book Antiqua"/>
                <w:b/>
                <w:bCs/>
              </w:rPr>
            </w:pPr>
            <w:r w:rsidRPr="00870B57">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664D518" w14:textId="77777777" w:rsidR="00BE6765" w:rsidRPr="00870B57" w:rsidRDefault="00BE6765" w:rsidP="00DB4AFC">
            <w:pPr>
              <w:jc w:val="center"/>
              <w:rPr>
                <w:rFonts w:ascii="Book Antiqua" w:hAnsi="Book Antiqua"/>
                <w:b/>
                <w:bCs/>
              </w:rPr>
            </w:pPr>
            <w:r w:rsidRPr="00870B57">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54FC626" w14:textId="77777777" w:rsidR="00BE6765" w:rsidRPr="00870B57" w:rsidRDefault="00BE6765" w:rsidP="00DB4AFC">
            <w:pPr>
              <w:jc w:val="center"/>
              <w:rPr>
                <w:rFonts w:ascii="Book Antiqua" w:hAnsi="Book Antiqua"/>
                <w:b/>
                <w:bCs/>
              </w:rPr>
            </w:pPr>
            <w:r w:rsidRPr="00870B57">
              <w:rPr>
                <w:rFonts w:ascii="Book Antiqua" w:hAnsi="Book Antiqua"/>
                <w:b/>
                <w:bCs/>
              </w:rPr>
              <w:t>S/N</w:t>
            </w:r>
          </w:p>
        </w:tc>
      </w:tr>
      <w:tr w:rsidR="00BE6765" w:rsidRPr="00870B57" w14:paraId="62F2C7FA"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82730B9" w14:textId="77777777" w:rsidR="00BE6765" w:rsidRPr="00870B57" w:rsidRDefault="00BE6765" w:rsidP="00DB4AFC">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285011A" w14:textId="77777777" w:rsidR="00BE6765" w:rsidRPr="00870B57" w:rsidRDefault="00BE6765" w:rsidP="00DB4AFC">
            <w:pPr>
              <w:rPr>
                <w:rFonts w:ascii="Book Antiqua" w:hAnsi="Book Antiqua"/>
              </w:rPr>
            </w:pPr>
            <w:r w:rsidRPr="00870B57">
              <w:rPr>
                <w:rFonts w:ascii="Book Antiqua" w:hAnsi="Book Antiqua"/>
                <w:b/>
                <w:bCs/>
              </w:rPr>
              <w:t xml:space="preserve">ISO/IEC 23001-16 </w:t>
            </w:r>
            <w:r w:rsidR="0061671C">
              <w:rPr>
                <w:rFonts w:ascii="Book Antiqua" w:hAnsi="Book Antiqua"/>
                <w:b/>
                <w:bCs/>
              </w:rPr>
              <w:t>–</w:t>
            </w:r>
            <w:r w:rsidRPr="00870B57">
              <w:rPr>
                <w:rFonts w:ascii="Book Antiqua" w:hAnsi="Book Antiqua"/>
                <w:b/>
                <w:bCs/>
              </w:rPr>
              <w:t xml:space="preserve"> Derived Visual Tracks in ISOBMFF</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387F865" w14:textId="77777777" w:rsidR="00BE6765" w:rsidRPr="00870B57"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2510C24" w14:textId="77777777" w:rsidR="00BE6765" w:rsidRPr="00870B57"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A4B9C92" w14:textId="77777777" w:rsidR="00BE6765" w:rsidRPr="00870B57"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C23833" w14:textId="77777777" w:rsidR="00BE6765" w:rsidRPr="00870B57" w:rsidRDefault="00BE6765" w:rsidP="00DB4AFC">
            <w:pPr>
              <w:rPr>
                <w:rFonts w:ascii="Book Antiqua" w:hAnsi="Book Antiqua"/>
              </w:rPr>
            </w:pPr>
          </w:p>
        </w:tc>
      </w:tr>
      <w:tr w:rsidR="00C201EB" w:rsidRPr="00870B57" w14:paraId="5946D39F" w14:textId="77777777" w:rsidTr="00DB4AFC">
        <w:tc>
          <w:tcPr>
            <w:tcW w:w="0" w:type="auto"/>
            <w:tcBorders>
              <w:top w:val="outset" w:sz="6" w:space="0" w:color="auto"/>
              <w:left w:val="outset" w:sz="6" w:space="0" w:color="auto"/>
              <w:bottom w:val="outset" w:sz="6" w:space="0" w:color="auto"/>
              <w:right w:val="outset" w:sz="6" w:space="0" w:color="auto"/>
            </w:tcBorders>
            <w:vAlign w:val="center"/>
          </w:tcPr>
          <w:p w14:paraId="16EEBEA7" w14:textId="77777777" w:rsidR="00C201EB" w:rsidRDefault="00C201EB" w:rsidP="00C201EB">
            <w:pPr>
              <w:pStyle w:val="TableParagraph"/>
              <w:rPr>
                <w:sz w:val="24"/>
                <w:szCs w:val="24"/>
              </w:rPr>
            </w:pPr>
            <w:r>
              <w:t>  1291  </w:t>
            </w:r>
          </w:p>
        </w:tc>
        <w:tc>
          <w:tcPr>
            <w:tcW w:w="0" w:type="auto"/>
            <w:tcBorders>
              <w:top w:val="outset" w:sz="6" w:space="0" w:color="auto"/>
              <w:left w:val="outset" w:sz="6" w:space="0" w:color="auto"/>
              <w:bottom w:val="outset" w:sz="6" w:space="0" w:color="auto"/>
              <w:right w:val="outset" w:sz="6" w:space="0" w:color="auto"/>
            </w:tcBorders>
            <w:vAlign w:val="center"/>
          </w:tcPr>
          <w:p w14:paraId="6014D7AB" w14:textId="77777777" w:rsidR="00C201EB" w:rsidRDefault="00C201EB" w:rsidP="00C201EB">
            <w:pPr>
              <w:pStyle w:val="TableParagraph"/>
            </w:pPr>
            <w:r>
              <w:t>  Technologies under Consideration for ISO/IEC 23001-16 derived visual tracks including further visual derivations  </w:t>
            </w:r>
          </w:p>
        </w:tc>
        <w:tc>
          <w:tcPr>
            <w:tcW w:w="0" w:type="auto"/>
            <w:tcBorders>
              <w:top w:val="outset" w:sz="6" w:space="0" w:color="auto"/>
              <w:left w:val="outset" w:sz="6" w:space="0" w:color="auto"/>
              <w:bottom w:val="outset" w:sz="6" w:space="0" w:color="auto"/>
              <w:right w:val="outset" w:sz="6" w:space="0" w:color="auto"/>
            </w:tcBorders>
            <w:vAlign w:val="center"/>
          </w:tcPr>
          <w:p w14:paraId="1AA2B482" w14:textId="77777777" w:rsidR="00C201EB" w:rsidRDefault="00C201EB" w:rsidP="00C201EB">
            <w:pPr>
              <w:pStyle w:val="TableParagraph"/>
            </w:pPr>
            <w:r>
              <w:t>  Frederic MAZE  </w:t>
            </w:r>
          </w:p>
        </w:tc>
        <w:tc>
          <w:tcPr>
            <w:tcW w:w="0" w:type="auto"/>
            <w:tcBorders>
              <w:top w:val="outset" w:sz="6" w:space="0" w:color="auto"/>
              <w:left w:val="outset" w:sz="6" w:space="0" w:color="auto"/>
              <w:bottom w:val="outset" w:sz="6" w:space="0" w:color="auto"/>
              <w:right w:val="outset" w:sz="6" w:space="0" w:color="auto"/>
            </w:tcBorders>
            <w:vAlign w:val="center"/>
          </w:tcPr>
          <w:p w14:paraId="6EF39C97" w14:textId="77777777" w:rsidR="00C201EB" w:rsidRDefault="00C201EB" w:rsidP="00C201EB">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tcPr>
          <w:p w14:paraId="12CB43FF" w14:textId="77777777" w:rsidR="00C201EB" w:rsidRDefault="00C201EB" w:rsidP="00C201EB">
            <w:pPr>
              <w:pStyle w:val="TableParagraph"/>
            </w:pPr>
            <w:r>
              <w:t>  2024-07-19  </w:t>
            </w:r>
          </w:p>
        </w:tc>
        <w:tc>
          <w:tcPr>
            <w:tcW w:w="0" w:type="auto"/>
            <w:tcBorders>
              <w:top w:val="outset" w:sz="6" w:space="0" w:color="auto"/>
              <w:left w:val="outset" w:sz="6" w:space="0" w:color="auto"/>
              <w:bottom w:val="outset" w:sz="6" w:space="0" w:color="auto"/>
              <w:right w:val="outset" w:sz="6" w:space="0" w:color="auto"/>
            </w:tcBorders>
            <w:vAlign w:val="center"/>
          </w:tcPr>
          <w:p w14:paraId="1AFC39EC" w14:textId="77777777" w:rsidR="00C201EB" w:rsidRDefault="00C201EB" w:rsidP="00C201EB">
            <w:pPr>
              <w:pStyle w:val="TableParagraph"/>
            </w:pPr>
            <w:r>
              <w:t> 24137 </w:t>
            </w:r>
          </w:p>
        </w:tc>
      </w:tr>
    </w:tbl>
    <w:p w14:paraId="0D316025" w14:textId="77777777" w:rsidR="006E1A03" w:rsidRDefault="006E1A03" w:rsidP="00C83BB6"/>
    <w:p w14:paraId="3A4215B4" w14:textId="77777777" w:rsidR="00C83BB6" w:rsidRDefault="00C83BB6" w:rsidP="00C83BB6"/>
    <w:p w14:paraId="14475EF4" w14:textId="77777777" w:rsidR="00C83BB6" w:rsidRDefault="00C83BB6" w:rsidP="00C83BB6"/>
    <w:p w14:paraId="111271D6" w14:textId="77777777" w:rsidR="004E032D" w:rsidRDefault="004E032D" w:rsidP="00D7046B"/>
    <w:p w14:paraId="0BA5E541" w14:textId="77777777" w:rsidR="006E1A03" w:rsidRPr="00C83BB6" w:rsidRDefault="0073488D" w:rsidP="006E1A03">
      <w:pPr>
        <w:pStyle w:val="Heading1"/>
        <w:rPr>
          <w:lang w:val="en-GB"/>
        </w:rPr>
      </w:pPr>
      <w:r>
        <w:br w:type="page"/>
      </w:r>
      <w:bookmarkStart w:id="122" w:name="_Toc60698251"/>
      <w:bookmarkStart w:id="123" w:name="_Toc60827201"/>
      <w:bookmarkStart w:id="124" w:name="_Toc210738296"/>
      <w:r w:rsidR="006E1A03">
        <w:rPr>
          <w:lang w:val="en-GB"/>
        </w:rPr>
        <w:lastRenderedPageBreak/>
        <w:t>Carriage of Uncompressed Video</w:t>
      </w:r>
      <w:r w:rsidR="006E1A03" w:rsidRPr="00C83BB6">
        <w:rPr>
          <w:lang w:val="en-GB"/>
        </w:rPr>
        <w:t xml:space="preserve"> in ISOBMFF (23001-1</w:t>
      </w:r>
      <w:r w:rsidR="006E1A03">
        <w:rPr>
          <w:lang w:val="en-GB"/>
        </w:rPr>
        <w:t>7</w:t>
      </w:r>
      <w:r w:rsidR="006E1A03" w:rsidRPr="00C83BB6">
        <w:rPr>
          <w:lang w:val="en-GB"/>
        </w:rPr>
        <w:t>)</w:t>
      </w:r>
      <w:bookmarkEnd w:id="122"/>
      <w:bookmarkEnd w:id="123"/>
      <w:bookmarkEnd w:id="124"/>
      <w:r w:rsidR="006E1A03" w:rsidRPr="00C83BB6">
        <w:rPr>
          <w:lang w:val="en-GB"/>
        </w:rPr>
        <w:t xml:space="preserve"> </w:t>
      </w:r>
    </w:p>
    <w:p w14:paraId="76589F2A" w14:textId="77777777" w:rsidR="00012951" w:rsidRDefault="00012951" w:rsidP="00012951">
      <w:pPr>
        <w:pStyle w:val="Heading2"/>
      </w:pPr>
      <w:bookmarkStart w:id="125" w:name="_Toc210738297"/>
      <w:bookmarkStart w:id="126" w:name="_Toc63267468"/>
      <w:r>
        <w:t>Others</w:t>
      </w:r>
      <w:bookmarkEnd w:id="125"/>
    </w:p>
    <w:p w14:paraId="40DF0312" w14:textId="77777777" w:rsidR="00012951" w:rsidRPr="00D67395" w:rsidRDefault="00012951" w:rsidP="00012951">
      <w:pPr>
        <w:rPr>
          <w:lang w:val="x-none"/>
        </w:rPr>
      </w:pPr>
    </w:p>
    <w:p w14:paraId="4685AA45" w14:textId="77777777" w:rsidR="00012951" w:rsidRDefault="00012951" w:rsidP="00012951">
      <w:pPr>
        <w:pStyle w:val="Heading3"/>
      </w:pPr>
      <w:r>
        <w:rPr>
          <w:rFonts w:hint="eastAsia"/>
        </w:rPr>
        <w:t>Contributions</w:t>
      </w:r>
    </w:p>
    <w:p w14:paraId="10E20604" w14:textId="77777777" w:rsidR="00012951" w:rsidRDefault="00012951" w:rsidP="00012951">
      <w:pPr>
        <w:jc w:val="center"/>
      </w:pPr>
    </w:p>
    <w:tbl>
      <w:tblPr>
        <w:tblStyle w:val="GridTable5Dark-Accent6"/>
        <w:tblW w:w="9242" w:type="dxa"/>
        <w:tblLayout w:type="fixed"/>
        <w:tblLook w:val="04A0" w:firstRow="1" w:lastRow="0" w:firstColumn="1" w:lastColumn="0" w:noHBand="0" w:noVBand="1"/>
      </w:tblPr>
      <w:tblGrid>
        <w:gridCol w:w="1098"/>
        <w:gridCol w:w="990"/>
        <w:gridCol w:w="3937"/>
        <w:gridCol w:w="1733"/>
        <w:gridCol w:w="1484"/>
      </w:tblGrid>
      <w:tr w:rsidR="00012951" w:rsidRPr="00996A7F" w14:paraId="16E62097" w14:textId="77777777" w:rsidTr="00AD66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4A0D7EFA" w14:textId="77777777" w:rsidR="00012951" w:rsidRPr="00E40127" w:rsidRDefault="00012951" w:rsidP="00AD66D1">
            <w:pPr>
              <w:jc w:val="center"/>
              <w:rPr>
                <w:rFonts w:ascii="Calibri" w:hAnsi="Calibri" w:cs="Calibri"/>
                <w:b w:val="0"/>
                <w:bCs w:val="0"/>
              </w:rPr>
            </w:pPr>
            <w:r w:rsidRPr="00E40127">
              <w:rPr>
                <w:rFonts w:ascii="Calibri" w:hAnsi="Calibri" w:cs="Calibri" w:hint="eastAsia"/>
              </w:rPr>
              <w:t>Number</w:t>
            </w:r>
          </w:p>
        </w:tc>
        <w:tc>
          <w:tcPr>
            <w:tcW w:w="990" w:type="dxa"/>
          </w:tcPr>
          <w:p w14:paraId="02CD0727" w14:textId="77777777" w:rsidR="00012951" w:rsidRPr="00E40127" w:rsidRDefault="00012951"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937" w:type="dxa"/>
            <w:hideMark/>
          </w:tcPr>
          <w:p w14:paraId="0E981DD7" w14:textId="77777777" w:rsidR="00012951" w:rsidRPr="00E40127" w:rsidRDefault="00012951"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1733" w:type="dxa"/>
            <w:hideMark/>
          </w:tcPr>
          <w:p w14:paraId="7CBD7D32" w14:textId="77777777" w:rsidR="00012951" w:rsidRPr="00E40127" w:rsidRDefault="00012951"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0C78F1EF" w14:textId="77777777" w:rsidR="00012951" w:rsidRPr="00E40127" w:rsidRDefault="00012951" w:rsidP="00AD66D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725A86" w:rsidRPr="00996A7F" w14:paraId="43E36846"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57CEE44" w14:textId="77777777" w:rsidR="00725A86" w:rsidRDefault="00725A86" w:rsidP="00725A86">
            <w:pPr>
              <w:rPr>
                <w:rFonts w:ascii="Calibri" w:hAnsi="Calibri" w:cs="Calibri"/>
                <w:color w:val="000000"/>
                <w:sz w:val="22"/>
                <w:szCs w:val="22"/>
              </w:rPr>
            </w:pPr>
          </w:p>
        </w:tc>
        <w:tc>
          <w:tcPr>
            <w:tcW w:w="990" w:type="dxa"/>
          </w:tcPr>
          <w:p w14:paraId="74CD5D06"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937" w:type="dxa"/>
          </w:tcPr>
          <w:p w14:paraId="0576A379"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733" w:type="dxa"/>
          </w:tcPr>
          <w:p w14:paraId="336A08D6"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05E1D635"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pPr>
          </w:p>
        </w:tc>
      </w:tr>
      <w:tr w:rsidR="00C57C02" w:rsidRPr="00996A7F" w14:paraId="706627EF" w14:textId="77777777" w:rsidTr="00AD66D1">
        <w:tc>
          <w:tcPr>
            <w:cnfStyle w:val="001000000000" w:firstRow="0" w:lastRow="0" w:firstColumn="1" w:lastColumn="0" w:oddVBand="0" w:evenVBand="0" w:oddHBand="0" w:evenHBand="0" w:firstRowFirstColumn="0" w:firstRowLastColumn="0" w:lastRowFirstColumn="0" w:lastRowLastColumn="0"/>
            <w:tcW w:w="1098" w:type="dxa"/>
          </w:tcPr>
          <w:p w14:paraId="0624280A" w14:textId="77777777" w:rsidR="00C57C02" w:rsidRDefault="00C57C02" w:rsidP="00C57C02">
            <w:pPr>
              <w:jc w:val="center"/>
              <w:rPr>
                <w:rFonts w:ascii="Arial" w:hAnsi="Arial" w:cs="Arial"/>
                <w:sz w:val="20"/>
                <w:szCs w:val="20"/>
              </w:rPr>
            </w:pPr>
          </w:p>
        </w:tc>
        <w:tc>
          <w:tcPr>
            <w:tcW w:w="990" w:type="dxa"/>
          </w:tcPr>
          <w:p w14:paraId="3420BC9C"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pPr>
          </w:p>
        </w:tc>
        <w:tc>
          <w:tcPr>
            <w:tcW w:w="3937" w:type="dxa"/>
          </w:tcPr>
          <w:p w14:paraId="66F07041"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33" w:type="dxa"/>
          </w:tcPr>
          <w:p w14:paraId="310F67AC"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37090734"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pPr>
          </w:p>
        </w:tc>
      </w:tr>
      <w:tr w:rsidR="00C57C02" w:rsidRPr="00996A7F" w14:paraId="661D13F6" w14:textId="77777777" w:rsidTr="00AD66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A16F80F" w14:textId="77777777" w:rsidR="00C57C02" w:rsidRDefault="00C57C02" w:rsidP="00C57C02">
            <w:pPr>
              <w:jc w:val="center"/>
              <w:rPr>
                <w:rFonts w:ascii="Arial" w:hAnsi="Arial" w:cs="Arial"/>
                <w:sz w:val="20"/>
                <w:szCs w:val="20"/>
              </w:rPr>
            </w:pPr>
          </w:p>
        </w:tc>
        <w:tc>
          <w:tcPr>
            <w:tcW w:w="990" w:type="dxa"/>
          </w:tcPr>
          <w:p w14:paraId="7E371137" w14:textId="77777777" w:rsidR="00C57C02" w:rsidRDefault="00C57C02" w:rsidP="00C57C02">
            <w:pPr>
              <w:cnfStyle w:val="000000100000" w:firstRow="0" w:lastRow="0" w:firstColumn="0" w:lastColumn="0" w:oddVBand="0" w:evenVBand="0" w:oddHBand="1" w:evenHBand="0" w:firstRowFirstColumn="0" w:firstRowLastColumn="0" w:lastRowFirstColumn="0" w:lastRowLastColumn="0"/>
            </w:pPr>
          </w:p>
        </w:tc>
        <w:tc>
          <w:tcPr>
            <w:tcW w:w="3937" w:type="dxa"/>
          </w:tcPr>
          <w:p w14:paraId="219C6CE9" w14:textId="77777777" w:rsidR="00C57C02" w:rsidRDefault="00C57C02" w:rsidP="00C57C0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733" w:type="dxa"/>
          </w:tcPr>
          <w:p w14:paraId="090AD8ED" w14:textId="77777777" w:rsidR="00C57C02" w:rsidRDefault="00C57C02" w:rsidP="00C57C0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0030AB02" w14:textId="77777777" w:rsidR="00C57C02" w:rsidRDefault="00C57C02" w:rsidP="00C57C02">
            <w:pPr>
              <w:cnfStyle w:val="000000100000" w:firstRow="0" w:lastRow="0" w:firstColumn="0" w:lastColumn="0" w:oddVBand="0" w:evenVBand="0" w:oddHBand="1" w:evenHBand="0" w:firstRowFirstColumn="0" w:firstRowLastColumn="0" w:lastRowFirstColumn="0" w:lastRowLastColumn="0"/>
            </w:pPr>
          </w:p>
        </w:tc>
      </w:tr>
      <w:tr w:rsidR="00C57C02" w:rsidRPr="00996A7F" w14:paraId="4E824400" w14:textId="77777777" w:rsidTr="00AD66D1">
        <w:tc>
          <w:tcPr>
            <w:cnfStyle w:val="001000000000" w:firstRow="0" w:lastRow="0" w:firstColumn="1" w:lastColumn="0" w:oddVBand="0" w:evenVBand="0" w:oddHBand="0" w:evenHBand="0" w:firstRowFirstColumn="0" w:firstRowLastColumn="0" w:lastRowFirstColumn="0" w:lastRowLastColumn="0"/>
            <w:tcW w:w="1098" w:type="dxa"/>
          </w:tcPr>
          <w:p w14:paraId="0493B2F7" w14:textId="77777777" w:rsidR="00C57C02" w:rsidRDefault="00C57C02" w:rsidP="00C57C02">
            <w:pPr>
              <w:jc w:val="center"/>
              <w:rPr>
                <w:rFonts w:ascii="Arial" w:hAnsi="Arial" w:cs="Arial"/>
                <w:sz w:val="20"/>
                <w:szCs w:val="20"/>
              </w:rPr>
            </w:pPr>
          </w:p>
        </w:tc>
        <w:tc>
          <w:tcPr>
            <w:tcW w:w="990" w:type="dxa"/>
          </w:tcPr>
          <w:p w14:paraId="3145737D"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pPr>
          </w:p>
        </w:tc>
        <w:tc>
          <w:tcPr>
            <w:tcW w:w="3937" w:type="dxa"/>
          </w:tcPr>
          <w:p w14:paraId="506C605F"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33" w:type="dxa"/>
          </w:tcPr>
          <w:p w14:paraId="68B9EDCF"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3FE4FB1C" w14:textId="77777777" w:rsidR="00C57C02" w:rsidRDefault="00C57C02" w:rsidP="00C57C02">
            <w:pPr>
              <w:cnfStyle w:val="000000000000" w:firstRow="0" w:lastRow="0" w:firstColumn="0" w:lastColumn="0" w:oddVBand="0" w:evenVBand="0" w:oddHBand="0" w:evenHBand="0" w:firstRowFirstColumn="0" w:firstRowLastColumn="0" w:lastRowFirstColumn="0" w:lastRowLastColumn="0"/>
            </w:pPr>
          </w:p>
        </w:tc>
      </w:tr>
    </w:tbl>
    <w:p w14:paraId="7677A43D" w14:textId="77777777" w:rsidR="00012951" w:rsidRPr="00ED5BC5" w:rsidRDefault="00012951" w:rsidP="00012951">
      <w:pPr>
        <w:rPr>
          <w:vanish/>
        </w:rPr>
      </w:pPr>
    </w:p>
    <w:p w14:paraId="66E4BC1B" w14:textId="77777777" w:rsidR="00012951" w:rsidRPr="00681D91" w:rsidRDefault="00012951" w:rsidP="00012951">
      <w:pPr>
        <w:jc w:val="center"/>
      </w:pPr>
    </w:p>
    <w:p w14:paraId="70115310" w14:textId="77777777" w:rsidR="00012951" w:rsidRDefault="00012951" w:rsidP="00012951">
      <w:pPr>
        <w:pStyle w:val="Heading3"/>
      </w:pPr>
      <w:r>
        <w:t>Summary of Discussions</w:t>
      </w:r>
    </w:p>
    <w:p w14:paraId="63AC854C" w14:textId="77777777" w:rsidR="00012951" w:rsidRDefault="00012951" w:rsidP="00012951">
      <w:pPr>
        <w:rPr>
          <w:i/>
          <w:lang w:val="x-none"/>
        </w:rPr>
      </w:pPr>
    </w:p>
    <w:p w14:paraId="6C829171" w14:textId="77777777" w:rsidR="00012951" w:rsidRPr="00D67395" w:rsidRDefault="00012951" w:rsidP="00012951">
      <w:pPr>
        <w:rPr>
          <w:i/>
          <w:lang w:val="x-none"/>
        </w:rPr>
      </w:pPr>
      <w:r>
        <w:rPr>
          <w:i/>
          <w:lang w:val="x-none"/>
        </w:rPr>
        <w:t>Refer</w:t>
      </w:r>
      <w:r w:rsidR="00C83295">
        <w:rPr>
          <w:i/>
          <w:lang w:val="x-none"/>
        </w:rPr>
        <w:t xml:space="preserve"> </w:t>
      </w:r>
      <w:r w:rsidR="00C201EB" w:rsidRPr="00C201EB">
        <w:rPr>
          <w:i/>
          <w:lang w:val="x-none"/>
        </w:rPr>
        <w:t xml:space="preserve">BoG report and </w:t>
      </w:r>
      <w:hyperlink r:id="rId62" w:history="1">
        <w:r w:rsidR="009066DC" w:rsidRPr="00360D8C">
          <w:rPr>
            <w:rStyle w:val="Hyperlink"/>
            <w:i/>
            <w:lang w:val="x-none"/>
          </w:rPr>
          <w:t>https://git.mpeg.expert/MPEG/Systems/FileFormat/rawvideo/-/issues</w:t>
        </w:r>
      </w:hyperlink>
      <w:r w:rsidR="009066DC">
        <w:rPr>
          <w:rStyle w:val="Hyperlink"/>
          <w:i/>
          <w:lang w:val="x-none"/>
        </w:rPr>
        <w:t xml:space="preserve"> </w:t>
      </w:r>
      <w:r>
        <w:rPr>
          <w:i/>
          <w:lang w:val="x-none"/>
        </w:rPr>
        <w:t>for detailed discussions</w:t>
      </w:r>
    </w:p>
    <w:p w14:paraId="68129E46" w14:textId="77777777" w:rsidR="00012951" w:rsidRDefault="00012951" w:rsidP="00012951">
      <w:pPr>
        <w:rPr>
          <w:lang w:val="x-none"/>
        </w:rPr>
      </w:pPr>
    </w:p>
    <w:p w14:paraId="2D4ED7F2" w14:textId="77777777" w:rsidR="00012951" w:rsidRDefault="00012951" w:rsidP="00012951">
      <w:pPr>
        <w:rPr>
          <w:lang w:val="x-none"/>
        </w:rPr>
      </w:pPr>
    </w:p>
    <w:p w14:paraId="44BF23B3" w14:textId="77777777" w:rsidR="00012951" w:rsidRDefault="00012951" w:rsidP="00012951">
      <w:pPr>
        <w:rPr>
          <w:lang w:val="x-none"/>
        </w:rPr>
      </w:pPr>
    </w:p>
    <w:p w14:paraId="73C95A1F" w14:textId="77777777" w:rsidR="00012951" w:rsidRDefault="00012951" w:rsidP="00012951">
      <w:pPr>
        <w:pStyle w:val="Heading3"/>
        <w:rPr>
          <w:lang w:val="en-GB"/>
        </w:rPr>
      </w:pPr>
      <w:r>
        <w:rPr>
          <w:lang w:val="en-GB"/>
        </w:rPr>
        <w:t>Reference output document</w:t>
      </w:r>
    </w:p>
    <w:p w14:paraId="0E935E23" w14:textId="77777777" w:rsidR="00012951" w:rsidRDefault="00012951" w:rsidP="00012951"/>
    <w:p w14:paraId="468F1664" w14:textId="77777777" w:rsidR="002149BB" w:rsidRDefault="002149BB">
      <w:pPr>
        <w:rPr>
          <w:b/>
          <w:bCs/>
          <w:kern w:val="28"/>
          <w:sz w:val="36"/>
          <w:szCs w:val="36"/>
          <w:lang w:val="x-none"/>
        </w:rPr>
      </w:pPr>
      <w:r>
        <w:br w:type="page"/>
      </w:r>
    </w:p>
    <w:p w14:paraId="7A5AE493" w14:textId="77777777" w:rsidR="0000623C" w:rsidRPr="00C83BB6" w:rsidRDefault="0000623C" w:rsidP="0000623C">
      <w:pPr>
        <w:pStyle w:val="Heading1"/>
        <w:rPr>
          <w:lang w:val="en-GB"/>
        </w:rPr>
      </w:pPr>
      <w:bookmarkStart w:id="127" w:name="_Toc210738298"/>
      <w:r>
        <w:rPr>
          <w:lang w:val="en-GB"/>
        </w:rPr>
        <w:lastRenderedPageBreak/>
        <w:t>Common types and tools</w:t>
      </w:r>
      <w:r w:rsidRPr="00C83BB6">
        <w:rPr>
          <w:lang w:val="en-GB"/>
        </w:rPr>
        <w:t xml:space="preserve"> (2300</w:t>
      </w:r>
      <w:r>
        <w:rPr>
          <w:lang w:val="en-GB"/>
        </w:rPr>
        <w:t>5</w:t>
      </w:r>
      <w:r w:rsidRPr="00C83BB6">
        <w:rPr>
          <w:lang w:val="en-GB"/>
        </w:rPr>
        <w:t>-</w:t>
      </w:r>
      <w:r>
        <w:rPr>
          <w:lang w:val="en-GB"/>
        </w:rPr>
        <w:t>6</w:t>
      </w:r>
      <w:r w:rsidRPr="00C83BB6">
        <w:rPr>
          <w:lang w:val="en-GB"/>
        </w:rPr>
        <w:t>)</w:t>
      </w:r>
      <w:bookmarkEnd w:id="127"/>
      <w:r w:rsidRPr="00C83BB6">
        <w:rPr>
          <w:lang w:val="en-GB"/>
        </w:rPr>
        <w:t xml:space="preserve"> </w:t>
      </w:r>
    </w:p>
    <w:p w14:paraId="0BFFCAF9" w14:textId="77777777" w:rsidR="0000623C" w:rsidRDefault="0000623C" w:rsidP="00940E1B">
      <w:pPr>
        <w:pStyle w:val="Heading2"/>
      </w:pPr>
      <w:bookmarkStart w:id="128" w:name="_Toc210738299"/>
      <w:r>
        <w:t>others</w:t>
      </w:r>
      <w:bookmarkEnd w:id="128"/>
    </w:p>
    <w:p w14:paraId="6F1A77C3" w14:textId="77777777" w:rsidR="0000623C" w:rsidRDefault="0000623C" w:rsidP="0000623C">
      <w:pPr>
        <w:pStyle w:val="Heading3"/>
        <w:rPr>
          <w:lang w:val="en-GB"/>
        </w:rPr>
      </w:pPr>
      <w:r>
        <w:rPr>
          <w:lang w:val="en-GB"/>
        </w:rPr>
        <w:t>Short Description</w:t>
      </w:r>
    </w:p>
    <w:p w14:paraId="657174B7" w14:textId="77777777" w:rsidR="0000623C" w:rsidRPr="00EA0204" w:rsidRDefault="0000623C" w:rsidP="0000623C">
      <w:pPr>
        <w:rPr>
          <w:b/>
          <w:i/>
        </w:rPr>
      </w:pPr>
      <w:r w:rsidRPr="00EA0204">
        <w:rPr>
          <w:b/>
          <w:i/>
        </w:rPr>
        <w:t>Motivations:</w:t>
      </w:r>
    </w:p>
    <w:p w14:paraId="4C977A81" w14:textId="77777777" w:rsidR="0000623C" w:rsidRDefault="0000623C" w:rsidP="0000623C"/>
    <w:p w14:paraId="6A438186" w14:textId="77777777" w:rsidR="0000623C" w:rsidRDefault="0000623C" w:rsidP="0000623C"/>
    <w:p w14:paraId="3ACCE9A4" w14:textId="77777777" w:rsidR="0000623C" w:rsidRPr="00EA0204" w:rsidRDefault="0000623C" w:rsidP="0000623C">
      <w:pPr>
        <w:rPr>
          <w:b/>
          <w:i/>
        </w:rPr>
      </w:pPr>
      <w:r w:rsidRPr="00EA0204">
        <w:rPr>
          <w:b/>
          <w:i/>
        </w:rPr>
        <w:t>Objective:</w:t>
      </w:r>
    </w:p>
    <w:p w14:paraId="622C0AFF" w14:textId="77777777" w:rsidR="0000623C" w:rsidRPr="009451DC" w:rsidRDefault="0000623C" w:rsidP="0000623C"/>
    <w:p w14:paraId="4EAED158" w14:textId="77777777" w:rsidR="0000623C" w:rsidRDefault="0000623C" w:rsidP="0000623C">
      <w:pPr>
        <w:pStyle w:val="Heading3"/>
        <w:rPr>
          <w:lang w:val="en-GB"/>
        </w:rPr>
      </w:pPr>
      <w:r>
        <w:rPr>
          <w:lang w:val="en-GB"/>
        </w:rPr>
        <w:t>Project status</w:t>
      </w:r>
    </w:p>
    <w:p w14:paraId="23A20EB6" w14:textId="77777777" w:rsidR="0000623C" w:rsidRPr="004D642E" w:rsidRDefault="0000623C" w:rsidP="0000623C">
      <w:pPr>
        <w:rPr>
          <w:lang w:val="en-GB"/>
        </w:rPr>
      </w:pPr>
    </w:p>
    <w:p w14:paraId="1B1B2B9E" w14:textId="77777777" w:rsidR="0000623C" w:rsidRDefault="0000623C" w:rsidP="0000623C">
      <w:pPr>
        <w:pStyle w:val="Heading3"/>
      </w:pPr>
      <w:r>
        <w:t>Goal of this meeting</w:t>
      </w:r>
    </w:p>
    <w:p w14:paraId="7C651B85" w14:textId="77777777" w:rsidR="0000623C" w:rsidRDefault="0000623C" w:rsidP="0000623C">
      <w:pPr>
        <w:rPr>
          <w:i/>
          <w:lang w:val="x-none"/>
        </w:rPr>
      </w:pPr>
    </w:p>
    <w:p w14:paraId="4DDDB653" w14:textId="77777777" w:rsidR="0000623C" w:rsidRPr="00D67395" w:rsidRDefault="0000623C" w:rsidP="0000623C">
      <w:pPr>
        <w:rPr>
          <w:lang w:val="x-none"/>
        </w:rPr>
      </w:pPr>
    </w:p>
    <w:p w14:paraId="4DA8757A" w14:textId="77777777" w:rsidR="0000623C" w:rsidRDefault="0000623C" w:rsidP="0000623C">
      <w:pPr>
        <w:pStyle w:val="Heading3"/>
      </w:pPr>
      <w:r>
        <w:rPr>
          <w:rFonts w:hint="eastAsia"/>
        </w:rPr>
        <w:t>Contributions</w:t>
      </w:r>
    </w:p>
    <w:p w14:paraId="52AFB5AA" w14:textId="77777777" w:rsidR="0000623C" w:rsidRDefault="0000623C" w:rsidP="0000623C">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00623C" w:rsidRPr="00996A7F" w14:paraId="24DDAD68" w14:textId="77777777" w:rsidTr="00E97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39D92DA0" w14:textId="77777777" w:rsidR="0000623C" w:rsidRPr="00E40127" w:rsidRDefault="0000623C" w:rsidP="00E97788">
            <w:pPr>
              <w:jc w:val="center"/>
              <w:rPr>
                <w:rFonts w:ascii="Calibri" w:hAnsi="Calibri" w:cs="Calibri"/>
                <w:b w:val="0"/>
                <w:bCs w:val="0"/>
              </w:rPr>
            </w:pPr>
            <w:r w:rsidRPr="00E40127">
              <w:rPr>
                <w:rFonts w:ascii="Calibri" w:hAnsi="Calibri" w:cs="Calibri" w:hint="eastAsia"/>
              </w:rPr>
              <w:t>Number</w:t>
            </w:r>
          </w:p>
        </w:tc>
        <w:tc>
          <w:tcPr>
            <w:tcW w:w="990" w:type="dxa"/>
          </w:tcPr>
          <w:p w14:paraId="5BB8180F" w14:textId="77777777" w:rsidR="0000623C" w:rsidRPr="00E40127" w:rsidRDefault="0000623C"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hint="eastAsia"/>
              </w:rPr>
              <w:t>Session</w:t>
            </w:r>
          </w:p>
        </w:tc>
        <w:tc>
          <w:tcPr>
            <w:tcW w:w="3549" w:type="dxa"/>
            <w:hideMark/>
          </w:tcPr>
          <w:p w14:paraId="407FD57C" w14:textId="77777777" w:rsidR="0000623C" w:rsidRPr="00E40127" w:rsidRDefault="0000623C"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Title</w:t>
            </w:r>
          </w:p>
        </w:tc>
        <w:tc>
          <w:tcPr>
            <w:tcW w:w="2121" w:type="dxa"/>
            <w:hideMark/>
          </w:tcPr>
          <w:p w14:paraId="032DCE51" w14:textId="77777777" w:rsidR="0000623C" w:rsidRPr="00E40127" w:rsidRDefault="0000623C"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Source</w:t>
            </w:r>
          </w:p>
        </w:tc>
        <w:tc>
          <w:tcPr>
            <w:tcW w:w="1484" w:type="dxa"/>
          </w:tcPr>
          <w:p w14:paraId="0F50ABDB" w14:textId="77777777" w:rsidR="0000623C" w:rsidRPr="00E40127" w:rsidRDefault="0000623C" w:rsidP="00E9778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40127">
              <w:rPr>
                <w:rFonts w:ascii="Calibri" w:hAnsi="Calibri" w:cs="Calibri"/>
              </w:rPr>
              <w:t>Dispositions</w:t>
            </w:r>
          </w:p>
        </w:tc>
      </w:tr>
      <w:tr w:rsidR="0000623C" w:rsidRPr="00996A7F" w14:paraId="2B306CDC" w14:textId="77777777" w:rsidTr="00E9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75225C7" w14:textId="77777777" w:rsidR="0000623C" w:rsidRDefault="0000623C" w:rsidP="00E97788">
            <w:pPr>
              <w:jc w:val="center"/>
              <w:rPr>
                <w:rFonts w:ascii="Arial" w:hAnsi="Arial" w:cs="Arial"/>
                <w:sz w:val="20"/>
                <w:szCs w:val="20"/>
              </w:rPr>
            </w:pPr>
          </w:p>
        </w:tc>
        <w:tc>
          <w:tcPr>
            <w:tcW w:w="990" w:type="dxa"/>
            <w:vAlign w:val="center"/>
          </w:tcPr>
          <w:p w14:paraId="55802992"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549" w:type="dxa"/>
            <w:vAlign w:val="center"/>
          </w:tcPr>
          <w:p w14:paraId="30C79D8E"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74F4306B"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56F25EEC" w14:textId="77777777" w:rsidR="0000623C" w:rsidRDefault="0000623C" w:rsidP="00E97788">
            <w:pPr>
              <w:tabs>
                <w:tab w:val="left" w:pos="935"/>
              </w:tabs>
              <w:cnfStyle w:val="000000100000" w:firstRow="0" w:lastRow="0" w:firstColumn="0" w:lastColumn="0" w:oddVBand="0" w:evenVBand="0" w:oddHBand="1" w:evenHBand="0" w:firstRowFirstColumn="0" w:firstRowLastColumn="0" w:lastRowFirstColumn="0" w:lastRowLastColumn="0"/>
            </w:pPr>
          </w:p>
        </w:tc>
      </w:tr>
      <w:tr w:rsidR="0000623C" w:rsidRPr="00996A7F" w14:paraId="08C80B51" w14:textId="77777777" w:rsidTr="00E97788">
        <w:tc>
          <w:tcPr>
            <w:cnfStyle w:val="001000000000" w:firstRow="0" w:lastRow="0" w:firstColumn="1" w:lastColumn="0" w:oddVBand="0" w:evenVBand="0" w:oddHBand="0" w:evenHBand="0" w:firstRowFirstColumn="0" w:firstRowLastColumn="0" w:lastRowFirstColumn="0" w:lastRowLastColumn="0"/>
            <w:tcW w:w="1098" w:type="dxa"/>
            <w:vAlign w:val="center"/>
          </w:tcPr>
          <w:p w14:paraId="7BCD07B0" w14:textId="77777777" w:rsidR="0000623C" w:rsidRDefault="0000623C" w:rsidP="00E97788">
            <w:pPr>
              <w:jc w:val="center"/>
              <w:rPr>
                <w:rFonts w:ascii="Arial" w:hAnsi="Arial" w:cs="Arial"/>
                <w:sz w:val="20"/>
                <w:szCs w:val="20"/>
              </w:rPr>
            </w:pPr>
          </w:p>
        </w:tc>
        <w:tc>
          <w:tcPr>
            <w:tcW w:w="990" w:type="dxa"/>
          </w:tcPr>
          <w:p w14:paraId="03ACEDFE"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pPr>
          </w:p>
        </w:tc>
        <w:tc>
          <w:tcPr>
            <w:tcW w:w="3549" w:type="dxa"/>
            <w:vAlign w:val="center"/>
          </w:tcPr>
          <w:p w14:paraId="1C32D0EA"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648557DA"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6A8844E6"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pPr>
          </w:p>
        </w:tc>
      </w:tr>
      <w:tr w:rsidR="0000623C" w:rsidRPr="00996A7F" w14:paraId="3EE73513" w14:textId="77777777" w:rsidTr="00E9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D66DB25" w14:textId="77777777" w:rsidR="0000623C" w:rsidRDefault="0000623C" w:rsidP="00E97788">
            <w:pPr>
              <w:jc w:val="center"/>
              <w:rPr>
                <w:rFonts w:ascii="Arial" w:hAnsi="Arial" w:cs="Arial"/>
                <w:sz w:val="20"/>
                <w:szCs w:val="20"/>
              </w:rPr>
            </w:pPr>
          </w:p>
        </w:tc>
        <w:tc>
          <w:tcPr>
            <w:tcW w:w="990" w:type="dxa"/>
          </w:tcPr>
          <w:p w14:paraId="6DF20789"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pPr>
          </w:p>
        </w:tc>
        <w:tc>
          <w:tcPr>
            <w:tcW w:w="3549" w:type="dxa"/>
            <w:vAlign w:val="center"/>
          </w:tcPr>
          <w:p w14:paraId="7917FE97"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288ECF62"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09B6A511"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pPr>
          </w:p>
        </w:tc>
      </w:tr>
      <w:tr w:rsidR="0000623C" w:rsidRPr="00996A7F" w14:paraId="6079C1AA" w14:textId="77777777" w:rsidTr="00E97788">
        <w:tc>
          <w:tcPr>
            <w:cnfStyle w:val="001000000000" w:firstRow="0" w:lastRow="0" w:firstColumn="1" w:lastColumn="0" w:oddVBand="0" w:evenVBand="0" w:oddHBand="0" w:evenHBand="0" w:firstRowFirstColumn="0" w:firstRowLastColumn="0" w:lastRowFirstColumn="0" w:lastRowLastColumn="0"/>
            <w:tcW w:w="1098" w:type="dxa"/>
          </w:tcPr>
          <w:p w14:paraId="46EBE0B6" w14:textId="77777777" w:rsidR="0000623C" w:rsidRDefault="0000623C" w:rsidP="00E97788">
            <w:pPr>
              <w:jc w:val="center"/>
              <w:rPr>
                <w:rFonts w:ascii="Arial" w:hAnsi="Arial" w:cs="Arial"/>
                <w:sz w:val="20"/>
                <w:szCs w:val="20"/>
              </w:rPr>
            </w:pPr>
          </w:p>
        </w:tc>
        <w:tc>
          <w:tcPr>
            <w:tcW w:w="990" w:type="dxa"/>
          </w:tcPr>
          <w:p w14:paraId="6218728B"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pPr>
          </w:p>
        </w:tc>
        <w:tc>
          <w:tcPr>
            <w:tcW w:w="3549" w:type="dxa"/>
          </w:tcPr>
          <w:p w14:paraId="5EEF22D3"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tcPr>
          <w:p w14:paraId="1717DAD0"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09320F18"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pPr>
          </w:p>
        </w:tc>
      </w:tr>
      <w:tr w:rsidR="0000623C" w:rsidRPr="00996A7F" w14:paraId="0DB6193B" w14:textId="77777777" w:rsidTr="00E9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A078E92" w14:textId="77777777" w:rsidR="0000623C" w:rsidRDefault="0000623C" w:rsidP="00E97788">
            <w:pPr>
              <w:jc w:val="center"/>
              <w:rPr>
                <w:rFonts w:ascii="Arial" w:hAnsi="Arial" w:cs="Arial"/>
                <w:sz w:val="20"/>
                <w:szCs w:val="20"/>
              </w:rPr>
            </w:pPr>
          </w:p>
        </w:tc>
        <w:tc>
          <w:tcPr>
            <w:tcW w:w="990" w:type="dxa"/>
          </w:tcPr>
          <w:p w14:paraId="4EF53B86"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pPr>
          </w:p>
        </w:tc>
        <w:tc>
          <w:tcPr>
            <w:tcW w:w="3549" w:type="dxa"/>
          </w:tcPr>
          <w:p w14:paraId="30F95E45"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tcPr>
          <w:p w14:paraId="69A247B1"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11A54E36"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pPr>
          </w:p>
        </w:tc>
      </w:tr>
      <w:tr w:rsidR="0000623C" w:rsidRPr="00996A7F" w14:paraId="41BE3D22" w14:textId="77777777" w:rsidTr="00E97788">
        <w:tc>
          <w:tcPr>
            <w:cnfStyle w:val="001000000000" w:firstRow="0" w:lastRow="0" w:firstColumn="1" w:lastColumn="0" w:oddVBand="0" w:evenVBand="0" w:oddHBand="0" w:evenHBand="0" w:firstRowFirstColumn="0" w:firstRowLastColumn="0" w:lastRowFirstColumn="0" w:lastRowLastColumn="0"/>
            <w:tcW w:w="1098" w:type="dxa"/>
          </w:tcPr>
          <w:p w14:paraId="1DF294F9" w14:textId="77777777" w:rsidR="0000623C" w:rsidRDefault="0000623C" w:rsidP="00E97788">
            <w:pPr>
              <w:jc w:val="center"/>
              <w:rPr>
                <w:rFonts w:ascii="Arial" w:hAnsi="Arial" w:cs="Arial"/>
                <w:sz w:val="20"/>
                <w:szCs w:val="20"/>
              </w:rPr>
            </w:pPr>
          </w:p>
        </w:tc>
        <w:tc>
          <w:tcPr>
            <w:tcW w:w="990" w:type="dxa"/>
          </w:tcPr>
          <w:p w14:paraId="7E49D232"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pPr>
          </w:p>
        </w:tc>
        <w:tc>
          <w:tcPr>
            <w:tcW w:w="3549" w:type="dxa"/>
          </w:tcPr>
          <w:p w14:paraId="7111BBC7"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tcPr>
          <w:p w14:paraId="505DA59F"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33A7A6FE" w14:textId="77777777" w:rsidR="0000623C" w:rsidRDefault="0000623C" w:rsidP="00E97788">
            <w:pPr>
              <w:cnfStyle w:val="000000000000" w:firstRow="0" w:lastRow="0" w:firstColumn="0" w:lastColumn="0" w:oddVBand="0" w:evenVBand="0" w:oddHBand="0" w:evenHBand="0" w:firstRowFirstColumn="0" w:firstRowLastColumn="0" w:lastRowFirstColumn="0" w:lastRowLastColumn="0"/>
            </w:pPr>
          </w:p>
        </w:tc>
      </w:tr>
      <w:tr w:rsidR="0000623C" w:rsidRPr="00996A7F" w14:paraId="1E7D5D6E" w14:textId="77777777" w:rsidTr="00E977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A3C198B" w14:textId="77777777" w:rsidR="0000623C" w:rsidRDefault="0000623C" w:rsidP="00E97788">
            <w:pPr>
              <w:jc w:val="center"/>
              <w:rPr>
                <w:rFonts w:ascii="Arial" w:hAnsi="Arial" w:cs="Arial"/>
                <w:sz w:val="20"/>
                <w:szCs w:val="20"/>
              </w:rPr>
            </w:pPr>
          </w:p>
        </w:tc>
        <w:tc>
          <w:tcPr>
            <w:tcW w:w="990" w:type="dxa"/>
          </w:tcPr>
          <w:p w14:paraId="2EACBB52"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pPr>
          </w:p>
        </w:tc>
        <w:tc>
          <w:tcPr>
            <w:tcW w:w="3549" w:type="dxa"/>
          </w:tcPr>
          <w:p w14:paraId="339AF9C1"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tcPr>
          <w:p w14:paraId="5B6C2718"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5F24B695" w14:textId="77777777" w:rsidR="0000623C" w:rsidRDefault="0000623C" w:rsidP="00E97788">
            <w:pPr>
              <w:cnfStyle w:val="000000100000" w:firstRow="0" w:lastRow="0" w:firstColumn="0" w:lastColumn="0" w:oddVBand="0" w:evenVBand="0" w:oddHBand="1" w:evenHBand="0" w:firstRowFirstColumn="0" w:firstRowLastColumn="0" w:lastRowFirstColumn="0" w:lastRowLastColumn="0"/>
            </w:pPr>
          </w:p>
        </w:tc>
      </w:tr>
    </w:tbl>
    <w:p w14:paraId="4A75FCA2" w14:textId="77777777" w:rsidR="0000623C" w:rsidRPr="00ED5BC5" w:rsidRDefault="0000623C" w:rsidP="0000623C">
      <w:pPr>
        <w:rPr>
          <w:vanish/>
        </w:rPr>
      </w:pPr>
    </w:p>
    <w:p w14:paraId="2B69AB1E" w14:textId="77777777" w:rsidR="0000623C" w:rsidRPr="00681D91" w:rsidRDefault="0000623C" w:rsidP="0000623C">
      <w:pPr>
        <w:jc w:val="center"/>
      </w:pPr>
    </w:p>
    <w:p w14:paraId="0FD676B1" w14:textId="77777777" w:rsidR="0000623C" w:rsidRDefault="0000623C" w:rsidP="0000623C">
      <w:pPr>
        <w:pStyle w:val="Heading3"/>
      </w:pPr>
      <w:r>
        <w:t>Summary of Discussions</w:t>
      </w:r>
    </w:p>
    <w:p w14:paraId="31942125" w14:textId="77777777" w:rsidR="0000623C" w:rsidRDefault="0000623C" w:rsidP="0000623C">
      <w:pPr>
        <w:rPr>
          <w:lang w:val="x-none"/>
        </w:rPr>
      </w:pPr>
    </w:p>
    <w:p w14:paraId="1AC84ECD" w14:textId="77777777" w:rsidR="0000623C" w:rsidRDefault="0000623C" w:rsidP="0000623C">
      <w:pPr>
        <w:rPr>
          <w:i/>
          <w:lang w:val="x-none"/>
        </w:rPr>
      </w:pPr>
    </w:p>
    <w:p w14:paraId="1183D775" w14:textId="77777777" w:rsidR="0000623C" w:rsidRDefault="0000623C" w:rsidP="0000623C">
      <w:pPr>
        <w:rPr>
          <w:lang w:val="x-none"/>
        </w:rPr>
      </w:pPr>
    </w:p>
    <w:p w14:paraId="09ED53D6" w14:textId="77777777" w:rsidR="0000623C" w:rsidRDefault="0000623C" w:rsidP="0000623C">
      <w:pPr>
        <w:pStyle w:val="Heading3"/>
        <w:rPr>
          <w:lang w:val="en-GB"/>
        </w:rPr>
      </w:pPr>
      <w:r>
        <w:rPr>
          <w:lang w:val="en-GB"/>
        </w:rPr>
        <w:t>Reference output document</w:t>
      </w:r>
    </w:p>
    <w:p w14:paraId="70B5F249" w14:textId="77777777" w:rsidR="0000623C" w:rsidRDefault="0000623C" w:rsidP="0000623C"/>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4815"/>
        <w:gridCol w:w="1107"/>
        <w:gridCol w:w="482"/>
        <w:gridCol w:w="1410"/>
        <w:gridCol w:w="675"/>
      </w:tblGrid>
      <w:tr w:rsidR="0000623C" w:rsidRPr="00870B57" w14:paraId="591DCFAD" w14:textId="77777777" w:rsidTr="00E97788">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F1CC78B" w14:textId="77777777" w:rsidR="0000623C" w:rsidRPr="00870B57" w:rsidRDefault="0000623C" w:rsidP="00E97788">
            <w:pPr>
              <w:jc w:val="center"/>
              <w:rPr>
                <w:rFonts w:ascii="Book Antiqua" w:hAnsi="Book Antiqua"/>
                <w:b/>
                <w:bCs/>
              </w:rPr>
            </w:pPr>
            <w:r w:rsidRPr="00870B57">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1FDE0F" w14:textId="77777777" w:rsidR="0000623C" w:rsidRPr="00870B57" w:rsidRDefault="0000623C" w:rsidP="00E97788">
            <w:pPr>
              <w:jc w:val="center"/>
              <w:rPr>
                <w:rFonts w:ascii="Book Antiqua" w:hAnsi="Book Antiqua"/>
                <w:b/>
                <w:bCs/>
              </w:rPr>
            </w:pPr>
            <w:r w:rsidRPr="00870B57">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796D8FE" w14:textId="77777777" w:rsidR="0000623C" w:rsidRPr="00870B57" w:rsidRDefault="0000623C" w:rsidP="00E97788">
            <w:pPr>
              <w:jc w:val="center"/>
              <w:rPr>
                <w:rFonts w:ascii="Book Antiqua" w:hAnsi="Book Antiqua"/>
                <w:b/>
                <w:bCs/>
              </w:rPr>
            </w:pPr>
            <w:r w:rsidRPr="00870B57">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10F3F32" w14:textId="77777777" w:rsidR="0000623C" w:rsidRPr="00870B57" w:rsidRDefault="0000623C" w:rsidP="00E97788">
            <w:pPr>
              <w:jc w:val="center"/>
              <w:rPr>
                <w:rFonts w:ascii="Book Antiqua" w:hAnsi="Book Antiqua"/>
                <w:b/>
                <w:bCs/>
              </w:rPr>
            </w:pPr>
            <w:r w:rsidRPr="00870B57">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F8407A" w14:textId="77777777" w:rsidR="0000623C" w:rsidRPr="00870B57" w:rsidRDefault="0000623C" w:rsidP="00E97788">
            <w:pPr>
              <w:jc w:val="center"/>
              <w:rPr>
                <w:rFonts w:ascii="Book Antiqua" w:hAnsi="Book Antiqua"/>
                <w:b/>
                <w:bCs/>
              </w:rPr>
            </w:pPr>
            <w:r w:rsidRPr="00870B57">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ECE3D98" w14:textId="77777777" w:rsidR="0000623C" w:rsidRPr="00870B57" w:rsidRDefault="0000623C" w:rsidP="00E97788">
            <w:pPr>
              <w:jc w:val="center"/>
              <w:rPr>
                <w:rFonts w:ascii="Book Antiqua" w:hAnsi="Book Antiqua"/>
                <w:b/>
                <w:bCs/>
              </w:rPr>
            </w:pPr>
            <w:r w:rsidRPr="00870B57">
              <w:rPr>
                <w:rFonts w:ascii="Book Antiqua" w:hAnsi="Book Antiqua"/>
                <w:b/>
                <w:bCs/>
              </w:rPr>
              <w:t>S/N</w:t>
            </w:r>
          </w:p>
        </w:tc>
      </w:tr>
      <w:tr w:rsidR="0000623C" w:rsidRPr="00870B57" w14:paraId="44842C43" w14:textId="77777777" w:rsidTr="00E97788">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7B514E2" w14:textId="77777777" w:rsidR="0000623C" w:rsidRPr="00870B57" w:rsidRDefault="0000623C" w:rsidP="00E97788">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8EF17AA" w14:textId="77777777" w:rsidR="0000623C" w:rsidRPr="00870B57" w:rsidRDefault="0000623C" w:rsidP="00E97788">
            <w:pPr>
              <w:rPr>
                <w:rFonts w:ascii="Book Antiqua" w:hAnsi="Book Antiqua"/>
              </w:rPr>
            </w:pPr>
            <w:r w:rsidRPr="00870B57">
              <w:rPr>
                <w:rFonts w:ascii="Book Antiqua" w:hAnsi="Book Antiqua"/>
                <w:b/>
                <w:bCs/>
              </w:rPr>
              <w:t xml:space="preserve">ISO/IEC 23001-17 </w:t>
            </w:r>
            <w:r w:rsidR="0061671C">
              <w:rPr>
                <w:rFonts w:ascii="Book Antiqua" w:hAnsi="Book Antiqua"/>
                <w:b/>
                <w:bCs/>
              </w:rPr>
              <w:t>–</w:t>
            </w:r>
            <w:r w:rsidRPr="00870B57">
              <w:rPr>
                <w:rFonts w:ascii="Book Antiqua" w:hAnsi="Book Antiqua"/>
                <w:b/>
                <w:bCs/>
              </w:rPr>
              <w:t xml:space="preserve"> Carriage of Uncompressed Video in ISOBMFF</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76BAE5E" w14:textId="77777777" w:rsidR="0000623C" w:rsidRPr="00870B57" w:rsidRDefault="0000623C" w:rsidP="00E9778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90D55A4" w14:textId="77777777" w:rsidR="0000623C" w:rsidRPr="00870B57" w:rsidRDefault="0000623C" w:rsidP="00E9778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F9B5A69" w14:textId="77777777" w:rsidR="0000623C" w:rsidRPr="00870B57" w:rsidRDefault="0000623C" w:rsidP="00E97788">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E81BED" w14:textId="77777777" w:rsidR="0000623C" w:rsidRPr="00870B57" w:rsidRDefault="0000623C" w:rsidP="00E97788">
            <w:pPr>
              <w:rPr>
                <w:rFonts w:ascii="Book Antiqua" w:hAnsi="Book Antiqua"/>
              </w:rPr>
            </w:pPr>
          </w:p>
        </w:tc>
      </w:tr>
      <w:tr w:rsidR="0000623C" w14:paraId="0718D8CA" w14:textId="77777777" w:rsidTr="00E97788">
        <w:tc>
          <w:tcPr>
            <w:tcW w:w="0" w:type="auto"/>
            <w:tcBorders>
              <w:top w:val="outset" w:sz="6" w:space="0" w:color="auto"/>
              <w:left w:val="outset" w:sz="6" w:space="0" w:color="auto"/>
              <w:bottom w:val="outset" w:sz="6" w:space="0" w:color="auto"/>
              <w:right w:val="outset" w:sz="6" w:space="0" w:color="auto"/>
            </w:tcBorders>
            <w:vAlign w:val="center"/>
            <w:hideMark/>
          </w:tcPr>
          <w:p w14:paraId="1DA2E607" w14:textId="77777777" w:rsidR="0000623C" w:rsidRDefault="0000623C" w:rsidP="0061671C">
            <w:pPr>
              <w:pStyle w:val="TableParagraph"/>
              <w:ind w:firstLine="110"/>
              <w:rPr>
                <w:sz w:val="24"/>
                <w:szCs w:val="24"/>
              </w:rPr>
            </w:pPr>
            <w:r>
              <w:t>823  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5F4C4C" w14:textId="77777777" w:rsidR="0000623C" w:rsidRDefault="0000623C" w:rsidP="0061671C">
            <w:pPr>
              <w:pStyle w:val="TableParagraph"/>
              <w:ind w:firstLine="110"/>
            </w:pPr>
            <w:r>
              <w:t>Defect under investigation on ISO/IEC 23005-6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FECA77" w14:textId="77777777" w:rsidR="0000623C" w:rsidRDefault="0000623C" w:rsidP="0061671C">
            <w:pPr>
              <w:pStyle w:val="TableParagraph"/>
              <w:ind w:firstLine="110"/>
            </w:pPr>
            <w:r>
              <w:t>Paul Higgs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9FC51" w14:textId="77777777" w:rsidR="0000623C" w:rsidRDefault="0000623C" w:rsidP="0061671C">
            <w:pPr>
              <w:pStyle w:val="TableParagraph"/>
              <w:ind w:firstLine="110"/>
            </w:pPr>
            <w:r>
              <w:t>Y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417509" w14:textId="77777777" w:rsidR="0000623C" w:rsidRDefault="0000623C" w:rsidP="0061671C">
            <w:pPr>
              <w:pStyle w:val="TableParagraph"/>
              <w:ind w:firstLine="110"/>
            </w:pPr>
            <w:r>
              <w:t>2023-02-24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33AA4C" w14:textId="77777777" w:rsidR="0000623C" w:rsidRDefault="0000623C" w:rsidP="0000623C">
            <w:pPr>
              <w:pStyle w:val="TableParagraph"/>
            </w:pPr>
            <w:r>
              <w:t> 22347 </w:t>
            </w:r>
          </w:p>
        </w:tc>
      </w:tr>
    </w:tbl>
    <w:p w14:paraId="5F41732E" w14:textId="77777777" w:rsidR="0000623C" w:rsidRDefault="0000623C" w:rsidP="0000623C"/>
    <w:p w14:paraId="6CEC9595" w14:textId="77777777" w:rsidR="00016C83" w:rsidRDefault="00016C83" w:rsidP="00016C83">
      <w:pPr>
        <w:pStyle w:val="Heading1"/>
      </w:pPr>
      <w:bookmarkStart w:id="129" w:name="_Toc210738300"/>
      <w:bookmarkStart w:id="130" w:name="_Toc63267482"/>
      <w:bookmarkEnd w:id="126"/>
      <w:r>
        <w:lastRenderedPageBreak/>
        <w:t xml:space="preserve">MMT </w:t>
      </w:r>
      <w:r>
        <w:rPr>
          <w:rFonts w:hint="eastAsia"/>
        </w:rPr>
        <w:t>(23008-1)</w:t>
      </w:r>
      <w:bookmarkEnd w:id="129"/>
    </w:p>
    <w:p w14:paraId="4B336838" w14:textId="77777777" w:rsidR="00016C83" w:rsidRPr="003B698F" w:rsidRDefault="00A02ED0" w:rsidP="00016C83">
      <w:pPr>
        <w:pStyle w:val="Heading2"/>
        <w:rPr>
          <w:rFonts w:ascii="MetaWebPro" w:hAnsi="MetaWebPro" w:cs="Arial"/>
          <w:color w:val="333333"/>
          <w:lang w:val="en"/>
        </w:rPr>
      </w:pPr>
      <w:bookmarkStart w:id="131" w:name="_Toc210738301"/>
      <w:r w:rsidRPr="00A02ED0">
        <w:t>ISO/IEC 23008-1 3rd edition AMD 2 Asset descriptor on alternatives</w:t>
      </w:r>
      <w:bookmarkEnd w:id="131"/>
      <w:r w:rsidR="00016C83" w:rsidRPr="001C2F4C">
        <w:t xml:space="preserve">  </w:t>
      </w:r>
      <w:r w:rsidR="00016C83" w:rsidRPr="003B698F">
        <w:rPr>
          <w:rFonts w:ascii="MetaWebPro" w:hAnsi="MetaWebPro" w:cs="Arial"/>
          <w:color w:val="333333"/>
          <w:lang w:val="en"/>
        </w:rPr>
        <w:t xml:space="preserve">  </w:t>
      </w:r>
    </w:p>
    <w:p w14:paraId="0E320630" w14:textId="77777777" w:rsidR="00016C83" w:rsidRDefault="00016C83" w:rsidP="00016C83">
      <w:pPr>
        <w:pStyle w:val="Heading3"/>
        <w:rPr>
          <w:lang w:val="en-GB"/>
        </w:rPr>
      </w:pPr>
      <w:r>
        <w:rPr>
          <w:lang w:val="en-GB"/>
        </w:rPr>
        <w:t>Short Description</w:t>
      </w:r>
    </w:p>
    <w:p w14:paraId="30240ABF" w14:textId="77777777" w:rsidR="00016C83" w:rsidRDefault="00016C83" w:rsidP="00016C83">
      <w:pPr>
        <w:rPr>
          <w:i/>
          <w:lang w:val="en-GB"/>
        </w:rPr>
      </w:pPr>
    </w:p>
    <w:p w14:paraId="71BD1AC6" w14:textId="77777777" w:rsidR="00016C83" w:rsidRPr="00630EB3" w:rsidRDefault="00016C83" w:rsidP="00016C83">
      <w:pPr>
        <w:rPr>
          <w:b/>
          <w:i/>
          <w:lang w:val="en-GB"/>
        </w:rPr>
      </w:pPr>
    </w:p>
    <w:p w14:paraId="7EB91284" w14:textId="77777777" w:rsidR="00016C83" w:rsidRDefault="00016C83" w:rsidP="00016C83">
      <w:pPr>
        <w:pStyle w:val="Heading3"/>
        <w:rPr>
          <w:lang w:val="en-GB"/>
        </w:rPr>
      </w:pPr>
      <w:r>
        <w:rPr>
          <w:lang w:val="en-GB"/>
        </w:rPr>
        <w:t>Project status</w:t>
      </w:r>
    </w:p>
    <w:p w14:paraId="1D084412" w14:textId="77777777" w:rsidR="00016C83" w:rsidRDefault="00000000" w:rsidP="00016C83">
      <w:hyperlink r:id="rId63" w:history="1">
        <w:r w:rsidR="009563A1">
          <w:rPr>
            <w:rStyle w:val="Hyperlink"/>
          </w:rPr>
          <w:t xml:space="preserve">ISO Projects - ISO/IEC 23008-1:2023/CD </w:t>
        </w:r>
        <w:proofErr w:type="spellStart"/>
        <w:r w:rsidR="009563A1">
          <w:rPr>
            <w:rStyle w:val="Hyperlink"/>
          </w:rPr>
          <w:t>Amd</w:t>
        </w:r>
        <w:proofErr w:type="spellEnd"/>
        <w:r w:rsidR="009563A1">
          <w:rPr>
            <w:rStyle w:val="Hyperlink"/>
          </w:rPr>
          <w:t xml:space="preserve"> 2 - Overview</w:t>
        </w:r>
      </w:hyperlink>
    </w:p>
    <w:p w14:paraId="61283297" w14:textId="77777777" w:rsidR="009563A1" w:rsidRDefault="009563A1" w:rsidP="00016C83">
      <w:pPr>
        <w:rPr>
          <w:lang w:val="x-none"/>
        </w:rPr>
      </w:pPr>
    </w:p>
    <w:tbl>
      <w:tblPr>
        <w:tblW w:w="7675"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1195"/>
        <w:gridCol w:w="1656"/>
        <w:gridCol w:w="1656"/>
        <w:gridCol w:w="1388"/>
        <w:gridCol w:w="985"/>
      </w:tblGrid>
      <w:tr w:rsidR="00EB4651" w:rsidRPr="00EB4651" w14:paraId="2B3ACF77" w14:textId="77777777" w:rsidTr="00EB4651">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717B403" w14:textId="77777777" w:rsidR="00EB4651" w:rsidRPr="00EB4651" w:rsidRDefault="00EB4651" w:rsidP="00EB4651">
            <w:pPr>
              <w:rPr>
                <w:b/>
                <w:bCs/>
              </w:rPr>
            </w:pPr>
            <w:r w:rsidRPr="00EB4651">
              <w:rPr>
                <w:b/>
                <w:bCs/>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6197D4" w14:textId="77777777" w:rsidR="00EB4651" w:rsidRPr="00EB4651" w:rsidRDefault="00EB4651" w:rsidP="00EB4651">
            <w:pPr>
              <w:rPr>
                <w:b/>
                <w:bCs/>
              </w:rPr>
            </w:pPr>
            <w:r w:rsidRPr="00EB4651">
              <w:rPr>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20A7774" w14:textId="77777777" w:rsidR="00EB4651" w:rsidRPr="00EB4651" w:rsidRDefault="00EB4651" w:rsidP="00EB4651">
            <w:pPr>
              <w:rPr>
                <w:b/>
                <w:bCs/>
              </w:rPr>
            </w:pPr>
            <w:r w:rsidRPr="00EB4651">
              <w:rPr>
                <w:b/>
                <w:bCs/>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6959C5F" w14:textId="77777777" w:rsidR="00EB4651" w:rsidRPr="00EB4651" w:rsidRDefault="00EB4651" w:rsidP="00EB4651">
            <w:pPr>
              <w:rPr>
                <w:b/>
                <w:bCs/>
              </w:rPr>
            </w:pPr>
            <w:r w:rsidRPr="00EB4651">
              <w:rPr>
                <w:b/>
                <w:bCs/>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49CAC7A" w14:textId="77777777" w:rsidR="00EB4651" w:rsidRPr="00EB4651" w:rsidRDefault="00EB4651" w:rsidP="00EB4651">
            <w:pPr>
              <w:rPr>
                <w:b/>
                <w:bCs/>
              </w:rPr>
            </w:pPr>
            <w:r w:rsidRPr="00EB4651">
              <w:rPr>
                <w:b/>
                <w:bCs/>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916E22" w14:textId="77777777" w:rsidR="00EB4651" w:rsidRPr="00EB4651" w:rsidRDefault="00EB4651" w:rsidP="00EB4651">
            <w:pPr>
              <w:rPr>
                <w:b/>
                <w:bCs/>
              </w:rPr>
            </w:pPr>
            <w:r w:rsidRPr="00EB4651">
              <w:rPr>
                <w:b/>
                <w:bCs/>
              </w:rPr>
              <w:t>Result</w:t>
            </w:r>
          </w:p>
        </w:tc>
      </w:tr>
      <w:tr w:rsidR="00EB4651" w:rsidRPr="00EB4651" w14:paraId="42B76FCD" w14:textId="77777777" w:rsidTr="00EB4651">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35DC27" w14:textId="77777777" w:rsidR="00EB4651" w:rsidRPr="00EB4651" w:rsidRDefault="00000000" w:rsidP="00EB4651">
            <w:hyperlink r:id="rId64" w:tgtFrame="_blank" w:history="1">
              <w:r w:rsidR="00EB4651" w:rsidRPr="00EB4651">
                <w:rPr>
                  <w:rStyle w:val="Hyperlink"/>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4B886D" w14:textId="77777777" w:rsidR="00EB4651" w:rsidRPr="00EB4651" w:rsidRDefault="00EB4651" w:rsidP="00EB4651">
            <w:r w:rsidRPr="00EB4651">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FBDA9A6" w14:textId="77777777" w:rsidR="00EB4651" w:rsidRPr="00EB4651" w:rsidRDefault="00EB4651" w:rsidP="00EB4651">
            <w:r w:rsidRPr="00EB4651">
              <w:t>2025-10-24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21F5EF" w14:textId="77777777" w:rsidR="00EB4651" w:rsidRPr="00EB4651" w:rsidRDefault="00EB4651" w:rsidP="00EB4651">
            <w:r w:rsidRPr="00EB4651">
              <w:t>2025-12-18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E4A73F" w14:textId="77777777" w:rsidR="00EB4651" w:rsidRPr="00EB4651" w:rsidRDefault="00EB4651" w:rsidP="00EB4651">
            <w:r w:rsidRPr="00EB4651">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F0D20F" w14:textId="77777777" w:rsidR="00EB4651" w:rsidRPr="00EB4651" w:rsidRDefault="00EB4651" w:rsidP="00EB4651">
            <w:r w:rsidRPr="00EB4651">
              <w:t>-</w:t>
            </w:r>
          </w:p>
        </w:tc>
      </w:tr>
      <w:tr w:rsidR="00EB4651" w:rsidRPr="00EB4651" w14:paraId="60D8F6A2" w14:textId="77777777" w:rsidTr="00EB4651">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48E9F6" w14:textId="77777777" w:rsidR="00EB4651" w:rsidRPr="00EB4651" w:rsidRDefault="00000000" w:rsidP="00EB4651">
            <w:hyperlink r:id="rId65" w:tgtFrame="_blank" w:history="1">
              <w:r w:rsidR="00EB4651" w:rsidRPr="00EB4651">
                <w:rPr>
                  <w:rStyle w:val="Hyperlink"/>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24437B8" w14:textId="77777777" w:rsidR="00EB4651" w:rsidRPr="00EB4651" w:rsidRDefault="00EB4651" w:rsidP="00EB4651">
            <w:r w:rsidRPr="00EB4651">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E1A4DE8" w14:textId="77777777" w:rsidR="00EB4651" w:rsidRPr="00EB4651" w:rsidRDefault="00EB4651" w:rsidP="00EB4651">
            <w:r w:rsidRPr="00EB4651">
              <w:t>2025-08-12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22BA2BC" w14:textId="77777777" w:rsidR="00EB4651" w:rsidRPr="00EB4651" w:rsidRDefault="00EB4651" w:rsidP="00EB4651">
            <w:r w:rsidRPr="00EB4651">
              <w:t>2025-10-06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0EDDE3" w14:textId="77777777" w:rsidR="00EB4651" w:rsidRPr="00EB4651" w:rsidRDefault="00EB4651" w:rsidP="00EB4651">
            <w:r w:rsidRPr="00EB4651">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633445" w14:textId="77777777" w:rsidR="00EB4651" w:rsidRPr="00EB4651" w:rsidRDefault="00EB4651" w:rsidP="00EB4651">
            <w:r w:rsidRPr="00EB4651">
              <w:t>-</w:t>
            </w:r>
          </w:p>
        </w:tc>
      </w:tr>
    </w:tbl>
    <w:p w14:paraId="1E7A4C27" w14:textId="77777777" w:rsidR="009563A1" w:rsidRDefault="009563A1" w:rsidP="00016C83">
      <w:pPr>
        <w:rPr>
          <w:lang w:val="x-none"/>
        </w:rPr>
      </w:pPr>
    </w:p>
    <w:p w14:paraId="54C83F8B" w14:textId="77777777" w:rsidR="00016C83" w:rsidRPr="00194A53" w:rsidRDefault="00016C83" w:rsidP="00016C83">
      <w:pPr>
        <w:rPr>
          <w:lang w:val="x-none"/>
        </w:rPr>
      </w:pPr>
    </w:p>
    <w:p w14:paraId="213AAD5C" w14:textId="77777777" w:rsidR="00016C83" w:rsidRPr="004D642E" w:rsidRDefault="00016C83" w:rsidP="00016C83">
      <w:pPr>
        <w:rPr>
          <w:lang w:val="en-GB"/>
        </w:rPr>
      </w:pPr>
    </w:p>
    <w:p w14:paraId="6319718B" w14:textId="77777777" w:rsidR="00016C83" w:rsidRDefault="00016C83" w:rsidP="00016C83">
      <w:pPr>
        <w:pStyle w:val="Heading3"/>
      </w:pPr>
      <w:r>
        <w:t>Goal of this meeting</w:t>
      </w:r>
    </w:p>
    <w:p w14:paraId="6225DA81" w14:textId="77777777" w:rsidR="00016C83" w:rsidRDefault="00016C83" w:rsidP="00016C83">
      <w:pPr>
        <w:rPr>
          <w:lang w:val="x-none"/>
        </w:rPr>
      </w:pPr>
    </w:p>
    <w:p w14:paraId="613C6E1D" w14:textId="77777777" w:rsidR="00016C83" w:rsidRPr="002149BB" w:rsidRDefault="00016C83" w:rsidP="00016C83">
      <w:pPr>
        <w:rPr>
          <w:lang w:val="x-none"/>
        </w:rPr>
      </w:pPr>
    </w:p>
    <w:p w14:paraId="665933E9" w14:textId="77777777" w:rsidR="00016C83" w:rsidRDefault="00016C83" w:rsidP="00016C83">
      <w:pPr>
        <w:pStyle w:val="Heading3"/>
      </w:pPr>
      <w:r>
        <w:rPr>
          <w:rFonts w:hint="eastAsia"/>
        </w:rPr>
        <w:t>Contributions</w:t>
      </w:r>
    </w:p>
    <w:p w14:paraId="072968A2" w14:textId="77777777" w:rsidR="00016C83" w:rsidRDefault="00016C83" w:rsidP="00016C83">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016C83" w:rsidRPr="00996A7F" w14:paraId="7A242383" w14:textId="77777777" w:rsidTr="00016C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5A9FD369" w14:textId="77777777" w:rsidR="00016C83" w:rsidRPr="009818EB" w:rsidRDefault="00016C83" w:rsidP="00016C83">
            <w:pPr>
              <w:jc w:val="center"/>
              <w:rPr>
                <w:rFonts w:ascii="Calibri" w:hAnsi="Calibri" w:cs="Calibri"/>
                <w:b w:val="0"/>
                <w:bCs w:val="0"/>
              </w:rPr>
            </w:pPr>
            <w:r w:rsidRPr="009818EB">
              <w:rPr>
                <w:rFonts w:ascii="Calibri" w:hAnsi="Calibri" w:cs="Calibri" w:hint="eastAsia"/>
              </w:rPr>
              <w:t>Number</w:t>
            </w:r>
          </w:p>
        </w:tc>
        <w:tc>
          <w:tcPr>
            <w:tcW w:w="990" w:type="dxa"/>
          </w:tcPr>
          <w:p w14:paraId="407E44B4" w14:textId="77777777" w:rsidR="00016C83" w:rsidRPr="009818EB" w:rsidRDefault="00016C83" w:rsidP="00016C8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471E73E6" w14:textId="77777777" w:rsidR="00016C83" w:rsidRPr="009818EB" w:rsidRDefault="00016C83" w:rsidP="00016C8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76511578" w14:textId="77777777" w:rsidR="00016C83" w:rsidRPr="009818EB" w:rsidRDefault="00016C83" w:rsidP="00016C8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1FB19169" w14:textId="77777777" w:rsidR="00016C83" w:rsidRPr="009818EB" w:rsidRDefault="00016C83" w:rsidP="00016C8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bl>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397"/>
        <w:gridCol w:w="2273"/>
        <w:gridCol w:w="1484"/>
      </w:tblGrid>
      <w:tr w:rsidR="00FF4D8D" w:rsidRPr="00996A7F" w14:paraId="28799481" w14:textId="77777777" w:rsidTr="00161A2E">
        <w:tc>
          <w:tcPr>
            <w:tcW w:w="1098" w:type="dxa"/>
            <w:tcBorders>
              <w:left w:val="single" w:sz="4" w:space="0" w:color="FFFFFF"/>
            </w:tcBorders>
            <w:shd w:val="clear" w:color="auto" w:fill="70AD47"/>
            <w:vAlign w:val="center"/>
          </w:tcPr>
          <w:p w14:paraId="57734589" w14:textId="10859647" w:rsidR="00FF4D8D" w:rsidRDefault="00000000" w:rsidP="00FF4D8D">
            <w:pPr>
              <w:rPr>
                <w:rFonts w:ascii="Calibri" w:hAnsi="Calibri" w:cs="Calibri"/>
                <w:color w:val="000000"/>
                <w:sz w:val="22"/>
                <w:szCs w:val="22"/>
              </w:rPr>
            </w:pPr>
            <w:hyperlink r:id="rId66" w:history="1">
              <w:r w:rsidR="00FF4D8D">
                <w:rPr>
                  <w:rStyle w:val="Hyperlink"/>
                  <w:rFonts w:ascii="Calibri" w:hAnsi="Calibri" w:cs="Calibri"/>
                  <w:color w:val="000000"/>
                  <w:sz w:val="22"/>
                  <w:szCs w:val="22"/>
                </w:rPr>
                <w:t>m74726</w:t>
              </w:r>
            </w:hyperlink>
          </w:p>
        </w:tc>
        <w:tc>
          <w:tcPr>
            <w:tcW w:w="990" w:type="dxa"/>
            <w:shd w:val="clear" w:color="auto" w:fill="C5E0B3"/>
            <w:vAlign w:val="center"/>
          </w:tcPr>
          <w:p w14:paraId="7C3F76CD" w14:textId="6FE2DCD5" w:rsidR="00FF4D8D" w:rsidRDefault="00FF4D8D" w:rsidP="00FF4D8D">
            <w:pPr>
              <w:rPr>
                <w:rFonts w:ascii="Calibri" w:hAnsi="Calibri" w:cs="Calibri"/>
                <w:color w:val="000000"/>
                <w:sz w:val="22"/>
                <w:szCs w:val="22"/>
              </w:rPr>
            </w:pPr>
            <w:r>
              <w:rPr>
                <w:rFonts w:ascii="Calibri" w:hAnsi="Calibri" w:cs="Calibri"/>
                <w:color w:val="000000"/>
                <w:sz w:val="22"/>
                <w:szCs w:val="22"/>
              </w:rPr>
              <w:t>MMT</w:t>
            </w:r>
          </w:p>
        </w:tc>
        <w:tc>
          <w:tcPr>
            <w:tcW w:w="3397" w:type="dxa"/>
            <w:shd w:val="clear" w:color="auto" w:fill="C5E0B3"/>
            <w:vAlign w:val="center"/>
          </w:tcPr>
          <w:p w14:paraId="29BD951A" w14:textId="6D3EDCAD" w:rsidR="00FF4D8D" w:rsidRDefault="00FF4D8D" w:rsidP="00FF4D8D">
            <w:pPr>
              <w:rPr>
                <w:rFonts w:ascii="Calibri" w:hAnsi="Calibri" w:cs="Calibri"/>
                <w:color w:val="000000"/>
                <w:sz w:val="22"/>
                <w:szCs w:val="22"/>
              </w:rPr>
            </w:pPr>
            <w:r>
              <w:rPr>
                <w:rFonts w:ascii="Calibri" w:hAnsi="Calibri" w:cs="Calibri"/>
                <w:color w:val="000000"/>
                <w:sz w:val="22"/>
                <w:szCs w:val="22"/>
              </w:rPr>
              <w:t xml:space="preserve">Summary of Voting on ISO/IEC 23008-1:2023/CD </w:t>
            </w:r>
            <w:proofErr w:type="spellStart"/>
            <w:r>
              <w:rPr>
                <w:rFonts w:ascii="Calibri" w:hAnsi="Calibri" w:cs="Calibri"/>
                <w:color w:val="000000"/>
                <w:sz w:val="22"/>
                <w:szCs w:val="22"/>
              </w:rPr>
              <w:t>Amd</w:t>
            </w:r>
            <w:proofErr w:type="spellEnd"/>
            <w:r>
              <w:rPr>
                <w:rFonts w:ascii="Calibri" w:hAnsi="Calibri" w:cs="Calibri"/>
                <w:color w:val="000000"/>
                <w:sz w:val="22"/>
                <w:szCs w:val="22"/>
              </w:rPr>
              <w:t xml:space="preserve"> 2 </w:t>
            </w:r>
          </w:p>
        </w:tc>
        <w:tc>
          <w:tcPr>
            <w:tcW w:w="2273" w:type="dxa"/>
            <w:shd w:val="clear" w:color="auto" w:fill="C5E0B3"/>
            <w:vAlign w:val="center"/>
          </w:tcPr>
          <w:p w14:paraId="690DDF62" w14:textId="1FA4B815" w:rsidR="00FF4D8D" w:rsidRDefault="00FF4D8D" w:rsidP="00FF4D8D">
            <w:pPr>
              <w:rPr>
                <w:rFonts w:ascii="Calibri" w:hAnsi="Calibri" w:cs="Calibri"/>
                <w:color w:val="000000"/>
                <w:sz w:val="22"/>
                <w:szCs w:val="22"/>
              </w:rPr>
            </w:pPr>
            <w:r>
              <w:rPr>
                <w:rFonts w:ascii="Calibri" w:hAnsi="Calibri" w:cs="Calibri"/>
                <w:color w:val="000000"/>
                <w:sz w:val="22"/>
                <w:szCs w:val="22"/>
              </w:rPr>
              <w:t>SC 29 Secretariat</w:t>
            </w:r>
          </w:p>
        </w:tc>
        <w:tc>
          <w:tcPr>
            <w:tcW w:w="1484" w:type="dxa"/>
            <w:shd w:val="clear" w:color="auto" w:fill="C5E0B3"/>
          </w:tcPr>
          <w:p w14:paraId="543FA3BE" w14:textId="1029A273" w:rsidR="00FF4D8D" w:rsidRPr="00E73404" w:rsidRDefault="00E73404" w:rsidP="00FF4D8D">
            <w:pPr>
              <w:rPr>
                <w:rFonts w:ascii="Arial" w:eastAsiaTheme="minorEastAsia" w:hAnsi="Arial" w:cs="Arial"/>
                <w:sz w:val="20"/>
                <w:szCs w:val="20"/>
              </w:rPr>
            </w:pPr>
            <w:r>
              <w:rPr>
                <w:rFonts w:ascii="Arial" w:eastAsiaTheme="minorEastAsia" w:hAnsi="Arial" w:cs="Arial"/>
                <w:sz w:val="20"/>
                <w:szCs w:val="20"/>
              </w:rPr>
              <w:t>N</w:t>
            </w:r>
            <w:r>
              <w:rPr>
                <w:rFonts w:ascii="Arial" w:eastAsiaTheme="minorEastAsia" w:hAnsi="Arial" w:cs="Arial" w:hint="eastAsia"/>
                <w:sz w:val="20"/>
                <w:szCs w:val="20"/>
              </w:rPr>
              <w:t>oted</w:t>
            </w:r>
          </w:p>
        </w:tc>
      </w:tr>
      <w:tr w:rsidR="00FF4D8D" w:rsidRPr="00996A7F" w14:paraId="6108A4C2" w14:textId="77777777" w:rsidTr="002714DE">
        <w:tc>
          <w:tcPr>
            <w:tcW w:w="1098" w:type="dxa"/>
            <w:tcBorders>
              <w:left w:val="single" w:sz="4" w:space="0" w:color="FFFFFF"/>
            </w:tcBorders>
            <w:shd w:val="clear" w:color="auto" w:fill="70AD47"/>
            <w:vAlign w:val="center"/>
          </w:tcPr>
          <w:p w14:paraId="5B42E297" w14:textId="32A5334F" w:rsidR="00FF4D8D" w:rsidRDefault="00FF4D8D" w:rsidP="00FF4D8D">
            <w:pPr>
              <w:rPr>
                <w:rFonts w:ascii="Calibri" w:hAnsi="Calibri" w:cs="Calibri"/>
                <w:color w:val="000000"/>
                <w:sz w:val="22"/>
                <w:szCs w:val="22"/>
              </w:rPr>
            </w:pPr>
            <w:r>
              <w:rPr>
                <w:rFonts w:ascii="Calibri" w:hAnsi="Calibri" w:cs="Calibri"/>
                <w:color w:val="FFFFFF"/>
                <w:sz w:val="22"/>
                <w:szCs w:val="22"/>
              </w:rPr>
              <w:t>m74675</w:t>
            </w:r>
          </w:p>
        </w:tc>
        <w:tc>
          <w:tcPr>
            <w:tcW w:w="990" w:type="dxa"/>
            <w:shd w:val="clear" w:color="auto" w:fill="C5E0B3"/>
            <w:vAlign w:val="center"/>
          </w:tcPr>
          <w:p w14:paraId="2FFBB0DE" w14:textId="06AE3BE3" w:rsidR="00FF4D8D" w:rsidRDefault="00FF4D8D" w:rsidP="00FF4D8D">
            <w:pPr>
              <w:rPr>
                <w:rFonts w:ascii="Calibri" w:hAnsi="Calibri" w:cs="Calibri"/>
                <w:color w:val="000000"/>
                <w:sz w:val="22"/>
                <w:szCs w:val="22"/>
              </w:rPr>
            </w:pPr>
            <w:r>
              <w:rPr>
                <w:rFonts w:ascii="Calibri" w:hAnsi="Calibri" w:cs="Calibri"/>
                <w:color w:val="000000"/>
                <w:sz w:val="22"/>
                <w:szCs w:val="22"/>
              </w:rPr>
              <w:t>MMT</w:t>
            </w:r>
          </w:p>
        </w:tc>
        <w:tc>
          <w:tcPr>
            <w:tcW w:w="3397" w:type="dxa"/>
            <w:shd w:val="clear" w:color="auto" w:fill="C5E0B3"/>
            <w:vAlign w:val="center"/>
          </w:tcPr>
          <w:p w14:paraId="65BD11B5" w14:textId="653C334D" w:rsidR="00FF4D8D" w:rsidRDefault="00FF4D8D" w:rsidP="00FF4D8D">
            <w:pPr>
              <w:rPr>
                <w:rFonts w:ascii="Calibri" w:hAnsi="Calibri" w:cs="Calibri"/>
                <w:color w:val="000000"/>
                <w:sz w:val="22"/>
                <w:szCs w:val="22"/>
              </w:rPr>
            </w:pPr>
            <w:r>
              <w:rPr>
                <w:rFonts w:ascii="Calibri" w:hAnsi="Calibri" w:cs="Calibri"/>
                <w:color w:val="000000"/>
                <w:sz w:val="22"/>
                <w:szCs w:val="22"/>
              </w:rPr>
              <w:t>Request to Reissue ISO/IEC 23008-1 CDAM 2 to include WD of AMD 3 (Improvement of MMT Message Transaction)</w:t>
            </w:r>
          </w:p>
        </w:tc>
        <w:tc>
          <w:tcPr>
            <w:tcW w:w="2273" w:type="dxa"/>
            <w:shd w:val="clear" w:color="auto" w:fill="C5E0B3"/>
            <w:vAlign w:val="center"/>
          </w:tcPr>
          <w:p w14:paraId="215D3D86" w14:textId="518907E2" w:rsidR="00FF4D8D" w:rsidRDefault="00FF4D8D" w:rsidP="00FF4D8D">
            <w:pPr>
              <w:rPr>
                <w:rFonts w:ascii="Calibri" w:hAnsi="Calibri" w:cs="Calibri"/>
                <w:color w:val="000000"/>
                <w:sz w:val="22"/>
                <w:szCs w:val="22"/>
              </w:rPr>
            </w:pPr>
            <w:r>
              <w:rPr>
                <w:rFonts w:ascii="Calibri" w:hAnsi="Calibri" w:cs="Calibri"/>
                <w:color w:val="000000"/>
                <w:sz w:val="22"/>
                <w:szCs w:val="22"/>
              </w:rPr>
              <w:t>Yiling Xu, Yue Li, Yifan Wang</w:t>
            </w:r>
          </w:p>
        </w:tc>
        <w:tc>
          <w:tcPr>
            <w:tcW w:w="1484" w:type="dxa"/>
            <w:shd w:val="clear" w:color="auto" w:fill="C5E0B3"/>
          </w:tcPr>
          <w:p w14:paraId="110DFF52" w14:textId="70DE1654" w:rsidR="00FF4D8D" w:rsidRPr="00E73404" w:rsidRDefault="00E73404" w:rsidP="00FF4D8D">
            <w:pPr>
              <w:rPr>
                <w:rFonts w:ascii="Arial" w:eastAsiaTheme="minorEastAsia" w:hAnsi="Arial" w:cs="Arial"/>
                <w:sz w:val="20"/>
                <w:szCs w:val="20"/>
              </w:rPr>
            </w:pPr>
            <w:r>
              <w:rPr>
                <w:rFonts w:ascii="Arial" w:eastAsiaTheme="minorEastAsia" w:hAnsi="Arial" w:cs="Arial"/>
                <w:sz w:val="20"/>
                <w:szCs w:val="20"/>
              </w:rPr>
              <w:t>A</w:t>
            </w:r>
            <w:r>
              <w:rPr>
                <w:rFonts w:ascii="Arial" w:eastAsiaTheme="minorEastAsia" w:hAnsi="Arial" w:cs="Arial" w:hint="eastAsia"/>
                <w:sz w:val="20"/>
                <w:szCs w:val="20"/>
              </w:rPr>
              <w:t>ccepted</w:t>
            </w:r>
          </w:p>
        </w:tc>
      </w:tr>
      <w:tr w:rsidR="00016C83" w:rsidRPr="00996A7F" w14:paraId="7412F827" w14:textId="77777777" w:rsidTr="00A02ED0">
        <w:tc>
          <w:tcPr>
            <w:tcW w:w="1098" w:type="dxa"/>
            <w:tcBorders>
              <w:top w:val="single" w:sz="4" w:space="0" w:color="FFFFFF"/>
              <w:left w:val="single" w:sz="4" w:space="0" w:color="FFFFFF"/>
              <w:bottom w:val="single" w:sz="4" w:space="0" w:color="FFFFFF"/>
              <w:right w:val="single" w:sz="4" w:space="0" w:color="FFFFFF"/>
            </w:tcBorders>
            <w:shd w:val="clear" w:color="auto" w:fill="70AD47"/>
            <w:vAlign w:val="center"/>
          </w:tcPr>
          <w:p w14:paraId="23A59A9E" w14:textId="77777777" w:rsidR="00016C83" w:rsidRDefault="00016C83" w:rsidP="00016C83">
            <w:pPr>
              <w:rPr>
                <w:rFonts w:ascii="Calibri" w:hAnsi="Calibri" w:cs="Calibri"/>
                <w:color w:val="000000"/>
                <w:sz w:val="22"/>
                <w:szCs w:val="22"/>
              </w:rPr>
            </w:pPr>
          </w:p>
        </w:tc>
        <w:tc>
          <w:tcPr>
            <w:tcW w:w="990"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232967B5" w14:textId="77777777" w:rsidR="00016C83" w:rsidRDefault="00016C83" w:rsidP="00016C83">
            <w:pPr>
              <w:rPr>
                <w:rFonts w:ascii="Calibri" w:hAnsi="Calibri" w:cs="Calibri"/>
                <w:color w:val="000000"/>
                <w:sz w:val="22"/>
                <w:szCs w:val="22"/>
              </w:rPr>
            </w:pPr>
          </w:p>
        </w:tc>
        <w:tc>
          <w:tcPr>
            <w:tcW w:w="3397"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067C4919" w14:textId="77777777" w:rsidR="00016C83" w:rsidRDefault="00016C83" w:rsidP="00016C83">
            <w:pPr>
              <w:rPr>
                <w:rFonts w:ascii="Calibri" w:hAnsi="Calibri" w:cs="Calibri"/>
                <w:color w:val="000000"/>
                <w:sz w:val="22"/>
                <w:szCs w:val="22"/>
              </w:rPr>
            </w:pPr>
          </w:p>
        </w:tc>
        <w:tc>
          <w:tcPr>
            <w:tcW w:w="2273"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690CFC5A" w14:textId="77777777" w:rsidR="00016C83" w:rsidRDefault="00016C83" w:rsidP="00016C83">
            <w:pPr>
              <w:rPr>
                <w:rFonts w:ascii="Calibri" w:hAnsi="Calibri" w:cs="Calibri"/>
                <w:color w:val="000000"/>
                <w:sz w:val="22"/>
                <w:szCs w:val="22"/>
              </w:rPr>
            </w:pPr>
          </w:p>
        </w:tc>
        <w:tc>
          <w:tcPr>
            <w:tcW w:w="1484" w:type="dxa"/>
            <w:tcBorders>
              <w:top w:val="single" w:sz="4" w:space="0" w:color="FFFFFF"/>
              <w:left w:val="single" w:sz="4" w:space="0" w:color="FFFFFF"/>
              <w:bottom w:val="single" w:sz="4" w:space="0" w:color="FFFFFF"/>
              <w:right w:val="single" w:sz="4" w:space="0" w:color="FFFFFF"/>
            </w:tcBorders>
            <w:shd w:val="clear" w:color="auto" w:fill="C5E0B3"/>
          </w:tcPr>
          <w:p w14:paraId="3239F258" w14:textId="77777777" w:rsidR="00016C83" w:rsidRDefault="00016C83" w:rsidP="00016C83">
            <w:pPr>
              <w:rPr>
                <w:rFonts w:ascii="Arial" w:hAnsi="Arial" w:cs="Arial"/>
                <w:sz w:val="20"/>
                <w:szCs w:val="20"/>
              </w:rPr>
            </w:pPr>
          </w:p>
        </w:tc>
      </w:tr>
      <w:tr w:rsidR="00016C83" w:rsidRPr="00996A7F" w14:paraId="6903906B" w14:textId="77777777" w:rsidTr="00A02ED0">
        <w:tc>
          <w:tcPr>
            <w:tcW w:w="1098" w:type="dxa"/>
            <w:tcBorders>
              <w:top w:val="single" w:sz="4" w:space="0" w:color="FFFFFF"/>
              <w:left w:val="single" w:sz="4" w:space="0" w:color="FFFFFF"/>
              <w:bottom w:val="single" w:sz="4" w:space="0" w:color="FFFFFF"/>
              <w:right w:val="single" w:sz="4" w:space="0" w:color="FFFFFF"/>
            </w:tcBorders>
            <w:shd w:val="clear" w:color="auto" w:fill="70AD47"/>
            <w:vAlign w:val="center"/>
          </w:tcPr>
          <w:p w14:paraId="16C6D65F" w14:textId="77777777" w:rsidR="00016C83" w:rsidRDefault="00016C83" w:rsidP="00016C83">
            <w:pPr>
              <w:rPr>
                <w:rFonts w:ascii="Calibri" w:hAnsi="Calibri" w:cs="Calibri"/>
                <w:color w:val="000000"/>
                <w:sz w:val="22"/>
                <w:szCs w:val="22"/>
              </w:rPr>
            </w:pPr>
          </w:p>
        </w:tc>
        <w:tc>
          <w:tcPr>
            <w:tcW w:w="990"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651ACB0F" w14:textId="77777777" w:rsidR="00016C83" w:rsidRDefault="00016C83" w:rsidP="00016C83">
            <w:pPr>
              <w:rPr>
                <w:rFonts w:ascii="Calibri" w:hAnsi="Calibri" w:cs="Calibri"/>
                <w:color w:val="000000"/>
                <w:sz w:val="22"/>
                <w:szCs w:val="22"/>
              </w:rPr>
            </w:pPr>
          </w:p>
        </w:tc>
        <w:tc>
          <w:tcPr>
            <w:tcW w:w="3397"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4FECE267" w14:textId="77777777" w:rsidR="00016C83" w:rsidRDefault="00016C83" w:rsidP="00016C83">
            <w:pPr>
              <w:rPr>
                <w:rFonts w:ascii="Calibri" w:hAnsi="Calibri" w:cs="Calibri"/>
                <w:color w:val="000000"/>
                <w:sz w:val="22"/>
                <w:szCs w:val="22"/>
              </w:rPr>
            </w:pPr>
          </w:p>
        </w:tc>
        <w:tc>
          <w:tcPr>
            <w:tcW w:w="2273"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4DB66F18" w14:textId="77777777" w:rsidR="00016C83" w:rsidRDefault="00016C83" w:rsidP="00016C83">
            <w:pPr>
              <w:rPr>
                <w:rFonts w:ascii="Calibri" w:hAnsi="Calibri" w:cs="Calibri"/>
                <w:color w:val="000000"/>
                <w:sz w:val="22"/>
                <w:szCs w:val="22"/>
              </w:rPr>
            </w:pPr>
          </w:p>
        </w:tc>
        <w:tc>
          <w:tcPr>
            <w:tcW w:w="1484" w:type="dxa"/>
            <w:tcBorders>
              <w:top w:val="single" w:sz="4" w:space="0" w:color="FFFFFF"/>
              <w:left w:val="single" w:sz="4" w:space="0" w:color="FFFFFF"/>
              <w:bottom w:val="single" w:sz="4" w:space="0" w:color="FFFFFF"/>
              <w:right w:val="single" w:sz="4" w:space="0" w:color="FFFFFF"/>
            </w:tcBorders>
            <w:shd w:val="clear" w:color="auto" w:fill="C5E0B3"/>
          </w:tcPr>
          <w:p w14:paraId="6AD0D836" w14:textId="77777777" w:rsidR="00016C83" w:rsidRDefault="00016C83" w:rsidP="00016C83">
            <w:pPr>
              <w:rPr>
                <w:rFonts w:ascii="Arial" w:hAnsi="Arial" w:cs="Arial"/>
                <w:sz w:val="20"/>
                <w:szCs w:val="20"/>
              </w:rPr>
            </w:pPr>
          </w:p>
        </w:tc>
      </w:tr>
    </w:tbl>
    <w:p w14:paraId="48C83C00" w14:textId="77777777" w:rsidR="00016C83" w:rsidRPr="00ED5BC5" w:rsidRDefault="00016C83" w:rsidP="00016C83">
      <w:pPr>
        <w:rPr>
          <w:vanish/>
        </w:rPr>
      </w:pPr>
    </w:p>
    <w:p w14:paraId="44B2B1C1" w14:textId="77777777" w:rsidR="00016C83" w:rsidRPr="00681D91" w:rsidRDefault="00016C83" w:rsidP="00016C83">
      <w:pPr>
        <w:jc w:val="center"/>
      </w:pPr>
    </w:p>
    <w:p w14:paraId="165A0638" w14:textId="77777777" w:rsidR="00016C83" w:rsidRDefault="00016C83" w:rsidP="00016C83">
      <w:pPr>
        <w:pStyle w:val="Heading3"/>
      </w:pPr>
      <w:r>
        <w:t>Summary of Discussions</w:t>
      </w:r>
    </w:p>
    <w:p w14:paraId="16AD424D" w14:textId="77777777" w:rsidR="00016C83" w:rsidRDefault="00016C83" w:rsidP="00016C83">
      <w:pPr>
        <w:rPr>
          <w:i/>
          <w:lang w:val="x-none"/>
        </w:rPr>
      </w:pPr>
    </w:p>
    <w:p w14:paraId="0FD5410B" w14:textId="77777777" w:rsidR="00016C83" w:rsidRPr="001A57BC" w:rsidRDefault="00016C83" w:rsidP="00016C83">
      <w:pPr>
        <w:rPr>
          <w:i/>
          <w:lang w:val="x-none"/>
        </w:rPr>
      </w:pPr>
    </w:p>
    <w:p w14:paraId="032CF7E6" w14:textId="77777777" w:rsidR="00016C83" w:rsidRPr="001A57BC" w:rsidRDefault="00016C83" w:rsidP="00016C83">
      <w:pPr>
        <w:rPr>
          <w:i/>
          <w:lang w:val="x-none"/>
        </w:rPr>
      </w:pPr>
      <w:r w:rsidRPr="001A57BC">
        <w:rPr>
          <w:i/>
          <w:lang w:val="x-none"/>
        </w:rPr>
        <w:t>Refer</w:t>
      </w:r>
      <w:r>
        <w:rPr>
          <w:i/>
          <w:lang w:val="x-none"/>
        </w:rPr>
        <w:t xml:space="preserve"> </w:t>
      </w:r>
      <w:r w:rsidRPr="00134E4E">
        <w:rPr>
          <w:i/>
          <w:lang w:val="x-none"/>
        </w:rPr>
        <w:t xml:space="preserve">BoG report </w:t>
      </w:r>
      <w:r w:rsidRPr="001A57BC">
        <w:rPr>
          <w:i/>
          <w:lang w:val="x-none"/>
        </w:rPr>
        <w:t>for detailed discussions</w:t>
      </w:r>
    </w:p>
    <w:p w14:paraId="6F2EEF2B" w14:textId="77777777" w:rsidR="00016C83" w:rsidRPr="001A57BC" w:rsidRDefault="00016C83" w:rsidP="00016C83">
      <w:pPr>
        <w:rPr>
          <w:i/>
          <w:lang w:val="x-none"/>
        </w:rPr>
      </w:pPr>
    </w:p>
    <w:p w14:paraId="769A42CD" w14:textId="2D744892" w:rsidR="00016C83" w:rsidRDefault="00E73404" w:rsidP="00E73404">
      <w:pPr>
        <w:pStyle w:val="Heading4"/>
        <w:rPr>
          <w:rFonts w:eastAsiaTheme="minorEastAsia"/>
        </w:rPr>
      </w:pPr>
      <w:r>
        <w:rPr>
          <w:rFonts w:eastAsiaTheme="minorEastAsia"/>
        </w:rPr>
        <w:t>M</w:t>
      </w:r>
      <w:r>
        <w:rPr>
          <w:rFonts w:eastAsiaTheme="minorEastAsia" w:hint="eastAsia"/>
        </w:rPr>
        <w:t>74726</w:t>
      </w:r>
    </w:p>
    <w:p w14:paraId="608BFB85" w14:textId="2462BF57" w:rsidR="00E73404" w:rsidRDefault="00E73404" w:rsidP="00016C83">
      <w:pPr>
        <w:rPr>
          <w:rFonts w:eastAsiaTheme="minorEastAsia"/>
          <w:lang w:val="x-none"/>
        </w:rPr>
      </w:pPr>
      <w:r>
        <w:rPr>
          <w:rFonts w:eastAsiaTheme="minorEastAsia" w:hint="eastAsia"/>
          <w:lang w:val="x-none"/>
        </w:rPr>
        <w:t>No comments have been received</w:t>
      </w:r>
    </w:p>
    <w:p w14:paraId="4069E723" w14:textId="77777777" w:rsidR="00E73404" w:rsidRDefault="00E73404" w:rsidP="00016C83">
      <w:pPr>
        <w:rPr>
          <w:rFonts w:eastAsiaTheme="minorEastAsia"/>
          <w:lang w:val="x-none"/>
        </w:rPr>
      </w:pPr>
    </w:p>
    <w:p w14:paraId="39724D3A" w14:textId="62CAE069" w:rsidR="00E73404" w:rsidRDefault="00E73404" w:rsidP="00E73404">
      <w:pPr>
        <w:pStyle w:val="Heading4"/>
        <w:rPr>
          <w:rFonts w:eastAsiaTheme="minorEastAsia"/>
        </w:rPr>
      </w:pPr>
      <w:r>
        <w:rPr>
          <w:rFonts w:eastAsiaTheme="minorEastAsia"/>
        </w:rPr>
        <w:t>M</w:t>
      </w:r>
      <w:r>
        <w:rPr>
          <w:rFonts w:eastAsiaTheme="minorEastAsia" w:hint="eastAsia"/>
        </w:rPr>
        <w:t>74675</w:t>
      </w:r>
    </w:p>
    <w:p w14:paraId="2BCCB12D" w14:textId="523E347A" w:rsidR="00E73404" w:rsidRPr="00E73404" w:rsidRDefault="00E73404" w:rsidP="00016C83">
      <w:pPr>
        <w:rPr>
          <w:rFonts w:eastAsiaTheme="minorEastAsia"/>
          <w:lang w:val="x-none"/>
        </w:rPr>
      </w:pPr>
      <w:r>
        <w:rPr>
          <w:rFonts w:eastAsiaTheme="minorEastAsia" w:hint="eastAsia"/>
          <w:lang w:val="x-none"/>
        </w:rPr>
        <w:t>This needs to be added to the AMD2 to fix the error in the history. Authors will provided revised version of the contribution after applying correct styles. Then it will be merged with the previous text and 2nd CDAM ballot will be issued.</w:t>
      </w:r>
    </w:p>
    <w:p w14:paraId="17019EE6" w14:textId="77777777" w:rsidR="00016C83" w:rsidRDefault="00016C83" w:rsidP="00016C83">
      <w:pPr>
        <w:rPr>
          <w:lang w:val="x-none"/>
        </w:rPr>
      </w:pPr>
    </w:p>
    <w:p w14:paraId="34398ABD" w14:textId="77777777" w:rsidR="00016C83" w:rsidRDefault="00016C83" w:rsidP="00016C83">
      <w:pPr>
        <w:pStyle w:val="Heading3"/>
        <w:rPr>
          <w:lang w:val="en-GB"/>
        </w:rPr>
      </w:pPr>
      <w:r>
        <w:rPr>
          <w:lang w:val="en-GB"/>
        </w:rPr>
        <w:t>Reference output document</w:t>
      </w:r>
    </w:p>
    <w:p w14:paraId="1E8C3C72" w14:textId="77777777" w:rsidR="00016C83" w:rsidRDefault="00016C83" w:rsidP="00016C83">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5"/>
        <w:gridCol w:w="4254"/>
        <w:gridCol w:w="1737"/>
        <w:gridCol w:w="443"/>
        <w:gridCol w:w="1150"/>
        <w:gridCol w:w="735"/>
      </w:tblGrid>
      <w:tr w:rsidR="00EF2E4F" w:rsidRPr="00EF2E4F" w14:paraId="3DEA5370" w14:textId="77777777" w:rsidTr="002E2CCF">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4F79558"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lastRenderedPageBreak/>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928FFBA"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4E7433C"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70B2545"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1A1A50D"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145CD86"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S/N</w:t>
            </w:r>
          </w:p>
        </w:tc>
      </w:tr>
      <w:tr w:rsidR="00EF2E4F" w:rsidRPr="00EF2E4F" w14:paraId="3F33AEED" w14:textId="77777777" w:rsidTr="002E2CCF">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18FCDA5" w14:textId="77777777" w:rsidR="00EF2E4F" w:rsidRPr="00EF2E4F" w:rsidRDefault="00EF2E4F" w:rsidP="00EF2E4F">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4D12A9A" w14:textId="77777777" w:rsidR="00EF2E4F" w:rsidRPr="00EF2E4F" w:rsidRDefault="00EF2E4F" w:rsidP="00EF2E4F">
            <w:pPr>
              <w:spacing w:before="40" w:after="40"/>
              <w:ind w:left="130" w:hanging="130"/>
              <w:rPr>
                <w:rFonts w:ascii="Book Antiqua" w:hAnsi="Book Antiqua"/>
                <w:b/>
                <w:bCs/>
              </w:rPr>
            </w:pPr>
            <w:r w:rsidRPr="00EF2E4F">
              <w:rPr>
                <w:rFonts w:ascii="Book Antiqua" w:hAnsi="Book Antiqua"/>
                <w:b/>
                <w:bCs/>
                <w:sz w:val="22"/>
                <w:szCs w:val="22"/>
              </w:rPr>
              <w:t>ISO/IEC 23008-1 - MPEG media transport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75C32DB" w14:textId="77777777" w:rsidR="00EF2E4F" w:rsidRPr="00EF2E4F" w:rsidRDefault="00EF2E4F" w:rsidP="00EF2E4F">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717DE64" w14:textId="77777777" w:rsidR="00EF2E4F" w:rsidRPr="00EF2E4F" w:rsidRDefault="00EF2E4F" w:rsidP="00EF2E4F">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9BB6C36" w14:textId="77777777" w:rsidR="00EF2E4F" w:rsidRPr="00EF2E4F" w:rsidRDefault="00EF2E4F" w:rsidP="00EF2E4F">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6330AD8" w14:textId="77777777" w:rsidR="00EF2E4F" w:rsidRPr="00EF2E4F" w:rsidRDefault="00EF2E4F" w:rsidP="00EF2E4F">
            <w:pPr>
              <w:spacing w:before="40" w:after="40"/>
              <w:ind w:left="130" w:hanging="130"/>
              <w:rPr>
                <w:rFonts w:ascii="Book Antiqua" w:hAnsi="Book Antiqua"/>
                <w:b/>
                <w:bCs/>
                <w:sz w:val="20"/>
                <w:szCs w:val="20"/>
              </w:rPr>
            </w:pPr>
          </w:p>
        </w:tc>
      </w:tr>
      <w:tr w:rsidR="00EF2E4F" w:rsidRPr="00EF2E4F" w14:paraId="139E3C48" w14:textId="77777777" w:rsidTr="002E2CCF">
        <w:tc>
          <w:tcPr>
            <w:tcW w:w="0" w:type="auto"/>
            <w:tcBorders>
              <w:top w:val="outset" w:sz="6" w:space="0" w:color="auto"/>
              <w:left w:val="outset" w:sz="6" w:space="0" w:color="auto"/>
              <w:bottom w:val="outset" w:sz="6" w:space="0" w:color="auto"/>
              <w:right w:val="outset" w:sz="6" w:space="0" w:color="auto"/>
            </w:tcBorders>
            <w:vAlign w:val="center"/>
            <w:hideMark/>
          </w:tcPr>
          <w:p w14:paraId="3CCA8540" w14:textId="77777777" w:rsidR="00EF2E4F" w:rsidRPr="00EF2E4F" w:rsidRDefault="00EF2E4F" w:rsidP="00EF2E4F">
            <w:pPr>
              <w:spacing w:before="40" w:after="40"/>
              <w:ind w:left="130" w:hanging="130"/>
              <w:rPr>
                <w:rFonts w:ascii="Book Antiqua" w:hAnsi="Book Antiqua"/>
                <w:b/>
                <w:bCs/>
              </w:rPr>
            </w:pPr>
            <w:r w:rsidRPr="00EF2E4F">
              <w:rPr>
                <w:rFonts w:ascii="Book Antiqua" w:hAnsi="Book Antiqua"/>
                <w:b/>
                <w:bCs/>
                <w:sz w:val="22"/>
                <w:szCs w:val="22"/>
              </w:rPr>
              <w:t>  1586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66C935"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Request for ISO/IEC 23008-1 3rd edition AMD 2 Additional asset descriptor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41D1BE"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Youngkwon Lim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8378B"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17C150"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2025-07-04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5FF09A"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25333 </w:t>
            </w:r>
          </w:p>
        </w:tc>
      </w:tr>
      <w:tr w:rsidR="00EF2E4F" w:rsidRPr="00EF2E4F" w14:paraId="25FB621C" w14:textId="77777777" w:rsidTr="002E2CCF">
        <w:tc>
          <w:tcPr>
            <w:tcW w:w="0" w:type="auto"/>
            <w:tcBorders>
              <w:top w:val="outset" w:sz="6" w:space="0" w:color="auto"/>
              <w:left w:val="outset" w:sz="6" w:space="0" w:color="auto"/>
              <w:bottom w:val="outset" w:sz="6" w:space="0" w:color="auto"/>
              <w:right w:val="outset" w:sz="6" w:space="0" w:color="auto"/>
            </w:tcBorders>
            <w:vAlign w:val="center"/>
            <w:hideMark/>
          </w:tcPr>
          <w:p w14:paraId="387B6535"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1587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66DEE"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xml:space="preserve">  Text of ISO/IEC 23008-1 3rd edition CDAM 2 Additional asset </w:t>
            </w:r>
            <w:proofErr w:type="gramStart"/>
            <w:r w:rsidRPr="00EF2E4F">
              <w:rPr>
                <w:rFonts w:ascii="Book Antiqua" w:hAnsi="Book Antiqua"/>
                <w:b/>
                <w:bCs/>
                <w:sz w:val="22"/>
                <w:szCs w:val="22"/>
              </w:rPr>
              <w:t>descriptor</w:t>
            </w:r>
            <w:proofErr w:type="gramEnd"/>
            <w:r w:rsidRPr="00EF2E4F">
              <w:rPr>
                <w:rFonts w:ascii="Book Antiqua" w:hAnsi="Book Antiqua"/>
                <w:b/>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142ED5"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Youngkwon Lim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558675"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14119F"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2025-07-04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4AF71" w14:textId="77777777" w:rsidR="00EF2E4F" w:rsidRPr="00EF2E4F" w:rsidRDefault="00EF2E4F" w:rsidP="00EF2E4F">
            <w:pPr>
              <w:spacing w:before="40" w:after="40"/>
              <w:ind w:left="130" w:hanging="130"/>
              <w:rPr>
                <w:rFonts w:ascii="Book Antiqua" w:hAnsi="Book Antiqua"/>
                <w:b/>
                <w:bCs/>
                <w:sz w:val="22"/>
                <w:szCs w:val="22"/>
              </w:rPr>
            </w:pPr>
            <w:r w:rsidRPr="00EF2E4F">
              <w:rPr>
                <w:rFonts w:ascii="Book Antiqua" w:hAnsi="Book Antiqua"/>
                <w:b/>
                <w:bCs/>
                <w:sz w:val="22"/>
                <w:szCs w:val="22"/>
              </w:rPr>
              <w:t> 25334 </w:t>
            </w:r>
          </w:p>
        </w:tc>
      </w:tr>
      <w:tr w:rsidR="00EB4651" w:rsidRPr="00EF2E4F" w14:paraId="4470A8D0" w14:textId="77777777" w:rsidTr="002E2CCF">
        <w:tc>
          <w:tcPr>
            <w:tcW w:w="0" w:type="auto"/>
            <w:tcBorders>
              <w:top w:val="outset" w:sz="6" w:space="0" w:color="auto"/>
              <w:left w:val="outset" w:sz="6" w:space="0" w:color="auto"/>
              <w:bottom w:val="outset" w:sz="6" w:space="0" w:color="auto"/>
              <w:right w:val="outset" w:sz="6" w:space="0" w:color="auto"/>
            </w:tcBorders>
            <w:vAlign w:val="center"/>
          </w:tcPr>
          <w:p w14:paraId="4C694C00" w14:textId="3D43BA2B" w:rsidR="00EB4651" w:rsidRPr="00EB4651" w:rsidRDefault="00EB4651" w:rsidP="00EB4651">
            <w:pPr>
              <w:spacing w:before="40" w:after="40"/>
              <w:ind w:left="130" w:hanging="130"/>
              <w:rPr>
                <w:rFonts w:ascii="Book Antiqua" w:hAnsi="Book Antiqua"/>
                <w:b/>
                <w:bCs/>
                <w:sz w:val="22"/>
                <w:szCs w:val="22"/>
              </w:rPr>
            </w:pPr>
            <w:r w:rsidRPr="00EB4651">
              <w:rPr>
                <w:rFonts w:ascii="Book Antiqua" w:hAnsi="Book Antiqua"/>
                <w:b/>
                <w:bCs/>
              </w:rPr>
              <w:t>  1645  </w:t>
            </w:r>
          </w:p>
        </w:tc>
        <w:tc>
          <w:tcPr>
            <w:tcW w:w="0" w:type="auto"/>
            <w:tcBorders>
              <w:top w:val="outset" w:sz="6" w:space="0" w:color="auto"/>
              <w:left w:val="outset" w:sz="6" w:space="0" w:color="auto"/>
              <w:bottom w:val="outset" w:sz="6" w:space="0" w:color="auto"/>
              <w:right w:val="outset" w:sz="6" w:space="0" w:color="auto"/>
            </w:tcBorders>
            <w:vAlign w:val="center"/>
          </w:tcPr>
          <w:p w14:paraId="7E956F8B" w14:textId="6A49CE8C" w:rsidR="00EB4651" w:rsidRPr="00EB4651" w:rsidRDefault="00EB4651" w:rsidP="00EB4651">
            <w:pPr>
              <w:spacing w:before="40" w:after="40"/>
              <w:ind w:left="130" w:hanging="130"/>
              <w:rPr>
                <w:rFonts w:ascii="Book Antiqua" w:hAnsi="Book Antiqua"/>
                <w:b/>
                <w:bCs/>
                <w:sz w:val="22"/>
                <w:szCs w:val="22"/>
              </w:rPr>
            </w:pPr>
            <w:r w:rsidRPr="00EB4651">
              <w:rPr>
                <w:rFonts w:ascii="Book Antiqua" w:hAnsi="Book Antiqua"/>
                <w:b/>
                <w:bCs/>
              </w:rPr>
              <w:t>  Text of ISO/IEC 23008-1 3rd edition CDAM 2.2 Additional asset descriptor  </w:t>
            </w:r>
          </w:p>
        </w:tc>
        <w:tc>
          <w:tcPr>
            <w:tcW w:w="0" w:type="auto"/>
            <w:tcBorders>
              <w:top w:val="outset" w:sz="6" w:space="0" w:color="auto"/>
              <w:left w:val="outset" w:sz="6" w:space="0" w:color="auto"/>
              <w:bottom w:val="outset" w:sz="6" w:space="0" w:color="auto"/>
              <w:right w:val="outset" w:sz="6" w:space="0" w:color="auto"/>
            </w:tcBorders>
            <w:vAlign w:val="center"/>
          </w:tcPr>
          <w:p w14:paraId="45E515A4" w14:textId="2C85C347" w:rsidR="00EB4651" w:rsidRPr="00EB4651" w:rsidRDefault="00EB4651" w:rsidP="00EB4651">
            <w:pPr>
              <w:spacing w:before="40" w:after="40"/>
              <w:ind w:left="130" w:hanging="130"/>
              <w:rPr>
                <w:rFonts w:ascii="Book Antiqua" w:hAnsi="Book Antiqua"/>
                <w:b/>
                <w:bCs/>
                <w:sz w:val="22"/>
                <w:szCs w:val="22"/>
              </w:rPr>
            </w:pPr>
            <w:r w:rsidRPr="00EB4651">
              <w:rPr>
                <w:rFonts w:ascii="Book Antiqua" w:hAnsi="Book Antiqua"/>
                <w:b/>
                <w:bCs/>
              </w:rPr>
              <w:t>  Youngkwon Lim  </w:t>
            </w:r>
          </w:p>
        </w:tc>
        <w:tc>
          <w:tcPr>
            <w:tcW w:w="0" w:type="auto"/>
            <w:tcBorders>
              <w:top w:val="outset" w:sz="6" w:space="0" w:color="auto"/>
              <w:left w:val="outset" w:sz="6" w:space="0" w:color="auto"/>
              <w:bottom w:val="outset" w:sz="6" w:space="0" w:color="auto"/>
              <w:right w:val="outset" w:sz="6" w:space="0" w:color="auto"/>
            </w:tcBorders>
            <w:vAlign w:val="center"/>
          </w:tcPr>
          <w:p w14:paraId="007C0F05" w14:textId="22A13C48" w:rsidR="00EB4651" w:rsidRPr="00EB4651" w:rsidRDefault="00EB4651" w:rsidP="00EB4651">
            <w:pPr>
              <w:spacing w:before="40" w:after="40"/>
              <w:ind w:left="130" w:hanging="130"/>
              <w:rPr>
                <w:rFonts w:ascii="Book Antiqua" w:hAnsi="Book Antiqua"/>
                <w:b/>
                <w:bCs/>
                <w:sz w:val="22"/>
                <w:szCs w:val="22"/>
              </w:rPr>
            </w:pPr>
            <w:r w:rsidRPr="00EB4651">
              <w:rPr>
                <w:rFonts w:ascii="Book Antiqua" w:hAnsi="Book Antiqua"/>
                <w:b/>
                <w:bCs/>
              </w:rPr>
              <w:t>  Y  </w:t>
            </w:r>
          </w:p>
        </w:tc>
        <w:tc>
          <w:tcPr>
            <w:tcW w:w="0" w:type="auto"/>
            <w:tcBorders>
              <w:top w:val="outset" w:sz="6" w:space="0" w:color="auto"/>
              <w:left w:val="outset" w:sz="6" w:space="0" w:color="auto"/>
              <w:bottom w:val="outset" w:sz="6" w:space="0" w:color="auto"/>
              <w:right w:val="outset" w:sz="6" w:space="0" w:color="auto"/>
            </w:tcBorders>
            <w:vAlign w:val="center"/>
          </w:tcPr>
          <w:p w14:paraId="3258EF82" w14:textId="1E92668F" w:rsidR="00EB4651" w:rsidRPr="00EB4651" w:rsidRDefault="00EB4651" w:rsidP="00EB4651">
            <w:pPr>
              <w:spacing w:before="40" w:after="40"/>
              <w:ind w:left="130" w:hanging="130"/>
              <w:rPr>
                <w:rFonts w:ascii="Book Antiqua" w:hAnsi="Book Antiqua"/>
                <w:b/>
                <w:bCs/>
                <w:sz w:val="22"/>
                <w:szCs w:val="22"/>
              </w:rPr>
            </w:pPr>
            <w:r w:rsidRPr="00EB4651">
              <w:rPr>
                <w:rFonts w:ascii="Book Antiqua" w:hAnsi="Book Antiqua"/>
                <w:b/>
                <w:bCs/>
              </w:rPr>
              <w:t>  2025-10-1</w:t>
            </w:r>
            <w:r w:rsidRPr="00EB4651">
              <w:rPr>
                <w:rFonts w:ascii="Book Antiqua" w:eastAsia="맑은 고딕" w:hAnsi="Book Antiqua"/>
                <w:b/>
                <w:bCs/>
              </w:rPr>
              <w:t>7</w:t>
            </w:r>
            <w:r w:rsidRPr="00EB4651">
              <w:rPr>
                <w:rFonts w:ascii="Book Antiqua" w:hAnsi="Book Antiqua"/>
                <w:b/>
                <w:bCs/>
              </w:rPr>
              <w:t>  </w:t>
            </w:r>
          </w:p>
        </w:tc>
        <w:tc>
          <w:tcPr>
            <w:tcW w:w="0" w:type="auto"/>
            <w:tcBorders>
              <w:top w:val="outset" w:sz="6" w:space="0" w:color="auto"/>
              <w:left w:val="outset" w:sz="6" w:space="0" w:color="auto"/>
              <w:bottom w:val="outset" w:sz="6" w:space="0" w:color="auto"/>
              <w:right w:val="outset" w:sz="6" w:space="0" w:color="auto"/>
            </w:tcBorders>
            <w:vAlign w:val="center"/>
          </w:tcPr>
          <w:p w14:paraId="18E92D04" w14:textId="71752B9A" w:rsidR="00EB4651" w:rsidRPr="00EB4651" w:rsidRDefault="00EB4651" w:rsidP="00EB4651">
            <w:pPr>
              <w:spacing w:before="40" w:after="40"/>
              <w:ind w:left="130" w:hanging="130"/>
              <w:rPr>
                <w:rFonts w:ascii="Book Antiqua" w:hAnsi="Book Antiqua"/>
                <w:b/>
                <w:bCs/>
                <w:sz w:val="22"/>
                <w:szCs w:val="22"/>
              </w:rPr>
            </w:pPr>
            <w:r w:rsidRPr="00EB4651">
              <w:rPr>
                <w:rFonts w:ascii="Book Antiqua" w:hAnsi="Book Antiqua"/>
                <w:b/>
                <w:bCs/>
              </w:rPr>
              <w:t> 25619 </w:t>
            </w:r>
          </w:p>
        </w:tc>
      </w:tr>
    </w:tbl>
    <w:p w14:paraId="37EFA0C4" w14:textId="77777777" w:rsidR="00A02ED0" w:rsidRDefault="00A02ED0">
      <w:pPr>
        <w:rPr>
          <w:b/>
          <w:bCs/>
          <w:kern w:val="28"/>
          <w:sz w:val="36"/>
          <w:szCs w:val="36"/>
          <w:lang w:val="x-none"/>
        </w:rPr>
      </w:pPr>
      <w:r>
        <w:br w:type="page"/>
      </w:r>
    </w:p>
    <w:p w14:paraId="7EF75BD0" w14:textId="77777777" w:rsidR="00BE6765" w:rsidRDefault="00BE6765" w:rsidP="00BE6765">
      <w:pPr>
        <w:pStyle w:val="Heading1"/>
      </w:pPr>
      <w:bookmarkStart w:id="132" w:name="_Toc210738302"/>
      <w:r>
        <w:rPr>
          <w:rFonts w:hint="eastAsia"/>
        </w:rPr>
        <w:lastRenderedPageBreak/>
        <w:t>Image File Format</w:t>
      </w:r>
      <w:r>
        <w:t xml:space="preserve"> </w:t>
      </w:r>
      <w:r>
        <w:rPr>
          <w:rFonts w:hint="eastAsia"/>
        </w:rPr>
        <w:t>(23008-12)</w:t>
      </w:r>
      <w:bookmarkEnd w:id="130"/>
      <w:bookmarkEnd w:id="132"/>
    </w:p>
    <w:p w14:paraId="7F8B4916" w14:textId="77777777" w:rsidR="005C5BA7" w:rsidRPr="003B698F" w:rsidRDefault="00971F42" w:rsidP="005C5BA7">
      <w:pPr>
        <w:pStyle w:val="Heading2"/>
        <w:rPr>
          <w:rFonts w:ascii="MetaWebPro" w:hAnsi="MetaWebPro" w:cs="Arial"/>
          <w:color w:val="333333"/>
          <w:lang w:val="en"/>
        </w:rPr>
      </w:pPr>
      <w:r>
        <w:t xml:space="preserve"> </w:t>
      </w:r>
      <w:bookmarkStart w:id="133" w:name="_Toc210738303"/>
      <w:r w:rsidR="005C5BA7">
        <w:rPr>
          <w:rFonts w:hint="eastAsia"/>
        </w:rPr>
        <w:t>ISO/IEC 23008-1</w:t>
      </w:r>
      <w:r w:rsidR="005C5BA7">
        <w:t xml:space="preserve">2 3rd edition </w:t>
      </w:r>
      <w:r w:rsidR="005C5BA7" w:rsidRPr="001C2F4C">
        <w:t xml:space="preserve">AMD </w:t>
      </w:r>
      <w:r w:rsidR="00134E4E">
        <w:t>2</w:t>
      </w:r>
      <w:r w:rsidR="005C5BA7" w:rsidRPr="001C2F4C">
        <w:t xml:space="preserve"> </w:t>
      </w:r>
      <w:r w:rsidR="0004298B" w:rsidRPr="0004298B">
        <w:t>Low-overhead image file format</w:t>
      </w:r>
      <w:bookmarkEnd w:id="133"/>
    </w:p>
    <w:p w14:paraId="1D7FC6C8" w14:textId="77777777" w:rsidR="005C5BA7" w:rsidRDefault="005C5BA7" w:rsidP="005C5BA7">
      <w:pPr>
        <w:pStyle w:val="Heading3"/>
        <w:rPr>
          <w:lang w:val="en-GB"/>
        </w:rPr>
      </w:pPr>
      <w:r>
        <w:rPr>
          <w:lang w:val="en-GB"/>
        </w:rPr>
        <w:t>Short Description</w:t>
      </w:r>
    </w:p>
    <w:p w14:paraId="49F9AED0" w14:textId="77777777" w:rsidR="005C5BA7" w:rsidRDefault="005C5BA7" w:rsidP="005C5BA7">
      <w:pPr>
        <w:rPr>
          <w:b/>
          <w:i/>
        </w:rPr>
      </w:pPr>
    </w:p>
    <w:p w14:paraId="0AB43855" w14:textId="77777777" w:rsidR="00E337AF" w:rsidRPr="00E337AF" w:rsidRDefault="00E337AF" w:rsidP="00E337AF">
      <w:pPr>
        <w:rPr>
          <w:i/>
          <w:lang w:val="en-GB"/>
        </w:rPr>
      </w:pPr>
      <w:r w:rsidRPr="00E337AF">
        <w:rPr>
          <w:i/>
          <w:lang w:val="en-GB"/>
        </w:rPr>
        <w:t>ISO/IEC 23008-12 is designed to enable the interchange of images and image sequences, as well as their associated metadata. It forms part of a family of specifications that are box-structured, and is built using tools defined in the ISO base media file format. This amendment provides support for storing images with a reduced header.</w:t>
      </w:r>
    </w:p>
    <w:p w14:paraId="3EE1D564" w14:textId="77777777" w:rsidR="00E337AF" w:rsidRDefault="00E337AF" w:rsidP="005C5BA7">
      <w:pPr>
        <w:rPr>
          <w:b/>
          <w:i/>
          <w:lang w:val="en-GB"/>
        </w:rPr>
      </w:pPr>
    </w:p>
    <w:p w14:paraId="78C44639" w14:textId="77777777" w:rsidR="00E337AF" w:rsidRPr="00630EB3" w:rsidRDefault="00E337AF" w:rsidP="005C5BA7">
      <w:pPr>
        <w:rPr>
          <w:b/>
          <w:i/>
          <w:lang w:val="en-GB"/>
        </w:rPr>
      </w:pPr>
    </w:p>
    <w:p w14:paraId="1CC7044D" w14:textId="77777777" w:rsidR="005C5BA7" w:rsidRDefault="005C5BA7" w:rsidP="005C5BA7">
      <w:pPr>
        <w:pStyle w:val="Heading3"/>
        <w:rPr>
          <w:lang w:val="en-GB"/>
        </w:rPr>
      </w:pPr>
      <w:r>
        <w:rPr>
          <w:lang w:val="en-GB"/>
        </w:rPr>
        <w:t>Project status</w:t>
      </w:r>
    </w:p>
    <w:p w14:paraId="19FCC0BD" w14:textId="77777777" w:rsidR="005C5BA7" w:rsidRDefault="00000000" w:rsidP="005C5BA7">
      <w:pPr>
        <w:rPr>
          <w:lang w:val="x-none"/>
        </w:rPr>
      </w:pPr>
      <w:hyperlink r:id="rId67" w:history="1">
        <w:r w:rsidR="00A2638E" w:rsidRPr="00813266">
          <w:rPr>
            <w:rStyle w:val="Hyperlink"/>
            <w:lang w:val="x-none"/>
          </w:rPr>
          <w:t>https://sd.iso.org/projects/project/90273/overview</w:t>
        </w:r>
      </w:hyperlink>
      <w:r w:rsidR="00A2638E">
        <w:rPr>
          <w:lang w:val="x-none"/>
        </w:rPr>
        <w:t xml:space="preserve"> </w:t>
      </w:r>
    </w:p>
    <w:p w14:paraId="107AC012" w14:textId="77777777" w:rsidR="005C5BA7" w:rsidRDefault="005C5BA7" w:rsidP="005C5BA7">
      <w:pPr>
        <w:rPr>
          <w:lang w:val="x-none"/>
        </w:rPr>
      </w:pPr>
    </w:p>
    <w:tbl>
      <w:tblPr>
        <w:tblW w:w="7675" w:type="dxa"/>
        <w:shd w:val="clear" w:color="auto" w:fill="FFFFFF"/>
        <w:tblCellMar>
          <w:top w:w="15" w:type="dxa"/>
          <w:left w:w="15" w:type="dxa"/>
          <w:bottom w:w="15" w:type="dxa"/>
          <w:right w:w="15" w:type="dxa"/>
        </w:tblCellMar>
        <w:tblLook w:val="04A0" w:firstRow="1" w:lastRow="0" w:firstColumn="1" w:lastColumn="0" w:noHBand="0" w:noVBand="1"/>
      </w:tblPr>
      <w:tblGrid>
        <w:gridCol w:w="782"/>
        <w:gridCol w:w="1206"/>
        <w:gridCol w:w="1665"/>
        <w:gridCol w:w="1665"/>
        <w:gridCol w:w="1346"/>
        <w:gridCol w:w="1011"/>
      </w:tblGrid>
      <w:tr w:rsidR="00316851" w14:paraId="6041383B" w14:textId="77777777" w:rsidTr="00316851">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2728DD" w14:textId="77777777" w:rsidR="00316851" w:rsidRDefault="00316851">
            <w:pPr>
              <w:jc w:val="center"/>
              <w:rPr>
                <w:rFonts w:ascii="Arial" w:hAnsi="Arial" w:cs="Arial"/>
                <w:b/>
                <w:bCs/>
                <w:color w:val="1A1A1A"/>
              </w:rPr>
            </w:pPr>
            <w:r>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577437" w14:textId="77777777" w:rsidR="00316851" w:rsidRDefault="00316851">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B1211DB" w14:textId="77777777" w:rsidR="00316851" w:rsidRDefault="00316851">
            <w:pPr>
              <w:jc w:val="center"/>
              <w:rPr>
                <w:rFonts w:ascii="Arial" w:hAnsi="Arial" w:cs="Arial"/>
                <w:b/>
                <w:bCs/>
                <w:color w:val="1A1A1A"/>
              </w:rPr>
            </w:pPr>
            <w:r>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440161" w14:textId="77777777" w:rsidR="00316851" w:rsidRDefault="00316851">
            <w:pPr>
              <w:jc w:val="center"/>
              <w:rPr>
                <w:rFonts w:ascii="Arial" w:hAnsi="Arial" w:cs="Arial"/>
                <w:b/>
                <w:bCs/>
                <w:color w:val="1A1A1A"/>
              </w:rPr>
            </w:pPr>
            <w:r>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F5EC22" w14:textId="77777777" w:rsidR="00316851" w:rsidRDefault="00316851">
            <w:pPr>
              <w:jc w:val="center"/>
              <w:rPr>
                <w:rFonts w:ascii="Arial" w:hAnsi="Arial" w:cs="Arial"/>
                <w:b/>
                <w:bCs/>
                <w:color w:val="1A1A1A"/>
              </w:rPr>
            </w:pPr>
            <w:r>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B70C4F7" w14:textId="77777777" w:rsidR="00316851" w:rsidRDefault="00316851">
            <w:pPr>
              <w:jc w:val="center"/>
              <w:rPr>
                <w:rFonts w:ascii="Arial" w:hAnsi="Arial" w:cs="Arial"/>
                <w:b/>
                <w:bCs/>
                <w:color w:val="1A1A1A"/>
              </w:rPr>
            </w:pPr>
            <w:r>
              <w:rPr>
                <w:rFonts w:ascii="Arial" w:hAnsi="Arial" w:cs="Arial"/>
                <w:b/>
                <w:bCs/>
                <w:color w:val="1A1A1A"/>
              </w:rPr>
              <w:t>Result</w:t>
            </w:r>
          </w:p>
        </w:tc>
      </w:tr>
      <w:tr w:rsidR="00316851" w14:paraId="4562D8BB" w14:textId="77777777" w:rsidTr="00316851">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1171D0E" w14:textId="77777777" w:rsidR="00316851" w:rsidRDefault="00000000">
            <w:pPr>
              <w:rPr>
                <w:rFonts w:ascii="Arial" w:hAnsi="Arial" w:cs="Arial"/>
                <w:color w:val="1A1A1A"/>
              </w:rPr>
            </w:pPr>
            <w:hyperlink r:id="rId68" w:tgtFrame="_blank" w:history="1">
              <w:r w:rsidR="00316851">
                <w:rPr>
                  <w:rStyle w:val="Hyperlink"/>
                  <w:rFonts w:ascii="Arial" w:hAnsi="Arial" w:cs="Arial"/>
                  <w:color w:val="006BB7"/>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EC271F6" w14:textId="77777777" w:rsidR="00316851" w:rsidRDefault="00316851">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9AB5F8" w14:textId="77777777" w:rsidR="00316851" w:rsidRDefault="00316851">
            <w:pPr>
              <w:rPr>
                <w:rFonts w:ascii="Arial" w:hAnsi="Arial" w:cs="Arial"/>
                <w:color w:val="1A1A1A"/>
              </w:rPr>
            </w:pPr>
            <w:r>
              <w:rPr>
                <w:rFonts w:ascii="Arial" w:hAnsi="Arial" w:cs="Arial"/>
                <w:color w:val="1A1A1A"/>
              </w:rPr>
              <w:t>2025-04-09</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43CF7F" w14:textId="77777777" w:rsidR="00316851" w:rsidRDefault="00316851">
            <w:pPr>
              <w:rPr>
                <w:rFonts w:ascii="Arial" w:hAnsi="Arial" w:cs="Arial"/>
                <w:color w:val="1A1A1A"/>
              </w:rPr>
            </w:pPr>
            <w:r>
              <w:rPr>
                <w:rFonts w:ascii="Arial" w:hAnsi="Arial" w:cs="Arial"/>
                <w:color w:val="1A1A1A"/>
              </w:rPr>
              <w:t>2025-07-02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A7C2443" w14:textId="77777777" w:rsidR="00316851" w:rsidRDefault="00EF2E4F">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787F22F" w14:textId="77777777" w:rsidR="00316851" w:rsidRDefault="00316851">
            <w:pPr>
              <w:rPr>
                <w:rFonts w:ascii="Arial" w:hAnsi="Arial" w:cs="Arial"/>
                <w:color w:val="1A1A1A"/>
              </w:rPr>
            </w:pPr>
          </w:p>
        </w:tc>
      </w:tr>
      <w:tr w:rsidR="00316851" w14:paraId="60EAD987" w14:textId="77777777" w:rsidTr="00316851">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C2147BC" w14:textId="77777777" w:rsidR="00316851" w:rsidRDefault="00000000">
            <w:pPr>
              <w:rPr>
                <w:rFonts w:ascii="Arial" w:hAnsi="Arial" w:cs="Arial"/>
                <w:color w:val="1A1A1A"/>
              </w:rPr>
            </w:pPr>
            <w:hyperlink r:id="rId69" w:tgtFrame="_blank" w:history="1">
              <w:r w:rsidR="00316851">
                <w:rPr>
                  <w:rStyle w:val="Hyperlink"/>
                  <w:rFonts w:ascii="Arial" w:hAnsi="Arial" w:cs="Arial"/>
                  <w:color w:val="006BB7"/>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3C9F448" w14:textId="77777777" w:rsidR="00316851" w:rsidRDefault="00316851">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5AD20BC" w14:textId="77777777" w:rsidR="00316851" w:rsidRDefault="00316851">
            <w:pPr>
              <w:rPr>
                <w:rFonts w:ascii="Arial" w:hAnsi="Arial" w:cs="Arial"/>
                <w:color w:val="1A1A1A"/>
              </w:rPr>
            </w:pPr>
            <w:r>
              <w:rPr>
                <w:rFonts w:ascii="Arial" w:hAnsi="Arial" w:cs="Arial"/>
                <w:color w:val="1A1A1A"/>
              </w:rPr>
              <w:t>2024-11-16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CD9714" w14:textId="77777777" w:rsidR="00316851" w:rsidRDefault="00316851">
            <w:pPr>
              <w:rPr>
                <w:rFonts w:ascii="Arial" w:hAnsi="Arial" w:cs="Arial"/>
                <w:color w:val="1A1A1A"/>
              </w:rPr>
            </w:pPr>
            <w:r>
              <w:rPr>
                <w:rFonts w:ascii="Arial" w:hAnsi="Arial" w:cs="Arial"/>
                <w:color w:val="1A1A1A"/>
              </w:rPr>
              <w:t>2025-01-10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3299862" w14:textId="77777777" w:rsidR="00316851" w:rsidRDefault="00316851">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DC7B155" w14:textId="77777777" w:rsidR="00316851" w:rsidRDefault="00316851">
            <w:pPr>
              <w:rPr>
                <w:rFonts w:ascii="Arial" w:hAnsi="Arial" w:cs="Arial"/>
                <w:color w:val="1A1A1A"/>
              </w:rPr>
            </w:pPr>
            <w:r>
              <w:rPr>
                <w:rFonts w:ascii="Arial" w:hAnsi="Arial" w:cs="Arial"/>
                <w:color w:val="1A1A1A"/>
              </w:rPr>
              <w:t>-</w:t>
            </w:r>
          </w:p>
        </w:tc>
      </w:tr>
    </w:tbl>
    <w:p w14:paraId="2CA7ED1B" w14:textId="77777777" w:rsidR="00316851" w:rsidRPr="00194A53" w:rsidRDefault="00316851" w:rsidP="005C5BA7">
      <w:pPr>
        <w:rPr>
          <w:lang w:val="x-none"/>
        </w:rPr>
      </w:pPr>
    </w:p>
    <w:p w14:paraId="413FEF36" w14:textId="77777777" w:rsidR="005C5BA7" w:rsidRPr="004D642E" w:rsidRDefault="005C5BA7" w:rsidP="005C5BA7">
      <w:pPr>
        <w:rPr>
          <w:lang w:val="en-GB"/>
        </w:rPr>
      </w:pPr>
    </w:p>
    <w:p w14:paraId="4CC8D29E" w14:textId="77777777" w:rsidR="005C5BA7" w:rsidRDefault="005C5BA7" w:rsidP="005C5BA7">
      <w:pPr>
        <w:pStyle w:val="Heading3"/>
      </w:pPr>
      <w:r>
        <w:t>Goal of this meeting</w:t>
      </w:r>
    </w:p>
    <w:p w14:paraId="4F44D5BC" w14:textId="77777777" w:rsidR="005C5BA7" w:rsidRDefault="005C5BA7" w:rsidP="005C5BA7">
      <w:pPr>
        <w:rPr>
          <w:lang w:val="x-none"/>
        </w:rPr>
      </w:pPr>
    </w:p>
    <w:p w14:paraId="1EC85B13" w14:textId="77777777" w:rsidR="005C5BA7" w:rsidRPr="002149BB" w:rsidRDefault="005C5BA7" w:rsidP="005C5BA7">
      <w:pPr>
        <w:rPr>
          <w:lang w:val="x-none"/>
        </w:rPr>
      </w:pPr>
    </w:p>
    <w:p w14:paraId="075AB036" w14:textId="77777777" w:rsidR="005C5BA7" w:rsidRDefault="005C5BA7" w:rsidP="005C5BA7">
      <w:pPr>
        <w:pStyle w:val="Heading3"/>
      </w:pPr>
      <w:r>
        <w:rPr>
          <w:rFonts w:hint="eastAsia"/>
        </w:rPr>
        <w:t>Contributions</w:t>
      </w:r>
    </w:p>
    <w:p w14:paraId="3D26C5F5" w14:textId="77777777" w:rsidR="005C5BA7" w:rsidRDefault="005C5BA7" w:rsidP="005C5BA7">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478"/>
        <w:gridCol w:w="1643"/>
        <w:gridCol w:w="1484"/>
      </w:tblGrid>
      <w:tr w:rsidR="0004298B" w:rsidRPr="00996A7F" w14:paraId="1520EDC0" w14:textId="77777777" w:rsidTr="009046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138526A4" w14:textId="77777777" w:rsidR="0004298B" w:rsidRPr="009818EB" w:rsidRDefault="0004298B" w:rsidP="0032250E">
            <w:pPr>
              <w:jc w:val="center"/>
              <w:rPr>
                <w:rFonts w:ascii="Calibri" w:hAnsi="Calibri" w:cs="Calibri"/>
                <w:b w:val="0"/>
                <w:bCs w:val="0"/>
              </w:rPr>
            </w:pPr>
            <w:r w:rsidRPr="009818EB">
              <w:rPr>
                <w:rFonts w:ascii="Calibri" w:hAnsi="Calibri" w:cs="Calibri" w:hint="eastAsia"/>
                <w:b w:val="0"/>
                <w:bCs w:val="0"/>
              </w:rPr>
              <w:t>Number</w:t>
            </w:r>
          </w:p>
        </w:tc>
        <w:tc>
          <w:tcPr>
            <w:tcW w:w="990" w:type="dxa"/>
          </w:tcPr>
          <w:p w14:paraId="762824DC" w14:textId="77777777" w:rsidR="0004298B" w:rsidRPr="009818EB" w:rsidRDefault="0004298B" w:rsidP="003225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b w:val="0"/>
                <w:bCs w:val="0"/>
              </w:rPr>
              <w:t>Session</w:t>
            </w:r>
          </w:p>
        </w:tc>
        <w:tc>
          <w:tcPr>
            <w:tcW w:w="3549" w:type="dxa"/>
            <w:hideMark/>
          </w:tcPr>
          <w:p w14:paraId="7D1B1077" w14:textId="77777777" w:rsidR="0004298B" w:rsidRPr="009818EB" w:rsidRDefault="0004298B" w:rsidP="003225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b w:val="0"/>
                <w:bCs w:val="0"/>
              </w:rPr>
              <w:t>Title</w:t>
            </w:r>
          </w:p>
        </w:tc>
        <w:tc>
          <w:tcPr>
            <w:tcW w:w="2121" w:type="dxa"/>
            <w:gridSpan w:val="2"/>
            <w:hideMark/>
          </w:tcPr>
          <w:p w14:paraId="1253B1E0" w14:textId="77777777" w:rsidR="0004298B" w:rsidRPr="009818EB" w:rsidRDefault="0004298B" w:rsidP="003225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b w:val="0"/>
                <w:bCs w:val="0"/>
              </w:rPr>
              <w:t>Source</w:t>
            </w:r>
          </w:p>
        </w:tc>
        <w:tc>
          <w:tcPr>
            <w:tcW w:w="1484" w:type="dxa"/>
          </w:tcPr>
          <w:p w14:paraId="2FDB8F9B" w14:textId="77777777" w:rsidR="0004298B" w:rsidRPr="009818EB" w:rsidRDefault="0004298B" w:rsidP="003225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b w:val="0"/>
                <w:bCs w:val="0"/>
              </w:rPr>
              <w:t>Dispositions</w:t>
            </w:r>
          </w:p>
        </w:tc>
      </w:tr>
      <w:tr w:rsidR="001A7AF2" w:rsidRPr="00996A7F" w14:paraId="141F26AC"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2B4D9A52" w14:textId="77777777" w:rsidR="001A7AF2" w:rsidRDefault="001A7AF2" w:rsidP="001A7AF2">
            <w:pPr>
              <w:rPr>
                <w:rFonts w:ascii="Calibri" w:hAnsi="Calibri" w:cs="Calibri"/>
                <w:color w:val="000000"/>
                <w:sz w:val="22"/>
                <w:szCs w:val="22"/>
              </w:rPr>
            </w:pPr>
          </w:p>
        </w:tc>
        <w:tc>
          <w:tcPr>
            <w:tcW w:w="990" w:type="dxa"/>
          </w:tcPr>
          <w:p w14:paraId="5B25FEC6"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4027" w:type="dxa"/>
            <w:gridSpan w:val="2"/>
          </w:tcPr>
          <w:p w14:paraId="5BABDA9A"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643" w:type="dxa"/>
          </w:tcPr>
          <w:p w14:paraId="6AEE3CA1"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5098E1E6"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1A7AF2" w:rsidRPr="00996A7F" w14:paraId="1B49B228" w14:textId="77777777" w:rsidTr="0090460F">
        <w:tc>
          <w:tcPr>
            <w:cnfStyle w:val="001000000000" w:firstRow="0" w:lastRow="0" w:firstColumn="1" w:lastColumn="0" w:oddVBand="0" w:evenVBand="0" w:oddHBand="0" w:evenHBand="0" w:firstRowFirstColumn="0" w:firstRowLastColumn="0" w:lastRowFirstColumn="0" w:lastRowLastColumn="0"/>
            <w:tcW w:w="1098" w:type="dxa"/>
          </w:tcPr>
          <w:p w14:paraId="0A1B6077" w14:textId="77777777" w:rsidR="001A7AF2" w:rsidRDefault="001A7AF2" w:rsidP="001A7AF2">
            <w:pPr>
              <w:rPr>
                <w:rFonts w:ascii="Calibri" w:hAnsi="Calibri" w:cs="Calibri"/>
                <w:color w:val="000000"/>
                <w:sz w:val="22"/>
                <w:szCs w:val="22"/>
              </w:rPr>
            </w:pPr>
          </w:p>
        </w:tc>
        <w:tc>
          <w:tcPr>
            <w:tcW w:w="990" w:type="dxa"/>
          </w:tcPr>
          <w:p w14:paraId="57506FC0" w14:textId="77777777" w:rsidR="001A7AF2" w:rsidRDefault="001A7AF2" w:rsidP="001A7AF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4027" w:type="dxa"/>
            <w:gridSpan w:val="2"/>
          </w:tcPr>
          <w:p w14:paraId="43DBED45" w14:textId="77777777" w:rsidR="001A7AF2" w:rsidRDefault="001A7AF2" w:rsidP="001A7AF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643" w:type="dxa"/>
          </w:tcPr>
          <w:p w14:paraId="672A45B5" w14:textId="77777777" w:rsidR="001A7AF2" w:rsidRDefault="001A7AF2" w:rsidP="001A7AF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5BC12232" w14:textId="77777777" w:rsidR="001A7AF2" w:rsidRPr="00A42982" w:rsidRDefault="001A7AF2" w:rsidP="001A7AF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1A7AF2" w:rsidRPr="00996A7F" w14:paraId="76A10AED" w14:textId="77777777" w:rsidTr="009046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54461C6" w14:textId="77777777" w:rsidR="001A7AF2" w:rsidRDefault="001A7AF2" w:rsidP="001A7AF2">
            <w:pPr>
              <w:rPr>
                <w:rFonts w:ascii="Calibri" w:hAnsi="Calibri" w:cs="Calibri"/>
                <w:color w:val="000000"/>
                <w:sz w:val="22"/>
                <w:szCs w:val="22"/>
              </w:rPr>
            </w:pPr>
          </w:p>
        </w:tc>
        <w:tc>
          <w:tcPr>
            <w:tcW w:w="990" w:type="dxa"/>
          </w:tcPr>
          <w:p w14:paraId="5B67E070"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4027" w:type="dxa"/>
            <w:gridSpan w:val="2"/>
          </w:tcPr>
          <w:p w14:paraId="3B1A1E1A"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643" w:type="dxa"/>
          </w:tcPr>
          <w:p w14:paraId="7401971F"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7C0F6BA1" w14:textId="77777777" w:rsidR="001A7AF2" w:rsidRDefault="001A7AF2" w:rsidP="001A7AF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BE6C21" w:rsidRPr="00996A7F" w14:paraId="6170821F" w14:textId="77777777" w:rsidTr="0090460F">
        <w:tc>
          <w:tcPr>
            <w:cnfStyle w:val="001000000000" w:firstRow="0" w:lastRow="0" w:firstColumn="1" w:lastColumn="0" w:oddVBand="0" w:evenVBand="0" w:oddHBand="0" w:evenHBand="0" w:firstRowFirstColumn="0" w:firstRowLastColumn="0" w:lastRowFirstColumn="0" w:lastRowLastColumn="0"/>
            <w:tcW w:w="1098" w:type="dxa"/>
          </w:tcPr>
          <w:p w14:paraId="1B2D27A7" w14:textId="77777777" w:rsidR="00BE6C21" w:rsidRDefault="00BE6C21" w:rsidP="00BE6C21">
            <w:pPr>
              <w:rPr>
                <w:rFonts w:ascii="Calibri" w:hAnsi="Calibri" w:cs="Calibri"/>
                <w:color w:val="000000"/>
                <w:sz w:val="22"/>
                <w:szCs w:val="22"/>
              </w:rPr>
            </w:pPr>
          </w:p>
        </w:tc>
        <w:tc>
          <w:tcPr>
            <w:tcW w:w="990" w:type="dxa"/>
          </w:tcPr>
          <w:p w14:paraId="2E56E765" w14:textId="77777777" w:rsidR="00BE6C21" w:rsidRDefault="00BE6C21" w:rsidP="00BE6C2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4027" w:type="dxa"/>
            <w:gridSpan w:val="2"/>
          </w:tcPr>
          <w:p w14:paraId="56F7CA3B" w14:textId="77777777" w:rsidR="00BE6C21" w:rsidRDefault="00BE6C21" w:rsidP="00BE6C2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643" w:type="dxa"/>
          </w:tcPr>
          <w:p w14:paraId="7B1630A4" w14:textId="77777777" w:rsidR="00BE6C21" w:rsidRDefault="00BE6C21" w:rsidP="00BE6C2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1D550369" w14:textId="77777777" w:rsidR="00BE6C21" w:rsidRDefault="00BE6C21" w:rsidP="00BE6C2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BE6C21" w:rsidRPr="00996A7F" w14:paraId="68EF54A7" w14:textId="77777777" w:rsidTr="00794C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bottom"/>
          </w:tcPr>
          <w:p w14:paraId="343CDB32" w14:textId="77777777" w:rsidR="00BE6C21" w:rsidRDefault="00BE6C21" w:rsidP="00BE6C21">
            <w:pPr>
              <w:rPr>
                <w:rFonts w:ascii="Calibri" w:hAnsi="Calibri" w:cs="Calibri"/>
                <w:color w:val="000000"/>
                <w:sz w:val="22"/>
                <w:szCs w:val="22"/>
              </w:rPr>
            </w:pPr>
          </w:p>
        </w:tc>
        <w:tc>
          <w:tcPr>
            <w:tcW w:w="990" w:type="dxa"/>
            <w:vAlign w:val="bottom"/>
          </w:tcPr>
          <w:p w14:paraId="1DB1D147" w14:textId="77777777" w:rsidR="00BE6C21" w:rsidRDefault="00BE6C21" w:rsidP="00BE6C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4027" w:type="dxa"/>
            <w:gridSpan w:val="2"/>
            <w:vAlign w:val="bottom"/>
          </w:tcPr>
          <w:p w14:paraId="49B6488A" w14:textId="77777777" w:rsidR="00BE6C21" w:rsidRDefault="00BE6C21" w:rsidP="00BE6C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643" w:type="dxa"/>
            <w:vAlign w:val="bottom"/>
          </w:tcPr>
          <w:p w14:paraId="7109B55D" w14:textId="77777777" w:rsidR="00BE6C21" w:rsidRDefault="00BE6C21" w:rsidP="00BE6C2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1C7FABD2" w14:textId="77777777" w:rsidR="00BE6C21" w:rsidRDefault="00BE6C21" w:rsidP="00BE6C21">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408F81CE" w14:textId="77777777" w:rsidR="005C5BA7" w:rsidRPr="00ED5BC5" w:rsidRDefault="005C5BA7" w:rsidP="005C5BA7">
      <w:pPr>
        <w:rPr>
          <w:vanish/>
        </w:rPr>
      </w:pPr>
    </w:p>
    <w:p w14:paraId="5C738E55" w14:textId="77777777" w:rsidR="005C5BA7" w:rsidRPr="00681D91" w:rsidRDefault="005C5BA7" w:rsidP="005C5BA7">
      <w:pPr>
        <w:jc w:val="center"/>
      </w:pPr>
    </w:p>
    <w:p w14:paraId="58282C31" w14:textId="77777777" w:rsidR="005C5BA7" w:rsidRDefault="005C5BA7" w:rsidP="005C5BA7">
      <w:pPr>
        <w:pStyle w:val="Heading3"/>
      </w:pPr>
      <w:r>
        <w:t>Summary of Discussions</w:t>
      </w:r>
    </w:p>
    <w:p w14:paraId="1834416C" w14:textId="77777777" w:rsidR="005C5BA7" w:rsidRDefault="005C5BA7" w:rsidP="005C5BA7">
      <w:pPr>
        <w:rPr>
          <w:i/>
          <w:lang w:val="x-none"/>
        </w:rPr>
      </w:pPr>
    </w:p>
    <w:p w14:paraId="27BE9C1C" w14:textId="77777777" w:rsidR="005C5BA7" w:rsidRPr="001A57BC" w:rsidRDefault="005C5BA7" w:rsidP="005C5BA7">
      <w:pPr>
        <w:rPr>
          <w:i/>
          <w:lang w:val="x-none"/>
        </w:rPr>
      </w:pPr>
    </w:p>
    <w:p w14:paraId="5677A9C6" w14:textId="77777777" w:rsidR="005C5BA7" w:rsidRPr="001A57BC" w:rsidRDefault="005C5BA7" w:rsidP="005C5BA7">
      <w:pPr>
        <w:rPr>
          <w:i/>
          <w:lang w:val="x-none"/>
        </w:rPr>
      </w:pPr>
      <w:r w:rsidRPr="001A57BC">
        <w:rPr>
          <w:i/>
          <w:lang w:val="x-none"/>
        </w:rPr>
        <w:t>Refer</w:t>
      </w:r>
      <w:r w:rsidR="00134E4E">
        <w:rPr>
          <w:i/>
          <w:lang w:val="x-none"/>
        </w:rPr>
        <w:t xml:space="preserve"> </w:t>
      </w:r>
      <w:r w:rsidR="00134E4E" w:rsidRPr="00134E4E">
        <w:rPr>
          <w:i/>
          <w:lang w:val="x-none"/>
        </w:rPr>
        <w:t>BoG report and</w:t>
      </w:r>
      <w:r w:rsidR="0004298B">
        <w:rPr>
          <w:i/>
          <w:lang w:val="x-none"/>
        </w:rPr>
        <w:t xml:space="preserve"> </w:t>
      </w:r>
      <w:hyperlink r:id="rId70" w:history="1">
        <w:r w:rsidRPr="001A57BC">
          <w:rPr>
            <w:rStyle w:val="Hyperlink"/>
            <w:i/>
          </w:rPr>
          <w:t>https://git.mpeg.expert/MPEG/Systems/FileFormat/HEIF/-/issues</w:t>
        </w:r>
      </w:hyperlink>
      <w:r w:rsidRPr="001A57BC">
        <w:rPr>
          <w:i/>
        </w:rPr>
        <w:t xml:space="preserve"> </w:t>
      </w:r>
      <w:r w:rsidRPr="001A57BC">
        <w:rPr>
          <w:i/>
          <w:lang w:val="x-none"/>
        </w:rPr>
        <w:t xml:space="preserve"> for detailed discussions</w:t>
      </w:r>
    </w:p>
    <w:p w14:paraId="47B8F555" w14:textId="77777777" w:rsidR="005C5BA7" w:rsidRPr="001A57BC" w:rsidRDefault="005C5BA7" w:rsidP="005C5BA7">
      <w:pPr>
        <w:rPr>
          <w:i/>
          <w:lang w:val="x-none"/>
        </w:rPr>
      </w:pPr>
    </w:p>
    <w:p w14:paraId="1DA8A701" w14:textId="77777777" w:rsidR="005C5BA7" w:rsidRDefault="005C5BA7" w:rsidP="005C5BA7">
      <w:pPr>
        <w:rPr>
          <w:lang w:val="x-none"/>
        </w:rPr>
      </w:pPr>
    </w:p>
    <w:p w14:paraId="6A1BA522" w14:textId="77777777" w:rsidR="005C5BA7" w:rsidRDefault="005C5BA7" w:rsidP="005C5BA7">
      <w:pPr>
        <w:rPr>
          <w:lang w:val="x-none"/>
        </w:rPr>
      </w:pPr>
    </w:p>
    <w:p w14:paraId="419AE60A" w14:textId="77777777" w:rsidR="005C5BA7" w:rsidRDefault="005C5BA7" w:rsidP="005C5BA7">
      <w:pPr>
        <w:pStyle w:val="Heading3"/>
        <w:rPr>
          <w:lang w:val="en-GB"/>
        </w:rPr>
      </w:pPr>
      <w:r>
        <w:rPr>
          <w:lang w:val="en-GB"/>
        </w:rPr>
        <w:t>Reference output document</w:t>
      </w:r>
    </w:p>
    <w:p w14:paraId="6E77DB8E" w14:textId="77777777" w:rsidR="005C5BA7" w:rsidRDefault="005C5BA7" w:rsidP="005C5BA7">
      <w:pPr>
        <w:rPr>
          <w:lang w:val="en-GB"/>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22"/>
        <w:gridCol w:w="4950"/>
        <w:gridCol w:w="1170"/>
        <w:gridCol w:w="450"/>
        <w:gridCol w:w="1137"/>
        <w:gridCol w:w="675"/>
      </w:tblGrid>
      <w:tr w:rsidR="005C5BA7" w:rsidRPr="009B54EF" w14:paraId="315E5D77" w14:textId="77777777" w:rsidTr="0032250E">
        <w:tc>
          <w:tcPr>
            <w:tcW w:w="62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72ED332" w14:textId="77777777" w:rsidR="005C5BA7" w:rsidRPr="009B54EF" w:rsidRDefault="005C5BA7" w:rsidP="0032250E">
            <w:pPr>
              <w:jc w:val="center"/>
              <w:rPr>
                <w:rFonts w:ascii="Book Antiqua" w:hAnsi="Book Antiqua"/>
                <w:b/>
                <w:bCs/>
              </w:rPr>
            </w:pPr>
            <w:r w:rsidRPr="009B54EF">
              <w:rPr>
                <w:rFonts w:ascii="Book Antiqua" w:hAnsi="Book Antiqua"/>
                <w:b/>
                <w:bCs/>
              </w:rPr>
              <w:t>No.</w:t>
            </w:r>
          </w:p>
        </w:tc>
        <w:tc>
          <w:tcPr>
            <w:tcW w:w="495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A68DB57" w14:textId="77777777" w:rsidR="005C5BA7" w:rsidRPr="009B54EF" w:rsidRDefault="005C5BA7" w:rsidP="0032250E">
            <w:pPr>
              <w:jc w:val="center"/>
              <w:rPr>
                <w:rFonts w:ascii="Book Antiqua" w:hAnsi="Book Antiqua"/>
                <w:b/>
                <w:bCs/>
              </w:rPr>
            </w:pPr>
            <w:r w:rsidRPr="009B54EF">
              <w:rPr>
                <w:rFonts w:ascii="Book Antiqua" w:hAnsi="Book Antiqua"/>
                <w:b/>
                <w:bCs/>
              </w:rPr>
              <w:t>Title</w:t>
            </w:r>
          </w:p>
        </w:tc>
        <w:tc>
          <w:tcPr>
            <w:tcW w:w="117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3B35899" w14:textId="77777777" w:rsidR="005C5BA7" w:rsidRPr="009B54EF" w:rsidRDefault="005C5BA7" w:rsidP="0032250E">
            <w:pPr>
              <w:jc w:val="center"/>
              <w:rPr>
                <w:rFonts w:ascii="Book Antiqua" w:hAnsi="Book Antiqua"/>
                <w:b/>
                <w:bCs/>
              </w:rPr>
            </w:pPr>
            <w:r w:rsidRPr="009B54EF">
              <w:rPr>
                <w:rFonts w:ascii="Book Antiqua" w:hAnsi="Book Antiqua"/>
                <w:b/>
                <w:bCs/>
              </w:rPr>
              <w:t>In Charge</w:t>
            </w:r>
          </w:p>
        </w:tc>
        <w:tc>
          <w:tcPr>
            <w:tcW w:w="45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25A9DB4" w14:textId="77777777" w:rsidR="005C5BA7" w:rsidRPr="009B54EF" w:rsidRDefault="005C5BA7" w:rsidP="0032250E">
            <w:pPr>
              <w:jc w:val="center"/>
              <w:rPr>
                <w:rFonts w:ascii="Book Antiqua" w:hAnsi="Book Antiqua"/>
                <w:b/>
                <w:bCs/>
              </w:rPr>
            </w:pPr>
            <w:r w:rsidRPr="009B54EF">
              <w:rPr>
                <w:rFonts w:ascii="Book Antiqua" w:hAnsi="Book Antiqua"/>
                <w:b/>
                <w:bCs/>
              </w:rPr>
              <w:t>TBP</w:t>
            </w:r>
          </w:p>
        </w:tc>
        <w:tc>
          <w:tcPr>
            <w:tcW w:w="11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960DE1A" w14:textId="77777777" w:rsidR="005C5BA7" w:rsidRPr="009B54EF" w:rsidRDefault="005C5BA7" w:rsidP="0032250E">
            <w:pPr>
              <w:jc w:val="center"/>
              <w:rPr>
                <w:rFonts w:ascii="Book Antiqua" w:hAnsi="Book Antiqua"/>
                <w:b/>
                <w:bCs/>
              </w:rPr>
            </w:pPr>
            <w:r w:rsidRPr="009B54EF">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43571E0" w14:textId="77777777" w:rsidR="005C5BA7" w:rsidRPr="009B54EF" w:rsidRDefault="005C5BA7" w:rsidP="0032250E">
            <w:pPr>
              <w:jc w:val="center"/>
              <w:rPr>
                <w:rFonts w:ascii="Book Antiqua" w:hAnsi="Book Antiqua"/>
                <w:b/>
                <w:bCs/>
              </w:rPr>
            </w:pPr>
            <w:r w:rsidRPr="009B54EF">
              <w:rPr>
                <w:rFonts w:ascii="Book Antiqua" w:hAnsi="Book Antiqua"/>
                <w:b/>
                <w:bCs/>
              </w:rPr>
              <w:t>S/N</w:t>
            </w:r>
          </w:p>
        </w:tc>
      </w:tr>
      <w:tr w:rsidR="005C5BA7" w:rsidRPr="009B54EF" w14:paraId="4B6FBD3D" w14:textId="77777777" w:rsidTr="0032250E">
        <w:tc>
          <w:tcPr>
            <w:tcW w:w="62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C3475D3" w14:textId="77777777" w:rsidR="005C5BA7" w:rsidRPr="009B54EF" w:rsidRDefault="005C5BA7" w:rsidP="0032250E">
            <w:pPr>
              <w:jc w:val="center"/>
              <w:rPr>
                <w:rFonts w:ascii="Book Antiqua" w:hAnsi="Book Antiqua"/>
                <w:b/>
                <w:bCs/>
              </w:rPr>
            </w:pPr>
          </w:p>
        </w:tc>
        <w:tc>
          <w:tcPr>
            <w:tcW w:w="495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398E017" w14:textId="77777777" w:rsidR="005C5BA7" w:rsidRPr="009B54EF" w:rsidRDefault="005C5BA7" w:rsidP="0032250E">
            <w:pPr>
              <w:rPr>
                <w:rFonts w:ascii="Book Antiqua" w:hAnsi="Book Antiqua"/>
              </w:rPr>
            </w:pPr>
            <w:r w:rsidRPr="009B54EF">
              <w:rPr>
                <w:rFonts w:ascii="Book Antiqua" w:hAnsi="Book Antiqua"/>
                <w:b/>
                <w:bCs/>
              </w:rPr>
              <w:t xml:space="preserve">ISO/IEC 23008-12 </w:t>
            </w:r>
            <w:r w:rsidR="0061671C">
              <w:rPr>
                <w:rFonts w:ascii="Book Antiqua" w:hAnsi="Book Antiqua"/>
                <w:b/>
                <w:bCs/>
              </w:rPr>
              <w:t>–</w:t>
            </w:r>
            <w:r w:rsidRPr="009B54EF">
              <w:rPr>
                <w:rFonts w:ascii="Book Antiqua" w:hAnsi="Book Antiqua"/>
                <w:b/>
                <w:bCs/>
              </w:rPr>
              <w:t xml:space="preserve"> Image File Format</w:t>
            </w:r>
          </w:p>
        </w:tc>
        <w:tc>
          <w:tcPr>
            <w:tcW w:w="117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AD9B44A" w14:textId="77777777" w:rsidR="005C5BA7" w:rsidRPr="009B54EF" w:rsidRDefault="005C5BA7" w:rsidP="0032250E">
            <w:pPr>
              <w:rPr>
                <w:rFonts w:ascii="Book Antiqua" w:hAnsi="Book Antiqua"/>
              </w:rPr>
            </w:pPr>
          </w:p>
        </w:tc>
        <w:tc>
          <w:tcPr>
            <w:tcW w:w="45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CE63DDE" w14:textId="77777777" w:rsidR="005C5BA7" w:rsidRPr="009B54EF" w:rsidRDefault="005C5BA7" w:rsidP="0032250E">
            <w:pPr>
              <w:rPr>
                <w:rFonts w:ascii="Book Antiqua" w:hAnsi="Book Antiqua"/>
              </w:rPr>
            </w:pPr>
          </w:p>
        </w:tc>
        <w:tc>
          <w:tcPr>
            <w:tcW w:w="11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7E05653" w14:textId="77777777" w:rsidR="005C5BA7" w:rsidRPr="009B54EF" w:rsidRDefault="005C5BA7" w:rsidP="0032250E">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45C7E8C" w14:textId="77777777" w:rsidR="005C5BA7" w:rsidRPr="009B54EF" w:rsidRDefault="005C5BA7" w:rsidP="0032250E">
            <w:pPr>
              <w:rPr>
                <w:rFonts w:ascii="Book Antiqua" w:hAnsi="Book Antiqua"/>
              </w:rPr>
            </w:pPr>
          </w:p>
        </w:tc>
      </w:tr>
      <w:tr w:rsidR="009058FC" w:rsidRPr="009B54EF" w14:paraId="2DDBD0D8" w14:textId="77777777" w:rsidTr="0032250E">
        <w:tc>
          <w:tcPr>
            <w:tcW w:w="622" w:type="dxa"/>
            <w:tcBorders>
              <w:top w:val="outset" w:sz="6" w:space="0" w:color="auto"/>
              <w:left w:val="outset" w:sz="6" w:space="0" w:color="auto"/>
              <w:bottom w:val="outset" w:sz="6" w:space="0" w:color="auto"/>
              <w:right w:val="outset" w:sz="6" w:space="0" w:color="auto"/>
            </w:tcBorders>
            <w:vAlign w:val="center"/>
          </w:tcPr>
          <w:p w14:paraId="18BBBB15" w14:textId="105E2AC7" w:rsidR="009058FC" w:rsidRPr="009058FC" w:rsidRDefault="009058FC" w:rsidP="009058FC">
            <w:pPr>
              <w:pStyle w:val="TableParagraph"/>
              <w:rPr>
                <w:rFonts w:eastAsiaTheme="minorEastAsia"/>
              </w:rPr>
            </w:pPr>
            <w:r>
              <w:lastRenderedPageBreak/>
              <w:t>  1623  </w:t>
            </w:r>
          </w:p>
        </w:tc>
        <w:tc>
          <w:tcPr>
            <w:tcW w:w="4950" w:type="dxa"/>
            <w:tcBorders>
              <w:top w:val="outset" w:sz="6" w:space="0" w:color="auto"/>
              <w:left w:val="outset" w:sz="6" w:space="0" w:color="auto"/>
              <w:bottom w:val="outset" w:sz="6" w:space="0" w:color="auto"/>
              <w:right w:val="outset" w:sz="6" w:space="0" w:color="auto"/>
            </w:tcBorders>
            <w:vAlign w:val="center"/>
          </w:tcPr>
          <w:p w14:paraId="7504DA02" w14:textId="7DA7C99B" w:rsidR="009058FC" w:rsidRDefault="009058FC" w:rsidP="009058FC">
            <w:pPr>
              <w:pStyle w:val="TableParagraph"/>
            </w:pPr>
            <w:r>
              <w:t>  </w:t>
            </w:r>
            <w:proofErr w:type="spellStart"/>
            <w:r>
              <w:t>DoC</w:t>
            </w:r>
            <w:proofErr w:type="spellEnd"/>
            <w:r>
              <w:t xml:space="preserve"> on ISO/IEC 23008-12 3rd edition DAM 2 Low-overhead image file format  </w:t>
            </w:r>
          </w:p>
        </w:tc>
        <w:tc>
          <w:tcPr>
            <w:tcW w:w="1170" w:type="dxa"/>
            <w:tcBorders>
              <w:top w:val="outset" w:sz="6" w:space="0" w:color="auto"/>
              <w:left w:val="outset" w:sz="6" w:space="0" w:color="auto"/>
              <w:bottom w:val="outset" w:sz="6" w:space="0" w:color="auto"/>
              <w:right w:val="outset" w:sz="6" w:space="0" w:color="auto"/>
            </w:tcBorders>
            <w:vAlign w:val="center"/>
          </w:tcPr>
          <w:p w14:paraId="562C8692" w14:textId="57AB2EE4" w:rsidR="009058FC" w:rsidRDefault="009058FC" w:rsidP="009058FC">
            <w:pPr>
              <w:pStyle w:val="TableParagraph"/>
            </w:pPr>
            <w:r>
              <w:t>  </w:t>
            </w:r>
            <w:r>
              <w:rPr>
                <w:rFonts w:eastAsia="맑은 고딕" w:hint="eastAsia"/>
              </w:rPr>
              <w:t>Cyril Concolato</w:t>
            </w:r>
            <w:r>
              <w:t>  </w:t>
            </w:r>
          </w:p>
        </w:tc>
        <w:tc>
          <w:tcPr>
            <w:tcW w:w="450" w:type="dxa"/>
            <w:tcBorders>
              <w:top w:val="outset" w:sz="6" w:space="0" w:color="auto"/>
              <w:left w:val="outset" w:sz="6" w:space="0" w:color="auto"/>
              <w:bottom w:val="outset" w:sz="6" w:space="0" w:color="auto"/>
              <w:right w:val="outset" w:sz="6" w:space="0" w:color="auto"/>
            </w:tcBorders>
            <w:vAlign w:val="center"/>
          </w:tcPr>
          <w:p w14:paraId="05337505" w14:textId="7D69ACB7" w:rsidR="009058FC" w:rsidRDefault="009058FC" w:rsidP="009058FC">
            <w:pPr>
              <w:pStyle w:val="TableParagraph"/>
            </w:pPr>
            <w:r>
              <w:t>  N  </w:t>
            </w:r>
          </w:p>
        </w:tc>
        <w:tc>
          <w:tcPr>
            <w:tcW w:w="1137" w:type="dxa"/>
            <w:tcBorders>
              <w:top w:val="outset" w:sz="6" w:space="0" w:color="auto"/>
              <w:left w:val="outset" w:sz="6" w:space="0" w:color="auto"/>
              <w:bottom w:val="outset" w:sz="6" w:space="0" w:color="auto"/>
              <w:right w:val="outset" w:sz="6" w:space="0" w:color="auto"/>
            </w:tcBorders>
            <w:vAlign w:val="center"/>
          </w:tcPr>
          <w:p w14:paraId="221CFC76" w14:textId="455FDAF3" w:rsidR="009058FC" w:rsidRDefault="009058FC" w:rsidP="009058FC">
            <w:pPr>
              <w:pStyle w:val="TableParagraph"/>
            </w:pPr>
            <w:r>
              <w:t>  2025-10-11  </w:t>
            </w:r>
          </w:p>
        </w:tc>
        <w:tc>
          <w:tcPr>
            <w:tcW w:w="675" w:type="dxa"/>
            <w:tcBorders>
              <w:top w:val="outset" w:sz="6" w:space="0" w:color="auto"/>
              <w:left w:val="outset" w:sz="6" w:space="0" w:color="auto"/>
              <w:bottom w:val="outset" w:sz="6" w:space="0" w:color="auto"/>
              <w:right w:val="outset" w:sz="6" w:space="0" w:color="auto"/>
            </w:tcBorders>
            <w:vAlign w:val="center"/>
          </w:tcPr>
          <w:p w14:paraId="4D0E04D2" w14:textId="2E1250C5" w:rsidR="009058FC" w:rsidRDefault="009058FC" w:rsidP="009058FC">
            <w:pPr>
              <w:pStyle w:val="TableParagraph"/>
            </w:pPr>
            <w:r>
              <w:t> 25597 </w:t>
            </w:r>
          </w:p>
        </w:tc>
      </w:tr>
      <w:tr w:rsidR="009058FC" w:rsidRPr="009B54EF" w14:paraId="365D351E" w14:textId="77777777" w:rsidTr="0032250E">
        <w:tc>
          <w:tcPr>
            <w:tcW w:w="622" w:type="dxa"/>
            <w:tcBorders>
              <w:top w:val="outset" w:sz="6" w:space="0" w:color="auto"/>
              <w:left w:val="outset" w:sz="6" w:space="0" w:color="auto"/>
              <w:bottom w:val="outset" w:sz="6" w:space="0" w:color="auto"/>
              <w:right w:val="outset" w:sz="6" w:space="0" w:color="auto"/>
            </w:tcBorders>
            <w:vAlign w:val="center"/>
          </w:tcPr>
          <w:p w14:paraId="64E7BF2A" w14:textId="23FAA6BE" w:rsidR="009058FC" w:rsidRDefault="009058FC" w:rsidP="009058FC">
            <w:pPr>
              <w:pStyle w:val="TableParagraph"/>
            </w:pPr>
            <w:r>
              <w:t>  1646  </w:t>
            </w:r>
          </w:p>
        </w:tc>
        <w:tc>
          <w:tcPr>
            <w:tcW w:w="4950" w:type="dxa"/>
            <w:tcBorders>
              <w:top w:val="outset" w:sz="6" w:space="0" w:color="auto"/>
              <w:left w:val="outset" w:sz="6" w:space="0" w:color="auto"/>
              <w:bottom w:val="outset" w:sz="6" w:space="0" w:color="auto"/>
              <w:right w:val="outset" w:sz="6" w:space="0" w:color="auto"/>
            </w:tcBorders>
            <w:vAlign w:val="center"/>
          </w:tcPr>
          <w:p w14:paraId="299DA027" w14:textId="3D13E55E" w:rsidR="009058FC" w:rsidRDefault="009058FC" w:rsidP="009058FC">
            <w:pPr>
              <w:pStyle w:val="TableParagraph"/>
            </w:pPr>
            <w:r>
              <w:t xml:space="preserve">  Text of ISO/IEC 23008-12 3rd edition FDAM 2 Low-overhead image file </w:t>
            </w:r>
            <w:proofErr w:type="gramStart"/>
            <w:r>
              <w:t>format</w:t>
            </w:r>
            <w:proofErr w:type="gramEnd"/>
            <w:r>
              <w:t>  </w:t>
            </w:r>
          </w:p>
        </w:tc>
        <w:tc>
          <w:tcPr>
            <w:tcW w:w="1170" w:type="dxa"/>
            <w:tcBorders>
              <w:top w:val="outset" w:sz="6" w:space="0" w:color="auto"/>
              <w:left w:val="outset" w:sz="6" w:space="0" w:color="auto"/>
              <w:bottom w:val="outset" w:sz="6" w:space="0" w:color="auto"/>
              <w:right w:val="outset" w:sz="6" w:space="0" w:color="auto"/>
            </w:tcBorders>
            <w:vAlign w:val="center"/>
          </w:tcPr>
          <w:p w14:paraId="1F15AF3E" w14:textId="752DA42C" w:rsidR="009058FC" w:rsidRDefault="009058FC" w:rsidP="009058FC">
            <w:pPr>
              <w:pStyle w:val="TableParagraph"/>
            </w:pPr>
            <w:r>
              <w:t>  Yannis Guyon  </w:t>
            </w:r>
          </w:p>
        </w:tc>
        <w:tc>
          <w:tcPr>
            <w:tcW w:w="450" w:type="dxa"/>
            <w:tcBorders>
              <w:top w:val="outset" w:sz="6" w:space="0" w:color="auto"/>
              <w:left w:val="outset" w:sz="6" w:space="0" w:color="auto"/>
              <w:bottom w:val="outset" w:sz="6" w:space="0" w:color="auto"/>
              <w:right w:val="outset" w:sz="6" w:space="0" w:color="auto"/>
            </w:tcBorders>
            <w:vAlign w:val="center"/>
          </w:tcPr>
          <w:p w14:paraId="1DF0A468" w14:textId="660E3D64" w:rsidR="009058FC" w:rsidRDefault="009058FC" w:rsidP="009058FC">
            <w:pPr>
              <w:pStyle w:val="TableParagraph"/>
            </w:pPr>
            <w:r>
              <w:t>  N  </w:t>
            </w:r>
          </w:p>
        </w:tc>
        <w:tc>
          <w:tcPr>
            <w:tcW w:w="1137" w:type="dxa"/>
            <w:tcBorders>
              <w:top w:val="outset" w:sz="6" w:space="0" w:color="auto"/>
              <w:left w:val="outset" w:sz="6" w:space="0" w:color="auto"/>
              <w:bottom w:val="outset" w:sz="6" w:space="0" w:color="auto"/>
              <w:right w:val="outset" w:sz="6" w:space="0" w:color="auto"/>
            </w:tcBorders>
            <w:vAlign w:val="center"/>
          </w:tcPr>
          <w:p w14:paraId="33DFFD2D" w14:textId="3F5E4CF2" w:rsidR="009058FC" w:rsidRDefault="009058FC" w:rsidP="009058FC">
            <w:pPr>
              <w:pStyle w:val="TableParagraph"/>
            </w:pPr>
            <w:r>
              <w:t>  2025-10-11  </w:t>
            </w:r>
          </w:p>
        </w:tc>
        <w:tc>
          <w:tcPr>
            <w:tcW w:w="675" w:type="dxa"/>
            <w:tcBorders>
              <w:top w:val="outset" w:sz="6" w:space="0" w:color="auto"/>
              <w:left w:val="outset" w:sz="6" w:space="0" w:color="auto"/>
              <w:bottom w:val="outset" w:sz="6" w:space="0" w:color="auto"/>
              <w:right w:val="outset" w:sz="6" w:space="0" w:color="auto"/>
            </w:tcBorders>
            <w:vAlign w:val="center"/>
          </w:tcPr>
          <w:p w14:paraId="3300878F" w14:textId="5913372E" w:rsidR="009058FC" w:rsidRDefault="009058FC" w:rsidP="009058FC">
            <w:pPr>
              <w:pStyle w:val="TableParagraph"/>
            </w:pPr>
            <w:r>
              <w:t> 25620 </w:t>
            </w:r>
          </w:p>
        </w:tc>
      </w:tr>
    </w:tbl>
    <w:p w14:paraId="30CB9445" w14:textId="77777777" w:rsidR="005C5BA7" w:rsidRDefault="005C5BA7" w:rsidP="005C5BA7">
      <w:pPr>
        <w:rPr>
          <w:b/>
          <w:bCs/>
          <w:sz w:val="28"/>
          <w:szCs w:val="28"/>
          <w:lang w:val="x-none" w:eastAsia="ja-JP"/>
        </w:rPr>
      </w:pPr>
      <w:r>
        <w:br w:type="page"/>
      </w:r>
    </w:p>
    <w:p w14:paraId="0D03E2C7" w14:textId="77777777" w:rsidR="00D1188F" w:rsidRPr="003B698F" w:rsidRDefault="00D1188F" w:rsidP="00940E1B">
      <w:pPr>
        <w:pStyle w:val="Heading2"/>
        <w:rPr>
          <w:rFonts w:ascii="MetaWebPro" w:hAnsi="MetaWebPro" w:cs="Arial"/>
          <w:color w:val="333333"/>
          <w:lang w:val="en"/>
        </w:rPr>
      </w:pPr>
      <w:bookmarkStart w:id="134" w:name="_Toc210738304"/>
      <w:r>
        <w:lastRenderedPageBreak/>
        <w:t>Others</w:t>
      </w:r>
      <w:bookmarkEnd w:id="134"/>
    </w:p>
    <w:p w14:paraId="691F993F" w14:textId="77777777" w:rsidR="00D1188F" w:rsidRPr="002149BB" w:rsidRDefault="00D1188F" w:rsidP="00D1188F">
      <w:pPr>
        <w:rPr>
          <w:lang w:val="x-none"/>
        </w:rPr>
      </w:pPr>
    </w:p>
    <w:p w14:paraId="7C47057C" w14:textId="77777777" w:rsidR="00D1188F" w:rsidRDefault="00D1188F" w:rsidP="00D1188F">
      <w:pPr>
        <w:pStyle w:val="Heading3"/>
      </w:pPr>
      <w:r>
        <w:rPr>
          <w:rFonts w:hint="eastAsia"/>
        </w:rPr>
        <w:t>Contributions</w:t>
      </w:r>
    </w:p>
    <w:p w14:paraId="4BAA7310" w14:textId="77777777" w:rsidR="00D1188F" w:rsidRDefault="00D1188F" w:rsidP="00D1188F">
      <w:pPr>
        <w:jc w:val="center"/>
      </w:pPr>
    </w:p>
    <w:tbl>
      <w:tblPr>
        <w:tblStyle w:val="GridTable5Dark-Accent6"/>
        <w:tblW w:w="9242" w:type="dxa"/>
        <w:tblLayout w:type="fixed"/>
        <w:tblLook w:val="04A0" w:firstRow="1" w:lastRow="0" w:firstColumn="1" w:lastColumn="0" w:noHBand="0" w:noVBand="1"/>
      </w:tblPr>
      <w:tblGrid>
        <w:gridCol w:w="1075"/>
        <w:gridCol w:w="990"/>
        <w:gridCol w:w="3572"/>
        <w:gridCol w:w="28"/>
        <w:gridCol w:w="2070"/>
        <w:gridCol w:w="23"/>
        <w:gridCol w:w="1484"/>
      </w:tblGrid>
      <w:tr w:rsidR="00D1188F" w:rsidRPr="00996A7F" w14:paraId="6973E4B8" w14:textId="77777777" w:rsidTr="005667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hideMark/>
          </w:tcPr>
          <w:p w14:paraId="650D00F4" w14:textId="77777777" w:rsidR="00D1188F" w:rsidRPr="009818EB" w:rsidRDefault="00D1188F" w:rsidP="00D1188F">
            <w:pPr>
              <w:jc w:val="center"/>
              <w:rPr>
                <w:rFonts w:ascii="Calibri" w:hAnsi="Calibri" w:cs="Calibri"/>
                <w:b w:val="0"/>
                <w:bCs w:val="0"/>
              </w:rPr>
            </w:pPr>
            <w:r w:rsidRPr="009818EB">
              <w:rPr>
                <w:rFonts w:ascii="Calibri" w:hAnsi="Calibri" w:cs="Calibri" w:hint="eastAsia"/>
              </w:rPr>
              <w:t>Number</w:t>
            </w:r>
          </w:p>
        </w:tc>
        <w:tc>
          <w:tcPr>
            <w:tcW w:w="990" w:type="dxa"/>
          </w:tcPr>
          <w:p w14:paraId="3EEA902B" w14:textId="77777777" w:rsidR="00D1188F" w:rsidRPr="009818EB" w:rsidRDefault="00D1188F" w:rsidP="00D1188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72" w:type="dxa"/>
            <w:hideMark/>
          </w:tcPr>
          <w:p w14:paraId="47A9A14E" w14:textId="77777777" w:rsidR="00D1188F" w:rsidRPr="009818EB" w:rsidRDefault="00D1188F" w:rsidP="00D1188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gridSpan w:val="3"/>
            <w:hideMark/>
          </w:tcPr>
          <w:p w14:paraId="519E0573" w14:textId="77777777" w:rsidR="00D1188F" w:rsidRPr="009818EB" w:rsidRDefault="00D1188F" w:rsidP="00D1188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3643FDFF" w14:textId="77777777" w:rsidR="00D1188F" w:rsidRPr="009818EB" w:rsidRDefault="00D1188F" w:rsidP="00D1188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E8267A" w:rsidRPr="00996A7F" w14:paraId="480E0444" w14:textId="77777777" w:rsidTr="00566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Pr>
          <w:p w14:paraId="1E1A52D1" w14:textId="238B62A6" w:rsidR="00E8267A" w:rsidRDefault="00E8267A" w:rsidP="00E8267A">
            <w:pPr>
              <w:rPr>
                <w:rFonts w:ascii="Calibri" w:hAnsi="Calibri" w:cs="Calibri"/>
                <w:color w:val="000000"/>
                <w:sz w:val="22"/>
                <w:szCs w:val="22"/>
              </w:rPr>
            </w:pPr>
            <w:r>
              <w:rPr>
                <w:rFonts w:ascii="Calibri" w:hAnsi="Calibri" w:cs="Calibri"/>
                <w:sz w:val="22"/>
                <w:szCs w:val="22"/>
              </w:rPr>
              <w:t>m74005</w:t>
            </w:r>
          </w:p>
        </w:tc>
        <w:tc>
          <w:tcPr>
            <w:tcW w:w="990" w:type="dxa"/>
          </w:tcPr>
          <w:p w14:paraId="72E7EBF2" w14:textId="35542CE2"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tcPr>
          <w:p w14:paraId="4653A2D1" w14:textId="794AA4E0"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[HEIF] On Adaptive Global Tone Mapping AGTM</w:t>
            </w:r>
          </w:p>
        </w:tc>
        <w:tc>
          <w:tcPr>
            <w:tcW w:w="2093" w:type="dxa"/>
            <w:gridSpan w:val="2"/>
          </w:tcPr>
          <w:p w14:paraId="119A082A" w14:textId="3FA43038"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Yannis Guyon, Leo Barnes</w:t>
            </w:r>
          </w:p>
        </w:tc>
        <w:tc>
          <w:tcPr>
            <w:tcW w:w="1484" w:type="dxa"/>
          </w:tcPr>
          <w:p w14:paraId="5D37FDBC" w14:textId="72DE856B" w:rsidR="00E8267A" w:rsidRPr="009058FC" w:rsidRDefault="009058FC" w:rsidP="00E8267A">
            <w:pP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Pr>
                <w:rFonts w:ascii="Arial" w:eastAsiaTheme="minorEastAsia" w:hAnsi="Arial" w:cs="Arial" w:hint="eastAsia"/>
                <w:sz w:val="20"/>
                <w:szCs w:val="20"/>
              </w:rPr>
              <w:t>accepted 1678</w:t>
            </w:r>
          </w:p>
        </w:tc>
      </w:tr>
      <w:tr w:rsidR="00E8267A" w14:paraId="3E2B326B" w14:textId="77777777" w:rsidTr="0056679B">
        <w:trPr>
          <w:trHeight w:val="280"/>
        </w:trPr>
        <w:tc>
          <w:tcPr>
            <w:cnfStyle w:val="001000000000" w:firstRow="0" w:lastRow="0" w:firstColumn="1" w:lastColumn="0" w:oddVBand="0" w:evenVBand="0" w:oddHBand="0" w:evenHBand="0" w:firstRowFirstColumn="0" w:firstRowLastColumn="0" w:lastRowFirstColumn="0" w:lastRowLastColumn="0"/>
            <w:tcW w:w="1075" w:type="dxa"/>
            <w:hideMark/>
          </w:tcPr>
          <w:p w14:paraId="56852A33" w14:textId="77777777" w:rsidR="00E8267A" w:rsidRDefault="00E8267A">
            <w:pPr>
              <w:rPr>
                <w:rFonts w:ascii="Calibri" w:hAnsi="Calibri" w:cs="Calibri"/>
                <w:sz w:val="22"/>
                <w:szCs w:val="22"/>
              </w:rPr>
            </w:pPr>
            <w:r>
              <w:rPr>
                <w:rFonts w:ascii="Calibri" w:hAnsi="Calibri" w:cs="Calibri"/>
                <w:sz w:val="22"/>
                <w:szCs w:val="22"/>
              </w:rPr>
              <w:t>m74050</w:t>
            </w:r>
          </w:p>
        </w:tc>
        <w:tc>
          <w:tcPr>
            <w:tcW w:w="990" w:type="dxa"/>
            <w:hideMark/>
          </w:tcPr>
          <w:p w14:paraId="4DB0D1D3"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hideMark/>
          </w:tcPr>
          <w:p w14:paraId="136E69B1"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[HEIF] Add </w:t>
            </w:r>
            <w:proofErr w:type="spellStart"/>
            <w:r>
              <w:rPr>
                <w:rFonts w:ascii="Calibri" w:hAnsi="Calibri" w:cs="Calibri"/>
                <w:color w:val="000000"/>
                <w:sz w:val="22"/>
                <w:szCs w:val="22"/>
              </w:rPr>
              <w:t>AlphaInformationBox</w:t>
            </w:r>
            <w:proofErr w:type="spellEnd"/>
            <w:r>
              <w:rPr>
                <w:rFonts w:ascii="Calibri" w:hAnsi="Calibri" w:cs="Calibri"/>
                <w:color w:val="000000"/>
                <w:sz w:val="22"/>
                <w:szCs w:val="22"/>
              </w:rPr>
              <w:t xml:space="preserve"> to HEIF</w:t>
            </w:r>
          </w:p>
        </w:tc>
        <w:tc>
          <w:tcPr>
            <w:tcW w:w="2070" w:type="dxa"/>
            <w:hideMark/>
          </w:tcPr>
          <w:p w14:paraId="0DD95D35"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Leo Barnes</w:t>
            </w:r>
          </w:p>
        </w:tc>
        <w:tc>
          <w:tcPr>
            <w:tcW w:w="1507" w:type="dxa"/>
            <w:gridSpan w:val="2"/>
            <w:hideMark/>
          </w:tcPr>
          <w:p w14:paraId="66D96CAE" w14:textId="33D55EB0" w:rsidR="00E8267A" w:rsidRPr="00EB4651" w:rsidRDefault="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accepted 1657</w:t>
            </w:r>
          </w:p>
        </w:tc>
      </w:tr>
      <w:tr w:rsidR="00E8267A" w14:paraId="0189352B" w14:textId="77777777" w:rsidTr="0056679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75" w:type="dxa"/>
            <w:hideMark/>
          </w:tcPr>
          <w:p w14:paraId="074CFDDD" w14:textId="77777777" w:rsidR="00E8267A" w:rsidRDefault="00E8267A">
            <w:pPr>
              <w:rPr>
                <w:rFonts w:ascii="Calibri" w:hAnsi="Calibri" w:cs="Calibri"/>
                <w:sz w:val="22"/>
                <w:szCs w:val="22"/>
              </w:rPr>
            </w:pPr>
            <w:r>
              <w:rPr>
                <w:rFonts w:ascii="Calibri" w:hAnsi="Calibri" w:cs="Calibri"/>
                <w:sz w:val="22"/>
                <w:szCs w:val="22"/>
              </w:rPr>
              <w:t>m74613</w:t>
            </w:r>
          </w:p>
        </w:tc>
        <w:tc>
          <w:tcPr>
            <w:tcW w:w="990" w:type="dxa"/>
            <w:hideMark/>
          </w:tcPr>
          <w:p w14:paraId="2FB3C254"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hideMark/>
          </w:tcPr>
          <w:p w14:paraId="1E32EF74"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[HEIF] Bindings for JPEG XL</w:t>
            </w:r>
          </w:p>
        </w:tc>
        <w:tc>
          <w:tcPr>
            <w:tcW w:w="2070" w:type="dxa"/>
            <w:hideMark/>
          </w:tcPr>
          <w:p w14:paraId="2318EDF0"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Leo Barnes</w:t>
            </w:r>
          </w:p>
        </w:tc>
        <w:tc>
          <w:tcPr>
            <w:tcW w:w="1507" w:type="dxa"/>
            <w:gridSpan w:val="2"/>
            <w:hideMark/>
          </w:tcPr>
          <w:p w14:paraId="0E6CDDE4" w14:textId="51F7CE7A" w:rsidR="00E8267A" w:rsidRPr="00EB4651" w:rsidRDefault="00EB4651">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noted</w:t>
            </w:r>
          </w:p>
        </w:tc>
      </w:tr>
      <w:tr w:rsidR="00E8267A" w14:paraId="39116782" w14:textId="77777777" w:rsidTr="0056679B">
        <w:trPr>
          <w:trHeight w:val="280"/>
        </w:trPr>
        <w:tc>
          <w:tcPr>
            <w:cnfStyle w:val="001000000000" w:firstRow="0" w:lastRow="0" w:firstColumn="1" w:lastColumn="0" w:oddVBand="0" w:evenVBand="0" w:oddHBand="0" w:evenHBand="0" w:firstRowFirstColumn="0" w:firstRowLastColumn="0" w:lastRowFirstColumn="0" w:lastRowLastColumn="0"/>
            <w:tcW w:w="1075" w:type="dxa"/>
            <w:hideMark/>
          </w:tcPr>
          <w:p w14:paraId="07C97516" w14:textId="77777777" w:rsidR="00E8267A" w:rsidRDefault="00E8267A">
            <w:pPr>
              <w:rPr>
                <w:rFonts w:ascii="Calibri" w:hAnsi="Calibri" w:cs="Calibri"/>
                <w:sz w:val="22"/>
                <w:szCs w:val="22"/>
              </w:rPr>
            </w:pPr>
            <w:r>
              <w:rPr>
                <w:rFonts w:ascii="Calibri" w:hAnsi="Calibri" w:cs="Calibri"/>
                <w:sz w:val="22"/>
                <w:szCs w:val="22"/>
              </w:rPr>
              <w:t>m74053</w:t>
            </w:r>
          </w:p>
        </w:tc>
        <w:tc>
          <w:tcPr>
            <w:tcW w:w="990" w:type="dxa"/>
            <w:hideMark/>
          </w:tcPr>
          <w:p w14:paraId="569D84E4"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hideMark/>
          </w:tcPr>
          <w:p w14:paraId="73FFF122"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[HEIF] Issues with HEIF 4ed alpha changes</w:t>
            </w:r>
          </w:p>
        </w:tc>
        <w:tc>
          <w:tcPr>
            <w:tcW w:w="2070" w:type="dxa"/>
            <w:hideMark/>
          </w:tcPr>
          <w:p w14:paraId="3CD2A6D4"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Leo Barnes</w:t>
            </w:r>
          </w:p>
        </w:tc>
        <w:tc>
          <w:tcPr>
            <w:tcW w:w="1507" w:type="dxa"/>
            <w:gridSpan w:val="2"/>
            <w:hideMark/>
          </w:tcPr>
          <w:p w14:paraId="7856E80E" w14:textId="51F868CB" w:rsidR="00E8267A" w:rsidRPr="00EB4651" w:rsidRDefault="00EB4651">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 xml:space="preserve">accepted </w:t>
            </w:r>
            <w:r w:rsidR="009058FC">
              <w:rPr>
                <w:rFonts w:ascii="Calibri" w:eastAsiaTheme="minorEastAsia" w:hAnsi="Calibri" w:cs="Calibri" w:hint="eastAsia"/>
                <w:color w:val="000000"/>
                <w:sz w:val="22"/>
                <w:szCs w:val="22"/>
              </w:rPr>
              <w:t>1657</w:t>
            </w:r>
          </w:p>
        </w:tc>
      </w:tr>
      <w:tr w:rsidR="0056679B" w:rsidRPr="00996A7F" w14:paraId="2034740A" w14:textId="77777777" w:rsidTr="00566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vAlign w:val="center"/>
          </w:tcPr>
          <w:p w14:paraId="3C53872F" w14:textId="77777777" w:rsidR="0056679B" w:rsidRDefault="0056679B" w:rsidP="0003676B">
            <w:pPr>
              <w:rPr>
                <w:rFonts w:ascii="Calibri" w:hAnsi="Calibri" w:cs="Calibri"/>
                <w:color w:val="000000"/>
                <w:sz w:val="22"/>
                <w:szCs w:val="22"/>
              </w:rPr>
            </w:pPr>
            <w:r>
              <w:rPr>
                <w:rFonts w:ascii="Calibri" w:hAnsi="Calibri" w:cs="Calibri"/>
                <w:sz w:val="22"/>
                <w:szCs w:val="22"/>
              </w:rPr>
              <w:t>m74545</w:t>
            </w:r>
          </w:p>
        </w:tc>
        <w:tc>
          <w:tcPr>
            <w:tcW w:w="990" w:type="dxa"/>
            <w:vAlign w:val="center"/>
          </w:tcPr>
          <w:p w14:paraId="6B75F5E8" w14:textId="77777777" w:rsidR="0056679B" w:rsidRDefault="0056679B" w:rsidP="0003676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600" w:type="dxa"/>
            <w:gridSpan w:val="2"/>
            <w:vAlign w:val="center"/>
          </w:tcPr>
          <w:p w14:paraId="2767AB56" w14:textId="77777777" w:rsidR="0056679B" w:rsidRDefault="0056679B" w:rsidP="0003676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(4.4) [ISOBMFF] On ICC profiles</w:t>
            </w:r>
          </w:p>
        </w:tc>
        <w:tc>
          <w:tcPr>
            <w:tcW w:w="2093" w:type="dxa"/>
            <w:gridSpan w:val="2"/>
            <w:vAlign w:val="center"/>
          </w:tcPr>
          <w:p w14:paraId="4F24C501" w14:textId="77777777" w:rsidR="0056679B" w:rsidRDefault="0056679B" w:rsidP="0003676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Franck </w:t>
            </w:r>
            <w:proofErr w:type="spellStart"/>
            <w:r>
              <w:rPr>
                <w:rFonts w:ascii="Calibri" w:hAnsi="Calibri" w:cs="Calibri"/>
                <w:color w:val="000000"/>
                <w:sz w:val="22"/>
                <w:szCs w:val="22"/>
              </w:rPr>
              <w:t>Denoual</w:t>
            </w:r>
            <w:proofErr w:type="spellEnd"/>
            <w:r>
              <w:rPr>
                <w:rFonts w:ascii="Calibri" w:hAnsi="Calibri" w:cs="Calibri"/>
                <w:color w:val="000000"/>
                <w:sz w:val="22"/>
                <w:szCs w:val="22"/>
              </w:rPr>
              <w:t xml:space="preserve">, Masanori </w:t>
            </w:r>
            <w:proofErr w:type="spellStart"/>
            <w:r>
              <w:rPr>
                <w:rFonts w:ascii="Calibri" w:hAnsi="Calibri" w:cs="Calibri"/>
                <w:color w:val="000000"/>
                <w:sz w:val="22"/>
                <w:szCs w:val="22"/>
              </w:rPr>
              <w:t>Fukada</w:t>
            </w:r>
            <w:proofErr w:type="spellEnd"/>
          </w:p>
        </w:tc>
        <w:tc>
          <w:tcPr>
            <w:tcW w:w="1484" w:type="dxa"/>
          </w:tcPr>
          <w:p w14:paraId="50A68B22" w14:textId="70F9C8EA" w:rsidR="0056679B" w:rsidRDefault="0056679B" w:rsidP="0003676B">
            <w:pPr>
              <w:cnfStyle w:val="000000100000" w:firstRow="0" w:lastRow="0" w:firstColumn="0" w:lastColumn="0" w:oddVBand="0" w:evenVBand="0" w:oddHBand="1" w:evenHBand="0" w:firstRowFirstColumn="0" w:firstRowLastColumn="0" w:lastRowFirstColumn="0" w:lastRowLastColumn="0"/>
              <w:rPr>
                <w:rFonts w:eastAsia="바탕"/>
              </w:rPr>
            </w:pPr>
            <w:r>
              <w:rPr>
                <w:rFonts w:eastAsia="바탕" w:hint="eastAsia"/>
              </w:rPr>
              <w:t xml:space="preserve">accepted </w:t>
            </w:r>
            <w:proofErr w:type="spellStart"/>
            <w:r>
              <w:rPr>
                <w:rFonts w:eastAsia="바탕" w:hint="eastAsia"/>
              </w:rPr>
              <w:t>TuC</w:t>
            </w:r>
            <w:proofErr w:type="spellEnd"/>
          </w:p>
        </w:tc>
      </w:tr>
      <w:tr w:rsidR="0056679B" w14:paraId="6E43DBC8" w14:textId="77777777" w:rsidTr="0056679B">
        <w:trPr>
          <w:trHeight w:val="280"/>
        </w:trPr>
        <w:tc>
          <w:tcPr>
            <w:cnfStyle w:val="001000000000" w:firstRow="0" w:lastRow="0" w:firstColumn="1" w:lastColumn="0" w:oddVBand="0" w:evenVBand="0" w:oddHBand="0" w:evenHBand="0" w:firstRowFirstColumn="0" w:firstRowLastColumn="0" w:lastRowFirstColumn="0" w:lastRowLastColumn="0"/>
            <w:tcW w:w="1075" w:type="dxa"/>
          </w:tcPr>
          <w:p w14:paraId="6BB3D583" w14:textId="77777777" w:rsidR="0056679B" w:rsidRDefault="0056679B">
            <w:pPr>
              <w:rPr>
                <w:rFonts w:ascii="Calibri" w:hAnsi="Calibri" w:cs="Calibri"/>
                <w:sz w:val="22"/>
                <w:szCs w:val="22"/>
              </w:rPr>
            </w:pPr>
          </w:p>
        </w:tc>
        <w:tc>
          <w:tcPr>
            <w:tcW w:w="990" w:type="dxa"/>
          </w:tcPr>
          <w:p w14:paraId="6D12E86A" w14:textId="77777777" w:rsidR="0056679B" w:rsidRDefault="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600" w:type="dxa"/>
            <w:gridSpan w:val="2"/>
          </w:tcPr>
          <w:p w14:paraId="096B2505" w14:textId="77777777" w:rsidR="0056679B" w:rsidRDefault="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070" w:type="dxa"/>
          </w:tcPr>
          <w:p w14:paraId="6E77E3B1" w14:textId="77777777" w:rsidR="0056679B" w:rsidRDefault="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507" w:type="dxa"/>
            <w:gridSpan w:val="2"/>
          </w:tcPr>
          <w:p w14:paraId="0866E3F5" w14:textId="77777777" w:rsidR="0056679B" w:rsidRDefault="0056679B">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r>
    </w:tbl>
    <w:p w14:paraId="20B16F1D" w14:textId="77777777" w:rsidR="00D1188F" w:rsidRPr="00ED5BC5" w:rsidRDefault="00D1188F" w:rsidP="00D1188F">
      <w:pPr>
        <w:rPr>
          <w:vanish/>
        </w:rPr>
      </w:pPr>
    </w:p>
    <w:p w14:paraId="52006215" w14:textId="77777777" w:rsidR="00D1188F" w:rsidRPr="00681D91" w:rsidRDefault="00D1188F" w:rsidP="00D1188F">
      <w:pPr>
        <w:jc w:val="center"/>
      </w:pPr>
    </w:p>
    <w:p w14:paraId="73BFA275" w14:textId="77777777" w:rsidR="00D1188F" w:rsidRDefault="00D1188F" w:rsidP="00D1188F">
      <w:pPr>
        <w:pStyle w:val="Heading3"/>
      </w:pPr>
      <w:r>
        <w:t>Summary of Discussions</w:t>
      </w:r>
    </w:p>
    <w:p w14:paraId="19C852C0" w14:textId="77777777" w:rsidR="00D1188F" w:rsidRDefault="00D1188F" w:rsidP="00D1188F">
      <w:pPr>
        <w:rPr>
          <w:i/>
          <w:lang w:val="x-none"/>
        </w:rPr>
      </w:pPr>
    </w:p>
    <w:p w14:paraId="351B471F" w14:textId="77777777" w:rsidR="00D1188F" w:rsidRDefault="00D1188F" w:rsidP="00D1188F">
      <w:pPr>
        <w:rPr>
          <w:i/>
          <w:lang w:val="x-none"/>
        </w:rPr>
      </w:pPr>
    </w:p>
    <w:p w14:paraId="72845304" w14:textId="77777777" w:rsidR="00F42CF8" w:rsidRPr="001A57BC" w:rsidRDefault="00F42CF8" w:rsidP="00F42CF8">
      <w:pPr>
        <w:rPr>
          <w:i/>
          <w:lang w:val="x-none"/>
        </w:rPr>
      </w:pPr>
    </w:p>
    <w:p w14:paraId="5971A9BA" w14:textId="77777777" w:rsidR="00F42CF8" w:rsidRPr="001A57BC" w:rsidRDefault="00F42CF8" w:rsidP="00F42CF8">
      <w:pPr>
        <w:rPr>
          <w:i/>
          <w:lang w:val="x-none"/>
        </w:rPr>
      </w:pPr>
      <w:r w:rsidRPr="001A57BC">
        <w:rPr>
          <w:i/>
          <w:lang w:val="x-none"/>
        </w:rPr>
        <w:t>Refer</w:t>
      </w:r>
      <w:r w:rsidR="00134E4E">
        <w:rPr>
          <w:i/>
          <w:lang w:val="x-none"/>
        </w:rPr>
        <w:t xml:space="preserve"> BoG report and</w:t>
      </w:r>
      <w:r w:rsidR="0004298B">
        <w:rPr>
          <w:i/>
          <w:lang w:val="x-none"/>
        </w:rPr>
        <w:t xml:space="preserve"> </w:t>
      </w:r>
      <w:hyperlink r:id="rId71" w:history="1">
        <w:r w:rsidR="009066DC" w:rsidRPr="001A57BC">
          <w:rPr>
            <w:rStyle w:val="Hyperlink"/>
            <w:i/>
          </w:rPr>
          <w:t>https://git.mpeg.expert/MPEG/Systems/FileFormat/HEIF/-/issues</w:t>
        </w:r>
      </w:hyperlink>
      <w:r w:rsidR="009066DC" w:rsidRPr="001A57BC">
        <w:rPr>
          <w:i/>
        </w:rPr>
        <w:t xml:space="preserve"> </w:t>
      </w:r>
      <w:r w:rsidRPr="001A57BC">
        <w:rPr>
          <w:i/>
          <w:lang w:val="x-none"/>
        </w:rPr>
        <w:t xml:space="preserve"> for detailed discussions</w:t>
      </w:r>
    </w:p>
    <w:p w14:paraId="78892659" w14:textId="77777777" w:rsidR="00F42CF8" w:rsidRDefault="00F42CF8" w:rsidP="00F42CF8">
      <w:pPr>
        <w:rPr>
          <w:lang w:val="x-none"/>
        </w:rPr>
      </w:pPr>
    </w:p>
    <w:p w14:paraId="4091261C" w14:textId="77777777" w:rsidR="00011B12" w:rsidRDefault="00011B12" w:rsidP="00011B12">
      <w:pPr>
        <w:rPr>
          <w:lang w:val="x-none"/>
        </w:rPr>
      </w:pPr>
    </w:p>
    <w:p w14:paraId="1B6FCABA" w14:textId="77777777" w:rsidR="00D1188F" w:rsidRDefault="00D1188F" w:rsidP="00D1188F">
      <w:pPr>
        <w:rPr>
          <w:lang w:val="x-none"/>
        </w:rPr>
      </w:pPr>
    </w:p>
    <w:p w14:paraId="2AC11125" w14:textId="77777777" w:rsidR="00D1188F" w:rsidRDefault="00D1188F" w:rsidP="00D1188F">
      <w:pPr>
        <w:pStyle w:val="Heading3"/>
        <w:rPr>
          <w:lang w:val="en-GB"/>
        </w:rPr>
      </w:pPr>
      <w:r>
        <w:rPr>
          <w:lang w:val="en-GB"/>
        </w:rPr>
        <w:t>Reference output document</w:t>
      </w:r>
    </w:p>
    <w:p w14:paraId="4BBB8E89" w14:textId="77777777" w:rsidR="00D1188F" w:rsidRDefault="00D1188F" w:rsidP="00D1188F">
      <w:pPr>
        <w:rPr>
          <w:lang w:val="en-GB"/>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22"/>
        <w:gridCol w:w="4860"/>
        <w:gridCol w:w="1260"/>
        <w:gridCol w:w="450"/>
        <w:gridCol w:w="1137"/>
        <w:gridCol w:w="675"/>
      </w:tblGrid>
      <w:tr w:rsidR="00D1188F" w:rsidRPr="009B54EF" w14:paraId="7C087686" w14:textId="77777777" w:rsidTr="00383C86">
        <w:tc>
          <w:tcPr>
            <w:tcW w:w="62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557EC4B" w14:textId="77777777" w:rsidR="00D1188F" w:rsidRPr="009B54EF" w:rsidRDefault="00D1188F" w:rsidP="00D1188F">
            <w:pPr>
              <w:jc w:val="center"/>
              <w:rPr>
                <w:rFonts w:ascii="Book Antiqua" w:hAnsi="Book Antiqua"/>
                <w:b/>
                <w:bCs/>
              </w:rPr>
            </w:pPr>
            <w:r w:rsidRPr="009B54EF">
              <w:rPr>
                <w:rFonts w:ascii="Book Antiqua" w:hAnsi="Book Antiqua"/>
                <w:b/>
                <w:bCs/>
              </w:rPr>
              <w:t>No.</w:t>
            </w:r>
          </w:p>
        </w:tc>
        <w:tc>
          <w:tcPr>
            <w:tcW w:w="486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910E0DF" w14:textId="77777777" w:rsidR="00D1188F" w:rsidRPr="009B54EF" w:rsidRDefault="00D1188F" w:rsidP="00D1188F">
            <w:pPr>
              <w:jc w:val="center"/>
              <w:rPr>
                <w:rFonts w:ascii="Book Antiqua" w:hAnsi="Book Antiqua"/>
                <w:b/>
                <w:bCs/>
              </w:rPr>
            </w:pPr>
            <w:r w:rsidRPr="009B54EF">
              <w:rPr>
                <w:rFonts w:ascii="Book Antiqua" w:hAnsi="Book Antiqua"/>
                <w:b/>
                <w:bCs/>
              </w:rPr>
              <w:t>Title</w:t>
            </w:r>
          </w:p>
        </w:tc>
        <w:tc>
          <w:tcPr>
            <w:tcW w:w="126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78FACF2" w14:textId="77777777" w:rsidR="00D1188F" w:rsidRPr="009B54EF" w:rsidRDefault="00D1188F" w:rsidP="00D1188F">
            <w:pPr>
              <w:jc w:val="center"/>
              <w:rPr>
                <w:rFonts w:ascii="Book Antiqua" w:hAnsi="Book Antiqua"/>
                <w:b/>
                <w:bCs/>
              </w:rPr>
            </w:pPr>
            <w:r w:rsidRPr="009B54EF">
              <w:rPr>
                <w:rFonts w:ascii="Book Antiqua" w:hAnsi="Book Antiqua"/>
                <w:b/>
                <w:bCs/>
              </w:rPr>
              <w:t>In Charge</w:t>
            </w:r>
          </w:p>
        </w:tc>
        <w:tc>
          <w:tcPr>
            <w:tcW w:w="45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DEA82E6" w14:textId="77777777" w:rsidR="00D1188F" w:rsidRPr="009B54EF" w:rsidRDefault="00D1188F" w:rsidP="00D1188F">
            <w:pPr>
              <w:jc w:val="center"/>
              <w:rPr>
                <w:rFonts w:ascii="Book Antiqua" w:hAnsi="Book Antiqua"/>
                <w:b/>
                <w:bCs/>
              </w:rPr>
            </w:pPr>
            <w:r w:rsidRPr="009B54EF">
              <w:rPr>
                <w:rFonts w:ascii="Book Antiqua" w:hAnsi="Book Antiqua"/>
                <w:b/>
                <w:bCs/>
              </w:rPr>
              <w:t>TBP</w:t>
            </w:r>
          </w:p>
        </w:tc>
        <w:tc>
          <w:tcPr>
            <w:tcW w:w="113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8AC9A3B" w14:textId="77777777" w:rsidR="00D1188F" w:rsidRPr="009B54EF" w:rsidRDefault="00D1188F" w:rsidP="00D1188F">
            <w:pPr>
              <w:jc w:val="center"/>
              <w:rPr>
                <w:rFonts w:ascii="Book Antiqua" w:hAnsi="Book Antiqua"/>
                <w:b/>
                <w:bCs/>
              </w:rPr>
            </w:pPr>
            <w:r w:rsidRPr="009B54EF">
              <w:rPr>
                <w:rFonts w:ascii="Book Antiqua" w:hAnsi="Book Antiqua"/>
                <w:b/>
                <w:bCs/>
              </w:rPr>
              <w:t>Available Date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0A599C2" w14:textId="77777777" w:rsidR="00D1188F" w:rsidRPr="009B54EF" w:rsidRDefault="00D1188F" w:rsidP="00D1188F">
            <w:pPr>
              <w:jc w:val="center"/>
              <w:rPr>
                <w:rFonts w:ascii="Book Antiqua" w:hAnsi="Book Antiqua"/>
                <w:b/>
                <w:bCs/>
              </w:rPr>
            </w:pPr>
            <w:r w:rsidRPr="009B54EF">
              <w:rPr>
                <w:rFonts w:ascii="Book Antiqua" w:hAnsi="Book Antiqua"/>
                <w:b/>
                <w:bCs/>
              </w:rPr>
              <w:t>S/N</w:t>
            </w:r>
          </w:p>
        </w:tc>
      </w:tr>
      <w:tr w:rsidR="00D1188F" w:rsidRPr="009B54EF" w14:paraId="0333B417" w14:textId="77777777" w:rsidTr="00383C86">
        <w:tc>
          <w:tcPr>
            <w:tcW w:w="62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BB7E4B8" w14:textId="77777777" w:rsidR="00D1188F" w:rsidRPr="009B54EF" w:rsidRDefault="00D1188F" w:rsidP="00D1188F">
            <w:pPr>
              <w:jc w:val="center"/>
              <w:rPr>
                <w:rFonts w:ascii="Book Antiqua" w:hAnsi="Book Antiqua"/>
                <w:b/>
                <w:bCs/>
              </w:rPr>
            </w:pPr>
          </w:p>
        </w:tc>
        <w:tc>
          <w:tcPr>
            <w:tcW w:w="486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8CE525F" w14:textId="77777777" w:rsidR="00D1188F" w:rsidRPr="009B54EF" w:rsidRDefault="00D1188F" w:rsidP="00D1188F">
            <w:pPr>
              <w:rPr>
                <w:rFonts w:ascii="Book Antiqua" w:hAnsi="Book Antiqua"/>
              </w:rPr>
            </w:pPr>
            <w:r w:rsidRPr="009B54EF">
              <w:rPr>
                <w:rFonts w:ascii="Book Antiqua" w:hAnsi="Book Antiqua"/>
                <w:b/>
                <w:bCs/>
              </w:rPr>
              <w:t xml:space="preserve">ISO/IEC 23008-12 </w:t>
            </w:r>
            <w:r w:rsidR="0061671C">
              <w:rPr>
                <w:rFonts w:ascii="Book Antiqua" w:hAnsi="Book Antiqua"/>
                <w:b/>
                <w:bCs/>
              </w:rPr>
              <w:t>–</w:t>
            </w:r>
            <w:r w:rsidRPr="009B54EF">
              <w:rPr>
                <w:rFonts w:ascii="Book Antiqua" w:hAnsi="Book Antiqua"/>
                <w:b/>
                <w:bCs/>
              </w:rPr>
              <w:t xml:space="preserve"> Image File Format</w:t>
            </w:r>
          </w:p>
        </w:tc>
        <w:tc>
          <w:tcPr>
            <w:tcW w:w="126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E3AACCC" w14:textId="77777777" w:rsidR="00D1188F" w:rsidRPr="009B54EF" w:rsidRDefault="00D1188F" w:rsidP="00D1188F">
            <w:pPr>
              <w:rPr>
                <w:rFonts w:ascii="Book Antiqua" w:hAnsi="Book Antiqua"/>
              </w:rPr>
            </w:pPr>
          </w:p>
        </w:tc>
        <w:tc>
          <w:tcPr>
            <w:tcW w:w="45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C040758" w14:textId="77777777" w:rsidR="00D1188F" w:rsidRPr="009B54EF" w:rsidRDefault="00D1188F" w:rsidP="00D1188F">
            <w:pPr>
              <w:rPr>
                <w:rFonts w:ascii="Book Antiqua" w:hAnsi="Book Antiqua"/>
              </w:rPr>
            </w:pPr>
          </w:p>
        </w:tc>
        <w:tc>
          <w:tcPr>
            <w:tcW w:w="113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19A90EA" w14:textId="77777777" w:rsidR="00D1188F" w:rsidRPr="009B54EF" w:rsidRDefault="00D1188F" w:rsidP="00D1188F">
            <w:pPr>
              <w:rPr>
                <w:rFonts w:ascii="Book Antiqua" w:hAnsi="Book Antiqua"/>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1B62199" w14:textId="77777777" w:rsidR="00D1188F" w:rsidRPr="009B54EF" w:rsidRDefault="00D1188F" w:rsidP="00D1188F">
            <w:pPr>
              <w:rPr>
                <w:rFonts w:ascii="Book Antiqua" w:hAnsi="Book Antiqua"/>
              </w:rPr>
            </w:pPr>
          </w:p>
        </w:tc>
      </w:tr>
      <w:tr w:rsidR="009058FC" w:rsidRPr="009B54EF" w14:paraId="2055A350" w14:textId="77777777" w:rsidTr="00466490">
        <w:tc>
          <w:tcPr>
            <w:tcW w:w="622" w:type="dxa"/>
            <w:tcBorders>
              <w:top w:val="outset" w:sz="6" w:space="0" w:color="auto"/>
              <w:left w:val="outset" w:sz="6" w:space="0" w:color="auto"/>
              <w:bottom w:val="outset" w:sz="6" w:space="0" w:color="auto"/>
              <w:right w:val="outset" w:sz="6" w:space="0" w:color="auto"/>
            </w:tcBorders>
            <w:vAlign w:val="center"/>
          </w:tcPr>
          <w:p w14:paraId="71909119" w14:textId="0A5AEBF4" w:rsidR="009058FC" w:rsidRDefault="009058FC" w:rsidP="009058FC">
            <w:pPr>
              <w:pStyle w:val="TableParagraph"/>
            </w:pPr>
            <w:r>
              <w:t>  1657  </w:t>
            </w:r>
          </w:p>
        </w:tc>
        <w:tc>
          <w:tcPr>
            <w:tcW w:w="4860" w:type="dxa"/>
            <w:tcBorders>
              <w:top w:val="outset" w:sz="6" w:space="0" w:color="auto"/>
              <w:left w:val="outset" w:sz="6" w:space="0" w:color="auto"/>
              <w:bottom w:val="outset" w:sz="6" w:space="0" w:color="auto"/>
              <w:right w:val="outset" w:sz="6" w:space="0" w:color="auto"/>
            </w:tcBorders>
            <w:vAlign w:val="center"/>
          </w:tcPr>
          <w:p w14:paraId="521B5582" w14:textId="62D67D39" w:rsidR="009058FC" w:rsidRDefault="009058FC" w:rsidP="009058FC">
            <w:pPr>
              <w:pStyle w:val="TableParagraph"/>
            </w:pPr>
            <w:r>
              <w:t>  Draft text of ISO/IEC 23008-12 4th edition Image file format  </w:t>
            </w:r>
          </w:p>
        </w:tc>
        <w:tc>
          <w:tcPr>
            <w:tcW w:w="1260" w:type="dxa"/>
            <w:tcBorders>
              <w:top w:val="outset" w:sz="6" w:space="0" w:color="auto"/>
              <w:left w:val="outset" w:sz="6" w:space="0" w:color="auto"/>
              <w:bottom w:val="outset" w:sz="6" w:space="0" w:color="auto"/>
              <w:right w:val="outset" w:sz="6" w:space="0" w:color="auto"/>
            </w:tcBorders>
            <w:vAlign w:val="center"/>
          </w:tcPr>
          <w:p w14:paraId="7DAC3C82" w14:textId="58B4EB68" w:rsidR="009058FC" w:rsidRDefault="009058FC" w:rsidP="009058FC">
            <w:pPr>
              <w:pStyle w:val="TableParagraph"/>
            </w:pPr>
            <w:r>
              <w:t>  Leo Barnes  </w:t>
            </w:r>
          </w:p>
        </w:tc>
        <w:tc>
          <w:tcPr>
            <w:tcW w:w="450" w:type="dxa"/>
            <w:tcBorders>
              <w:top w:val="outset" w:sz="6" w:space="0" w:color="auto"/>
              <w:left w:val="outset" w:sz="6" w:space="0" w:color="auto"/>
              <w:bottom w:val="outset" w:sz="6" w:space="0" w:color="auto"/>
              <w:right w:val="outset" w:sz="6" w:space="0" w:color="auto"/>
            </w:tcBorders>
            <w:vAlign w:val="center"/>
          </w:tcPr>
          <w:p w14:paraId="539A30BA" w14:textId="3B27E84B" w:rsidR="009058FC" w:rsidRDefault="009058FC" w:rsidP="009058FC">
            <w:pPr>
              <w:pStyle w:val="TableParagraph"/>
            </w:pPr>
            <w:r>
              <w:t>  </w:t>
            </w:r>
            <w:r w:rsidRPr="00027A82">
              <w:t>Y</w:t>
            </w:r>
            <w:r>
              <w:t>  </w:t>
            </w:r>
          </w:p>
        </w:tc>
        <w:tc>
          <w:tcPr>
            <w:tcW w:w="1137" w:type="dxa"/>
            <w:tcBorders>
              <w:top w:val="outset" w:sz="6" w:space="0" w:color="auto"/>
              <w:left w:val="outset" w:sz="6" w:space="0" w:color="auto"/>
              <w:bottom w:val="outset" w:sz="6" w:space="0" w:color="auto"/>
              <w:right w:val="outset" w:sz="6" w:space="0" w:color="auto"/>
            </w:tcBorders>
            <w:vAlign w:val="center"/>
          </w:tcPr>
          <w:p w14:paraId="5D4C1FD1" w14:textId="075BDAB8" w:rsidR="009058FC" w:rsidRDefault="009058FC" w:rsidP="009058FC">
            <w:pPr>
              <w:pStyle w:val="TableParagraph"/>
            </w:pPr>
            <w:r>
              <w:t>  2025-10-</w:t>
            </w:r>
            <w:r>
              <w:rPr>
                <w:rFonts w:eastAsia="맑은 고딕" w:hint="eastAsia"/>
              </w:rPr>
              <w:t>24</w:t>
            </w:r>
            <w:r>
              <w:t>  </w:t>
            </w:r>
          </w:p>
        </w:tc>
        <w:tc>
          <w:tcPr>
            <w:tcW w:w="675" w:type="dxa"/>
            <w:tcBorders>
              <w:top w:val="outset" w:sz="6" w:space="0" w:color="auto"/>
              <w:left w:val="outset" w:sz="6" w:space="0" w:color="auto"/>
              <w:bottom w:val="outset" w:sz="6" w:space="0" w:color="auto"/>
              <w:right w:val="outset" w:sz="6" w:space="0" w:color="auto"/>
            </w:tcBorders>
            <w:vAlign w:val="center"/>
          </w:tcPr>
          <w:p w14:paraId="4C6D835F" w14:textId="3073B05C" w:rsidR="009058FC" w:rsidRDefault="009058FC" w:rsidP="009058FC">
            <w:pPr>
              <w:pStyle w:val="TableParagraph"/>
            </w:pPr>
            <w:r>
              <w:t> 25631 </w:t>
            </w:r>
          </w:p>
        </w:tc>
      </w:tr>
      <w:tr w:rsidR="009058FC" w:rsidRPr="009B54EF" w14:paraId="3E41A82B" w14:textId="77777777" w:rsidTr="00466490">
        <w:tc>
          <w:tcPr>
            <w:tcW w:w="622" w:type="dxa"/>
            <w:tcBorders>
              <w:top w:val="outset" w:sz="6" w:space="0" w:color="auto"/>
              <w:left w:val="outset" w:sz="6" w:space="0" w:color="auto"/>
              <w:bottom w:val="outset" w:sz="6" w:space="0" w:color="auto"/>
              <w:right w:val="outset" w:sz="6" w:space="0" w:color="auto"/>
            </w:tcBorders>
            <w:vAlign w:val="center"/>
          </w:tcPr>
          <w:p w14:paraId="1066F8B3" w14:textId="28572A12" w:rsidR="009058FC" w:rsidRDefault="009058FC" w:rsidP="009058FC">
            <w:pPr>
              <w:pStyle w:val="TableParagraph"/>
              <w:rPr>
                <w:sz w:val="24"/>
                <w:szCs w:val="24"/>
              </w:rPr>
            </w:pPr>
            <w:r>
              <w:t>  1678  </w:t>
            </w:r>
          </w:p>
        </w:tc>
        <w:tc>
          <w:tcPr>
            <w:tcW w:w="4860" w:type="dxa"/>
            <w:tcBorders>
              <w:top w:val="outset" w:sz="6" w:space="0" w:color="auto"/>
              <w:left w:val="outset" w:sz="6" w:space="0" w:color="auto"/>
              <w:bottom w:val="outset" w:sz="6" w:space="0" w:color="auto"/>
              <w:right w:val="outset" w:sz="6" w:space="0" w:color="auto"/>
            </w:tcBorders>
            <w:vAlign w:val="center"/>
          </w:tcPr>
          <w:p w14:paraId="595FAD30" w14:textId="17B3D6AD" w:rsidR="009058FC" w:rsidRDefault="009058FC" w:rsidP="009058FC">
            <w:pPr>
              <w:pStyle w:val="TableParagraph"/>
            </w:pPr>
            <w:r>
              <w:t>  Technology under Consideration on ISO/IEC 23008-12  </w:t>
            </w:r>
          </w:p>
        </w:tc>
        <w:tc>
          <w:tcPr>
            <w:tcW w:w="1260" w:type="dxa"/>
            <w:tcBorders>
              <w:top w:val="outset" w:sz="6" w:space="0" w:color="auto"/>
              <w:left w:val="outset" w:sz="6" w:space="0" w:color="auto"/>
              <w:bottom w:val="outset" w:sz="6" w:space="0" w:color="auto"/>
              <w:right w:val="outset" w:sz="6" w:space="0" w:color="auto"/>
            </w:tcBorders>
            <w:vAlign w:val="center"/>
          </w:tcPr>
          <w:p w14:paraId="4683F330" w14:textId="411D904A" w:rsidR="009058FC" w:rsidRDefault="009058FC" w:rsidP="009058FC">
            <w:pPr>
              <w:pStyle w:val="TableParagraph"/>
            </w:pPr>
            <w:r>
              <w:t xml:space="preserve">  Kashyap </w:t>
            </w:r>
            <w:proofErr w:type="spellStart"/>
            <w:r>
              <w:t>Kammachi</w:t>
            </w:r>
            <w:proofErr w:type="spellEnd"/>
            <w:r>
              <w:t xml:space="preserve"> Sreedhar  </w:t>
            </w:r>
          </w:p>
        </w:tc>
        <w:tc>
          <w:tcPr>
            <w:tcW w:w="450" w:type="dxa"/>
            <w:tcBorders>
              <w:top w:val="outset" w:sz="6" w:space="0" w:color="auto"/>
              <w:left w:val="outset" w:sz="6" w:space="0" w:color="auto"/>
              <w:bottom w:val="outset" w:sz="6" w:space="0" w:color="auto"/>
              <w:right w:val="outset" w:sz="6" w:space="0" w:color="auto"/>
            </w:tcBorders>
            <w:vAlign w:val="center"/>
          </w:tcPr>
          <w:p w14:paraId="4F154FBA" w14:textId="60C4F01F" w:rsidR="009058FC" w:rsidRDefault="009058FC" w:rsidP="009058FC">
            <w:pPr>
              <w:pStyle w:val="TableParagraph"/>
            </w:pPr>
            <w:r>
              <w:t>  Y  </w:t>
            </w:r>
          </w:p>
        </w:tc>
        <w:tc>
          <w:tcPr>
            <w:tcW w:w="1137" w:type="dxa"/>
            <w:tcBorders>
              <w:top w:val="outset" w:sz="6" w:space="0" w:color="auto"/>
              <w:left w:val="outset" w:sz="6" w:space="0" w:color="auto"/>
              <w:bottom w:val="outset" w:sz="6" w:space="0" w:color="auto"/>
              <w:right w:val="outset" w:sz="6" w:space="0" w:color="auto"/>
            </w:tcBorders>
            <w:vAlign w:val="center"/>
          </w:tcPr>
          <w:p w14:paraId="7FA083DC" w14:textId="7E68CCD0" w:rsidR="009058FC" w:rsidRDefault="009058FC" w:rsidP="009058FC">
            <w:pPr>
              <w:pStyle w:val="TableParagraph"/>
            </w:pPr>
            <w:r>
              <w:t>  2025-10-</w:t>
            </w:r>
            <w:r>
              <w:rPr>
                <w:rFonts w:eastAsia="맑은 고딕" w:hint="eastAsia"/>
              </w:rPr>
              <w:t>24</w:t>
            </w:r>
            <w:r>
              <w:t>  </w:t>
            </w:r>
          </w:p>
        </w:tc>
        <w:tc>
          <w:tcPr>
            <w:tcW w:w="675" w:type="dxa"/>
            <w:tcBorders>
              <w:top w:val="outset" w:sz="6" w:space="0" w:color="auto"/>
              <w:left w:val="outset" w:sz="6" w:space="0" w:color="auto"/>
              <w:bottom w:val="outset" w:sz="6" w:space="0" w:color="auto"/>
              <w:right w:val="outset" w:sz="6" w:space="0" w:color="auto"/>
            </w:tcBorders>
            <w:vAlign w:val="center"/>
          </w:tcPr>
          <w:p w14:paraId="4BEF8156" w14:textId="5BE3774B" w:rsidR="009058FC" w:rsidRDefault="009058FC" w:rsidP="009058FC">
            <w:pPr>
              <w:pStyle w:val="TableParagraph"/>
            </w:pPr>
            <w:r>
              <w:t> 25754 </w:t>
            </w:r>
          </w:p>
        </w:tc>
      </w:tr>
    </w:tbl>
    <w:p w14:paraId="77DD50FC" w14:textId="77777777" w:rsidR="00BE6765" w:rsidRDefault="00BE6765" w:rsidP="00BE6765">
      <w:pPr>
        <w:pStyle w:val="Heading1"/>
      </w:pPr>
      <w:r>
        <w:rPr>
          <w:lang w:val="en-GB"/>
        </w:rPr>
        <w:br w:type="page"/>
      </w:r>
      <w:bookmarkStart w:id="135" w:name="_Toc63267485"/>
      <w:bookmarkStart w:id="136" w:name="_Toc210738305"/>
      <w:r w:rsidRPr="00FE4E50">
        <w:lastRenderedPageBreak/>
        <w:t>Media presentation description and segment formats (</w:t>
      </w:r>
      <w:r w:rsidRPr="00FE4E50">
        <w:rPr>
          <w:rFonts w:hint="eastAsia"/>
        </w:rPr>
        <w:t>23009-1)</w:t>
      </w:r>
      <w:bookmarkEnd w:id="135"/>
      <w:bookmarkEnd w:id="136"/>
    </w:p>
    <w:p w14:paraId="0078CBD0" w14:textId="77777777" w:rsidR="00990B9A" w:rsidRPr="005504CD" w:rsidRDefault="00990B9A" w:rsidP="00940E1B">
      <w:pPr>
        <w:pStyle w:val="Heading2"/>
      </w:pPr>
      <w:bookmarkStart w:id="137" w:name="_Toc210738306"/>
      <w:bookmarkStart w:id="138" w:name="_Toc63267487"/>
      <w:bookmarkStart w:id="139" w:name="_Toc63267488"/>
      <w:r w:rsidRPr="00AC4B9C">
        <w:t>ISO/IEC 23009-1</w:t>
      </w:r>
      <w:r>
        <w:t xml:space="preserve"> </w:t>
      </w:r>
      <w:r w:rsidR="008C2581">
        <w:t>6</w:t>
      </w:r>
      <w:r>
        <w:t>th edition</w:t>
      </w:r>
      <w:bookmarkEnd w:id="137"/>
      <w:r w:rsidRPr="00AC4B9C">
        <w:t xml:space="preserve"> </w:t>
      </w:r>
      <w:bookmarkEnd w:id="138"/>
    </w:p>
    <w:p w14:paraId="352F8C35" w14:textId="77777777" w:rsidR="00990B9A" w:rsidRDefault="00990B9A" w:rsidP="00990B9A">
      <w:pPr>
        <w:pStyle w:val="Heading3"/>
        <w:rPr>
          <w:lang w:val="en-GB"/>
        </w:rPr>
      </w:pPr>
      <w:r>
        <w:rPr>
          <w:lang w:val="en-GB"/>
        </w:rPr>
        <w:t>Short Description</w:t>
      </w:r>
    </w:p>
    <w:p w14:paraId="7C229615" w14:textId="77777777" w:rsidR="00990B9A" w:rsidRPr="00EA0204" w:rsidRDefault="00990B9A" w:rsidP="00990B9A">
      <w:pPr>
        <w:rPr>
          <w:b/>
          <w:i/>
        </w:rPr>
      </w:pPr>
      <w:r w:rsidRPr="00EA0204">
        <w:rPr>
          <w:b/>
          <w:i/>
        </w:rPr>
        <w:t>Motivations:</w:t>
      </w:r>
    </w:p>
    <w:p w14:paraId="55E49E40" w14:textId="77777777" w:rsidR="00990B9A" w:rsidRDefault="00990B9A" w:rsidP="00990B9A"/>
    <w:p w14:paraId="3E97CDCC" w14:textId="77777777" w:rsidR="00990B9A" w:rsidRDefault="00990B9A" w:rsidP="00990B9A"/>
    <w:p w14:paraId="60BEEF10" w14:textId="77777777" w:rsidR="00990B9A" w:rsidRPr="00EA0204" w:rsidRDefault="00990B9A" w:rsidP="00990B9A">
      <w:pPr>
        <w:rPr>
          <w:b/>
          <w:i/>
        </w:rPr>
      </w:pPr>
      <w:r w:rsidRPr="00EA0204">
        <w:rPr>
          <w:b/>
          <w:i/>
        </w:rPr>
        <w:t>Objective:</w:t>
      </w:r>
    </w:p>
    <w:p w14:paraId="17E61E7E" w14:textId="77777777" w:rsidR="00990B9A" w:rsidRPr="0068326C" w:rsidRDefault="00990B9A" w:rsidP="00990B9A"/>
    <w:p w14:paraId="722C8DE7" w14:textId="77777777" w:rsidR="00990B9A" w:rsidRDefault="00990B9A" w:rsidP="00990B9A">
      <w:pPr>
        <w:pStyle w:val="Heading3"/>
        <w:rPr>
          <w:lang w:val="en-GB"/>
        </w:rPr>
      </w:pPr>
      <w:r>
        <w:rPr>
          <w:lang w:val="en-GB"/>
        </w:rPr>
        <w:t>Project status</w:t>
      </w:r>
    </w:p>
    <w:p w14:paraId="324CD7B9" w14:textId="77777777" w:rsidR="00990B9A" w:rsidRDefault="00000000" w:rsidP="00990B9A">
      <w:pPr>
        <w:pStyle w:val="Heading3"/>
        <w:numPr>
          <w:ilvl w:val="0"/>
          <w:numId w:val="0"/>
        </w:numPr>
        <w:spacing w:before="0" w:after="0"/>
        <w:rPr>
          <w:rFonts w:ascii="inherit" w:hAnsi="inherit"/>
          <w:b w:val="0"/>
          <w:bCs w:val="0"/>
          <w:sz w:val="27"/>
          <w:szCs w:val="27"/>
        </w:rPr>
      </w:pPr>
      <w:hyperlink r:id="rId72" w:history="1">
        <w:r w:rsidR="008C2581" w:rsidRPr="00914E3A">
          <w:rPr>
            <w:rStyle w:val="Hyperlink"/>
            <w:rFonts w:ascii="inherit" w:hAnsi="inherit"/>
            <w:b w:val="0"/>
            <w:bCs w:val="0"/>
            <w:sz w:val="27"/>
            <w:szCs w:val="27"/>
          </w:rPr>
          <w:t>https://sd.iso.org/projects/project/89027/overview</w:t>
        </w:r>
      </w:hyperlink>
      <w:r w:rsidR="008C2581">
        <w:rPr>
          <w:rFonts w:ascii="inherit" w:hAnsi="inherit"/>
          <w:b w:val="0"/>
          <w:bCs w:val="0"/>
          <w:sz w:val="27"/>
          <w:szCs w:val="27"/>
        </w:rPr>
        <w:t xml:space="preserve"> </w:t>
      </w:r>
    </w:p>
    <w:p w14:paraId="48FC90F9" w14:textId="77777777" w:rsidR="008C2581" w:rsidRPr="008C2581" w:rsidRDefault="008C2581" w:rsidP="008C2581">
      <w:pPr>
        <w:rPr>
          <w:lang w:val="x-none"/>
        </w:rPr>
      </w:pPr>
    </w:p>
    <w:tbl>
      <w:tblPr>
        <w:tblW w:w="13470"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975"/>
        <w:gridCol w:w="4492"/>
        <w:gridCol w:w="1200"/>
        <w:gridCol w:w="1575"/>
        <w:gridCol w:w="1575"/>
        <w:gridCol w:w="1575"/>
        <w:gridCol w:w="1103"/>
      </w:tblGrid>
      <w:tr w:rsidR="009563A1" w14:paraId="2F388827" w14:textId="77777777" w:rsidTr="009563A1">
        <w:trPr>
          <w:tblHeader/>
        </w:trPr>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1C528636" w14:textId="77777777" w:rsidR="009563A1" w:rsidRDefault="009563A1">
            <w:pPr>
              <w:jc w:val="center"/>
              <w:rPr>
                <w:rFonts w:ascii="Arial" w:hAnsi="Arial" w:cs="Arial"/>
                <w:b/>
                <w:bCs/>
                <w:color w:val="1A1A1A"/>
              </w:rPr>
            </w:pPr>
            <w:r>
              <w:rPr>
                <w:rFonts w:ascii="Arial" w:hAnsi="Arial" w:cs="Arial"/>
                <w:b/>
                <w:bCs/>
                <w:color w:val="1A1A1A"/>
              </w:rPr>
              <w:t>Stage</w:t>
            </w:r>
          </w:p>
        </w:tc>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24F392B8" w14:textId="77777777" w:rsidR="009563A1" w:rsidRDefault="009563A1">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F50732A" w14:textId="77777777" w:rsidR="009563A1" w:rsidRDefault="009563A1">
            <w:pPr>
              <w:jc w:val="center"/>
              <w:rPr>
                <w:rFonts w:ascii="Arial" w:hAnsi="Arial" w:cs="Arial"/>
                <w:b/>
                <w:bCs/>
                <w:color w:val="1A1A1A"/>
              </w:rPr>
            </w:pPr>
            <w:r>
              <w:rPr>
                <w:rFonts w:ascii="Arial" w:hAnsi="Arial" w:cs="Arial"/>
                <w:b/>
                <w:bCs/>
                <w:color w:val="1A1A1A"/>
              </w:rPr>
              <w:t>Description</w:t>
            </w:r>
          </w:p>
        </w:tc>
        <w:tc>
          <w:tcPr>
            <w:tcW w:w="1200"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3C5ECF53" w14:textId="77777777" w:rsidR="009563A1" w:rsidRDefault="009563A1">
            <w:pPr>
              <w:jc w:val="center"/>
              <w:rPr>
                <w:rFonts w:ascii="Arial" w:hAnsi="Arial" w:cs="Arial"/>
                <w:b/>
                <w:bCs/>
                <w:color w:val="1A1A1A"/>
              </w:rPr>
            </w:pPr>
            <w:r>
              <w:rPr>
                <w:rFonts w:ascii="Arial" w:hAnsi="Arial" w:cs="Arial"/>
                <w:b/>
                <w:bCs/>
                <w:color w:val="1A1A1A"/>
              </w:rPr>
              <w:t>Go to draft</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1C447E6B" w14:textId="77777777" w:rsidR="009563A1" w:rsidRDefault="009563A1">
            <w:pPr>
              <w:jc w:val="center"/>
              <w:rPr>
                <w:rFonts w:ascii="Arial" w:hAnsi="Arial" w:cs="Arial"/>
                <w:b/>
                <w:bCs/>
                <w:color w:val="1A1A1A"/>
              </w:rPr>
            </w:pPr>
            <w:r>
              <w:rPr>
                <w:rFonts w:ascii="Arial" w:hAnsi="Arial" w:cs="Arial"/>
                <w:b/>
                <w:bCs/>
                <w:color w:val="1A1A1A"/>
              </w:rPr>
              <w:t>Target date</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0AB28B7E" w14:textId="77777777" w:rsidR="009563A1" w:rsidRDefault="009563A1">
            <w:pPr>
              <w:jc w:val="center"/>
              <w:rPr>
                <w:rFonts w:ascii="Arial" w:hAnsi="Arial" w:cs="Arial"/>
                <w:b/>
                <w:bCs/>
                <w:color w:val="1A1A1A"/>
              </w:rPr>
            </w:pPr>
            <w:r>
              <w:rPr>
                <w:rFonts w:ascii="Arial" w:hAnsi="Arial" w:cs="Arial"/>
                <w:b/>
                <w:bCs/>
                <w:color w:val="1A1A1A"/>
              </w:rPr>
              <w:t>Limit date</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7E9E1239" w14:textId="77777777" w:rsidR="009563A1" w:rsidRDefault="009563A1">
            <w:pPr>
              <w:jc w:val="center"/>
              <w:rPr>
                <w:rFonts w:ascii="Arial" w:hAnsi="Arial" w:cs="Arial"/>
                <w:b/>
                <w:bCs/>
                <w:color w:val="1A1A1A"/>
              </w:rPr>
            </w:pPr>
            <w:r>
              <w:rPr>
                <w:rFonts w:ascii="Arial" w:hAnsi="Arial" w:cs="Arial"/>
                <w:b/>
                <w:bCs/>
                <w:color w:val="1A1A1A"/>
              </w:rPr>
              <w:t>Started</w:t>
            </w:r>
          </w:p>
        </w:tc>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112E106B" w14:textId="77777777" w:rsidR="009563A1" w:rsidRDefault="009563A1">
            <w:pPr>
              <w:jc w:val="center"/>
              <w:rPr>
                <w:rFonts w:ascii="Arial" w:hAnsi="Arial" w:cs="Arial"/>
                <w:b/>
                <w:bCs/>
                <w:color w:val="1A1A1A"/>
              </w:rPr>
            </w:pPr>
            <w:r>
              <w:rPr>
                <w:rFonts w:ascii="Arial" w:hAnsi="Arial" w:cs="Arial"/>
                <w:b/>
                <w:bCs/>
                <w:color w:val="1A1A1A"/>
              </w:rPr>
              <w:t>Status</w:t>
            </w:r>
          </w:p>
        </w:tc>
      </w:tr>
      <w:tr w:rsidR="009563A1" w14:paraId="138DF983" w14:textId="77777777" w:rsidTr="009563A1">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26CC0B3F" w14:textId="77777777" w:rsidR="009563A1" w:rsidRDefault="009563A1">
            <w:pPr>
              <w:jc w:val="center"/>
              <w:rPr>
                <w:rFonts w:ascii="Arial" w:hAnsi="Arial" w:cs="Arial"/>
                <w:b/>
                <w:bCs/>
                <w:color w:val="1A1A1A"/>
              </w:rPr>
            </w:pPr>
            <w:r>
              <w:rPr>
                <w:rFonts w:ascii="Arial" w:hAnsi="Arial" w:cs="Arial"/>
                <w:b/>
                <w:bCs/>
                <w:color w:val="1A1A1A"/>
              </w:rPr>
              <w:t>50.00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7CD849DF" w14:textId="77777777" w:rsidR="009563A1" w:rsidRDefault="009563A1">
            <w:pPr>
              <w:jc w:val="center"/>
              <w:rPr>
                <w:rFonts w:ascii="Arial" w:hAnsi="Arial" w:cs="Arial"/>
                <w:b/>
                <w:bCs/>
                <w:color w:val="1A1A1A"/>
              </w:rPr>
            </w:pPr>
            <w:r>
              <w:rPr>
                <w:rFonts w:ascii="Arial" w:hAnsi="Arial" w:cs="Arial"/>
                <w:b/>
                <w:bCs/>
                <w:color w:val="1A1A1A"/>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1096F5FD" w14:textId="77777777" w:rsidR="009563A1" w:rsidRDefault="009563A1">
            <w:pPr>
              <w:rPr>
                <w:rFonts w:ascii="Arial" w:hAnsi="Arial" w:cs="Arial"/>
                <w:b/>
                <w:bCs/>
                <w:color w:val="1A1A1A"/>
              </w:rPr>
            </w:pPr>
            <w:r>
              <w:rPr>
                <w:rFonts w:ascii="Arial" w:hAnsi="Arial" w:cs="Arial"/>
                <w:b/>
                <w:bCs/>
                <w:color w:val="1A1A1A"/>
              </w:rPr>
              <w:t>Final text received or FDIS registered for formal approval</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0A6795B3" w14:textId="77777777" w:rsidR="009563A1" w:rsidRDefault="009563A1">
            <w:pPr>
              <w:rPr>
                <w:rFonts w:ascii="Arial" w:hAnsi="Arial" w:cs="Arial"/>
                <w:b/>
                <w:bCs/>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42E69CA3" w14:textId="77777777" w:rsidR="009563A1" w:rsidRDefault="009563A1" w:rsidP="009563A1">
            <w:pPr>
              <w:rPr>
                <w:rFonts w:ascii="Arial" w:hAnsi="Arial" w:cs="Arial"/>
                <w:b/>
                <w:bCs/>
                <w:color w:val="1A1A1A"/>
              </w:rPr>
            </w:pPr>
            <w:r>
              <w:rPr>
                <w:rStyle w:val="ng-star-inserted"/>
                <w:rFonts w:ascii="Arial" w:hAnsi="Arial" w:cs="Arial"/>
                <w:b/>
                <w:bCs/>
                <w:color w:val="1A1A1A"/>
              </w:rPr>
              <w:t>2025-09-29</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414044A" w14:textId="77777777" w:rsidR="009563A1" w:rsidRDefault="009563A1">
            <w:pPr>
              <w:rPr>
                <w:rFonts w:ascii="Arial" w:hAnsi="Arial" w:cs="Arial"/>
                <w:b/>
                <w:bCs/>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EF55404" w14:textId="77777777" w:rsidR="009563A1" w:rsidRDefault="009563A1">
            <w:pPr>
              <w:rPr>
                <w:rFonts w:ascii="Arial" w:hAnsi="Arial" w:cs="Arial"/>
                <w:b/>
                <w:bCs/>
                <w:color w:val="1A1A1A"/>
              </w:rPr>
            </w:pPr>
            <w:r>
              <w:rPr>
                <w:rFonts w:ascii="Arial" w:hAnsi="Arial" w:cs="Arial"/>
                <w:b/>
                <w:bCs/>
                <w:color w:val="1A1A1A"/>
              </w:rPr>
              <w:t>2025-08-07</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14A4DBB9" w14:textId="77777777" w:rsidR="009563A1" w:rsidRDefault="009563A1">
            <w:pPr>
              <w:rPr>
                <w:rFonts w:ascii="Arial" w:hAnsi="Arial" w:cs="Arial"/>
                <w:b/>
                <w:bCs/>
                <w:color w:val="1A1A1A"/>
              </w:rPr>
            </w:pPr>
            <w:r>
              <w:rPr>
                <w:rFonts w:ascii="Arial" w:hAnsi="Arial" w:cs="Arial"/>
                <w:b/>
                <w:bCs/>
                <w:color w:val="1A1A1A"/>
              </w:rPr>
              <w:t>Current</w:t>
            </w:r>
          </w:p>
        </w:tc>
      </w:tr>
      <w:tr w:rsidR="009563A1" w14:paraId="02C0F758" w14:textId="77777777" w:rsidTr="009563A1">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8A9DDFF" w14:textId="77777777" w:rsidR="009563A1" w:rsidRDefault="009563A1">
            <w:pPr>
              <w:jc w:val="center"/>
              <w:rPr>
                <w:rFonts w:ascii="Arial" w:hAnsi="Arial" w:cs="Arial"/>
                <w:color w:val="1A1A1A"/>
              </w:rPr>
            </w:pPr>
            <w:r>
              <w:rPr>
                <w:rFonts w:ascii="Arial" w:hAnsi="Arial" w:cs="Arial"/>
                <w:color w:val="1A1A1A"/>
              </w:rPr>
              <w:t>50.20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37B65D73" w14:textId="77777777" w:rsidR="009563A1" w:rsidRDefault="009563A1">
            <w:pPr>
              <w:jc w:val="center"/>
              <w:rPr>
                <w:rFonts w:ascii="Arial" w:hAnsi="Arial" w:cs="Arial"/>
                <w:color w:val="1A1A1A"/>
              </w:rPr>
            </w:pPr>
            <w:r>
              <w:rPr>
                <w:rFonts w:ascii="Arial" w:hAnsi="Arial" w:cs="Arial"/>
                <w:color w:val="1A1A1A"/>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6A2BC823" w14:textId="77777777" w:rsidR="009563A1" w:rsidRDefault="009563A1">
            <w:pPr>
              <w:rPr>
                <w:rFonts w:ascii="Arial" w:hAnsi="Arial" w:cs="Arial"/>
                <w:color w:val="1A1A1A"/>
              </w:rPr>
            </w:pPr>
            <w:r>
              <w:rPr>
                <w:rFonts w:ascii="Arial" w:hAnsi="Arial" w:cs="Arial"/>
                <w:color w:val="1A1A1A"/>
              </w:rPr>
              <w:t>Proof sent to Secretariat or FDIS ballot initiated: 2 months</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2CA9CBDF" w14:textId="77777777" w:rsidR="009563A1" w:rsidRDefault="009563A1">
            <w:pPr>
              <w:rPr>
                <w:rFonts w:ascii="Arial" w:hAnsi="Arial" w:cs="Arial"/>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08FEE5BC" w14:textId="77777777" w:rsidR="009563A1" w:rsidRDefault="009563A1">
            <w:pPr>
              <w:jc w:val="center"/>
              <w:rPr>
                <w:sz w:val="20"/>
                <w:szCs w:val="20"/>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35C007DB" w14:textId="77777777" w:rsidR="009563A1" w:rsidRDefault="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2FA3CFE" w14:textId="77777777" w:rsidR="009563A1" w:rsidRDefault="009563A1">
            <w:pPr>
              <w:rPr>
                <w:sz w:val="20"/>
                <w:szCs w:val="20"/>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7502AD58" w14:textId="77777777" w:rsidR="009563A1" w:rsidRDefault="009563A1">
            <w:pPr>
              <w:rPr>
                <w:rFonts w:ascii="Arial" w:hAnsi="Arial" w:cs="Arial"/>
                <w:color w:val="1A1A1A"/>
              </w:rPr>
            </w:pPr>
            <w:r>
              <w:rPr>
                <w:rFonts w:ascii="Arial" w:hAnsi="Arial" w:cs="Arial"/>
                <w:color w:val="1A1A1A"/>
              </w:rPr>
              <w:t>Awaiting</w:t>
            </w:r>
          </w:p>
        </w:tc>
      </w:tr>
      <w:tr w:rsidR="009563A1" w14:paraId="11A2EB0C" w14:textId="77777777" w:rsidTr="009563A1">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3FDD8D83" w14:textId="77777777" w:rsidR="009563A1" w:rsidRDefault="009563A1">
            <w:pPr>
              <w:jc w:val="center"/>
              <w:rPr>
                <w:rFonts w:ascii="Arial" w:hAnsi="Arial" w:cs="Arial"/>
                <w:color w:val="1A1A1A"/>
              </w:rPr>
            </w:pPr>
            <w:r>
              <w:rPr>
                <w:rFonts w:ascii="Arial" w:hAnsi="Arial" w:cs="Arial"/>
                <w:color w:val="1A1A1A"/>
              </w:rPr>
              <w:t>60.60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318AAA51" w14:textId="77777777" w:rsidR="009563A1" w:rsidRDefault="009563A1">
            <w:pPr>
              <w:jc w:val="center"/>
              <w:rPr>
                <w:rFonts w:ascii="Arial" w:hAnsi="Arial" w:cs="Arial"/>
                <w:color w:val="1A1A1A"/>
              </w:rPr>
            </w:pPr>
            <w:r>
              <w:rPr>
                <w:rFonts w:ascii="Arial" w:hAnsi="Arial" w:cs="Arial"/>
                <w:color w:val="1A1A1A"/>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2FB4BA19" w14:textId="77777777" w:rsidR="009563A1" w:rsidRDefault="009563A1">
            <w:pPr>
              <w:rPr>
                <w:rFonts w:ascii="Arial" w:hAnsi="Arial" w:cs="Arial"/>
                <w:color w:val="1A1A1A"/>
              </w:rPr>
            </w:pPr>
            <w:r>
              <w:rPr>
                <w:rFonts w:ascii="Arial" w:hAnsi="Arial" w:cs="Arial"/>
                <w:color w:val="1A1A1A"/>
              </w:rPr>
              <w:t>International Standard published</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3540E4C" w14:textId="77777777" w:rsidR="009563A1" w:rsidRDefault="009563A1">
            <w:pPr>
              <w:rPr>
                <w:rFonts w:ascii="Arial" w:hAnsi="Arial" w:cs="Arial"/>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0AB562D0" w14:textId="77777777" w:rsidR="009563A1" w:rsidRDefault="009563A1" w:rsidP="009563A1">
            <w:pPr>
              <w:rPr>
                <w:rFonts w:ascii="Arial" w:hAnsi="Arial" w:cs="Arial"/>
                <w:color w:val="1A1A1A"/>
              </w:rPr>
            </w:pPr>
            <w:r>
              <w:rPr>
                <w:rStyle w:val="ng-star-inserted"/>
                <w:rFonts w:ascii="Arial" w:hAnsi="Arial" w:cs="Arial"/>
                <w:color w:val="1A1A1A"/>
              </w:rPr>
              <w:t>2026-02-07</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6B9C79EF" w14:textId="77777777" w:rsidR="009563A1" w:rsidRDefault="009563A1">
            <w:pPr>
              <w:rPr>
                <w:rFonts w:ascii="Arial" w:hAnsi="Arial" w:cs="Arial"/>
                <w:color w:val="1A1A1A"/>
              </w:rPr>
            </w:pPr>
            <w:r>
              <w:rPr>
                <w:rFonts w:ascii="Arial" w:hAnsi="Arial" w:cs="Arial"/>
                <w:color w:val="1A1A1A"/>
              </w:rPr>
              <w:t>2026-02-07</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6CFEC4C0" w14:textId="77777777" w:rsidR="009563A1" w:rsidRDefault="009563A1">
            <w:pPr>
              <w:rPr>
                <w:rFonts w:ascii="Arial" w:hAnsi="Arial" w:cs="Arial"/>
                <w:color w:val="1A1A1A"/>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04CEEE91" w14:textId="77777777" w:rsidR="009563A1" w:rsidRDefault="009563A1">
            <w:pPr>
              <w:rPr>
                <w:rFonts w:ascii="Arial" w:hAnsi="Arial" w:cs="Arial"/>
                <w:color w:val="1A1A1A"/>
              </w:rPr>
            </w:pPr>
            <w:r>
              <w:rPr>
                <w:rFonts w:ascii="Arial" w:hAnsi="Arial" w:cs="Arial"/>
                <w:color w:val="1A1A1A"/>
              </w:rPr>
              <w:t>Awaiting</w:t>
            </w:r>
          </w:p>
        </w:tc>
      </w:tr>
    </w:tbl>
    <w:p w14:paraId="321FF1F1" w14:textId="77777777" w:rsidR="008C2581" w:rsidRPr="008C2581" w:rsidRDefault="008C2581" w:rsidP="008C2581">
      <w:pPr>
        <w:rPr>
          <w:lang w:val="x-none"/>
        </w:rPr>
      </w:pPr>
    </w:p>
    <w:p w14:paraId="0E918870" w14:textId="77777777" w:rsidR="00990B9A" w:rsidRDefault="00990B9A" w:rsidP="00990B9A">
      <w:pPr>
        <w:rPr>
          <w:lang w:val="en-GB"/>
        </w:rPr>
      </w:pPr>
    </w:p>
    <w:p w14:paraId="002BFB05" w14:textId="77777777" w:rsidR="00990B9A" w:rsidRPr="004D642E" w:rsidRDefault="00990B9A" w:rsidP="00990B9A">
      <w:pPr>
        <w:rPr>
          <w:lang w:val="en-GB"/>
        </w:rPr>
      </w:pPr>
    </w:p>
    <w:p w14:paraId="3249A97D" w14:textId="77777777" w:rsidR="00990B9A" w:rsidRDefault="00990B9A" w:rsidP="00990B9A">
      <w:pPr>
        <w:pStyle w:val="Heading3"/>
      </w:pPr>
      <w:r>
        <w:t>Goal of this meeting</w:t>
      </w:r>
    </w:p>
    <w:p w14:paraId="4EF7DC81" w14:textId="77777777" w:rsidR="00990B9A" w:rsidRDefault="00990B9A" w:rsidP="00990B9A">
      <w:pPr>
        <w:rPr>
          <w:lang w:val="en-GB"/>
        </w:rPr>
      </w:pPr>
    </w:p>
    <w:p w14:paraId="15D31CA7" w14:textId="77777777" w:rsidR="00990B9A" w:rsidRDefault="00990B9A" w:rsidP="00990B9A">
      <w:pPr>
        <w:pStyle w:val="Heading3"/>
      </w:pPr>
      <w:r>
        <w:rPr>
          <w:rFonts w:hint="eastAsia"/>
        </w:rPr>
        <w:t>Contributions</w:t>
      </w:r>
    </w:p>
    <w:p w14:paraId="5EFEF9B3" w14:textId="77777777" w:rsidR="00990B9A" w:rsidRDefault="00990B9A" w:rsidP="00990B9A">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990B9A" w:rsidRPr="00996A7F" w14:paraId="0BF58479" w14:textId="77777777" w:rsidTr="00E826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76BE295B" w14:textId="77777777" w:rsidR="00990B9A" w:rsidRPr="009818EB" w:rsidRDefault="00990B9A" w:rsidP="00F3736C">
            <w:pPr>
              <w:jc w:val="center"/>
              <w:rPr>
                <w:rFonts w:ascii="Calibri" w:hAnsi="Calibri" w:cs="Calibri"/>
                <w:b w:val="0"/>
                <w:bCs w:val="0"/>
              </w:rPr>
            </w:pPr>
            <w:r w:rsidRPr="009818EB">
              <w:rPr>
                <w:rFonts w:ascii="Calibri" w:hAnsi="Calibri" w:cs="Calibri" w:hint="eastAsia"/>
              </w:rPr>
              <w:t>Number</w:t>
            </w:r>
          </w:p>
        </w:tc>
        <w:tc>
          <w:tcPr>
            <w:tcW w:w="990" w:type="dxa"/>
          </w:tcPr>
          <w:p w14:paraId="78458662" w14:textId="77777777" w:rsidR="00990B9A" w:rsidRPr="009818EB" w:rsidRDefault="00990B9A" w:rsidP="00F373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1E416766" w14:textId="77777777" w:rsidR="00990B9A" w:rsidRPr="009818EB" w:rsidRDefault="00990B9A" w:rsidP="00F373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4E286907" w14:textId="77777777" w:rsidR="00990B9A" w:rsidRPr="009818EB" w:rsidRDefault="00990B9A" w:rsidP="00F373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7F521B7D" w14:textId="77777777" w:rsidR="00990B9A" w:rsidRPr="009818EB" w:rsidRDefault="00990B9A" w:rsidP="00F3736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8A68E9" w14:paraId="67237B14" w14:textId="77777777" w:rsidTr="00E8267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777E5E2C" w14:textId="77777777" w:rsidR="008A68E9" w:rsidRDefault="008A68E9" w:rsidP="008A68E9">
            <w:pPr>
              <w:rPr>
                <w:rFonts w:ascii="Calibri" w:hAnsi="Calibri" w:cs="Calibri"/>
                <w:sz w:val="22"/>
                <w:szCs w:val="22"/>
              </w:rPr>
            </w:pPr>
            <w:r>
              <w:rPr>
                <w:rFonts w:ascii="Calibri" w:hAnsi="Calibri" w:cs="Calibri"/>
                <w:sz w:val="22"/>
                <w:szCs w:val="22"/>
              </w:rPr>
              <w:t>m74571</w:t>
            </w:r>
          </w:p>
        </w:tc>
        <w:tc>
          <w:tcPr>
            <w:tcW w:w="990" w:type="dxa"/>
            <w:hideMark/>
          </w:tcPr>
          <w:p w14:paraId="45EFA96E"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w:t>
            </w:r>
          </w:p>
        </w:tc>
        <w:tc>
          <w:tcPr>
            <w:tcW w:w="3549" w:type="dxa"/>
            <w:hideMark/>
          </w:tcPr>
          <w:p w14:paraId="1643CD16"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 Remaining Comments on 6th edition</w:t>
            </w:r>
          </w:p>
        </w:tc>
        <w:tc>
          <w:tcPr>
            <w:tcW w:w="2121" w:type="dxa"/>
            <w:hideMark/>
          </w:tcPr>
          <w:p w14:paraId="421F7C97"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Thomas Stockhammer</w:t>
            </w:r>
          </w:p>
        </w:tc>
        <w:tc>
          <w:tcPr>
            <w:tcW w:w="1484" w:type="dxa"/>
            <w:hideMark/>
          </w:tcPr>
          <w:p w14:paraId="4CFB7E27" w14:textId="2BC81201" w:rsidR="008A68E9" w:rsidRP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withdrawn</w:t>
            </w:r>
          </w:p>
        </w:tc>
      </w:tr>
      <w:tr w:rsidR="008A68E9" w14:paraId="372826C6" w14:textId="77777777" w:rsidTr="00E8267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57359118" w14:textId="77777777" w:rsidR="008A68E9" w:rsidRDefault="008A68E9" w:rsidP="008A68E9">
            <w:pPr>
              <w:rPr>
                <w:rFonts w:ascii="Calibri" w:hAnsi="Calibri" w:cs="Calibri"/>
                <w:sz w:val="22"/>
                <w:szCs w:val="22"/>
              </w:rPr>
            </w:pPr>
            <w:r>
              <w:rPr>
                <w:rFonts w:ascii="Calibri" w:hAnsi="Calibri" w:cs="Calibri"/>
                <w:sz w:val="22"/>
                <w:szCs w:val="22"/>
              </w:rPr>
              <w:t>m74697</w:t>
            </w:r>
          </w:p>
        </w:tc>
        <w:tc>
          <w:tcPr>
            <w:tcW w:w="990" w:type="dxa"/>
            <w:hideMark/>
          </w:tcPr>
          <w:p w14:paraId="3D0C35F6"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w:t>
            </w:r>
          </w:p>
        </w:tc>
        <w:tc>
          <w:tcPr>
            <w:tcW w:w="3549" w:type="dxa"/>
            <w:hideMark/>
          </w:tcPr>
          <w:p w14:paraId="187EFBF5"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[Informational] Editor version of ISO/IEC 23009-1 6th ed.</w:t>
            </w:r>
          </w:p>
        </w:tc>
        <w:tc>
          <w:tcPr>
            <w:tcW w:w="2121" w:type="dxa"/>
            <w:hideMark/>
          </w:tcPr>
          <w:p w14:paraId="5A949475"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hideMark/>
          </w:tcPr>
          <w:p w14:paraId="11103E06" w14:textId="5B8911A9" w:rsidR="008A68E9" w:rsidRPr="008A68E9" w:rsidRDefault="008A68E9" w:rsidP="008A68E9">
            <w:pPr>
              <w:cnfStyle w:val="000000000000" w:firstRow="0" w:lastRow="0" w:firstColumn="0" w:lastColumn="0" w:oddVBand="0" w:evenVBand="0" w:oddHBand="0" w:evenHBand="0" w:firstRowFirstColumn="0" w:firstRowLastColumn="0" w:lastRowFirstColumn="0" w:lastRowLastColumn="0"/>
              <w:rPr>
                <w:rFonts w:eastAsiaTheme="minorEastAsia" w:hint="eastAsia"/>
                <w:sz w:val="20"/>
                <w:szCs w:val="20"/>
              </w:rPr>
            </w:pPr>
            <w:r>
              <w:rPr>
                <w:rFonts w:eastAsiaTheme="minorEastAsia" w:hint="eastAsia"/>
                <w:sz w:val="20"/>
                <w:szCs w:val="20"/>
              </w:rPr>
              <w:t>noted</w:t>
            </w:r>
          </w:p>
        </w:tc>
      </w:tr>
      <w:tr w:rsidR="008A68E9" w:rsidRPr="00996A7F" w14:paraId="7D29A6B1" w14:textId="77777777" w:rsidTr="00E826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E6D3B9D" w14:textId="77777777" w:rsidR="008A68E9" w:rsidRDefault="008A68E9" w:rsidP="008A68E9">
            <w:pPr>
              <w:rPr>
                <w:rFonts w:ascii="Calibri" w:hAnsi="Calibri" w:cs="Calibri"/>
                <w:color w:val="000000"/>
                <w:sz w:val="22"/>
                <w:szCs w:val="22"/>
              </w:rPr>
            </w:pPr>
          </w:p>
        </w:tc>
        <w:tc>
          <w:tcPr>
            <w:tcW w:w="990" w:type="dxa"/>
          </w:tcPr>
          <w:p w14:paraId="3F94E48E"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4E10F26D"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7B312D70"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28A92CD5" w14:textId="77777777" w:rsidR="008A68E9" w:rsidRPr="0059066A" w:rsidRDefault="008A68E9" w:rsidP="008A68E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r w:rsidR="008A68E9" w:rsidRPr="00996A7F" w14:paraId="214AB00A" w14:textId="77777777" w:rsidTr="00E8267A">
        <w:tc>
          <w:tcPr>
            <w:cnfStyle w:val="001000000000" w:firstRow="0" w:lastRow="0" w:firstColumn="1" w:lastColumn="0" w:oddVBand="0" w:evenVBand="0" w:oddHBand="0" w:evenHBand="0" w:firstRowFirstColumn="0" w:firstRowLastColumn="0" w:lastRowFirstColumn="0" w:lastRowLastColumn="0"/>
            <w:tcW w:w="1098" w:type="dxa"/>
          </w:tcPr>
          <w:p w14:paraId="41ECC0CC" w14:textId="77777777" w:rsidR="008A68E9" w:rsidRDefault="008A68E9" w:rsidP="008A68E9">
            <w:pPr>
              <w:rPr>
                <w:rFonts w:ascii="Calibri" w:hAnsi="Calibri" w:cs="Calibri"/>
                <w:color w:val="000000"/>
                <w:sz w:val="22"/>
                <w:szCs w:val="22"/>
              </w:rPr>
            </w:pPr>
          </w:p>
        </w:tc>
        <w:tc>
          <w:tcPr>
            <w:tcW w:w="990" w:type="dxa"/>
          </w:tcPr>
          <w:p w14:paraId="32AD2C8D"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3892D9EA"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74BEC4CA"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559070F8" w14:textId="77777777" w:rsidR="008A68E9" w:rsidRPr="0059066A" w:rsidRDefault="008A68E9" w:rsidP="008A68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A68E9" w:rsidRPr="00996A7F" w14:paraId="0D44C28F" w14:textId="77777777" w:rsidTr="00E826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9503039" w14:textId="77777777" w:rsidR="008A68E9" w:rsidRDefault="008A68E9" w:rsidP="008A68E9">
            <w:pPr>
              <w:rPr>
                <w:rFonts w:ascii="Calibri" w:hAnsi="Calibri" w:cs="Calibri"/>
                <w:color w:val="000000"/>
                <w:sz w:val="22"/>
                <w:szCs w:val="22"/>
              </w:rPr>
            </w:pPr>
          </w:p>
        </w:tc>
        <w:tc>
          <w:tcPr>
            <w:tcW w:w="990" w:type="dxa"/>
          </w:tcPr>
          <w:p w14:paraId="2456C437"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tcPr>
          <w:p w14:paraId="2FB22CBA"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tcPr>
          <w:p w14:paraId="616A9EA1"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84" w:type="dxa"/>
          </w:tcPr>
          <w:p w14:paraId="52547621" w14:textId="77777777"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A68E9" w:rsidRPr="00996A7F" w14:paraId="71F464B3" w14:textId="77777777" w:rsidTr="00E8267A">
        <w:tc>
          <w:tcPr>
            <w:cnfStyle w:val="001000000000" w:firstRow="0" w:lastRow="0" w:firstColumn="1" w:lastColumn="0" w:oddVBand="0" w:evenVBand="0" w:oddHBand="0" w:evenHBand="0" w:firstRowFirstColumn="0" w:firstRowLastColumn="0" w:lastRowFirstColumn="0" w:lastRowLastColumn="0"/>
            <w:tcW w:w="1098" w:type="dxa"/>
          </w:tcPr>
          <w:p w14:paraId="21E89103" w14:textId="77777777" w:rsidR="008A68E9" w:rsidRDefault="008A68E9" w:rsidP="008A68E9">
            <w:pPr>
              <w:rPr>
                <w:rFonts w:ascii="Calibri" w:hAnsi="Calibri" w:cs="Calibri"/>
                <w:color w:val="000000"/>
                <w:sz w:val="22"/>
                <w:szCs w:val="22"/>
              </w:rPr>
            </w:pPr>
          </w:p>
        </w:tc>
        <w:tc>
          <w:tcPr>
            <w:tcW w:w="990" w:type="dxa"/>
          </w:tcPr>
          <w:p w14:paraId="720FE83E"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674D8FA7"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258CE0B2" w14:textId="77777777"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2894DD24" w14:textId="77777777" w:rsidR="008A68E9" w:rsidRPr="0059066A" w:rsidRDefault="008A68E9" w:rsidP="008A68E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093156D6" w14:textId="77777777" w:rsidR="00990B9A" w:rsidRPr="00ED5BC5" w:rsidRDefault="00990B9A" w:rsidP="00990B9A">
      <w:pPr>
        <w:rPr>
          <w:vanish/>
        </w:rPr>
      </w:pPr>
    </w:p>
    <w:p w14:paraId="44DCF894" w14:textId="77777777" w:rsidR="00990B9A" w:rsidRPr="00681D91" w:rsidRDefault="00990B9A" w:rsidP="00990B9A">
      <w:pPr>
        <w:jc w:val="center"/>
      </w:pPr>
    </w:p>
    <w:p w14:paraId="6C391F61" w14:textId="77777777" w:rsidR="00990B9A" w:rsidRDefault="00990B9A" w:rsidP="00990B9A">
      <w:pPr>
        <w:pStyle w:val="Heading3"/>
      </w:pPr>
      <w:r>
        <w:t>Summary of Discussions</w:t>
      </w:r>
    </w:p>
    <w:p w14:paraId="6675AF5E" w14:textId="77777777" w:rsidR="00DE6B29" w:rsidRDefault="00DE6B29" w:rsidP="00DE6B29">
      <w:pPr>
        <w:rPr>
          <w:lang w:val="x-none"/>
        </w:rPr>
      </w:pPr>
    </w:p>
    <w:p w14:paraId="4BD58EFA" w14:textId="77777777" w:rsidR="00DE6B29" w:rsidRPr="001A57BC" w:rsidRDefault="003B2E23" w:rsidP="00DE6B29">
      <w:pPr>
        <w:rPr>
          <w:i/>
          <w:lang w:val="x-none"/>
        </w:rPr>
      </w:pPr>
      <w:r w:rsidRPr="001A57BC">
        <w:rPr>
          <w:i/>
          <w:lang w:val="x-none"/>
        </w:rPr>
        <w:t>Refer</w:t>
      </w:r>
      <w:r w:rsidR="00080227">
        <w:rPr>
          <w:i/>
          <w:lang w:val="x-none"/>
        </w:rPr>
        <w:t xml:space="preserve"> BoG report and</w:t>
      </w:r>
      <w:r w:rsidR="00AE556F">
        <w:rPr>
          <w:i/>
          <w:lang w:val="x-none"/>
        </w:rPr>
        <w:t xml:space="preserve"> </w:t>
      </w:r>
      <w:hyperlink r:id="rId73" w:history="1">
        <w:r w:rsidR="009066DC" w:rsidRPr="001A57BC">
          <w:rPr>
            <w:rStyle w:val="Hyperlink"/>
            <w:i/>
          </w:rPr>
          <w:t>https://git.mpeg.expert/MPEG/Systems/DASH/spec/-/issues</w:t>
        </w:r>
      </w:hyperlink>
      <w:r w:rsidR="009066DC" w:rsidRPr="001A57BC">
        <w:rPr>
          <w:i/>
        </w:rPr>
        <w:t xml:space="preserve"> </w:t>
      </w:r>
      <w:r w:rsidR="00DE6B29" w:rsidRPr="001A57BC">
        <w:rPr>
          <w:i/>
        </w:rPr>
        <w:t xml:space="preserve"> </w:t>
      </w:r>
      <w:r w:rsidRPr="001A57BC">
        <w:rPr>
          <w:i/>
        </w:rPr>
        <w:t>for detailed discussion</w:t>
      </w:r>
    </w:p>
    <w:p w14:paraId="5ADAE0E3" w14:textId="77777777" w:rsidR="00990B9A" w:rsidRDefault="00990B9A" w:rsidP="00990B9A">
      <w:pPr>
        <w:pStyle w:val="Heading3"/>
        <w:rPr>
          <w:lang w:val="en-GB"/>
        </w:rPr>
      </w:pPr>
      <w:r>
        <w:rPr>
          <w:lang w:val="en-GB"/>
        </w:rPr>
        <w:t>Reference output document</w:t>
      </w:r>
    </w:p>
    <w:p w14:paraId="19F25D07" w14:textId="77777777" w:rsidR="00990B9A" w:rsidRDefault="00990B9A" w:rsidP="00990B9A">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86"/>
        <w:gridCol w:w="1782"/>
        <w:gridCol w:w="443"/>
        <w:gridCol w:w="993"/>
        <w:gridCol w:w="675"/>
      </w:tblGrid>
      <w:tr w:rsidR="007D01E5" w14:paraId="0CA87C88" w14:textId="77777777" w:rsidTr="006A1BA9">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1E792FD" w14:textId="77777777" w:rsidR="007D01E5" w:rsidRDefault="007D01E5" w:rsidP="006A1BA9">
            <w:pPr>
              <w:pStyle w:val="TableParagraph"/>
            </w:pPr>
            <w:r>
              <w:lastRenderedPageBreak/>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FEA54A" w14:textId="77777777" w:rsidR="007D01E5" w:rsidRDefault="007D01E5" w:rsidP="006A1BA9">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317D642" w14:textId="77777777" w:rsidR="007D01E5" w:rsidRDefault="007D01E5" w:rsidP="006A1BA9">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48392AC" w14:textId="77777777" w:rsidR="007D01E5" w:rsidRDefault="007D01E5" w:rsidP="006A1BA9">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69E8B27" w14:textId="77777777" w:rsidR="007D01E5" w:rsidRDefault="007D01E5" w:rsidP="006A1BA9">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B4D399F" w14:textId="77777777" w:rsidR="007D01E5" w:rsidRDefault="007D01E5" w:rsidP="006A1BA9">
            <w:pPr>
              <w:pStyle w:val="TableParagraph"/>
            </w:pPr>
            <w:r>
              <w:t>S/N</w:t>
            </w:r>
          </w:p>
        </w:tc>
      </w:tr>
      <w:tr w:rsidR="007D01E5" w14:paraId="42E4B9E2" w14:textId="77777777" w:rsidTr="006A1BA9">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6BE12F2" w14:textId="77777777" w:rsidR="007D01E5" w:rsidRDefault="007D01E5" w:rsidP="006A1BA9">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4E9A7D4" w14:textId="77777777" w:rsidR="007D01E5" w:rsidRDefault="007D01E5" w:rsidP="006A1BA9">
            <w:pPr>
              <w:pStyle w:val="TableParagraph"/>
            </w:pPr>
            <w:r>
              <w:t xml:space="preserve">ISO/IEC 23009-1 </w:t>
            </w:r>
            <w:r w:rsidR="0061671C">
              <w:t>–</w:t>
            </w:r>
            <w:r>
              <w:t xml:space="preserve"> Media presentation description and segment formats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2D848A9" w14:textId="77777777" w:rsidR="007D01E5" w:rsidRDefault="007D01E5" w:rsidP="006A1BA9">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E682A4D" w14:textId="77777777" w:rsidR="007D01E5" w:rsidRDefault="007D01E5" w:rsidP="006A1BA9">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D2B9A93" w14:textId="77777777" w:rsidR="007D01E5" w:rsidRDefault="007D01E5" w:rsidP="006A1BA9">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CD5D8A3" w14:textId="77777777" w:rsidR="007D01E5" w:rsidRDefault="007D01E5" w:rsidP="006A1BA9">
            <w:pPr>
              <w:pStyle w:val="TableParagraph"/>
              <w:rPr>
                <w:sz w:val="20"/>
                <w:szCs w:val="20"/>
              </w:rPr>
            </w:pPr>
          </w:p>
        </w:tc>
      </w:tr>
      <w:tr w:rsidR="00C57834" w14:paraId="776F8FDB" w14:textId="77777777" w:rsidTr="007D01E5">
        <w:tc>
          <w:tcPr>
            <w:tcW w:w="0" w:type="auto"/>
            <w:tcBorders>
              <w:top w:val="outset" w:sz="6" w:space="0" w:color="auto"/>
              <w:left w:val="outset" w:sz="6" w:space="0" w:color="auto"/>
              <w:bottom w:val="outset" w:sz="6" w:space="0" w:color="auto"/>
              <w:right w:val="outset" w:sz="6" w:space="0" w:color="auto"/>
            </w:tcBorders>
            <w:vAlign w:val="center"/>
            <w:hideMark/>
          </w:tcPr>
          <w:p w14:paraId="5BBBF6AE" w14:textId="77777777" w:rsidR="00C57834" w:rsidRDefault="00C57834" w:rsidP="00C57834">
            <w:pPr>
              <w:pStyle w:val="TableParagraph"/>
            </w:pPr>
            <w:r>
              <w:t>  1394  </w:t>
            </w:r>
          </w:p>
        </w:tc>
        <w:tc>
          <w:tcPr>
            <w:tcW w:w="4486" w:type="dxa"/>
            <w:tcBorders>
              <w:top w:val="outset" w:sz="6" w:space="0" w:color="auto"/>
              <w:left w:val="outset" w:sz="6" w:space="0" w:color="auto"/>
              <w:bottom w:val="outset" w:sz="6" w:space="0" w:color="auto"/>
              <w:right w:val="outset" w:sz="6" w:space="0" w:color="auto"/>
            </w:tcBorders>
            <w:vAlign w:val="center"/>
            <w:hideMark/>
          </w:tcPr>
          <w:p w14:paraId="54F35A69" w14:textId="77777777" w:rsidR="00C57834" w:rsidRDefault="00C57834" w:rsidP="00C57834">
            <w:pPr>
              <w:pStyle w:val="TableParagraph"/>
            </w:pPr>
            <w:r>
              <w:t>  </w:t>
            </w:r>
            <w:proofErr w:type="spellStart"/>
            <w:r>
              <w:t>DoC</w:t>
            </w:r>
            <w:proofErr w:type="spellEnd"/>
            <w:r>
              <w:t xml:space="preserve"> on ISO/IEC 2nd DIS 23009-1 6th edition Media presentation description and segment formats  </w:t>
            </w:r>
          </w:p>
        </w:tc>
        <w:tc>
          <w:tcPr>
            <w:tcW w:w="1782" w:type="dxa"/>
            <w:tcBorders>
              <w:top w:val="outset" w:sz="6" w:space="0" w:color="auto"/>
              <w:left w:val="outset" w:sz="6" w:space="0" w:color="auto"/>
              <w:bottom w:val="outset" w:sz="6" w:space="0" w:color="auto"/>
              <w:right w:val="outset" w:sz="6" w:space="0" w:color="auto"/>
            </w:tcBorders>
            <w:vAlign w:val="center"/>
            <w:hideMark/>
          </w:tcPr>
          <w:p w14:paraId="16E048E3" w14:textId="77777777" w:rsidR="00C57834" w:rsidRDefault="00C57834" w:rsidP="00C57834">
            <w:pPr>
              <w:pStyle w:val="TableParagraph"/>
            </w:pPr>
            <w:r>
              <w:t>  Iraj Sodagar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58DEAB" w14:textId="77777777" w:rsidR="00C57834" w:rsidRDefault="00C57834" w:rsidP="00C57834">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63146C" w14:textId="77777777" w:rsidR="00C57834" w:rsidRDefault="00C57834" w:rsidP="00C57834">
            <w:pPr>
              <w:pStyle w:val="TableParagraph"/>
            </w:pPr>
            <w:r>
              <w:t>  2024-11-08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1345F4" w14:textId="77777777" w:rsidR="00C57834" w:rsidRDefault="00C57834" w:rsidP="00C57834">
            <w:pPr>
              <w:pStyle w:val="TableParagraph"/>
            </w:pPr>
            <w:r>
              <w:t> 24538 </w:t>
            </w:r>
          </w:p>
        </w:tc>
      </w:tr>
      <w:tr w:rsidR="003A2FBE" w14:paraId="4F248464" w14:textId="77777777" w:rsidTr="007D01E5">
        <w:tc>
          <w:tcPr>
            <w:tcW w:w="0" w:type="auto"/>
            <w:tcBorders>
              <w:top w:val="outset" w:sz="6" w:space="0" w:color="auto"/>
              <w:left w:val="outset" w:sz="6" w:space="0" w:color="auto"/>
              <w:bottom w:val="outset" w:sz="6" w:space="0" w:color="auto"/>
              <w:right w:val="outset" w:sz="6" w:space="0" w:color="auto"/>
            </w:tcBorders>
            <w:vAlign w:val="center"/>
          </w:tcPr>
          <w:p w14:paraId="0DEECC2F" w14:textId="77777777" w:rsidR="003A2FBE" w:rsidRDefault="003A2FBE" w:rsidP="003A2FBE">
            <w:pPr>
              <w:pStyle w:val="TableParagraph"/>
              <w:rPr>
                <w:sz w:val="24"/>
                <w:szCs w:val="24"/>
              </w:rPr>
            </w:pPr>
            <w:r>
              <w:t>  1432  </w:t>
            </w:r>
          </w:p>
        </w:tc>
        <w:tc>
          <w:tcPr>
            <w:tcW w:w="4486" w:type="dxa"/>
            <w:tcBorders>
              <w:top w:val="outset" w:sz="6" w:space="0" w:color="auto"/>
              <w:left w:val="outset" w:sz="6" w:space="0" w:color="auto"/>
              <w:bottom w:val="outset" w:sz="6" w:space="0" w:color="auto"/>
              <w:right w:val="outset" w:sz="6" w:space="0" w:color="auto"/>
            </w:tcBorders>
            <w:vAlign w:val="center"/>
          </w:tcPr>
          <w:p w14:paraId="1D1BD1DC" w14:textId="77777777" w:rsidR="003A2FBE" w:rsidRDefault="003A2FBE" w:rsidP="003A2FBE">
            <w:pPr>
              <w:pStyle w:val="TableParagraph"/>
            </w:pPr>
            <w:r>
              <w:t>  Text of ISO/IEC FDIS 23009-1 6th edition Media presentation description and segment formats  </w:t>
            </w:r>
          </w:p>
        </w:tc>
        <w:tc>
          <w:tcPr>
            <w:tcW w:w="1782" w:type="dxa"/>
            <w:tcBorders>
              <w:top w:val="outset" w:sz="6" w:space="0" w:color="auto"/>
              <w:left w:val="outset" w:sz="6" w:space="0" w:color="auto"/>
              <w:bottom w:val="outset" w:sz="6" w:space="0" w:color="auto"/>
              <w:right w:val="outset" w:sz="6" w:space="0" w:color="auto"/>
            </w:tcBorders>
            <w:vAlign w:val="center"/>
          </w:tcPr>
          <w:p w14:paraId="4F4EB3E5" w14:textId="77777777" w:rsidR="003A2FBE" w:rsidRDefault="003A2FBE" w:rsidP="003A2FBE">
            <w:pPr>
              <w:pStyle w:val="TableParagraph"/>
            </w:pPr>
            <w:r>
              <w:t>  Alex Giladi  </w:t>
            </w:r>
          </w:p>
        </w:tc>
        <w:tc>
          <w:tcPr>
            <w:tcW w:w="0" w:type="auto"/>
            <w:tcBorders>
              <w:top w:val="outset" w:sz="6" w:space="0" w:color="auto"/>
              <w:left w:val="outset" w:sz="6" w:space="0" w:color="auto"/>
              <w:bottom w:val="outset" w:sz="6" w:space="0" w:color="auto"/>
              <w:right w:val="outset" w:sz="6" w:space="0" w:color="auto"/>
            </w:tcBorders>
            <w:vAlign w:val="center"/>
          </w:tcPr>
          <w:p w14:paraId="19584344" w14:textId="77777777" w:rsidR="003A2FBE" w:rsidRDefault="003A2FBE" w:rsidP="003A2FB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6A1950D5" w14:textId="77777777" w:rsidR="003A2FBE" w:rsidRDefault="003A2FBE" w:rsidP="003A2FBE">
            <w:pPr>
              <w:pStyle w:val="TableParagraph"/>
            </w:pPr>
            <w:r>
              <w:t>  2025-03-15  </w:t>
            </w:r>
          </w:p>
        </w:tc>
        <w:tc>
          <w:tcPr>
            <w:tcW w:w="0" w:type="auto"/>
            <w:tcBorders>
              <w:top w:val="outset" w:sz="6" w:space="0" w:color="auto"/>
              <w:left w:val="outset" w:sz="6" w:space="0" w:color="auto"/>
              <w:bottom w:val="outset" w:sz="6" w:space="0" w:color="auto"/>
              <w:right w:val="outset" w:sz="6" w:space="0" w:color="auto"/>
            </w:tcBorders>
            <w:vAlign w:val="center"/>
          </w:tcPr>
          <w:p w14:paraId="683EE001" w14:textId="77777777" w:rsidR="003A2FBE" w:rsidRDefault="003A2FBE" w:rsidP="003A2FBE">
            <w:pPr>
              <w:pStyle w:val="TableParagraph"/>
            </w:pPr>
            <w:r>
              <w:t> 24732 </w:t>
            </w:r>
          </w:p>
        </w:tc>
      </w:tr>
      <w:tr w:rsidR="00D41C1C" w14:paraId="1E2F5F88" w14:textId="77777777" w:rsidTr="007D01E5">
        <w:tc>
          <w:tcPr>
            <w:tcW w:w="0" w:type="auto"/>
            <w:tcBorders>
              <w:top w:val="outset" w:sz="6" w:space="0" w:color="auto"/>
              <w:left w:val="outset" w:sz="6" w:space="0" w:color="auto"/>
              <w:bottom w:val="outset" w:sz="6" w:space="0" w:color="auto"/>
              <w:right w:val="outset" w:sz="6" w:space="0" w:color="auto"/>
            </w:tcBorders>
            <w:vAlign w:val="center"/>
          </w:tcPr>
          <w:p w14:paraId="46F7DE19" w14:textId="77777777" w:rsidR="00D41C1C" w:rsidRDefault="00D41C1C" w:rsidP="00D41C1C">
            <w:pPr>
              <w:pStyle w:val="TableParagraph"/>
            </w:pPr>
            <w:r>
              <w:t>  1490  </w:t>
            </w:r>
          </w:p>
        </w:tc>
        <w:tc>
          <w:tcPr>
            <w:tcW w:w="4486" w:type="dxa"/>
            <w:tcBorders>
              <w:top w:val="outset" w:sz="6" w:space="0" w:color="auto"/>
              <w:left w:val="outset" w:sz="6" w:space="0" w:color="auto"/>
              <w:bottom w:val="outset" w:sz="6" w:space="0" w:color="auto"/>
              <w:right w:val="outset" w:sz="6" w:space="0" w:color="auto"/>
            </w:tcBorders>
            <w:vAlign w:val="center"/>
          </w:tcPr>
          <w:p w14:paraId="2E1042E5" w14:textId="77777777" w:rsidR="00D41C1C" w:rsidRDefault="00D41C1C" w:rsidP="00D41C1C">
            <w:pPr>
              <w:pStyle w:val="TableParagraph"/>
            </w:pPr>
            <w:r>
              <w:t>  Revised text of ISO/IEC FDIS 23009-1 6th edition Media presentation description and segment formats  </w:t>
            </w:r>
          </w:p>
        </w:tc>
        <w:tc>
          <w:tcPr>
            <w:tcW w:w="1782" w:type="dxa"/>
            <w:tcBorders>
              <w:top w:val="outset" w:sz="6" w:space="0" w:color="auto"/>
              <w:left w:val="outset" w:sz="6" w:space="0" w:color="auto"/>
              <w:bottom w:val="outset" w:sz="6" w:space="0" w:color="auto"/>
              <w:right w:val="outset" w:sz="6" w:space="0" w:color="auto"/>
            </w:tcBorders>
            <w:vAlign w:val="center"/>
          </w:tcPr>
          <w:p w14:paraId="40E30E8D" w14:textId="77777777" w:rsidR="00D41C1C" w:rsidRDefault="00D41C1C" w:rsidP="00D41C1C">
            <w:pPr>
              <w:pStyle w:val="TableParagraph"/>
            </w:pPr>
            <w:r>
              <w:t>  Alex Giladi  </w:t>
            </w:r>
          </w:p>
        </w:tc>
        <w:tc>
          <w:tcPr>
            <w:tcW w:w="0" w:type="auto"/>
            <w:tcBorders>
              <w:top w:val="outset" w:sz="6" w:space="0" w:color="auto"/>
              <w:left w:val="outset" w:sz="6" w:space="0" w:color="auto"/>
              <w:bottom w:val="outset" w:sz="6" w:space="0" w:color="auto"/>
              <w:right w:val="outset" w:sz="6" w:space="0" w:color="auto"/>
            </w:tcBorders>
            <w:vAlign w:val="center"/>
          </w:tcPr>
          <w:p w14:paraId="61B21C60" w14:textId="77777777" w:rsidR="00D41C1C" w:rsidRDefault="00D41C1C" w:rsidP="00D41C1C">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08F770F6" w14:textId="77777777" w:rsidR="00D41C1C" w:rsidRDefault="00D41C1C" w:rsidP="00D41C1C">
            <w:pPr>
              <w:pStyle w:val="TableParagraph"/>
            </w:pPr>
            <w:r>
              <w:t>  2025-05-05  </w:t>
            </w:r>
          </w:p>
        </w:tc>
        <w:tc>
          <w:tcPr>
            <w:tcW w:w="0" w:type="auto"/>
            <w:tcBorders>
              <w:top w:val="outset" w:sz="6" w:space="0" w:color="auto"/>
              <w:left w:val="outset" w:sz="6" w:space="0" w:color="auto"/>
              <w:bottom w:val="outset" w:sz="6" w:space="0" w:color="auto"/>
              <w:right w:val="outset" w:sz="6" w:space="0" w:color="auto"/>
            </w:tcBorders>
            <w:vAlign w:val="center"/>
          </w:tcPr>
          <w:p w14:paraId="17B537EE" w14:textId="77777777" w:rsidR="00D41C1C" w:rsidRDefault="00D41C1C" w:rsidP="00D41C1C">
            <w:pPr>
              <w:pStyle w:val="TableParagraph"/>
            </w:pPr>
            <w:r>
              <w:t> 25026 </w:t>
            </w:r>
          </w:p>
        </w:tc>
      </w:tr>
    </w:tbl>
    <w:p w14:paraId="1A70B57B" w14:textId="77777777" w:rsidR="00A64E8F" w:rsidRDefault="00A64E8F">
      <w:pPr>
        <w:rPr>
          <w:b/>
          <w:bCs/>
          <w:sz w:val="28"/>
          <w:szCs w:val="28"/>
          <w:lang w:val="x-none" w:eastAsia="ja-JP"/>
        </w:rPr>
      </w:pPr>
    </w:p>
    <w:p w14:paraId="70EEF7B0" w14:textId="77777777" w:rsidR="00A64E8F" w:rsidRDefault="00A64E8F">
      <w:pPr>
        <w:rPr>
          <w:b/>
          <w:bCs/>
          <w:sz w:val="28"/>
          <w:szCs w:val="28"/>
          <w:lang w:val="x-none" w:eastAsia="ja-JP"/>
        </w:rPr>
      </w:pPr>
      <w:r>
        <w:br w:type="page"/>
      </w:r>
    </w:p>
    <w:p w14:paraId="1AA10A22" w14:textId="77777777" w:rsidR="00BE6765" w:rsidRDefault="00BE6765" w:rsidP="00940E1B">
      <w:pPr>
        <w:pStyle w:val="Heading2"/>
      </w:pPr>
      <w:bookmarkStart w:id="140" w:name="_Toc210738307"/>
      <w:r>
        <w:lastRenderedPageBreak/>
        <w:t>Others</w:t>
      </w:r>
      <w:bookmarkEnd w:id="139"/>
      <w:bookmarkEnd w:id="140"/>
    </w:p>
    <w:p w14:paraId="2F0E831C" w14:textId="77777777" w:rsidR="00BE6765" w:rsidRDefault="00BE6765" w:rsidP="00BE6765">
      <w:pPr>
        <w:pStyle w:val="Heading3"/>
      </w:pPr>
      <w:r>
        <w:rPr>
          <w:rFonts w:hint="eastAsia"/>
        </w:rPr>
        <w:t>Contributions</w:t>
      </w:r>
    </w:p>
    <w:p w14:paraId="5AC88AF5" w14:textId="77777777" w:rsidR="00BE6765" w:rsidRDefault="00BE6765" w:rsidP="00BE6765">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BE6765" w:rsidRPr="00996A7F" w14:paraId="4D6771F5" w14:textId="77777777" w:rsidTr="00A87D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5A87C546" w14:textId="77777777" w:rsidR="00BE6765" w:rsidRPr="009818EB" w:rsidRDefault="00BE6765" w:rsidP="00DB4AFC">
            <w:pPr>
              <w:jc w:val="center"/>
              <w:rPr>
                <w:rFonts w:ascii="Calibri" w:hAnsi="Calibri" w:cs="Calibri"/>
                <w:b w:val="0"/>
                <w:bCs w:val="0"/>
              </w:rPr>
            </w:pPr>
            <w:r w:rsidRPr="009818EB">
              <w:rPr>
                <w:rFonts w:ascii="Calibri" w:hAnsi="Calibri" w:cs="Calibri" w:hint="eastAsia"/>
              </w:rPr>
              <w:t>Number</w:t>
            </w:r>
          </w:p>
        </w:tc>
        <w:tc>
          <w:tcPr>
            <w:tcW w:w="990" w:type="dxa"/>
          </w:tcPr>
          <w:p w14:paraId="25A7FA54"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383B3192"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51E98BB3"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07A12DD1"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8A68E9" w:rsidRPr="00996A7F" w14:paraId="5349D89E" w14:textId="77777777" w:rsidTr="006034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48BA557" w14:textId="12FBCEBB" w:rsidR="008A68E9" w:rsidRDefault="008A68E9" w:rsidP="008A68E9">
            <w:pPr>
              <w:rPr>
                <w:rFonts w:ascii="Calibri" w:hAnsi="Calibri" w:cs="Calibri"/>
                <w:color w:val="000000"/>
                <w:sz w:val="22"/>
                <w:szCs w:val="22"/>
              </w:rPr>
            </w:pPr>
            <w:r>
              <w:rPr>
                <w:rFonts w:ascii="Calibri" w:hAnsi="Calibri" w:cs="Calibri"/>
                <w:sz w:val="22"/>
                <w:szCs w:val="22"/>
              </w:rPr>
              <w:t>m74567</w:t>
            </w:r>
          </w:p>
        </w:tc>
        <w:tc>
          <w:tcPr>
            <w:tcW w:w="990" w:type="dxa"/>
          </w:tcPr>
          <w:p w14:paraId="4C52AC35" w14:textId="6136A031"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w:t>
            </w:r>
          </w:p>
        </w:tc>
        <w:tc>
          <w:tcPr>
            <w:tcW w:w="3549" w:type="dxa"/>
          </w:tcPr>
          <w:p w14:paraId="1AA55089" w14:textId="07AC63DA"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 CMCDv2</w:t>
            </w:r>
          </w:p>
        </w:tc>
        <w:tc>
          <w:tcPr>
            <w:tcW w:w="2121" w:type="dxa"/>
          </w:tcPr>
          <w:p w14:paraId="530F6518" w14:textId="7B7F52D2" w:rsidR="008A68E9" w:rsidRDefault="008A68E9" w:rsidP="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Thomas Stockhammer, </w:t>
            </w:r>
          </w:p>
        </w:tc>
        <w:tc>
          <w:tcPr>
            <w:tcW w:w="1484" w:type="dxa"/>
          </w:tcPr>
          <w:p w14:paraId="10A634F2" w14:textId="5E993E12" w:rsidR="008A68E9" w:rsidRDefault="008A68E9" w:rsidP="008A68E9">
            <w:pPr>
              <w:cnfStyle w:val="000000100000" w:firstRow="0" w:lastRow="0" w:firstColumn="0" w:lastColumn="0" w:oddVBand="0" w:evenVBand="0" w:oddHBand="1" w:evenHBand="0" w:firstRowFirstColumn="0" w:firstRowLastColumn="0" w:lastRowFirstColumn="0" w:lastRowLastColumn="0"/>
            </w:pPr>
            <w:r>
              <w:rPr>
                <w:rFonts w:ascii="Calibri" w:eastAsiaTheme="minorEastAsia" w:hAnsi="Calibri" w:cs="Calibri" w:hint="eastAsia"/>
                <w:color w:val="000000"/>
                <w:sz w:val="22"/>
                <w:szCs w:val="22"/>
              </w:rPr>
              <w:t>accepted 1614</w:t>
            </w:r>
          </w:p>
        </w:tc>
      </w:tr>
      <w:tr w:rsidR="008A68E9" w:rsidRPr="00996A7F" w14:paraId="1F855930" w14:textId="77777777" w:rsidTr="0060348F">
        <w:tc>
          <w:tcPr>
            <w:cnfStyle w:val="001000000000" w:firstRow="0" w:lastRow="0" w:firstColumn="1" w:lastColumn="0" w:oddVBand="0" w:evenVBand="0" w:oddHBand="0" w:evenHBand="0" w:firstRowFirstColumn="0" w:firstRowLastColumn="0" w:lastRowFirstColumn="0" w:lastRowLastColumn="0"/>
            <w:tcW w:w="1098" w:type="dxa"/>
          </w:tcPr>
          <w:p w14:paraId="530801C9" w14:textId="37EF1514" w:rsidR="008A68E9" w:rsidRDefault="008A68E9" w:rsidP="008A68E9">
            <w:pPr>
              <w:rPr>
                <w:rFonts w:ascii="Calibri" w:hAnsi="Calibri" w:cs="Calibri"/>
                <w:color w:val="000000"/>
                <w:sz w:val="22"/>
                <w:szCs w:val="22"/>
              </w:rPr>
            </w:pPr>
            <w:r>
              <w:rPr>
                <w:rFonts w:ascii="Calibri" w:hAnsi="Calibri" w:cs="Calibri"/>
                <w:sz w:val="22"/>
                <w:szCs w:val="22"/>
              </w:rPr>
              <w:t>m74570</w:t>
            </w:r>
          </w:p>
        </w:tc>
        <w:tc>
          <w:tcPr>
            <w:tcW w:w="990" w:type="dxa"/>
          </w:tcPr>
          <w:p w14:paraId="7539546F" w14:textId="6A086041"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w:t>
            </w:r>
          </w:p>
        </w:tc>
        <w:tc>
          <w:tcPr>
            <w:tcW w:w="3549" w:type="dxa"/>
          </w:tcPr>
          <w:p w14:paraId="33690D0D" w14:textId="5E617C19"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[DASH] Considerations and Requirements for next Edition</w:t>
            </w:r>
          </w:p>
        </w:tc>
        <w:tc>
          <w:tcPr>
            <w:tcW w:w="2121" w:type="dxa"/>
          </w:tcPr>
          <w:p w14:paraId="602686C2" w14:textId="5CE2A6CB" w:rsidR="008A68E9" w:rsidRDefault="008A68E9" w:rsidP="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Thomas Stockhammer</w:t>
            </w:r>
          </w:p>
        </w:tc>
        <w:tc>
          <w:tcPr>
            <w:tcW w:w="1484" w:type="dxa"/>
          </w:tcPr>
          <w:p w14:paraId="410CB4EA" w14:textId="7E25A02B" w:rsidR="008A68E9" w:rsidRDefault="008A68E9" w:rsidP="008A68E9">
            <w:pPr>
              <w:cnfStyle w:val="000000000000" w:firstRow="0" w:lastRow="0" w:firstColumn="0" w:lastColumn="0" w:oddVBand="0" w:evenVBand="0" w:oddHBand="0" w:evenHBand="0" w:firstRowFirstColumn="0" w:firstRowLastColumn="0" w:lastRowFirstColumn="0" w:lastRowLastColumn="0"/>
            </w:pPr>
            <w:r>
              <w:rPr>
                <w:rFonts w:ascii="Calibri" w:eastAsiaTheme="minorEastAsia" w:hAnsi="Calibri" w:cs="Calibri" w:hint="eastAsia"/>
                <w:color w:val="000000"/>
                <w:sz w:val="22"/>
                <w:szCs w:val="22"/>
              </w:rPr>
              <w:t>accepted 1614</w:t>
            </w:r>
          </w:p>
        </w:tc>
      </w:tr>
      <w:tr w:rsidR="009B4479" w:rsidRPr="00996A7F" w14:paraId="4BD4A0C0" w14:textId="77777777" w:rsidTr="006034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BB5AA8" w14:textId="7333F117" w:rsidR="009B4479" w:rsidRPr="008A68E9" w:rsidRDefault="008A68E9" w:rsidP="009B4479">
            <w:pPr>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m74763</w:t>
            </w:r>
          </w:p>
        </w:tc>
        <w:tc>
          <w:tcPr>
            <w:tcW w:w="990" w:type="dxa"/>
          </w:tcPr>
          <w:p w14:paraId="0391BF2B" w14:textId="77777777" w:rsidR="009B4479" w:rsidRDefault="009B4479" w:rsidP="009B447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095F89D3" w14:textId="0B5A76CE" w:rsidR="009B4479" w:rsidRDefault="008A68E9" w:rsidP="009B447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8A68E9">
              <w:rPr>
                <w:rFonts w:ascii="Calibri" w:hAnsi="Calibri" w:cs="Calibri"/>
                <w:color w:val="000000"/>
                <w:sz w:val="22"/>
                <w:szCs w:val="22"/>
              </w:rPr>
              <w:t>Brands for L3D</w:t>
            </w:r>
          </w:p>
        </w:tc>
        <w:tc>
          <w:tcPr>
            <w:tcW w:w="2121" w:type="dxa"/>
          </w:tcPr>
          <w:p w14:paraId="313715C8" w14:textId="77777777" w:rsidR="009B4479" w:rsidRDefault="009B4479" w:rsidP="009B447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294B60FD" w14:textId="24F61892" w:rsidR="009B4479" w:rsidRPr="008A68E9" w:rsidRDefault="008A68E9" w:rsidP="009B4479">
            <w:pP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hint="eastAsia"/>
                <w:sz w:val="20"/>
                <w:szCs w:val="20"/>
              </w:rPr>
            </w:pPr>
            <w:r>
              <w:rPr>
                <w:rFonts w:asciiTheme="minorHAnsi" w:eastAsiaTheme="minorEastAsia" w:hAnsiTheme="minorHAnsi" w:cstheme="minorHAnsi" w:hint="eastAsia"/>
                <w:sz w:val="20"/>
                <w:szCs w:val="20"/>
              </w:rPr>
              <w:t>noted</w:t>
            </w:r>
          </w:p>
        </w:tc>
      </w:tr>
      <w:tr w:rsidR="00E11137" w:rsidRPr="00996A7F" w14:paraId="3024FFD2" w14:textId="77777777" w:rsidTr="0060348F">
        <w:tc>
          <w:tcPr>
            <w:cnfStyle w:val="001000000000" w:firstRow="0" w:lastRow="0" w:firstColumn="1" w:lastColumn="0" w:oddVBand="0" w:evenVBand="0" w:oddHBand="0" w:evenHBand="0" w:firstRowFirstColumn="0" w:firstRowLastColumn="0" w:lastRowFirstColumn="0" w:lastRowLastColumn="0"/>
            <w:tcW w:w="1098" w:type="dxa"/>
          </w:tcPr>
          <w:p w14:paraId="3727D399" w14:textId="633E0C80" w:rsidR="00E11137" w:rsidRDefault="00E11137" w:rsidP="00E11137">
            <w:pPr>
              <w:rPr>
                <w:rFonts w:ascii="Calibri" w:hAnsi="Calibri" w:cs="Calibri"/>
                <w:color w:val="000000"/>
                <w:sz w:val="22"/>
                <w:szCs w:val="22"/>
              </w:rPr>
            </w:pPr>
            <w:r>
              <w:rPr>
                <w:rFonts w:ascii="Calibri" w:hAnsi="Calibri" w:cs="Calibri"/>
                <w:sz w:val="22"/>
                <w:szCs w:val="22"/>
              </w:rPr>
              <w:t>m74554</w:t>
            </w:r>
          </w:p>
        </w:tc>
        <w:tc>
          <w:tcPr>
            <w:tcW w:w="990" w:type="dxa"/>
          </w:tcPr>
          <w:p w14:paraId="0DED5300" w14:textId="69DD7261" w:rsidR="00E11137" w:rsidRDefault="00E11137" w:rsidP="00E1113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6495E63D" w14:textId="4A4681EC" w:rsidR="00E11137" w:rsidRDefault="00E11137" w:rsidP="00E1113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E11137">
              <w:rPr>
                <w:rFonts w:ascii="Calibri" w:hAnsi="Calibri" w:cs="Calibri"/>
                <w:color w:val="000000"/>
                <w:sz w:val="22"/>
                <w:szCs w:val="22"/>
              </w:rPr>
              <w:t>[</w:t>
            </w:r>
            <w:proofErr w:type="spellStart"/>
            <w:r w:rsidRPr="00E11137">
              <w:rPr>
                <w:rFonts w:ascii="Calibri" w:hAnsi="Calibri" w:cs="Calibri"/>
                <w:color w:val="000000"/>
                <w:sz w:val="22"/>
                <w:szCs w:val="22"/>
              </w:rPr>
              <w:t>TuC</w:t>
            </w:r>
            <w:proofErr w:type="spellEnd"/>
            <w:r w:rsidRPr="00E11137">
              <w:rPr>
                <w:rFonts w:ascii="Calibri" w:hAnsi="Calibri" w:cs="Calibri"/>
                <w:color w:val="000000"/>
                <w:sz w:val="22"/>
                <w:szCs w:val="22"/>
              </w:rPr>
              <w:t xml:space="preserve">] </w:t>
            </w:r>
            <w:proofErr w:type="spellStart"/>
            <w:r w:rsidRPr="00E11137">
              <w:rPr>
                <w:rFonts w:ascii="Calibri" w:hAnsi="Calibri" w:cs="Calibri"/>
                <w:color w:val="000000"/>
                <w:sz w:val="22"/>
                <w:szCs w:val="22"/>
              </w:rPr>
              <w:t>TuC</w:t>
            </w:r>
            <w:proofErr w:type="spellEnd"/>
            <w:r w:rsidRPr="00E11137">
              <w:rPr>
                <w:rFonts w:ascii="Calibri" w:hAnsi="Calibri" w:cs="Calibri"/>
                <w:color w:val="000000"/>
                <w:sz w:val="22"/>
                <w:szCs w:val="22"/>
              </w:rPr>
              <w:t xml:space="preserve"> clean up</w:t>
            </w:r>
          </w:p>
        </w:tc>
        <w:tc>
          <w:tcPr>
            <w:tcW w:w="2121" w:type="dxa"/>
          </w:tcPr>
          <w:p w14:paraId="65AE97B0" w14:textId="22B263E9" w:rsidR="00E11137" w:rsidRDefault="00E11137" w:rsidP="00E1113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Iraj Sodagar</w:t>
            </w:r>
          </w:p>
        </w:tc>
        <w:tc>
          <w:tcPr>
            <w:tcW w:w="1484" w:type="dxa"/>
          </w:tcPr>
          <w:p w14:paraId="75FE197E" w14:textId="266066A6" w:rsidR="00E11137" w:rsidRPr="00E11137" w:rsidRDefault="00E11137" w:rsidP="00E11137">
            <w:p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hint="eastAsia"/>
                <w:sz w:val="20"/>
                <w:szCs w:val="20"/>
              </w:rPr>
            </w:pPr>
            <w:r>
              <w:rPr>
                <w:rFonts w:asciiTheme="minorHAnsi" w:eastAsiaTheme="minorEastAsia" w:hAnsiTheme="minorHAnsi" w:cstheme="minorHAnsi" w:hint="eastAsia"/>
                <w:sz w:val="20"/>
                <w:szCs w:val="20"/>
              </w:rPr>
              <w:t>accepted 1614</w:t>
            </w:r>
          </w:p>
        </w:tc>
      </w:tr>
      <w:tr w:rsidR="00D41C1C" w:rsidRPr="00996A7F" w14:paraId="73F31BCA" w14:textId="77777777" w:rsidTr="006034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676D74F" w14:textId="77777777" w:rsidR="00D41C1C" w:rsidRDefault="00D41C1C" w:rsidP="00D41C1C">
            <w:pPr>
              <w:rPr>
                <w:rFonts w:ascii="Calibri" w:hAnsi="Calibri" w:cs="Calibri"/>
                <w:color w:val="000000"/>
                <w:sz w:val="22"/>
                <w:szCs w:val="22"/>
              </w:rPr>
            </w:pPr>
          </w:p>
        </w:tc>
        <w:tc>
          <w:tcPr>
            <w:tcW w:w="990" w:type="dxa"/>
          </w:tcPr>
          <w:p w14:paraId="682EB821" w14:textId="77777777" w:rsidR="00D41C1C" w:rsidRDefault="00D41C1C" w:rsidP="00D41C1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635AC04C" w14:textId="77777777" w:rsidR="00D41C1C" w:rsidRDefault="00D41C1C" w:rsidP="00D41C1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2B901C8C" w14:textId="77777777" w:rsidR="00D41C1C" w:rsidRDefault="00D41C1C" w:rsidP="00D41C1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52A3E0C7" w14:textId="77777777" w:rsidR="00D41C1C" w:rsidRPr="0059066A" w:rsidRDefault="00D41C1C" w:rsidP="00D41C1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p>
        </w:tc>
      </w:tr>
    </w:tbl>
    <w:p w14:paraId="507E0AFE" w14:textId="77777777" w:rsidR="00BE6765" w:rsidRPr="00ED5BC5" w:rsidRDefault="00BE6765" w:rsidP="00BE6765">
      <w:pPr>
        <w:rPr>
          <w:vanish/>
        </w:rPr>
      </w:pPr>
    </w:p>
    <w:p w14:paraId="0E78A0CC" w14:textId="77777777" w:rsidR="00BE6765" w:rsidRPr="00681D91" w:rsidRDefault="00BE6765" w:rsidP="00BE6765">
      <w:pPr>
        <w:jc w:val="center"/>
      </w:pPr>
    </w:p>
    <w:p w14:paraId="44BD6283" w14:textId="77777777" w:rsidR="00BE6765" w:rsidRDefault="00BE6765" w:rsidP="00BE6765">
      <w:pPr>
        <w:pStyle w:val="Heading3"/>
      </w:pPr>
      <w:r>
        <w:t>Summary of Discussions</w:t>
      </w:r>
    </w:p>
    <w:p w14:paraId="30792278" w14:textId="77777777" w:rsidR="00EE1730" w:rsidRDefault="00EE1730" w:rsidP="00EE1730">
      <w:pPr>
        <w:rPr>
          <w:lang w:val="x-none"/>
        </w:rPr>
      </w:pPr>
    </w:p>
    <w:p w14:paraId="322C1822" w14:textId="77777777" w:rsidR="00406425" w:rsidRPr="001A57BC" w:rsidRDefault="00406425" w:rsidP="00406425">
      <w:pPr>
        <w:rPr>
          <w:i/>
          <w:lang w:val="x-none"/>
        </w:rPr>
      </w:pPr>
      <w:r w:rsidRPr="001A57BC">
        <w:rPr>
          <w:i/>
          <w:lang w:val="x-none"/>
        </w:rPr>
        <w:t>Refer</w:t>
      </w:r>
      <w:r w:rsidR="00080227">
        <w:rPr>
          <w:i/>
          <w:lang w:val="x-none"/>
        </w:rPr>
        <w:t xml:space="preserve"> </w:t>
      </w:r>
      <w:r w:rsidR="00080227" w:rsidRPr="00080227">
        <w:rPr>
          <w:i/>
          <w:lang w:val="x-none"/>
        </w:rPr>
        <w:t>BoG report and</w:t>
      </w:r>
      <w:r w:rsidRPr="001A57BC">
        <w:rPr>
          <w:i/>
          <w:lang w:val="x-none"/>
        </w:rPr>
        <w:t xml:space="preserve"> </w:t>
      </w:r>
      <w:hyperlink r:id="rId74" w:history="1">
        <w:r w:rsidR="00AE556F" w:rsidRPr="002C668B">
          <w:rPr>
            <w:rStyle w:val="Hyperlink"/>
            <w:i/>
          </w:rPr>
          <w:t>https://git.mpeg.expert/MPEG/Systems/DASH/spec/-/issues</w:t>
        </w:r>
      </w:hyperlink>
      <w:r w:rsidR="009066DC" w:rsidRPr="001A57BC">
        <w:rPr>
          <w:i/>
        </w:rPr>
        <w:t xml:space="preserve"> </w:t>
      </w:r>
      <w:r w:rsidRPr="001A57BC">
        <w:rPr>
          <w:i/>
        </w:rPr>
        <w:t xml:space="preserve"> for detailed discussion</w:t>
      </w:r>
    </w:p>
    <w:p w14:paraId="60A68F37" w14:textId="77777777" w:rsidR="00EE1730" w:rsidRDefault="00EE1730" w:rsidP="00EE1730">
      <w:pPr>
        <w:rPr>
          <w:i/>
          <w:lang w:val="x-none"/>
        </w:rPr>
      </w:pPr>
    </w:p>
    <w:p w14:paraId="70D11A07" w14:textId="77777777" w:rsidR="00BE6765" w:rsidRDefault="00BE6765" w:rsidP="00BE6765">
      <w:pPr>
        <w:rPr>
          <w:lang w:val="x-none"/>
        </w:rPr>
      </w:pPr>
    </w:p>
    <w:p w14:paraId="20E071B6" w14:textId="77777777" w:rsidR="00BE6765" w:rsidRDefault="00BE6765" w:rsidP="00BE6765">
      <w:pPr>
        <w:pStyle w:val="Heading3"/>
        <w:rPr>
          <w:lang w:val="en-GB"/>
        </w:rPr>
      </w:pPr>
      <w:r>
        <w:rPr>
          <w:lang w:val="en-GB"/>
        </w:rPr>
        <w:t>Reference output document</w:t>
      </w:r>
    </w:p>
    <w:p w14:paraId="5D770DA2" w14:textId="77777777" w:rsidR="00BE6765" w:rsidRDefault="00BE6765" w:rsidP="00BE6765">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894"/>
        <w:gridCol w:w="1087"/>
        <w:gridCol w:w="482"/>
        <w:gridCol w:w="1241"/>
        <w:gridCol w:w="675"/>
      </w:tblGrid>
      <w:tr w:rsidR="00BE6765" w:rsidRPr="009B54EF" w14:paraId="685D2917"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B52FABC" w14:textId="77777777" w:rsidR="00BE6765" w:rsidRPr="009B54EF" w:rsidRDefault="00BE6765" w:rsidP="00DB4AFC">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969D3F0" w14:textId="77777777" w:rsidR="00BE6765" w:rsidRPr="009B54EF" w:rsidRDefault="00BE6765" w:rsidP="00DB4AFC">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BF48FA0" w14:textId="77777777" w:rsidR="00BE6765" w:rsidRPr="009B54EF" w:rsidRDefault="00BE6765" w:rsidP="00DB4AFC">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036EDA1" w14:textId="77777777" w:rsidR="00BE6765" w:rsidRPr="009B54EF" w:rsidRDefault="00BE6765" w:rsidP="00DB4AFC">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64700BE" w14:textId="77777777" w:rsidR="00BE6765" w:rsidRPr="009B54EF" w:rsidRDefault="00BE6765" w:rsidP="00DB4AFC">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CF46F43" w14:textId="77777777" w:rsidR="00BE6765" w:rsidRPr="009B54EF" w:rsidRDefault="00BE6765" w:rsidP="00DB4AFC">
            <w:pPr>
              <w:jc w:val="center"/>
              <w:rPr>
                <w:rFonts w:ascii="Book Antiqua" w:hAnsi="Book Antiqua"/>
                <w:b/>
                <w:bCs/>
              </w:rPr>
            </w:pPr>
            <w:r w:rsidRPr="009B54EF">
              <w:rPr>
                <w:rFonts w:ascii="Book Antiqua" w:hAnsi="Book Antiqua"/>
                <w:b/>
                <w:bCs/>
              </w:rPr>
              <w:t>S/N</w:t>
            </w:r>
          </w:p>
        </w:tc>
      </w:tr>
      <w:tr w:rsidR="00BE6765" w:rsidRPr="009B54EF" w14:paraId="0319E8B7"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8FE49B2" w14:textId="77777777" w:rsidR="00BE6765" w:rsidRPr="009B54EF" w:rsidRDefault="00BE6765" w:rsidP="00DB4AFC">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E5E128C" w14:textId="77777777" w:rsidR="00BE6765" w:rsidRPr="009B54EF" w:rsidRDefault="00BE6765" w:rsidP="00DB4AFC">
            <w:pPr>
              <w:rPr>
                <w:rFonts w:ascii="Book Antiqua" w:hAnsi="Book Antiqua"/>
              </w:rPr>
            </w:pPr>
            <w:r w:rsidRPr="009B54EF">
              <w:rPr>
                <w:rFonts w:ascii="Book Antiqua" w:hAnsi="Book Antiqua"/>
                <w:b/>
                <w:bCs/>
              </w:rPr>
              <w:t xml:space="preserve">ISO/IEC 23009-1 </w:t>
            </w:r>
            <w:r w:rsidR="0061671C">
              <w:rPr>
                <w:rFonts w:ascii="Book Antiqua" w:hAnsi="Book Antiqua"/>
                <w:b/>
                <w:bCs/>
              </w:rPr>
              <w:t>–</w:t>
            </w:r>
            <w:r w:rsidRPr="009B54EF">
              <w:rPr>
                <w:rFonts w:ascii="Book Antiqua" w:hAnsi="Book Antiqua"/>
                <w:b/>
                <w:bCs/>
              </w:rPr>
              <w:t xml:space="preserve"> Media presentation description and segment formats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9FA5960"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443B3E2"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58B02D"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96BAEB4" w14:textId="77777777" w:rsidR="00BE6765" w:rsidRPr="009B54EF" w:rsidRDefault="00BE6765" w:rsidP="00DB4AFC">
            <w:pPr>
              <w:rPr>
                <w:rFonts w:ascii="Book Antiqua" w:hAnsi="Book Antiqua"/>
              </w:rPr>
            </w:pPr>
          </w:p>
        </w:tc>
      </w:tr>
      <w:tr w:rsidR="008A68E9" w:rsidRPr="009B54EF" w14:paraId="66BB41E6" w14:textId="77777777" w:rsidTr="00FC2C09">
        <w:tc>
          <w:tcPr>
            <w:tcW w:w="0" w:type="auto"/>
            <w:tcBorders>
              <w:top w:val="outset" w:sz="6" w:space="0" w:color="auto"/>
              <w:left w:val="outset" w:sz="6" w:space="0" w:color="auto"/>
              <w:bottom w:val="outset" w:sz="6" w:space="0" w:color="auto"/>
              <w:right w:val="outset" w:sz="6" w:space="0" w:color="auto"/>
            </w:tcBorders>
            <w:vAlign w:val="center"/>
            <w:hideMark/>
          </w:tcPr>
          <w:p w14:paraId="1401663C" w14:textId="4B4846F8" w:rsidR="008A68E9" w:rsidRDefault="008A68E9" w:rsidP="008A68E9">
            <w:pPr>
              <w:pStyle w:val="TableParagraph"/>
            </w:pPr>
            <w:r>
              <w:t>  1666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BBD6A8" w14:textId="1A23B089" w:rsidR="008A68E9" w:rsidRDefault="008A68E9" w:rsidP="008A68E9">
            <w:pPr>
              <w:pStyle w:val="TableParagraph"/>
            </w:pPr>
            <w:r>
              <w:t>  Request for ISO/IEC 23009-1 6th ed. AMD 1 Support for media authentication, CMCD extension, and other enhancements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26A0C2" w14:textId="12FFABA6" w:rsidR="008A68E9" w:rsidRDefault="008A68E9" w:rsidP="008A68E9">
            <w:pPr>
              <w:pStyle w:val="TableParagraph"/>
            </w:pPr>
            <w:r>
              <w:t>  Iraj Sodagar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F1EF05" w14:textId="4EBBDC04" w:rsidR="008A68E9" w:rsidRDefault="008A68E9" w:rsidP="008A68E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6B63AB" w14:textId="13CD9F5F"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B4A39" w14:textId="70361AFA" w:rsidR="008A68E9" w:rsidRDefault="008A68E9" w:rsidP="008A68E9">
            <w:pPr>
              <w:pStyle w:val="TableParagraph"/>
            </w:pPr>
            <w:r>
              <w:t> 25721 </w:t>
            </w:r>
          </w:p>
        </w:tc>
      </w:tr>
      <w:tr w:rsidR="008A68E9" w:rsidRPr="009B54EF" w14:paraId="1CE4A9E2"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38DC028D" w14:textId="6702133E" w:rsidR="008A68E9" w:rsidRDefault="008A68E9" w:rsidP="008A68E9">
            <w:pPr>
              <w:pStyle w:val="TableParagraph"/>
              <w:rPr>
                <w:sz w:val="24"/>
                <w:szCs w:val="24"/>
              </w:rPr>
            </w:pPr>
            <w:r>
              <w:t>  1659  </w:t>
            </w:r>
          </w:p>
        </w:tc>
        <w:tc>
          <w:tcPr>
            <w:tcW w:w="0" w:type="auto"/>
            <w:tcBorders>
              <w:top w:val="outset" w:sz="6" w:space="0" w:color="auto"/>
              <w:left w:val="outset" w:sz="6" w:space="0" w:color="auto"/>
              <w:bottom w:val="outset" w:sz="6" w:space="0" w:color="auto"/>
              <w:right w:val="outset" w:sz="6" w:space="0" w:color="auto"/>
            </w:tcBorders>
            <w:vAlign w:val="center"/>
          </w:tcPr>
          <w:p w14:paraId="6B5AA793" w14:textId="52CC4D72" w:rsidR="008A68E9" w:rsidRDefault="008A68E9" w:rsidP="008A68E9">
            <w:pPr>
              <w:pStyle w:val="TableParagraph"/>
            </w:pPr>
            <w:r>
              <w:t>  Preliminary draft of ISO/IEC 23009-1 6th edition AMD 1 Support for media authentication, CMCD extension, and other enhancements  </w:t>
            </w:r>
          </w:p>
        </w:tc>
        <w:tc>
          <w:tcPr>
            <w:tcW w:w="0" w:type="auto"/>
            <w:tcBorders>
              <w:top w:val="outset" w:sz="6" w:space="0" w:color="auto"/>
              <w:left w:val="outset" w:sz="6" w:space="0" w:color="auto"/>
              <w:bottom w:val="outset" w:sz="6" w:space="0" w:color="auto"/>
              <w:right w:val="outset" w:sz="6" w:space="0" w:color="auto"/>
            </w:tcBorders>
            <w:vAlign w:val="center"/>
          </w:tcPr>
          <w:p w14:paraId="0FDB8FC4" w14:textId="31D42A39" w:rsidR="008A68E9" w:rsidRDefault="008A68E9" w:rsidP="008A68E9">
            <w:pPr>
              <w:pStyle w:val="TableParagraph"/>
            </w:pPr>
            <w:r>
              <w:t>  Iraj Sodagar  </w:t>
            </w:r>
          </w:p>
        </w:tc>
        <w:tc>
          <w:tcPr>
            <w:tcW w:w="0" w:type="auto"/>
            <w:tcBorders>
              <w:top w:val="outset" w:sz="6" w:space="0" w:color="auto"/>
              <w:left w:val="outset" w:sz="6" w:space="0" w:color="auto"/>
              <w:bottom w:val="outset" w:sz="6" w:space="0" w:color="auto"/>
              <w:right w:val="outset" w:sz="6" w:space="0" w:color="auto"/>
            </w:tcBorders>
            <w:vAlign w:val="center"/>
          </w:tcPr>
          <w:p w14:paraId="75271244" w14:textId="3822485A" w:rsidR="008A68E9" w:rsidRDefault="008A68E9" w:rsidP="008A68E9">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76F4A027" w14:textId="77411729"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21B0F646" w14:textId="223FC954" w:rsidR="008A68E9" w:rsidRPr="008A68E9" w:rsidRDefault="008A68E9" w:rsidP="008A68E9">
            <w:pPr>
              <w:pStyle w:val="TableParagraph"/>
              <w:rPr>
                <w:rFonts w:eastAsiaTheme="minorEastAsia" w:hint="eastAsia"/>
              </w:rPr>
            </w:pPr>
            <w:r>
              <w:t> 25633 </w:t>
            </w:r>
          </w:p>
        </w:tc>
      </w:tr>
      <w:tr w:rsidR="008A68E9" w:rsidRPr="009B54EF" w14:paraId="1292B334"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5B89DD4B" w14:textId="041B7309" w:rsidR="008A68E9" w:rsidRDefault="008A68E9" w:rsidP="008A68E9">
            <w:pPr>
              <w:pStyle w:val="TableParagraph"/>
            </w:pPr>
            <w:r>
              <w:t>  1614  </w:t>
            </w:r>
          </w:p>
        </w:tc>
        <w:tc>
          <w:tcPr>
            <w:tcW w:w="0" w:type="auto"/>
            <w:tcBorders>
              <w:top w:val="outset" w:sz="6" w:space="0" w:color="auto"/>
              <w:left w:val="outset" w:sz="6" w:space="0" w:color="auto"/>
              <w:bottom w:val="outset" w:sz="6" w:space="0" w:color="auto"/>
              <w:right w:val="outset" w:sz="6" w:space="0" w:color="auto"/>
            </w:tcBorders>
            <w:vAlign w:val="center"/>
          </w:tcPr>
          <w:p w14:paraId="52FB7EA8" w14:textId="2C18D9BE" w:rsidR="008A68E9" w:rsidRDefault="008A68E9" w:rsidP="008A68E9">
            <w:pPr>
              <w:pStyle w:val="TableParagraph"/>
            </w:pPr>
            <w:r>
              <w:t>  Technologies under Consideration for DASH  </w:t>
            </w:r>
          </w:p>
        </w:tc>
        <w:tc>
          <w:tcPr>
            <w:tcW w:w="0" w:type="auto"/>
            <w:tcBorders>
              <w:top w:val="outset" w:sz="6" w:space="0" w:color="auto"/>
              <w:left w:val="outset" w:sz="6" w:space="0" w:color="auto"/>
              <w:bottom w:val="outset" w:sz="6" w:space="0" w:color="auto"/>
              <w:right w:val="outset" w:sz="6" w:space="0" w:color="auto"/>
            </w:tcBorders>
            <w:vAlign w:val="center"/>
          </w:tcPr>
          <w:p w14:paraId="1536C8E7" w14:textId="50660DB6" w:rsidR="008A68E9" w:rsidRDefault="008A68E9" w:rsidP="008A68E9">
            <w:pPr>
              <w:pStyle w:val="TableParagraph"/>
            </w:pPr>
            <w:r>
              <w:t>  Iraj Sodagar  </w:t>
            </w:r>
          </w:p>
        </w:tc>
        <w:tc>
          <w:tcPr>
            <w:tcW w:w="0" w:type="auto"/>
            <w:tcBorders>
              <w:top w:val="outset" w:sz="6" w:space="0" w:color="auto"/>
              <w:left w:val="outset" w:sz="6" w:space="0" w:color="auto"/>
              <w:bottom w:val="outset" w:sz="6" w:space="0" w:color="auto"/>
              <w:right w:val="outset" w:sz="6" w:space="0" w:color="auto"/>
            </w:tcBorders>
            <w:vAlign w:val="center"/>
          </w:tcPr>
          <w:p w14:paraId="71C5FF89" w14:textId="7628E817" w:rsidR="008A68E9" w:rsidRDefault="008A68E9" w:rsidP="008A68E9">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3E91EC2" w14:textId="1A5CA68E"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314DD936" w14:textId="6F6E5426" w:rsidR="008A68E9" w:rsidRDefault="008A68E9" w:rsidP="008A68E9">
            <w:pPr>
              <w:pStyle w:val="TableParagraph"/>
            </w:pPr>
            <w:r>
              <w:t> 25588 </w:t>
            </w:r>
          </w:p>
        </w:tc>
      </w:tr>
    </w:tbl>
    <w:p w14:paraId="0B55FD66" w14:textId="77777777" w:rsidR="00BE6765" w:rsidRDefault="00BE6765" w:rsidP="00BE6765">
      <w:pPr>
        <w:pStyle w:val="Heading1"/>
      </w:pPr>
      <w:r>
        <w:br w:type="page"/>
      </w:r>
      <w:r>
        <w:rPr>
          <w:rFonts w:hint="eastAsia"/>
        </w:rPr>
        <w:lastRenderedPageBreak/>
        <w:t xml:space="preserve"> </w:t>
      </w:r>
      <w:bookmarkStart w:id="141" w:name="_Toc63267489"/>
      <w:bookmarkStart w:id="142" w:name="_Toc210738308"/>
      <w:r>
        <w:rPr>
          <w:rFonts w:hint="eastAsia"/>
        </w:rPr>
        <w:t>Implementation Guidelines</w:t>
      </w:r>
      <w:r w:rsidRPr="00E10E6C">
        <w:rPr>
          <w:rFonts w:hint="eastAsia"/>
        </w:rPr>
        <w:t xml:space="preserve"> </w:t>
      </w:r>
      <w:r>
        <w:rPr>
          <w:rFonts w:hint="eastAsia"/>
        </w:rPr>
        <w:t>(23009-3)</w:t>
      </w:r>
      <w:bookmarkEnd w:id="141"/>
      <w:bookmarkEnd w:id="142"/>
    </w:p>
    <w:p w14:paraId="7CE6F1AA" w14:textId="77777777" w:rsidR="00BE6765" w:rsidRPr="00762F19" w:rsidRDefault="00BE6765" w:rsidP="00940E1B">
      <w:pPr>
        <w:pStyle w:val="Heading2"/>
      </w:pPr>
      <w:bookmarkStart w:id="143" w:name="_Toc63267490"/>
      <w:bookmarkStart w:id="144" w:name="_Toc210738309"/>
      <w:r w:rsidRPr="00762F19">
        <w:rPr>
          <w:rFonts w:hint="eastAsia"/>
        </w:rPr>
        <w:t>ISO/IEC 2300</w:t>
      </w:r>
      <w:r>
        <w:rPr>
          <w:rFonts w:hint="eastAsia"/>
        </w:rPr>
        <w:t>9</w:t>
      </w:r>
      <w:r w:rsidRPr="00762F19">
        <w:rPr>
          <w:rFonts w:hint="eastAsia"/>
        </w:rPr>
        <w:t>-</w:t>
      </w:r>
      <w:r>
        <w:rPr>
          <w:rFonts w:hint="eastAsia"/>
        </w:rPr>
        <w:t>3</w:t>
      </w:r>
      <w:r w:rsidRPr="00762F19">
        <w:rPr>
          <w:rFonts w:hint="eastAsia"/>
        </w:rPr>
        <w:t xml:space="preserve"> </w:t>
      </w:r>
      <w:r>
        <w:t>3rd</w:t>
      </w:r>
      <w:r>
        <w:rPr>
          <w:rFonts w:hint="eastAsia"/>
        </w:rPr>
        <w:t xml:space="preserve"> edition</w:t>
      </w:r>
      <w:bookmarkEnd w:id="143"/>
      <w:bookmarkEnd w:id="144"/>
    </w:p>
    <w:p w14:paraId="42D20F21" w14:textId="77777777" w:rsidR="00BE6765" w:rsidRDefault="00BE6765" w:rsidP="00BE6765">
      <w:pPr>
        <w:pStyle w:val="Heading3"/>
        <w:rPr>
          <w:lang w:val="en-GB"/>
        </w:rPr>
      </w:pPr>
      <w:r>
        <w:rPr>
          <w:lang w:val="en-GB"/>
        </w:rPr>
        <w:t>Short Description</w:t>
      </w:r>
    </w:p>
    <w:p w14:paraId="0F9B2EF2" w14:textId="77777777" w:rsidR="00BE6765" w:rsidRPr="00EA0204" w:rsidRDefault="00BE6765" w:rsidP="00BE6765">
      <w:pPr>
        <w:rPr>
          <w:b/>
          <w:i/>
        </w:rPr>
      </w:pPr>
      <w:r w:rsidRPr="00EA0204">
        <w:rPr>
          <w:b/>
          <w:i/>
        </w:rPr>
        <w:t>Motivations:</w:t>
      </w:r>
    </w:p>
    <w:p w14:paraId="4F64B81B" w14:textId="77777777" w:rsidR="00BE6765" w:rsidRDefault="00BE6765" w:rsidP="00BE6765"/>
    <w:p w14:paraId="65F7B481" w14:textId="77777777" w:rsidR="00BE6765" w:rsidRDefault="00BE6765" w:rsidP="00BE6765"/>
    <w:p w14:paraId="6AD4AAC1" w14:textId="77777777" w:rsidR="00BE6765" w:rsidRPr="00EA0204" w:rsidRDefault="00BE6765" w:rsidP="00BE6765">
      <w:pPr>
        <w:rPr>
          <w:b/>
          <w:i/>
        </w:rPr>
      </w:pPr>
      <w:r w:rsidRPr="00EA0204">
        <w:rPr>
          <w:b/>
          <w:i/>
        </w:rPr>
        <w:t>Objective:</w:t>
      </w:r>
    </w:p>
    <w:p w14:paraId="7BA78B8C" w14:textId="77777777" w:rsidR="00BE6765" w:rsidRPr="00745BD0" w:rsidRDefault="00BE6765" w:rsidP="00BE6765">
      <w:pPr>
        <w:rPr>
          <w:lang w:val="en-GB"/>
        </w:rPr>
      </w:pPr>
    </w:p>
    <w:p w14:paraId="65A1672E" w14:textId="77777777" w:rsidR="00BE6765" w:rsidRDefault="00BE6765" w:rsidP="00BE6765">
      <w:pPr>
        <w:pStyle w:val="Heading3"/>
        <w:rPr>
          <w:lang w:val="en-GB"/>
        </w:rPr>
      </w:pPr>
      <w:r>
        <w:rPr>
          <w:lang w:val="en-GB"/>
        </w:rPr>
        <w:t>Project status</w:t>
      </w:r>
    </w:p>
    <w:p w14:paraId="7C002A25" w14:textId="77777777" w:rsidR="00BE6765" w:rsidRDefault="00000000" w:rsidP="00BE6765">
      <w:pPr>
        <w:rPr>
          <w:lang w:val="en-GB"/>
        </w:rPr>
      </w:pPr>
      <w:hyperlink r:id="rId75" w:history="1">
        <w:r w:rsidR="00BE6765" w:rsidRPr="00677DB2">
          <w:rPr>
            <w:rStyle w:val="Hyperlink"/>
            <w:lang w:val="en-GB"/>
          </w:rPr>
          <w:t>https://sd.iso.org/projects/project/75482/overview</w:t>
        </w:r>
      </w:hyperlink>
    </w:p>
    <w:p w14:paraId="2D5DD6DD" w14:textId="77777777" w:rsidR="00BE6765" w:rsidRDefault="00BE6765" w:rsidP="00BE6765">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2"/>
        <w:gridCol w:w="888"/>
        <w:gridCol w:w="2963"/>
        <w:gridCol w:w="1201"/>
        <w:gridCol w:w="1053"/>
        <w:gridCol w:w="1174"/>
        <w:gridCol w:w="1159"/>
      </w:tblGrid>
      <w:tr w:rsidR="00BE6765" w14:paraId="5FAB142C" w14:textId="77777777" w:rsidTr="00DB4AFC">
        <w:trPr>
          <w:tblHeader/>
        </w:trPr>
        <w:tc>
          <w:tcPr>
            <w:tcW w:w="0" w:type="auto"/>
            <w:vAlign w:val="center"/>
            <w:hideMark/>
          </w:tcPr>
          <w:p w14:paraId="040894DC" w14:textId="77777777" w:rsidR="00BE6765" w:rsidRDefault="00BE6765" w:rsidP="00DB4AFC">
            <w:pPr>
              <w:jc w:val="center"/>
              <w:rPr>
                <w:rFonts w:ascii="MetaWebPro" w:hAnsi="MetaWebPro"/>
                <w:b/>
                <w:bCs/>
                <w:color w:val="333333"/>
              </w:rPr>
            </w:pPr>
            <w:r>
              <w:rPr>
                <w:rFonts w:ascii="MetaWebPro" w:hAnsi="MetaWebPro"/>
                <w:b/>
                <w:bCs/>
                <w:color w:val="333333"/>
              </w:rPr>
              <w:t>Stage</w:t>
            </w:r>
          </w:p>
        </w:tc>
        <w:tc>
          <w:tcPr>
            <w:tcW w:w="0" w:type="auto"/>
            <w:vAlign w:val="center"/>
            <w:hideMark/>
          </w:tcPr>
          <w:p w14:paraId="584374B7" w14:textId="77777777" w:rsidR="00BE6765" w:rsidRDefault="00BE6765" w:rsidP="00DB4AFC">
            <w:pPr>
              <w:jc w:val="center"/>
              <w:rPr>
                <w:rFonts w:ascii="MetaWebPro" w:hAnsi="MetaWebPro"/>
                <w:b/>
                <w:bCs/>
                <w:color w:val="333333"/>
              </w:rPr>
            </w:pPr>
            <w:r>
              <w:rPr>
                <w:rFonts w:ascii="MetaWebPro" w:hAnsi="MetaWebPro"/>
                <w:b/>
                <w:bCs/>
                <w:color w:val="333333"/>
              </w:rPr>
              <w:t>Version</w:t>
            </w:r>
          </w:p>
        </w:tc>
        <w:tc>
          <w:tcPr>
            <w:tcW w:w="0" w:type="auto"/>
            <w:vAlign w:val="center"/>
            <w:hideMark/>
          </w:tcPr>
          <w:p w14:paraId="2EE1848C" w14:textId="77777777" w:rsidR="00BE6765" w:rsidRDefault="00BE6765" w:rsidP="00DB4AFC">
            <w:pPr>
              <w:jc w:val="center"/>
              <w:rPr>
                <w:rFonts w:ascii="MetaWebPro" w:hAnsi="MetaWebPro"/>
                <w:b/>
                <w:bCs/>
                <w:color w:val="333333"/>
              </w:rPr>
            </w:pPr>
            <w:r>
              <w:rPr>
                <w:rFonts w:ascii="MetaWebPro" w:hAnsi="MetaWebPro"/>
                <w:b/>
                <w:bCs/>
                <w:color w:val="333333"/>
              </w:rPr>
              <w:t>Description</w:t>
            </w:r>
          </w:p>
        </w:tc>
        <w:tc>
          <w:tcPr>
            <w:tcW w:w="0" w:type="auto"/>
            <w:vAlign w:val="center"/>
            <w:hideMark/>
          </w:tcPr>
          <w:p w14:paraId="1CA6B033" w14:textId="77777777" w:rsidR="00BE6765" w:rsidRDefault="00BE6765" w:rsidP="00DB4AFC">
            <w:pPr>
              <w:jc w:val="center"/>
              <w:rPr>
                <w:rFonts w:ascii="MetaWebPro" w:hAnsi="MetaWebPro"/>
                <w:b/>
                <w:bCs/>
                <w:color w:val="333333"/>
              </w:rPr>
            </w:pPr>
            <w:r>
              <w:rPr>
                <w:rFonts w:ascii="MetaWebPro" w:hAnsi="MetaWebPro"/>
                <w:b/>
                <w:bCs/>
                <w:color w:val="333333"/>
              </w:rPr>
              <w:t>Target date</w:t>
            </w:r>
          </w:p>
        </w:tc>
        <w:tc>
          <w:tcPr>
            <w:tcW w:w="0" w:type="auto"/>
            <w:vAlign w:val="center"/>
            <w:hideMark/>
          </w:tcPr>
          <w:p w14:paraId="41C256FD" w14:textId="77777777" w:rsidR="00BE6765" w:rsidRDefault="00BE6765" w:rsidP="00DB4AFC">
            <w:pPr>
              <w:jc w:val="center"/>
              <w:rPr>
                <w:rFonts w:ascii="MetaWebPro" w:hAnsi="MetaWebPro"/>
                <w:b/>
                <w:bCs/>
                <w:color w:val="333333"/>
              </w:rPr>
            </w:pPr>
            <w:r>
              <w:rPr>
                <w:rFonts w:ascii="MetaWebPro" w:hAnsi="MetaWebPro"/>
                <w:b/>
                <w:bCs/>
                <w:color w:val="333333"/>
              </w:rPr>
              <w:t>Limit date</w:t>
            </w:r>
          </w:p>
        </w:tc>
        <w:tc>
          <w:tcPr>
            <w:tcW w:w="0" w:type="auto"/>
            <w:vAlign w:val="center"/>
            <w:hideMark/>
          </w:tcPr>
          <w:p w14:paraId="5790062B" w14:textId="77777777" w:rsidR="00BE6765" w:rsidRDefault="00BE6765" w:rsidP="00DB4AFC">
            <w:pPr>
              <w:jc w:val="center"/>
              <w:rPr>
                <w:rFonts w:ascii="MetaWebPro" w:hAnsi="MetaWebPro"/>
                <w:b/>
                <w:bCs/>
                <w:color w:val="333333"/>
              </w:rPr>
            </w:pPr>
            <w:r>
              <w:rPr>
                <w:rFonts w:ascii="MetaWebPro" w:hAnsi="MetaWebPro"/>
                <w:b/>
                <w:bCs/>
                <w:color w:val="333333"/>
              </w:rPr>
              <w:t>Started</w:t>
            </w:r>
          </w:p>
        </w:tc>
        <w:tc>
          <w:tcPr>
            <w:tcW w:w="0" w:type="auto"/>
            <w:vAlign w:val="center"/>
            <w:hideMark/>
          </w:tcPr>
          <w:p w14:paraId="4B498CCB" w14:textId="77777777" w:rsidR="00BE6765" w:rsidRDefault="00BE6765" w:rsidP="00DB4AFC">
            <w:pPr>
              <w:jc w:val="center"/>
              <w:rPr>
                <w:rFonts w:ascii="MetaWebPro" w:hAnsi="MetaWebPro"/>
                <w:b/>
                <w:bCs/>
                <w:color w:val="333333"/>
              </w:rPr>
            </w:pPr>
            <w:r>
              <w:rPr>
                <w:rFonts w:ascii="MetaWebPro" w:hAnsi="MetaWebPro"/>
                <w:b/>
                <w:bCs/>
                <w:color w:val="333333"/>
              </w:rPr>
              <w:t>Status</w:t>
            </w:r>
          </w:p>
        </w:tc>
      </w:tr>
      <w:tr w:rsidR="00BE6765" w14:paraId="4CEA9250" w14:textId="77777777" w:rsidTr="00DB4AFC">
        <w:tc>
          <w:tcPr>
            <w:tcW w:w="0" w:type="auto"/>
            <w:vAlign w:val="center"/>
            <w:hideMark/>
          </w:tcPr>
          <w:p w14:paraId="4131C050" w14:textId="77777777" w:rsidR="00BE6765" w:rsidRDefault="00BE6765" w:rsidP="00DB4AFC">
            <w:pPr>
              <w:rPr>
                <w:rFonts w:ascii="MetaWebPro" w:hAnsi="MetaWebPro"/>
                <w:color w:val="333333"/>
              </w:rPr>
            </w:pPr>
            <w:r>
              <w:rPr>
                <w:rFonts w:ascii="MetaWebPro" w:hAnsi="MetaWebPro"/>
                <w:color w:val="333333"/>
              </w:rPr>
              <w:t>10.99</w:t>
            </w:r>
          </w:p>
        </w:tc>
        <w:tc>
          <w:tcPr>
            <w:tcW w:w="0" w:type="auto"/>
            <w:vAlign w:val="center"/>
            <w:hideMark/>
          </w:tcPr>
          <w:p w14:paraId="2CAB9F38" w14:textId="77777777" w:rsidR="00BE6765" w:rsidRDefault="00BE6765" w:rsidP="00DB4AFC">
            <w:pPr>
              <w:rPr>
                <w:rFonts w:ascii="MetaWebPro" w:hAnsi="MetaWebPro"/>
                <w:color w:val="333333"/>
              </w:rPr>
            </w:pPr>
            <w:r>
              <w:rPr>
                <w:rFonts w:ascii="MetaWebPro" w:hAnsi="MetaWebPro"/>
                <w:color w:val="333333"/>
              </w:rPr>
              <w:t>1</w:t>
            </w:r>
          </w:p>
        </w:tc>
        <w:tc>
          <w:tcPr>
            <w:tcW w:w="0" w:type="auto"/>
            <w:vAlign w:val="center"/>
            <w:hideMark/>
          </w:tcPr>
          <w:p w14:paraId="4F07FF3C" w14:textId="77777777" w:rsidR="00BE6765" w:rsidRDefault="00BE6765" w:rsidP="00DB4AFC">
            <w:pPr>
              <w:rPr>
                <w:rFonts w:ascii="MetaWebPro" w:hAnsi="MetaWebPro"/>
                <w:color w:val="333333"/>
              </w:rPr>
            </w:pPr>
            <w:r>
              <w:rPr>
                <w:rFonts w:ascii="MetaWebPro" w:hAnsi="MetaWebPro"/>
                <w:color w:val="333333"/>
              </w:rPr>
              <w:t>New project approved</w:t>
            </w:r>
          </w:p>
        </w:tc>
        <w:tc>
          <w:tcPr>
            <w:tcW w:w="0" w:type="auto"/>
            <w:vAlign w:val="center"/>
            <w:hideMark/>
          </w:tcPr>
          <w:p w14:paraId="00D77D1D" w14:textId="77777777" w:rsidR="00BE6765" w:rsidRDefault="00BE6765" w:rsidP="00DB4AFC">
            <w:pPr>
              <w:rPr>
                <w:rFonts w:ascii="MetaWebPro" w:hAnsi="MetaWebPro"/>
                <w:color w:val="333333"/>
              </w:rPr>
            </w:pPr>
          </w:p>
        </w:tc>
        <w:tc>
          <w:tcPr>
            <w:tcW w:w="0" w:type="auto"/>
            <w:vAlign w:val="center"/>
            <w:hideMark/>
          </w:tcPr>
          <w:p w14:paraId="65E76C9E" w14:textId="77777777" w:rsidR="00BE6765" w:rsidRDefault="00BE6765" w:rsidP="00DB4AFC">
            <w:pPr>
              <w:rPr>
                <w:sz w:val="20"/>
                <w:szCs w:val="20"/>
              </w:rPr>
            </w:pPr>
          </w:p>
        </w:tc>
        <w:tc>
          <w:tcPr>
            <w:tcW w:w="0" w:type="auto"/>
            <w:vAlign w:val="center"/>
            <w:hideMark/>
          </w:tcPr>
          <w:p w14:paraId="7A3ED43E" w14:textId="77777777" w:rsidR="00BE6765" w:rsidRDefault="00BE6765" w:rsidP="00DB4AFC">
            <w:pPr>
              <w:rPr>
                <w:rFonts w:ascii="MetaWebPro" w:hAnsi="MetaWebPro"/>
                <w:color w:val="333333"/>
              </w:rPr>
            </w:pPr>
            <w:r>
              <w:rPr>
                <w:rFonts w:ascii="MetaWebPro" w:hAnsi="MetaWebPro"/>
                <w:color w:val="333333"/>
              </w:rPr>
              <w:t>2018-02-14</w:t>
            </w:r>
          </w:p>
        </w:tc>
        <w:tc>
          <w:tcPr>
            <w:tcW w:w="0" w:type="auto"/>
            <w:vAlign w:val="center"/>
            <w:hideMark/>
          </w:tcPr>
          <w:p w14:paraId="57615AF0" w14:textId="77777777" w:rsidR="00BE6765" w:rsidRDefault="00BE6765" w:rsidP="00DB4AFC">
            <w:pPr>
              <w:rPr>
                <w:rFonts w:ascii="MetaWebPro" w:hAnsi="MetaWebPro"/>
                <w:caps/>
                <w:color w:val="333333"/>
              </w:rPr>
            </w:pPr>
            <w:r>
              <w:rPr>
                <w:rFonts w:ascii="MetaWebPro" w:hAnsi="MetaWebPro"/>
                <w:caps/>
                <w:color w:val="333333"/>
              </w:rPr>
              <w:t>Current</w:t>
            </w:r>
          </w:p>
        </w:tc>
      </w:tr>
      <w:tr w:rsidR="00BE6765" w14:paraId="1BC520BD" w14:textId="77777777" w:rsidTr="00DB4AFC">
        <w:tc>
          <w:tcPr>
            <w:tcW w:w="0" w:type="auto"/>
            <w:vAlign w:val="center"/>
            <w:hideMark/>
          </w:tcPr>
          <w:p w14:paraId="5DFBDAD5" w14:textId="77777777" w:rsidR="00BE6765" w:rsidRDefault="00BE6765" w:rsidP="00DB4AFC">
            <w:pPr>
              <w:rPr>
                <w:rFonts w:ascii="MetaWebPro" w:hAnsi="MetaWebPro"/>
                <w:color w:val="333333"/>
              </w:rPr>
            </w:pPr>
            <w:r>
              <w:rPr>
                <w:rFonts w:ascii="MetaWebPro" w:hAnsi="MetaWebPro"/>
                <w:color w:val="333333"/>
              </w:rPr>
              <w:t>30.00</w:t>
            </w:r>
          </w:p>
        </w:tc>
        <w:tc>
          <w:tcPr>
            <w:tcW w:w="0" w:type="auto"/>
            <w:vAlign w:val="center"/>
            <w:hideMark/>
          </w:tcPr>
          <w:p w14:paraId="2206FA11" w14:textId="77777777" w:rsidR="00BE6765" w:rsidRDefault="00BE6765" w:rsidP="00DB4AFC">
            <w:pPr>
              <w:rPr>
                <w:rFonts w:ascii="MetaWebPro" w:hAnsi="MetaWebPro"/>
                <w:color w:val="333333"/>
              </w:rPr>
            </w:pPr>
          </w:p>
        </w:tc>
        <w:tc>
          <w:tcPr>
            <w:tcW w:w="0" w:type="auto"/>
            <w:vAlign w:val="center"/>
            <w:hideMark/>
          </w:tcPr>
          <w:p w14:paraId="00B42C1B" w14:textId="77777777" w:rsidR="00BE6765" w:rsidRDefault="00BE6765" w:rsidP="00DB4AFC">
            <w:pPr>
              <w:rPr>
                <w:rFonts w:ascii="MetaWebPro" w:hAnsi="MetaWebPro"/>
                <w:color w:val="333333"/>
              </w:rPr>
            </w:pPr>
            <w:r>
              <w:rPr>
                <w:rFonts w:ascii="MetaWebPro" w:hAnsi="MetaWebPro"/>
                <w:color w:val="333333"/>
              </w:rPr>
              <w:t>Committee draft (CD) registered</w:t>
            </w:r>
          </w:p>
        </w:tc>
        <w:tc>
          <w:tcPr>
            <w:tcW w:w="0" w:type="auto"/>
            <w:vAlign w:val="center"/>
            <w:hideMark/>
          </w:tcPr>
          <w:p w14:paraId="1B0CB7B1" w14:textId="77777777" w:rsidR="00BE6765" w:rsidRDefault="00BE6765" w:rsidP="00DB4AFC">
            <w:pPr>
              <w:rPr>
                <w:rFonts w:ascii="MetaWebPro" w:hAnsi="MetaWebPro"/>
                <w:color w:val="333333"/>
              </w:rPr>
            </w:pPr>
          </w:p>
        </w:tc>
        <w:tc>
          <w:tcPr>
            <w:tcW w:w="0" w:type="auto"/>
            <w:vAlign w:val="center"/>
            <w:hideMark/>
          </w:tcPr>
          <w:p w14:paraId="51EFB766" w14:textId="77777777" w:rsidR="00BE6765" w:rsidRDefault="00BE6765" w:rsidP="00DB4AFC">
            <w:pPr>
              <w:rPr>
                <w:sz w:val="20"/>
                <w:szCs w:val="20"/>
              </w:rPr>
            </w:pPr>
          </w:p>
        </w:tc>
        <w:tc>
          <w:tcPr>
            <w:tcW w:w="0" w:type="auto"/>
            <w:vAlign w:val="center"/>
            <w:hideMark/>
          </w:tcPr>
          <w:p w14:paraId="745BAEF0" w14:textId="77777777" w:rsidR="00BE6765" w:rsidRDefault="00BE6765" w:rsidP="00DB4AFC">
            <w:pPr>
              <w:rPr>
                <w:sz w:val="20"/>
                <w:szCs w:val="20"/>
              </w:rPr>
            </w:pPr>
          </w:p>
        </w:tc>
        <w:tc>
          <w:tcPr>
            <w:tcW w:w="0" w:type="auto"/>
            <w:vAlign w:val="center"/>
            <w:hideMark/>
          </w:tcPr>
          <w:p w14:paraId="7C531E7A" w14:textId="77777777" w:rsidR="00BE6765" w:rsidRDefault="00BE6765" w:rsidP="00DB4AFC">
            <w:pPr>
              <w:rPr>
                <w:rFonts w:ascii="MetaWebPro" w:hAnsi="MetaWebPro"/>
                <w:caps/>
                <w:color w:val="333333"/>
              </w:rPr>
            </w:pPr>
            <w:r>
              <w:rPr>
                <w:rFonts w:ascii="MetaWebPro" w:hAnsi="MetaWebPro"/>
                <w:caps/>
                <w:color w:val="333333"/>
              </w:rPr>
              <w:t>Awaiting</w:t>
            </w:r>
          </w:p>
        </w:tc>
      </w:tr>
    </w:tbl>
    <w:p w14:paraId="7485B438" w14:textId="77777777" w:rsidR="00BE6765" w:rsidRPr="004D642E" w:rsidRDefault="00BE6765" w:rsidP="00BE6765">
      <w:pPr>
        <w:rPr>
          <w:lang w:val="en-GB"/>
        </w:rPr>
      </w:pPr>
    </w:p>
    <w:p w14:paraId="485FC613" w14:textId="77777777" w:rsidR="00BE6765" w:rsidRDefault="00BE6765" w:rsidP="00BE6765">
      <w:pPr>
        <w:pStyle w:val="Heading3"/>
      </w:pPr>
      <w:r>
        <w:t>Goal of this meeting</w:t>
      </w:r>
    </w:p>
    <w:p w14:paraId="1D3E98F4" w14:textId="77777777" w:rsidR="00BE6765" w:rsidRDefault="00BE6765" w:rsidP="00BE6765">
      <w:pPr>
        <w:rPr>
          <w:lang w:val="en-GB"/>
        </w:rPr>
      </w:pPr>
    </w:p>
    <w:p w14:paraId="057E7826" w14:textId="77777777" w:rsidR="00BE6765" w:rsidRDefault="00BE6765" w:rsidP="00BE6765">
      <w:pPr>
        <w:pStyle w:val="Heading3"/>
      </w:pPr>
      <w:r>
        <w:rPr>
          <w:rFonts w:hint="eastAsia"/>
        </w:rPr>
        <w:t>Contributions</w:t>
      </w:r>
    </w:p>
    <w:p w14:paraId="5FD4036C" w14:textId="77777777" w:rsidR="00BE6765" w:rsidRDefault="00BE6765" w:rsidP="00BE6765">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BE6765" w:rsidRPr="00996A7F" w14:paraId="285ED0F2" w14:textId="77777777" w:rsidTr="00DB4AFC">
        <w:tc>
          <w:tcPr>
            <w:tcW w:w="1098" w:type="dxa"/>
            <w:tcBorders>
              <w:top w:val="single" w:sz="4" w:space="0" w:color="FFFFFF"/>
              <w:left w:val="single" w:sz="4" w:space="0" w:color="FFFFFF"/>
              <w:right w:val="nil"/>
            </w:tcBorders>
            <w:shd w:val="clear" w:color="auto" w:fill="70AD47"/>
            <w:hideMark/>
          </w:tcPr>
          <w:p w14:paraId="63943A39" w14:textId="77777777" w:rsidR="00BE6765" w:rsidRPr="00E40127" w:rsidRDefault="00BE6765" w:rsidP="00DB4AFC">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488A7D70" w14:textId="77777777" w:rsidR="00BE6765" w:rsidRPr="00E40127" w:rsidRDefault="00BE6765" w:rsidP="00DB4AFC">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03FB1EA3" w14:textId="77777777" w:rsidR="00BE6765" w:rsidRPr="00E40127" w:rsidRDefault="00BE6765" w:rsidP="00DB4AFC">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53D30ABC" w14:textId="77777777" w:rsidR="00BE6765" w:rsidRPr="00E40127" w:rsidRDefault="00BE6765" w:rsidP="00DB4AFC">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624FBEFD" w14:textId="77777777" w:rsidR="00BE6765" w:rsidRPr="00E40127" w:rsidRDefault="00BE6765" w:rsidP="00DB4AFC">
            <w:pPr>
              <w:jc w:val="center"/>
              <w:rPr>
                <w:rFonts w:ascii="Calibri" w:hAnsi="Calibri" w:cs="Calibri"/>
                <w:b/>
                <w:bCs/>
                <w:color w:val="FFFFFF"/>
              </w:rPr>
            </w:pPr>
            <w:r w:rsidRPr="00E40127">
              <w:rPr>
                <w:rFonts w:ascii="Calibri" w:hAnsi="Calibri" w:cs="Calibri"/>
                <w:b/>
                <w:bCs/>
                <w:color w:val="FFFFFF"/>
              </w:rPr>
              <w:t>Dispositions</w:t>
            </w:r>
          </w:p>
        </w:tc>
      </w:tr>
      <w:tr w:rsidR="00EE1730" w:rsidRPr="00996A7F" w14:paraId="1988CAD3" w14:textId="77777777" w:rsidTr="009D13EB">
        <w:tc>
          <w:tcPr>
            <w:tcW w:w="1098" w:type="dxa"/>
            <w:tcBorders>
              <w:left w:val="single" w:sz="4" w:space="0" w:color="FFFFFF"/>
            </w:tcBorders>
            <w:shd w:val="clear" w:color="auto" w:fill="70AD47"/>
            <w:vAlign w:val="center"/>
          </w:tcPr>
          <w:p w14:paraId="58829001" w14:textId="77777777" w:rsidR="00EE1730" w:rsidRDefault="00EE1730" w:rsidP="00EE1730">
            <w:pPr>
              <w:jc w:val="center"/>
              <w:rPr>
                <w:rFonts w:ascii="Arial" w:hAnsi="Arial" w:cs="Arial"/>
                <w:color w:val="000000"/>
                <w:sz w:val="20"/>
                <w:szCs w:val="20"/>
              </w:rPr>
            </w:pPr>
          </w:p>
        </w:tc>
        <w:tc>
          <w:tcPr>
            <w:tcW w:w="990" w:type="dxa"/>
            <w:shd w:val="clear" w:color="auto" w:fill="E2EFD9"/>
            <w:vAlign w:val="center"/>
          </w:tcPr>
          <w:p w14:paraId="23DB6A21" w14:textId="77777777" w:rsidR="00EE1730" w:rsidRDefault="00EE1730" w:rsidP="00EE1730">
            <w:pPr>
              <w:rPr>
                <w:rFonts w:ascii="Arial" w:hAnsi="Arial" w:cs="Arial"/>
                <w:color w:val="000000"/>
                <w:sz w:val="20"/>
                <w:szCs w:val="20"/>
              </w:rPr>
            </w:pPr>
          </w:p>
        </w:tc>
        <w:tc>
          <w:tcPr>
            <w:tcW w:w="3549" w:type="dxa"/>
            <w:shd w:val="clear" w:color="auto" w:fill="E2EFD9"/>
            <w:vAlign w:val="center"/>
          </w:tcPr>
          <w:p w14:paraId="33833FD1" w14:textId="77777777" w:rsidR="00EE1730" w:rsidRDefault="00EE1730" w:rsidP="00EE1730">
            <w:pPr>
              <w:rPr>
                <w:rFonts w:ascii="Arial" w:hAnsi="Arial" w:cs="Arial"/>
                <w:color w:val="000000"/>
                <w:sz w:val="20"/>
                <w:szCs w:val="20"/>
              </w:rPr>
            </w:pPr>
          </w:p>
        </w:tc>
        <w:tc>
          <w:tcPr>
            <w:tcW w:w="2121" w:type="dxa"/>
            <w:shd w:val="clear" w:color="auto" w:fill="E2EFD9"/>
            <w:vAlign w:val="center"/>
          </w:tcPr>
          <w:p w14:paraId="4D3407DF" w14:textId="77777777" w:rsidR="00EE1730" w:rsidRDefault="00EE1730" w:rsidP="00EE1730">
            <w:pPr>
              <w:rPr>
                <w:rFonts w:ascii="Calibri" w:hAnsi="Calibri" w:cs="Calibri"/>
                <w:color w:val="0563C1"/>
                <w:sz w:val="22"/>
                <w:szCs w:val="22"/>
                <w:u w:val="single"/>
              </w:rPr>
            </w:pPr>
          </w:p>
        </w:tc>
        <w:tc>
          <w:tcPr>
            <w:tcW w:w="1484" w:type="dxa"/>
            <w:shd w:val="clear" w:color="auto" w:fill="E2EFD9"/>
          </w:tcPr>
          <w:p w14:paraId="601ED2C5" w14:textId="77777777" w:rsidR="00EE1730" w:rsidRDefault="00EE1730" w:rsidP="00EE1730"/>
        </w:tc>
      </w:tr>
      <w:tr w:rsidR="008F2597" w:rsidRPr="00996A7F" w14:paraId="04FED84B" w14:textId="77777777" w:rsidTr="00DB4AFC">
        <w:tc>
          <w:tcPr>
            <w:tcW w:w="1098" w:type="dxa"/>
            <w:tcBorders>
              <w:left w:val="single" w:sz="4" w:space="0" w:color="FFFFFF"/>
              <w:bottom w:val="single" w:sz="4" w:space="0" w:color="FFFFFF"/>
            </w:tcBorders>
            <w:shd w:val="clear" w:color="auto" w:fill="70AD47"/>
          </w:tcPr>
          <w:p w14:paraId="2FD9D2C6" w14:textId="77777777" w:rsidR="008F2597" w:rsidRPr="00E40127" w:rsidRDefault="008F2597" w:rsidP="008F2597">
            <w:pPr>
              <w:jc w:val="center"/>
              <w:rPr>
                <w:rFonts w:ascii="Arial" w:hAnsi="Arial" w:cs="Arial"/>
                <w:b/>
                <w:bCs/>
                <w:color w:val="FFFFFF"/>
              </w:rPr>
            </w:pPr>
          </w:p>
        </w:tc>
        <w:tc>
          <w:tcPr>
            <w:tcW w:w="990" w:type="dxa"/>
            <w:shd w:val="clear" w:color="auto" w:fill="C5E0B3"/>
          </w:tcPr>
          <w:p w14:paraId="5277D2C4" w14:textId="77777777" w:rsidR="008F2597" w:rsidRPr="00E40127" w:rsidRDefault="008F2597" w:rsidP="008F2597">
            <w:pPr>
              <w:rPr>
                <w:rFonts w:ascii="Arial" w:hAnsi="Arial" w:cs="Arial"/>
              </w:rPr>
            </w:pPr>
          </w:p>
        </w:tc>
        <w:tc>
          <w:tcPr>
            <w:tcW w:w="3549" w:type="dxa"/>
            <w:shd w:val="clear" w:color="auto" w:fill="C5E0B3"/>
          </w:tcPr>
          <w:p w14:paraId="59DD8510" w14:textId="77777777" w:rsidR="008F2597" w:rsidRPr="00E40127" w:rsidRDefault="008F2597" w:rsidP="008F2597">
            <w:pPr>
              <w:rPr>
                <w:rFonts w:ascii="Arial" w:hAnsi="Arial" w:cs="Arial"/>
              </w:rPr>
            </w:pPr>
          </w:p>
        </w:tc>
        <w:tc>
          <w:tcPr>
            <w:tcW w:w="2121" w:type="dxa"/>
            <w:shd w:val="clear" w:color="auto" w:fill="C5E0B3"/>
          </w:tcPr>
          <w:p w14:paraId="2246AB2E" w14:textId="77777777" w:rsidR="008F2597" w:rsidRPr="00E40127" w:rsidRDefault="008F2597" w:rsidP="008F2597">
            <w:pPr>
              <w:rPr>
                <w:rFonts w:ascii="Arial" w:hAnsi="Arial" w:cs="Arial"/>
              </w:rPr>
            </w:pPr>
          </w:p>
        </w:tc>
        <w:tc>
          <w:tcPr>
            <w:tcW w:w="1484" w:type="dxa"/>
            <w:shd w:val="clear" w:color="auto" w:fill="C5E0B3"/>
          </w:tcPr>
          <w:p w14:paraId="0C21BA90" w14:textId="77777777" w:rsidR="008F2597" w:rsidRDefault="008F2597" w:rsidP="008F2597"/>
        </w:tc>
      </w:tr>
    </w:tbl>
    <w:p w14:paraId="3FBC6EA4" w14:textId="77777777" w:rsidR="00BE6765" w:rsidRPr="00ED5BC5" w:rsidRDefault="00BE6765" w:rsidP="00BE6765">
      <w:pPr>
        <w:rPr>
          <w:vanish/>
        </w:rPr>
      </w:pPr>
    </w:p>
    <w:p w14:paraId="3AED68AA" w14:textId="77777777" w:rsidR="00BE6765" w:rsidRPr="00681D91" w:rsidRDefault="00BE6765" w:rsidP="00BE6765">
      <w:pPr>
        <w:jc w:val="center"/>
      </w:pPr>
    </w:p>
    <w:p w14:paraId="40D5087E" w14:textId="77777777" w:rsidR="00BE6765" w:rsidRDefault="00BE6765" w:rsidP="00BE6765">
      <w:pPr>
        <w:pStyle w:val="Heading3"/>
      </w:pPr>
      <w:r>
        <w:t>Summary of Discussions</w:t>
      </w:r>
    </w:p>
    <w:p w14:paraId="47B38F3B" w14:textId="77777777" w:rsidR="006869CA" w:rsidRDefault="006869CA" w:rsidP="006869CA">
      <w:pPr>
        <w:rPr>
          <w:lang w:val="x-none"/>
        </w:rPr>
      </w:pPr>
    </w:p>
    <w:p w14:paraId="4E8AB2E2" w14:textId="77777777" w:rsidR="00611FE7" w:rsidRDefault="00611FE7" w:rsidP="00611FE7">
      <w:pPr>
        <w:rPr>
          <w:lang w:val="x-none"/>
        </w:rPr>
      </w:pPr>
    </w:p>
    <w:p w14:paraId="39FD69E2" w14:textId="77777777" w:rsidR="00EE1730" w:rsidRDefault="00EE1730" w:rsidP="00EE1730">
      <w:pPr>
        <w:rPr>
          <w:lang w:val="x-none"/>
        </w:rPr>
      </w:pPr>
    </w:p>
    <w:p w14:paraId="49D3DE84" w14:textId="77777777" w:rsidR="00EE1730" w:rsidRPr="001A57BC" w:rsidRDefault="00EE1730" w:rsidP="00EE1730">
      <w:pPr>
        <w:rPr>
          <w:i/>
          <w:lang w:val="x-none"/>
        </w:rPr>
      </w:pPr>
      <w:r w:rsidRPr="001A57BC">
        <w:rPr>
          <w:i/>
          <w:lang w:val="x-none"/>
        </w:rPr>
        <w:t>Refer</w:t>
      </w:r>
      <w:r w:rsidR="00080227">
        <w:rPr>
          <w:i/>
          <w:lang w:val="x-none"/>
        </w:rPr>
        <w:t xml:space="preserve"> </w:t>
      </w:r>
      <w:r w:rsidR="00080227" w:rsidRPr="00080227">
        <w:rPr>
          <w:i/>
          <w:lang w:val="x-none"/>
        </w:rPr>
        <w:t>BoG report and</w:t>
      </w:r>
      <w:r w:rsidRPr="001A57BC">
        <w:rPr>
          <w:i/>
          <w:lang w:val="x-none"/>
        </w:rPr>
        <w:t xml:space="preserve"> </w:t>
      </w:r>
      <w:hyperlink r:id="rId76" w:history="1">
        <w:r w:rsidR="00241906" w:rsidRPr="001A57BC">
          <w:rPr>
            <w:rStyle w:val="Hyperlink"/>
            <w:i/>
          </w:rPr>
          <w:t>https://git.mpeg.expert/MPEG/Systems/DASH/spec/-/issues</w:t>
        </w:r>
      </w:hyperlink>
      <w:r w:rsidR="00241906" w:rsidRPr="001A57BC">
        <w:rPr>
          <w:i/>
        </w:rPr>
        <w:t xml:space="preserve"> </w:t>
      </w:r>
      <w:r w:rsidRPr="001A57BC">
        <w:rPr>
          <w:i/>
        </w:rPr>
        <w:t xml:space="preserve">  for detailed discussion</w:t>
      </w:r>
    </w:p>
    <w:p w14:paraId="600C3881" w14:textId="77777777" w:rsidR="00EE1730" w:rsidRDefault="00EE1730" w:rsidP="00EE1730">
      <w:pPr>
        <w:rPr>
          <w:i/>
          <w:lang w:val="x-none"/>
        </w:rPr>
      </w:pPr>
    </w:p>
    <w:p w14:paraId="4FE0A2CD" w14:textId="77777777" w:rsidR="00EE1730" w:rsidRDefault="00EE1730" w:rsidP="00EE1730">
      <w:pPr>
        <w:rPr>
          <w:lang w:val="x-none"/>
        </w:rPr>
      </w:pPr>
    </w:p>
    <w:p w14:paraId="77D26890" w14:textId="77777777" w:rsidR="00611FE7" w:rsidRDefault="00611FE7" w:rsidP="00611FE7">
      <w:pPr>
        <w:rPr>
          <w:lang w:val="x-none"/>
        </w:rPr>
      </w:pPr>
    </w:p>
    <w:p w14:paraId="5E025133" w14:textId="77777777" w:rsidR="00BE6765" w:rsidRDefault="00BE6765" w:rsidP="00BE6765">
      <w:pPr>
        <w:rPr>
          <w:lang w:val="x-none"/>
        </w:rPr>
      </w:pPr>
    </w:p>
    <w:p w14:paraId="19F1F928" w14:textId="77777777" w:rsidR="00BE6765" w:rsidRDefault="00BE6765" w:rsidP="00BE6765">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5665"/>
        <w:gridCol w:w="1278"/>
        <w:gridCol w:w="429"/>
        <w:gridCol w:w="827"/>
      </w:tblGrid>
      <w:tr w:rsidR="00BE6765" w:rsidRPr="003B654A" w14:paraId="712E4958"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2F02F06" w14:textId="77777777" w:rsidR="00BE6765" w:rsidRPr="003B654A" w:rsidRDefault="00BE6765" w:rsidP="00DB4AFC">
            <w:pPr>
              <w:jc w:val="center"/>
              <w:rPr>
                <w:b/>
                <w:bCs/>
                <w:sz w:val="20"/>
                <w:szCs w:val="20"/>
              </w:rPr>
            </w:pPr>
            <w:r w:rsidRPr="003B654A">
              <w:rPr>
                <w:b/>
                <w:bCs/>
                <w:sz w:val="20"/>
                <w:szCs w:val="20"/>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348DB91" w14:textId="77777777" w:rsidR="00BE6765" w:rsidRPr="003B654A" w:rsidRDefault="00BE6765" w:rsidP="00DB4AFC">
            <w:pPr>
              <w:jc w:val="center"/>
              <w:rPr>
                <w:b/>
                <w:bCs/>
                <w:sz w:val="20"/>
                <w:szCs w:val="20"/>
              </w:rPr>
            </w:pPr>
            <w:r w:rsidRPr="003B654A">
              <w:rPr>
                <w:b/>
                <w:bCs/>
                <w:sz w:val="20"/>
                <w:szCs w:val="20"/>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D1BE9D3" w14:textId="77777777" w:rsidR="00BE6765" w:rsidRPr="003B654A" w:rsidRDefault="00BE6765" w:rsidP="00DB4AFC">
            <w:pPr>
              <w:jc w:val="center"/>
              <w:rPr>
                <w:b/>
                <w:bCs/>
                <w:sz w:val="20"/>
                <w:szCs w:val="20"/>
              </w:rPr>
            </w:pPr>
            <w:r w:rsidRPr="003B654A">
              <w:rPr>
                <w:b/>
                <w:bCs/>
                <w:sz w:val="20"/>
                <w:szCs w:val="20"/>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2E5F435" w14:textId="77777777" w:rsidR="00BE6765" w:rsidRPr="003B654A" w:rsidRDefault="00BE6765" w:rsidP="00DB4AFC">
            <w:pPr>
              <w:jc w:val="center"/>
              <w:rPr>
                <w:b/>
                <w:bCs/>
                <w:sz w:val="20"/>
                <w:szCs w:val="20"/>
              </w:rPr>
            </w:pPr>
            <w:r w:rsidRPr="003B654A">
              <w:rPr>
                <w:b/>
                <w:bCs/>
                <w:sz w:val="20"/>
                <w:szCs w:val="20"/>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AD67AB5" w14:textId="77777777" w:rsidR="00BE6765" w:rsidRPr="003B654A" w:rsidRDefault="00BE6765" w:rsidP="00DB4AFC">
            <w:pPr>
              <w:jc w:val="center"/>
              <w:rPr>
                <w:b/>
                <w:bCs/>
                <w:sz w:val="20"/>
                <w:szCs w:val="20"/>
              </w:rPr>
            </w:pPr>
            <w:r w:rsidRPr="003B654A">
              <w:rPr>
                <w:b/>
                <w:bCs/>
                <w:sz w:val="20"/>
                <w:szCs w:val="20"/>
              </w:rPr>
              <w:t>Available</w:t>
            </w:r>
          </w:p>
        </w:tc>
      </w:tr>
      <w:tr w:rsidR="00BE6765" w:rsidRPr="003B654A" w14:paraId="504D6574" w14:textId="77777777" w:rsidTr="00DB4AFC">
        <w:tc>
          <w:tcPr>
            <w:tcW w:w="0" w:type="auto"/>
            <w:tcBorders>
              <w:top w:val="outset" w:sz="6" w:space="0" w:color="auto"/>
              <w:left w:val="outset" w:sz="6" w:space="0" w:color="auto"/>
              <w:bottom w:val="outset" w:sz="6" w:space="0" w:color="auto"/>
              <w:right w:val="outset" w:sz="6" w:space="0" w:color="auto"/>
            </w:tcBorders>
            <w:vAlign w:val="center"/>
            <w:hideMark/>
          </w:tcPr>
          <w:p w14:paraId="17C09BC6" w14:textId="77777777" w:rsidR="00BE6765" w:rsidRPr="007C118C" w:rsidRDefault="00BE6765" w:rsidP="00DB4AFC">
            <w:r w:rsidRPr="007C118C">
              <w:rPr>
                <w:b/>
                <w:bCs/>
              </w:rPr>
              <w:t>17260</w:t>
            </w:r>
          </w:p>
        </w:tc>
        <w:tc>
          <w:tcPr>
            <w:tcW w:w="0" w:type="auto"/>
            <w:tcBorders>
              <w:top w:val="outset" w:sz="6" w:space="0" w:color="auto"/>
              <w:left w:val="outset" w:sz="6" w:space="0" w:color="auto"/>
              <w:bottom w:val="outset" w:sz="6" w:space="0" w:color="auto"/>
              <w:right w:val="outset" w:sz="6" w:space="0" w:color="auto"/>
            </w:tcBorders>
            <w:vAlign w:val="center"/>
            <w:hideMark/>
          </w:tcPr>
          <w:p w14:paraId="5324B67F" w14:textId="77777777" w:rsidR="00BE6765" w:rsidRPr="007C118C" w:rsidRDefault="00BE6765" w:rsidP="00DB4AFC">
            <w:r w:rsidRPr="007C118C">
              <w:rPr>
                <w:b/>
                <w:bCs/>
              </w:rPr>
              <w:t>Request for ISO/IEC 23009-3 3</w:t>
            </w:r>
            <w:r w:rsidRPr="0061671C">
              <w:rPr>
                <w:b/>
                <w:bCs/>
                <w:vertAlign w:val="superscript"/>
              </w:rPr>
              <w:t>rd</w:t>
            </w:r>
            <w:r w:rsidRPr="007C118C">
              <w:rPr>
                <w:b/>
                <w:bCs/>
              </w:rPr>
              <w:t xml:space="preserve"> edition DASH Implementation Guidelines</w:t>
            </w:r>
          </w:p>
        </w:tc>
        <w:tc>
          <w:tcPr>
            <w:tcW w:w="0" w:type="auto"/>
            <w:tcBorders>
              <w:top w:val="outset" w:sz="6" w:space="0" w:color="auto"/>
              <w:left w:val="outset" w:sz="6" w:space="0" w:color="auto"/>
              <w:bottom w:val="outset" w:sz="6" w:space="0" w:color="auto"/>
              <w:right w:val="outset" w:sz="6" w:space="0" w:color="auto"/>
            </w:tcBorders>
            <w:vAlign w:val="center"/>
          </w:tcPr>
          <w:p w14:paraId="427A0F7C" w14:textId="77777777" w:rsidR="00BE6765" w:rsidRPr="00B43432" w:rsidRDefault="00BE6765" w:rsidP="00DB4AFC"/>
        </w:tc>
        <w:tc>
          <w:tcPr>
            <w:tcW w:w="0" w:type="auto"/>
            <w:tcBorders>
              <w:top w:val="outset" w:sz="6" w:space="0" w:color="auto"/>
              <w:left w:val="outset" w:sz="6" w:space="0" w:color="auto"/>
              <w:bottom w:val="outset" w:sz="6" w:space="0" w:color="auto"/>
              <w:right w:val="outset" w:sz="6" w:space="0" w:color="auto"/>
            </w:tcBorders>
            <w:vAlign w:val="center"/>
          </w:tcPr>
          <w:p w14:paraId="5FB0F0B8" w14:textId="77777777" w:rsidR="00BE6765" w:rsidRPr="00B43432" w:rsidRDefault="00BE6765" w:rsidP="00DB4AFC"/>
        </w:tc>
        <w:tc>
          <w:tcPr>
            <w:tcW w:w="0" w:type="auto"/>
            <w:tcBorders>
              <w:top w:val="outset" w:sz="6" w:space="0" w:color="auto"/>
              <w:left w:val="outset" w:sz="6" w:space="0" w:color="auto"/>
              <w:bottom w:val="outset" w:sz="6" w:space="0" w:color="auto"/>
              <w:right w:val="outset" w:sz="6" w:space="0" w:color="auto"/>
            </w:tcBorders>
            <w:vAlign w:val="center"/>
          </w:tcPr>
          <w:p w14:paraId="220FB988" w14:textId="77777777" w:rsidR="00BE6765" w:rsidRPr="00B43432" w:rsidRDefault="00BE6765" w:rsidP="00DB4AFC"/>
        </w:tc>
      </w:tr>
      <w:tr w:rsidR="00BE6765" w:rsidRPr="003B654A" w14:paraId="395E264D" w14:textId="77777777" w:rsidTr="00DB4AFC">
        <w:tc>
          <w:tcPr>
            <w:tcW w:w="0" w:type="auto"/>
            <w:tcBorders>
              <w:top w:val="outset" w:sz="6" w:space="0" w:color="auto"/>
              <w:left w:val="outset" w:sz="6" w:space="0" w:color="auto"/>
              <w:bottom w:val="outset" w:sz="6" w:space="0" w:color="auto"/>
              <w:right w:val="outset" w:sz="6" w:space="0" w:color="auto"/>
            </w:tcBorders>
            <w:vAlign w:val="center"/>
          </w:tcPr>
          <w:p w14:paraId="443A052E" w14:textId="77777777" w:rsidR="00BE6765" w:rsidRPr="00CA14DF" w:rsidRDefault="00BE6765" w:rsidP="0061671C">
            <w:pPr>
              <w:ind w:firstLine="120"/>
            </w:pPr>
            <w:r w:rsidRPr="00CA14DF">
              <w:rPr>
                <w:b/>
                <w:bCs/>
              </w:rPr>
              <w:t>17865  </w:t>
            </w:r>
          </w:p>
        </w:tc>
        <w:tc>
          <w:tcPr>
            <w:tcW w:w="0" w:type="auto"/>
            <w:tcBorders>
              <w:top w:val="outset" w:sz="6" w:space="0" w:color="auto"/>
              <w:left w:val="outset" w:sz="6" w:space="0" w:color="auto"/>
              <w:bottom w:val="outset" w:sz="6" w:space="0" w:color="auto"/>
              <w:right w:val="outset" w:sz="6" w:space="0" w:color="auto"/>
            </w:tcBorders>
            <w:vAlign w:val="center"/>
          </w:tcPr>
          <w:p w14:paraId="00E5A116" w14:textId="77777777" w:rsidR="00BE6765" w:rsidRPr="00CA14DF" w:rsidRDefault="00BE6765" w:rsidP="0061671C">
            <w:pPr>
              <w:ind w:firstLine="120"/>
            </w:pPr>
            <w:r w:rsidRPr="00CA14DF">
              <w:rPr>
                <w:b/>
                <w:bCs/>
              </w:rPr>
              <w:t>WD of ISO/IEC 23009-3 3</w:t>
            </w:r>
            <w:r w:rsidRPr="0061671C">
              <w:rPr>
                <w:b/>
                <w:bCs/>
                <w:vertAlign w:val="superscript"/>
              </w:rPr>
              <w:t>rd</w:t>
            </w:r>
            <w:r w:rsidRPr="00CA14DF">
              <w:rPr>
                <w:b/>
                <w:bCs/>
              </w:rPr>
              <w:t xml:space="preserve"> edition DASH Implementation Guidelines  </w:t>
            </w:r>
          </w:p>
        </w:tc>
        <w:tc>
          <w:tcPr>
            <w:tcW w:w="0" w:type="auto"/>
            <w:tcBorders>
              <w:top w:val="outset" w:sz="6" w:space="0" w:color="auto"/>
              <w:left w:val="outset" w:sz="6" w:space="0" w:color="auto"/>
              <w:bottom w:val="outset" w:sz="6" w:space="0" w:color="auto"/>
              <w:right w:val="outset" w:sz="6" w:space="0" w:color="auto"/>
            </w:tcBorders>
            <w:vAlign w:val="center"/>
          </w:tcPr>
          <w:p w14:paraId="046187A3" w14:textId="77777777" w:rsidR="00BE6765" w:rsidRPr="00CA14DF" w:rsidRDefault="00BE6765" w:rsidP="0061671C">
            <w:pPr>
              <w:ind w:firstLine="120"/>
            </w:pPr>
            <w:r w:rsidRPr="00CA14DF">
              <w:rPr>
                <w:b/>
                <w:bCs/>
              </w:rPr>
              <w:t>Ali C. Begen  </w:t>
            </w:r>
          </w:p>
        </w:tc>
        <w:tc>
          <w:tcPr>
            <w:tcW w:w="0" w:type="auto"/>
            <w:tcBorders>
              <w:top w:val="outset" w:sz="6" w:space="0" w:color="auto"/>
              <w:left w:val="outset" w:sz="6" w:space="0" w:color="auto"/>
              <w:bottom w:val="outset" w:sz="6" w:space="0" w:color="auto"/>
              <w:right w:val="outset" w:sz="6" w:space="0" w:color="auto"/>
            </w:tcBorders>
            <w:vAlign w:val="center"/>
          </w:tcPr>
          <w:p w14:paraId="2C9D2600" w14:textId="77777777" w:rsidR="00BE6765" w:rsidRPr="00CA14DF" w:rsidRDefault="00BE6765" w:rsidP="0061671C">
            <w:pPr>
              <w:ind w:firstLine="120"/>
            </w:pPr>
            <w:r w:rsidRPr="00CA14DF">
              <w:rPr>
                <w:b/>
                <w:bCs/>
              </w:rPr>
              <w:t>N  </w:t>
            </w:r>
          </w:p>
        </w:tc>
        <w:tc>
          <w:tcPr>
            <w:tcW w:w="0" w:type="auto"/>
            <w:tcBorders>
              <w:top w:val="outset" w:sz="6" w:space="0" w:color="auto"/>
              <w:left w:val="outset" w:sz="6" w:space="0" w:color="auto"/>
              <w:bottom w:val="outset" w:sz="6" w:space="0" w:color="auto"/>
              <w:right w:val="outset" w:sz="6" w:space="0" w:color="auto"/>
            </w:tcBorders>
            <w:vAlign w:val="center"/>
          </w:tcPr>
          <w:p w14:paraId="23C78C4D" w14:textId="77777777" w:rsidR="00BE6765" w:rsidRPr="00B43432" w:rsidRDefault="00BE6765" w:rsidP="00DB4AFC"/>
        </w:tc>
      </w:tr>
    </w:tbl>
    <w:p w14:paraId="6BF01C44" w14:textId="77777777" w:rsidR="00BE6765" w:rsidRDefault="00BE6765" w:rsidP="00BE6765">
      <w:pPr>
        <w:rPr>
          <w:lang w:val="en-GB"/>
        </w:rPr>
      </w:pPr>
    </w:p>
    <w:p w14:paraId="75795F60" w14:textId="77777777" w:rsidR="00BE6765" w:rsidRDefault="00BE6765" w:rsidP="00BE6765">
      <w:pPr>
        <w:pStyle w:val="Heading1"/>
        <w:pBdr>
          <w:bottom w:val="single" w:sz="4" w:space="0" w:color="auto" w:shadow="1"/>
        </w:pBdr>
      </w:pPr>
      <w:r>
        <w:br w:type="page"/>
      </w:r>
      <w:bookmarkStart w:id="145" w:name="_Toc63267491"/>
      <w:bookmarkStart w:id="146" w:name="_Toc210738310"/>
      <w:r>
        <w:lastRenderedPageBreak/>
        <w:t>CMAF in DASH</w:t>
      </w:r>
      <w:r w:rsidRPr="002B6BE0">
        <w:t xml:space="preserve"> </w:t>
      </w:r>
      <w:r>
        <w:rPr>
          <w:rFonts w:hint="eastAsia"/>
        </w:rPr>
        <w:t>(23009-</w:t>
      </w:r>
      <w:r>
        <w:t>7</w:t>
      </w:r>
      <w:r>
        <w:rPr>
          <w:rFonts w:hint="eastAsia"/>
        </w:rPr>
        <w:t>)</w:t>
      </w:r>
      <w:bookmarkEnd w:id="145"/>
      <w:bookmarkEnd w:id="146"/>
    </w:p>
    <w:p w14:paraId="4C4CDDAF" w14:textId="77777777" w:rsidR="00BE6765" w:rsidRDefault="00BE6765" w:rsidP="00940E1B">
      <w:pPr>
        <w:pStyle w:val="Heading2"/>
      </w:pPr>
      <w:bookmarkStart w:id="147" w:name="_Toc63267492"/>
      <w:bookmarkStart w:id="148" w:name="_Toc210738311"/>
      <w:r w:rsidRPr="00762F19">
        <w:rPr>
          <w:rFonts w:hint="eastAsia"/>
        </w:rPr>
        <w:t xml:space="preserve">ISO/IEC </w:t>
      </w:r>
      <w:r>
        <w:t xml:space="preserve">TR </w:t>
      </w:r>
      <w:r w:rsidRPr="00762F19">
        <w:rPr>
          <w:rFonts w:hint="eastAsia"/>
        </w:rPr>
        <w:t>2300</w:t>
      </w:r>
      <w:r>
        <w:rPr>
          <w:rFonts w:hint="eastAsia"/>
        </w:rPr>
        <w:t>9</w:t>
      </w:r>
      <w:r w:rsidRPr="00762F19">
        <w:rPr>
          <w:rFonts w:hint="eastAsia"/>
        </w:rPr>
        <w:t>-</w:t>
      </w:r>
      <w:r>
        <w:t>7</w:t>
      </w:r>
      <w:r w:rsidRPr="00762F19">
        <w:rPr>
          <w:rFonts w:hint="eastAsia"/>
        </w:rPr>
        <w:t xml:space="preserve"> </w:t>
      </w:r>
      <w:r>
        <w:rPr>
          <w:rFonts w:hint="eastAsia"/>
        </w:rPr>
        <w:t>1</w:t>
      </w:r>
      <w:r w:rsidRPr="004B087F">
        <w:rPr>
          <w:rFonts w:hint="eastAsia"/>
          <w:vertAlign w:val="superscript"/>
        </w:rPr>
        <w:t>st</w:t>
      </w:r>
      <w:r>
        <w:rPr>
          <w:rFonts w:hint="eastAsia"/>
        </w:rPr>
        <w:t xml:space="preserve"> edition</w:t>
      </w:r>
      <w:bookmarkEnd w:id="147"/>
      <w:bookmarkEnd w:id="148"/>
    </w:p>
    <w:p w14:paraId="3BE16D7F" w14:textId="77777777" w:rsidR="00BE6765" w:rsidRDefault="00BE6765" w:rsidP="00BE6765">
      <w:pPr>
        <w:pStyle w:val="Heading3"/>
        <w:rPr>
          <w:lang w:val="en-GB"/>
        </w:rPr>
      </w:pPr>
      <w:r>
        <w:rPr>
          <w:lang w:val="en-GB"/>
        </w:rPr>
        <w:t>Short Description</w:t>
      </w:r>
    </w:p>
    <w:p w14:paraId="523282B1" w14:textId="77777777" w:rsidR="00BE6765" w:rsidRPr="00EA0204" w:rsidRDefault="00BE6765" w:rsidP="00BE6765">
      <w:pPr>
        <w:rPr>
          <w:b/>
          <w:i/>
        </w:rPr>
      </w:pPr>
      <w:r w:rsidRPr="00EA0204">
        <w:rPr>
          <w:b/>
          <w:i/>
        </w:rPr>
        <w:t>Motivations:</w:t>
      </w:r>
    </w:p>
    <w:p w14:paraId="76CCAD2B" w14:textId="77777777" w:rsidR="00BE6765" w:rsidRDefault="00BE6765" w:rsidP="00BE6765"/>
    <w:p w14:paraId="251C47E7" w14:textId="77777777" w:rsidR="00BE6765" w:rsidRDefault="00BE6765" w:rsidP="00BE6765"/>
    <w:p w14:paraId="48FF375E" w14:textId="77777777" w:rsidR="00BE6765" w:rsidRPr="00EA0204" w:rsidRDefault="00BE6765" w:rsidP="00BE6765">
      <w:pPr>
        <w:rPr>
          <w:b/>
          <w:i/>
        </w:rPr>
      </w:pPr>
      <w:r w:rsidRPr="00EA0204">
        <w:rPr>
          <w:b/>
          <w:i/>
        </w:rPr>
        <w:t>Objective:</w:t>
      </w:r>
    </w:p>
    <w:p w14:paraId="01FBF1CF" w14:textId="77777777" w:rsidR="00BE6765" w:rsidRPr="00745BD0" w:rsidRDefault="00BE6765" w:rsidP="00BE6765">
      <w:pPr>
        <w:rPr>
          <w:lang w:val="en-GB"/>
        </w:rPr>
      </w:pPr>
    </w:p>
    <w:p w14:paraId="397851D0" w14:textId="77777777" w:rsidR="00BE6765" w:rsidRDefault="00BE6765" w:rsidP="00BE6765">
      <w:pPr>
        <w:pStyle w:val="Heading3"/>
        <w:rPr>
          <w:lang w:val="en-GB"/>
        </w:rPr>
      </w:pPr>
      <w:r>
        <w:rPr>
          <w:lang w:val="en-GB"/>
        </w:rPr>
        <w:t>Project status</w:t>
      </w:r>
    </w:p>
    <w:p w14:paraId="57E77A92" w14:textId="77777777" w:rsidR="00BE6765" w:rsidRDefault="00000000" w:rsidP="00BE6765">
      <w:pPr>
        <w:rPr>
          <w:lang w:val="en-GB"/>
        </w:rPr>
      </w:pPr>
      <w:hyperlink r:id="rId77" w:history="1">
        <w:r w:rsidR="00BE6765" w:rsidRPr="00677DB2">
          <w:rPr>
            <w:rStyle w:val="Hyperlink"/>
            <w:lang w:val="en-GB"/>
          </w:rPr>
          <w:t>https://sd.iso.org/projects/project/80541/overview</w:t>
        </w:r>
      </w:hyperlink>
    </w:p>
    <w:p w14:paraId="665613FF" w14:textId="77777777" w:rsidR="00BE6765" w:rsidRDefault="00BE6765" w:rsidP="00BE6765">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3"/>
        <w:gridCol w:w="888"/>
        <w:gridCol w:w="3055"/>
        <w:gridCol w:w="1167"/>
        <w:gridCol w:w="1019"/>
        <w:gridCol w:w="1149"/>
        <w:gridCol w:w="1159"/>
      </w:tblGrid>
      <w:tr w:rsidR="00BE6765" w14:paraId="2F519D21" w14:textId="77777777" w:rsidTr="00DB4AFC">
        <w:trPr>
          <w:tblHeader/>
        </w:trPr>
        <w:tc>
          <w:tcPr>
            <w:tcW w:w="0" w:type="auto"/>
            <w:vAlign w:val="center"/>
            <w:hideMark/>
          </w:tcPr>
          <w:p w14:paraId="0F49F921" w14:textId="77777777" w:rsidR="00BE6765" w:rsidRDefault="00BE6765" w:rsidP="00DB4AFC">
            <w:pPr>
              <w:jc w:val="center"/>
              <w:rPr>
                <w:rFonts w:ascii="MetaWebPro" w:hAnsi="MetaWebPro"/>
                <w:b/>
                <w:bCs/>
                <w:color w:val="333333"/>
              </w:rPr>
            </w:pPr>
            <w:r>
              <w:rPr>
                <w:rFonts w:ascii="MetaWebPro" w:hAnsi="MetaWebPro"/>
                <w:b/>
                <w:bCs/>
                <w:color w:val="333333"/>
              </w:rPr>
              <w:t>Stage</w:t>
            </w:r>
          </w:p>
        </w:tc>
        <w:tc>
          <w:tcPr>
            <w:tcW w:w="0" w:type="auto"/>
            <w:vAlign w:val="center"/>
            <w:hideMark/>
          </w:tcPr>
          <w:p w14:paraId="23E71226" w14:textId="77777777" w:rsidR="00BE6765" w:rsidRDefault="00BE6765" w:rsidP="00DB4AFC">
            <w:pPr>
              <w:jc w:val="center"/>
              <w:rPr>
                <w:rFonts w:ascii="MetaWebPro" w:hAnsi="MetaWebPro"/>
                <w:b/>
                <w:bCs/>
                <w:color w:val="333333"/>
              </w:rPr>
            </w:pPr>
            <w:r>
              <w:rPr>
                <w:rFonts w:ascii="MetaWebPro" w:hAnsi="MetaWebPro"/>
                <w:b/>
                <w:bCs/>
                <w:color w:val="333333"/>
              </w:rPr>
              <w:t>Version</w:t>
            </w:r>
          </w:p>
        </w:tc>
        <w:tc>
          <w:tcPr>
            <w:tcW w:w="0" w:type="auto"/>
            <w:vAlign w:val="center"/>
            <w:hideMark/>
          </w:tcPr>
          <w:p w14:paraId="72B00741" w14:textId="77777777" w:rsidR="00BE6765" w:rsidRDefault="00BE6765" w:rsidP="00DB4AFC">
            <w:pPr>
              <w:jc w:val="center"/>
              <w:rPr>
                <w:rFonts w:ascii="MetaWebPro" w:hAnsi="MetaWebPro"/>
                <w:b/>
                <w:bCs/>
                <w:color w:val="333333"/>
              </w:rPr>
            </w:pPr>
            <w:r>
              <w:rPr>
                <w:rFonts w:ascii="MetaWebPro" w:hAnsi="MetaWebPro"/>
                <w:b/>
                <w:bCs/>
                <w:color w:val="333333"/>
              </w:rPr>
              <w:t>Description</w:t>
            </w:r>
          </w:p>
        </w:tc>
        <w:tc>
          <w:tcPr>
            <w:tcW w:w="0" w:type="auto"/>
            <w:vAlign w:val="center"/>
            <w:hideMark/>
          </w:tcPr>
          <w:p w14:paraId="66134571" w14:textId="77777777" w:rsidR="00BE6765" w:rsidRDefault="00BE6765" w:rsidP="00DB4AFC">
            <w:pPr>
              <w:jc w:val="center"/>
              <w:rPr>
                <w:rFonts w:ascii="MetaWebPro" w:hAnsi="MetaWebPro"/>
                <w:b/>
                <w:bCs/>
                <w:color w:val="333333"/>
              </w:rPr>
            </w:pPr>
            <w:r>
              <w:rPr>
                <w:rFonts w:ascii="MetaWebPro" w:hAnsi="MetaWebPro"/>
                <w:b/>
                <w:bCs/>
                <w:color w:val="333333"/>
              </w:rPr>
              <w:t>Target date</w:t>
            </w:r>
          </w:p>
        </w:tc>
        <w:tc>
          <w:tcPr>
            <w:tcW w:w="0" w:type="auto"/>
            <w:vAlign w:val="center"/>
            <w:hideMark/>
          </w:tcPr>
          <w:p w14:paraId="0C5BF192" w14:textId="77777777" w:rsidR="00BE6765" w:rsidRDefault="00BE6765" w:rsidP="00DB4AFC">
            <w:pPr>
              <w:jc w:val="center"/>
              <w:rPr>
                <w:rFonts w:ascii="MetaWebPro" w:hAnsi="MetaWebPro"/>
                <w:b/>
                <w:bCs/>
                <w:color w:val="333333"/>
              </w:rPr>
            </w:pPr>
            <w:r>
              <w:rPr>
                <w:rFonts w:ascii="MetaWebPro" w:hAnsi="MetaWebPro"/>
                <w:b/>
                <w:bCs/>
                <w:color w:val="333333"/>
              </w:rPr>
              <w:t>Limit date</w:t>
            </w:r>
          </w:p>
        </w:tc>
        <w:tc>
          <w:tcPr>
            <w:tcW w:w="0" w:type="auto"/>
            <w:vAlign w:val="center"/>
            <w:hideMark/>
          </w:tcPr>
          <w:p w14:paraId="3E4F28A2" w14:textId="77777777" w:rsidR="00BE6765" w:rsidRDefault="00BE6765" w:rsidP="00DB4AFC">
            <w:pPr>
              <w:jc w:val="center"/>
              <w:rPr>
                <w:rFonts w:ascii="MetaWebPro" w:hAnsi="MetaWebPro"/>
                <w:b/>
                <w:bCs/>
                <w:color w:val="333333"/>
              </w:rPr>
            </w:pPr>
            <w:r>
              <w:rPr>
                <w:rFonts w:ascii="MetaWebPro" w:hAnsi="MetaWebPro"/>
                <w:b/>
                <w:bCs/>
                <w:color w:val="333333"/>
              </w:rPr>
              <w:t>Started</w:t>
            </w:r>
          </w:p>
        </w:tc>
        <w:tc>
          <w:tcPr>
            <w:tcW w:w="0" w:type="auto"/>
            <w:vAlign w:val="center"/>
            <w:hideMark/>
          </w:tcPr>
          <w:p w14:paraId="7DD6AA56" w14:textId="77777777" w:rsidR="00BE6765" w:rsidRDefault="00BE6765" w:rsidP="00DB4AFC">
            <w:pPr>
              <w:jc w:val="center"/>
              <w:rPr>
                <w:rFonts w:ascii="MetaWebPro" w:hAnsi="MetaWebPro"/>
                <w:b/>
                <w:bCs/>
                <w:color w:val="333333"/>
              </w:rPr>
            </w:pPr>
            <w:r>
              <w:rPr>
                <w:rFonts w:ascii="MetaWebPro" w:hAnsi="MetaWebPro"/>
                <w:b/>
                <w:bCs/>
                <w:color w:val="333333"/>
              </w:rPr>
              <w:t>Status</w:t>
            </w:r>
          </w:p>
        </w:tc>
      </w:tr>
      <w:tr w:rsidR="00BE6765" w14:paraId="56565D8F" w14:textId="77777777" w:rsidTr="00DB4AFC">
        <w:tc>
          <w:tcPr>
            <w:tcW w:w="0" w:type="auto"/>
            <w:vAlign w:val="center"/>
            <w:hideMark/>
          </w:tcPr>
          <w:p w14:paraId="6905C670" w14:textId="77777777" w:rsidR="00BE6765" w:rsidRDefault="00BE6765" w:rsidP="00DB4AFC">
            <w:pPr>
              <w:rPr>
                <w:rFonts w:ascii="MetaWebPro" w:hAnsi="MetaWebPro"/>
                <w:color w:val="333333"/>
              </w:rPr>
            </w:pPr>
            <w:r>
              <w:rPr>
                <w:rFonts w:ascii="MetaWebPro" w:hAnsi="MetaWebPro"/>
                <w:color w:val="333333"/>
              </w:rPr>
              <w:t>20.20</w:t>
            </w:r>
          </w:p>
        </w:tc>
        <w:tc>
          <w:tcPr>
            <w:tcW w:w="0" w:type="auto"/>
            <w:vAlign w:val="center"/>
            <w:hideMark/>
          </w:tcPr>
          <w:p w14:paraId="1D9AB385" w14:textId="77777777" w:rsidR="00BE6765" w:rsidRDefault="00BE6765" w:rsidP="00DB4AFC">
            <w:pPr>
              <w:rPr>
                <w:rFonts w:ascii="MetaWebPro" w:hAnsi="MetaWebPro"/>
                <w:color w:val="333333"/>
              </w:rPr>
            </w:pPr>
            <w:r>
              <w:rPr>
                <w:rFonts w:ascii="MetaWebPro" w:hAnsi="MetaWebPro"/>
                <w:color w:val="333333"/>
              </w:rPr>
              <w:t>1</w:t>
            </w:r>
          </w:p>
        </w:tc>
        <w:tc>
          <w:tcPr>
            <w:tcW w:w="0" w:type="auto"/>
            <w:vAlign w:val="center"/>
            <w:hideMark/>
          </w:tcPr>
          <w:p w14:paraId="52E5C052" w14:textId="77777777" w:rsidR="00BE6765" w:rsidRDefault="00BE6765" w:rsidP="00DB4AFC">
            <w:pPr>
              <w:rPr>
                <w:rFonts w:ascii="MetaWebPro" w:hAnsi="MetaWebPro"/>
                <w:color w:val="333333"/>
              </w:rPr>
            </w:pPr>
            <w:r>
              <w:rPr>
                <w:rFonts w:ascii="MetaWebPro" w:hAnsi="MetaWebPro"/>
                <w:color w:val="333333"/>
              </w:rPr>
              <w:t>Working draft (WD) study initiated</w:t>
            </w:r>
          </w:p>
        </w:tc>
        <w:tc>
          <w:tcPr>
            <w:tcW w:w="0" w:type="auto"/>
            <w:vAlign w:val="center"/>
            <w:hideMark/>
          </w:tcPr>
          <w:p w14:paraId="530FDCCF" w14:textId="77777777" w:rsidR="00BE6765" w:rsidRDefault="00BE6765" w:rsidP="00DB4AFC">
            <w:pPr>
              <w:rPr>
                <w:rFonts w:ascii="MetaWebPro" w:hAnsi="MetaWebPro"/>
                <w:color w:val="333333"/>
              </w:rPr>
            </w:pPr>
          </w:p>
        </w:tc>
        <w:tc>
          <w:tcPr>
            <w:tcW w:w="0" w:type="auto"/>
            <w:vAlign w:val="center"/>
            <w:hideMark/>
          </w:tcPr>
          <w:p w14:paraId="2296D4EE" w14:textId="77777777" w:rsidR="00BE6765" w:rsidRDefault="00BE6765" w:rsidP="00DB4AFC">
            <w:pPr>
              <w:rPr>
                <w:sz w:val="20"/>
                <w:szCs w:val="20"/>
              </w:rPr>
            </w:pPr>
          </w:p>
        </w:tc>
        <w:tc>
          <w:tcPr>
            <w:tcW w:w="0" w:type="auto"/>
            <w:vAlign w:val="center"/>
            <w:hideMark/>
          </w:tcPr>
          <w:p w14:paraId="0F737F3D" w14:textId="77777777" w:rsidR="00BE6765" w:rsidRDefault="00BE6765" w:rsidP="00DB4AFC">
            <w:pPr>
              <w:rPr>
                <w:rFonts w:ascii="MetaWebPro" w:hAnsi="MetaWebPro"/>
                <w:color w:val="333333"/>
              </w:rPr>
            </w:pPr>
            <w:r>
              <w:rPr>
                <w:rFonts w:ascii="MetaWebPro" w:hAnsi="MetaWebPro"/>
                <w:color w:val="333333"/>
              </w:rPr>
              <w:t>2020-01-20</w:t>
            </w:r>
          </w:p>
        </w:tc>
        <w:tc>
          <w:tcPr>
            <w:tcW w:w="0" w:type="auto"/>
            <w:vAlign w:val="center"/>
            <w:hideMark/>
          </w:tcPr>
          <w:p w14:paraId="5CE4F34B" w14:textId="77777777" w:rsidR="00BE6765" w:rsidRDefault="00BE6765" w:rsidP="00DB4AFC">
            <w:pPr>
              <w:rPr>
                <w:rFonts w:ascii="MetaWebPro" w:hAnsi="MetaWebPro"/>
                <w:caps/>
                <w:color w:val="333333"/>
              </w:rPr>
            </w:pPr>
            <w:r>
              <w:rPr>
                <w:rFonts w:ascii="MetaWebPro" w:hAnsi="MetaWebPro"/>
                <w:caps/>
                <w:color w:val="333333"/>
              </w:rPr>
              <w:t>Current</w:t>
            </w:r>
          </w:p>
        </w:tc>
      </w:tr>
      <w:tr w:rsidR="00BE6765" w14:paraId="58C75F3F" w14:textId="77777777" w:rsidTr="00DB4AFC">
        <w:tc>
          <w:tcPr>
            <w:tcW w:w="0" w:type="auto"/>
            <w:vAlign w:val="center"/>
            <w:hideMark/>
          </w:tcPr>
          <w:p w14:paraId="4A502492" w14:textId="77777777" w:rsidR="00BE6765" w:rsidRDefault="00BE6765" w:rsidP="00DB4AFC">
            <w:pPr>
              <w:rPr>
                <w:rFonts w:ascii="MetaWebPro" w:hAnsi="MetaWebPro"/>
                <w:color w:val="333333"/>
              </w:rPr>
            </w:pPr>
            <w:r>
              <w:rPr>
                <w:rFonts w:ascii="MetaWebPro" w:hAnsi="MetaWebPro"/>
                <w:color w:val="333333"/>
              </w:rPr>
              <w:t>20.60</w:t>
            </w:r>
          </w:p>
        </w:tc>
        <w:tc>
          <w:tcPr>
            <w:tcW w:w="0" w:type="auto"/>
            <w:vAlign w:val="center"/>
            <w:hideMark/>
          </w:tcPr>
          <w:p w14:paraId="7F97C4E9" w14:textId="77777777" w:rsidR="00BE6765" w:rsidRDefault="00BE6765" w:rsidP="00DB4AFC">
            <w:pPr>
              <w:rPr>
                <w:rFonts w:ascii="MetaWebPro" w:hAnsi="MetaWebPro"/>
                <w:color w:val="333333"/>
              </w:rPr>
            </w:pPr>
          </w:p>
        </w:tc>
        <w:tc>
          <w:tcPr>
            <w:tcW w:w="0" w:type="auto"/>
            <w:vAlign w:val="center"/>
            <w:hideMark/>
          </w:tcPr>
          <w:p w14:paraId="7C6A109B" w14:textId="77777777" w:rsidR="00BE6765" w:rsidRDefault="00BE6765" w:rsidP="00DB4AFC">
            <w:pPr>
              <w:rPr>
                <w:rFonts w:ascii="MetaWebPro" w:hAnsi="MetaWebPro"/>
                <w:color w:val="333333"/>
              </w:rPr>
            </w:pPr>
            <w:r>
              <w:rPr>
                <w:rFonts w:ascii="MetaWebPro" w:hAnsi="MetaWebPro"/>
                <w:color w:val="333333"/>
              </w:rPr>
              <w:t>Close of comment period</w:t>
            </w:r>
          </w:p>
        </w:tc>
        <w:tc>
          <w:tcPr>
            <w:tcW w:w="0" w:type="auto"/>
            <w:vAlign w:val="center"/>
            <w:hideMark/>
          </w:tcPr>
          <w:p w14:paraId="0C0C1527" w14:textId="77777777" w:rsidR="00BE6765" w:rsidRDefault="00BE6765" w:rsidP="00DB4AFC">
            <w:pPr>
              <w:rPr>
                <w:rFonts w:ascii="MetaWebPro" w:hAnsi="MetaWebPro"/>
                <w:color w:val="333333"/>
              </w:rPr>
            </w:pPr>
          </w:p>
        </w:tc>
        <w:tc>
          <w:tcPr>
            <w:tcW w:w="0" w:type="auto"/>
            <w:vAlign w:val="center"/>
            <w:hideMark/>
          </w:tcPr>
          <w:p w14:paraId="469442F9" w14:textId="77777777" w:rsidR="00BE6765" w:rsidRDefault="00BE6765" w:rsidP="00DB4AFC">
            <w:pPr>
              <w:rPr>
                <w:sz w:val="20"/>
                <w:szCs w:val="20"/>
              </w:rPr>
            </w:pPr>
          </w:p>
        </w:tc>
        <w:tc>
          <w:tcPr>
            <w:tcW w:w="0" w:type="auto"/>
            <w:vAlign w:val="center"/>
            <w:hideMark/>
          </w:tcPr>
          <w:p w14:paraId="40DA2113" w14:textId="77777777" w:rsidR="00BE6765" w:rsidRDefault="00BE6765" w:rsidP="00DB4AFC">
            <w:pPr>
              <w:rPr>
                <w:sz w:val="20"/>
                <w:szCs w:val="20"/>
              </w:rPr>
            </w:pPr>
          </w:p>
        </w:tc>
        <w:tc>
          <w:tcPr>
            <w:tcW w:w="0" w:type="auto"/>
            <w:vAlign w:val="center"/>
            <w:hideMark/>
          </w:tcPr>
          <w:p w14:paraId="0B33AED9" w14:textId="77777777" w:rsidR="00BE6765" w:rsidRDefault="00BE6765" w:rsidP="00DB4AFC">
            <w:pPr>
              <w:rPr>
                <w:rFonts w:ascii="MetaWebPro" w:hAnsi="MetaWebPro"/>
                <w:caps/>
                <w:color w:val="333333"/>
              </w:rPr>
            </w:pPr>
            <w:r>
              <w:rPr>
                <w:rFonts w:ascii="MetaWebPro" w:hAnsi="MetaWebPro"/>
                <w:caps/>
                <w:color w:val="333333"/>
              </w:rPr>
              <w:t>Awaiting</w:t>
            </w:r>
          </w:p>
        </w:tc>
      </w:tr>
    </w:tbl>
    <w:p w14:paraId="739DD85D" w14:textId="77777777" w:rsidR="00BE6765" w:rsidRPr="004D642E" w:rsidRDefault="00BE6765" w:rsidP="00BE6765">
      <w:pPr>
        <w:rPr>
          <w:lang w:val="en-GB"/>
        </w:rPr>
      </w:pPr>
    </w:p>
    <w:p w14:paraId="098257E2" w14:textId="77777777" w:rsidR="00BE6765" w:rsidRDefault="00BE6765" w:rsidP="00BE6765">
      <w:pPr>
        <w:pStyle w:val="Heading3"/>
      </w:pPr>
      <w:r>
        <w:t>Goal of this meeting</w:t>
      </w:r>
    </w:p>
    <w:p w14:paraId="68722263" w14:textId="77777777" w:rsidR="00BE6765" w:rsidRDefault="00BE6765" w:rsidP="00BE6765">
      <w:pPr>
        <w:rPr>
          <w:lang w:val="en-GB"/>
        </w:rPr>
      </w:pPr>
    </w:p>
    <w:p w14:paraId="7D9E0D06" w14:textId="77777777" w:rsidR="00BE6765" w:rsidRDefault="00BE6765" w:rsidP="00BE6765">
      <w:pPr>
        <w:pStyle w:val="Heading3"/>
      </w:pPr>
      <w:r>
        <w:rPr>
          <w:rFonts w:hint="eastAsia"/>
        </w:rPr>
        <w:t>Contributions</w:t>
      </w:r>
    </w:p>
    <w:p w14:paraId="33668FF3" w14:textId="77777777" w:rsidR="00BE6765" w:rsidRDefault="00BE6765" w:rsidP="00BE6765">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BE6765" w:rsidRPr="00996A7F" w14:paraId="552CEA2F" w14:textId="77777777" w:rsidTr="00AB2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00AD1EFE" w14:textId="77777777" w:rsidR="00BE6765" w:rsidRPr="009818EB" w:rsidRDefault="00BE6765" w:rsidP="00DB4AFC">
            <w:pPr>
              <w:jc w:val="center"/>
              <w:rPr>
                <w:rFonts w:ascii="Calibri" w:hAnsi="Calibri" w:cs="Calibri"/>
                <w:b w:val="0"/>
                <w:bCs w:val="0"/>
              </w:rPr>
            </w:pPr>
            <w:r w:rsidRPr="009818EB">
              <w:rPr>
                <w:rFonts w:ascii="Calibri" w:hAnsi="Calibri" w:cs="Calibri" w:hint="eastAsia"/>
              </w:rPr>
              <w:t>Number</w:t>
            </w:r>
          </w:p>
        </w:tc>
        <w:tc>
          <w:tcPr>
            <w:tcW w:w="990" w:type="dxa"/>
          </w:tcPr>
          <w:p w14:paraId="0C8AB537"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4056C8A3"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5C5BE965"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4D15B77C" w14:textId="77777777" w:rsidR="00BE6765" w:rsidRPr="009818EB" w:rsidRDefault="00BE6765" w:rsidP="00DB4AF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9B4479" w:rsidRPr="00996A7F" w14:paraId="4E805008" w14:textId="77777777" w:rsidTr="00A543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720FA9F" w14:textId="77777777" w:rsidR="009B4479" w:rsidRDefault="009B4479" w:rsidP="009B4479">
            <w:pPr>
              <w:rPr>
                <w:rFonts w:ascii="Calibri" w:hAnsi="Calibri" w:cs="Calibri"/>
                <w:color w:val="000000"/>
                <w:sz w:val="22"/>
                <w:szCs w:val="22"/>
              </w:rPr>
            </w:pPr>
          </w:p>
        </w:tc>
        <w:tc>
          <w:tcPr>
            <w:tcW w:w="990" w:type="dxa"/>
          </w:tcPr>
          <w:p w14:paraId="073B6EAC" w14:textId="77777777" w:rsidR="009B4479" w:rsidRDefault="009B4479" w:rsidP="009B447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0E1165D9" w14:textId="77777777" w:rsidR="009B4479" w:rsidRDefault="009B4479" w:rsidP="009B447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4C7CF37F" w14:textId="77777777" w:rsidR="009B4479" w:rsidRDefault="009B4479" w:rsidP="009B447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70963BC8" w14:textId="77777777" w:rsidR="009B4479" w:rsidRDefault="009B4479" w:rsidP="009B447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820808" w:rsidRPr="00996A7F" w14:paraId="54B13E42" w14:textId="77777777" w:rsidTr="009D13EB">
        <w:tc>
          <w:tcPr>
            <w:cnfStyle w:val="001000000000" w:firstRow="0" w:lastRow="0" w:firstColumn="1" w:lastColumn="0" w:oddVBand="0" w:evenVBand="0" w:oddHBand="0" w:evenHBand="0" w:firstRowFirstColumn="0" w:firstRowLastColumn="0" w:lastRowFirstColumn="0" w:lastRowLastColumn="0"/>
            <w:tcW w:w="1098" w:type="dxa"/>
            <w:vAlign w:val="center"/>
          </w:tcPr>
          <w:p w14:paraId="2B8B1DCC" w14:textId="77777777" w:rsidR="00820808" w:rsidRDefault="00820808" w:rsidP="00820808">
            <w:pPr>
              <w:jc w:val="center"/>
              <w:rPr>
                <w:rFonts w:ascii="Arial" w:hAnsi="Arial" w:cs="Arial"/>
                <w:sz w:val="20"/>
                <w:szCs w:val="20"/>
              </w:rPr>
            </w:pPr>
          </w:p>
        </w:tc>
        <w:tc>
          <w:tcPr>
            <w:tcW w:w="990" w:type="dxa"/>
            <w:vAlign w:val="center"/>
          </w:tcPr>
          <w:p w14:paraId="1302DB40"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549" w:type="dxa"/>
            <w:vAlign w:val="center"/>
          </w:tcPr>
          <w:p w14:paraId="6FA1EC4E"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31F3662C"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61A366F2" w14:textId="77777777" w:rsidR="00820808" w:rsidRPr="00ED0900" w:rsidRDefault="00820808" w:rsidP="00820808">
            <w:pPr>
              <w:cnfStyle w:val="000000000000" w:firstRow="0" w:lastRow="0" w:firstColumn="0" w:lastColumn="0" w:oddVBand="0" w:evenVBand="0" w:oddHBand="0" w:evenHBand="0" w:firstRowFirstColumn="0" w:firstRowLastColumn="0" w:lastRowFirstColumn="0" w:lastRowLastColumn="0"/>
              <w:rPr>
                <w:rFonts w:eastAsia="바탕"/>
              </w:rPr>
            </w:pPr>
          </w:p>
        </w:tc>
      </w:tr>
      <w:tr w:rsidR="00820808" w:rsidRPr="00996A7F" w14:paraId="1B3DEE23" w14:textId="77777777" w:rsidTr="009D13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EAE5CD8" w14:textId="77777777" w:rsidR="00820808" w:rsidRDefault="00820808" w:rsidP="00820808">
            <w:pPr>
              <w:jc w:val="center"/>
              <w:rPr>
                <w:rFonts w:ascii="Arial" w:hAnsi="Arial" w:cs="Arial"/>
                <w:color w:val="000000"/>
                <w:sz w:val="20"/>
                <w:szCs w:val="20"/>
              </w:rPr>
            </w:pPr>
          </w:p>
        </w:tc>
        <w:tc>
          <w:tcPr>
            <w:tcW w:w="990" w:type="dxa"/>
            <w:vAlign w:val="center"/>
          </w:tcPr>
          <w:p w14:paraId="722C8F66"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32864074"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63637A7B"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Calibri" w:hAnsi="Calibri" w:cs="Calibri"/>
                <w:color w:val="0563C1"/>
                <w:sz w:val="22"/>
                <w:szCs w:val="22"/>
                <w:u w:val="single"/>
              </w:rPr>
            </w:pPr>
          </w:p>
        </w:tc>
        <w:tc>
          <w:tcPr>
            <w:tcW w:w="1484" w:type="dxa"/>
          </w:tcPr>
          <w:p w14:paraId="7A5EA070" w14:textId="77777777" w:rsidR="00820808" w:rsidRPr="00ED0900" w:rsidRDefault="00820808" w:rsidP="00820808">
            <w:pPr>
              <w:cnfStyle w:val="000000100000" w:firstRow="0" w:lastRow="0" w:firstColumn="0" w:lastColumn="0" w:oddVBand="0" w:evenVBand="0" w:oddHBand="1" w:evenHBand="0" w:firstRowFirstColumn="0" w:firstRowLastColumn="0" w:lastRowFirstColumn="0" w:lastRowLastColumn="0"/>
              <w:rPr>
                <w:rFonts w:eastAsia="바탕"/>
              </w:rPr>
            </w:pPr>
          </w:p>
        </w:tc>
      </w:tr>
      <w:tr w:rsidR="00820808" w:rsidRPr="00996A7F" w14:paraId="409ED43B" w14:textId="77777777" w:rsidTr="009D13EB">
        <w:tc>
          <w:tcPr>
            <w:cnfStyle w:val="001000000000" w:firstRow="0" w:lastRow="0" w:firstColumn="1" w:lastColumn="0" w:oddVBand="0" w:evenVBand="0" w:oddHBand="0" w:evenHBand="0" w:firstRowFirstColumn="0" w:firstRowLastColumn="0" w:lastRowFirstColumn="0" w:lastRowLastColumn="0"/>
            <w:tcW w:w="1098" w:type="dxa"/>
            <w:vAlign w:val="center"/>
          </w:tcPr>
          <w:p w14:paraId="31E57B86" w14:textId="77777777" w:rsidR="00820808" w:rsidRDefault="00820808" w:rsidP="00820808">
            <w:pPr>
              <w:jc w:val="center"/>
              <w:rPr>
                <w:rFonts w:ascii="Arial" w:hAnsi="Arial" w:cs="Arial"/>
                <w:color w:val="000000"/>
                <w:sz w:val="20"/>
                <w:szCs w:val="20"/>
              </w:rPr>
            </w:pPr>
          </w:p>
        </w:tc>
        <w:tc>
          <w:tcPr>
            <w:tcW w:w="990" w:type="dxa"/>
            <w:vAlign w:val="center"/>
          </w:tcPr>
          <w:p w14:paraId="4BC0901B"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35654023"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085A60E0"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0E4322E8" w14:textId="77777777" w:rsidR="00820808" w:rsidRPr="00ED0900" w:rsidRDefault="00820808" w:rsidP="00820808">
            <w:pPr>
              <w:cnfStyle w:val="000000000000" w:firstRow="0" w:lastRow="0" w:firstColumn="0" w:lastColumn="0" w:oddVBand="0" w:evenVBand="0" w:oddHBand="0" w:evenHBand="0" w:firstRowFirstColumn="0" w:firstRowLastColumn="0" w:lastRowFirstColumn="0" w:lastRowLastColumn="0"/>
              <w:rPr>
                <w:rFonts w:eastAsia="바탕"/>
              </w:rPr>
            </w:pPr>
          </w:p>
        </w:tc>
      </w:tr>
      <w:tr w:rsidR="00820808" w:rsidRPr="00996A7F" w14:paraId="7539E95C" w14:textId="77777777" w:rsidTr="00FC6F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840ACE2" w14:textId="77777777" w:rsidR="00820808" w:rsidRDefault="00820808" w:rsidP="00820808">
            <w:pPr>
              <w:jc w:val="center"/>
              <w:rPr>
                <w:rFonts w:ascii="Arial" w:hAnsi="Arial" w:cs="Arial"/>
                <w:color w:val="000000"/>
                <w:sz w:val="20"/>
                <w:szCs w:val="20"/>
              </w:rPr>
            </w:pPr>
          </w:p>
        </w:tc>
        <w:tc>
          <w:tcPr>
            <w:tcW w:w="990" w:type="dxa"/>
            <w:vAlign w:val="center"/>
          </w:tcPr>
          <w:p w14:paraId="54351E96"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14E33B15"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6C5E5F41"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84" w:type="dxa"/>
          </w:tcPr>
          <w:p w14:paraId="7B793D84" w14:textId="77777777" w:rsidR="00820808" w:rsidRPr="00ED0900" w:rsidRDefault="00820808" w:rsidP="00820808">
            <w:pPr>
              <w:cnfStyle w:val="000000100000" w:firstRow="0" w:lastRow="0" w:firstColumn="0" w:lastColumn="0" w:oddVBand="0" w:evenVBand="0" w:oddHBand="1" w:evenHBand="0" w:firstRowFirstColumn="0" w:firstRowLastColumn="0" w:lastRowFirstColumn="0" w:lastRowLastColumn="0"/>
              <w:rPr>
                <w:rFonts w:eastAsia="바탕"/>
              </w:rPr>
            </w:pPr>
          </w:p>
        </w:tc>
      </w:tr>
    </w:tbl>
    <w:p w14:paraId="49BA6ABA" w14:textId="77777777" w:rsidR="00BE6765" w:rsidRPr="00ED5BC5" w:rsidRDefault="00BE6765" w:rsidP="00BE6765">
      <w:pPr>
        <w:rPr>
          <w:vanish/>
        </w:rPr>
      </w:pPr>
    </w:p>
    <w:p w14:paraId="0F9D489A" w14:textId="77777777" w:rsidR="00BE6765" w:rsidRPr="00681D91" w:rsidRDefault="00BE6765" w:rsidP="00BE6765">
      <w:pPr>
        <w:jc w:val="center"/>
      </w:pPr>
    </w:p>
    <w:p w14:paraId="1FF6E60F" w14:textId="77777777" w:rsidR="00BE6765" w:rsidRDefault="00BE6765" w:rsidP="00BE6765">
      <w:pPr>
        <w:pStyle w:val="Heading3"/>
      </w:pPr>
      <w:r>
        <w:t>Summary of Discussions</w:t>
      </w:r>
    </w:p>
    <w:p w14:paraId="5DE48412" w14:textId="77777777" w:rsidR="00611FE7" w:rsidRDefault="00611FE7" w:rsidP="00611FE7">
      <w:pPr>
        <w:rPr>
          <w:lang w:val="x-none"/>
        </w:rPr>
      </w:pPr>
    </w:p>
    <w:p w14:paraId="22AB9057" w14:textId="77777777" w:rsidR="00AB2A39" w:rsidRDefault="00AB2A39" w:rsidP="00AB2A39">
      <w:pPr>
        <w:rPr>
          <w:i/>
          <w:lang w:val="x-none"/>
        </w:rPr>
      </w:pPr>
    </w:p>
    <w:p w14:paraId="2ACD1F5E" w14:textId="77777777" w:rsidR="00AB2A39" w:rsidRPr="00D67395" w:rsidRDefault="00AB2A39" w:rsidP="00AB2A39">
      <w:pPr>
        <w:rPr>
          <w:i/>
          <w:lang w:val="x-none"/>
        </w:rPr>
      </w:pPr>
      <w:r>
        <w:rPr>
          <w:i/>
          <w:lang w:val="x-none"/>
        </w:rPr>
        <w:t>Refer</w:t>
      </w:r>
      <w:r w:rsidR="00080227" w:rsidRPr="00080227">
        <w:t xml:space="preserve"> </w:t>
      </w:r>
      <w:r w:rsidR="00080227" w:rsidRPr="00080227">
        <w:rPr>
          <w:i/>
          <w:lang w:val="x-none"/>
        </w:rPr>
        <w:t>BoG report and</w:t>
      </w:r>
      <w:r w:rsidR="00685138">
        <w:rPr>
          <w:i/>
          <w:lang w:val="x-none"/>
        </w:rPr>
        <w:t xml:space="preserve"> </w:t>
      </w:r>
      <w:hyperlink r:id="rId78" w:history="1">
        <w:r w:rsidR="00AE556F" w:rsidRPr="002C668B">
          <w:rPr>
            <w:rStyle w:val="Hyperlink"/>
            <w:i/>
            <w:lang w:val="x-none"/>
          </w:rPr>
          <w:t>https://git.mpeg.expert/MPEG/Systems/FileFormat</w:t>
        </w:r>
      </w:hyperlink>
      <w:r>
        <w:rPr>
          <w:i/>
          <w:lang w:val="x-none"/>
        </w:rPr>
        <w:t xml:space="preserve"> for detailed discussions</w:t>
      </w:r>
    </w:p>
    <w:p w14:paraId="1A3910BF" w14:textId="77777777" w:rsidR="00611FE7" w:rsidRDefault="00611FE7" w:rsidP="00611FE7">
      <w:pPr>
        <w:rPr>
          <w:lang w:val="x-none"/>
        </w:rPr>
      </w:pPr>
    </w:p>
    <w:p w14:paraId="1A4440B0" w14:textId="77777777" w:rsidR="006869CA" w:rsidRDefault="006869CA" w:rsidP="006869CA">
      <w:pPr>
        <w:rPr>
          <w:lang w:val="x-none"/>
        </w:rPr>
      </w:pPr>
    </w:p>
    <w:p w14:paraId="4772567C" w14:textId="77777777" w:rsidR="00EF7BFD" w:rsidRDefault="00EF7BFD" w:rsidP="00EF7BFD">
      <w:pPr>
        <w:rPr>
          <w:lang w:val="x-none"/>
        </w:rPr>
      </w:pPr>
    </w:p>
    <w:p w14:paraId="086CB5E2" w14:textId="77777777" w:rsidR="00BE6765" w:rsidRDefault="00BE6765" w:rsidP="00BE6765">
      <w:pPr>
        <w:rPr>
          <w:lang w:val="x-none"/>
        </w:rPr>
      </w:pPr>
    </w:p>
    <w:p w14:paraId="4D8A429E" w14:textId="77777777" w:rsidR="00BE6765" w:rsidRDefault="00BE6765" w:rsidP="00BE6765">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44"/>
        <w:gridCol w:w="1668"/>
        <w:gridCol w:w="443"/>
        <w:gridCol w:w="1149"/>
        <w:gridCol w:w="675"/>
      </w:tblGrid>
      <w:tr w:rsidR="00C57834" w:rsidRPr="00C57834" w14:paraId="6FB9BEEC" w14:textId="77777777" w:rsidTr="00A54334">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C2A84FC"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63C8C5E"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E1BD4E"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2813EF"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2916CF3"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00D77CD"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S/N</w:t>
            </w:r>
          </w:p>
        </w:tc>
      </w:tr>
      <w:tr w:rsidR="00C57834" w:rsidRPr="00C57834" w14:paraId="1794898C" w14:textId="77777777" w:rsidTr="00A54334">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3DE6091" w14:textId="77777777" w:rsidR="00C57834" w:rsidRPr="00C57834" w:rsidRDefault="00C57834" w:rsidP="00C57834">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52B65D4" w14:textId="77777777" w:rsidR="00C57834" w:rsidRPr="00C57834" w:rsidRDefault="00C57834" w:rsidP="00C57834">
            <w:pPr>
              <w:spacing w:before="40" w:after="40"/>
              <w:ind w:left="130" w:hanging="130"/>
              <w:rPr>
                <w:rFonts w:ascii="Book Antiqua" w:hAnsi="Book Antiqua"/>
                <w:b/>
                <w:bCs/>
                <w:sz w:val="22"/>
                <w:szCs w:val="22"/>
              </w:rPr>
            </w:pPr>
            <w:r w:rsidRPr="00C57834">
              <w:rPr>
                <w:rFonts w:ascii="Book Antiqua" w:hAnsi="Book Antiqua"/>
                <w:b/>
                <w:bCs/>
                <w:sz w:val="22"/>
                <w:szCs w:val="22"/>
              </w:rPr>
              <w:t>ISO/IEC 23009-7 - Delivery of CMAF content with DASH</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CEE56F9" w14:textId="77777777" w:rsidR="00C57834" w:rsidRPr="00C57834" w:rsidRDefault="00C57834" w:rsidP="00C57834">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E8B69F2" w14:textId="77777777" w:rsidR="00C57834" w:rsidRPr="00C57834" w:rsidRDefault="00C57834" w:rsidP="00C57834">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6C3A6F" w14:textId="77777777" w:rsidR="00C57834" w:rsidRPr="00C57834" w:rsidRDefault="00C57834" w:rsidP="00C57834">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40AA624" w14:textId="77777777" w:rsidR="00C57834" w:rsidRPr="00C57834" w:rsidRDefault="00C57834" w:rsidP="00C57834">
            <w:pPr>
              <w:spacing w:before="40" w:after="40"/>
              <w:ind w:left="130" w:hanging="130"/>
              <w:rPr>
                <w:rFonts w:ascii="Book Antiqua" w:hAnsi="Book Antiqua"/>
                <w:b/>
                <w:bCs/>
                <w:sz w:val="20"/>
                <w:szCs w:val="20"/>
              </w:rPr>
            </w:pPr>
          </w:p>
        </w:tc>
      </w:tr>
      <w:tr w:rsidR="008A68E9" w:rsidRPr="00C57834" w14:paraId="63E7AFED" w14:textId="77777777" w:rsidTr="00A54334">
        <w:tc>
          <w:tcPr>
            <w:tcW w:w="0" w:type="auto"/>
            <w:tcBorders>
              <w:top w:val="outset" w:sz="6" w:space="0" w:color="auto"/>
              <w:left w:val="outset" w:sz="6" w:space="0" w:color="auto"/>
              <w:bottom w:val="outset" w:sz="6" w:space="0" w:color="auto"/>
              <w:right w:val="outset" w:sz="6" w:space="0" w:color="auto"/>
            </w:tcBorders>
            <w:vAlign w:val="center"/>
            <w:hideMark/>
          </w:tcPr>
          <w:p w14:paraId="386D8ADD" w14:textId="34EE8B29" w:rsidR="008A68E9" w:rsidRDefault="008A68E9" w:rsidP="008A68E9">
            <w:pPr>
              <w:pStyle w:val="TableParagraph"/>
              <w:rPr>
                <w:sz w:val="24"/>
                <w:szCs w:val="24"/>
              </w:rPr>
            </w:pPr>
            <w:r>
              <w:t>  1634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5134E" w14:textId="212C63D0" w:rsidR="008A68E9" w:rsidRDefault="008A68E9" w:rsidP="008A68E9">
            <w:pPr>
              <w:pStyle w:val="TableParagraph"/>
            </w:pPr>
            <w:r>
              <w:t>  WD of ISO/IEC TR 23009-7 Delivery of CMAF content with DASH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727B10" w14:textId="2AB5B30F" w:rsidR="008A68E9" w:rsidRDefault="008A68E9" w:rsidP="008A68E9">
            <w:pPr>
              <w:pStyle w:val="TableParagraph"/>
            </w:pPr>
            <w:r>
              <w:t>  Stephan Schreiner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80BF4" w14:textId="62F323EA" w:rsidR="008A68E9" w:rsidRDefault="008A68E9" w:rsidP="008A68E9">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1F3BED" w14:textId="68C0DFF9"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4AB3FD" w14:textId="78093B74" w:rsidR="008A68E9" w:rsidRDefault="008A68E9" w:rsidP="008A68E9">
            <w:pPr>
              <w:pStyle w:val="TableParagraph"/>
            </w:pPr>
            <w:r>
              <w:t> 25608 </w:t>
            </w:r>
          </w:p>
        </w:tc>
      </w:tr>
    </w:tbl>
    <w:p w14:paraId="4A54FEB8" w14:textId="77777777" w:rsidR="00BE6765" w:rsidRDefault="00BE6765" w:rsidP="00BE6765">
      <w:pPr>
        <w:pStyle w:val="Heading1"/>
      </w:pPr>
      <w:r>
        <w:br w:type="page"/>
      </w:r>
      <w:bookmarkStart w:id="149" w:name="_Toc63267493"/>
      <w:bookmarkStart w:id="150" w:name="_Toc210738312"/>
      <w:r w:rsidRPr="0071438D">
        <w:lastRenderedPageBreak/>
        <w:t>Session based DASH operation</w:t>
      </w:r>
      <w:r w:rsidRPr="002B6BE0">
        <w:t xml:space="preserve"> </w:t>
      </w:r>
      <w:r>
        <w:rPr>
          <w:rFonts w:hint="eastAsia"/>
        </w:rPr>
        <w:t>(23009-</w:t>
      </w:r>
      <w:r>
        <w:t>8</w:t>
      </w:r>
      <w:r>
        <w:rPr>
          <w:rFonts w:hint="eastAsia"/>
        </w:rPr>
        <w:t>)</w:t>
      </w:r>
      <w:bookmarkEnd w:id="149"/>
      <w:bookmarkEnd w:id="150"/>
    </w:p>
    <w:p w14:paraId="39BCB30F" w14:textId="77777777" w:rsidR="00546B2F" w:rsidRDefault="009563A1" w:rsidP="00940E1B">
      <w:pPr>
        <w:pStyle w:val="Heading2"/>
      </w:pPr>
      <w:bookmarkStart w:id="151" w:name="_Toc210738313"/>
      <w:bookmarkStart w:id="152" w:name="_Toc63267495"/>
      <w:r>
        <w:t>Others</w:t>
      </w:r>
      <w:bookmarkEnd w:id="151"/>
      <w:r w:rsidR="00546B2F" w:rsidRPr="00546B2F">
        <w:t xml:space="preserve">  </w:t>
      </w:r>
    </w:p>
    <w:p w14:paraId="172E149A" w14:textId="77777777" w:rsidR="00546B2F" w:rsidRDefault="00546B2F" w:rsidP="00546B2F">
      <w:pPr>
        <w:pStyle w:val="Heading3"/>
      </w:pPr>
      <w:r>
        <w:rPr>
          <w:rFonts w:hint="eastAsia"/>
        </w:rPr>
        <w:t>Contributions</w:t>
      </w:r>
    </w:p>
    <w:p w14:paraId="5DD91CBA" w14:textId="77777777" w:rsidR="00546B2F" w:rsidRDefault="00546B2F" w:rsidP="00546B2F">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546B2F" w:rsidRPr="00996A7F" w14:paraId="3E224979" w14:textId="77777777" w:rsidTr="00464EDD">
        <w:tc>
          <w:tcPr>
            <w:tcW w:w="1098" w:type="dxa"/>
            <w:tcBorders>
              <w:top w:val="single" w:sz="4" w:space="0" w:color="FFFFFF"/>
              <w:left w:val="single" w:sz="4" w:space="0" w:color="FFFFFF"/>
              <w:right w:val="nil"/>
            </w:tcBorders>
            <w:shd w:val="clear" w:color="auto" w:fill="70AD47"/>
            <w:hideMark/>
          </w:tcPr>
          <w:p w14:paraId="6D300208" w14:textId="77777777" w:rsidR="00546B2F" w:rsidRPr="009818EB" w:rsidRDefault="00546B2F" w:rsidP="00464EDD">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65CACD69" w14:textId="77777777" w:rsidR="00546B2F" w:rsidRPr="009818EB" w:rsidRDefault="00546B2F" w:rsidP="00464EDD">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3037338D" w14:textId="77777777" w:rsidR="00546B2F" w:rsidRPr="009818EB" w:rsidRDefault="00546B2F" w:rsidP="00464EDD">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50C16C1B" w14:textId="77777777" w:rsidR="00546B2F" w:rsidRPr="009818EB" w:rsidRDefault="00546B2F" w:rsidP="00464EDD">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275D3761" w14:textId="77777777" w:rsidR="00546B2F" w:rsidRPr="009818EB" w:rsidRDefault="00546B2F" w:rsidP="00464EDD">
            <w:pPr>
              <w:jc w:val="center"/>
              <w:rPr>
                <w:rFonts w:ascii="Calibri" w:hAnsi="Calibri" w:cs="Calibri"/>
                <w:b/>
                <w:bCs/>
                <w:color w:val="FFFFFF"/>
              </w:rPr>
            </w:pPr>
            <w:r w:rsidRPr="009818EB">
              <w:rPr>
                <w:rFonts w:ascii="Calibri" w:hAnsi="Calibri" w:cs="Calibri"/>
                <w:b/>
                <w:bCs/>
                <w:color w:val="FFFFFF"/>
              </w:rPr>
              <w:t>Dispositions</w:t>
            </w:r>
          </w:p>
        </w:tc>
      </w:tr>
      <w:tr w:rsidR="00E84CA6" w:rsidRPr="00996A7F" w14:paraId="42B80DB9" w14:textId="77777777" w:rsidTr="000D0D55">
        <w:tc>
          <w:tcPr>
            <w:tcW w:w="1098" w:type="dxa"/>
            <w:tcBorders>
              <w:left w:val="single" w:sz="4" w:space="0" w:color="FFFFFF"/>
            </w:tcBorders>
            <w:shd w:val="clear" w:color="auto" w:fill="70AD47"/>
            <w:vAlign w:val="bottom"/>
          </w:tcPr>
          <w:p w14:paraId="44697A81" w14:textId="77777777" w:rsidR="00E84CA6" w:rsidRDefault="00E84CA6" w:rsidP="00E84CA6">
            <w:pPr>
              <w:rPr>
                <w:rFonts w:ascii="Calibri" w:hAnsi="Calibri" w:cs="Calibri"/>
                <w:color w:val="000000"/>
                <w:sz w:val="22"/>
                <w:szCs w:val="22"/>
              </w:rPr>
            </w:pPr>
          </w:p>
        </w:tc>
        <w:tc>
          <w:tcPr>
            <w:tcW w:w="990" w:type="dxa"/>
            <w:shd w:val="clear" w:color="auto" w:fill="C5E0B3"/>
            <w:vAlign w:val="bottom"/>
          </w:tcPr>
          <w:p w14:paraId="1D8D6EA6" w14:textId="77777777" w:rsidR="00E84CA6" w:rsidRDefault="00E84CA6" w:rsidP="00E84CA6">
            <w:pPr>
              <w:rPr>
                <w:rFonts w:ascii="Calibri" w:hAnsi="Calibri" w:cs="Calibri"/>
                <w:color w:val="000000"/>
                <w:sz w:val="22"/>
                <w:szCs w:val="22"/>
              </w:rPr>
            </w:pPr>
          </w:p>
        </w:tc>
        <w:tc>
          <w:tcPr>
            <w:tcW w:w="3549" w:type="dxa"/>
            <w:shd w:val="clear" w:color="auto" w:fill="C5E0B3"/>
            <w:vAlign w:val="bottom"/>
          </w:tcPr>
          <w:p w14:paraId="55DA8A3B" w14:textId="77777777" w:rsidR="00E84CA6" w:rsidRDefault="00E84CA6" w:rsidP="00E84CA6">
            <w:pPr>
              <w:rPr>
                <w:rFonts w:ascii="Calibri" w:hAnsi="Calibri" w:cs="Calibri"/>
                <w:color w:val="000000"/>
                <w:sz w:val="22"/>
                <w:szCs w:val="22"/>
              </w:rPr>
            </w:pPr>
          </w:p>
        </w:tc>
        <w:tc>
          <w:tcPr>
            <w:tcW w:w="2121" w:type="dxa"/>
            <w:shd w:val="clear" w:color="auto" w:fill="C5E0B3"/>
            <w:vAlign w:val="bottom"/>
          </w:tcPr>
          <w:p w14:paraId="3BF5CE8D" w14:textId="77777777" w:rsidR="00E84CA6" w:rsidRDefault="00E84CA6" w:rsidP="00E84CA6">
            <w:pPr>
              <w:rPr>
                <w:rFonts w:ascii="Calibri" w:hAnsi="Calibri" w:cs="Calibri"/>
                <w:color w:val="000000"/>
                <w:sz w:val="22"/>
                <w:szCs w:val="22"/>
              </w:rPr>
            </w:pPr>
          </w:p>
        </w:tc>
        <w:tc>
          <w:tcPr>
            <w:tcW w:w="1484" w:type="dxa"/>
            <w:shd w:val="clear" w:color="auto" w:fill="C5E0B3"/>
          </w:tcPr>
          <w:p w14:paraId="6001DE3F" w14:textId="77777777" w:rsidR="00E84CA6" w:rsidRDefault="00E84CA6" w:rsidP="00E84CA6">
            <w:pPr>
              <w:rPr>
                <w:rFonts w:ascii="Arial" w:hAnsi="Arial" w:cs="Arial"/>
                <w:sz w:val="20"/>
                <w:szCs w:val="20"/>
              </w:rPr>
            </w:pPr>
          </w:p>
        </w:tc>
      </w:tr>
      <w:tr w:rsidR="00E84CA6" w:rsidRPr="00996A7F" w14:paraId="6AAA6FF2" w14:textId="77777777" w:rsidTr="000D0D55">
        <w:tc>
          <w:tcPr>
            <w:tcW w:w="1098" w:type="dxa"/>
            <w:tcBorders>
              <w:left w:val="single" w:sz="4" w:space="0" w:color="FFFFFF"/>
            </w:tcBorders>
            <w:shd w:val="clear" w:color="auto" w:fill="70AD47"/>
            <w:vAlign w:val="bottom"/>
          </w:tcPr>
          <w:p w14:paraId="29F34F32" w14:textId="77777777" w:rsidR="00E84CA6" w:rsidRDefault="00E84CA6" w:rsidP="00E84CA6">
            <w:pPr>
              <w:rPr>
                <w:rFonts w:ascii="Calibri" w:hAnsi="Calibri" w:cs="Calibri"/>
                <w:color w:val="000000"/>
                <w:sz w:val="22"/>
                <w:szCs w:val="22"/>
              </w:rPr>
            </w:pPr>
          </w:p>
        </w:tc>
        <w:tc>
          <w:tcPr>
            <w:tcW w:w="990" w:type="dxa"/>
            <w:shd w:val="clear" w:color="auto" w:fill="E2EFD9"/>
            <w:vAlign w:val="bottom"/>
          </w:tcPr>
          <w:p w14:paraId="7631F499" w14:textId="77777777" w:rsidR="00E84CA6" w:rsidRDefault="00E84CA6" w:rsidP="00E84CA6">
            <w:pPr>
              <w:rPr>
                <w:rFonts w:ascii="Calibri" w:hAnsi="Calibri" w:cs="Calibri"/>
                <w:color w:val="000000"/>
                <w:sz w:val="22"/>
                <w:szCs w:val="22"/>
              </w:rPr>
            </w:pPr>
          </w:p>
        </w:tc>
        <w:tc>
          <w:tcPr>
            <w:tcW w:w="3549" w:type="dxa"/>
            <w:shd w:val="clear" w:color="auto" w:fill="E2EFD9"/>
            <w:vAlign w:val="bottom"/>
          </w:tcPr>
          <w:p w14:paraId="75817DB3" w14:textId="77777777" w:rsidR="00E84CA6" w:rsidRDefault="00E84CA6" w:rsidP="00E84CA6">
            <w:pPr>
              <w:rPr>
                <w:rFonts w:ascii="Calibri" w:hAnsi="Calibri" w:cs="Calibri"/>
                <w:color w:val="000000"/>
                <w:sz w:val="22"/>
                <w:szCs w:val="22"/>
              </w:rPr>
            </w:pPr>
          </w:p>
        </w:tc>
        <w:tc>
          <w:tcPr>
            <w:tcW w:w="2121" w:type="dxa"/>
            <w:shd w:val="clear" w:color="auto" w:fill="E2EFD9"/>
            <w:vAlign w:val="bottom"/>
          </w:tcPr>
          <w:p w14:paraId="03C0406E" w14:textId="77777777" w:rsidR="00E84CA6" w:rsidRDefault="00E84CA6" w:rsidP="00E84CA6">
            <w:pPr>
              <w:rPr>
                <w:rFonts w:ascii="Calibri" w:hAnsi="Calibri" w:cs="Calibri"/>
                <w:color w:val="000000"/>
                <w:sz w:val="22"/>
                <w:szCs w:val="22"/>
              </w:rPr>
            </w:pPr>
          </w:p>
        </w:tc>
        <w:tc>
          <w:tcPr>
            <w:tcW w:w="1484" w:type="dxa"/>
            <w:shd w:val="clear" w:color="auto" w:fill="E2EFD9"/>
          </w:tcPr>
          <w:p w14:paraId="01746DF1" w14:textId="77777777" w:rsidR="00E84CA6" w:rsidRDefault="00E84CA6" w:rsidP="00E84CA6">
            <w:pPr>
              <w:rPr>
                <w:rFonts w:ascii="Arial" w:hAnsi="Arial" w:cs="Arial"/>
                <w:sz w:val="20"/>
                <w:szCs w:val="20"/>
              </w:rPr>
            </w:pPr>
          </w:p>
        </w:tc>
      </w:tr>
      <w:tr w:rsidR="00F746AC" w:rsidRPr="00996A7F" w14:paraId="27C81697" w14:textId="77777777" w:rsidTr="00464EDD">
        <w:tc>
          <w:tcPr>
            <w:tcW w:w="1098" w:type="dxa"/>
            <w:tcBorders>
              <w:left w:val="single" w:sz="4" w:space="0" w:color="FFFFFF"/>
              <w:bottom w:val="single" w:sz="4" w:space="0" w:color="FFFFFF"/>
            </w:tcBorders>
            <w:shd w:val="clear" w:color="auto" w:fill="70AD47"/>
          </w:tcPr>
          <w:p w14:paraId="27957600" w14:textId="77777777" w:rsidR="00F746AC" w:rsidRDefault="00F746AC" w:rsidP="00F746AC">
            <w:pPr>
              <w:jc w:val="center"/>
              <w:rPr>
                <w:rFonts w:ascii="Arial" w:hAnsi="Arial" w:cs="Arial"/>
                <w:sz w:val="20"/>
                <w:szCs w:val="20"/>
              </w:rPr>
            </w:pPr>
          </w:p>
        </w:tc>
        <w:tc>
          <w:tcPr>
            <w:tcW w:w="990" w:type="dxa"/>
            <w:shd w:val="clear" w:color="auto" w:fill="C5E0B3"/>
          </w:tcPr>
          <w:p w14:paraId="2BDCB033" w14:textId="77777777" w:rsidR="00F746AC" w:rsidRDefault="00F746AC" w:rsidP="00F746AC"/>
        </w:tc>
        <w:tc>
          <w:tcPr>
            <w:tcW w:w="3549" w:type="dxa"/>
            <w:shd w:val="clear" w:color="auto" w:fill="C5E0B3"/>
          </w:tcPr>
          <w:p w14:paraId="4C6051F8" w14:textId="77777777" w:rsidR="00F746AC" w:rsidRDefault="00F746AC" w:rsidP="00F746AC">
            <w:pPr>
              <w:rPr>
                <w:rFonts w:ascii="Arial" w:hAnsi="Arial" w:cs="Arial"/>
                <w:sz w:val="20"/>
                <w:szCs w:val="20"/>
              </w:rPr>
            </w:pPr>
          </w:p>
        </w:tc>
        <w:tc>
          <w:tcPr>
            <w:tcW w:w="2121" w:type="dxa"/>
            <w:shd w:val="clear" w:color="auto" w:fill="C5E0B3"/>
          </w:tcPr>
          <w:p w14:paraId="26356ED6" w14:textId="77777777" w:rsidR="00F746AC" w:rsidRDefault="00F746AC" w:rsidP="00F746AC">
            <w:pPr>
              <w:rPr>
                <w:rFonts w:ascii="Arial" w:hAnsi="Arial" w:cs="Arial"/>
                <w:sz w:val="20"/>
                <w:szCs w:val="20"/>
              </w:rPr>
            </w:pPr>
          </w:p>
        </w:tc>
        <w:tc>
          <w:tcPr>
            <w:tcW w:w="1484" w:type="dxa"/>
            <w:shd w:val="clear" w:color="auto" w:fill="C5E0B3"/>
          </w:tcPr>
          <w:p w14:paraId="6AE9D61D" w14:textId="77777777" w:rsidR="00F746AC" w:rsidRDefault="00F746AC" w:rsidP="00F746AC">
            <w:pPr>
              <w:rPr>
                <w:rFonts w:ascii="Arial" w:hAnsi="Arial" w:cs="Arial"/>
                <w:sz w:val="20"/>
                <w:szCs w:val="20"/>
              </w:rPr>
            </w:pPr>
          </w:p>
        </w:tc>
      </w:tr>
    </w:tbl>
    <w:p w14:paraId="421762AA" w14:textId="77777777" w:rsidR="00546B2F" w:rsidRPr="00ED5BC5" w:rsidRDefault="00546B2F" w:rsidP="00546B2F">
      <w:pPr>
        <w:rPr>
          <w:vanish/>
        </w:rPr>
      </w:pPr>
    </w:p>
    <w:p w14:paraId="1630FC5C" w14:textId="77777777" w:rsidR="00546B2F" w:rsidRPr="00681D91" w:rsidRDefault="00546B2F" w:rsidP="00546B2F">
      <w:pPr>
        <w:jc w:val="center"/>
      </w:pPr>
    </w:p>
    <w:p w14:paraId="704E1EC6" w14:textId="77777777" w:rsidR="00546B2F" w:rsidRDefault="00546B2F" w:rsidP="00546B2F">
      <w:pPr>
        <w:pStyle w:val="Heading3"/>
      </w:pPr>
      <w:r>
        <w:t>Summary of Discussions</w:t>
      </w:r>
    </w:p>
    <w:p w14:paraId="7FFF8B76" w14:textId="77777777" w:rsidR="00611FE7" w:rsidRDefault="00611FE7" w:rsidP="00611FE7">
      <w:pPr>
        <w:rPr>
          <w:lang w:val="x-none"/>
        </w:rPr>
      </w:pPr>
    </w:p>
    <w:p w14:paraId="09961FB0" w14:textId="77777777" w:rsidR="0035604F" w:rsidRDefault="0035604F" w:rsidP="0035604F">
      <w:pPr>
        <w:rPr>
          <w:lang w:val="x-none"/>
        </w:rPr>
      </w:pPr>
    </w:p>
    <w:p w14:paraId="5F4A531D" w14:textId="77777777" w:rsidR="0035604F" w:rsidRPr="001A57BC" w:rsidRDefault="0035604F" w:rsidP="0035604F">
      <w:pPr>
        <w:rPr>
          <w:i/>
          <w:lang w:val="x-none"/>
        </w:rPr>
      </w:pPr>
      <w:r w:rsidRPr="001A57BC">
        <w:rPr>
          <w:i/>
          <w:lang w:val="x-none"/>
        </w:rPr>
        <w:t xml:space="preserve">Refer </w:t>
      </w:r>
      <w:r w:rsidR="00080227" w:rsidRPr="00080227">
        <w:rPr>
          <w:i/>
          <w:lang w:val="x-none"/>
        </w:rPr>
        <w:t xml:space="preserve">BoG report and </w:t>
      </w:r>
      <w:r w:rsidR="00080227">
        <w:rPr>
          <w:i/>
          <w:lang w:val="x-none"/>
        </w:rPr>
        <w:t xml:space="preserve"> </w:t>
      </w:r>
      <w:hyperlink r:id="rId79" w:history="1">
        <w:r w:rsidR="00080227" w:rsidRPr="00D85451">
          <w:rPr>
            <w:rStyle w:val="Hyperlink"/>
            <w:i/>
          </w:rPr>
          <w:t>https://git.mpeg.expert/MPEG/Systems/DASH/spec/-/issues</w:t>
        </w:r>
      </w:hyperlink>
      <w:r w:rsidR="00241906" w:rsidRPr="001A57BC">
        <w:rPr>
          <w:i/>
        </w:rPr>
        <w:t xml:space="preserve"> </w:t>
      </w:r>
      <w:r w:rsidRPr="001A57BC">
        <w:rPr>
          <w:i/>
        </w:rPr>
        <w:t xml:space="preserve">  for detailed discussion</w:t>
      </w:r>
    </w:p>
    <w:p w14:paraId="416377DF" w14:textId="77777777" w:rsidR="0035604F" w:rsidRDefault="0035604F" w:rsidP="0035604F">
      <w:pPr>
        <w:rPr>
          <w:i/>
          <w:lang w:val="x-none"/>
        </w:rPr>
      </w:pPr>
    </w:p>
    <w:p w14:paraId="1FFA74EA" w14:textId="77777777" w:rsidR="0035604F" w:rsidRDefault="0035604F" w:rsidP="0035604F">
      <w:pPr>
        <w:rPr>
          <w:lang w:val="x-none"/>
        </w:rPr>
      </w:pPr>
    </w:p>
    <w:p w14:paraId="6663F2BF" w14:textId="77777777" w:rsidR="00546B2F" w:rsidRDefault="00546B2F" w:rsidP="00546B2F">
      <w:pPr>
        <w:rPr>
          <w:lang w:val="x-none"/>
        </w:rPr>
      </w:pPr>
    </w:p>
    <w:p w14:paraId="23647D01" w14:textId="77777777" w:rsidR="00546B2F" w:rsidRDefault="00546B2F" w:rsidP="00546B2F">
      <w:pPr>
        <w:pStyle w:val="Heading3"/>
        <w:rPr>
          <w:lang w:val="en-GB"/>
        </w:rPr>
      </w:pPr>
      <w:r>
        <w:rPr>
          <w:lang w:val="en-GB"/>
        </w:rPr>
        <w:t>Reference output document</w:t>
      </w:r>
    </w:p>
    <w:tbl>
      <w:tblPr>
        <w:tblW w:w="0" w:type="auto"/>
        <w:tblInd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6"/>
        <w:gridCol w:w="5127"/>
        <w:gridCol w:w="1012"/>
        <w:gridCol w:w="443"/>
        <w:gridCol w:w="993"/>
        <w:gridCol w:w="398"/>
      </w:tblGrid>
      <w:tr w:rsidR="00546B2F" w14:paraId="7FDB94B5" w14:textId="77777777" w:rsidTr="00546B2F">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11C4D41" w14:textId="77777777" w:rsidR="00546B2F" w:rsidRDefault="00546B2F" w:rsidP="00464EDD">
            <w:pPr>
              <w:pStyle w:val="TableParagraph"/>
            </w:pPr>
            <w:bookmarkStart w:id="153" w:name="_Hlk146217861"/>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5CC91CE" w14:textId="77777777" w:rsidR="00546B2F" w:rsidRDefault="00546B2F" w:rsidP="00464EDD">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402417C" w14:textId="77777777" w:rsidR="00546B2F" w:rsidRDefault="00546B2F" w:rsidP="00464EDD">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5970DFC" w14:textId="77777777" w:rsidR="00546B2F" w:rsidRDefault="00546B2F" w:rsidP="00464EDD">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F005184" w14:textId="77777777" w:rsidR="00546B2F" w:rsidRDefault="00546B2F" w:rsidP="00464EDD">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A440E0B" w14:textId="77777777" w:rsidR="00546B2F" w:rsidRDefault="00546B2F" w:rsidP="00464EDD">
            <w:pPr>
              <w:pStyle w:val="TableParagraph"/>
            </w:pPr>
            <w:r>
              <w:t>S/N</w:t>
            </w:r>
          </w:p>
        </w:tc>
      </w:tr>
      <w:tr w:rsidR="00546B2F" w14:paraId="2DABA319" w14:textId="77777777" w:rsidTr="00546B2F">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5E4E65B" w14:textId="77777777" w:rsidR="00546B2F" w:rsidRDefault="00546B2F" w:rsidP="00464EDD">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965FB9C" w14:textId="77777777" w:rsidR="00546B2F" w:rsidRDefault="00546B2F" w:rsidP="00464EDD">
            <w:pPr>
              <w:pStyle w:val="TableParagraph"/>
              <w:rPr>
                <w:sz w:val="24"/>
                <w:szCs w:val="24"/>
              </w:rPr>
            </w:pPr>
            <w:r>
              <w:t xml:space="preserve">ISO/IEC 23009-8 </w:t>
            </w:r>
            <w:r w:rsidR="0061671C">
              <w:t>–</w:t>
            </w:r>
            <w:r>
              <w:t xml:space="preserve"> Session based DASH operations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872859C" w14:textId="77777777" w:rsidR="00546B2F" w:rsidRDefault="00546B2F" w:rsidP="00464EDD">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C7C87C4" w14:textId="77777777" w:rsidR="00546B2F" w:rsidRDefault="00546B2F" w:rsidP="00464EDD">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7138BA" w14:textId="77777777" w:rsidR="00546B2F" w:rsidRDefault="00546B2F" w:rsidP="00464EDD">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29A1F32" w14:textId="77777777" w:rsidR="00546B2F" w:rsidRDefault="00546B2F" w:rsidP="00464EDD">
            <w:pPr>
              <w:pStyle w:val="TableParagraph"/>
              <w:rPr>
                <w:sz w:val="20"/>
                <w:szCs w:val="20"/>
              </w:rPr>
            </w:pPr>
          </w:p>
        </w:tc>
      </w:tr>
      <w:tr w:rsidR="00EF7BFD" w14:paraId="503C9113" w14:textId="77777777" w:rsidTr="009563A1">
        <w:tc>
          <w:tcPr>
            <w:tcW w:w="0" w:type="auto"/>
            <w:tcBorders>
              <w:top w:val="outset" w:sz="6" w:space="0" w:color="auto"/>
              <w:left w:val="outset" w:sz="6" w:space="0" w:color="auto"/>
              <w:bottom w:val="outset" w:sz="6" w:space="0" w:color="auto"/>
              <w:right w:val="outset" w:sz="6" w:space="0" w:color="auto"/>
            </w:tcBorders>
            <w:vAlign w:val="center"/>
          </w:tcPr>
          <w:p w14:paraId="2C9CB912" w14:textId="77777777" w:rsidR="00EF7BFD" w:rsidRDefault="00EF7BFD" w:rsidP="0061671C">
            <w:pPr>
              <w:pStyle w:val="TableParagraph"/>
              <w:ind w:firstLine="110"/>
              <w:rPr>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14:paraId="1374A9DB"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7DA4E084"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39461D5E"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51E16AE6"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4FCEEBE5" w14:textId="77777777" w:rsidR="00EF7BFD" w:rsidRDefault="00EF7BFD" w:rsidP="00EF7BFD">
            <w:pPr>
              <w:pStyle w:val="TableParagraph"/>
            </w:pPr>
          </w:p>
        </w:tc>
      </w:tr>
      <w:tr w:rsidR="00EF7BFD" w14:paraId="794176D5" w14:textId="77777777" w:rsidTr="00F74CCE">
        <w:tc>
          <w:tcPr>
            <w:tcW w:w="0" w:type="auto"/>
            <w:tcBorders>
              <w:top w:val="outset" w:sz="6" w:space="0" w:color="auto"/>
              <w:left w:val="outset" w:sz="6" w:space="0" w:color="auto"/>
              <w:bottom w:val="outset" w:sz="6" w:space="0" w:color="auto"/>
              <w:right w:val="outset" w:sz="6" w:space="0" w:color="auto"/>
            </w:tcBorders>
            <w:vAlign w:val="center"/>
          </w:tcPr>
          <w:p w14:paraId="3E965A6C"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2917B6E1"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0DCFA0D2"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71594BE9"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09C22F9F" w14:textId="77777777" w:rsidR="00EF7BFD" w:rsidRDefault="00EF7BFD" w:rsidP="0061671C">
            <w:pPr>
              <w:pStyle w:val="TableParagraph"/>
              <w:ind w:firstLine="110"/>
            </w:pPr>
          </w:p>
        </w:tc>
        <w:tc>
          <w:tcPr>
            <w:tcW w:w="0" w:type="auto"/>
            <w:tcBorders>
              <w:top w:val="outset" w:sz="6" w:space="0" w:color="auto"/>
              <w:left w:val="outset" w:sz="6" w:space="0" w:color="auto"/>
              <w:bottom w:val="outset" w:sz="6" w:space="0" w:color="auto"/>
              <w:right w:val="outset" w:sz="6" w:space="0" w:color="auto"/>
            </w:tcBorders>
            <w:vAlign w:val="center"/>
          </w:tcPr>
          <w:p w14:paraId="79A9918B" w14:textId="77777777" w:rsidR="00EF7BFD" w:rsidRDefault="00EF7BFD" w:rsidP="00EF7BFD">
            <w:pPr>
              <w:pStyle w:val="TableParagraph"/>
            </w:pPr>
          </w:p>
        </w:tc>
      </w:tr>
      <w:bookmarkEnd w:id="153"/>
    </w:tbl>
    <w:p w14:paraId="5F78B49A" w14:textId="77777777" w:rsidR="00546B2F" w:rsidRPr="00F74CCE" w:rsidRDefault="00546B2F" w:rsidP="00546B2F">
      <w:pPr>
        <w:rPr>
          <w:b/>
        </w:rPr>
      </w:pPr>
    </w:p>
    <w:p w14:paraId="34B54F17" w14:textId="77777777" w:rsidR="006A4872" w:rsidRDefault="00546B2F" w:rsidP="00D41C1C">
      <w:pPr>
        <w:pStyle w:val="Heading1"/>
      </w:pPr>
      <w:r>
        <w:br w:type="page"/>
      </w:r>
    </w:p>
    <w:p w14:paraId="2AA7E259" w14:textId="77777777" w:rsidR="00BE6765" w:rsidRDefault="00BE6765" w:rsidP="00BE6765">
      <w:pPr>
        <w:pStyle w:val="Heading1"/>
      </w:pPr>
      <w:bookmarkStart w:id="154" w:name="_Toc210738314"/>
      <w:r>
        <w:lastRenderedPageBreak/>
        <w:t xml:space="preserve">Omnidirectional </w:t>
      </w:r>
      <w:proofErr w:type="spellStart"/>
      <w:r>
        <w:t>MediA</w:t>
      </w:r>
      <w:proofErr w:type="spellEnd"/>
      <w:r>
        <w:t xml:space="preserve"> Format</w:t>
      </w:r>
      <w:r>
        <w:rPr>
          <w:rFonts w:hint="eastAsia"/>
        </w:rPr>
        <w:t xml:space="preserve"> </w:t>
      </w:r>
      <w:r>
        <w:t>(23090</w:t>
      </w:r>
      <w:r>
        <w:rPr>
          <w:rFonts w:hint="eastAsia"/>
        </w:rPr>
        <w:t>-</w:t>
      </w:r>
      <w:r>
        <w:t>2)</w:t>
      </w:r>
      <w:bookmarkEnd w:id="152"/>
      <w:bookmarkEnd w:id="154"/>
    </w:p>
    <w:p w14:paraId="05A344A1" w14:textId="77777777" w:rsidR="003B66B8" w:rsidRDefault="003B66B8" w:rsidP="003B66B8">
      <w:pPr>
        <w:pStyle w:val="Heading2"/>
      </w:pPr>
      <w:bookmarkStart w:id="155" w:name="_Toc210738315"/>
      <w:bookmarkStart w:id="156" w:name="_Toc63267497"/>
      <w:r w:rsidRPr="003B66B8">
        <w:t>ISO/IEC 23090-2 AMD 1 Server-side dynamic adaptation</w:t>
      </w:r>
      <w:bookmarkEnd w:id="155"/>
    </w:p>
    <w:p w14:paraId="638C9539" w14:textId="77777777" w:rsidR="00660574" w:rsidRDefault="00660574" w:rsidP="00660574">
      <w:pPr>
        <w:pStyle w:val="Heading3"/>
        <w:rPr>
          <w:lang w:val="en-GB"/>
        </w:rPr>
      </w:pPr>
      <w:r>
        <w:rPr>
          <w:lang w:val="en-GB"/>
        </w:rPr>
        <w:t>Short Description</w:t>
      </w:r>
    </w:p>
    <w:p w14:paraId="2345A984" w14:textId="77777777" w:rsidR="00660574" w:rsidRPr="00EA0204" w:rsidRDefault="00660574" w:rsidP="00660574">
      <w:pPr>
        <w:rPr>
          <w:b/>
          <w:i/>
        </w:rPr>
      </w:pPr>
      <w:r w:rsidRPr="00EA0204">
        <w:rPr>
          <w:b/>
          <w:i/>
        </w:rPr>
        <w:t>Motivations:</w:t>
      </w:r>
    </w:p>
    <w:p w14:paraId="4284DF74" w14:textId="77777777" w:rsidR="00660574" w:rsidRDefault="00660574" w:rsidP="00660574"/>
    <w:p w14:paraId="7E7D4F4F" w14:textId="77777777" w:rsidR="00660574" w:rsidRDefault="00660574" w:rsidP="00660574"/>
    <w:p w14:paraId="285898AA" w14:textId="77777777" w:rsidR="00660574" w:rsidRPr="00EA0204" w:rsidRDefault="00660574" w:rsidP="00660574">
      <w:pPr>
        <w:rPr>
          <w:b/>
          <w:i/>
        </w:rPr>
      </w:pPr>
      <w:r w:rsidRPr="00EA0204">
        <w:rPr>
          <w:b/>
          <w:i/>
        </w:rPr>
        <w:t>Objective:</w:t>
      </w:r>
    </w:p>
    <w:p w14:paraId="69E57B1C" w14:textId="77777777" w:rsidR="00660574" w:rsidRPr="00745BD0" w:rsidRDefault="00660574" w:rsidP="00660574">
      <w:pPr>
        <w:rPr>
          <w:lang w:val="en-GB"/>
        </w:rPr>
      </w:pPr>
    </w:p>
    <w:p w14:paraId="23B0DAB5" w14:textId="77777777" w:rsidR="00660574" w:rsidRDefault="00660574" w:rsidP="00660574">
      <w:pPr>
        <w:pStyle w:val="Heading3"/>
        <w:rPr>
          <w:lang w:val="en-GB"/>
        </w:rPr>
      </w:pPr>
      <w:r>
        <w:rPr>
          <w:lang w:val="en-GB"/>
        </w:rPr>
        <w:t>Project status</w:t>
      </w:r>
    </w:p>
    <w:p w14:paraId="52C31D0E" w14:textId="77777777" w:rsidR="00890581" w:rsidRDefault="00000000" w:rsidP="00660574">
      <w:pPr>
        <w:rPr>
          <w:lang w:val="en-GB"/>
        </w:rPr>
      </w:pPr>
      <w:hyperlink r:id="rId80" w:history="1">
        <w:r w:rsidR="00890581" w:rsidRPr="00A64E2D">
          <w:rPr>
            <w:rStyle w:val="Hyperlink"/>
            <w:lang w:val="en-GB"/>
          </w:rPr>
          <w:t>https://sd.iso.org/projects/project/87624/overview</w:t>
        </w:r>
      </w:hyperlink>
      <w:r w:rsidR="00890581">
        <w:rPr>
          <w:lang w:val="en-GB"/>
        </w:rPr>
        <w:t xml:space="preserve"> </w:t>
      </w:r>
    </w:p>
    <w:p w14:paraId="223E90FB" w14:textId="77777777" w:rsidR="00660574" w:rsidRDefault="00660574" w:rsidP="00660574">
      <w:pPr>
        <w:rPr>
          <w:lang w:val="en-GB"/>
        </w:rPr>
      </w:pPr>
    </w:p>
    <w:tbl>
      <w:tblPr>
        <w:tblW w:w="7678" w:type="dxa"/>
        <w:shd w:val="clear" w:color="auto" w:fill="FFFFFF"/>
        <w:tblCellMar>
          <w:top w:w="15" w:type="dxa"/>
          <w:left w:w="15" w:type="dxa"/>
          <w:bottom w:w="15" w:type="dxa"/>
          <w:right w:w="15" w:type="dxa"/>
        </w:tblCellMar>
        <w:tblLook w:val="04A0" w:firstRow="1" w:lastRow="0" w:firstColumn="1" w:lastColumn="0" w:noHBand="0" w:noVBand="1"/>
      </w:tblPr>
      <w:tblGrid>
        <w:gridCol w:w="732"/>
        <w:gridCol w:w="1128"/>
        <w:gridCol w:w="1558"/>
        <w:gridCol w:w="1558"/>
        <w:gridCol w:w="1277"/>
        <w:gridCol w:w="1425"/>
      </w:tblGrid>
      <w:tr w:rsidR="00E8267A" w:rsidRPr="00E8267A" w14:paraId="37E7A5F3" w14:textId="77777777" w:rsidTr="00E8267A">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FDB40BD" w14:textId="77777777" w:rsidR="00E8267A" w:rsidRPr="00E8267A" w:rsidRDefault="00E8267A" w:rsidP="00E8267A">
            <w:pPr>
              <w:shd w:val="clear" w:color="auto" w:fill="FFFFFF"/>
              <w:rPr>
                <w:rFonts w:ascii="Arial" w:hAnsi="Arial" w:cs="Arial"/>
                <w:b/>
                <w:bCs/>
              </w:rPr>
            </w:pPr>
            <w:r w:rsidRPr="00E8267A">
              <w:rPr>
                <w:rFonts w:ascii="Arial" w:hAnsi="Arial" w:cs="Arial"/>
                <w:b/>
                <w:bCs/>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4F9A48" w14:textId="77777777" w:rsidR="00E8267A" w:rsidRPr="00E8267A" w:rsidRDefault="00E8267A" w:rsidP="00E8267A">
            <w:pPr>
              <w:shd w:val="clear" w:color="auto" w:fill="FFFFFF"/>
              <w:rPr>
                <w:rFonts w:ascii="Arial" w:hAnsi="Arial" w:cs="Arial"/>
                <w:b/>
                <w:bCs/>
              </w:rPr>
            </w:pPr>
            <w:r w:rsidRPr="00E8267A">
              <w:rPr>
                <w:rFonts w:ascii="Arial" w:hAnsi="Arial" w:cs="Arial"/>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DE8D4E" w14:textId="77777777" w:rsidR="00E8267A" w:rsidRPr="00E8267A" w:rsidRDefault="00E8267A" w:rsidP="00E8267A">
            <w:pPr>
              <w:shd w:val="clear" w:color="auto" w:fill="FFFFFF"/>
              <w:rPr>
                <w:rFonts w:ascii="Arial" w:hAnsi="Arial" w:cs="Arial"/>
                <w:b/>
                <w:bCs/>
              </w:rPr>
            </w:pPr>
            <w:r w:rsidRPr="00E8267A">
              <w:rPr>
                <w:rFonts w:ascii="Arial" w:hAnsi="Arial" w:cs="Arial"/>
                <w:b/>
                <w:bCs/>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DFB84F" w14:textId="77777777" w:rsidR="00E8267A" w:rsidRPr="00E8267A" w:rsidRDefault="00E8267A" w:rsidP="00E8267A">
            <w:pPr>
              <w:shd w:val="clear" w:color="auto" w:fill="FFFFFF"/>
              <w:rPr>
                <w:rFonts w:ascii="Arial" w:hAnsi="Arial" w:cs="Arial"/>
                <w:b/>
                <w:bCs/>
              </w:rPr>
            </w:pPr>
            <w:r w:rsidRPr="00E8267A">
              <w:rPr>
                <w:rFonts w:ascii="Arial" w:hAnsi="Arial" w:cs="Arial"/>
                <w:b/>
                <w:bCs/>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AAE99C6" w14:textId="77777777" w:rsidR="00E8267A" w:rsidRPr="00E8267A" w:rsidRDefault="00E8267A" w:rsidP="00E8267A">
            <w:pPr>
              <w:shd w:val="clear" w:color="auto" w:fill="FFFFFF"/>
              <w:rPr>
                <w:rFonts w:ascii="Arial" w:hAnsi="Arial" w:cs="Arial"/>
                <w:b/>
                <w:bCs/>
              </w:rPr>
            </w:pPr>
            <w:r w:rsidRPr="00E8267A">
              <w:rPr>
                <w:rFonts w:ascii="Arial" w:hAnsi="Arial" w:cs="Arial"/>
                <w:b/>
                <w:bCs/>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4E0A22" w14:textId="77777777" w:rsidR="00E8267A" w:rsidRPr="00E8267A" w:rsidRDefault="00E8267A" w:rsidP="00E8267A">
            <w:pPr>
              <w:shd w:val="clear" w:color="auto" w:fill="FFFFFF"/>
              <w:rPr>
                <w:rFonts w:ascii="Arial" w:hAnsi="Arial" w:cs="Arial"/>
                <w:b/>
                <w:bCs/>
              </w:rPr>
            </w:pPr>
            <w:r w:rsidRPr="00E8267A">
              <w:rPr>
                <w:rFonts w:ascii="Arial" w:hAnsi="Arial" w:cs="Arial"/>
                <w:b/>
                <w:bCs/>
              </w:rPr>
              <w:t>Result</w:t>
            </w:r>
          </w:p>
        </w:tc>
      </w:tr>
      <w:tr w:rsidR="00E8267A" w:rsidRPr="00E8267A" w14:paraId="55AD8B33" w14:textId="77777777" w:rsidTr="00E8267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D62ED2" w14:textId="77777777" w:rsidR="00E8267A" w:rsidRPr="00E8267A" w:rsidRDefault="00000000" w:rsidP="00E8267A">
            <w:pPr>
              <w:shd w:val="clear" w:color="auto" w:fill="FFFFFF"/>
              <w:rPr>
                <w:rFonts w:ascii="Arial" w:hAnsi="Arial" w:cs="Arial"/>
                <w:b/>
                <w:bCs/>
              </w:rPr>
            </w:pPr>
            <w:hyperlink r:id="rId81" w:tgtFrame="_blank" w:history="1">
              <w:r w:rsidR="00E8267A" w:rsidRPr="00E8267A">
                <w:rPr>
                  <w:rStyle w:val="Hyperlink"/>
                  <w:rFonts w:ascii="Arial" w:hAnsi="Arial" w:cs="Arial"/>
                  <w:b/>
                  <w:bCs/>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CF1C6F" w14:textId="77777777" w:rsidR="00E8267A" w:rsidRPr="00E8267A" w:rsidRDefault="00E8267A" w:rsidP="00E8267A">
            <w:pPr>
              <w:shd w:val="clear" w:color="auto" w:fill="FFFFFF"/>
              <w:rPr>
                <w:rFonts w:ascii="Arial" w:hAnsi="Arial" w:cs="Arial"/>
                <w:b/>
                <w:bCs/>
              </w:rPr>
            </w:pPr>
            <w:r w:rsidRPr="00E8267A">
              <w:rPr>
                <w:rFonts w:ascii="Arial" w:hAnsi="Arial" w:cs="Arial"/>
                <w:b/>
                <w:bCs/>
              </w:rPr>
              <w:t>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782A89D" w14:textId="77777777" w:rsidR="00E8267A" w:rsidRPr="00E8267A" w:rsidRDefault="00E8267A" w:rsidP="00E8267A">
            <w:pPr>
              <w:shd w:val="clear" w:color="auto" w:fill="FFFFFF"/>
              <w:rPr>
                <w:rFonts w:ascii="Arial" w:hAnsi="Arial" w:cs="Arial"/>
                <w:b/>
                <w:bCs/>
              </w:rPr>
            </w:pPr>
            <w:r w:rsidRPr="00E8267A">
              <w:rPr>
                <w:rFonts w:ascii="Arial" w:hAnsi="Arial" w:cs="Arial"/>
                <w:b/>
                <w:bCs/>
              </w:rPr>
              <w:t>2025-09-15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A8B6427" w14:textId="77777777" w:rsidR="00E8267A" w:rsidRPr="00E8267A" w:rsidRDefault="00E8267A" w:rsidP="00E8267A">
            <w:pPr>
              <w:shd w:val="clear" w:color="auto" w:fill="FFFFFF"/>
              <w:rPr>
                <w:rFonts w:ascii="Arial" w:hAnsi="Arial" w:cs="Arial"/>
                <w:b/>
                <w:bCs/>
              </w:rPr>
            </w:pPr>
            <w:r w:rsidRPr="00E8267A">
              <w:rPr>
                <w:rFonts w:ascii="Arial" w:hAnsi="Arial" w:cs="Arial"/>
                <w:b/>
                <w:bCs/>
              </w:rPr>
              <w:t>2025-11-10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08E1331" w14:textId="77777777" w:rsidR="00E8267A" w:rsidRPr="00E8267A" w:rsidRDefault="00E8267A" w:rsidP="00E8267A">
            <w:pPr>
              <w:shd w:val="clear" w:color="auto" w:fill="FFFFFF"/>
              <w:rPr>
                <w:rFonts w:ascii="Arial" w:hAnsi="Arial" w:cs="Arial"/>
                <w:b/>
                <w:bCs/>
              </w:rPr>
            </w:pPr>
            <w:r w:rsidRPr="00E8267A">
              <w:rPr>
                <w:rFonts w:ascii="Arial" w:hAnsi="Arial" w:cs="Arial"/>
                <w:b/>
                <w:bCs/>
              </w:rPr>
              <w:t>OPEN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8335A3" w14:textId="77777777" w:rsidR="00E8267A" w:rsidRPr="00E8267A" w:rsidRDefault="00E8267A" w:rsidP="00E8267A">
            <w:pPr>
              <w:shd w:val="clear" w:color="auto" w:fill="FFFFFF"/>
              <w:rPr>
                <w:rFonts w:ascii="Arial" w:hAnsi="Arial" w:cs="Arial"/>
                <w:b/>
                <w:bCs/>
              </w:rPr>
            </w:pPr>
          </w:p>
        </w:tc>
      </w:tr>
      <w:tr w:rsidR="00E8267A" w:rsidRPr="00E8267A" w14:paraId="66E8B29F" w14:textId="77777777" w:rsidTr="00E8267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DC20D53" w14:textId="77777777" w:rsidR="00E8267A" w:rsidRPr="00E8267A" w:rsidRDefault="00000000" w:rsidP="00E8267A">
            <w:pPr>
              <w:shd w:val="clear" w:color="auto" w:fill="FFFFFF"/>
              <w:rPr>
                <w:rFonts w:ascii="Arial" w:hAnsi="Arial" w:cs="Arial"/>
                <w:b/>
                <w:bCs/>
              </w:rPr>
            </w:pPr>
            <w:hyperlink r:id="rId82" w:tgtFrame="_blank" w:history="1">
              <w:r w:rsidR="00E8267A" w:rsidRPr="00E8267A">
                <w:rPr>
                  <w:rStyle w:val="Hyperlink"/>
                  <w:rFonts w:ascii="Arial" w:hAnsi="Arial" w:cs="Arial"/>
                  <w:b/>
                  <w:bCs/>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8861547" w14:textId="77777777" w:rsidR="00E8267A" w:rsidRPr="00E8267A" w:rsidRDefault="00E8267A" w:rsidP="00E8267A">
            <w:pPr>
              <w:shd w:val="clear" w:color="auto" w:fill="FFFFFF"/>
              <w:rPr>
                <w:rFonts w:ascii="Arial" w:hAnsi="Arial" w:cs="Arial"/>
                <w:b/>
                <w:bCs/>
              </w:rPr>
            </w:pPr>
            <w:r w:rsidRPr="00E8267A">
              <w:rPr>
                <w:rFonts w:ascii="Arial" w:hAnsi="Arial" w:cs="Arial"/>
                <w:b/>
                <w:bCs/>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AEAFC76" w14:textId="77777777" w:rsidR="00E8267A" w:rsidRPr="00E8267A" w:rsidRDefault="00E8267A" w:rsidP="00E8267A">
            <w:pPr>
              <w:shd w:val="clear" w:color="auto" w:fill="FFFFFF"/>
              <w:rPr>
                <w:rFonts w:ascii="Arial" w:hAnsi="Arial" w:cs="Arial"/>
                <w:b/>
                <w:bCs/>
              </w:rPr>
            </w:pPr>
            <w:r w:rsidRPr="00E8267A">
              <w:rPr>
                <w:rFonts w:ascii="Arial" w:hAnsi="Arial" w:cs="Arial"/>
                <w:b/>
                <w:bCs/>
              </w:rPr>
              <w:t>2024-11-12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3E4397F" w14:textId="77777777" w:rsidR="00E8267A" w:rsidRPr="00E8267A" w:rsidRDefault="00E8267A" w:rsidP="00E8267A">
            <w:pPr>
              <w:shd w:val="clear" w:color="auto" w:fill="FFFFFF"/>
              <w:rPr>
                <w:rFonts w:ascii="Arial" w:hAnsi="Arial" w:cs="Arial"/>
                <w:b/>
                <w:bCs/>
              </w:rPr>
            </w:pPr>
            <w:r w:rsidRPr="00E8267A">
              <w:rPr>
                <w:rFonts w:ascii="Arial" w:hAnsi="Arial" w:cs="Arial"/>
                <w:b/>
                <w:bCs/>
              </w:rPr>
              <w:t>2025-02-05</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7E9613" w14:textId="77777777" w:rsidR="00E8267A" w:rsidRPr="00E8267A" w:rsidRDefault="00E8267A" w:rsidP="00E8267A">
            <w:pPr>
              <w:shd w:val="clear" w:color="auto" w:fill="FFFFFF"/>
              <w:rPr>
                <w:rFonts w:ascii="Arial" w:hAnsi="Arial" w:cs="Arial"/>
                <w:b/>
                <w:bCs/>
              </w:rPr>
            </w:pPr>
            <w:r w:rsidRPr="00E8267A">
              <w:rPr>
                <w:rFonts w:ascii="Arial" w:hAnsi="Arial" w:cs="Arial"/>
                <w:b/>
                <w:bCs/>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50480C" w14:textId="77777777" w:rsidR="00E8267A" w:rsidRPr="00E8267A" w:rsidRDefault="00E8267A" w:rsidP="00E8267A">
            <w:pPr>
              <w:shd w:val="clear" w:color="auto" w:fill="FFFFFF"/>
              <w:rPr>
                <w:rFonts w:ascii="Arial" w:hAnsi="Arial" w:cs="Arial"/>
                <w:b/>
                <w:bCs/>
              </w:rPr>
            </w:pPr>
            <w:r w:rsidRPr="00E8267A">
              <w:rPr>
                <w:rFonts w:ascii="Arial" w:hAnsi="Arial" w:cs="Arial"/>
                <w:b/>
                <w:bCs/>
              </w:rPr>
              <w:t>Approved</w:t>
            </w:r>
          </w:p>
        </w:tc>
      </w:tr>
      <w:tr w:rsidR="00E8267A" w:rsidRPr="00E8267A" w14:paraId="00A800A2" w14:textId="77777777" w:rsidTr="00E8267A">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197BCB" w14:textId="77777777" w:rsidR="00E8267A" w:rsidRPr="00E8267A" w:rsidRDefault="00000000" w:rsidP="00E8267A">
            <w:pPr>
              <w:shd w:val="clear" w:color="auto" w:fill="FFFFFF"/>
              <w:rPr>
                <w:rFonts w:ascii="Arial" w:hAnsi="Arial" w:cs="Arial"/>
                <w:b/>
                <w:bCs/>
              </w:rPr>
            </w:pPr>
            <w:hyperlink r:id="rId83" w:tgtFrame="_blank" w:history="1">
              <w:r w:rsidR="00E8267A" w:rsidRPr="00E8267A">
                <w:rPr>
                  <w:rStyle w:val="Hyperlink"/>
                  <w:rFonts w:ascii="Arial" w:hAnsi="Arial" w:cs="Arial"/>
                  <w:b/>
                  <w:bCs/>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4AEE227" w14:textId="77777777" w:rsidR="00E8267A" w:rsidRPr="00E8267A" w:rsidRDefault="00E8267A" w:rsidP="00E8267A">
            <w:pPr>
              <w:shd w:val="clear" w:color="auto" w:fill="FFFFFF"/>
              <w:rPr>
                <w:rFonts w:ascii="Arial" w:hAnsi="Arial" w:cs="Arial"/>
                <w:b/>
                <w:bCs/>
              </w:rPr>
            </w:pPr>
            <w:r w:rsidRPr="00E8267A">
              <w:rPr>
                <w:rFonts w:ascii="Arial" w:hAnsi="Arial" w:cs="Arial"/>
                <w:b/>
                <w:bCs/>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426CFFA" w14:textId="77777777" w:rsidR="00E8267A" w:rsidRPr="00E8267A" w:rsidRDefault="00E8267A" w:rsidP="00E8267A">
            <w:pPr>
              <w:shd w:val="clear" w:color="auto" w:fill="FFFFFF"/>
              <w:rPr>
                <w:rFonts w:ascii="Arial" w:hAnsi="Arial" w:cs="Arial"/>
                <w:b/>
                <w:bCs/>
              </w:rPr>
            </w:pPr>
            <w:r w:rsidRPr="00E8267A">
              <w:rPr>
                <w:rFonts w:ascii="Arial" w:hAnsi="Arial" w:cs="Arial"/>
                <w:b/>
                <w:bCs/>
              </w:rPr>
              <w:t>2023-11-24</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005938B" w14:textId="77777777" w:rsidR="00E8267A" w:rsidRPr="00E8267A" w:rsidRDefault="00E8267A" w:rsidP="00E8267A">
            <w:pPr>
              <w:shd w:val="clear" w:color="auto" w:fill="FFFFFF"/>
              <w:rPr>
                <w:rFonts w:ascii="Arial" w:hAnsi="Arial" w:cs="Arial"/>
                <w:b/>
                <w:bCs/>
              </w:rPr>
            </w:pPr>
            <w:r w:rsidRPr="00E8267A">
              <w:rPr>
                <w:rFonts w:ascii="Arial" w:hAnsi="Arial" w:cs="Arial"/>
                <w:b/>
                <w:bCs/>
              </w:rPr>
              <w:t>2024-01-18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0FA20A7" w14:textId="77777777" w:rsidR="00E8267A" w:rsidRPr="00E8267A" w:rsidRDefault="00E8267A" w:rsidP="00E8267A">
            <w:pPr>
              <w:shd w:val="clear" w:color="auto" w:fill="FFFFFF"/>
              <w:rPr>
                <w:rFonts w:ascii="Arial" w:hAnsi="Arial" w:cs="Arial"/>
                <w:b/>
                <w:bCs/>
              </w:rPr>
            </w:pPr>
            <w:r w:rsidRPr="00E8267A">
              <w:rPr>
                <w:rFonts w:ascii="Arial" w:hAnsi="Arial" w:cs="Arial"/>
                <w:b/>
                <w:bCs/>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6C36289" w14:textId="77777777" w:rsidR="00E8267A" w:rsidRPr="00E8267A" w:rsidRDefault="00E8267A" w:rsidP="00E8267A">
            <w:pPr>
              <w:shd w:val="clear" w:color="auto" w:fill="FFFFFF"/>
              <w:rPr>
                <w:rFonts w:ascii="Arial" w:hAnsi="Arial" w:cs="Arial"/>
                <w:b/>
                <w:bCs/>
              </w:rPr>
            </w:pPr>
            <w:r w:rsidRPr="00E8267A">
              <w:rPr>
                <w:rFonts w:ascii="Arial" w:hAnsi="Arial" w:cs="Arial"/>
                <w:b/>
                <w:bCs/>
              </w:rPr>
              <w:t>-</w:t>
            </w:r>
          </w:p>
        </w:tc>
      </w:tr>
    </w:tbl>
    <w:p w14:paraId="08D481FF" w14:textId="77777777" w:rsidR="00170D67" w:rsidRDefault="00170D67" w:rsidP="00A2638E">
      <w:pPr>
        <w:shd w:val="clear" w:color="auto" w:fill="FFFFFF"/>
        <w:rPr>
          <w:rFonts w:ascii="Arial" w:hAnsi="Arial" w:cs="Arial"/>
          <w:b/>
          <w:bCs/>
        </w:rPr>
      </w:pPr>
    </w:p>
    <w:p w14:paraId="5B8BC8E9" w14:textId="77777777" w:rsidR="00660574" w:rsidRPr="004D642E" w:rsidRDefault="00660574" w:rsidP="00660574">
      <w:pPr>
        <w:rPr>
          <w:lang w:val="en-GB"/>
        </w:rPr>
      </w:pPr>
    </w:p>
    <w:p w14:paraId="1CA7721B" w14:textId="77777777" w:rsidR="00660574" w:rsidRDefault="00660574" w:rsidP="00660574">
      <w:pPr>
        <w:pStyle w:val="Heading3"/>
      </w:pPr>
      <w:r>
        <w:t>Goal of this meeting</w:t>
      </w:r>
    </w:p>
    <w:p w14:paraId="5ED13905" w14:textId="77777777" w:rsidR="00660574" w:rsidRDefault="00660574" w:rsidP="00660574">
      <w:pPr>
        <w:rPr>
          <w:lang w:val="en-GB"/>
        </w:rPr>
      </w:pPr>
    </w:p>
    <w:p w14:paraId="1B854C09" w14:textId="77777777" w:rsidR="003B66B8" w:rsidRDefault="003B66B8" w:rsidP="003B66B8">
      <w:pPr>
        <w:pStyle w:val="Heading3"/>
      </w:pPr>
      <w:r>
        <w:rPr>
          <w:rFonts w:hint="eastAsia"/>
        </w:rPr>
        <w:t>Contributions</w:t>
      </w:r>
    </w:p>
    <w:p w14:paraId="63C2B93A" w14:textId="77777777" w:rsidR="003B66B8" w:rsidRDefault="003B66B8" w:rsidP="003B66B8">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3B66B8" w:rsidRPr="00996A7F" w14:paraId="3800D507" w14:textId="77777777" w:rsidTr="00AA6BAB">
        <w:tc>
          <w:tcPr>
            <w:tcW w:w="1098" w:type="dxa"/>
            <w:tcBorders>
              <w:top w:val="single" w:sz="4" w:space="0" w:color="FFFFFF"/>
              <w:left w:val="single" w:sz="4" w:space="0" w:color="FFFFFF"/>
              <w:right w:val="nil"/>
            </w:tcBorders>
            <w:shd w:val="clear" w:color="auto" w:fill="70AD47"/>
            <w:hideMark/>
          </w:tcPr>
          <w:p w14:paraId="4048DC9B" w14:textId="77777777" w:rsidR="003B66B8" w:rsidRPr="009818EB" w:rsidRDefault="003B66B8" w:rsidP="00AA6BAB">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46440DC9" w14:textId="77777777" w:rsidR="003B66B8" w:rsidRPr="009818EB" w:rsidRDefault="003B66B8" w:rsidP="00AA6BAB">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3BD1ABF1" w14:textId="77777777" w:rsidR="003B66B8" w:rsidRPr="009818EB" w:rsidRDefault="003B66B8" w:rsidP="00AA6BAB">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75BE00CF" w14:textId="77777777" w:rsidR="003B66B8" w:rsidRPr="009818EB" w:rsidRDefault="003B66B8" w:rsidP="00AA6BAB">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1531F140" w14:textId="77777777" w:rsidR="003B66B8" w:rsidRPr="009818EB" w:rsidRDefault="003B66B8" w:rsidP="00AA6BAB">
            <w:pPr>
              <w:jc w:val="center"/>
              <w:rPr>
                <w:rFonts w:ascii="Calibri" w:hAnsi="Calibri" w:cs="Calibri"/>
                <w:b/>
                <w:bCs/>
                <w:color w:val="FFFFFF"/>
              </w:rPr>
            </w:pPr>
            <w:r w:rsidRPr="009818EB">
              <w:rPr>
                <w:rFonts w:ascii="Calibri" w:hAnsi="Calibri" w:cs="Calibri"/>
                <w:b/>
                <w:bCs/>
                <w:color w:val="FFFFFF"/>
              </w:rPr>
              <w:t>Dispositions</w:t>
            </w:r>
          </w:p>
        </w:tc>
      </w:tr>
      <w:tr w:rsidR="00A1381B" w:rsidRPr="00996A7F" w14:paraId="519F6FFF" w14:textId="77777777" w:rsidTr="00A1381B">
        <w:tc>
          <w:tcPr>
            <w:tcW w:w="1098" w:type="dxa"/>
            <w:tcBorders>
              <w:left w:val="single" w:sz="4" w:space="0" w:color="FFFFFF"/>
            </w:tcBorders>
            <w:shd w:val="clear" w:color="auto" w:fill="70AD47"/>
          </w:tcPr>
          <w:p w14:paraId="12F950E7" w14:textId="77777777" w:rsidR="00A1381B" w:rsidRDefault="00A1381B" w:rsidP="00A1381B">
            <w:pPr>
              <w:rPr>
                <w:rFonts w:ascii="Calibri" w:hAnsi="Calibri" w:cs="Calibri"/>
                <w:color w:val="000000"/>
                <w:sz w:val="22"/>
                <w:szCs w:val="22"/>
              </w:rPr>
            </w:pPr>
          </w:p>
        </w:tc>
        <w:tc>
          <w:tcPr>
            <w:tcW w:w="990" w:type="dxa"/>
            <w:shd w:val="clear" w:color="auto" w:fill="C5E0B3"/>
          </w:tcPr>
          <w:p w14:paraId="01A15BDA" w14:textId="77777777" w:rsidR="00A1381B" w:rsidRDefault="00A1381B" w:rsidP="00A1381B">
            <w:pPr>
              <w:rPr>
                <w:rFonts w:ascii="Calibri" w:hAnsi="Calibri" w:cs="Calibri"/>
                <w:color w:val="000000"/>
                <w:sz w:val="22"/>
                <w:szCs w:val="22"/>
              </w:rPr>
            </w:pPr>
          </w:p>
        </w:tc>
        <w:tc>
          <w:tcPr>
            <w:tcW w:w="3549" w:type="dxa"/>
            <w:shd w:val="clear" w:color="auto" w:fill="C5E0B3"/>
          </w:tcPr>
          <w:p w14:paraId="264D7AEF" w14:textId="77777777" w:rsidR="00A1381B" w:rsidRDefault="00A1381B" w:rsidP="00A1381B">
            <w:pPr>
              <w:rPr>
                <w:rFonts w:ascii="Calibri" w:hAnsi="Calibri" w:cs="Calibri"/>
                <w:color w:val="000000"/>
                <w:sz w:val="22"/>
                <w:szCs w:val="22"/>
              </w:rPr>
            </w:pPr>
          </w:p>
        </w:tc>
        <w:tc>
          <w:tcPr>
            <w:tcW w:w="2121" w:type="dxa"/>
            <w:shd w:val="clear" w:color="auto" w:fill="C5E0B3"/>
          </w:tcPr>
          <w:p w14:paraId="0571FA45" w14:textId="77777777" w:rsidR="00A1381B" w:rsidRDefault="00A1381B" w:rsidP="00A1381B">
            <w:pPr>
              <w:rPr>
                <w:rFonts w:ascii="Calibri" w:hAnsi="Calibri" w:cs="Calibri"/>
                <w:color w:val="000000"/>
                <w:sz w:val="22"/>
                <w:szCs w:val="22"/>
              </w:rPr>
            </w:pPr>
          </w:p>
        </w:tc>
        <w:tc>
          <w:tcPr>
            <w:tcW w:w="1484" w:type="dxa"/>
            <w:shd w:val="clear" w:color="auto" w:fill="C5E0B3"/>
          </w:tcPr>
          <w:p w14:paraId="009AE713" w14:textId="77777777" w:rsidR="00A1381B" w:rsidRPr="00595DEC" w:rsidRDefault="00A1381B" w:rsidP="00A1381B">
            <w:pPr>
              <w:rPr>
                <w:rFonts w:ascii="Arial" w:hAnsi="Arial" w:cs="Arial"/>
                <w:sz w:val="20"/>
                <w:szCs w:val="20"/>
              </w:rPr>
            </w:pPr>
          </w:p>
        </w:tc>
      </w:tr>
      <w:tr w:rsidR="00F11370" w:rsidRPr="00996A7F" w14:paraId="24C47463" w14:textId="77777777" w:rsidTr="00FC2C09">
        <w:tc>
          <w:tcPr>
            <w:tcW w:w="1098" w:type="dxa"/>
            <w:tcBorders>
              <w:left w:val="single" w:sz="4" w:space="0" w:color="FFFFFF"/>
            </w:tcBorders>
            <w:shd w:val="clear" w:color="auto" w:fill="70AD47"/>
            <w:vAlign w:val="center"/>
          </w:tcPr>
          <w:p w14:paraId="6C9872A6" w14:textId="77777777" w:rsidR="00F11370" w:rsidRDefault="00F11370" w:rsidP="00F11370">
            <w:pPr>
              <w:jc w:val="center"/>
              <w:rPr>
                <w:rFonts w:ascii="Arial" w:hAnsi="Arial" w:cs="Arial"/>
                <w:color w:val="000000"/>
                <w:sz w:val="20"/>
                <w:szCs w:val="20"/>
              </w:rPr>
            </w:pPr>
          </w:p>
        </w:tc>
        <w:tc>
          <w:tcPr>
            <w:tcW w:w="990" w:type="dxa"/>
            <w:shd w:val="clear" w:color="auto" w:fill="C5E0B3"/>
            <w:vAlign w:val="center"/>
          </w:tcPr>
          <w:p w14:paraId="2F73324E" w14:textId="77777777" w:rsidR="00F11370" w:rsidRDefault="00F11370" w:rsidP="00F11370">
            <w:pPr>
              <w:rPr>
                <w:rFonts w:ascii="Arial" w:hAnsi="Arial" w:cs="Arial"/>
                <w:color w:val="000000"/>
                <w:sz w:val="20"/>
                <w:szCs w:val="20"/>
              </w:rPr>
            </w:pPr>
          </w:p>
        </w:tc>
        <w:tc>
          <w:tcPr>
            <w:tcW w:w="3549" w:type="dxa"/>
            <w:shd w:val="clear" w:color="auto" w:fill="C5E0B3"/>
            <w:vAlign w:val="center"/>
          </w:tcPr>
          <w:p w14:paraId="715DB8AB" w14:textId="77777777" w:rsidR="00F11370" w:rsidRDefault="00F11370" w:rsidP="00F11370">
            <w:pPr>
              <w:rPr>
                <w:rFonts w:ascii="Arial" w:hAnsi="Arial" w:cs="Arial"/>
                <w:color w:val="000000"/>
                <w:sz w:val="20"/>
                <w:szCs w:val="20"/>
              </w:rPr>
            </w:pPr>
          </w:p>
        </w:tc>
        <w:tc>
          <w:tcPr>
            <w:tcW w:w="2121" w:type="dxa"/>
            <w:shd w:val="clear" w:color="auto" w:fill="C5E0B3"/>
            <w:vAlign w:val="center"/>
          </w:tcPr>
          <w:p w14:paraId="33826C43" w14:textId="77777777" w:rsidR="00F11370" w:rsidRDefault="00F11370" w:rsidP="00F11370">
            <w:pPr>
              <w:rPr>
                <w:rFonts w:ascii="Arial" w:hAnsi="Arial" w:cs="Arial"/>
                <w:color w:val="000000"/>
                <w:sz w:val="20"/>
                <w:szCs w:val="20"/>
              </w:rPr>
            </w:pPr>
          </w:p>
        </w:tc>
        <w:tc>
          <w:tcPr>
            <w:tcW w:w="1484" w:type="dxa"/>
            <w:shd w:val="clear" w:color="auto" w:fill="C5E0B3"/>
          </w:tcPr>
          <w:p w14:paraId="2D800ECC" w14:textId="77777777" w:rsidR="00F11370" w:rsidRPr="00595DEC" w:rsidRDefault="00F11370" w:rsidP="00F11370">
            <w:pPr>
              <w:rPr>
                <w:rFonts w:ascii="Arial" w:hAnsi="Arial" w:cs="Arial"/>
                <w:sz w:val="20"/>
                <w:szCs w:val="20"/>
              </w:rPr>
            </w:pPr>
          </w:p>
        </w:tc>
      </w:tr>
      <w:tr w:rsidR="00F11370" w:rsidRPr="00996A7F" w14:paraId="0E2C4D06" w14:textId="77777777" w:rsidTr="00AA6BAB">
        <w:tc>
          <w:tcPr>
            <w:tcW w:w="1098" w:type="dxa"/>
            <w:tcBorders>
              <w:left w:val="single" w:sz="4" w:space="0" w:color="FFFFFF"/>
            </w:tcBorders>
            <w:shd w:val="clear" w:color="auto" w:fill="70AD47"/>
          </w:tcPr>
          <w:p w14:paraId="1FB1D05C" w14:textId="77777777" w:rsidR="00F11370" w:rsidRPr="00643486" w:rsidRDefault="00F11370" w:rsidP="00F11370">
            <w:pPr>
              <w:jc w:val="center"/>
              <w:rPr>
                <w:rFonts w:ascii="Calibri" w:hAnsi="Calibri" w:cs="Calibri"/>
                <w:bCs/>
              </w:rPr>
            </w:pPr>
          </w:p>
        </w:tc>
        <w:tc>
          <w:tcPr>
            <w:tcW w:w="990" w:type="dxa"/>
            <w:shd w:val="clear" w:color="auto" w:fill="E2EFD9"/>
          </w:tcPr>
          <w:p w14:paraId="03931D76" w14:textId="77777777" w:rsidR="00F11370" w:rsidRPr="00643486" w:rsidRDefault="00F11370" w:rsidP="00F11370">
            <w:pPr>
              <w:jc w:val="center"/>
              <w:rPr>
                <w:rFonts w:ascii="Calibri" w:hAnsi="Calibri" w:cs="Calibri"/>
                <w:bCs/>
              </w:rPr>
            </w:pPr>
          </w:p>
        </w:tc>
        <w:tc>
          <w:tcPr>
            <w:tcW w:w="3549" w:type="dxa"/>
            <w:shd w:val="clear" w:color="auto" w:fill="E2EFD9"/>
          </w:tcPr>
          <w:p w14:paraId="3DDDE8A5" w14:textId="77777777" w:rsidR="00F11370" w:rsidRPr="00643486" w:rsidRDefault="00F11370" w:rsidP="00F11370">
            <w:pPr>
              <w:rPr>
                <w:rFonts w:ascii="Calibri" w:hAnsi="Calibri" w:cs="Calibri"/>
                <w:bCs/>
              </w:rPr>
            </w:pPr>
          </w:p>
        </w:tc>
        <w:tc>
          <w:tcPr>
            <w:tcW w:w="2121" w:type="dxa"/>
            <w:shd w:val="clear" w:color="auto" w:fill="E2EFD9"/>
          </w:tcPr>
          <w:p w14:paraId="0532E54D" w14:textId="77777777" w:rsidR="00F11370" w:rsidRPr="00643486" w:rsidRDefault="00F11370" w:rsidP="00F11370">
            <w:pPr>
              <w:rPr>
                <w:rFonts w:ascii="Arial" w:hAnsi="Arial" w:cs="Arial"/>
                <w:sz w:val="20"/>
                <w:szCs w:val="20"/>
              </w:rPr>
            </w:pPr>
          </w:p>
        </w:tc>
        <w:tc>
          <w:tcPr>
            <w:tcW w:w="1484" w:type="dxa"/>
            <w:shd w:val="clear" w:color="auto" w:fill="E2EFD9"/>
          </w:tcPr>
          <w:p w14:paraId="0C9368E8" w14:textId="77777777" w:rsidR="00F11370" w:rsidRPr="00595DEC" w:rsidRDefault="00F11370" w:rsidP="00F11370">
            <w:pPr>
              <w:rPr>
                <w:rFonts w:ascii="Arial" w:hAnsi="Arial" w:cs="Arial"/>
                <w:sz w:val="20"/>
                <w:szCs w:val="20"/>
              </w:rPr>
            </w:pPr>
          </w:p>
        </w:tc>
      </w:tr>
      <w:tr w:rsidR="00F11370" w:rsidRPr="00996A7F" w14:paraId="5315BD87" w14:textId="77777777" w:rsidTr="00AA6BAB">
        <w:tc>
          <w:tcPr>
            <w:tcW w:w="1098" w:type="dxa"/>
            <w:tcBorders>
              <w:left w:val="single" w:sz="4" w:space="0" w:color="FFFFFF"/>
            </w:tcBorders>
            <w:shd w:val="clear" w:color="auto" w:fill="70AD47"/>
          </w:tcPr>
          <w:p w14:paraId="54939042" w14:textId="77777777" w:rsidR="00F11370" w:rsidRDefault="00F11370" w:rsidP="00F11370">
            <w:pPr>
              <w:jc w:val="center"/>
              <w:rPr>
                <w:rFonts w:ascii="Arial" w:hAnsi="Arial" w:cs="Arial"/>
                <w:sz w:val="20"/>
                <w:szCs w:val="20"/>
              </w:rPr>
            </w:pPr>
          </w:p>
        </w:tc>
        <w:tc>
          <w:tcPr>
            <w:tcW w:w="990" w:type="dxa"/>
            <w:shd w:val="clear" w:color="auto" w:fill="C5E0B3"/>
          </w:tcPr>
          <w:p w14:paraId="3C120CD8" w14:textId="77777777" w:rsidR="00F11370" w:rsidRDefault="00F11370" w:rsidP="00F11370">
            <w:pPr>
              <w:rPr>
                <w:rFonts w:ascii="Arial" w:hAnsi="Arial" w:cs="Arial"/>
                <w:sz w:val="20"/>
                <w:szCs w:val="20"/>
              </w:rPr>
            </w:pPr>
          </w:p>
        </w:tc>
        <w:tc>
          <w:tcPr>
            <w:tcW w:w="3549" w:type="dxa"/>
            <w:shd w:val="clear" w:color="auto" w:fill="C5E0B3"/>
          </w:tcPr>
          <w:p w14:paraId="1B837E48" w14:textId="77777777" w:rsidR="00F11370" w:rsidRDefault="00F11370" w:rsidP="00F11370">
            <w:pPr>
              <w:rPr>
                <w:rFonts w:ascii="Arial" w:hAnsi="Arial" w:cs="Arial"/>
                <w:sz w:val="20"/>
                <w:szCs w:val="20"/>
              </w:rPr>
            </w:pPr>
          </w:p>
        </w:tc>
        <w:tc>
          <w:tcPr>
            <w:tcW w:w="2121" w:type="dxa"/>
            <w:shd w:val="clear" w:color="auto" w:fill="C5E0B3"/>
          </w:tcPr>
          <w:p w14:paraId="1E905265" w14:textId="77777777" w:rsidR="00F11370" w:rsidRDefault="00F11370" w:rsidP="00F11370">
            <w:pPr>
              <w:rPr>
                <w:rFonts w:ascii="Arial" w:hAnsi="Arial" w:cs="Arial"/>
                <w:sz w:val="20"/>
                <w:szCs w:val="20"/>
              </w:rPr>
            </w:pPr>
          </w:p>
        </w:tc>
        <w:tc>
          <w:tcPr>
            <w:tcW w:w="1484" w:type="dxa"/>
            <w:shd w:val="clear" w:color="auto" w:fill="C5E0B3"/>
          </w:tcPr>
          <w:p w14:paraId="21B5B60C" w14:textId="77777777" w:rsidR="00F11370" w:rsidRDefault="00F11370" w:rsidP="00F11370">
            <w:pPr>
              <w:rPr>
                <w:rFonts w:ascii="Arial" w:hAnsi="Arial" w:cs="Arial"/>
                <w:sz w:val="20"/>
                <w:szCs w:val="20"/>
              </w:rPr>
            </w:pPr>
          </w:p>
        </w:tc>
      </w:tr>
      <w:tr w:rsidR="00F11370" w:rsidRPr="00996A7F" w14:paraId="40AA9339" w14:textId="77777777" w:rsidTr="00AA6BAB">
        <w:tc>
          <w:tcPr>
            <w:tcW w:w="1098" w:type="dxa"/>
            <w:tcBorders>
              <w:left w:val="single" w:sz="4" w:space="0" w:color="FFFFFF"/>
            </w:tcBorders>
            <w:shd w:val="clear" w:color="auto" w:fill="70AD47"/>
          </w:tcPr>
          <w:p w14:paraId="0414D5B7" w14:textId="77777777" w:rsidR="00F11370" w:rsidRDefault="00F11370" w:rsidP="00F11370">
            <w:pPr>
              <w:jc w:val="center"/>
              <w:rPr>
                <w:rFonts w:ascii="Arial" w:hAnsi="Arial" w:cs="Arial"/>
                <w:sz w:val="20"/>
                <w:szCs w:val="20"/>
              </w:rPr>
            </w:pPr>
          </w:p>
        </w:tc>
        <w:tc>
          <w:tcPr>
            <w:tcW w:w="990" w:type="dxa"/>
            <w:shd w:val="clear" w:color="auto" w:fill="E2EFD9"/>
          </w:tcPr>
          <w:p w14:paraId="2E576FA6" w14:textId="77777777" w:rsidR="00F11370" w:rsidRDefault="00F11370" w:rsidP="00F11370">
            <w:pPr>
              <w:rPr>
                <w:rFonts w:ascii="Arial" w:hAnsi="Arial" w:cs="Arial"/>
                <w:sz w:val="20"/>
                <w:szCs w:val="20"/>
              </w:rPr>
            </w:pPr>
          </w:p>
        </w:tc>
        <w:tc>
          <w:tcPr>
            <w:tcW w:w="3549" w:type="dxa"/>
            <w:shd w:val="clear" w:color="auto" w:fill="E2EFD9"/>
          </w:tcPr>
          <w:p w14:paraId="6B63068C" w14:textId="77777777" w:rsidR="00F11370" w:rsidRDefault="00F11370" w:rsidP="00F11370">
            <w:pPr>
              <w:rPr>
                <w:rFonts w:ascii="Arial" w:hAnsi="Arial" w:cs="Arial"/>
                <w:sz w:val="20"/>
                <w:szCs w:val="20"/>
              </w:rPr>
            </w:pPr>
          </w:p>
        </w:tc>
        <w:tc>
          <w:tcPr>
            <w:tcW w:w="2121" w:type="dxa"/>
            <w:shd w:val="clear" w:color="auto" w:fill="E2EFD9"/>
          </w:tcPr>
          <w:p w14:paraId="50FF217E" w14:textId="77777777" w:rsidR="00F11370" w:rsidRDefault="00F11370" w:rsidP="00F11370">
            <w:pPr>
              <w:rPr>
                <w:rFonts w:ascii="Arial" w:hAnsi="Arial" w:cs="Arial"/>
                <w:sz w:val="20"/>
                <w:szCs w:val="20"/>
              </w:rPr>
            </w:pPr>
          </w:p>
        </w:tc>
        <w:tc>
          <w:tcPr>
            <w:tcW w:w="1484" w:type="dxa"/>
            <w:shd w:val="clear" w:color="auto" w:fill="E2EFD9"/>
          </w:tcPr>
          <w:p w14:paraId="66B4C9B2" w14:textId="77777777" w:rsidR="00F11370" w:rsidRDefault="00F11370" w:rsidP="00F11370">
            <w:pPr>
              <w:rPr>
                <w:rFonts w:ascii="Arial" w:hAnsi="Arial" w:cs="Arial"/>
                <w:sz w:val="20"/>
                <w:szCs w:val="20"/>
              </w:rPr>
            </w:pPr>
          </w:p>
        </w:tc>
      </w:tr>
      <w:tr w:rsidR="00F11370" w:rsidRPr="00996A7F" w14:paraId="477831CB" w14:textId="77777777" w:rsidTr="00AA6BAB">
        <w:tc>
          <w:tcPr>
            <w:tcW w:w="1098" w:type="dxa"/>
            <w:tcBorders>
              <w:left w:val="single" w:sz="4" w:space="0" w:color="FFFFFF"/>
              <w:bottom w:val="single" w:sz="4" w:space="0" w:color="FFFFFF"/>
            </w:tcBorders>
            <w:shd w:val="clear" w:color="auto" w:fill="70AD47"/>
          </w:tcPr>
          <w:p w14:paraId="6ADEB836" w14:textId="77777777" w:rsidR="00F11370" w:rsidRPr="009818EB" w:rsidRDefault="00F11370" w:rsidP="00F11370">
            <w:pPr>
              <w:jc w:val="center"/>
              <w:rPr>
                <w:rFonts w:ascii="Arial" w:hAnsi="Arial" w:cs="Arial"/>
                <w:b/>
                <w:bCs/>
                <w:color w:val="FFFFFF"/>
                <w:sz w:val="20"/>
                <w:szCs w:val="20"/>
              </w:rPr>
            </w:pPr>
          </w:p>
        </w:tc>
        <w:tc>
          <w:tcPr>
            <w:tcW w:w="990" w:type="dxa"/>
            <w:shd w:val="clear" w:color="auto" w:fill="C5E0B3"/>
          </w:tcPr>
          <w:p w14:paraId="7D4DECE5" w14:textId="77777777" w:rsidR="00F11370" w:rsidRPr="009818EB" w:rsidRDefault="00F11370" w:rsidP="00F11370">
            <w:pPr>
              <w:rPr>
                <w:rFonts w:ascii="Arial" w:hAnsi="Arial" w:cs="Arial"/>
                <w:sz w:val="20"/>
                <w:szCs w:val="20"/>
              </w:rPr>
            </w:pPr>
          </w:p>
        </w:tc>
        <w:tc>
          <w:tcPr>
            <w:tcW w:w="3549" w:type="dxa"/>
            <w:shd w:val="clear" w:color="auto" w:fill="C5E0B3"/>
          </w:tcPr>
          <w:p w14:paraId="31860201" w14:textId="77777777" w:rsidR="00F11370" w:rsidRPr="009818EB" w:rsidRDefault="00F11370" w:rsidP="00F11370">
            <w:pPr>
              <w:rPr>
                <w:rFonts w:ascii="Arial" w:hAnsi="Arial" w:cs="Arial"/>
                <w:sz w:val="20"/>
                <w:szCs w:val="20"/>
              </w:rPr>
            </w:pPr>
          </w:p>
        </w:tc>
        <w:tc>
          <w:tcPr>
            <w:tcW w:w="2121" w:type="dxa"/>
            <w:shd w:val="clear" w:color="auto" w:fill="C5E0B3"/>
          </w:tcPr>
          <w:p w14:paraId="7D07C118" w14:textId="77777777" w:rsidR="00F11370" w:rsidRPr="009818EB" w:rsidRDefault="00F11370" w:rsidP="00F11370">
            <w:pPr>
              <w:rPr>
                <w:rFonts w:ascii="Arial" w:hAnsi="Arial" w:cs="Arial"/>
                <w:sz w:val="20"/>
                <w:szCs w:val="20"/>
              </w:rPr>
            </w:pPr>
          </w:p>
        </w:tc>
        <w:tc>
          <w:tcPr>
            <w:tcW w:w="1484" w:type="dxa"/>
            <w:shd w:val="clear" w:color="auto" w:fill="C5E0B3"/>
          </w:tcPr>
          <w:p w14:paraId="2D87A2AA" w14:textId="77777777" w:rsidR="00F11370" w:rsidRPr="009818EB" w:rsidRDefault="00F11370" w:rsidP="00F11370">
            <w:pPr>
              <w:rPr>
                <w:rFonts w:ascii="Arial" w:hAnsi="Arial" w:cs="Arial"/>
                <w:sz w:val="20"/>
                <w:szCs w:val="20"/>
              </w:rPr>
            </w:pPr>
          </w:p>
        </w:tc>
      </w:tr>
    </w:tbl>
    <w:p w14:paraId="691B1102" w14:textId="77777777" w:rsidR="003B66B8" w:rsidRPr="00ED5BC5" w:rsidRDefault="003B66B8" w:rsidP="003B66B8">
      <w:pPr>
        <w:rPr>
          <w:vanish/>
        </w:rPr>
      </w:pPr>
    </w:p>
    <w:p w14:paraId="4E6878E1" w14:textId="77777777" w:rsidR="003B66B8" w:rsidRPr="00681D91" w:rsidRDefault="003B66B8" w:rsidP="003B66B8">
      <w:pPr>
        <w:jc w:val="center"/>
      </w:pPr>
    </w:p>
    <w:p w14:paraId="18F232F2" w14:textId="77777777" w:rsidR="003B66B8" w:rsidRDefault="003B66B8" w:rsidP="003B66B8">
      <w:pPr>
        <w:pStyle w:val="Heading3"/>
      </w:pPr>
      <w:r>
        <w:t>Summary of Discussions</w:t>
      </w:r>
    </w:p>
    <w:p w14:paraId="1E993446" w14:textId="77777777" w:rsidR="003B66B8" w:rsidRDefault="003B66B8" w:rsidP="003B66B8">
      <w:pPr>
        <w:rPr>
          <w:i/>
          <w:lang w:val="x-none"/>
        </w:rPr>
      </w:pPr>
    </w:p>
    <w:p w14:paraId="76772A68" w14:textId="77777777" w:rsidR="003B66B8" w:rsidRPr="001A57BC" w:rsidRDefault="003B66B8" w:rsidP="003B66B8">
      <w:pPr>
        <w:rPr>
          <w:i/>
          <w:lang w:val="x-none"/>
        </w:rPr>
      </w:pPr>
    </w:p>
    <w:p w14:paraId="54A2D4D6" w14:textId="77777777" w:rsidR="003B66B8" w:rsidRPr="001A57BC" w:rsidRDefault="003B66B8" w:rsidP="003B66B8">
      <w:pPr>
        <w:rPr>
          <w:i/>
          <w:lang w:val="x-none"/>
        </w:rPr>
      </w:pPr>
      <w:r w:rsidRPr="001A57BC">
        <w:rPr>
          <w:i/>
          <w:lang w:val="x-none"/>
        </w:rPr>
        <w:t>Refer</w:t>
      </w:r>
      <w:r w:rsidR="00080227">
        <w:rPr>
          <w:i/>
          <w:lang w:val="x-none"/>
        </w:rPr>
        <w:t xml:space="preserve"> BoG report </w:t>
      </w:r>
      <w:r w:rsidR="006A1BA9">
        <w:rPr>
          <w:i/>
          <w:lang w:val="x-none"/>
        </w:rPr>
        <w:t xml:space="preserve"> </w:t>
      </w:r>
      <w:hyperlink r:id="rId84" w:history="1">
        <w:r w:rsidR="00F11370" w:rsidRPr="002C668B">
          <w:rPr>
            <w:rStyle w:val="Hyperlink"/>
            <w:i/>
          </w:rPr>
          <w:t>https://git.mpeg.expert/MPEG/Systems/OMAF/OMAF2ndEdition/-/issues</w:t>
        </w:r>
      </w:hyperlink>
      <w:r w:rsidR="00241906" w:rsidRPr="001A57BC">
        <w:rPr>
          <w:i/>
        </w:rPr>
        <w:t xml:space="preserve"> </w:t>
      </w:r>
      <w:r w:rsidRPr="001A57BC">
        <w:rPr>
          <w:i/>
          <w:lang w:val="x-none"/>
        </w:rPr>
        <w:t xml:space="preserve">  for detailed discussion</w:t>
      </w:r>
    </w:p>
    <w:p w14:paraId="05CBF5BB" w14:textId="77777777" w:rsidR="003B66B8" w:rsidRPr="001A57BC" w:rsidRDefault="003B66B8" w:rsidP="003B66B8">
      <w:pPr>
        <w:rPr>
          <w:i/>
          <w:lang w:val="x-none"/>
        </w:rPr>
      </w:pPr>
    </w:p>
    <w:p w14:paraId="7C9EAE31" w14:textId="77777777" w:rsidR="003B66B8" w:rsidRDefault="003B66B8" w:rsidP="003B66B8">
      <w:pPr>
        <w:rPr>
          <w:i/>
          <w:lang w:val="x-none"/>
        </w:rPr>
      </w:pPr>
    </w:p>
    <w:p w14:paraId="6E8D94E5" w14:textId="77777777" w:rsidR="003B66B8" w:rsidRDefault="003B66B8" w:rsidP="003B66B8">
      <w:pPr>
        <w:rPr>
          <w:i/>
          <w:lang w:val="x-none"/>
        </w:rPr>
      </w:pPr>
    </w:p>
    <w:p w14:paraId="48960236" w14:textId="77777777" w:rsidR="003B66B8" w:rsidRDefault="003B66B8" w:rsidP="003B66B8">
      <w:pPr>
        <w:pStyle w:val="Heading3"/>
        <w:rPr>
          <w:lang w:val="en-GB"/>
        </w:rPr>
      </w:pPr>
      <w:r>
        <w:rPr>
          <w:lang w:val="en-GB"/>
        </w:rPr>
        <w:t>Reference output document</w:t>
      </w:r>
    </w:p>
    <w:p w14:paraId="3DDFB68C" w14:textId="77777777" w:rsidR="003B66B8" w:rsidRDefault="003B66B8" w:rsidP="003B66B8">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017"/>
        <w:gridCol w:w="1930"/>
        <w:gridCol w:w="482"/>
        <w:gridCol w:w="1275"/>
        <w:gridCol w:w="675"/>
      </w:tblGrid>
      <w:tr w:rsidR="003B66B8" w:rsidRPr="009B54EF" w14:paraId="0E334E10" w14:textId="77777777" w:rsidTr="00AA6BAB">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A6AE609" w14:textId="77777777" w:rsidR="003B66B8" w:rsidRPr="009B54EF" w:rsidRDefault="003B66B8" w:rsidP="00AA6BAB">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207C48F" w14:textId="77777777" w:rsidR="003B66B8" w:rsidRPr="009B54EF" w:rsidRDefault="003B66B8" w:rsidP="00AA6BAB">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F0C5AE4" w14:textId="77777777" w:rsidR="003B66B8" w:rsidRPr="009B54EF" w:rsidRDefault="003B66B8" w:rsidP="00AA6BAB">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807DED5" w14:textId="77777777" w:rsidR="003B66B8" w:rsidRPr="009B54EF" w:rsidRDefault="003B66B8" w:rsidP="00AA6BAB">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FC617B" w14:textId="77777777" w:rsidR="003B66B8" w:rsidRPr="009B54EF" w:rsidRDefault="003B66B8" w:rsidP="00AA6BAB">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D3465D3" w14:textId="77777777" w:rsidR="003B66B8" w:rsidRPr="009B54EF" w:rsidRDefault="003B66B8" w:rsidP="00AA6BAB">
            <w:pPr>
              <w:jc w:val="center"/>
              <w:rPr>
                <w:rFonts w:ascii="Book Antiqua" w:hAnsi="Book Antiqua"/>
                <w:b/>
                <w:bCs/>
              </w:rPr>
            </w:pPr>
            <w:r w:rsidRPr="009B54EF">
              <w:rPr>
                <w:rFonts w:ascii="Book Antiqua" w:hAnsi="Book Antiqua"/>
                <w:b/>
                <w:bCs/>
              </w:rPr>
              <w:t>S/N</w:t>
            </w:r>
          </w:p>
        </w:tc>
      </w:tr>
      <w:tr w:rsidR="003B66B8" w:rsidRPr="009B54EF" w14:paraId="56627128" w14:textId="77777777" w:rsidTr="00AA6BAB">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14664F2" w14:textId="77777777" w:rsidR="003B66B8" w:rsidRPr="009B54EF" w:rsidRDefault="003B66B8" w:rsidP="00AA6BAB">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49B8D66" w14:textId="77777777" w:rsidR="003B66B8" w:rsidRPr="009B54EF" w:rsidRDefault="003B66B8" w:rsidP="00AA6BAB">
            <w:pPr>
              <w:rPr>
                <w:rFonts w:ascii="Book Antiqua" w:hAnsi="Book Antiqua"/>
              </w:rPr>
            </w:pPr>
            <w:r w:rsidRPr="009B54EF">
              <w:rPr>
                <w:rFonts w:ascii="Book Antiqua" w:hAnsi="Book Antiqua"/>
                <w:b/>
                <w:bCs/>
              </w:rPr>
              <w:t xml:space="preserve">ISO/IEC 23090-2 </w:t>
            </w:r>
            <w:r w:rsidR="0061671C">
              <w:rPr>
                <w:rFonts w:ascii="Book Antiqua" w:hAnsi="Book Antiqua"/>
                <w:b/>
                <w:bCs/>
              </w:rPr>
              <w:t>–</w:t>
            </w:r>
            <w:r w:rsidRPr="009B54EF">
              <w:rPr>
                <w:rFonts w:ascii="Book Antiqua" w:hAnsi="Book Antiqua"/>
                <w:b/>
                <w:bCs/>
              </w:rPr>
              <w:t xml:space="preserve"> Omnidirectional </w:t>
            </w:r>
            <w:proofErr w:type="spellStart"/>
            <w:r w:rsidRPr="009B54EF">
              <w:rPr>
                <w:rFonts w:ascii="Book Antiqua" w:hAnsi="Book Antiqua"/>
                <w:b/>
                <w:bCs/>
              </w:rPr>
              <w:t>MediA</w:t>
            </w:r>
            <w:proofErr w:type="spellEnd"/>
            <w:r w:rsidRPr="009B54EF">
              <w:rPr>
                <w:rFonts w:ascii="Book Antiqua" w:hAnsi="Book Antiqua"/>
                <w:b/>
                <w:bCs/>
              </w:rPr>
              <w:t xml:space="preserv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E8C7B10" w14:textId="77777777" w:rsidR="003B66B8" w:rsidRPr="009B54EF" w:rsidRDefault="003B66B8" w:rsidP="00AA6BAB">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E59FC11" w14:textId="77777777" w:rsidR="003B66B8" w:rsidRPr="009B54EF" w:rsidRDefault="003B66B8" w:rsidP="00AA6BAB">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D27D731" w14:textId="77777777" w:rsidR="003B66B8" w:rsidRPr="009B54EF" w:rsidRDefault="003B66B8" w:rsidP="00AA6BAB">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C77436D" w14:textId="77777777" w:rsidR="003B66B8" w:rsidRPr="009B54EF" w:rsidRDefault="003B66B8" w:rsidP="00AA6BAB">
            <w:pPr>
              <w:rPr>
                <w:rFonts w:ascii="Book Antiqua" w:hAnsi="Book Antiqua"/>
              </w:rPr>
            </w:pPr>
          </w:p>
        </w:tc>
      </w:tr>
      <w:tr w:rsidR="00020FEE" w14:paraId="3A23AE2D"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199BED17" w14:textId="77777777" w:rsidR="00020FEE" w:rsidRPr="00B519F1" w:rsidRDefault="00020FEE" w:rsidP="00020FEE">
            <w:pPr>
              <w:pStyle w:val="TableParagraph"/>
              <w:rPr>
                <w:sz w:val="24"/>
                <w:szCs w:val="24"/>
              </w:rPr>
            </w:pPr>
            <w:r w:rsidRPr="00B519F1">
              <w:lastRenderedPageBreak/>
              <w:t>  1532  </w:t>
            </w:r>
          </w:p>
        </w:tc>
        <w:tc>
          <w:tcPr>
            <w:tcW w:w="4017" w:type="dxa"/>
            <w:tcBorders>
              <w:top w:val="outset" w:sz="6" w:space="0" w:color="auto"/>
              <w:left w:val="outset" w:sz="6" w:space="0" w:color="auto"/>
              <w:bottom w:val="outset" w:sz="6" w:space="0" w:color="auto"/>
              <w:right w:val="outset" w:sz="6" w:space="0" w:color="auto"/>
            </w:tcBorders>
            <w:vAlign w:val="center"/>
          </w:tcPr>
          <w:p w14:paraId="0DE351DE" w14:textId="77777777" w:rsidR="00020FEE" w:rsidRPr="00B519F1" w:rsidRDefault="00020FEE" w:rsidP="00020FEE">
            <w:pPr>
              <w:pStyle w:val="TableParagraph"/>
            </w:pPr>
            <w:r w:rsidRPr="00B519F1">
              <w:t>  </w:t>
            </w:r>
            <w:proofErr w:type="spellStart"/>
            <w:r w:rsidRPr="00B519F1">
              <w:t>DoC</w:t>
            </w:r>
            <w:proofErr w:type="spellEnd"/>
            <w:r w:rsidRPr="00B519F1">
              <w:t xml:space="preserve"> on ISO/IEC 23090-2 3rd edition DAM 1 Server-side dynamic adaptation  </w:t>
            </w:r>
          </w:p>
        </w:tc>
        <w:tc>
          <w:tcPr>
            <w:tcW w:w="1930" w:type="dxa"/>
            <w:tcBorders>
              <w:top w:val="outset" w:sz="6" w:space="0" w:color="auto"/>
              <w:left w:val="outset" w:sz="6" w:space="0" w:color="auto"/>
              <w:bottom w:val="outset" w:sz="6" w:space="0" w:color="auto"/>
              <w:right w:val="outset" w:sz="6" w:space="0" w:color="auto"/>
            </w:tcBorders>
            <w:vAlign w:val="center"/>
          </w:tcPr>
          <w:p w14:paraId="64C86233" w14:textId="77777777" w:rsidR="00020FEE" w:rsidRPr="00B519F1" w:rsidRDefault="00020FEE" w:rsidP="00020FEE">
            <w:pPr>
              <w:pStyle w:val="TableParagraph"/>
            </w:pPr>
            <w:r w:rsidRPr="00B519F1">
              <w:t>  Sachin Deshpande  </w:t>
            </w:r>
          </w:p>
        </w:tc>
        <w:tc>
          <w:tcPr>
            <w:tcW w:w="0" w:type="auto"/>
            <w:tcBorders>
              <w:top w:val="outset" w:sz="6" w:space="0" w:color="auto"/>
              <w:left w:val="outset" w:sz="6" w:space="0" w:color="auto"/>
              <w:bottom w:val="outset" w:sz="6" w:space="0" w:color="auto"/>
              <w:right w:val="outset" w:sz="6" w:space="0" w:color="auto"/>
            </w:tcBorders>
            <w:vAlign w:val="center"/>
          </w:tcPr>
          <w:p w14:paraId="766C3356" w14:textId="77777777" w:rsidR="00020FEE" w:rsidRPr="00B519F1" w:rsidRDefault="00020FEE" w:rsidP="00020FEE">
            <w:pPr>
              <w:pStyle w:val="TableParagraph"/>
            </w:pPr>
            <w:r w:rsidRPr="00B519F1">
              <w:t>  N  </w:t>
            </w:r>
          </w:p>
        </w:tc>
        <w:tc>
          <w:tcPr>
            <w:tcW w:w="0" w:type="auto"/>
            <w:tcBorders>
              <w:top w:val="outset" w:sz="6" w:space="0" w:color="auto"/>
              <w:left w:val="outset" w:sz="6" w:space="0" w:color="auto"/>
              <w:bottom w:val="outset" w:sz="6" w:space="0" w:color="auto"/>
              <w:right w:val="outset" w:sz="6" w:space="0" w:color="auto"/>
            </w:tcBorders>
            <w:vAlign w:val="center"/>
          </w:tcPr>
          <w:p w14:paraId="2FFA7144" w14:textId="77777777" w:rsidR="00020FEE" w:rsidRPr="00B519F1" w:rsidRDefault="00020FEE" w:rsidP="00020FEE">
            <w:pPr>
              <w:pStyle w:val="TableParagraph"/>
            </w:pPr>
            <w:r w:rsidRPr="00B519F1">
              <w:t>  2025-04-04  </w:t>
            </w:r>
          </w:p>
        </w:tc>
        <w:tc>
          <w:tcPr>
            <w:tcW w:w="0" w:type="auto"/>
            <w:tcBorders>
              <w:top w:val="outset" w:sz="6" w:space="0" w:color="auto"/>
              <w:left w:val="outset" w:sz="6" w:space="0" w:color="auto"/>
              <w:bottom w:val="outset" w:sz="6" w:space="0" w:color="auto"/>
              <w:right w:val="outset" w:sz="6" w:space="0" w:color="auto"/>
            </w:tcBorders>
            <w:vAlign w:val="center"/>
          </w:tcPr>
          <w:p w14:paraId="35D7FD78" w14:textId="77777777" w:rsidR="00020FEE" w:rsidRPr="00B519F1" w:rsidRDefault="00020FEE" w:rsidP="00020FEE">
            <w:pPr>
              <w:pStyle w:val="TableParagraph"/>
            </w:pPr>
            <w:r w:rsidRPr="00B519F1">
              <w:t> 25186 </w:t>
            </w:r>
          </w:p>
        </w:tc>
      </w:tr>
      <w:tr w:rsidR="00020FEE" w14:paraId="04D97934"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05DDB610" w14:textId="77777777" w:rsidR="00020FEE" w:rsidRPr="00B519F1" w:rsidRDefault="00020FEE" w:rsidP="00020FEE">
            <w:pPr>
              <w:pStyle w:val="TableParagraph"/>
            </w:pPr>
            <w:r w:rsidRPr="00B519F1">
              <w:t>  1533  </w:t>
            </w:r>
          </w:p>
        </w:tc>
        <w:tc>
          <w:tcPr>
            <w:tcW w:w="4017" w:type="dxa"/>
            <w:tcBorders>
              <w:top w:val="outset" w:sz="6" w:space="0" w:color="auto"/>
              <w:left w:val="outset" w:sz="6" w:space="0" w:color="auto"/>
              <w:bottom w:val="outset" w:sz="6" w:space="0" w:color="auto"/>
              <w:right w:val="outset" w:sz="6" w:space="0" w:color="auto"/>
            </w:tcBorders>
            <w:vAlign w:val="center"/>
          </w:tcPr>
          <w:p w14:paraId="259E42C1" w14:textId="77777777" w:rsidR="00020FEE" w:rsidRPr="00B519F1" w:rsidRDefault="00020FEE" w:rsidP="00020FEE">
            <w:pPr>
              <w:pStyle w:val="TableParagraph"/>
            </w:pPr>
            <w:r w:rsidRPr="00B519F1">
              <w:t>  Text of ISO/IEC 23090-2 3rd edition 2nd DAM 1 Server-side dynamic adaptation  </w:t>
            </w:r>
          </w:p>
        </w:tc>
        <w:tc>
          <w:tcPr>
            <w:tcW w:w="1930" w:type="dxa"/>
            <w:tcBorders>
              <w:top w:val="outset" w:sz="6" w:space="0" w:color="auto"/>
              <w:left w:val="outset" w:sz="6" w:space="0" w:color="auto"/>
              <w:bottom w:val="outset" w:sz="6" w:space="0" w:color="auto"/>
              <w:right w:val="outset" w:sz="6" w:space="0" w:color="auto"/>
            </w:tcBorders>
            <w:vAlign w:val="center"/>
          </w:tcPr>
          <w:p w14:paraId="4373AFC5" w14:textId="77777777" w:rsidR="00020FEE" w:rsidRPr="00B519F1" w:rsidRDefault="00020FEE" w:rsidP="00020FEE">
            <w:pPr>
              <w:pStyle w:val="TableParagraph"/>
            </w:pPr>
            <w:r w:rsidRPr="00B519F1">
              <w:t>  Sachin Deshpande  </w:t>
            </w:r>
          </w:p>
        </w:tc>
        <w:tc>
          <w:tcPr>
            <w:tcW w:w="0" w:type="auto"/>
            <w:tcBorders>
              <w:top w:val="outset" w:sz="6" w:space="0" w:color="auto"/>
              <w:left w:val="outset" w:sz="6" w:space="0" w:color="auto"/>
              <w:bottom w:val="outset" w:sz="6" w:space="0" w:color="auto"/>
              <w:right w:val="outset" w:sz="6" w:space="0" w:color="auto"/>
            </w:tcBorders>
            <w:vAlign w:val="center"/>
          </w:tcPr>
          <w:p w14:paraId="482AE13F" w14:textId="77777777" w:rsidR="00020FEE" w:rsidRPr="00B519F1" w:rsidRDefault="00020FEE" w:rsidP="00020FEE">
            <w:pPr>
              <w:pStyle w:val="TableParagraph"/>
            </w:pPr>
            <w:r w:rsidRPr="00B519F1">
              <w:t>  N  </w:t>
            </w:r>
          </w:p>
        </w:tc>
        <w:tc>
          <w:tcPr>
            <w:tcW w:w="0" w:type="auto"/>
            <w:tcBorders>
              <w:top w:val="outset" w:sz="6" w:space="0" w:color="auto"/>
              <w:left w:val="outset" w:sz="6" w:space="0" w:color="auto"/>
              <w:bottom w:val="outset" w:sz="6" w:space="0" w:color="auto"/>
              <w:right w:val="outset" w:sz="6" w:space="0" w:color="auto"/>
            </w:tcBorders>
            <w:vAlign w:val="center"/>
          </w:tcPr>
          <w:p w14:paraId="30100F12" w14:textId="77777777" w:rsidR="00020FEE" w:rsidRPr="00B519F1" w:rsidRDefault="00020FEE" w:rsidP="00020FEE">
            <w:pPr>
              <w:pStyle w:val="TableParagraph"/>
            </w:pPr>
            <w:r w:rsidRPr="00B519F1">
              <w:t>  2025-05-02 </w:t>
            </w:r>
          </w:p>
        </w:tc>
        <w:tc>
          <w:tcPr>
            <w:tcW w:w="0" w:type="auto"/>
            <w:tcBorders>
              <w:top w:val="outset" w:sz="6" w:space="0" w:color="auto"/>
              <w:left w:val="outset" w:sz="6" w:space="0" w:color="auto"/>
              <w:bottom w:val="outset" w:sz="6" w:space="0" w:color="auto"/>
              <w:right w:val="outset" w:sz="6" w:space="0" w:color="auto"/>
            </w:tcBorders>
            <w:vAlign w:val="center"/>
          </w:tcPr>
          <w:p w14:paraId="731EEF91" w14:textId="77777777" w:rsidR="00020FEE" w:rsidRPr="00B519F1" w:rsidRDefault="00020FEE" w:rsidP="00020FEE">
            <w:pPr>
              <w:pStyle w:val="TableParagraph"/>
            </w:pPr>
            <w:r w:rsidRPr="00B519F1">
              <w:t> 25187 </w:t>
            </w:r>
          </w:p>
        </w:tc>
      </w:tr>
    </w:tbl>
    <w:p w14:paraId="260B662E" w14:textId="77777777" w:rsidR="003B66B8" w:rsidRPr="00BE174E" w:rsidRDefault="003B66B8" w:rsidP="003B66B8">
      <w:pPr>
        <w:rPr>
          <w:lang w:val="en-GB"/>
        </w:rPr>
      </w:pPr>
    </w:p>
    <w:p w14:paraId="1E5BC596" w14:textId="77777777" w:rsidR="00BE6765" w:rsidRDefault="003B66B8" w:rsidP="003B66B8">
      <w:pPr>
        <w:pStyle w:val="Heading2"/>
      </w:pPr>
      <w:r>
        <w:br w:type="page"/>
      </w:r>
      <w:bookmarkStart w:id="157" w:name="_Toc210738316"/>
      <w:r w:rsidR="00BE6765">
        <w:lastRenderedPageBreak/>
        <w:t>Others</w:t>
      </w:r>
      <w:bookmarkEnd w:id="156"/>
      <w:bookmarkEnd w:id="157"/>
    </w:p>
    <w:p w14:paraId="41B7BAEC" w14:textId="77777777" w:rsidR="00BE6765" w:rsidRDefault="00BE6765" w:rsidP="00BE6765">
      <w:pPr>
        <w:pStyle w:val="Heading3"/>
      </w:pPr>
      <w:r>
        <w:rPr>
          <w:rFonts w:hint="eastAsia"/>
        </w:rPr>
        <w:t>Contributions</w:t>
      </w:r>
    </w:p>
    <w:p w14:paraId="408AC8C0" w14:textId="77777777" w:rsidR="00BE6765" w:rsidRDefault="00BE6765" w:rsidP="00BE6765">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BE6765" w:rsidRPr="00996A7F" w14:paraId="52CACD12" w14:textId="77777777" w:rsidTr="00DB4AFC">
        <w:tc>
          <w:tcPr>
            <w:tcW w:w="1098" w:type="dxa"/>
            <w:tcBorders>
              <w:top w:val="single" w:sz="4" w:space="0" w:color="FFFFFF"/>
              <w:left w:val="single" w:sz="4" w:space="0" w:color="FFFFFF"/>
              <w:right w:val="nil"/>
            </w:tcBorders>
            <w:shd w:val="clear" w:color="auto" w:fill="70AD47"/>
            <w:hideMark/>
          </w:tcPr>
          <w:p w14:paraId="27443F80"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0044CB80"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6A3F913D"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23B3C3A7"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4265B483"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Dispositions</w:t>
            </w:r>
          </w:p>
        </w:tc>
      </w:tr>
      <w:tr w:rsidR="00E84CA6" w:rsidRPr="00996A7F" w14:paraId="76BCBE2F" w14:textId="77777777" w:rsidTr="00E84CA6">
        <w:tc>
          <w:tcPr>
            <w:tcW w:w="1098" w:type="dxa"/>
            <w:tcBorders>
              <w:left w:val="single" w:sz="4" w:space="0" w:color="FFFFFF"/>
            </w:tcBorders>
            <w:shd w:val="clear" w:color="auto" w:fill="70AD47"/>
          </w:tcPr>
          <w:p w14:paraId="492A1051" w14:textId="77777777" w:rsidR="00E84CA6" w:rsidRDefault="00E84CA6" w:rsidP="00E84CA6">
            <w:pPr>
              <w:rPr>
                <w:rFonts w:ascii="Calibri" w:hAnsi="Calibri" w:cs="Calibri"/>
                <w:color w:val="000000"/>
                <w:sz w:val="22"/>
                <w:szCs w:val="22"/>
              </w:rPr>
            </w:pPr>
          </w:p>
        </w:tc>
        <w:tc>
          <w:tcPr>
            <w:tcW w:w="990" w:type="dxa"/>
            <w:shd w:val="clear" w:color="auto" w:fill="E2EFD9"/>
          </w:tcPr>
          <w:p w14:paraId="6DC0D907" w14:textId="77777777" w:rsidR="00E84CA6" w:rsidRDefault="00E84CA6" w:rsidP="00E84CA6">
            <w:pPr>
              <w:rPr>
                <w:rFonts w:ascii="Calibri" w:hAnsi="Calibri" w:cs="Calibri"/>
                <w:color w:val="000000"/>
                <w:sz w:val="22"/>
                <w:szCs w:val="22"/>
              </w:rPr>
            </w:pPr>
          </w:p>
        </w:tc>
        <w:tc>
          <w:tcPr>
            <w:tcW w:w="3549" w:type="dxa"/>
            <w:shd w:val="clear" w:color="auto" w:fill="E2EFD9"/>
          </w:tcPr>
          <w:p w14:paraId="1A52C713" w14:textId="77777777" w:rsidR="00E84CA6" w:rsidRDefault="00E84CA6" w:rsidP="00E84CA6">
            <w:pPr>
              <w:rPr>
                <w:rFonts w:ascii="Calibri" w:hAnsi="Calibri" w:cs="Calibri"/>
                <w:color w:val="000000"/>
                <w:sz w:val="22"/>
                <w:szCs w:val="22"/>
              </w:rPr>
            </w:pPr>
          </w:p>
        </w:tc>
        <w:tc>
          <w:tcPr>
            <w:tcW w:w="2121" w:type="dxa"/>
            <w:shd w:val="clear" w:color="auto" w:fill="E2EFD9"/>
          </w:tcPr>
          <w:p w14:paraId="74ABDC2C" w14:textId="77777777" w:rsidR="00E84CA6" w:rsidRDefault="00E84CA6" w:rsidP="00E84CA6">
            <w:pPr>
              <w:rPr>
                <w:rFonts w:ascii="Calibri" w:hAnsi="Calibri" w:cs="Calibri"/>
                <w:color w:val="000000"/>
                <w:sz w:val="22"/>
                <w:szCs w:val="22"/>
              </w:rPr>
            </w:pPr>
          </w:p>
        </w:tc>
        <w:tc>
          <w:tcPr>
            <w:tcW w:w="1484" w:type="dxa"/>
            <w:shd w:val="clear" w:color="auto" w:fill="E2EFD9"/>
          </w:tcPr>
          <w:p w14:paraId="002A6DA3" w14:textId="77777777" w:rsidR="00E84CA6" w:rsidRPr="00595DEC" w:rsidRDefault="00E84CA6" w:rsidP="00E84CA6">
            <w:pPr>
              <w:rPr>
                <w:rFonts w:ascii="Arial" w:hAnsi="Arial" w:cs="Arial"/>
                <w:sz w:val="20"/>
                <w:szCs w:val="20"/>
              </w:rPr>
            </w:pPr>
          </w:p>
        </w:tc>
      </w:tr>
      <w:tr w:rsidR="008F2597" w:rsidRPr="00996A7F" w14:paraId="71948AA5" w14:textId="77777777" w:rsidTr="00DB4AFC">
        <w:tc>
          <w:tcPr>
            <w:tcW w:w="1098" w:type="dxa"/>
            <w:tcBorders>
              <w:left w:val="single" w:sz="4" w:space="0" w:color="FFFFFF"/>
            </w:tcBorders>
            <w:shd w:val="clear" w:color="auto" w:fill="70AD47"/>
          </w:tcPr>
          <w:p w14:paraId="41D90537" w14:textId="77777777" w:rsidR="008F2597" w:rsidRDefault="008F2597" w:rsidP="008F2597">
            <w:pPr>
              <w:jc w:val="center"/>
              <w:rPr>
                <w:rFonts w:ascii="Arial" w:hAnsi="Arial" w:cs="Arial"/>
                <w:sz w:val="20"/>
                <w:szCs w:val="20"/>
              </w:rPr>
            </w:pPr>
          </w:p>
        </w:tc>
        <w:tc>
          <w:tcPr>
            <w:tcW w:w="990" w:type="dxa"/>
            <w:shd w:val="clear" w:color="auto" w:fill="C5E0B3"/>
          </w:tcPr>
          <w:p w14:paraId="3DA9E5AC" w14:textId="77777777" w:rsidR="008F2597" w:rsidRDefault="008F2597" w:rsidP="008F2597">
            <w:pPr>
              <w:rPr>
                <w:rFonts w:ascii="Arial" w:hAnsi="Arial" w:cs="Arial"/>
                <w:sz w:val="20"/>
                <w:szCs w:val="20"/>
              </w:rPr>
            </w:pPr>
          </w:p>
        </w:tc>
        <w:tc>
          <w:tcPr>
            <w:tcW w:w="3549" w:type="dxa"/>
            <w:shd w:val="clear" w:color="auto" w:fill="C5E0B3"/>
          </w:tcPr>
          <w:p w14:paraId="39DCD765" w14:textId="77777777" w:rsidR="008F2597" w:rsidRDefault="008F2597" w:rsidP="008F2597">
            <w:pPr>
              <w:rPr>
                <w:rFonts w:ascii="Arial" w:hAnsi="Arial" w:cs="Arial"/>
                <w:sz w:val="20"/>
                <w:szCs w:val="20"/>
              </w:rPr>
            </w:pPr>
          </w:p>
        </w:tc>
        <w:tc>
          <w:tcPr>
            <w:tcW w:w="2121" w:type="dxa"/>
            <w:shd w:val="clear" w:color="auto" w:fill="C5E0B3"/>
          </w:tcPr>
          <w:p w14:paraId="68400459" w14:textId="77777777" w:rsidR="008F2597" w:rsidRDefault="008F2597" w:rsidP="008F2597">
            <w:pPr>
              <w:rPr>
                <w:rFonts w:ascii="Arial" w:hAnsi="Arial" w:cs="Arial"/>
                <w:sz w:val="20"/>
                <w:szCs w:val="20"/>
              </w:rPr>
            </w:pPr>
          </w:p>
        </w:tc>
        <w:tc>
          <w:tcPr>
            <w:tcW w:w="1484" w:type="dxa"/>
            <w:shd w:val="clear" w:color="auto" w:fill="C5E0B3"/>
          </w:tcPr>
          <w:p w14:paraId="7AF3AF2F" w14:textId="77777777" w:rsidR="008F2597" w:rsidRDefault="008F2597" w:rsidP="008F2597">
            <w:pPr>
              <w:rPr>
                <w:rFonts w:ascii="Arial" w:hAnsi="Arial" w:cs="Arial"/>
                <w:sz w:val="20"/>
                <w:szCs w:val="20"/>
              </w:rPr>
            </w:pPr>
          </w:p>
        </w:tc>
      </w:tr>
      <w:tr w:rsidR="008F2597" w:rsidRPr="00996A7F" w14:paraId="2A9DAA74" w14:textId="77777777" w:rsidTr="00DB4AFC">
        <w:tc>
          <w:tcPr>
            <w:tcW w:w="1098" w:type="dxa"/>
            <w:tcBorders>
              <w:left w:val="single" w:sz="4" w:space="0" w:color="FFFFFF"/>
            </w:tcBorders>
            <w:shd w:val="clear" w:color="auto" w:fill="70AD47"/>
          </w:tcPr>
          <w:p w14:paraId="6A97BD6C" w14:textId="77777777" w:rsidR="008F2597" w:rsidRDefault="008F2597" w:rsidP="008F2597">
            <w:pPr>
              <w:jc w:val="center"/>
              <w:rPr>
                <w:rFonts w:ascii="Arial" w:hAnsi="Arial" w:cs="Arial"/>
                <w:sz w:val="20"/>
                <w:szCs w:val="20"/>
              </w:rPr>
            </w:pPr>
          </w:p>
        </w:tc>
        <w:tc>
          <w:tcPr>
            <w:tcW w:w="990" w:type="dxa"/>
            <w:shd w:val="clear" w:color="auto" w:fill="E2EFD9"/>
          </w:tcPr>
          <w:p w14:paraId="5A4ABE36" w14:textId="77777777" w:rsidR="008F2597" w:rsidRDefault="008F2597" w:rsidP="008F2597">
            <w:pPr>
              <w:rPr>
                <w:rFonts w:ascii="Arial" w:hAnsi="Arial" w:cs="Arial"/>
                <w:sz w:val="20"/>
                <w:szCs w:val="20"/>
              </w:rPr>
            </w:pPr>
          </w:p>
        </w:tc>
        <w:tc>
          <w:tcPr>
            <w:tcW w:w="3549" w:type="dxa"/>
            <w:shd w:val="clear" w:color="auto" w:fill="E2EFD9"/>
          </w:tcPr>
          <w:p w14:paraId="006FFFA1" w14:textId="77777777" w:rsidR="008F2597" w:rsidRDefault="008F2597" w:rsidP="008F2597">
            <w:pPr>
              <w:rPr>
                <w:rFonts w:ascii="Arial" w:hAnsi="Arial" w:cs="Arial"/>
                <w:sz w:val="20"/>
                <w:szCs w:val="20"/>
              </w:rPr>
            </w:pPr>
          </w:p>
        </w:tc>
        <w:tc>
          <w:tcPr>
            <w:tcW w:w="2121" w:type="dxa"/>
            <w:shd w:val="clear" w:color="auto" w:fill="E2EFD9"/>
          </w:tcPr>
          <w:p w14:paraId="63AE6714" w14:textId="77777777" w:rsidR="008F2597" w:rsidRDefault="008F2597" w:rsidP="008F2597">
            <w:pPr>
              <w:rPr>
                <w:rFonts w:ascii="Arial" w:hAnsi="Arial" w:cs="Arial"/>
                <w:sz w:val="20"/>
                <w:szCs w:val="20"/>
              </w:rPr>
            </w:pPr>
          </w:p>
        </w:tc>
        <w:tc>
          <w:tcPr>
            <w:tcW w:w="1484" w:type="dxa"/>
            <w:shd w:val="clear" w:color="auto" w:fill="E2EFD9"/>
          </w:tcPr>
          <w:p w14:paraId="34B54ED2" w14:textId="77777777" w:rsidR="008F2597" w:rsidRDefault="008F2597" w:rsidP="008F2597">
            <w:pPr>
              <w:rPr>
                <w:rFonts w:ascii="Arial" w:hAnsi="Arial" w:cs="Arial"/>
                <w:sz w:val="20"/>
                <w:szCs w:val="20"/>
              </w:rPr>
            </w:pPr>
          </w:p>
        </w:tc>
      </w:tr>
      <w:tr w:rsidR="008F2597" w:rsidRPr="00996A7F" w14:paraId="7A7B8841" w14:textId="77777777" w:rsidTr="00DB4AFC">
        <w:tc>
          <w:tcPr>
            <w:tcW w:w="1098" w:type="dxa"/>
            <w:tcBorders>
              <w:left w:val="single" w:sz="4" w:space="0" w:color="FFFFFF"/>
              <w:bottom w:val="single" w:sz="4" w:space="0" w:color="FFFFFF"/>
            </w:tcBorders>
            <w:shd w:val="clear" w:color="auto" w:fill="70AD47"/>
          </w:tcPr>
          <w:p w14:paraId="7DA0E7A6" w14:textId="77777777" w:rsidR="008F2597" w:rsidRPr="009818EB" w:rsidRDefault="008F2597" w:rsidP="008F2597">
            <w:pPr>
              <w:jc w:val="center"/>
              <w:rPr>
                <w:rFonts w:ascii="Arial" w:hAnsi="Arial" w:cs="Arial"/>
                <w:b/>
                <w:bCs/>
                <w:color w:val="FFFFFF"/>
                <w:sz w:val="20"/>
                <w:szCs w:val="20"/>
              </w:rPr>
            </w:pPr>
          </w:p>
        </w:tc>
        <w:tc>
          <w:tcPr>
            <w:tcW w:w="990" w:type="dxa"/>
            <w:shd w:val="clear" w:color="auto" w:fill="C5E0B3"/>
          </w:tcPr>
          <w:p w14:paraId="20E3BE66" w14:textId="77777777" w:rsidR="008F2597" w:rsidRPr="009818EB" w:rsidRDefault="008F2597" w:rsidP="008F2597">
            <w:pPr>
              <w:rPr>
                <w:rFonts w:ascii="Arial" w:hAnsi="Arial" w:cs="Arial"/>
                <w:sz w:val="20"/>
                <w:szCs w:val="20"/>
              </w:rPr>
            </w:pPr>
          </w:p>
        </w:tc>
        <w:tc>
          <w:tcPr>
            <w:tcW w:w="3549" w:type="dxa"/>
            <w:shd w:val="clear" w:color="auto" w:fill="C5E0B3"/>
          </w:tcPr>
          <w:p w14:paraId="5C0C0287" w14:textId="77777777" w:rsidR="008F2597" w:rsidRPr="009818EB" w:rsidRDefault="008F2597" w:rsidP="008F2597">
            <w:pPr>
              <w:rPr>
                <w:rFonts w:ascii="Arial" w:hAnsi="Arial" w:cs="Arial"/>
                <w:sz w:val="20"/>
                <w:szCs w:val="20"/>
              </w:rPr>
            </w:pPr>
          </w:p>
        </w:tc>
        <w:tc>
          <w:tcPr>
            <w:tcW w:w="2121" w:type="dxa"/>
            <w:shd w:val="clear" w:color="auto" w:fill="C5E0B3"/>
          </w:tcPr>
          <w:p w14:paraId="53C9ED14" w14:textId="77777777" w:rsidR="008F2597" w:rsidRPr="009818EB" w:rsidRDefault="008F2597" w:rsidP="008F2597">
            <w:pPr>
              <w:rPr>
                <w:rFonts w:ascii="Arial" w:hAnsi="Arial" w:cs="Arial"/>
                <w:sz w:val="20"/>
                <w:szCs w:val="20"/>
              </w:rPr>
            </w:pPr>
          </w:p>
        </w:tc>
        <w:tc>
          <w:tcPr>
            <w:tcW w:w="1484" w:type="dxa"/>
            <w:shd w:val="clear" w:color="auto" w:fill="C5E0B3"/>
          </w:tcPr>
          <w:p w14:paraId="0498F1A9" w14:textId="77777777" w:rsidR="008F2597" w:rsidRPr="009818EB" w:rsidRDefault="008F2597" w:rsidP="008F2597">
            <w:pPr>
              <w:rPr>
                <w:rFonts w:ascii="Arial" w:hAnsi="Arial" w:cs="Arial"/>
                <w:sz w:val="20"/>
                <w:szCs w:val="20"/>
              </w:rPr>
            </w:pPr>
          </w:p>
        </w:tc>
      </w:tr>
    </w:tbl>
    <w:p w14:paraId="702717BA" w14:textId="77777777" w:rsidR="00BE6765" w:rsidRPr="00ED5BC5" w:rsidRDefault="00BE6765" w:rsidP="00BE6765">
      <w:pPr>
        <w:rPr>
          <w:vanish/>
        </w:rPr>
      </w:pPr>
    </w:p>
    <w:p w14:paraId="26C62CFD" w14:textId="77777777" w:rsidR="00BE6765" w:rsidRPr="00681D91" w:rsidRDefault="00BE6765" w:rsidP="00BE6765">
      <w:pPr>
        <w:jc w:val="center"/>
      </w:pPr>
    </w:p>
    <w:p w14:paraId="1BB8A77A" w14:textId="77777777" w:rsidR="00BE6765" w:rsidRDefault="00BE6765" w:rsidP="00BE6765">
      <w:pPr>
        <w:pStyle w:val="Heading3"/>
      </w:pPr>
      <w:r>
        <w:t>Summary of Discussions</w:t>
      </w:r>
    </w:p>
    <w:p w14:paraId="15FDA454" w14:textId="77777777" w:rsidR="00D87B7D" w:rsidRDefault="00D87B7D" w:rsidP="00D87B7D">
      <w:pPr>
        <w:rPr>
          <w:i/>
          <w:lang w:val="x-none"/>
        </w:rPr>
      </w:pPr>
    </w:p>
    <w:p w14:paraId="3E95D60D" w14:textId="77777777" w:rsidR="00611FE7" w:rsidRPr="001A57BC" w:rsidRDefault="00611FE7" w:rsidP="00611FE7">
      <w:pPr>
        <w:rPr>
          <w:i/>
          <w:lang w:val="x-none"/>
        </w:rPr>
      </w:pPr>
    </w:p>
    <w:p w14:paraId="154178A8" w14:textId="77777777" w:rsidR="00611FE7" w:rsidRPr="001A57BC" w:rsidRDefault="00182347" w:rsidP="00611FE7">
      <w:pPr>
        <w:rPr>
          <w:i/>
          <w:lang w:val="x-none"/>
        </w:rPr>
      </w:pPr>
      <w:r w:rsidRPr="001A57BC">
        <w:rPr>
          <w:i/>
          <w:lang w:val="x-none"/>
        </w:rPr>
        <w:t>Refer</w:t>
      </w:r>
      <w:r w:rsidR="00080227">
        <w:rPr>
          <w:i/>
          <w:lang w:val="x-none"/>
        </w:rPr>
        <w:t xml:space="preserve"> </w:t>
      </w:r>
      <w:r w:rsidR="00080227" w:rsidRPr="00080227">
        <w:rPr>
          <w:i/>
          <w:lang w:val="x-none"/>
        </w:rPr>
        <w:t>BoG report</w:t>
      </w:r>
      <w:r w:rsidR="00F11370">
        <w:rPr>
          <w:i/>
          <w:lang w:val="x-none"/>
        </w:rPr>
        <w:t xml:space="preserve"> </w:t>
      </w:r>
      <w:hyperlink r:id="rId85" w:history="1">
        <w:r w:rsidR="00241906" w:rsidRPr="001A57BC">
          <w:rPr>
            <w:rStyle w:val="Hyperlink"/>
            <w:i/>
          </w:rPr>
          <w:t>https://git.mpeg.expert/MPEG/Systems/OMAF/OMAF2ndEdition/-/issues</w:t>
        </w:r>
      </w:hyperlink>
      <w:r w:rsidR="00241906" w:rsidRPr="001A57BC">
        <w:rPr>
          <w:i/>
        </w:rPr>
        <w:t xml:space="preserve"> </w:t>
      </w:r>
      <w:r w:rsidR="00611FE7" w:rsidRPr="001A57BC">
        <w:rPr>
          <w:i/>
          <w:lang w:val="x-none"/>
        </w:rPr>
        <w:t xml:space="preserve"> </w:t>
      </w:r>
      <w:r w:rsidRPr="001A57BC">
        <w:rPr>
          <w:i/>
          <w:lang w:val="x-none"/>
        </w:rPr>
        <w:t xml:space="preserve"> for detailed discussion</w:t>
      </w:r>
    </w:p>
    <w:p w14:paraId="0BBE86E6" w14:textId="77777777" w:rsidR="00611FE7" w:rsidRPr="001A57BC" w:rsidRDefault="00611FE7" w:rsidP="00611FE7">
      <w:pPr>
        <w:rPr>
          <w:i/>
          <w:lang w:val="x-none"/>
        </w:rPr>
      </w:pPr>
    </w:p>
    <w:p w14:paraId="2749CC12" w14:textId="77777777" w:rsidR="00FB6D16" w:rsidRDefault="00FB6D16" w:rsidP="00D87B7D">
      <w:pPr>
        <w:rPr>
          <w:i/>
          <w:lang w:val="x-none"/>
        </w:rPr>
      </w:pPr>
    </w:p>
    <w:p w14:paraId="55268FF3" w14:textId="77777777" w:rsidR="00FB6D16" w:rsidRDefault="00FB6D16" w:rsidP="00D87B7D">
      <w:pPr>
        <w:rPr>
          <w:i/>
          <w:lang w:val="x-none"/>
        </w:rPr>
      </w:pPr>
    </w:p>
    <w:p w14:paraId="436D4D12" w14:textId="77777777" w:rsidR="00BE6765" w:rsidRDefault="00BE6765" w:rsidP="00BE6765">
      <w:pPr>
        <w:pStyle w:val="Heading3"/>
        <w:rPr>
          <w:lang w:val="en-GB"/>
        </w:rPr>
      </w:pPr>
      <w:r>
        <w:rPr>
          <w:lang w:val="en-GB"/>
        </w:rPr>
        <w:t>Reference output document</w:t>
      </w:r>
    </w:p>
    <w:p w14:paraId="533285AD" w14:textId="77777777" w:rsidR="00BE6765" w:rsidRDefault="00BE6765" w:rsidP="00BE6765">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017"/>
        <w:gridCol w:w="1930"/>
        <w:gridCol w:w="482"/>
        <w:gridCol w:w="1275"/>
        <w:gridCol w:w="675"/>
      </w:tblGrid>
      <w:tr w:rsidR="00BE6765" w:rsidRPr="009B54EF" w14:paraId="18460AD2"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43F2B64" w14:textId="77777777" w:rsidR="00BE6765" w:rsidRPr="009B54EF" w:rsidRDefault="00BE6765" w:rsidP="00DB4AFC">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6708A99" w14:textId="77777777" w:rsidR="00BE6765" w:rsidRPr="009B54EF" w:rsidRDefault="00BE6765" w:rsidP="00DB4AFC">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681DF4D" w14:textId="77777777" w:rsidR="00BE6765" w:rsidRPr="009B54EF" w:rsidRDefault="00BE6765" w:rsidP="00DB4AFC">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F60975D" w14:textId="77777777" w:rsidR="00BE6765" w:rsidRPr="009B54EF" w:rsidRDefault="00BE6765" w:rsidP="00DB4AFC">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79BB781" w14:textId="77777777" w:rsidR="00BE6765" w:rsidRPr="009B54EF" w:rsidRDefault="00BE6765" w:rsidP="00DB4AFC">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BDBBF48" w14:textId="77777777" w:rsidR="00BE6765" w:rsidRPr="009B54EF" w:rsidRDefault="00BE6765" w:rsidP="00DB4AFC">
            <w:pPr>
              <w:jc w:val="center"/>
              <w:rPr>
                <w:rFonts w:ascii="Book Antiqua" w:hAnsi="Book Antiqua"/>
                <w:b/>
                <w:bCs/>
              </w:rPr>
            </w:pPr>
            <w:r w:rsidRPr="009B54EF">
              <w:rPr>
                <w:rFonts w:ascii="Book Antiqua" w:hAnsi="Book Antiqua"/>
                <w:b/>
                <w:bCs/>
              </w:rPr>
              <w:t>S/N</w:t>
            </w:r>
          </w:p>
        </w:tc>
      </w:tr>
      <w:tr w:rsidR="00BE6765" w:rsidRPr="009B54EF" w14:paraId="3E76E467"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219CFB6" w14:textId="77777777" w:rsidR="00BE6765" w:rsidRPr="009B54EF" w:rsidRDefault="00BE6765" w:rsidP="00DB4AFC">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3426683" w14:textId="77777777" w:rsidR="00BE6765" w:rsidRPr="009B54EF" w:rsidRDefault="00BE6765" w:rsidP="00DB4AFC">
            <w:pPr>
              <w:rPr>
                <w:rFonts w:ascii="Book Antiqua" w:hAnsi="Book Antiqua"/>
              </w:rPr>
            </w:pPr>
            <w:r w:rsidRPr="009B54EF">
              <w:rPr>
                <w:rFonts w:ascii="Book Antiqua" w:hAnsi="Book Antiqua"/>
                <w:b/>
                <w:bCs/>
              </w:rPr>
              <w:t xml:space="preserve">ISO/IEC 23090-2 </w:t>
            </w:r>
            <w:r w:rsidR="0061671C">
              <w:rPr>
                <w:rFonts w:ascii="Book Antiqua" w:hAnsi="Book Antiqua"/>
                <w:b/>
                <w:bCs/>
              </w:rPr>
              <w:t>–</w:t>
            </w:r>
            <w:r w:rsidRPr="009B54EF">
              <w:rPr>
                <w:rFonts w:ascii="Book Antiqua" w:hAnsi="Book Antiqua"/>
                <w:b/>
                <w:bCs/>
              </w:rPr>
              <w:t xml:space="preserve"> Omnidirectional </w:t>
            </w:r>
            <w:proofErr w:type="spellStart"/>
            <w:r w:rsidRPr="009B54EF">
              <w:rPr>
                <w:rFonts w:ascii="Book Antiqua" w:hAnsi="Book Antiqua"/>
                <w:b/>
                <w:bCs/>
              </w:rPr>
              <w:t>MediA</w:t>
            </w:r>
            <w:proofErr w:type="spellEnd"/>
            <w:r w:rsidRPr="009B54EF">
              <w:rPr>
                <w:rFonts w:ascii="Book Antiqua" w:hAnsi="Book Antiqua"/>
                <w:b/>
                <w:bCs/>
              </w:rPr>
              <w:t xml:space="preserv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56390EB"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7BB85B3"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005074F"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BF62F06" w14:textId="77777777" w:rsidR="00BE6765" w:rsidRPr="009B54EF" w:rsidRDefault="00BE6765" w:rsidP="00DB4AFC">
            <w:pPr>
              <w:rPr>
                <w:rFonts w:ascii="Book Antiqua" w:hAnsi="Book Antiqua"/>
              </w:rPr>
            </w:pPr>
          </w:p>
        </w:tc>
      </w:tr>
      <w:tr w:rsidR="00080227" w14:paraId="01239559" w14:textId="77777777" w:rsidTr="00FC2C09">
        <w:tc>
          <w:tcPr>
            <w:tcW w:w="0" w:type="auto"/>
            <w:tcBorders>
              <w:top w:val="outset" w:sz="6" w:space="0" w:color="auto"/>
              <w:left w:val="outset" w:sz="6" w:space="0" w:color="auto"/>
              <w:bottom w:val="outset" w:sz="6" w:space="0" w:color="auto"/>
              <w:right w:val="outset" w:sz="6" w:space="0" w:color="auto"/>
            </w:tcBorders>
            <w:vAlign w:val="center"/>
            <w:hideMark/>
          </w:tcPr>
          <w:p w14:paraId="72251A7B" w14:textId="77777777" w:rsidR="00080227" w:rsidRDefault="00080227" w:rsidP="00080227">
            <w:pPr>
              <w:pStyle w:val="TableParagraph"/>
            </w:pPr>
            <w:r>
              <w:t>  1306  </w:t>
            </w:r>
          </w:p>
        </w:tc>
        <w:tc>
          <w:tcPr>
            <w:tcW w:w="4017" w:type="dxa"/>
            <w:tcBorders>
              <w:top w:val="outset" w:sz="6" w:space="0" w:color="auto"/>
              <w:left w:val="outset" w:sz="6" w:space="0" w:color="auto"/>
              <w:bottom w:val="outset" w:sz="6" w:space="0" w:color="auto"/>
              <w:right w:val="outset" w:sz="6" w:space="0" w:color="auto"/>
            </w:tcBorders>
            <w:vAlign w:val="center"/>
            <w:hideMark/>
          </w:tcPr>
          <w:p w14:paraId="1475E370" w14:textId="77777777" w:rsidR="00080227" w:rsidRDefault="00080227" w:rsidP="00080227">
            <w:pPr>
              <w:pStyle w:val="TableParagraph"/>
            </w:pPr>
            <w:r>
              <w:t>  Technologies under Consideration for OMAF  </w:t>
            </w:r>
          </w:p>
        </w:tc>
        <w:tc>
          <w:tcPr>
            <w:tcW w:w="1930" w:type="dxa"/>
            <w:tcBorders>
              <w:top w:val="outset" w:sz="6" w:space="0" w:color="auto"/>
              <w:left w:val="outset" w:sz="6" w:space="0" w:color="auto"/>
              <w:bottom w:val="outset" w:sz="6" w:space="0" w:color="auto"/>
              <w:right w:val="outset" w:sz="6" w:space="0" w:color="auto"/>
            </w:tcBorders>
            <w:vAlign w:val="center"/>
            <w:hideMark/>
          </w:tcPr>
          <w:p w14:paraId="09A2F1D1" w14:textId="77777777" w:rsidR="00080227" w:rsidRDefault="00080227" w:rsidP="00080227">
            <w:pPr>
              <w:pStyle w:val="TableParagraph"/>
            </w:pPr>
            <w:r>
              <w:t>  Sachin Deshpande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23A642" w14:textId="77777777" w:rsidR="00080227" w:rsidRDefault="00080227" w:rsidP="00080227">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AE08D2" w14:textId="77777777" w:rsidR="00080227" w:rsidRDefault="00080227" w:rsidP="00080227">
            <w:pPr>
              <w:pStyle w:val="TableParagraph"/>
            </w:pPr>
            <w:r>
              <w:t>  2024-07-19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9527C4" w14:textId="77777777" w:rsidR="00080227" w:rsidRDefault="00080227" w:rsidP="00080227">
            <w:pPr>
              <w:pStyle w:val="TableParagraph"/>
            </w:pPr>
            <w:r>
              <w:t> 24152 </w:t>
            </w:r>
          </w:p>
        </w:tc>
      </w:tr>
    </w:tbl>
    <w:p w14:paraId="4D2536A5" w14:textId="77777777" w:rsidR="00BE6765" w:rsidRPr="00BE174E" w:rsidRDefault="00BE6765" w:rsidP="00BE6765">
      <w:pPr>
        <w:rPr>
          <w:lang w:val="en-GB"/>
        </w:rPr>
      </w:pPr>
    </w:p>
    <w:p w14:paraId="27AE4471" w14:textId="77777777" w:rsidR="00BE6765" w:rsidRDefault="00BE6765" w:rsidP="00BE6765"/>
    <w:p w14:paraId="63846297" w14:textId="77777777" w:rsidR="00BE6765" w:rsidRDefault="00BE6765" w:rsidP="00BE6765">
      <w:pPr>
        <w:pStyle w:val="Heading1"/>
      </w:pPr>
      <w:r>
        <w:br w:type="page"/>
      </w:r>
      <w:bookmarkStart w:id="158" w:name="_Toc63267498"/>
      <w:bookmarkStart w:id="159" w:name="_Toc210738317"/>
      <w:r>
        <w:lastRenderedPageBreak/>
        <w:t>Reference Software and Conformance for OMAF (23090-17)</w:t>
      </w:r>
      <w:bookmarkEnd w:id="158"/>
      <w:bookmarkEnd w:id="159"/>
    </w:p>
    <w:p w14:paraId="68C715E4" w14:textId="77777777" w:rsidR="00BE6765" w:rsidRDefault="00BE6765" w:rsidP="00940E1B">
      <w:pPr>
        <w:pStyle w:val="Heading2"/>
      </w:pPr>
      <w:bookmarkStart w:id="160" w:name="_Toc63267499"/>
      <w:bookmarkStart w:id="161" w:name="_Toc210738318"/>
      <w:r>
        <w:t xml:space="preserve">ISO/IEC 23090-17 </w:t>
      </w:r>
      <w:r w:rsidR="00FB6D16">
        <w:t xml:space="preserve">2nd edition </w:t>
      </w:r>
      <w:r>
        <w:t>Reference Software and Conformance for OMAF</w:t>
      </w:r>
      <w:bookmarkEnd w:id="160"/>
      <w:bookmarkEnd w:id="161"/>
    </w:p>
    <w:p w14:paraId="389FC044" w14:textId="77777777" w:rsidR="00BE6765" w:rsidRDefault="00BE6765" w:rsidP="00BE6765">
      <w:pPr>
        <w:pStyle w:val="Heading3"/>
        <w:rPr>
          <w:lang w:val="en-GB"/>
        </w:rPr>
      </w:pPr>
      <w:r>
        <w:rPr>
          <w:lang w:val="en-GB"/>
        </w:rPr>
        <w:t>Short Description</w:t>
      </w:r>
    </w:p>
    <w:p w14:paraId="639FD4E1" w14:textId="77777777" w:rsidR="00BE6765" w:rsidRDefault="00BE6765" w:rsidP="00BE6765">
      <w:pPr>
        <w:rPr>
          <w:b/>
          <w:i/>
          <w:lang w:val="x-none"/>
        </w:rPr>
      </w:pPr>
    </w:p>
    <w:p w14:paraId="05B6B653" w14:textId="77777777" w:rsidR="00BE6765" w:rsidRPr="00EA0204" w:rsidRDefault="00BE6765" w:rsidP="00BE6765">
      <w:pPr>
        <w:rPr>
          <w:b/>
          <w:i/>
          <w:lang w:val="x-none"/>
        </w:rPr>
      </w:pPr>
      <w:r w:rsidRPr="00EA0204">
        <w:rPr>
          <w:b/>
          <w:i/>
          <w:lang w:val="x-none"/>
        </w:rPr>
        <w:t>Motivation:</w:t>
      </w:r>
    </w:p>
    <w:p w14:paraId="4D7D47EC" w14:textId="77777777" w:rsidR="00BE6765" w:rsidRPr="00EA0204" w:rsidRDefault="00BE6765" w:rsidP="00BE6765"/>
    <w:p w14:paraId="5A3D044C" w14:textId="77777777" w:rsidR="00BE6765" w:rsidRPr="00EA0204" w:rsidRDefault="00BE6765" w:rsidP="00BE6765">
      <w:pPr>
        <w:rPr>
          <w:b/>
          <w:i/>
          <w:lang w:val="x-none"/>
        </w:rPr>
      </w:pPr>
      <w:r w:rsidRPr="00EA0204">
        <w:rPr>
          <w:b/>
          <w:i/>
          <w:lang w:val="x-none"/>
        </w:rPr>
        <w:t>Objective:</w:t>
      </w:r>
    </w:p>
    <w:p w14:paraId="71DAB019" w14:textId="77777777" w:rsidR="00BE6765" w:rsidRPr="00EA0204" w:rsidRDefault="00BE6765" w:rsidP="00BE6765">
      <w:pPr>
        <w:rPr>
          <w:lang w:val="x-none"/>
        </w:rPr>
      </w:pPr>
    </w:p>
    <w:p w14:paraId="6DA29CC6" w14:textId="77777777" w:rsidR="00BE6765" w:rsidRDefault="00BE6765" w:rsidP="00BE6765">
      <w:pPr>
        <w:pStyle w:val="Heading3"/>
        <w:rPr>
          <w:lang w:val="en-GB"/>
        </w:rPr>
      </w:pPr>
      <w:r>
        <w:rPr>
          <w:lang w:val="en-GB"/>
        </w:rPr>
        <w:t>Project status</w:t>
      </w:r>
    </w:p>
    <w:p w14:paraId="12655523" w14:textId="77777777" w:rsidR="00BE6765" w:rsidRPr="004466A0" w:rsidRDefault="00BE6765" w:rsidP="00BE6765">
      <w:pPr>
        <w:rPr>
          <w:lang w:val="en-GB"/>
        </w:rPr>
      </w:pPr>
    </w:p>
    <w:p w14:paraId="547FE745" w14:textId="77777777" w:rsidR="00BE6765" w:rsidRPr="004D642E" w:rsidRDefault="00BE6765" w:rsidP="00BE6765">
      <w:pPr>
        <w:rPr>
          <w:lang w:val="en-GB"/>
        </w:rPr>
      </w:pPr>
    </w:p>
    <w:p w14:paraId="49D82DD0" w14:textId="77777777" w:rsidR="00BE6765" w:rsidRDefault="00BE6765" w:rsidP="00BE6765">
      <w:pPr>
        <w:pStyle w:val="Heading3"/>
      </w:pPr>
      <w:r>
        <w:t>Goal of this meeting</w:t>
      </w:r>
    </w:p>
    <w:p w14:paraId="0562660C" w14:textId="77777777" w:rsidR="00BE6765" w:rsidRPr="006869CA" w:rsidRDefault="00BE6765" w:rsidP="00BE6765">
      <w:pPr>
        <w:rPr>
          <w:lang w:val="x-none"/>
        </w:rPr>
      </w:pPr>
    </w:p>
    <w:p w14:paraId="2AF199E6" w14:textId="77777777" w:rsidR="00BE6765" w:rsidRDefault="00BE6765" w:rsidP="00BE6765">
      <w:pPr>
        <w:pStyle w:val="Heading3"/>
      </w:pPr>
      <w:r>
        <w:rPr>
          <w:rFonts w:hint="eastAsia"/>
        </w:rPr>
        <w:t>Contributions</w:t>
      </w:r>
    </w:p>
    <w:p w14:paraId="11A9E799" w14:textId="77777777" w:rsidR="00BE6765" w:rsidRDefault="00BE6765" w:rsidP="00BE6765">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BE6765" w:rsidRPr="00996A7F" w14:paraId="50619A94" w14:textId="77777777" w:rsidTr="00DB4AFC">
        <w:tc>
          <w:tcPr>
            <w:tcW w:w="1098" w:type="dxa"/>
            <w:tcBorders>
              <w:top w:val="single" w:sz="4" w:space="0" w:color="FFFFFF"/>
              <w:left w:val="single" w:sz="4" w:space="0" w:color="FFFFFF"/>
              <w:right w:val="nil"/>
            </w:tcBorders>
            <w:shd w:val="clear" w:color="auto" w:fill="70AD47"/>
            <w:hideMark/>
          </w:tcPr>
          <w:p w14:paraId="3E26804B"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6614A16C"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4081A6D1"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48E9800F"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40E29B03"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Dispositions</w:t>
            </w:r>
          </w:p>
        </w:tc>
      </w:tr>
      <w:tr w:rsidR="00506D6F" w:rsidRPr="00996A7F" w14:paraId="573D1FB5" w14:textId="77777777" w:rsidTr="006B6CD1">
        <w:tc>
          <w:tcPr>
            <w:tcW w:w="1098" w:type="dxa"/>
            <w:tcBorders>
              <w:left w:val="single" w:sz="4" w:space="0" w:color="FFFFFF"/>
            </w:tcBorders>
            <w:shd w:val="clear" w:color="auto" w:fill="70AD47"/>
          </w:tcPr>
          <w:p w14:paraId="4B740D76" w14:textId="77777777" w:rsidR="00506D6F" w:rsidRDefault="00506D6F" w:rsidP="00506D6F">
            <w:pPr>
              <w:jc w:val="center"/>
              <w:rPr>
                <w:rFonts w:ascii="Arial" w:hAnsi="Arial" w:cs="Arial"/>
                <w:sz w:val="20"/>
                <w:szCs w:val="20"/>
              </w:rPr>
            </w:pPr>
          </w:p>
        </w:tc>
        <w:tc>
          <w:tcPr>
            <w:tcW w:w="990" w:type="dxa"/>
            <w:shd w:val="clear" w:color="auto" w:fill="C5E0B3"/>
          </w:tcPr>
          <w:p w14:paraId="3E353EB6" w14:textId="77777777" w:rsidR="00506D6F" w:rsidRDefault="00506D6F" w:rsidP="00506D6F">
            <w:pPr>
              <w:rPr>
                <w:rFonts w:ascii="Arial" w:hAnsi="Arial" w:cs="Arial"/>
                <w:sz w:val="20"/>
                <w:szCs w:val="20"/>
              </w:rPr>
            </w:pPr>
          </w:p>
        </w:tc>
        <w:tc>
          <w:tcPr>
            <w:tcW w:w="3549" w:type="dxa"/>
            <w:shd w:val="clear" w:color="auto" w:fill="C5E0B3"/>
          </w:tcPr>
          <w:p w14:paraId="1BB3939A" w14:textId="77777777" w:rsidR="00506D6F" w:rsidRDefault="00506D6F" w:rsidP="00506D6F">
            <w:pPr>
              <w:rPr>
                <w:rFonts w:ascii="Arial" w:hAnsi="Arial" w:cs="Arial"/>
                <w:sz w:val="20"/>
                <w:szCs w:val="20"/>
              </w:rPr>
            </w:pPr>
          </w:p>
        </w:tc>
        <w:tc>
          <w:tcPr>
            <w:tcW w:w="2121" w:type="dxa"/>
            <w:shd w:val="clear" w:color="auto" w:fill="C5E0B3"/>
          </w:tcPr>
          <w:p w14:paraId="5332395C" w14:textId="77777777" w:rsidR="00506D6F" w:rsidRDefault="00506D6F" w:rsidP="00506D6F">
            <w:pPr>
              <w:rPr>
                <w:rFonts w:ascii="Arial" w:hAnsi="Arial" w:cs="Arial"/>
                <w:sz w:val="20"/>
                <w:szCs w:val="20"/>
              </w:rPr>
            </w:pPr>
          </w:p>
        </w:tc>
        <w:tc>
          <w:tcPr>
            <w:tcW w:w="1484" w:type="dxa"/>
            <w:shd w:val="clear" w:color="auto" w:fill="C5E0B3"/>
          </w:tcPr>
          <w:p w14:paraId="48CF6406" w14:textId="77777777" w:rsidR="00506D6F" w:rsidRPr="00595DEC" w:rsidRDefault="00506D6F" w:rsidP="00506D6F">
            <w:pPr>
              <w:rPr>
                <w:rFonts w:ascii="Arial" w:hAnsi="Arial" w:cs="Arial"/>
                <w:sz w:val="20"/>
                <w:szCs w:val="20"/>
              </w:rPr>
            </w:pPr>
          </w:p>
        </w:tc>
      </w:tr>
      <w:tr w:rsidR="00506D6F" w:rsidRPr="00C311EC" w14:paraId="344C305F" w14:textId="77777777" w:rsidTr="00DB4AFC">
        <w:tc>
          <w:tcPr>
            <w:tcW w:w="1098" w:type="dxa"/>
            <w:tcBorders>
              <w:left w:val="single" w:sz="4" w:space="0" w:color="FFFFFF"/>
            </w:tcBorders>
            <w:shd w:val="clear" w:color="auto" w:fill="70AD47"/>
          </w:tcPr>
          <w:p w14:paraId="5EF64150" w14:textId="77777777" w:rsidR="00506D6F" w:rsidRDefault="00506D6F" w:rsidP="00506D6F">
            <w:pPr>
              <w:jc w:val="center"/>
              <w:rPr>
                <w:rFonts w:ascii="Arial" w:hAnsi="Arial" w:cs="Arial"/>
                <w:sz w:val="20"/>
                <w:szCs w:val="20"/>
              </w:rPr>
            </w:pPr>
          </w:p>
        </w:tc>
        <w:tc>
          <w:tcPr>
            <w:tcW w:w="990" w:type="dxa"/>
            <w:shd w:val="clear" w:color="auto" w:fill="C5E0B3"/>
          </w:tcPr>
          <w:p w14:paraId="28347CBF" w14:textId="77777777" w:rsidR="00506D6F" w:rsidRDefault="00506D6F" w:rsidP="00506D6F">
            <w:pPr>
              <w:rPr>
                <w:rFonts w:ascii="Arial" w:hAnsi="Arial" w:cs="Arial"/>
                <w:sz w:val="20"/>
                <w:szCs w:val="20"/>
              </w:rPr>
            </w:pPr>
          </w:p>
        </w:tc>
        <w:tc>
          <w:tcPr>
            <w:tcW w:w="3549" w:type="dxa"/>
            <w:shd w:val="clear" w:color="auto" w:fill="C5E0B3"/>
          </w:tcPr>
          <w:p w14:paraId="00A26755" w14:textId="77777777" w:rsidR="00506D6F" w:rsidRDefault="00506D6F" w:rsidP="00506D6F">
            <w:pPr>
              <w:rPr>
                <w:rFonts w:ascii="Arial" w:hAnsi="Arial" w:cs="Arial"/>
                <w:sz w:val="20"/>
                <w:szCs w:val="20"/>
              </w:rPr>
            </w:pPr>
          </w:p>
        </w:tc>
        <w:tc>
          <w:tcPr>
            <w:tcW w:w="2121" w:type="dxa"/>
            <w:shd w:val="clear" w:color="auto" w:fill="C5E0B3"/>
          </w:tcPr>
          <w:p w14:paraId="7162E757" w14:textId="77777777" w:rsidR="00506D6F" w:rsidRDefault="00506D6F" w:rsidP="00506D6F">
            <w:pPr>
              <w:rPr>
                <w:rFonts w:ascii="Arial" w:hAnsi="Arial" w:cs="Arial"/>
                <w:sz w:val="20"/>
                <w:szCs w:val="20"/>
              </w:rPr>
            </w:pPr>
          </w:p>
        </w:tc>
        <w:tc>
          <w:tcPr>
            <w:tcW w:w="1484" w:type="dxa"/>
            <w:shd w:val="clear" w:color="auto" w:fill="C5E0B3"/>
          </w:tcPr>
          <w:p w14:paraId="7A51EF09" w14:textId="77777777" w:rsidR="00506D6F" w:rsidRDefault="00506D6F" w:rsidP="00506D6F">
            <w:pPr>
              <w:rPr>
                <w:rFonts w:ascii="Arial" w:hAnsi="Arial" w:cs="Arial"/>
                <w:sz w:val="20"/>
                <w:szCs w:val="20"/>
              </w:rPr>
            </w:pPr>
          </w:p>
        </w:tc>
      </w:tr>
      <w:tr w:rsidR="00506D6F" w:rsidRPr="00996A7F" w14:paraId="7ADFFB12" w14:textId="77777777" w:rsidTr="00DB4AFC">
        <w:tc>
          <w:tcPr>
            <w:tcW w:w="1098" w:type="dxa"/>
            <w:tcBorders>
              <w:left w:val="single" w:sz="4" w:space="0" w:color="FFFFFF"/>
            </w:tcBorders>
            <w:shd w:val="clear" w:color="auto" w:fill="70AD47"/>
          </w:tcPr>
          <w:p w14:paraId="69E868FA" w14:textId="77777777" w:rsidR="00506D6F" w:rsidRDefault="00506D6F" w:rsidP="00506D6F">
            <w:pPr>
              <w:jc w:val="center"/>
              <w:rPr>
                <w:rFonts w:ascii="Arial" w:hAnsi="Arial" w:cs="Arial"/>
                <w:sz w:val="20"/>
                <w:szCs w:val="20"/>
              </w:rPr>
            </w:pPr>
          </w:p>
        </w:tc>
        <w:tc>
          <w:tcPr>
            <w:tcW w:w="990" w:type="dxa"/>
            <w:shd w:val="clear" w:color="auto" w:fill="C5E0B3"/>
          </w:tcPr>
          <w:p w14:paraId="14102F11" w14:textId="77777777" w:rsidR="00506D6F" w:rsidRDefault="00506D6F" w:rsidP="00506D6F">
            <w:pPr>
              <w:rPr>
                <w:rFonts w:ascii="Arial" w:hAnsi="Arial" w:cs="Arial"/>
                <w:sz w:val="20"/>
                <w:szCs w:val="20"/>
              </w:rPr>
            </w:pPr>
          </w:p>
        </w:tc>
        <w:tc>
          <w:tcPr>
            <w:tcW w:w="3549" w:type="dxa"/>
            <w:shd w:val="clear" w:color="auto" w:fill="C5E0B3"/>
          </w:tcPr>
          <w:p w14:paraId="4BEA5666" w14:textId="77777777" w:rsidR="00506D6F" w:rsidRDefault="00506D6F" w:rsidP="00506D6F">
            <w:pPr>
              <w:rPr>
                <w:rFonts w:ascii="Arial" w:hAnsi="Arial" w:cs="Arial"/>
                <w:sz w:val="20"/>
                <w:szCs w:val="20"/>
              </w:rPr>
            </w:pPr>
          </w:p>
        </w:tc>
        <w:tc>
          <w:tcPr>
            <w:tcW w:w="2121" w:type="dxa"/>
            <w:shd w:val="clear" w:color="auto" w:fill="C5E0B3"/>
          </w:tcPr>
          <w:p w14:paraId="78015BDF" w14:textId="77777777" w:rsidR="00506D6F" w:rsidRDefault="00506D6F" w:rsidP="00506D6F">
            <w:pPr>
              <w:rPr>
                <w:rFonts w:ascii="Arial" w:hAnsi="Arial" w:cs="Arial"/>
                <w:sz w:val="20"/>
                <w:szCs w:val="20"/>
              </w:rPr>
            </w:pPr>
          </w:p>
        </w:tc>
        <w:tc>
          <w:tcPr>
            <w:tcW w:w="1484" w:type="dxa"/>
            <w:shd w:val="clear" w:color="auto" w:fill="C5E0B3"/>
          </w:tcPr>
          <w:p w14:paraId="672E6B87" w14:textId="77777777" w:rsidR="00506D6F" w:rsidRDefault="00506D6F" w:rsidP="00506D6F">
            <w:pPr>
              <w:rPr>
                <w:rFonts w:ascii="Arial" w:hAnsi="Arial" w:cs="Arial"/>
                <w:sz w:val="20"/>
                <w:szCs w:val="20"/>
              </w:rPr>
            </w:pPr>
          </w:p>
        </w:tc>
      </w:tr>
      <w:tr w:rsidR="00506D6F" w:rsidRPr="00996A7F" w14:paraId="26998717" w14:textId="77777777" w:rsidTr="00DB4AFC">
        <w:tc>
          <w:tcPr>
            <w:tcW w:w="1098" w:type="dxa"/>
            <w:tcBorders>
              <w:left w:val="single" w:sz="4" w:space="0" w:color="FFFFFF"/>
            </w:tcBorders>
            <w:shd w:val="clear" w:color="auto" w:fill="70AD47"/>
          </w:tcPr>
          <w:p w14:paraId="7DAFEA5B" w14:textId="77777777" w:rsidR="00506D6F" w:rsidRDefault="00506D6F" w:rsidP="00506D6F">
            <w:pPr>
              <w:jc w:val="center"/>
              <w:rPr>
                <w:rFonts w:ascii="Arial" w:hAnsi="Arial" w:cs="Arial"/>
                <w:sz w:val="20"/>
                <w:szCs w:val="20"/>
              </w:rPr>
            </w:pPr>
          </w:p>
        </w:tc>
        <w:tc>
          <w:tcPr>
            <w:tcW w:w="990" w:type="dxa"/>
            <w:shd w:val="clear" w:color="auto" w:fill="E2EFD9"/>
          </w:tcPr>
          <w:p w14:paraId="60BE98F9" w14:textId="77777777" w:rsidR="00506D6F" w:rsidRDefault="00506D6F" w:rsidP="00506D6F">
            <w:pPr>
              <w:rPr>
                <w:rFonts w:ascii="Arial" w:hAnsi="Arial" w:cs="Arial"/>
                <w:sz w:val="20"/>
                <w:szCs w:val="20"/>
              </w:rPr>
            </w:pPr>
          </w:p>
        </w:tc>
        <w:tc>
          <w:tcPr>
            <w:tcW w:w="3549" w:type="dxa"/>
            <w:shd w:val="clear" w:color="auto" w:fill="E2EFD9"/>
          </w:tcPr>
          <w:p w14:paraId="0AFF624D" w14:textId="77777777" w:rsidR="00506D6F" w:rsidRDefault="00506D6F" w:rsidP="00506D6F">
            <w:pPr>
              <w:rPr>
                <w:rFonts w:ascii="Arial" w:hAnsi="Arial" w:cs="Arial"/>
                <w:sz w:val="20"/>
                <w:szCs w:val="20"/>
              </w:rPr>
            </w:pPr>
          </w:p>
        </w:tc>
        <w:tc>
          <w:tcPr>
            <w:tcW w:w="2121" w:type="dxa"/>
            <w:shd w:val="clear" w:color="auto" w:fill="E2EFD9"/>
          </w:tcPr>
          <w:p w14:paraId="026ACF49" w14:textId="77777777" w:rsidR="00506D6F" w:rsidRDefault="00506D6F" w:rsidP="00506D6F">
            <w:pPr>
              <w:rPr>
                <w:rFonts w:ascii="Arial" w:hAnsi="Arial" w:cs="Arial"/>
                <w:sz w:val="20"/>
                <w:szCs w:val="20"/>
              </w:rPr>
            </w:pPr>
          </w:p>
        </w:tc>
        <w:tc>
          <w:tcPr>
            <w:tcW w:w="1484" w:type="dxa"/>
            <w:shd w:val="clear" w:color="auto" w:fill="E2EFD9"/>
          </w:tcPr>
          <w:p w14:paraId="569ED68B" w14:textId="77777777" w:rsidR="00506D6F" w:rsidRDefault="00506D6F" w:rsidP="00506D6F">
            <w:pPr>
              <w:rPr>
                <w:rFonts w:ascii="Arial" w:hAnsi="Arial" w:cs="Arial"/>
                <w:sz w:val="20"/>
                <w:szCs w:val="20"/>
              </w:rPr>
            </w:pPr>
          </w:p>
        </w:tc>
      </w:tr>
      <w:tr w:rsidR="00506D6F" w:rsidRPr="00996A7F" w14:paraId="63610043" w14:textId="77777777" w:rsidTr="00DB4AFC">
        <w:tc>
          <w:tcPr>
            <w:tcW w:w="1098" w:type="dxa"/>
            <w:tcBorders>
              <w:left w:val="single" w:sz="4" w:space="0" w:color="FFFFFF"/>
              <w:bottom w:val="single" w:sz="4" w:space="0" w:color="FFFFFF"/>
            </w:tcBorders>
            <w:shd w:val="clear" w:color="auto" w:fill="70AD47"/>
            <w:vAlign w:val="center"/>
          </w:tcPr>
          <w:p w14:paraId="6AE039BF" w14:textId="77777777" w:rsidR="00506D6F" w:rsidRDefault="00506D6F" w:rsidP="00506D6F">
            <w:pPr>
              <w:jc w:val="center"/>
              <w:rPr>
                <w:rFonts w:ascii="Arial" w:hAnsi="Arial" w:cs="Arial"/>
                <w:sz w:val="20"/>
                <w:szCs w:val="20"/>
              </w:rPr>
            </w:pPr>
          </w:p>
        </w:tc>
        <w:tc>
          <w:tcPr>
            <w:tcW w:w="990" w:type="dxa"/>
            <w:shd w:val="clear" w:color="auto" w:fill="C5E0B3"/>
            <w:vAlign w:val="center"/>
          </w:tcPr>
          <w:p w14:paraId="37143DA9" w14:textId="77777777" w:rsidR="00506D6F" w:rsidRDefault="00506D6F" w:rsidP="00506D6F">
            <w:pPr>
              <w:rPr>
                <w:rFonts w:ascii="Arial" w:hAnsi="Arial" w:cs="Arial"/>
                <w:sz w:val="20"/>
                <w:szCs w:val="20"/>
              </w:rPr>
            </w:pPr>
          </w:p>
        </w:tc>
        <w:tc>
          <w:tcPr>
            <w:tcW w:w="3549" w:type="dxa"/>
            <w:shd w:val="clear" w:color="auto" w:fill="C5E0B3"/>
            <w:vAlign w:val="center"/>
          </w:tcPr>
          <w:p w14:paraId="1E8E5E2E" w14:textId="77777777" w:rsidR="00506D6F" w:rsidRDefault="00506D6F" w:rsidP="00506D6F">
            <w:pPr>
              <w:rPr>
                <w:rFonts w:ascii="Arial" w:hAnsi="Arial" w:cs="Arial"/>
                <w:sz w:val="20"/>
                <w:szCs w:val="20"/>
              </w:rPr>
            </w:pPr>
          </w:p>
        </w:tc>
        <w:tc>
          <w:tcPr>
            <w:tcW w:w="2121" w:type="dxa"/>
            <w:shd w:val="clear" w:color="auto" w:fill="C5E0B3"/>
            <w:vAlign w:val="center"/>
          </w:tcPr>
          <w:p w14:paraId="56BFBFC2" w14:textId="77777777" w:rsidR="00506D6F" w:rsidRDefault="00506D6F" w:rsidP="00506D6F">
            <w:pPr>
              <w:rPr>
                <w:rFonts w:ascii="Arial" w:hAnsi="Arial" w:cs="Arial"/>
                <w:sz w:val="20"/>
                <w:szCs w:val="20"/>
              </w:rPr>
            </w:pPr>
          </w:p>
        </w:tc>
        <w:tc>
          <w:tcPr>
            <w:tcW w:w="1484" w:type="dxa"/>
            <w:shd w:val="clear" w:color="auto" w:fill="C5E0B3"/>
          </w:tcPr>
          <w:p w14:paraId="152C6665" w14:textId="77777777" w:rsidR="00506D6F" w:rsidRDefault="00506D6F" w:rsidP="00506D6F"/>
        </w:tc>
      </w:tr>
    </w:tbl>
    <w:p w14:paraId="1B5406CC" w14:textId="77777777" w:rsidR="00BE6765" w:rsidRPr="00ED5BC5" w:rsidRDefault="00BE6765" w:rsidP="00BE6765">
      <w:pPr>
        <w:rPr>
          <w:vanish/>
        </w:rPr>
      </w:pPr>
    </w:p>
    <w:p w14:paraId="01958EA3" w14:textId="77777777" w:rsidR="00BE6765" w:rsidRPr="00681D91" w:rsidRDefault="00BE6765" w:rsidP="00BE6765">
      <w:pPr>
        <w:jc w:val="center"/>
      </w:pPr>
    </w:p>
    <w:p w14:paraId="618DC47A" w14:textId="77777777" w:rsidR="00BE6765" w:rsidRDefault="00BE6765" w:rsidP="00BE6765">
      <w:pPr>
        <w:pStyle w:val="Heading3"/>
      </w:pPr>
      <w:r>
        <w:t>Summary of Discussions</w:t>
      </w:r>
    </w:p>
    <w:p w14:paraId="16B75E2E" w14:textId="77777777" w:rsidR="006F118C" w:rsidRDefault="006F118C" w:rsidP="006F118C">
      <w:pPr>
        <w:rPr>
          <w:lang w:val="x-none"/>
        </w:rPr>
      </w:pPr>
    </w:p>
    <w:p w14:paraId="13A4D232" w14:textId="77777777" w:rsidR="00611FE7" w:rsidRDefault="00611FE7" w:rsidP="00611FE7">
      <w:pPr>
        <w:rPr>
          <w:lang w:val="x-none"/>
        </w:rPr>
      </w:pPr>
    </w:p>
    <w:p w14:paraId="35208695" w14:textId="77777777" w:rsidR="0035604F" w:rsidRPr="001A57BC" w:rsidRDefault="0035604F" w:rsidP="0035604F">
      <w:pPr>
        <w:rPr>
          <w:i/>
          <w:lang w:val="x-none"/>
        </w:rPr>
      </w:pPr>
    </w:p>
    <w:p w14:paraId="3BD7C15E" w14:textId="77777777" w:rsidR="0035604F" w:rsidRPr="001A57BC" w:rsidRDefault="0035604F" w:rsidP="0035604F">
      <w:pPr>
        <w:rPr>
          <w:i/>
          <w:lang w:val="x-none"/>
        </w:rPr>
      </w:pPr>
      <w:r w:rsidRPr="001A57BC">
        <w:rPr>
          <w:i/>
          <w:lang w:val="x-none"/>
        </w:rPr>
        <w:t>Refer</w:t>
      </w:r>
      <w:r w:rsidR="00080227">
        <w:rPr>
          <w:i/>
          <w:lang w:val="x-none"/>
        </w:rPr>
        <w:t xml:space="preserve"> </w:t>
      </w:r>
      <w:r w:rsidR="00080227" w:rsidRPr="00080227">
        <w:rPr>
          <w:i/>
          <w:lang w:val="x-none"/>
        </w:rPr>
        <w:t>BoG report</w:t>
      </w:r>
      <w:r w:rsidRPr="001A57BC">
        <w:rPr>
          <w:i/>
          <w:lang w:val="x-none"/>
        </w:rPr>
        <w:t xml:space="preserve"> </w:t>
      </w:r>
      <w:hyperlink r:id="rId86" w:history="1">
        <w:r w:rsidR="00241906" w:rsidRPr="001A57BC">
          <w:rPr>
            <w:rStyle w:val="Hyperlink"/>
            <w:i/>
          </w:rPr>
          <w:t>https://git.mpeg.expert/MPEG/Systems/OMAF/OMAF2ndEdition/-/issues</w:t>
        </w:r>
      </w:hyperlink>
      <w:r w:rsidR="00241906" w:rsidRPr="001A57BC">
        <w:rPr>
          <w:i/>
        </w:rPr>
        <w:t xml:space="preserve"> </w:t>
      </w:r>
      <w:r w:rsidRPr="001A57BC">
        <w:rPr>
          <w:i/>
          <w:lang w:val="x-none"/>
        </w:rPr>
        <w:t xml:space="preserve">  for detailed discussion</w:t>
      </w:r>
    </w:p>
    <w:p w14:paraId="5F2218AD" w14:textId="77777777" w:rsidR="0035604F" w:rsidRPr="001A57BC" w:rsidRDefault="0035604F" w:rsidP="0035604F">
      <w:pPr>
        <w:rPr>
          <w:i/>
          <w:lang w:val="x-none"/>
        </w:rPr>
      </w:pPr>
    </w:p>
    <w:p w14:paraId="3A198368" w14:textId="77777777" w:rsidR="00611FE7" w:rsidRDefault="00611FE7" w:rsidP="00611FE7">
      <w:pPr>
        <w:rPr>
          <w:lang w:val="x-none"/>
        </w:rPr>
      </w:pPr>
    </w:p>
    <w:p w14:paraId="7FD30F75" w14:textId="77777777" w:rsidR="00611FE7" w:rsidRDefault="00611FE7" w:rsidP="006F118C">
      <w:pPr>
        <w:rPr>
          <w:lang w:val="x-none"/>
        </w:rPr>
      </w:pPr>
    </w:p>
    <w:p w14:paraId="5F05042C" w14:textId="77777777" w:rsidR="00BE6765" w:rsidRDefault="00BE6765" w:rsidP="00BE6765">
      <w:pPr>
        <w:rPr>
          <w:lang w:val="x-none"/>
        </w:rPr>
      </w:pPr>
    </w:p>
    <w:p w14:paraId="5E7DF1CF" w14:textId="77777777" w:rsidR="00BE6765" w:rsidRDefault="00BE6765" w:rsidP="00BE6765">
      <w:pPr>
        <w:pStyle w:val="Heading3"/>
        <w:rPr>
          <w:lang w:val="en-GB"/>
        </w:rPr>
      </w:pPr>
      <w:r>
        <w:rPr>
          <w:lang w:val="en-GB"/>
        </w:rPr>
        <w:t>Reference output document</w:t>
      </w:r>
    </w:p>
    <w:p w14:paraId="20B28CA2" w14:textId="77777777" w:rsidR="00BE6765" w:rsidRDefault="00BE6765" w:rsidP="00BE6765">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958"/>
        <w:gridCol w:w="1207"/>
        <w:gridCol w:w="443"/>
        <w:gridCol w:w="1096"/>
        <w:gridCol w:w="675"/>
      </w:tblGrid>
      <w:tr w:rsidR="00BE6765" w14:paraId="341FAFDF"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CC9F50B" w14:textId="77777777" w:rsidR="00BE6765" w:rsidRDefault="00BE6765" w:rsidP="00DB4AFC">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ACAB129" w14:textId="77777777" w:rsidR="00BE6765" w:rsidRDefault="00BE6765" w:rsidP="00DB4AFC">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CFB6FFF" w14:textId="77777777" w:rsidR="00BE6765" w:rsidRDefault="00BE6765" w:rsidP="00DB4AFC">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5047E73" w14:textId="77777777" w:rsidR="00BE6765" w:rsidRDefault="00BE6765" w:rsidP="00DB4AFC">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873E283" w14:textId="77777777" w:rsidR="00BE6765" w:rsidRDefault="00BE6765" w:rsidP="00DB4AFC">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C5822D" w14:textId="77777777" w:rsidR="00BE6765" w:rsidRDefault="00BE6765" w:rsidP="00DB4AFC">
            <w:pPr>
              <w:pStyle w:val="TableParagraph"/>
            </w:pPr>
            <w:r>
              <w:t>S/N</w:t>
            </w:r>
          </w:p>
        </w:tc>
      </w:tr>
      <w:tr w:rsidR="00BE6765" w14:paraId="5CFF6675"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EAAC858" w14:textId="77777777" w:rsidR="00BE6765" w:rsidRDefault="00BE6765" w:rsidP="00DB4AFC">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8D49E24" w14:textId="77777777" w:rsidR="00BE6765" w:rsidRDefault="00BE6765" w:rsidP="00DB4AFC">
            <w:pPr>
              <w:pStyle w:val="TableParagraph"/>
              <w:rPr>
                <w:sz w:val="24"/>
                <w:szCs w:val="24"/>
              </w:rPr>
            </w:pPr>
            <w:r>
              <w:t xml:space="preserve">ISO/IEC 23090-17 </w:t>
            </w:r>
            <w:r w:rsidR="0061671C">
              <w:t>–</w:t>
            </w:r>
            <w:r>
              <w:t xml:space="preserve"> Reference Software and Conformance for Omnidirectional </w:t>
            </w:r>
            <w:proofErr w:type="spellStart"/>
            <w:r>
              <w:t>MediA</w:t>
            </w:r>
            <w:proofErr w:type="spellEnd"/>
            <w:r>
              <w:t xml:space="preserve"> Format</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FC395DB" w14:textId="77777777" w:rsidR="00BE6765" w:rsidRDefault="00BE6765" w:rsidP="00DB4AFC">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58D70A" w14:textId="77777777" w:rsidR="00BE6765" w:rsidRDefault="00BE6765" w:rsidP="00DB4AF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3E645C" w14:textId="77777777" w:rsidR="00BE6765" w:rsidRDefault="00BE6765" w:rsidP="00DB4AF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89D1370" w14:textId="77777777" w:rsidR="00BE6765" w:rsidRDefault="00BE6765" w:rsidP="00DB4AFC">
            <w:pPr>
              <w:pStyle w:val="TableParagraph"/>
              <w:rPr>
                <w:sz w:val="20"/>
                <w:szCs w:val="20"/>
              </w:rPr>
            </w:pPr>
          </w:p>
        </w:tc>
      </w:tr>
      <w:tr w:rsidR="008A68E9" w14:paraId="6E75685B" w14:textId="77777777" w:rsidTr="00DB4AFC">
        <w:tc>
          <w:tcPr>
            <w:tcW w:w="0" w:type="auto"/>
            <w:tcBorders>
              <w:top w:val="outset" w:sz="6" w:space="0" w:color="auto"/>
              <w:left w:val="outset" w:sz="6" w:space="0" w:color="auto"/>
              <w:bottom w:val="outset" w:sz="6" w:space="0" w:color="auto"/>
              <w:right w:val="outset" w:sz="6" w:space="0" w:color="auto"/>
            </w:tcBorders>
            <w:vAlign w:val="center"/>
            <w:hideMark/>
          </w:tcPr>
          <w:p w14:paraId="4D0A8E3D" w14:textId="54E85D6A" w:rsidR="008A68E9" w:rsidRDefault="008A68E9" w:rsidP="008A68E9">
            <w:pPr>
              <w:pStyle w:val="TableParagraph"/>
            </w:pPr>
            <w:r>
              <w:t>  1619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FF9E0B" w14:textId="5178856B" w:rsidR="008A68E9" w:rsidRDefault="008A68E9" w:rsidP="008A68E9">
            <w:pPr>
              <w:pStyle w:val="TableParagraph"/>
            </w:pPr>
            <w:r>
              <w:t>  WD of Reference software and conformance for omnidirectional media format (OMAF) 2nd edition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5EC457" w14:textId="6CC40A9D" w:rsidR="008A68E9" w:rsidRDefault="008A68E9" w:rsidP="008A68E9">
            <w:pPr>
              <w:pStyle w:val="TableParagraph"/>
            </w:pPr>
            <w:r>
              <w:t>  Ahmed Hamza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9F2E39" w14:textId="76464DDC" w:rsidR="008A68E9" w:rsidRDefault="008A68E9" w:rsidP="008A68E9">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D1ADA" w14:textId="01B7ABCC"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BBBE03" w14:textId="6C76E3B4" w:rsidR="008A68E9" w:rsidRDefault="008A68E9" w:rsidP="008A68E9">
            <w:pPr>
              <w:pStyle w:val="TableParagraph"/>
            </w:pPr>
            <w:r>
              <w:t> 25593 </w:t>
            </w:r>
          </w:p>
        </w:tc>
      </w:tr>
    </w:tbl>
    <w:p w14:paraId="29316126" w14:textId="77777777" w:rsidR="00BE6765" w:rsidRPr="00EA0204" w:rsidRDefault="00BE6765" w:rsidP="00BE6765">
      <w:pPr>
        <w:rPr>
          <w:lang w:val="x-none"/>
        </w:rPr>
      </w:pPr>
    </w:p>
    <w:p w14:paraId="6668AC78" w14:textId="77777777" w:rsidR="00BE6765" w:rsidRPr="00EA0204" w:rsidRDefault="00BE6765" w:rsidP="00BE6765">
      <w:pPr>
        <w:rPr>
          <w:lang w:val="x-none"/>
        </w:rPr>
      </w:pPr>
    </w:p>
    <w:p w14:paraId="58AD643D" w14:textId="77777777" w:rsidR="00BE6765" w:rsidRDefault="00BE6765" w:rsidP="00BE6765">
      <w:pPr>
        <w:pStyle w:val="Heading1"/>
      </w:pPr>
      <w:r>
        <w:br w:type="page"/>
      </w:r>
      <w:bookmarkStart w:id="162" w:name="_Toc63267500"/>
      <w:bookmarkStart w:id="163" w:name="_Toc210738319"/>
      <w:r w:rsidRPr="00EA0204">
        <w:lastRenderedPageBreak/>
        <w:t xml:space="preserve">Immersive Media Metrics </w:t>
      </w:r>
      <w:r>
        <w:t>(23090</w:t>
      </w:r>
      <w:r>
        <w:rPr>
          <w:rFonts w:hint="eastAsia"/>
        </w:rPr>
        <w:t>-</w:t>
      </w:r>
      <w:r>
        <w:t>6)</w:t>
      </w:r>
      <w:bookmarkEnd w:id="162"/>
      <w:bookmarkEnd w:id="163"/>
    </w:p>
    <w:p w14:paraId="0EEB608A" w14:textId="77777777" w:rsidR="00F74CCE" w:rsidRDefault="00F74CCE" w:rsidP="00940E1B">
      <w:pPr>
        <w:pStyle w:val="Heading2"/>
      </w:pPr>
      <w:bookmarkStart w:id="164" w:name="_Toc210738320"/>
      <w:r>
        <w:t>others</w:t>
      </w:r>
      <w:bookmarkEnd w:id="164"/>
    </w:p>
    <w:p w14:paraId="76E34294" w14:textId="77777777" w:rsidR="00F74CCE" w:rsidRDefault="00F74CCE" w:rsidP="00F74CCE">
      <w:pPr>
        <w:pStyle w:val="Heading3"/>
      </w:pPr>
      <w:r>
        <w:rPr>
          <w:rFonts w:hint="eastAsia"/>
        </w:rPr>
        <w:t>Contributions</w:t>
      </w:r>
    </w:p>
    <w:p w14:paraId="077E2DAB" w14:textId="77777777" w:rsidR="00F74CCE" w:rsidRDefault="00F74CCE" w:rsidP="00F74CCE">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F74CCE" w:rsidRPr="00996A7F" w14:paraId="1E05BE1D" w14:textId="77777777" w:rsidTr="006B6CD1">
        <w:tc>
          <w:tcPr>
            <w:tcW w:w="1098" w:type="dxa"/>
            <w:tcBorders>
              <w:top w:val="single" w:sz="4" w:space="0" w:color="FFFFFF"/>
              <w:left w:val="single" w:sz="4" w:space="0" w:color="FFFFFF"/>
              <w:right w:val="nil"/>
            </w:tcBorders>
            <w:shd w:val="clear" w:color="auto" w:fill="70AD47"/>
            <w:hideMark/>
          </w:tcPr>
          <w:p w14:paraId="0EAA9D04" w14:textId="77777777" w:rsidR="00F74CCE" w:rsidRPr="00E40127" w:rsidRDefault="00F74CCE" w:rsidP="006B6CD1">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42565627" w14:textId="77777777" w:rsidR="00F74CCE" w:rsidRPr="00E40127" w:rsidRDefault="00F74CCE" w:rsidP="006B6CD1">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0533FCC0" w14:textId="77777777" w:rsidR="00F74CCE" w:rsidRPr="00E40127" w:rsidRDefault="00F74CCE" w:rsidP="006B6CD1">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3673F86A" w14:textId="77777777" w:rsidR="00F74CCE" w:rsidRPr="00E40127" w:rsidRDefault="00F74CCE" w:rsidP="006B6CD1">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1A0DC9DC" w14:textId="77777777" w:rsidR="00F74CCE" w:rsidRPr="00E40127" w:rsidRDefault="00F74CCE" w:rsidP="006B6CD1">
            <w:pPr>
              <w:jc w:val="center"/>
              <w:rPr>
                <w:rFonts w:ascii="Calibri" w:hAnsi="Calibri" w:cs="Calibri"/>
                <w:b/>
                <w:bCs/>
                <w:color w:val="FFFFFF"/>
              </w:rPr>
            </w:pPr>
            <w:r w:rsidRPr="00E40127">
              <w:rPr>
                <w:rFonts w:ascii="Calibri" w:hAnsi="Calibri" w:cs="Calibri"/>
                <w:b/>
                <w:bCs/>
                <w:color w:val="FFFFFF"/>
              </w:rPr>
              <w:t>Dispositions</w:t>
            </w:r>
          </w:p>
        </w:tc>
      </w:tr>
      <w:tr w:rsidR="00F74CCE" w:rsidRPr="00996A7F" w14:paraId="22877E8D" w14:textId="77777777" w:rsidTr="006B6CD1">
        <w:tc>
          <w:tcPr>
            <w:tcW w:w="1098" w:type="dxa"/>
            <w:tcBorders>
              <w:left w:val="single" w:sz="4" w:space="0" w:color="FFFFFF"/>
            </w:tcBorders>
            <w:shd w:val="clear" w:color="auto" w:fill="70AD47"/>
          </w:tcPr>
          <w:p w14:paraId="5D5B130F" w14:textId="77777777" w:rsidR="00F74CCE" w:rsidRPr="00ED0900" w:rsidRDefault="00F74CCE" w:rsidP="006B6CD1">
            <w:pPr>
              <w:jc w:val="center"/>
              <w:rPr>
                <w:rFonts w:ascii="Arial" w:hAnsi="Arial" w:cs="Arial"/>
                <w:b/>
                <w:bCs/>
                <w:color w:val="FFFFFF"/>
                <w:sz w:val="20"/>
                <w:szCs w:val="20"/>
              </w:rPr>
            </w:pPr>
          </w:p>
        </w:tc>
        <w:tc>
          <w:tcPr>
            <w:tcW w:w="990" w:type="dxa"/>
            <w:shd w:val="clear" w:color="auto" w:fill="C5E0B3"/>
          </w:tcPr>
          <w:p w14:paraId="09F70CF4" w14:textId="77777777" w:rsidR="00F74CCE" w:rsidRPr="00ED0900" w:rsidRDefault="00F74CCE" w:rsidP="006B6CD1">
            <w:pPr>
              <w:rPr>
                <w:rFonts w:ascii="Arial" w:hAnsi="Arial" w:cs="Arial"/>
                <w:sz w:val="20"/>
                <w:szCs w:val="20"/>
              </w:rPr>
            </w:pPr>
          </w:p>
        </w:tc>
        <w:tc>
          <w:tcPr>
            <w:tcW w:w="3549" w:type="dxa"/>
            <w:shd w:val="clear" w:color="auto" w:fill="C5E0B3"/>
          </w:tcPr>
          <w:p w14:paraId="65B8B2B2" w14:textId="77777777" w:rsidR="00F74CCE" w:rsidRPr="00ED0900" w:rsidRDefault="00F74CCE" w:rsidP="006B6CD1">
            <w:pPr>
              <w:rPr>
                <w:rFonts w:ascii="Arial" w:hAnsi="Arial" w:cs="Arial"/>
                <w:sz w:val="20"/>
                <w:szCs w:val="20"/>
              </w:rPr>
            </w:pPr>
          </w:p>
        </w:tc>
        <w:tc>
          <w:tcPr>
            <w:tcW w:w="2121" w:type="dxa"/>
            <w:shd w:val="clear" w:color="auto" w:fill="C5E0B3"/>
          </w:tcPr>
          <w:p w14:paraId="79AC507F" w14:textId="77777777" w:rsidR="00F74CCE" w:rsidRPr="00ED0900" w:rsidRDefault="00F74CCE" w:rsidP="006B6CD1">
            <w:pPr>
              <w:rPr>
                <w:rFonts w:ascii="Arial" w:hAnsi="Arial" w:cs="Arial"/>
                <w:sz w:val="20"/>
                <w:szCs w:val="20"/>
              </w:rPr>
            </w:pPr>
          </w:p>
        </w:tc>
        <w:tc>
          <w:tcPr>
            <w:tcW w:w="1484" w:type="dxa"/>
            <w:shd w:val="clear" w:color="auto" w:fill="C5E0B3"/>
          </w:tcPr>
          <w:p w14:paraId="6298FF50" w14:textId="77777777" w:rsidR="00F74CCE" w:rsidRDefault="00F74CCE" w:rsidP="006B6CD1">
            <w:pPr>
              <w:rPr>
                <w:rFonts w:ascii="Arial" w:hAnsi="Arial" w:cs="Arial"/>
                <w:sz w:val="20"/>
                <w:szCs w:val="20"/>
              </w:rPr>
            </w:pPr>
          </w:p>
        </w:tc>
      </w:tr>
      <w:tr w:rsidR="00F74CCE" w:rsidRPr="00996A7F" w14:paraId="56260940" w14:textId="77777777" w:rsidTr="006B6CD1">
        <w:tc>
          <w:tcPr>
            <w:tcW w:w="1098" w:type="dxa"/>
            <w:tcBorders>
              <w:left w:val="single" w:sz="4" w:space="0" w:color="FFFFFF"/>
              <w:bottom w:val="single" w:sz="4" w:space="0" w:color="FFFFFF"/>
            </w:tcBorders>
            <w:shd w:val="clear" w:color="auto" w:fill="70AD47"/>
          </w:tcPr>
          <w:p w14:paraId="430E9C92" w14:textId="77777777" w:rsidR="00F74CCE" w:rsidRPr="00ED0900" w:rsidRDefault="00F74CCE" w:rsidP="006B6CD1">
            <w:pPr>
              <w:jc w:val="center"/>
              <w:rPr>
                <w:rFonts w:ascii="Arial" w:hAnsi="Arial" w:cs="Arial"/>
                <w:b/>
                <w:bCs/>
                <w:color w:val="FFFFFF"/>
                <w:sz w:val="20"/>
                <w:szCs w:val="20"/>
              </w:rPr>
            </w:pPr>
          </w:p>
        </w:tc>
        <w:tc>
          <w:tcPr>
            <w:tcW w:w="990" w:type="dxa"/>
            <w:shd w:val="clear" w:color="auto" w:fill="C5E0B3"/>
          </w:tcPr>
          <w:p w14:paraId="22997378" w14:textId="77777777" w:rsidR="00F74CCE" w:rsidRPr="00ED0900" w:rsidRDefault="00F74CCE" w:rsidP="006B6CD1">
            <w:pPr>
              <w:rPr>
                <w:rFonts w:ascii="Arial" w:hAnsi="Arial" w:cs="Arial"/>
                <w:sz w:val="20"/>
                <w:szCs w:val="20"/>
              </w:rPr>
            </w:pPr>
          </w:p>
        </w:tc>
        <w:tc>
          <w:tcPr>
            <w:tcW w:w="3549" w:type="dxa"/>
            <w:shd w:val="clear" w:color="auto" w:fill="C5E0B3"/>
          </w:tcPr>
          <w:p w14:paraId="73EF81AE" w14:textId="77777777" w:rsidR="00F74CCE" w:rsidRPr="00ED0900" w:rsidRDefault="00F74CCE" w:rsidP="006B6CD1">
            <w:pPr>
              <w:rPr>
                <w:rFonts w:ascii="Arial" w:hAnsi="Arial" w:cs="Arial"/>
                <w:sz w:val="20"/>
                <w:szCs w:val="20"/>
              </w:rPr>
            </w:pPr>
          </w:p>
        </w:tc>
        <w:tc>
          <w:tcPr>
            <w:tcW w:w="2121" w:type="dxa"/>
            <w:shd w:val="clear" w:color="auto" w:fill="C5E0B3"/>
          </w:tcPr>
          <w:p w14:paraId="464EEE2A" w14:textId="77777777" w:rsidR="00F74CCE" w:rsidRPr="00ED0900" w:rsidRDefault="00F74CCE" w:rsidP="006B6CD1">
            <w:pPr>
              <w:rPr>
                <w:rFonts w:ascii="Arial" w:hAnsi="Arial" w:cs="Arial"/>
                <w:sz w:val="20"/>
                <w:szCs w:val="20"/>
              </w:rPr>
            </w:pPr>
          </w:p>
        </w:tc>
        <w:tc>
          <w:tcPr>
            <w:tcW w:w="1484" w:type="dxa"/>
            <w:shd w:val="clear" w:color="auto" w:fill="C5E0B3"/>
          </w:tcPr>
          <w:p w14:paraId="5D13A822" w14:textId="77777777" w:rsidR="00F74CCE" w:rsidRDefault="00F74CCE" w:rsidP="006B6CD1"/>
        </w:tc>
      </w:tr>
    </w:tbl>
    <w:p w14:paraId="0C3DC17B" w14:textId="77777777" w:rsidR="00F74CCE" w:rsidRPr="00ED5BC5" w:rsidRDefault="00F74CCE" w:rsidP="00F74CCE">
      <w:pPr>
        <w:rPr>
          <w:vanish/>
        </w:rPr>
      </w:pPr>
    </w:p>
    <w:p w14:paraId="38344E5F" w14:textId="77777777" w:rsidR="00F74CCE" w:rsidRPr="00681D91" w:rsidRDefault="00F74CCE" w:rsidP="00F74CCE">
      <w:pPr>
        <w:jc w:val="center"/>
      </w:pPr>
    </w:p>
    <w:p w14:paraId="49AF5F50" w14:textId="77777777" w:rsidR="00F74CCE" w:rsidRDefault="00F74CCE" w:rsidP="00F74CCE">
      <w:pPr>
        <w:pStyle w:val="Heading3"/>
      </w:pPr>
      <w:r>
        <w:t>Summary of Discussions</w:t>
      </w:r>
    </w:p>
    <w:p w14:paraId="67E860DE" w14:textId="77777777" w:rsidR="00F74CCE" w:rsidRDefault="00F74CCE" w:rsidP="00F74CCE">
      <w:pPr>
        <w:rPr>
          <w:lang w:val="x-none"/>
        </w:rPr>
      </w:pPr>
    </w:p>
    <w:p w14:paraId="58D91890" w14:textId="77777777" w:rsidR="0035604F" w:rsidRPr="001A57BC" w:rsidRDefault="0035604F" w:rsidP="0035604F">
      <w:pPr>
        <w:rPr>
          <w:i/>
          <w:lang w:val="x-none"/>
        </w:rPr>
      </w:pPr>
    </w:p>
    <w:p w14:paraId="1B902614" w14:textId="77777777" w:rsidR="0035604F" w:rsidRPr="001A57BC" w:rsidRDefault="0035604F" w:rsidP="0035604F">
      <w:pPr>
        <w:rPr>
          <w:i/>
          <w:lang w:val="x-none"/>
        </w:rPr>
      </w:pPr>
      <w:r w:rsidRPr="001A57BC">
        <w:rPr>
          <w:i/>
          <w:lang w:val="x-none"/>
        </w:rPr>
        <w:t xml:space="preserve">Refer </w:t>
      </w:r>
      <w:r w:rsidR="00080227" w:rsidRPr="00080227">
        <w:rPr>
          <w:i/>
          <w:lang w:val="x-none"/>
        </w:rPr>
        <w:t xml:space="preserve">BoG report </w:t>
      </w:r>
      <w:hyperlink r:id="rId87" w:history="1">
        <w:r w:rsidR="00241906" w:rsidRPr="001A57BC">
          <w:rPr>
            <w:rStyle w:val="Hyperlink"/>
            <w:i/>
          </w:rPr>
          <w:t>https://git.mpeg.expert/MPEG/Systems/OMAF/OMAF2ndEdition/-/issues</w:t>
        </w:r>
      </w:hyperlink>
      <w:r w:rsidR="00241906" w:rsidRPr="001A57BC">
        <w:rPr>
          <w:i/>
        </w:rPr>
        <w:t xml:space="preserve"> </w:t>
      </w:r>
      <w:r w:rsidRPr="001A57BC">
        <w:rPr>
          <w:i/>
          <w:lang w:val="x-none"/>
        </w:rPr>
        <w:t xml:space="preserve"> for detailed discussion</w:t>
      </w:r>
    </w:p>
    <w:p w14:paraId="041197F9" w14:textId="77777777" w:rsidR="0035604F" w:rsidRPr="001A57BC" w:rsidRDefault="0035604F" w:rsidP="0035604F">
      <w:pPr>
        <w:rPr>
          <w:i/>
          <w:lang w:val="x-none"/>
        </w:rPr>
      </w:pPr>
    </w:p>
    <w:p w14:paraId="31FFE29B" w14:textId="77777777" w:rsidR="00171F2C" w:rsidRPr="001A57BC" w:rsidRDefault="00171F2C" w:rsidP="00171F2C">
      <w:pPr>
        <w:rPr>
          <w:i/>
          <w:lang w:val="x-none"/>
        </w:rPr>
      </w:pPr>
    </w:p>
    <w:p w14:paraId="40A52229" w14:textId="77777777" w:rsidR="00171F2C" w:rsidRDefault="00171F2C" w:rsidP="00171F2C">
      <w:pPr>
        <w:rPr>
          <w:lang w:val="x-none"/>
        </w:rPr>
      </w:pPr>
    </w:p>
    <w:p w14:paraId="1A1C4E2C" w14:textId="77777777" w:rsidR="00F74CCE" w:rsidRDefault="00F74CCE" w:rsidP="00F74CCE">
      <w:pPr>
        <w:rPr>
          <w:lang w:val="x-none"/>
        </w:rPr>
      </w:pPr>
    </w:p>
    <w:p w14:paraId="4AEFA834" w14:textId="77777777" w:rsidR="00F74CCE" w:rsidRDefault="00F74CCE" w:rsidP="00F74CCE">
      <w:pPr>
        <w:pStyle w:val="Heading3"/>
        <w:rPr>
          <w:lang w:val="en-GB"/>
        </w:rPr>
      </w:pPr>
      <w:r>
        <w:rPr>
          <w:lang w:val="en-GB"/>
        </w:rPr>
        <w:t>Reference output document</w:t>
      </w:r>
    </w:p>
    <w:p w14:paraId="6714B1E6" w14:textId="77777777" w:rsidR="00F74CCE" w:rsidRDefault="00F74CCE" w:rsidP="00F74CCE">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282"/>
        <w:gridCol w:w="1621"/>
        <w:gridCol w:w="482"/>
        <w:gridCol w:w="1319"/>
        <w:gridCol w:w="675"/>
      </w:tblGrid>
      <w:tr w:rsidR="003B66B8" w:rsidRPr="009B54EF" w14:paraId="3BA9A971" w14:textId="77777777" w:rsidTr="00AA6BAB">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FF9AAAF" w14:textId="77777777" w:rsidR="003B66B8" w:rsidRPr="009B54EF" w:rsidRDefault="003B66B8" w:rsidP="00AA6BAB">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815C527" w14:textId="77777777" w:rsidR="003B66B8" w:rsidRPr="009B54EF" w:rsidRDefault="003B66B8" w:rsidP="00AA6BAB">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639513F" w14:textId="77777777" w:rsidR="003B66B8" w:rsidRPr="009B54EF" w:rsidRDefault="003B66B8" w:rsidP="00AA6BAB">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FEE9CD3" w14:textId="77777777" w:rsidR="003B66B8" w:rsidRPr="009B54EF" w:rsidRDefault="003B66B8" w:rsidP="00AA6BAB">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0033AAB" w14:textId="77777777" w:rsidR="003B66B8" w:rsidRPr="009B54EF" w:rsidRDefault="003B66B8" w:rsidP="00AA6BAB">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6EEA129" w14:textId="77777777" w:rsidR="003B66B8" w:rsidRPr="009B54EF" w:rsidRDefault="003B66B8" w:rsidP="00AA6BAB">
            <w:pPr>
              <w:jc w:val="center"/>
              <w:rPr>
                <w:rFonts w:ascii="Book Antiqua" w:hAnsi="Book Antiqua"/>
                <w:b/>
                <w:bCs/>
              </w:rPr>
            </w:pPr>
            <w:r w:rsidRPr="009B54EF">
              <w:rPr>
                <w:rFonts w:ascii="Book Antiqua" w:hAnsi="Book Antiqua"/>
                <w:b/>
                <w:bCs/>
              </w:rPr>
              <w:t>S/N</w:t>
            </w:r>
          </w:p>
        </w:tc>
      </w:tr>
      <w:tr w:rsidR="003B66B8" w:rsidRPr="009B54EF" w14:paraId="3901F702" w14:textId="77777777" w:rsidTr="00AA6BAB">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6D61E27" w14:textId="77777777" w:rsidR="003B66B8" w:rsidRPr="009B54EF" w:rsidRDefault="003B66B8" w:rsidP="00AA6BAB">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F4FB0A9" w14:textId="77777777" w:rsidR="003B66B8" w:rsidRPr="009B54EF" w:rsidRDefault="003B66B8" w:rsidP="00AA6BAB">
            <w:pPr>
              <w:rPr>
                <w:rFonts w:ascii="Book Antiqua" w:hAnsi="Book Antiqua"/>
              </w:rPr>
            </w:pPr>
            <w:r w:rsidRPr="009B54EF">
              <w:rPr>
                <w:rFonts w:ascii="Book Antiqua" w:hAnsi="Book Antiqua"/>
                <w:b/>
                <w:bCs/>
              </w:rPr>
              <w:t xml:space="preserve">ISO/IEC 23090-6 </w:t>
            </w:r>
            <w:r w:rsidR="0061671C">
              <w:rPr>
                <w:rFonts w:ascii="Book Antiqua" w:hAnsi="Book Antiqua"/>
                <w:b/>
                <w:bCs/>
              </w:rPr>
              <w:t>–</w:t>
            </w:r>
            <w:r w:rsidRPr="009B54EF">
              <w:rPr>
                <w:rFonts w:ascii="Book Antiqua" w:hAnsi="Book Antiqua"/>
                <w:b/>
                <w:bCs/>
              </w:rPr>
              <w:t xml:space="preserve"> Immersive Media Metrics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F390BD9" w14:textId="77777777" w:rsidR="003B66B8" w:rsidRPr="009B54EF" w:rsidRDefault="003B66B8" w:rsidP="00AA6BAB">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A887679" w14:textId="77777777" w:rsidR="003B66B8" w:rsidRPr="009B54EF" w:rsidRDefault="003B66B8" w:rsidP="00AA6BAB">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35D67F" w14:textId="77777777" w:rsidR="003B66B8" w:rsidRPr="009B54EF" w:rsidRDefault="003B66B8" w:rsidP="00AA6BAB">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C72BE78" w14:textId="77777777" w:rsidR="003B66B8" w:rsidRPr="009B54EF" w:rsidRDefault="003B66B8" w:rsidP="00AA6BAB">
            <w:pPr>
              <w:rPr>
                <w:rFonts w:ascii="Book Antiqua" w:hAnsi="Book Antiqua"/>
              </w:rPr>
            </w:pPr>
          </w:p>
        </w:tc>
      </w:tr>
      <w:tr w:rsidR="00B849E6" w:rsidRPr="009B54EF" w14:paraId="7EDCC1F3" w14:textId="77777777" w:rsidTr="00FC2C09">
        <w:tc>
          <w:tcPr>
            <w:tcW w:w="0" w:type="auto"/>
            <w:tcBorders>
              <w:top w:val="outset" w:sz="6" w:space="0" w:color="auto"/>
              <w:left w:val="outset" w:sz="6" w:space="0" w:color="auto"/>
              <w:bottom w:val="outset" w:sz="6" w:space="0" w:color="auto"/>
              <w:right w:val="outset" w:sz="6" w:space="0" w:color="auto"/>
            </w:tcBorders>
            <w:vAlign w:val="center"/>
          </w:tcPr>
          <w:p w14:paraId="1B6DD368" w14:textId="77777777" w:rsidR="00B849E6" w:rsidRDefault="00B849E6" w:rsidP="00B849E6">
            <w:pPr>
              <w:pStyle w:val="TableParagraph"/>
            </w:pPr>
            <w:r>
              <w:t>  1363  </w:t>
            </w:r>
          </w:p>
        </w:tc>
        <w:tc>
          <w:tcPr>
            <w:tcW w:w="0" w:type="auto"/>
            <w:tcBorders>
              <w:top w:val="outset" w:sz="6" w:space="0" w:color="auto"/>
              <w:left w:val="outset" w:sz="6" w:space="0" w:color="auto"/>
              <w:bottom w:val="outset" w:sz="6" w:space="0" w:color="auto"/>
              <w:right w:val="outset" w:sz="6" w:space="0" w:color="auto"/>
            </w:tcBorders>
            <w:vAlign w:val="center"/>
          </w:tcPr>
          <w:p w14:paraId="5F5401CA" w14:textId="77777777" w:rsidR="00B849E6" w:rsidRDefault="00B849E6" w:rsidP="00B849E6">
            <w:pPr>
              <w:pStyle w:val="TableParagraph"/>
            </w:pPr>
            <w:r>
              <w:t>  Technologies under Consideration for ISO/IEC 23090-6 Immersive media metrics  </w:t>
            </w:r>
          </w:p>
        </w:tc>
        <w:tc>
          <w:tcPr>
            <w:tcW w:w="0" w:type="auto"/>
            <w:tcBorders>
              <w:top w:val="outset" w:sz="6" w:space="0" w:color="auto"/>
              <w:left w:val="outset" w:sz="6" w:space="0" w:color="auto"/>
              <w:bottom w:val="outset" w:sz="6" w:space="0" w:color="auto"/>
              <w:right w:val="outset" w:sz="6" w:space="0" w:color="auto"/>
            </w:tcBorders>
            <w:vAlign w:val="center"/>
          </w:tcPr>
          <w:p w14:paraId="34D58763" w14:textId="77777777" w:rsidR="00B849E6" w:rsidRDefault="00B849E6" w:rsidP="00B849E6">
            <w:pPr>
              <w:pStyle w:val="TableParagraph"/>
            </w:pPr>
            <w:r>
              <w:t>  Sachin Deshpande  </w:t>
            </w:r>
          </w:p>
        </w:tc>
        <w:tc>
          <w:tcPr>
            <w:tcW w:w="0" w:type="auto"/>
            <w:tcBorders>
              <w:top w:val="outset" w:sz="6" w:space="0" w:color="auto"/>
              <w:left w:val="outset" w:sz="6" w:space="0" w:color="auto"/>
              <w:bottom w:val="outset" w:sz="6" w:space="0" w:color="auto"/>
              <w:right w:val="outset" w:sz="6" w:space="0" w:color="auto"/>
            </w:tcBorders>
            <w:vAlign w:val="center"/>
          </w:tcPr>
          <w:p w14:paraId="7EB7B51B" w14:textId="77777777" w:rsidR="00B849E6" w:rsidRDefault="00B849E6" w:rsidP="00B849E6">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tcPr>
          <w:p w14:paraId="68ABCC56" w14:textId="77777777" w:rsidR="00B849E6" w:rsidRDefault="00B849E6" w:rsidP="00B849E6">
            <w:pPr>
              <w:pStyle w:val="TableParagraph"/>
            </w:pPr>
            <w:r>
              <w:t>  2024-11-08  </w:t>
            </w:r>
          </w:p>
        </w:tc>
        <w:tc>
          <w:tcPr>
            <w:tcW w:w="0" w:type="auto"/>
            <w:tcBorders>
              <w:top w:val="outset" w:sz="6" w:space="0" w:color="auto"/>
              <w:left w:val="outset" w:sz="6" w:space="0" w:color="auto"/>
              <w:bottom w:val="outset" w:sz="6" w:space="0" w:color="auto"/>
              <w:right w:val="outset" w:sz="6" w:space="0" w:color="auto"/>
            </w:tcBorders>
            <w:vAlign w:val="center"/>
          </w:tcPr>
          <w:p w14:paraId="21CADF14" w14:textId="77777777" w:rsidR="00B849E6" w:rsidRDefault="00B849E6" w:rsidP="00B849E6">
            <w:pPr>
              <w:pStyle w:val="TableParagraph"/>
            </w:pPr>
            <w:r>
              <w:t> 24426 </w:t>
            </w:r>
          </w:p>
        </w:tc>
      </w:tr>
    </w:tbl>
    <w:p w14:paraId="7609969D" w14:textId="77777777" w:rsidR="00BE6765" w:rsidRPr="00F74CCE" w:rsidRDefault="00BE6765" w:rsidP="00BE6765">
      <w:pPr>
        <w:rPr>
          <w:lang w:val="x-none"/>
        </w:rPr>
      </w:pPr>
    </w:p>
    <w:p w14:paraId="68E3F14E" w14:textId="77777777" w:rsidR="00BE6765" w:rsidRDefault="00BE6765" w:rsidP="00BE6765">
      <w:pPr>
        <w:pStyle w:val="Heading1"/>
      </w:pPr>
      <w:r>
        <w:rPr>
          <w:lang w:val="en-GB"/>
        </w:rPr>
        <w:br w:type="page"/>
      </w:r>
      <w:bookmarkStart w:id="165" w:name="_Toc63267505"/>
      <w:bookmarkStart w:id="166" w:name="_Toc210738321"/>
      <w:r>
        <w:lastRenderedPageBreak/>
        <w:t>Network based media processing</w:t>
      </w:r>
      <w:bookmarkEnd w:id="165"/>
      <w:r w:rsidR="00315960">
        <w:t xml:space="preserve"> (23090-8)</w:t>
      </w:r>
      <w:bookmarkEnd w:id="166"/>
    </w:p>
    <w:p w14:paraId="0BAD2950" w14:textId="77777777" w:rsidR="00BE6765" w:rsidRDefault="00BE6765" w:rsidP="00940E1B">
      <w:pPr>
        <w:pStyle w:val="Heading2"/>
      </w:pPr>
      <w:bookmarkStart w:id="167" w:name="_Toc63267509"/>
      <w:bookmarkStart w:id="168" w:name="_Toc210738322"/>
      <w:r>
        <w:t>Others</w:t>
      </w:r>
      <w:bookmarkEnd w:id="167"/>
      <w:bookmarkEnd w:id="168"/>
    </w:p>
    <w:p w14:paraId="0D168BBA" w14:textId="77777777" w:rsidR="00BE6765" w:rsidRDefault="00BE6765" w:rsidP="00BE6765">
      <w:pPr>
        <w:pStyle w:val="Heading3"/>
      </w:pPr>
      <w:r>
        <w:rPr>
          <w:rFonts w:hint="eastAsia"/>
        </w:rPr>
        <w:t>Contributions</w:t>
      </w:r>
    </w:p>
    <w:p w14:paraId="34FB11BF" w14:textId="77777777" w:rsidR="00BE6765" w:rsidRDefault="00BE6765" w:rsidP="00BE6765">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BE6765" w:rsidRPr="00996A7F" w14:paraId="5AEA8ACC" w14:textId="77777777" w:rsidTr="00DB4AFC">
        <w:tc>
          <w:tcPr>
            <w:tcW w:w="1098" w:type="dxa"/>
            <w:tcBorders>
              <w:top w:val="single" w:sz="4" w:space="0" w:color="FFFFFF"/>
              <w:left w:val="single" w:sz="4" w:space="0" w:color="FFFFFF"/>
              <w:right w:val="nil"/>
            </w:tcBorders>
            <w:shd w:val="clear" w:color="auto" w:fill="70AD47"/>
            <w:hideMark/>
          </w:tcPr>
          <w:p w14:paraId="1EE4A88D"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4522ECBC"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67E0B505"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328D8105"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799B6E7C"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Dispositions</w:t>
            </w:r>
          </w:p>
        </w:tc>
      </w:tr>
      <w:tr w:rsidR="00E50F5E" w:rsidRPr="00996A7F" w14:paraId="4A51AD3C" w14:textId="77777777" w:rsidTr="00842F1F">
        <w:tc>
          <w:tcPr>
            <w:tcW w:w="1098" w:type="dxa"/>
            <w:tcBorders>
              <w:left w:val="single" w:sz="4" w:space="0" w:color="FFFFFF"/>
            </w:tcBorders>
            <w:shd w:val="clear" w:color="auto" w:fill="70AD47"/>
            <w:vAlign w:val="center"/>
          </w:tcPr>
          <w:p w14:paraId="72DBA8C5" w14:textId="77777777" w:rsidR="00E50F5E" w:rsidRDefault="00E50F5E" w:rsidP="00E50F5E">
            <w:pPr>
              <w:jc w:val="center"/>
              <w:rPr>
                <w:rFonts w:ascii="Arial" w:hAnsi="Arial" w:cs="Arial"/>
                <w:sz w:val="20"/>
                <w:szCs w:val="20"/>
              </w:rPr>
            </w:pPr>
          </w:p>
        </w:tc>
        <w:tc>
          <w:tcPr>
            <w:tcW w:w="990" w:type="dxa"/>
            <w:shd w:val="clear" w:color="auto" w:fill="E2EFD9"/>
            <w:vAlign w:val="center"/>
          </w:tcPr>
          <w:p w14:paraId="6FE686A6" w14:textId="77777777" w:rsidR="00E50F5E" w:rsidRDefault="00E50F5E" w:rsidP="00E50F5E">
            <w:pPr>
              <w:rPr>
                <w:rFonts w:ascii="Arial" w:hAnsi="Arial" w:cs="Arial"/>
                <w:sz w:val="20"/>
                <w:szCs w:val="20"/>
              </w:rPr>
            </w:pPr>
          </w:p>
        </w:tc>
        <w:tc>
          <w:tcPr>
            <w:tcW w:w="3549" w:type="dxa"/>
            <w:shd w:val="clear" w:color="auto" w:fill="E2EFD9"/>
            <w:vAlign w:val="center"/>
          </w:tcPr>
          <w:p w14:paraId="79C87C85" w14:textId="77777777" w:rsidR="00E50F5E" w:rsidRDefault="00E50F5E" w:rsidP="00E50F5E">
            <w:pPr>
              <w:rPr>
                <w:rFonts w:ascii="Arial" w:hAnsi="Arial" w:cs="Arial"/>
                <w:sz w:val="20"/>
                <w:szCs w:val="20"/>
              </w:rPr>
            </w:pPr>
          </w:p>
        </w:tc>
        <w:tc>
          <w:tcPr>
            <w:tcW w:w="2121" w:type="dxa"/>
            <w:shd w:val="clear" w:color="auto" w:fill="E2EFD9"/>
            <w:vAlign w:val="center"/>
          </w:tcPr>
          <w:p w14:paraId="1B5E0204" w14:textId="77777777" w:rsidR="00E50F5E" w:rsidRDefault="00E50F5E" w:rsidP="00E50F5E">
            <w:pPr>
              <w:rPr>
                <w:rFonts w:ascii="Arial" w:hAnsi="Arial" w:cs="Arial"/>
                <w:sz w:val="20"/>
                <w:szCs w:val="20"/>
              </w:rPr>
            </w:pPr>
          </w:p>
        </w:tc>
        <w:tc>
          <w:tcPr>
            <w:tcW w:w="1484" w:type="dxa"/>
            <w:shd w:val="clear" w:color="auto" w:fill="E2EFD9"/>
          </w:tcPr>
          <w:p w14:paraId="00800523" w14:textId="77777777" w:rsidR="00E50F5E" w:rsidRDefault="00E50F5E" w:rsidP="00E50F5E"/>
        </w:tc>
      </w:tr>
      <w:tr w:rsidR="00E50F5E" w:rsidRPr="00996A7F" w14:paraId="683CB23B" w14:textId="77777777" w:rsidTr="008D06C9">
        <w:tc>
          <w:tcPr>
            <w:tcW w:w="1098" w:type="dxa"/>
            <w:tcBorders>
              <w:top w:val="single" w:sz="4" w:space="0" w:color="FFFFFF"/>
              <w:left w:val="single" w:sz="4" w:space="0" w:color="FFFFFF"/>
              <w:bottom w:val="single" w:sz="4" w:space="0" w:color="FFFFFF"/>
              <w:right w:val="single" w:sz="4" w:space="0" w:color="FFFFFF"/>
            </w:tcBorders>
            <w:shd w:val="clear" w:color="auto" w:fill="70AD47"/>
            <w:vAlign w:val="center"/>
          </w:tcPr>
          <w:p w14:paraId="3A6FC65E" w14:textId="77777777" w:rsidR="00E50F5E" w:rsidRDefault="00E50F5E" w:rsidP="00E50F5E">
            <w:pPr>
              <w:jc w:val="center"/>
              <w:rPr>
                <w:rFonts w:ascii="Arial" w:hAnsi="Arial" w:cs="Arial"/>
                <w:sz w:val="20"/>
                <w:szCs w:val="20"/>
              </w:rPr>
            </w:pPr>
          </w:p>
        </w:tc>
        <w:tc>
          <w:tcPr>
            <w:tcW w:w="990"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6D19D4D8" w14:textId="77777777" w:rsidR="00E50F5E" w:rsidRDefault="00E50F5E" w:rsidP="00E50F5E">
            <w:pPr>
              <w:rPr>
                <w:rFonts w:ascii="Arial" w:hAnsi="Arial" w:cs="Arial"/>
                <w:sz w:val="20"/>
                <w:szCs w:val="20"/>
              </w:rPr>
            </w:pPr>
          </w:p>
        </w:tc>
        <w:tc>
          <w:tcPr>
            <w:tcW w:w="3549"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1307545D" w14:textId="77777777" w:rsidR="00E50F5E" w:rsidRDefault="00E50F5E" w:rsidP="00E50F5E">
            <w:pPr>
              <w:rPr>
                <w:rFonts w:ascii="Arial" w:hAnsi="Arial" w:cs="Arial"/>
                <w:sz w:val="20"/>
                <w:szCs w:val="20"/>
              </w:rPr>
            </w:pPr>
          </w:p>
        </w:tc>
        <w:tc>
          <w:tcPr>
            <w:tcW w:w="2121"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1B3C2ADC" w14:textId="77777777" w:rsidR="00E50F5E" w:rsidRDefault="00E50F5E" w:rsidP="00E50F5E">
            <w:pPr>
              <w:rPr>
                <w:rFonts w:ascii="Arial" w:hAnsi="Arial" w:cs="Arial"/>
                <w:sz w:val="20"/>
                <w:szCs w:val="20"/>
              </w:rPr>
            </w:pPr>
          </w:p>
        </w:tc>
        <w:tc>
          <w:tcPr>
            <w:tcW w:w="1484" w:type="dxa"/>
            <w:tcBorders>
              <w:top w:val="single" w:sz="4" w:space="0" w:color="FFFFFF"/>
              <w:left w:val="single" w:sz="4" w:space="0" w:color="FFFFFF"/>
              <w:bottom w:val="single" w:sz="4" w:space="0" w:color="FFFFFF"/>
              <w:right w:val="single" w:sz="4" w:space="0" w:color="FFFFFF"/>
            </w:tcBorders>
            <w:shd w:val="clear" w:color="auto" w:fill="C5E0B3"/>
          </w:tcPr>
          <w:p w14:paraId="6E4500CD" w14:textId="77777777" w:rsidR="00E50F5E" w:rsidRDefault="00E50F5E" w:rsidP="00E50F5E">
            <w:pPr>
              <w:jc w:val="center"/>
              <w:rPr>
                <w:rFonts w:ascii="Arial" w:hAnsi="Arial" w:cs="Arial"/>
                <w:sz w:val="20"/>
                <w:szCs w:val="20"/>
              </w:rPr>
            </w:pPr>
          </w:p>
        </w:tc>
      </w:tr>
      <w:tr w:rsidR="00E50F5E" w:rsidRPr="00996A7F" w14:paraId="6D221681" w14:textId="77777777" w:rsidTr="00DB4AFC">
        <w:tc>
          <w:tcPr>
            <w:tcW w:w="1098" w:type="dxa"/>
            <w:tcBorders>
              <w:top w:val="single" w:sz="4" w:space="0" w:color="FFFFFF"/>
              <w:left w:val="single" w:sz="4" w:space="0" w:color="FFFFFF"/>
              <w:bottom w:val="single" w:sz="4" w:space="0" w:color="FFFFFF"/>
              <w:right w:val="single" w:sz="4" w:space="0" w:color="FFFFFF"/>
            </w:tcBorders>
            <w:shd w:val="clear" w:color="auto" w:fill="70AD47"/>
            <w:vAlign w:val="center"/>
          </w:tcPr>
          <w:p w14:paraId="7B8E61B7" w14:textId="77777777" w:rsidR="00E50F5E" w:rsidRDefault="00E50F5E" w:rsidP="00E50F5E">
            <w:pPr>
              <w:jc w:val="center"/>
              <w:rPr>
                <w:rFonts w:ascii="Arial" w:hAnsi="Arial" w:cs="Arial"/>
                <w:sz w:val="20"/>
                <w:szCs w:val="20"/>
              </w:rPr>
            </w:pPr>
          </w:p>
        </w:tc>
        <w:tc>
          <w:tcPr>
            <w:tcW w:w="990"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204792FB" w14:textId="77777777" w:rsidR="00E50F5E" w:rsidRDefault="00E50F5E" w:rsidP="00E50F5E">
            <w:pPr>
              <w:rPr>
                <w:rFonts w:ascii="Arial" w:hAnsi="Arial" w:cs="Arial"/>
                <w:sz w:val="20"/>
                <w:szCs w:val="20"/>
              </w:rPr>
            </w:pPr>
          </w:p>
        </w:tc>
        <w:tc>
          <w:tcPr>
            <w:tcW w:w="3549"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74DE776E" w14:textId="77777777" w:rsidR="00E50F5E" w:rsidRDefault="00E50F5E" w:rsidP="00E50F5E">
            <w:pPr>
              <w:rPr>
                <w:rFonts w:ascii="Arial" w:hAnsi="Arial" w:cs="Arial"/>
                <w:sz w:val="20"/>
                <w:szCs w:val="20"/>
              </w:rPr>
            </w:pPr>
          </w:p>
        </w:tc>
        <w:tc>
          <w:tcPr>
            <w:tcW w:w="2121" w:type="dxa"/>
            <w:tcBorders>
              <w:top w:val="single" w:sz="4" w:space="0" w:color="FFFFFF"/>
              <w:left w:val="single" w:sz="4" w:space="0" w:color="FFFFFF"/>
              <w:bottom w:val="single" w:sz="4" w:space="0" w:color="FFFFFF"/>
              <w:right w:val="single" w:sz="4" w:space="0" w:color="FFFFFF"/>
            </w:tcBorders>
            <w:shd w:val="clear" w:color="auto" w:fill="C5E0B3"/>
            <w:vAlign w:val="center"/>
          </w:tcPr>
          <w:p w14:paraId="1598A568" w14:textId="77777777" w:rsidR="00E50F5E" w:rsidRDefault="00E50F5E" w:rsidP="00E50F5E">
            <w:pPr>
              <w:rPr>
                <w:rFonts w:ascii="Arial" w:hAnsi="Arial" w:cs="Arial"/>
                <w:sz w:val="20"/>
                <w:szCs w:val="20"/>
              </w:rPr>
            </w:pPr>
          </w:p>
        </w:tc>
        <w:tc>
          <w:tcPr>
            <w:tcW w:w="1484" w:type="dxa"/>
            <w:tcBorders>
              <w:top w:val="single" w:sz="4" w:space="0" w:color="FFFFFF"/>
              <w:left w:val="single" w:sz="4" w:space="0" w:color="FFFFFF"/>
              <w:bottom w:val="single" w:sz="4" w:space="0" w:color="FFFFFF"/>
              <w:right w:val="single" w:sz="4" w:space="0" w:color="FFFFFF"/>
            </w:tcBorders>
            <w:shd w:val="clear" w:color="auto" w:fill="C5E0B3"/>
          </w:tcPr>
          <w:p w14:paraId="1C0E56BB" w14:textId="77777777" w:rsidR="00E50F5E" w:rsidRDefault="00E50F5E" w:rsidP="00E50F5E"/>
        </w:tc>
      </w:tr>
    </w:tbl>
    <w:p w14:paraId="4FC63325" w14:textId="77777777" w:rsidR="00BE6765" w:rsidRPr="00ED5BC5" w:rsidRDefault="00BE6765" w:rsidP="00BE6765">
      <w:pPr>
        <w:rPr>
          <w:vanish/>
        </w:rPr>
      </w:pPr>
    </w:p>
    <w:p w14:paraId="01A4FC05" w14:textId="77777777" w:rsidR="00BE6765" w:rsidRPr="00681D91" w:rsidRDefault="00BE6765" w:rsidP="00BE6765">
      <w:pPr>
        <w:jc w:val="center"/>
      </w:pPr>
    </w:p>
    <w:p w14:paraId="3164FCAC" w14:textId="77777777" w:rsidR="00BE6765" w:rsidRDefault="00BE6765" w:rsidP="00BE6765">
      <w:pPr>
        <w:pStyle w:val="Heading3"/>
      </w:pPr>
      <w:r>
        <w:t>Summary of Discussions</w:t>
      </w:r>
    </w:p>
    <w:p w14:paraId="0A3E1673" w14:textId="77777777" w:rsidR="00916810" w:rsidRDefault="00916810" w:rsidP="00916810">
      <w:pPr>
        <w:rPr>
          <w:lang w:val="x-none"/>
        </w:rPr>
      </w:pPr>
    </w:p>
    <w:p w14:paraId="0AEFEF18" w14:textId="77777777" w:rsidR="007D1391" w:rsidRPr="001A57BC" w:rsidRDefault="007D1391" w:rsidP="007D1391">
      <w:pPr>
        <w:rPr>
          <w:i/>
          <w:lang w:val="x-none"/>
        </w:rPr>
      </w:pPr>
    </w:p>
    <w:p w14:paraId="31B4151E" w14:textId="77777777" w:rsidR="007D1391" w:rsidRPr="001A57BC" w:rsidRDefault="00536CAB" w:rsidP="007D1391">
      <w:pPr>
        <w:rPr>
          <w:i/>
          <w:lang w:val="x-none"/>
        </w:rPr>
      </w:pPr>
      <w:r w:rsidRPr="001A57BC">
        <w:rPr>
          <w:i/>
          <w:lang w:val="x-none"/>
        </w:rPr>
        <w:t>Refer</w:t>
      </w:r>
      <w:r w:rsidR="00660574" w:rsidRPr="001A57BC">
        <w:rPr>
          <w:i/>
          <w:lang w:val="x-none"/>
        </w:rPr>
        <w:t xml:space="preserve"> </w:t>
      </w:r>
      <w:r w:rsidR="0070078B" w:rsidRPr="0070078B">
        <w:rPr>
          <w:i/>
          <w:lang w:val="x-none"/>
        </w:rPr>
        <w:t xml:space="preserve">BoG report </w:t>
      </w:r>
      <w:hyperlink r:id="rId88" w:history="1">
        <w:r w:rsidR="00241906" w:rsidRPr="001A57BC">
          <w:rPr>
            <w:rStyle w:val="Hyperlink"/>
            <w:i/>
          </w:rPr>
          <w:t>https://git.mpeg.expert/MPEG/Systems/NBMP/Spec-Development/-/issues</w:t>
        </w:r>
      </w:hyperlink>
      <w:r w:rsidR="00241906" w:rsidRPr="001A57BC">
        <w:rPr>
          <w:i/>
        </w:rPr>
        <w:t xml:space="preserve"> </w:t>
      </w:r>
      <w:r w:rsidR="007D1391" w:rsidRPr="001A57BC">
        <w:rPr>
          <w:i/>
          <w:lang w:val="x-none"/>
        </w:rPr>
        <w:t xml:space="preserve"> </w:t>
      </w:r>
      <w:r w:rsidR="0035604F" w:rsidRPr="001A57BC">
        <w:rPr>
          <w:i/>
          <w:lang w:val="x-none"/>
        </w:rPr>
        <w:t xml:space="preserve">  </w:t>
      </w:r>
      <w:r w:rsidRPr="001A57BC">
        <w:rPr>
          <w:i/>
          <w:lang w:val="x-none"/>
        </w:rPr>
        <w:t>for detailed discussions</w:t>
      </w:r>
    </w:p>
    <w:p w14:paraId="649AF43A" w14:textId="77777777" w:rsidR="007D1391" w:rsidRDefault="007D1391" w:rsidP="007D1391">
      <w:pPr>
        <w:rPr>
          <w:lang w:val="x-none"/>
        </w:rPr>
      </w:pPr>
    </w:p>
    <w:p w14:paraId="279852D7" w14:textId="77777777" w:rsidR="00EE300D" w:rsidRDefault="00EE300D" w:rsidP="00EE300D">
      <w:pPr>
        <w:rPr>
          <w:lang w:val="x-none"/>
        </w:rPr>
      </w:pPr>
    </w:p>
    <w:p w14:paraId="19AEC458" w14:textId="77777777" w:rsidR="00EE300D" w:rsidRDefault="00EE300D" w:rsidP="00EE300D">
      <w:pPr>
        <w:rPr>
          <w:lang w:val="x-none"/>
        </w:rPr>
      </w:pPr>
    </w:p>
    <w:p w14:paraId="60AF2D52" w14:textId="77777777" w:rsidR="00EE300D" w:rsidRDefault="00EE300D" w:rsidP="00EE300D">
      <w:pPr>
        <w:rPr>
          <w:i/>
          <w:lang w:val="x-none"/>
        </w:rPr>
      </w:pPr>
    </w:p>
    <w:p w14:paraId="3B6A9C53" w14:textId="77777777" w:rsidR="00B54539" w:rsidRDefault="00B54539" w:rsidP="00BE6765">
      <w:pPr>
        <w:rPr>
          <w:lang w:val="x-none"/>
        </w:rPr>
      </w:pPr>
    </w:p>
    <w:p w14:paraId="03FBE776" w14:textId="77777777" w:rsidR="00BE6765" w:rsidRDefault="00BE6765" w:rsidP="00BE6765">
      <w:pPr>
        <w:pStyle w:val="Heading3"/>
        <w:rPr>
          <w:lang w:val="en-GB"/>
        </w:rPr>
      </w:pPr>
      <w:r>
        <w:rPr>
          <w:lang w:val="en-GB"/>
        </w:rPr>
        <w:t>Reference output document</w:t>
      </w:r>
    </w:p>
    <w:p w14:paraId="71EB3C08" w14:textId="77777777" w:rsidR="00BE6765" w:rsidRDefault="00BE6765" w:rsidP="00BE6765">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37"/>
        <w:gridCol w:w="1303"/>
        <w:gridCol w:w="482"/>
        <w:gridCol w:w="1482"/>
        <w:gridCol w:w="675"/>
      </w:tblGrid>
      <w:tr w:rsidR="00BE6765" w:rsidRPr="009B54EF" w14:paraId="26F587B4"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86AF883" w14:textId="77777777" w:rsidR="00BE6765" w:rsidRPr="009B54EF" w:rsidRDefault="00BE6765" w:rsidP="00DB4AFC">
            <w:pPr>
              <w:jc w:val="center"/>
              <w:rPr>
                <w:rFonts w:ascii="Book Antiqua" w:hAnsi="Book Antiqua"/>
                <w:b/>
                <w:bCs/>
              </w:rPr>
            </w:pPr>
            <w:r w:rsidRPr="009B54EF">
              <w:rPr>
                <w:rFonts w:ascii="Book Antiqua" w:hAnsi="Book Antiqua"/>
                <w:b/>
                <w:bCs/>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ACCB24C" w14:textId="77777777" w:rsidR="00BE6765" w:rsidRPr="009B54EF" w:rsidRDefault="00BE6765" w:rsidP="00DB4AFC">
            <w:pPr>
              <w:jc w:val="center"/>
              <w:rPr>
                <w:rFonts w:ascii="Book Antiqua" w:hAnsi="Book Antiqua"/>
                <w:b/>
                <w:bCs/>
              </w:rPr>
            </w:pPr>
            <w:r w:rsidRPr="009B54EF">
              <w:rPr>
                <w:rFonts w:ascii="Book Antiqua" w:hAnsi="Book Antiqua"/>
                <w:b/>
                <w:bCs/>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9E0FF5A" w14:textId="77777777" w:rsidR="00BE6765" w:rsidRPr="009B54EF" w:rsidRDefault="00BE6765" w:rsidP="00DB4AFC">
            <w:pPr>
              <w:jc w:val="center"/>
              <w:rPr>
                <w:rFonts w:ascii="Book Antiqua" w:hAnsi="Book Antiqua"/>
                <w:b/>
                <w:bCs/>
              </w:rPr>
            </w:pPr>
            <w:r w:rsidRPr="009B54EF">
              <w:rPr>
                <w:rFonts w:ascii="Book Antiqua" w:hAnsi="Book Antiqua"/>
                <w:b/>
                <w:bCs/>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7B0EF58" w14:textId="77777777" w:rsidR="00BE6765" w:rsidRPr="009B54EF" w:rsidRDefault="00BE6765" w:rsidP="00DB4AFC">
            <w:pPr>
              <w:jc w:val="center"/>
              <w:rPr>
                <w:rFonts w:ascii="Book Antiqua" w:hAnsi="Book Antiqua"/>
                <w:b/>
                <w:bCs/>
              </w:rPr>
            </w:pPr>
            <w:r w:rsidRPr="009B54EF">
              <w:rPr>
                <w:rFonts w:ascii="Book Antiqua" w:hAnsi="Book Antiqua"/>
                <w:b/>
                <w:bCs/>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9DAE008" w14:textId="77777777" w:rsidR="00BE6765" w:rsidRPr="009B54EF" w:rsidRDefault="00BE6765" w:rsidP="00DB4AFC">
            <w:pPr>
              <w:jc w:val="center"/>
              <w:rPr>
                <w:rFonts w:ascii="Book Antiqua" w:hAnsi="Book Antiqua"/>
                <w:b/>
                <w:bCs/>
              </w:rPr>
            </w:pPr>
            <w:r w:rsidRPr="009B54EF">
              <w:rPr>
                <w:rFonts w:ascii="Book Antiqua" w:hAnsi="Book Antiqua"/>
                <w:b/>
                <w:bCs/>
              </w:rPr>
              <w:t>Available Date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CD15D50" w14:textId="77777777" w:rsidR="00BE6765" w:rsidRPr="009B54EF" w:rsidRDefault="00BE6765" w:rsidP="00DB4AFC">
            <w:pPr>
              <w:jc w:val="center"/>
              <w:rPr>
                <w:rFonts w:ascii="Book Antiqua" w:hAnsi="Book Antiqua"/>
                <w:b/>
                <w:bCs/>
              </w:rPr>
            </w:pPr>
            <w:r w:rsidRPr="009B54EF">
              <w:rPr>
                <w:rFonts w:ascii="Book Antiqua" w:hAnsi="Book Antiqua"/>
                <w:b/>
                <w:bCs/>
              </w:rPr>
              <w:t>S/N</w:t>
            </w:r>
          </w:p>
        </w:tc>
      </w:tr>
      <w:tr w:rsidR="00BE6765" w:rsidRPr="009B54EF" w14:paraId="07BD0029"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463BC5D" w14:textId="77777777" w:rsidR="00BE6765" w:rsidRPr="009B54EF" w:rsidRDefault="00BE6765" w:rsidP="00DB4AFC">
            <w:pPr>
              <w:jc w:val="center"/>
              <w:rPr>
                <w:rFonts w:ascii="Book Antiqua" w:hAnsi="Book Antiqua"/>
                <w:b/>
                <w:bCs/>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13E098F" w14:textId="77777777" w:rsidR="00BE6765" w:rsidRPr="009B54EF" w:rsidRDefault="00BE6765" w:rsidP="00DB4AFC">
            <w:pPr>
              <w:rPr>
                <w:rFonts w:ascii="Book Antiqua" w:hAnsi="Book Antiqua"/>
              </w:rPr>
            </w:pPr>
            <w:r w:rsidRPr="009B54EF">
              <w:rPr>
                <w:rFonts w:ascii="Book Antiqua" w:hAnsi="Book Antiqua"/>
                <w:b/>
                <w:bCs/>
              </w:rPr>
              <w:t xml:space="preserve">ISO/IEC 23090-8 </w:t>
            </w:r>
            <w:r w:rsidR="0061671C">
              <w:rPr>
                <w:rFonts w:ascii="Book Antiqua" w:hAnsi="Book Antiqua"/>
                <w:b/>
                <w:bCs/>
              </w:rPr>
              <w:t>–</w:t>
            </w:r>
            <w:r w:rsidRPr="009B54EF">
              <w:rPr>
                <w:rFonts w:ascii="Book Antiqua" w:hAnsi="Book Antiqua"/>
                <w:b/>
                <w:bCs/>
              </w:rPr>
              <w:t xml:space="preserve"> Network-based Media Processing</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401A19E"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DA20F2C"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D2D1706" w14:textId="77777777" w:rsidR="00BE6765" w:rsidRPr="009B54EF" w:rsidRDefault="00BE6765" w:rsidP="00DB4AFC">
            <w:pPr>
              <w:rPr>
                <w:rFonts w:ascii="Book Antiqua" w:hAnsi="Book Antiqua"/>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D92DC0" w14:textId="77777777" w:rsidR="00BE6765" w:rsidRPr="009B54EF" w:rsidRDefault="00BE6765" w:rsidP="00DB4AFC">
            <w:pPr>
              <w:rPr>
                <w:rFonts w:ascii="Book Antiqua" w:hAnsi="Book Antiqua"/>
              </w:rPr>
            </w:pPr>
          </w:p>
        </w:tc>
      </w:tr>
      <w:tr w:rsidR="00F11370" w:rsidRPr="009B54EF" w14:paraId="721812C3" w14:textId="77777777" w:rsidTr="003648EC">
        <w:tc>
          <w:tcPr>
            <w:tcW w:w="0" w:type="auto"/>
            <w:tcBorders>
              <w:top w:val="outset" w:sz="6" w:space="0" w:color="auto"/>
              <w:left w:val="outset" w:sz="6" w:space="0" w:color="auto"/>
              <w:bottom w:val="outset" w:sz="6" w:space="0" w:color="auto"/>
              <w:right w:val="outset" w:sz="6" w:space="0" w:color="auto"/>
            </w:tcBorders>
            <w:vAlign w:val="center"/>
            <w:hideMark/>
          </w:tcPr>
          <w:p w14:paraId="78BBDD76" w14:textId="77777777" w:rsidR="00F11370" w:rsidRDefault="00F11370" w:rsidP="0061671C">
            <w:pPr>
              <w:pStyle w:val="TableParagraph"/>
              <w:ind w:firstLine="110"/>
              <w:rPr>
                <w:sz w:val="24"/>
                <w:szCs w:val="24"/>
              </w:rPr>
            </w:pPr>
            <w:r>
              <w:t>1193  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2BFD63" w14:textId="77777777" w:rsidR="00F11370" w:rsidRDefault="00F11370" w:rsidP="0061671C">
            <w:pPr>
              <w:pStyle w:val="TableParagraph"/>
              <w:ind w:firstLine="110"/>
            </w:pPr>
            <w:r>
              <w:t>NBMP reference software and conformance framework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A4B32D" w14:textId="77777777" w:rsidR="00F11370" w:rsidRDefault="00F11370" w:rsidP="0061671C">
            <w:pPr>
              <w:pStyle w:val="TableParagraph"/>
              <w:ind w:firstLine="110"/>
            </w:pPr>
            <w:r>
              <w:t>Iraj Sodagar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7ABAFD" w14:textId="77777777" w:rsidR="00F11370" w:rsidRDefault="00F11370" w:rsidP="0061671C">
            <w:pPr>
              <w:pStyle w:val="TableParagraph"/>
              <w:ind w:firstLine="110"/>
            </w:pPr>
            <w:r>
              <w:t>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643622" w14:textId="77777777" w:rsidR="00F11370" w:rsidRDefault="00F11370" w:rsidP="0061671C">
            <w:pPr>
              <w:pStyle w:val="TableParagraph"/>
              <w:ind w:firstLine="110"/>
            </w:pPr>
            <w:r>
              <w:t>2024-04-26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7D6F00" w14:textId="77777777" w:rsidR="00F11370" w:rsidRDefault="00F11370" w:rsidP="00F11370">
            <w:pPr>
              <w:pStyle w:val="TableParagraph"/>
            </w:pPr>
            <w:r>
              <w:t> 23803 </w:t>
            </w:r>
          </w:p>
        </w:tc>
      </w:tr>
      <w:tr w:rsidR="00F11370" w:rsidRPr="009B54EF" w14:paraId="0F78E4E1"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2094B2C9" w14:textId="77777777" w:rsidR="00F11370" w:rsidRDefault="00F11370" w:rsidP="0061671C">
            <w:pPr>
              <w:pStyle w:val="TableParagraph"/>
              <w:ind w:firstLine="110"/>
            </w:pPr>
            <w:r>
              <w:t>1200  </w:t>
            </w:r>
          </w:p>
        </w:tc>
        <w:tc>
          <w:tcPr>
            <w:tcW w:w="0" w:type="auto"/>
            <w:tcBorders>
              <w:top w:val="outset" w:sz="6" w:space="0" w:color="auto"/>
              <w:left w:val="outset" w:sz="6" w:space="0" w:color="auto"/>
              <w:bottom w:val="outset" w:sz="6" w:space="0" w:color="auto"/>
              <w:right w:val="outset" w:sz="6" w:space="0" w:color="auto"/>
            </w:tcBorders>
            <w:vAlign w:val="center"/>
          </w:tcPr>
          <w:p w14:paraId="039B8AE3" w14:textId="77777777" w:rsidR="00F11370" w:rsidRDefault="00F11370" w:rsidP="0061671C">
            <w:pPr>
              <w:pStyle w:val="TableParagraph"/>
              <w:ind w:firstLine="110"/>
            </w:pPr>
            <w:r>
              <w:t>Technologies under Consideration for NBMP  </w:t>
            </w:r>
          </w:p>
        </w:tc>
        <w:tc>
          <w:tcPr>
            <w:tcW w:w="0" w:type="auto"/>
            <w:tcBorders>
              <w:top w:val="outset" w:sz="6" w:space="0" w:color="auto"/>
              <w:left w:val="outset" w:sz="6" w:space="0" w:color="auto"/>
              <w:bottom w:val="outset" w:sz="6" w:space="0" w:color="auto"/>
              <w:right w:val="outset" w:sz="6" w:space="0" w:color="auto"/>
            </w:tcBorders>
            <w:vAlign w:val="center"/>
          </w:tcPr>
          <w:p w14:paraId="012BCCFB" w14:textId="77777777" w:rsidR="00F11370" w:rsidRDefault="00F11370" w:rsidP="0061671C">
            <w:pPr>
              <w:pStyle w:val="TableParagraph"/>
              <w:ind w:firstLine="110"/>
            </w:pPr>
            <w:r>
              <w:t>Iraj Sodagar  </w:t>
            </w:r>
          </w:p>
        </w:tc>
        <w:tc>
          <w:tcPr>
            <w:tcW w:w="0" w:type="auto"/>
            <w:tcBorders>
              <w:top w:val="outset" w:sz="6" w:space="0" w:color="auto"/>
              <w:left w:val="outset" w:sz="6" w:space="0" w:color="auto"/>
              <w:bottom w:val="outset" w:sz="6" w:space="0" w:color="auto"/>
              <w:right w:val="outset" w:sz="6" w:space="0" w:color="auto"/>
            </w:tcBorders>
            <w:vAlign w:val="center"/>
          </w:tcPr>
          <w:p w14:paraId="08637A9A" w14:textId="77777777" w:rsidR="00F11370" w:rsidRDefault="00F11370" w:rsidP="0061671C">
            <w:pPr>
              <w:pStyle w:val="TableParagraph"/>
              <w:ind w:firstLine="110"/>
            </w:pPr>
            <w:r>
              <w:t>Y  </w:t>
            </w:r>
          </w:p>
        </w:tc>
        <w:tc>
          <w:tcPr>
            <w:tcW w:w="0" w:type="auto"/>
            <w:tcBorders>
              <w:top w:val="outset" w:sz="6" w:space="0" w:color="auto"/>
              <w:left w:val="outset" w:sz="6" w:space="0" w:color="auto"/>
              <w:bottom w:val="outset" w:sz="6" w:space="0" w:color="auto"/>
              <w:right w:val="outset" w:sz="6" w:space="0" w:color="auto"/>
            </w:tcBorders>
            <w:vAlign w:val="center"/>
          </w:tcPr>
          <w:p w14:paraId="6B630903" w14:textId="77777777" w:rsidR="00F11370" w:rsidRDefault="00F11370" w:rsidP="0061671C">
            <w:pPr>
              <w:pStyle w:val="TableParagraph"/>
              <w:ind w:firstLine="110"/>
            </w:pPr>
            <w:r>
              <w:t>2024-04-26  </w:t>
            </w:r>
          </w:p>
        </w:tc>
        <w:tc>
          <w:tcPr>
            <w:tcW w:w="0" w:type="auto"/>
            <w:tcBorders>
              <w:top w:val="outset" w:sz="6" w:space="0" w:color="auto"/>
              <w:left w:val="outset" w:sz="6" w:space="0" w:color="auto"/>
              <w:bottom w:val="outset" w:sz="6" w:space="0" w:color="auto"/>
              <w:right w:val="outset" w:sz="6" w:space="0" w:color="auto"/>
            </w:tcBorders>
            <w:vAlign w:val="center"/>
          </w:tcPr>
          <w:p w14:paraId="515D9DBB" w14:textId="77777777" w:rsidR="00F11370" w:rsidRDefault="00F11370" w:rsidP="00F11370">
            <w:pPr>
              <w:pStyle w:val="TableParagraph"/>
            </w:pPr>
            <w:r>
              <w:t> 23810 </w:t>
            </w:r>
          </w:p>
        </w:tc>
      </w:tr>
    </w:tbl>
    <w:p w14:paraId="2BF14C54" w14:textId="77777777" w:rsidR="00BE6765" w:rsidRPr="00BE174E" w:rsidRDefault="00BE6765" w:rsidP="00BE6765">
      <w:pPr>
        <w:rPr>
          <w:lang w:val="en-GB"/>
        </w:rPr>
      </w:pPr>
    </w:p>
    <w:p w14:paraId="6309FC05" w14:textId="77777777" w:rsidR="00BE6765" w:rsidRDefault="00BE6765" w:rsidP="00BE6765"/>
    <w:p w14:paraId="11162CED" w14:textId="77777777" w:rsidR="00BE6765" w:rsidRDefault="00BE6765" w:rsidP="00BE6765">
      <w:pPr>
        <w:pStyle w:val="Heading1"/>
      </w:pPr>
      <w:r>
        <w:br w:type="page"/>
      </w:r>
      <w:bookmarkStart w:id="169" w:name="_Toc63267510"/>
      <w:bookmarkStart w:id="170" w:name="_Toc210738323"/>
      <w:r>
        <w:lastRenderedPageBreak/>
        <w:t>Network-based Media Processing</w:t>
      </w:r>
      <w:r w:rsidRPr="00EA0204">
        <w:t xml:space="preserve"> </w:t>
      </w:r>
      <w:r>
        <w:t>IG (23090</w:t>
      </w:r>
      <w:r>
        <w:rPr>
          <w:rFonts w:hint="eastAsia"/>
        </w:rPr>
        <w:t>-</w:t>
      </w:r>
      <w:r>
        <w:t>11)</w:t>
      </w:r>
      <w:bookmarkEnd w:id="169"/>
      <w:bookmarkEnd w:id="170"/>
    </w:p>
    <w:p w14:paraId="1AC64329" w14:textId="77777777" w:rsidR="00BE6765" w:rsidRDefault="00BE6765" w:rsidP="00940E1B">
      <w:pPr>
        <w:pStyle w:val="Heading2"/>
      </w:pPr>
      <w:bookmarkStart w:id="171" w:name="_Toc63267511"/>
      <w:bookmarkStart w:id="172" w:name="_Toc210738324"/>
      <w:r>
        <w:rPr>
          <w:rFonts w:hint="eastAsia"/>
        </w:rPr>
        <w:t>ISO/IEC 230</w:t>
      </w:r>
      <w:r>
        <w:t>9</w:t>
      </w:r>
      <w:r>
        <w:rPr>
          <w:rFonts w:hint="eastAsia"/>
        </w:rPr>
        <w:t>0-</w:t>
      </w:r>
      <w:r>
        <w:t>11 Network-based Media Processing Implementation Guidelines</w:t>
      </w:r>
      <w:bookmarkEnd w:id="171"/>
      <w:bookmarkEnd w:id="172"/>
    </w:p>
    <w:p w14:paraId="430B452D" w14:textId="77777777" w:rsidR="00BE6765" w:rsidRDefault="00BE6765" w:rsidP="00BE6765">
      <w:pPr>
        <w:pStyle w:val="Heading3"/>
        <w:rPr>
          <w:lang w:val="en-GB"/>
        </w:rPr>
      </w:pPr>
      <w:r>
        <w:rPr>
          <w:lang w:val="en-GB"/>
        </w:rPr>
        <w:t>Short Description</w:t>
      </w:r>
    </w:p>
    <w:p w14:paraId="22699B8D" w14:textId="77777777" w:rsidR="00BE6765" w:rsidRDefault="00BE6765" w:rsidP="00BE6765">
      <w:pPr>
        <w:rPr>
          <w:b/>
          <w:i/>
          <w:lang w:val="x-none"/>
        </w:rPr>
      </w:pPr>
    </w:p>
    <w:p w14:paraId="48813FA5" w14:textId="77777777" w:rsidR="00BE6765" w:rsidRPr="00EA0204" w:rsidRDefault="00BE6765" w:rsidP="00BE6765">
      <w:pPr>
        <w:rPr>
          <w:b/>
          <w:i/>
          <w:lang w:val="x-none"/>
        </w:rPr>
      </w:pPr>
      <w:r w:rsidRPr="00EA0204">
        <w:rPr>
          <w:b/>
          <w:i/>
          <w:lang w:val="x-none"/>
        </w:rPr>
        <w:t>Motivation:</w:t>
      </w:r>
    </w:p>
    <w:p w14:paraId="21738B76" w14:textId="77777777" w:rsidR="00BE6765" w:rsidRPr="00EA0204" w:rsidRDefault="00BE6765" w:rsidP="00BE6765"/>
    <w:p w14:paraId="68BA04A2" w14:textId="77777777" w:rsidR="00BE6765" w:rsidRPr="00EA0204" w:rsidRDefault="00BE6765" w:rsidP="00BE6765">
      <w:pPr>
        <w:rPr>
          <w:b/>
          <w:i/>
          <w:lang w:val="x-none"/>
        </w:rPr>
      </w:pPr>
      <w:r w:rsidRPr="00EA0204">
        <w:rPr>
          <w:b/>
          <w:i/>
          <w:lang w:val="x-none"/>
        </w:rPr>
        <w:t>Objective:</w:t>
      </w:r>
    </w:p>
    <w:p w14:paraId="4350A1BA" w14:textId="77777777" w:rsidR="00BE6765" w:rsidRPr="00EA0204" w:rsidRDefault="00BE6765" w:rsidP="00BE6765">
      <w:pPr>
        <w:rPr>
          <w:lang w:val="x-none"/>
        </w:rPr>
      </w:pPr>
    </w:p>
    <w:p w14:paraId="07594579" w14:textId="77777777" w:rsidR="00BE6765" w:rsidRDefault="00BE6765" w:rsidP="00BE6765">
      <w:pPr>
        <w:pStyle w:val="Heading3"/>
        <w:rPr>
          <w:lang w:val="en-GB"/>
        </w:rPr>
      </w:pPr>
      <w:r>
        <w:rPr>
          <w:lang w:val="en-GB"/>
        </w:rPr>
        <w:t>Project status</w:t>
      </w:r>
    </w:p>
    <w:bookmarkStart w:id="173" w:name="_Hlk146218338"/>
    <w:p w14:paraId="06CAF1D3" w14:textId="77777777" w:rsidR="00BE6765" w:rsidRDefault="00500DF3" w:rsidP="00BE6765">
      <w:pPr>
        <w:rPr>
          <w:lang w:val="en-GB"/>
        </w:rPr>
      </w:pPr>
      <w:r>
        <w:fldChar w:fldCharType="begin"/>
      </w:r>
      <w:r>
        <w:instrText xml:space="preserve"> HYPERLINK "https://sd.iso.org/projects/project/78479/overview" </w:instrText>
      </w:r>
      <w:r>
        <w:fldChar w:fldCharType="separate"/>
      </w:r>
      <w:r w:rsidR="00BE6765" w:rsidRPr="00677DB2">
        <w:rPr>
          <w:rStyle w:val="Hyperlink"/>
          <w:lang w:val="en-GB"/>
        </w:rPr>
        <w:t>https://sd.iso.org/projects/project/78479/overview</w:t>
      </w:r>
      <w:r>
        <w:rPr>
          <w:rStyle w:val="Hyperlink"/>
          <w:lang w:val="en-GB"/>
        </w:rPr>
        <w:fldChar w:fldCharType="end"/>
      </w:r>
    </w:p>
    <w:bookmarkEnd w:id="173"/>
    <w:p w14:paraId="32ABEE57" w14:textId="77777777" w:rsidR="00BE6765" w:rsidRDefault="00BE6765" w:rsidP="00BE6765">
      <w:pPr>
        <w:rPr>
          <w:lang w:val="en-GB"/>
        </w:rPr>
      </w:pPr>
    </w:p>
    <w:tbl>
      <w:tblPr>
        <w:tblW w:w="7617" w:type="dxa"/>
        <w:shd w:val="clear" w:color="auto" w:fill="FFFFFF"/>
        <w:tblCellMar>
          <w:top w:w="15" w:type="dxa"/>
          <w:left w:w="15" w:type="dxa"/>
          <w:bottom w:w="15" w:type="dxa"/>
          <w:right w:w="15" w:type="dxa"/>
        </w:tblCellMar>
        <w:tblLook w:val="04A0" w:firstRow="1" w:lastRow="0" w:firstColumn="1" w:lastColumn="0" w:noHBand="0" w:noVBand="1"/>
      </w:tblPr>
      <w:tblGrid>
        <w:gridCol w:w="795"/>
        <w:gridCol w:w="1213"/>
        <w:gridCol w:w="1712"/>
        <w:gridCol w:w="1712"/>
        <w:gridCol w:w="1185"/>
        <w:gridCol w:w="1000"/>
      </w:tblGrid>
      <w:tr w:rsidR="00D630B3" w14:paraId="6AD5A972" w14:textId="77777777" w:rsidTr="00D630B3">
        <w:trPr>
          <w:tblHeader/>
        </w:trPr>
        <w:tc>
          <w:tcPr>
            <w:tcW w:w="0" w:type="auto"/>
            <w:shd w:val="clear" w:color="auto" w:fill="FFFFFF"/>
            <w:vAlign w:val="center"/>
            <w:hideMark/>
          </w:tcPr>
          <w:p w14:paraId="08E34C69" w14:textId="77777777" w:rsidR="00D630B3" w:rsidRDefault="00D630B3">
            <w:pPr>
              <w:jc w:val="center"/>
              <w:rPr>
                <w:rFonts w:ascii="MetaWebPro" w:hAnsi="MetaWebPro"/>
                <w:b/>
                <w:bCs/>
                <w:color w:val="333333"/>
              </w:rPr>
            </w:pPr>
            <w:r>
              <w:rPr>
                <w:rFonts w:ascii="MetaWebPro" w:hAnsi="MetaWebPro"/>
                <w:b/>
                <w:bCs/>
                <w:color w:val="333333"/>
              </w:rPr>
              <w:t>Type</w:t>
            </w:r>
          </w:p>
        </w:tc>
        <w:tc>
          <w:tcPr>
            <w:tcW w:w="0" w:type="auto"/>
            <w:shd w:val="clear" w:color="auto" w:fill="FFFFFF"/>
            <w:vAlign w:val="center"/>
            <w:hideMark/>
          </w:tcPr>
          <w:p w14:paraId="12F71297" w14:textId="77777777" w:rsidR="00D630B3" w:rsidRDefault="00D630B3">
            <w:pPr>
              <w:jc w:val="center"/>
              <w:rPr>
                <w:rFonts w:ascii="MetaWebPro" w:hAnsi="MetaWebPro"/>
                <w:b/>
                <w:bCs/>
                <w:color w:val="333333"/>
              </w:rPr>
            </w:pPr>
            <w:r>
              <w:rPr>
                <w:rFonts w:ascii="MetaWebPro" w:hAnsi="MetaWebPro"/>
                <w:b/>
                <w:bCs/>
                <w:color w:val="333333"/>
              </w:rPr>
              <w:t>Version</w:t>
            </w:r>
          </w:p>
        </w:tc>
        <w:tc>
          <w:tcPr>
            <w:tcW w:w="0" w:type="auto"/>
            <w:shd w:val="clear" w:color="auto" w:fill="FFFFFF"/>
            <w:vAlign w:val="center"/>
            <w:hideMark/>
          </w:tcPr>
          <w:p w14:paraId="2B90F868" w14:textId="77777777" w:rsidR="00D630B3" w:rsidRDefault="00D630B3">
            <w:pPr>
              <w:jc w:val="center"/>
              <w:rPr>
                <w:rFonts w:ascii="MetaWebPro" w:hAnsi="MetaWebPro"/>
                <w:b/>
                <w:bCs/>
                <w:color w:val="333333"/>
              </w:rPr>
            </w:pPr>
            <w:r>
              <w:rPr>
                <w:rFonts w:ascii="MetaWebPro" w:hAnsi="MetaWebPro"/>
                <w:b/>
                <w:bCs/>
                <w:color w:val="333333"/>
              </w:rPr>
              <w:t>Started</w:t>
            </w:r>
          </w:p>
        </w:tc>
        <w:tc>
          <w:tcPr>
            <w:tcW w:w="0" w:type="auto"/>
            <w:shd w:val="clear" w:color="auto" w:fill="FFFFFF"/>
            <w:vAlign w:val="center"/>
            <w:hideMark/>
          </w:tcPr>
          <w:p w14:paraId="7396878B" w14:textId="77777777" w:rsidR="00D630B3" w:rsidRDefault="00D630B3">
            <w:pPr>
              <w:jc w:val="center"/>
              <w:rPr>
                <w:rFonts w:ascii="MetaWebPro" w:hAnsi="MetaWebPro"/>
                <w:b/>
                <w:bCs/>
                <w:color w:val="333333"/>
              </w:rPr>
            </w:pPr>
            <w:r>
              <w:rPr>
                <w:rFonts w:ascii="MetaWebPro" w:hAnsi="MetaWebPro"/>
                <w:b/>
                <w:bCs/>
                <w:color w:val="333333"/>
              </w:rPr>
              <w:t>End date</w:t>
            </w:r>
          </w:p>
        </w:tc>
        <w:tc>
          <w:tcPr>
            <w:tcW w:w="0" w:type="auto"/>
            <w:shd w:val="clear" w:color="auto" w:fill="FFFFFF"/>
            <w:vAlign w:val="center"/>
            <w:hideMark/>
          </w:tcPr>
          <w:p w14:paraId="70DAD08F" w14:textId="77777777" w:rsidR="00D630B3" w:rsidRDefault="00D630B3">
            <w:pPr>
              <w:jc w:val="center"/>
              <w:rPr>
                <w:rFonts w:ascii="MetaWebPro" w:hAnsi="MetaWebPro"/>
                <w:b/>
                <w:bCs/>
                <w:color w:val="333333"/>
              </w:rPr>
            </w:pPr>
            <w:r>
              <w:rPr>
                <w:rFonts w:ascii="MetaWebPro" w:hAnsi="MetaWebPro"/>
                <w:b/>
                <w:bCs/>
                <w:color w:val="333333"/>
              </w:rPr>
              <w:t>Status</w:t>
            </w:r>
          </w:p>
        </w:tc>
        <w:tc>
          <w:tcPr>
            <w:tcW w:w="0" w:type="auto"/>
            <w:shd w:val="clear" w:color="auto" w:fill="FFFFFF"/>
            <w:vAlign w:val="center"/>
            <w:hideMark/>
          </w:tcPr>
          <w:p w14:paraId="158001E7" w14:textId="77777777" w:rsidR="00D630B3" w:rsidRDefault="00D630B3">
            <w:pPr>
              <w:jc w:val="center"/>
              <w:rPr>
                <w:rFonts w:ascii="MetaWebPro" w:hAnsi="MetaWebPro"/>
                <w:b/>
                <w:bCs/>
                <w:color w:val="333333"/>
              </w:rPr>
            </w:pPr>
            <w:r>
              <w:rPr>
                <w:rFonts w:ascii="MetaWebPro" w:hAnsi="MetaWebPro"/>
                <w:b/>
                <w:bCs/>
                <w:color w:val="333333"/>
              </w:rPr>
              <w:t>Result</w:t>
            </w:r>
          </w:p>
        </w:tc>
      </w:tr>
      <w:tr w:rsidR="00D630B3" w14:paraId="02047BA9" w14:textId="77777777" w:rsidTr="00D630B3">
        <w:tc>
          <w:tcPr>
            <w:tcW w:w="0" w:type="auto"/>
            <w:shd w:val="clear" w:color="auto" w:fill="FFFFFF"/>
            <w:vAlign w:val="center"/>
            <w:hideMark/>
          </w:tcPr>
          <w:p w14:paraId="21D272E7" w14:textId="77777777" w:rsidR="00D630B3" w:rsidRDefault="00000000">
            <w:pPr>
              <w:rPr>
                <w:rFonts w:ascii="MetaWebPro" w:hAnsi="MetaWebPro"/>
                <w:color w:val="333333"/>
              </w:rPr>
            </w:pPr>
            <w:hyperlink r:id="rId89" w:tgtFrame="_blank" w:history="1">
              <w:r w:rsidR="00D630B3">
                <w:rPr>
                  <w:rStyle w:val="Hyperlink"/>
                  <w:rFonts w:ascii="MetaWebPro" w:hAnsi="MetaWebPro"/>
                  <w:color w:val="0069BA"/>
                </w:rPr>
                <w:t>CD</w:t>
              </w:r>
            </w:hyperlink>
          </w:p>
        </w:tc>
        <w:tc>
          <w:tcPr>
            <w:tcW w:w="0" w:type="auto"/>
            <w:shd w:val="clear" w:color="auto" w:fill="FFFFFF"/>
            <w:vAlign w:val="center"/>
            <w:hideMark/>
          </w:tcPr>
          <w:p w14:paraId="218EBE65" w14:textId="77777777" w:rsidR="00D630B3" w:rsidRDefault="00D630B3">
            <w:pPr>
              <w:rPr>
                <w:rFonts w:ascii="MetaWebPro" w:hAnsi="MetaWebPro"/>
                <w:color w:val="333333"/>
              </w:rPr>
            </w:pPr>
          </w:p>
        </w:tc>
        <w:tc>
          <w:tcPr>
            <w:tcW w:w="0" w:type="auto"/>
            <w:shd w:val="clear" w:color="auto" w:fill="FFFFFF"/>
            <w:vAlign w:val="center"/>
            <w:hideMark/>
          </w:tcPr>
          <w:p w14:paraId="7C2ADE30" w14:textId="77777777" w:rsidR="00D630B3" w:rsidRDefault="00D630B3">
            <w:pPr>
              <w:rPr>
                <w:rFonts w:ascii="MetaWebPro" w:hAnsi="MetaWebPro"/>
                <w:color w:val="333333"/>
              </w:rPr>
            </w:pPr>
            <w:r>
              <w:rPr>
                <w:rFonts w:ascii="MetaWebPro" w:hAnsi="MetaWebPro"/>
                <w:color w:val="333333"/>
              </w:rPr>
              <w:t>2021-08-20</w:t>
            </w:r>
          </w:p>
        </w:tc>
        <w:tc>
          <w:tcPr>
            <w:tcW w:w="0" w:type="auto"/>
            <w:shd w:val="clear" w:color="auto" w:fill="FFFFFF"/>
            <w:vAlign w:val="center"/>
            <w:hideMark/>
          </w:tcPr>
          <w:p w14:paraId="139ACBCE" w14:textId="77777777" w:rsidR="00D630B3" w:rsidRDefault="00D630B3">
            <w:pPr>
              <w:rPr>
                <w:rFonts w:ascii="MetaWebPro" w:hAnsi="MetaWebPro"/>
                <w:color w:val="333333"/>
              </w:rPr>
            </w:pPr>
            <w:r>
              <w:rPr>
                <w:rFonts w:ascii="MetaWebPro" w:hAnsi="MetaWebPro"/>
                <w:color w:val="333333"/>
              </w:rPr>
              <w:t>2021-10-14</w:t>
            </w:r>
          </w:p>
        </w:tc>
        <w:tc>
          <w:tcPr>
            <w:tcW w:w="0" w:type="auto"/>
            <w:shd w:val="clear" w:color="auto" w:fill="FFFFFF"/>
            <w:vAlign w:val="center"/>
            <w:hideMark/>
          </w:tcPr>
          <w:p w14:paraId="348954C2" w14:textId="77777777" w:rsidR="00D630B3" w:rsidRDefault="00D630B3">
            <w:pPr>
              <w:rPr>
                <w:rFonts w:ascii="MetaWebPro" w:hAnsi="MetaWebPro"/>
                <w:color w:val="333333"/>
              </w:rPr>
            </w:pPr>
            <w:r>
              <w:rPr>
                <w:rFonts w:ascii="MetaWebPro" w:hAnsi="MetaWebPro"/>
                <w:color w:val="333333"/>
              </w:rPr>
              <w:t>CLOSED</w:t>
            </w:r>
          </w:p>
        </w:tc>
        <w:tc>
          <w:tcPr>
            <w:tcW w:w="0" w:type="auto"/>
            <w:shd w:val="clear" w:color="auto" w:fill="FFFFFF"/>
            <w:vAlign w:val="center"/>
            <w:hideMark/>
          </w:tcPr>
          <w:p w14:paraId="138575CA" w14:textId="77777777" w:rsidR="00D630B3" w:rsidRDefault="00D630B3">
            <w:pPr>
              <w:rPr>
                <w:rFonts w:ascii="MetaWebPro" w:hAnsi="MetaWebPro"/>
                <w:color w:val="333333"/>
              </w:rPr>
            </w:pPr>
            <w:r>
              <w:rPr>
                <w:rFonts w:ascii="MetaWebPro" w:hAnsi="MetaWebPro"/>
                <w:color w:val="333333"/>
              </w:rPr>
              <w:t>-</w:t>
            </w:r>
          </w:p>
        </w:tc>
      </w:tr>
    </w:tbl>
    <w:p w14:paraId="0108BB7E" w14:textId="77777777" w:rsidR="00BE6765" w:rsidRPr="004D642E" w:rsidRDefault="00BE6765" w:rsidP="00BE6765">
      <w:pPr>
        <w:rPr>
          <w:lang w:val="en-GB"/>
        </w:rPr>
      </w:pPr>
    </w:p>
    <w:p w14:paraId="470D93FD" w14:textId="77777777" w:rsidR="00BE6765" w:rsidRDefault="00BE6765" w:rsidP="00BE6765">
      <w:pPr>
        <w:pStyle w:val="Heading3"/>
      </w:pPr>
      <w:r>
        <w:t>Goal of this meeting</w:t>
      </w:r>
    </w:p>
    <w:p w14:paraId="6EF318C2" w14:textId="77777777" w:rsidR="00BE6765" w:rsidRDefault="00BE6765" w:rsidP="00BE6765">
      <w:pPr>
        <w:rPr>
          <w:lang w:val="en-GB"/>
        </w:rPr>
      </w:pPr>
    </w:p>
    <w:p w14:paraId="7F09BEFD" w14:textId="77777777" w:rsidR="00BE6765" w:rsidRDefault="00BE6765" w:rsidP="00BE6765">
      <w:pPr>
        <w:pStyle w:val="Heading3"/>
      </w:pPr>
      <w:r>
        <w:rPr>
          <w:rFonts w:hint="eastAsia"/>
        </w:rPr>
        <w:t>Contributions</w:t>
      </w:r>
    </w:p>
    <w:p w14:paraId="33F0DB22" w14:textId="77777777" w:rsidR="00BE6765" w:rsidRDefault="00BE6765" w:rsidP="00BE6765">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BE6765" w:rsidRPr="00996A7F" w14:paraId="063722BD" w14:textId="77777777" w:rsidTr="00DB4AFC">
        <w:tc>
          <w:tcPr>
            <w:tcW w:w="1098" w:type="dxa"/>
            <w:tcBorders>
              <w:top w:val="single" w:sz="4" w:space="0" w:color="FFFFFF"/>
              <w:left w:val="single" w:sz="4" w:space="0" w:color="FFFFFF"/>
              <w:right w:val="nil"/>
            </w:tcBorders>
            <w:shd w:val="clear" w:color="auto" w:fill="70AD47"/>
            <w:hideMark/>
          </w:tcPr>
          <w:p w14:paraId="3A137E7E" w14:textId="77777777" w:rsidR="00BE6765" w:rsidRPr="00E40127" w:rsidRDefault="00BE6765" w:rsidP="00DB4AFC">
            <w:pPr>
              <w:jc w:val="center"/>
              <w:rPr>
                <w:rFonts w:ascii="Calibri" w:hAnsi="Calibri" w:cs="Calibri"/>
                <w:b/>
                <w:bCs/>
                <w:color w:val="FFFFFF"/>
              </w:rPr>
            </w:pPr>
            <w:r w:rsidRPr="00E40127">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18E88B22" w14:textId="77777777" w:rsidR="00BE6765" w:rsidRPr="00E40127" w:rsidRDefault="00BE6765" w:rsidP="00DB4AFC">
            <w:pPr>
              <w:jc w:val="center"/>
              <w:rPr>
                <w:rFonts w:ascii="Calibri" w:hAnsi="Calibri" w:cs="Calibri"/>
                <w:b/>
                <w:bCs/>
                <w:color w:val="FFFFFF"/>
              </w:rPr>
            </w:pPr>
            <w:r w:rsidRPr="00E40127">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2C2E4549" w14:textId="77777777" w:rsidR="00BE6765" w:rsidRPr="00E40127" w:rsidRDefault="00BE6765" w:rsidP="00DB4AFC">
            <w:pPr>
              <w:jc w:val="center"/>
              <w:rPr>
                <w:rFonts w:ascii="Calibri" w:hAnsi="Calibri" w:cs="Calibri"/>
                <w:b/>
                <w:bCs/>
                <w:color w:val="FFFFFF"/>
              </w:rPr>
            </w:pPr>
            <w:r w:rsidRPr="00E40127">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0624C243" w14:textId="77777777" w:rsidR="00BE6765" w:rsidRPr="00E40127" w:rsidRDefault="00BE6765" w:rsidP="00DB4AFC">
            <w:pPr>
              <w:jc w:val="center"/>
              <w:rPr>
                <w:rFonts w:ascii="Calibri" w:hAnsi="Calibri" w:cs="Calibri"/>
                <w:b/>
                <w:bCs/>
                <w:color w:val="FFFFFF"/>
              </w:rPr>
            </w:pPr>
            <w:r w:rsidRPr="00E40127">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4B3D356B" w14:textId="77777777" w:rsidR="00BE6765" w:rsidRPr="00E40127" w:rsidRDefault="00BE6765" w:rsidP="00DB4AFC">
            <w:pPr>
              <w:jc w:val="center"/>
              <w:rPr>
                <w:rFonts w:ascii="Calibri" w:hAnsi="Calibri" w:cs="Calibri"/>
                <w:b/>
                <w:bCs/>
                <w:color w:val="FFFFFF"/>
              </w:rPr>
            </w:pPr>
            <w:r w:rsidRPr="00E40127">
              <w:rPr>
                <w:rFonts w:ascii="Calibri" w:hAnsi="Calibri" w:cs="Calibri"/>
                <w:b/>
                <w:bCs/>
                <w:color w:val="FFFFFF"/>
              </w:rPr>
              <w:t>Dispositions</w:t>
            </w:r>
          </w:p>
        </w:tc>
      </w:tr>
      <w:tr w:rsidR="003F3003" w:rsidRPr="00996A7F" w14:paraId="69B9A315" w14:textId="77777777" w:rsidTr="00842F1F">
        <w:tc>
          <w:tcPr>
            <w:tcW w:w="1098" w:type="dxa"/>
            <w:tcBorders>
              <w:left w:val="single" w:sz="4" w:space="0" w:color="FFFFFF"/>
            </w:tcBorders>
            <w:shd w:val="clear" w:color="auto" w:fill="70AD47"/>
            <w:vAlign w:val="center"/>
          </w:tcPr>
          <w:p w14:paraId="0C3C7079" w14:textId="77777777" w:rsidR="003F3003" w:rsidRDefault="003F3003" w:rsidP="003F3003">
            <w:pPr>
              <w:jc w:val="center"/>
              <w:rPr>
                <w:rFonts w:ascii="Arial" w:hAnsi="Arial" w:cs="Arial"/>
                <w:sz w:val="20"/>
                <w:szCs w:val="20"/>
              </w:rPr>
            </w:pPr>
          </w:p>
        </w:tc>
        <w:tc>
          <w:tcPr>
            <w:tcW w:w="990" w:type="dxa"/>
            <w:shd w:val="clear" w:color="auto" w:fill="C5E0B3"/>
            <w:vAlign w:val="center"/>
          </w:tcPr>
          <w:p w14:paraId="05B39433" w14:textId="77777777" w:rsidR="003F3003" w:rsidRDefault="003F3003" w:rsidP="003F3003">
            <w:pPr>
              <w:rPr>
                <w:rFonts w:ascii="Arial" w:hAnsi="Arial" w:cs="Arial"/>
                <w:sz w:val="20"/>
                <w:szCs w:val="20"/>
              </w:rPr>
            </w:pPr>
          </w:p>
        </w:tc>
        <w:tc>
          <w:tcPr>
            <w:tcW w:w="3549" w:type="dxa"/>
            <w:shd w:val="clear" w:color="auto" w:fill="C5E0B3"/>
            <w:vAlign w:val="center"/>
          </w:tcPr>
          <w:p w14:paraId="55490B85" w14:textId="77777777" w:rsidR="003F3003" w:rsidRDefault="003F3003" w:rsidP="003F3003">
            <w:pPr>
              <w:rPr>
                <w:rFonts w:ascii="Arial" w:hAnsi="Arial" w:cs="Arial"/>
                <w:sz w:val="20"/>
                <w:szCs w:val="20"/>
              </w:rPr>
            </w:pPr>
          </w:p>
        </w:tc>
        <w:tc>
          <w:tcPr>
            <w:tcW w:w="2121" w:type="dxa"/>
            <w:shd w:val="clear" w:color="auto" w:fill="C5E0B3"/>
            <w:vAlign w:val="center"/>
          </w:tcPr>
          <w:p w14:paraId="6E4BC07C" w14:textId="77777777" w:rsidR="003F3003" w:rsidRDefault="003F3003" w:rsidP="003F3003">
            <w:pPr>
              <w:rPr>
                <w:rFonts w:ascii="Arial" w:hAnsi="Arial" w:cs="Arial"/>
                <w:sz w:val="20"/>
                <w:szCs w:val="20"/>
              </w:rPr>
            </w:pPr>
          </w:p>
        </w:tc>
        <w:tc>
          <w:tcPr>
            <w:tcW w:w="1484" w:type="dxa"/>
            <w:shd w:val="clear" w:color="auto" w:fill="C5E0B3"/>
          </w:tcPr>
          <w:p w14:paraId="6B2446B6" w14:textId="77777777" w:rsidR="003F3003" w:rsidRDefault="003F3003" w:rsidP="003F3003"/>
        </w:tc>
      </w:tr>
      <w:tr w:rsidR="003F3003" w:rsidRPr="00996A7F" w14:paraId="1F493BCE" w14:textId="77777777" w:rsidTr="000E6FD9">
        <w:tc>
          <w:tcPr>
            <w:tcW w:w="1098" w:type="dxa"/>
            <w:tcBorders>
              <w:left w:val="single" w:sz="4" w:space="0" w:color="FFFFFF"/>
            </w:tcBorders>
            <w:shd w:val="clear" w:color="auto" w:fill="70AD47"/>
            <w:vAlign w:val="center"/>
          </w:tcPr>
          <w:p w14:paraId="11B25D49" w14:textId="77777777" w:rsidR="003F3003" w:rsidRDefault="003F3003" w:rsidP="003F3003">
            <w:pPr>
              <w:jc w:val="center"/>
              <w:rPr>
                <w:rFonts w:ascii="Arial" w:hAnsi="Arial" w:cs="Arial"/>
                <w:sz w:val="20"/>
                <w:szCs w:val="20"/>
              </w:rPr>
            </w:pPr>
          </w:p>
        </w:tc>
        <w:tc>
          <w:tcPr>
            <w:tcW w:w="990" w:type="dxa"/>
            <w:shd w:val="clear" w:color="auto" w:fill="E2EFD9"/>
            <w:vAlign w:val="center"/>
          </w:tcPr>
          <w:p w14:paraId="02B16847" w14:textId="77777777" w:rsidR="003F3003" w:rsidRDefault="003F3003" w:rsidP="003F3003">
            <w:pPr>
              <w:rPr>
                <w:rFonts w:ascii="Arial" w:hAnsi="Arial" w:cs="Arial"/>
                <w:sz w:val="20"/>
                <w:szCs w:val="20"/>
              </w:rPr>
            </w:pPr>
          </w:p>
        </w:tc>
        <w:tc>
          <w:tcPr>
            <w:tcW w:w="3549" w:type="dxa"/>
            <w:shd w:val="clear" w:color="auto" w:fill="E2EFD9"/>
            <w:vAlign w:val="center"/>
          </w:tcPr>
          <w:p w14:paraId="6AFA2C74" w14:textId="77777777" w:rsidR="003F3003" w:rsidRDefault="003F3003" w:rsidP="003F3003">
            <w:pPr>
              <w:rPr>
                <w:rFonts w:ascii="Arial" w:hAnsi="Arial" w:cs="Arial"/>
                <w:sz w:val="20"/>
                <w:szCs w:val="20"/>
              </w:rPr>
            </w:pPr>
          </w:p>
        </w:tc>
        <w:tc>
          <w:tcPr>
            <w:tcW w:w="2121" w:type="dxa"/>
            <w:shd w:val="clear" w:color="auto" w:fill="E2EFD9"/>
            <w:vAlign w:val="center"/>
          </w:tcPr>
          <w:p w14:paraId="1A8854FB" w14:textId="77777777" w:rsidR="003F3003" w:rsidRDefault="003F3003" w:rsidP="003F3003">
            <w:pPr>
              <w:rPr>
                <w:rFonts w:ascii="Arial" w:hAnsi="Arial" w:cs="Arial"/>
                <w:sz w:val="20"/>
                <w:szCs w:val="20"/>
              </w:rPr>
            </w:pPr>
          </w:p>
        </w:tc>
        <w:tc>
          <w:tcPr>
            <w:tcW w:w="1484" w:type="dxa"/>
            <w:shd w:val="clear" w:color="auto" w:fill="E2EFD9"/>
          </w:tcPr>
          <w:p w14:paraId="7B30EEE2" w14:textId="77777777" w:rsidR="003F3003" w:rsidRDefault="003F3003" w:rsidP="003F3003">
            <w:pPr>
              <w:rPr>
                <w:rFonts w:ascii="Arial" w:hAnsi="Arial" w:cs="Arial"/>
                <w:sz w:val="20"/>
                <w:szCs w:val="20"/>
              </w:rPr>
            </w:pPr>
          </w:p>
        </w:tc>
      </w:tr>
      <w:tr w:rsidR="003F3003" w:rsidRPr="00996A7F" w14:paraId="0B80315C" w14:textId="77777777" w:rsidTr="008611DA">
        <w:tc>
          <w:tcPr>
            <w:tcW w:w="1098" w:type="dxa"/>
            <w:tcBorders>
              <w:left w:val="single" w:sz="4" w:space="0" w:color="FFFFFF"/>
              <w:bottom w:val="single" w:sz="4" w:space="0" w:color="FFFFFF"/>
            </w:tcBorders>
            <w:shd w:val="clear" w:color="auto" w:fill="70AD47"/>
          </w:tcPr>
          <w:p w14:paraId="5788104C" w14:textId="77777777" w:rsidR="003F3003" w:rsidRPr="00E40127" w:rsidRDefault="003F3003" w:rsidP="003F3003">
            <w:pPr>
              <w:jc w:val="center"/>
              <w:rPr>
                <w:rFonts w:ascii="Arial" w:hAnsi="Arial" w:cs="Arial"/>
                <w:b/>
                <w:bCs/>
                <w:color w:val="FFFFFF"/>
              </w:rPr>
            </w:pPr>
          </w:p>
        </w:tc>
        <w:tc>
          <w:tcPr>
            <w:tcW w:w="990" w:type="dxa"/>
            <w:shd w:val="clear" w:color="auto" w:fill="C5E0B3"/>
          </w:tcPr>
          <w:p w14:paraId="19E611DF" w14:textId="77777777" w:rsidR="003F3003" w:rsidRPr="00E40127" w:rsidRDefault="003F3003" w:rsidP="003F3003">
            <w:pPr>
              <w:rPr>
                <w:rFonts w:ascii="Arial" w:hAnsi="Arial" w:cs="Arial"/>
              </w:rPr>
            </w:pPr>
          </w:p>
        </w:tc>
        <w:tc>
          <w:tcPr>
            <w:tcW w:w="3549" w:type="dxa"/>
            <w:shd w:val="clear" w:color="auto" w:fill="C5E0B3"/>
          </w:tcPr>
          <w:p w14:paraId="2A485ED2" w14:textId="77777777" w:rsidR="003F3003" w:rsidRPr="00E40127" w:rsidRDefault="003F3003" w:rsidP="003F3003">
            <w:pPr>
              <w:rPr>
                <w:rFonts w:ascii="Arial" w:hAnsi="Arial" w:cs="Arial"/>
              </w:rPr>
            </w:pPr>
          </w:p>
        </w:tc>
        <w:tc>
          <w:tcPr>
            <w:tcW w:w="2121" w:type="dxa"/>
            <w:shd w:val="clear" w:color="auto" w:fill="C5E0B3"/>
          </w:tcPr>
          <w:p w14:paraId="356A6AB8" w14:textId="77777777" w:rsidR="003F3003" w:rsidRPr="00E40127" w:rsidRDefault="003F3003" w:rsidP="003F3003">
            <w:pPr>
              <w:rPr>
                <w:rFonts w:ascii="Arial" w:hAnsi="Arial" w:cs="Arial"/>
              </w:rPr>
            </w:pPr>
          </w:p>
        </w:tc>
        <w:tc>
          <w:tcPr>
            <w:tcW w:w="1484" w:type="dxa"/>
            <w:shd w:val="clear" w:color="auto" w:fill="C5E0B3"/>
          </w:tcPr>
          <w:p w14:paraId="4E8CD2CF" w14:textId="77777777" w:rsidR="003F3003" w:rsidRDefault="003F3003" w:rsidP="003F3003"/>
        </w:tc>
      </w:tr>
    </w:tbl>
    <w:p w14:paraId="4FF247F3" w14:textId="77777777" w:rsidR="00BE6765" w:rsidRPr="00ED5BC5" w:rsidRDefault="00BE6765" w:rsidP="00BE6765">
      <w:pPr>
        <w:rPr>
          <w:vanish/>
        </w:rPr>
      </w:pPr>
    </w:p>
    <w:p w14:paraId="1CBF1197" w14:textId="77777777" w:rsidR="00BE6765" w:rsidRPr="00681D91" w:rsidRDefault="00BE6765" w:rsidP="00BE6765">
      <w:pPr>
        <w:jc w:val="center"/>
      </w:pPr>
    </w:p>
    <w:p w14:paraId="69129F4D" w14:textId="77777777" w:rsidR="00BE6765" w:rsidRDefault="00BE6765" w:rsidP="00BE6765">
      <w:pPr>
        <w:pStyle w:val="Heading3"/>
      </w:pPr>
      <w:r>
        <w:t>Summary of Discussions</w:t>
      </w:r>
    </w:p>
    <w:p w14:paraId="0A7637D3" w14:textId="77777777" w:rsidR="00916810" w:rsidRDefault="00916810" w:rsidP="00916810">
      <w:pPr>
        <w:rPr>
          <w:lang w:val="x-none"/>
        </w:rPr>
      </w:pPr>
    </w:p>
    <w:p w14:paraId="74484DE0" w14:textId="77777777" w:rsidR="00660574" w:rsidRPr="001A57BC" w:rsidRDefault="00660574" w:rsidP="00660574">
      <w:pPr>
        <w:rPr>
          <w:i/>
          <w:lang w:val="x-none"/>
        </w:rPr>
      </w:pPr>
    </w:p>
    <w:p w14:paraId="14E07B5F" w14:textId="77777777" w:rsidR="00660574" w:rsidRPr="001A57BC" w:rsidRDefault="00660574" w:rsidP="00660574">
      <w:pPr>
        <w:rPr>
          <w:i/>
          <w:lang w:val="x-none"/>
        </w:rPr>
      </w:pPr>
      <w:r w:rsidRPr="001A57BC">
        <w:rPr>
          <w:i/>
          <w:lang w:val="x-none"/>
        </w:rPr>
        <w:t xml:space="preserve">Refer </w:t>
      </w:r>
      <w:r w:rsidR="0070078B" w:rsidRPr="0070078B">
        <w:rPr>
          <w:i/>
          <w:lang w:val="x-none"/>
        </w:rPr>
        <w:t xml:space="preserve">BoG report </w:t>
      </w:r>
      <w:hyperlink r:id="rId90" w:history="1">
        <w:r w:rsidR="00241906" w:rsidRPr="001A57BC">
          <w:rPr>
            <w:rStyle w:val="Hyperlink"/>
            <w:i/>
          </w:rPr>
          <w:t>https://git.mpeg.expert/MPEG/Systems/NBMP/Spec-Development/-/issues</w:t>
        </w:r>
      </w:hyperlink>
      <w:r w:rsidR="00241906" w:rsidRPr="001A57BC">
        <w:rPr>
          <w:i/>
        </w:rPr>
        <w:t xml:space="preserve"> </w:t>
      </w:r>
      <w:r w:rsidRPr="001A57BC">
        <w:rPr>
          <w:i/>
          <w:lang w:val="x-none"/>
        </w:rPr>
        <w:t xml:space="preserve"> for detailed discussions</w:t>
      </w:r>
    </w:p>
    <w:p w14:paraId="02E99BB2" w14:textId="77777777" w:rsidR="00660574" w:rsidRDefault="00660574" w:rsidP="00660574">
      <w:pPr>
        <w:rPr>
          <w:lang w:val="x-none"/>
        </w:rPr>
      </w:pPr>
    </w:p>
    <w:p w14:paraId="5706A745" w14:textId="77777777" w:rsidR="00660574" w:rsidRDefault="00660574" w:rsidP="00660574">
      <w:pPr>
        <w:rPr>
          <w:lang w:val="x-none"/>
        </w:rPr>
      </w:pPr>
    </w:p>
    <w:p w14:paraId="354BF755" w14:textId="77777777" w:rsidR="004B63B9" w:rsidRDefault="004B63B9" w:rsidP="004B63B9">
      <w:pPr>
        <w:rPr>
          <w:lang w:val="x-none"/>
        </w:rPr>
      </w:pPr>
    </w:p>
    <w:p w14:paraId="3E5C4CA0" w14:textId="77777777" w:rsidR="004B63B9" w:rsidRDefault="004B63B9" w:rsidP="004B63B9">
      <w:pPr>
        <w:rPr>
          <w:lang w:val="x-none"/>
        </w:rPr>
      </w:pPr>
    </w:p>
    <w:p w14:paraId="75F45A4F" w14:textId="77777777" w:rsidR="00C52855" w:rsidRDefault="00C52855" w:rsidP="00C52855">
      <w:pPr>
        <w:rPr>
          <w:lang w:val="x-none"/>
        </w:rPr>
      </w:pPr>
    </w:p>
    <w:p w14:paraId="3A396DC7" w14:textId="77777777" w:rsidR="00C52855" w:rsidRDefault="00C52855" w:rsidP="00C52855">
      <w:pPr>
        <w:rPr>
          <w:lang w:val="x-none"/>
        </w:rPr>
      </w:pPr>
    </w:p>
    <w:p w14:paraId="4835467B" w14:textId="77777777" w:rsidR="00BE6765" w:rsidRDefault="00BE6765" w:rsidP="00BE6765">
      <w:pPr>
        <w:rPr>
          <w:lang w:val="x-none"/>
        </w:rPr>
      </w:pPr>
    </w:p>
    <w:p w14:paraId="3EDDB8B2" w14:textId="77777777" w:rsidR="00B54539" w:rsidRDefault="00B54539" w:rsidP="00BE6765">
      <w:pPr>
        <w:rPr>
          <w:lang w:val="x-none"/>
        </w:rPr>
      </w:pPr>
    </w:p>
    <w:p w14:paraId="5B03609A" w14:textId="77777777" w:rsidR="00BE6765" w:rsidRDefault="00BE6765" w:rsidP="00BE6765">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5"/>
        <w:gridCol w:w="5116"/>
        <w:gridCol w:w="1154"/>
        <w:gridCol w:w="443"/>
        <w:gridCol w:w="1101"/>
        <w:gridCol w:w="675"/>
      </w:tblGrid>
      <w:tr w:rsidR="00BE6765" w14:paraId="7A97A6D5"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9DC8EA" w14:textId="77777777" w:rsidR="00BE6765" w:rsidRDefault="00BE6765" w:rsidP="00DB4AFC">
            <w:pPr>
              <w:pStyle w:val="TableParagraph"/>
            </w:pPr>
            <w:bookmarkStart w:id="174" w:name="_Hlk108945150"/>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F319219" w14:textId="77777777" w:rsidR="00BE6765" w:rsidRDefault="00BE6765" w:rsidP="00DB4AFC">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BEA1CD" w14:textId="77777777" w:rsidR="00BE6765" w:rsidRDefault="00BE6765" w:rsidP="00DB4AFC">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B51EB59" w14:textId="77777777" w:rsidR="00BE6765" w:rsidRDefault="00BE6765" w:rsidP="00DB4AFC">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0BE7FD1" w14:textId="77777777" w:rsidR="00BE6765" w:rsidRDefault="00BE6765" w:rsidP="00DB4AFC">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73A172B" w14:textId="77777777" w:rsidR="00BE6765" w:rsidRDefault="00BE6765" w:rsidP="00DB4AFC">
            <w:pPr>
              <w:pStyle w:val="TableParagraph"/>
            </w:pPr>
            <w:r>
              <w:t>S/N</w:t>
            </w:r>
          </w:p>
        </w:tc>
      </w:tr>
      <w:tr w:rsidR="00BE6765" w14:paraId="06983BD9" w14:textId="77777777" w:rsidTr="00DB4AF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6E83965" w14:textId="77777777" w:rsidR="00BE6765" w:rsidRDefault="00BE6765" w:rsidP="00DB4AFC">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5EEAB3D" w14:textId="77777777" w:rsidR="00BE6765" w:rsidRDefault="00BE6765" w:rsidP="00DB4AFC">
            <w:pPr>
              <w:pStyle w:val="TableParagraph"/>
              <w:rPr>
                <w:sz w:val="24"/>
                <w:szCs w:val="24"/>
              </w:rPr>
            </w:pPr>
            <w:r>
              <w:t xml:space="preserve">ISO/IEC 23090-11 </w:t>
            </w:r>
            <w:r w:rsidR="0061671C">
              <w:t>–</w:t>
            </w:r>
            <w:r>
              <w:t xml:space="preserve"> Implementation Guidelines for Network-based Media Processing</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02C0AF2" w14:textId="77777777" w:rsidR="00BE6765" w:rsidRDefault="00BE6765" w:rsidP="00DB4AFC">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4AC99D7" w14:textId="77777777" w:rsidR="00BE6765" w:rsidRDefault="00BE6765" w:rsidP="00DB4AF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C96A238" w14:textId="77777777" w:rsidR="00BE6765" w:rsidRDefault="00BE6765" w:rsidP="00DB4AFC">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9DA4BBC" w14:textId="77777777" w:rsidR="00BE6765" w:rsidRDefault="00BE6765" w:rsidP="00DB4AFC">
            <w:pPr>
              <w:pStyle w:val="TableParagraph"/>
              <w:rPr>
                <w:sz w:val="20"/>
                <w:szCs w:val="20"/>
              </w:rPr>
            </w:pPr>
          </w:p>
        </w:tc>
      </w:tr>
      <w:tr w:rsidR="004B63B9" w14:paraId="20F24DB4" w14:textId="77777777" w:rsidTr="00DB4AFC">
        <w:tc>
          <w:tcPr>
            <w:tcW w:w="0" w:type="auto"/>
            <w:tcBorders>
              <w:top w:val="outset" w:sz="6" w:space="0" w:color="auto"/>
              <w:left w:val="outset" w:sz="6" w:space="0" w:color="auto"/>
              <w:bottom w:val="outset" w:sz="6" w:space="0" w:color="auto"/>
              <w:right w:val="outset" w:sz="6" w:space="0" w:color="auto"/>
            </w:tcBorders>
            <w:vAlign w:val="center"/>
            <w:hideMark/>
          </w:tcPr>
          <w:p w14:paraId="193CB16D" w14:textId="77777777" w:rsidR="004B63B9" w:rsidRDefault="004B63B9" w:rsidP="0061671C">
            <w:pPr>
              <w:pStyle w:val="TableParagraph"/>
              <w:ind w:firstLine="110"/>
              <w:rPr>
                <w:sz w:val="24"/>
                <w:szCs w:val="24"/>
              </w:rPr>
            </w:pPr>
            <w:r>
              <w:t>711  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6F61E9" w14:textId="77777777" w:rsidR="004B63B9" w:rsidRDefault="004B63B9" w:rsidP="0061671C">
            <w:pPr>
              <w:pStyle w:val="TableParagraph"/>
              <w:ind w:firstLine="110"/>
            </w:pPr>
            <w:r>
              <w:t>Revised text of ISO/IEC DTR 23090-11 Network-based media processing implementation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0C1423" w14:textId="77777777" w:rsidR="004B63B9" w:rsidRDefault="004B63B9" w:rsidP="0061671C">
            <w:pPr>
              <w:pStyle w:val="TableParagraph"/>
              <w:ind w:firstLine="110"/>
            </w:pPr>
            <w:r>
              <w:t>Iraj Sodagar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6D8385" w14:textId="77777777" w:rsidR="004B63B9" w:rsidRDefault="004B63B9" w:rsidP="0061671C">
            <w:pPr>
              <w:pStyle w:val="TableParagraph"/>
              <w:ind w:firstLine="110"/>
            </w:pPr>
            <w:r>
              <w:t>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5B4216" w14:textId="77777777" w:rsidR="004B63B9" w:rsidRDefault="004B63B9" w:rsidP="0061671C">
            <w:pPr>
              <w:pStyle w:val="TableParagraph"/>
              <w:ind w:firstLine="110"/>
            </w:pPr>
            <w:r>
              <w:t>2022-11-15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030562" w14:textId="77777777" w:rsidR="004B63B9" w:rsidRDefault="004B63B9" w:rsidP="004B63B9">
            <w:pPr>
              <w:pStyle w:val="TableParagraph"/>
            </w:pPr>
            <w:r>
              <w:t> 21990 </w:t>
            </w:r>
          </w:p>
        </w:tc>
      </w:tr>
    </w:tbl>
    <w:p w14:paraId="0A9BC8B6" w14:textId="77777777" w:rsidR="00BE6765" w:rsidRDefault="00BE6765" w:rsidP="00BE6765">
      <w:pPr>
        <w:pStyle w:val="Heading1"/>
      </w:pPr>
      <w:bookmarkStart w:id="175" w:name="_Toc63267512"/>
      <w:bookmarkStart w:id="176" w:name="_Toc210738325"/>
      <w:bookmarkStart w:id="177" w:name="_Hlk85139833"/>
      <w:bookmarkStart w:id="178" w:name="_Hlk102069936"/>
      <w:bookmarkStart w:id="179" w:name="_Hlk156824745"/>
      <w:bookmarkStart w:id="180" w:name="_Hlk133425674"/>
      <w:bookmarkStart w:id="181" w:name="_Hlk148608054"/>
      <w:bookmarkEnd w:id="174"/>
      <w:r>
        <w:lastRenderedPageBreak/>
        <w:t>Carriage of V3C Data</w:t>
      </w:r>
      <w:r w:rsidRPr="00EA0204">
        <w:t xml:space="preserve"> </w:t>
      </w:r>
      <w:r>
        <w:t>(23090</w:t>
      </w:r>
      <w:r>
        <w:rPr>
          <w:rFonts w:hint="eastAsia"/>
        </w:rPr>
        <w:t>-</w:t>
      </w:r>
      <w:r>
        <w:t>10)</w:t>
      </w:r>
      <w:bookmarkEnd w:id="175"/>
      <w:bookmarkEnd w:id="176"/>
    </w:p>
    <w:p w14:paraId="156FAB30" w14:textId="77777777" w:rsidR="0070078B" w:rsidRDefault="0070078B" w:rsidP="0070078B">
      <w:pPr>
        <w:pStyle w:val="Heading2"/>
      </w:pPr>
      <w:bookmarkStart w:id="182" w:name="_Toc210738326"/>
      <w:bookmarkStart w:id="183" w:name="_Toc63267514"/>
      <w:r w:rsidRPr="00BA38F1">
        <w:t xml:space="preserve">ISO/IEC 23090-10 </w:t>
      </w:r>
      <w:r>
        <w:t>2nd edition Carriage of V3C data</w:t>
      </w:r>
      <w:bookmarkEnd w:id="182"/>
    </w:p>
    <w:p w14:paraId="78070555" w14:textId="77777777" w:rsidR="0070078B" w:rsidRDefault="0070078B" w:rsidP="0070078B">
      <w:pPr>
        <w:pStyle w:val="Heading3"/>
        <w:rPr>
          <w:lang w:val="en-GB"/>
        </w:rPr>
      </w:pPr>
      <w:r>
        <w:rPr>
          <w:lang w:val="en-GB"/>
        </w:rPr>
        <w:t>Short Description</w:t>
      </w:r>
    </w:p>
    <w:p w14:paraId="40649739" w14:textId="77777777" w:rsidR="0070078B" w:rsidRDefault="0070078B" w:rsidP="0070078B">
      <w:pPr>
        <w:rPr>
          <w:b/>
          <w:i/>
          <w:lang w:val="x-none"/>
        </w:rPr>
      </w:pPr>
    </w:p>
    <w:p w14:paraId="6E0A3D98" w14:textId="77777777" w:rsidR="0070078B" w:rsidRPr="00D566F0" w:rsidRDefault="00D566F0" w:rsidP="0070078B">
      <w:pPr>
        <w:rPr>
          <w:i/>
          <w:lang w:val="x-none"/>
        </w:rPr>
      </w:pPr>
      <w:bookmarkStart w:id="184" w:name="_Hlk194568239"/>
      <w:r w:rsidRPr="00D566F0">
        <w:rPr>
          <w:i/>
          <w:lang w:val="x-none"/>
        </w:rPr>
        <w:t>ISO/IEC 23090-10 is designed to support carriage of the data compressed with ISO/IEC 23090-5. New project ISO/IEC 23090-29 is being developed by using the framework ISO/IEC 23090-5. New edition of ISO/IEC 23090-10 will incorporate carriage of the data compressed with ISO/IEC 23090-29 and new changes introduced to ISO/IEC 23090-5 after the first edition of ISO/IEC 23090-10.</w:t>
      </w:r>
    </w:p>
    <w:bookmarkEnd w:id="184"/>
    <w:p w14:paraId="19E9F2E5" w14:textId="77777777" w:rsidR="00D566F0" w:rsidRPr="00EA0204" w:rsidRDefault="00D566F0" w:rsidP="0070078B">
      <w:pPr>
        <w:rPr>
          <w:lang w:val="x-none"/>
        </w:rPr>
      </w:pPr>
    </w:p>
    <w:p w14:paraId="3F180CA4" w14:textId="77777777" w:rsidR="0070078B" w:rsidRDefault="0070078B" w:rsidP="0070078B">
      <w:pPr>
        <w:pStyle w:val="Heading3"/>
        <w:rPr>
          <w:lang w:val="en-GB"/>
        </w:rPr>
      </w:pPr>
      <w:r>
        <w:rPr>
          <w:lang w:val="en-GB"/>
        </w:rPr>
        <w:t>Project status</w:t>
      </w:r>
    </w:p>
    <w:p w14:paraId="18A9B411" w14:textId="77777777" w:rsidR="0070078B" w:rsidRDefault="00000000" w:rsidP="0070078B">
      <w:hyperlink r:id="rId91" w:history="1">
        <w:r w:rsidR="0070078B" w:rsidRPr="00D85451">
          <w:rPr>
            <w:rStyle w:val="Hyperlink"/>
          </w:rPr>
          <w:t>https://sd.iso.org/projects/project/90198/overview</w:t>
        </w:r>
      </w:hyperlink>
    </w:p>
    <w:p w14:paraId="416DA467" w14:textId="77777777" w:rsidR="0070078B" w:rsidRPr="0070078B" w:rsidRDefault="0070078B" w:rsidP="0070078B"/>
    <w:p w14:paraId="2648CE0C" w14:textId="77777777" w:rsidR="008D47DE" w:rsidRDefault="008D47DE" w:rsidP="008D47DE">
      <w:pPr>
        <w:shd w:val="clear" w:color="auto" w:fill="FFFFFF"/>
        <w:rPr>
          <w:rFonts w:ascii="Arial" w:hAnsi="Arial" w:cs="Arial"/>
          <w:color w:val="1A1A1A"/>
          <w:sz w:val="20"/>
          <w:szCs w:val="20"/>
        </w:rPr>
      </w:pPr>
      <w:r>
        <w:rPr>
          <w:rFonts w:ascii="Arial" w:hAnsi="Arial" w:cs="Arial"/>
          <w:color w:val="1A1A1A"/>
          <w:sz w:val="20"/>
          <w:szCs w:val="20"/>
        </w:rPr>
        <w:br/>
      </w:r>
    </w:p>
    <w:tbl>
      <w:tblPr>
        <w:tblW w:w="6315" w:type="dxa"/>
        <w:tblCellMar>
          <w:top w:w="15" w:type="dxa"/>
          <w:left w:w="15" w:type="dxa"/>
          <w:bottom w:w="15" w:type="dxa"/>
          <w:right w:w="15" w:type="dxa"/>
        </w:tblCellMar>
        <w:tblLook w:val="04A0" w:firstRow="1" w:lastRow="0" w:firstColumn="1" w:lastColumn="0" w:noHBand="0" w:noVBand="1"/>
      </w:tblPr>
      <w:tblGrid>
        <w:gridCol w:w="691"/>
        <w:gridCol w:w="1041"/>
        <w:gridCol w:w="1442"/>
        <w:gridCol w:w="1442"/>
        <w:gridCol w:w="841"/>
        <w:gridCol w:w="858"/>
      </w:tblGrid>
      <w:tr w:rsidR="008D47DE" w14:paraId="27C3926F" w14:textId="77777777" w:rsidTr="008D47DE">
        <w:trPr>
          <w:tblHeader/>
        </w:trPr>
        <w:tc>
          <w:tcPr>
            <w:tcW w:w="0" w:type="auto"/>
            <w:tcBorders>
              <w:top w:val="single" w:sz="2" w:space="0" w:color="auto"/>
              <w:left w:val="single" w:sz="2" w:space="0" w:color="auto"/>
              <w:bottom w:val="single" w:sz="2" w:space="0" w:color="auto"/>
              <w:right w:val="single" w:sz="2" w:space="0" w:color="auto"/>
            </w:tcBorders>
            <w:vAlign w:val="center"/>
            <w:hideMark/>
          </w:tcPr>
          <w:p w14:paraId="521578E7" w14:textId="77777777" w:rsidR="008D47DE" w:rsidRDefault="008D47DE">
            <w:pPr>
              <w:jc w:val="center"/>
              <w:rPr>
                <w:b/>
                <w:bCs/>
              </w:rPr>
            </w:pPr>
            <w:r>
              <w:rPr>
                <w:b/>
                <w:bCs/>
              </w:rPr>
              <w:t>Type</w:t>
            </w:r>
          </w:p>
        </w:tc>
        <w:tc>
          <w:tcPr>
            <w:tcW w:w="0" w:type="auto"/>
            <w:tcBorders>
              <w:top w:val="single" w:sz="2" w:space="0" w:color="auto"/>
              <w:left w:val="single" w:sz="2" w:space="0" w:color="auto"/>
              <w:bottom w:val="single" w:sz="2" w:space="0" w:color="auto"/>
              <w:right w:val="single" w:sz="2" w:space="0" w:color="auto"/>
            </w:tcBorders>
            <w:vAlign w:val="center"/>
            <w:hideMark/>
          </w:tcPr>
          <w:p w14:paraId="1CCC07E4" w14:textId="77777777" w:rsidR="008D47DE" w:rsidRDefault="008D47DE">
            <w:pPr>
              <w:jc w:val="center"/>
              <w:rPr>
                <w:b/>
                <w:bCs/>
              </w:rPr>
            </w:pPr>
            <w:r>
              <w:rPr>
                <w:b/>
                <w:bCs/>
              </w:rPr>
              <w:t>Version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5A5784BA" w14:textId="77777777" w:rsidR="008D47DE" w:rsidRDefault="008D47DE">
            <w:pPr>
              <w:jc w:val="center"/>
              <w:rPr>
                <w:b/>
                <w:bCs/>
              </w:rPr>
            </w:pPr>
            <w:r>
              <w:rPr>
                <w:b/>
                <w:bCs/>
              </w:rPr>
              <w:t>Started</w:t>
            </w:r>
          </w:p>
        </w:tc>
        <w:tc>
          <w:tcPr>
            <w:tcW w:w="0" w:type="auto"/>
            <w:tcBorders>
              <w:top w:val="single" w:sz="2" w:space="0" w:color="auto"/>
              <w:left w:val="single" w:sz="2" w:space="0" w:color="auto"/>
              <w:bottom w:val="single" w:sz="2" w:space="0" w:color="auto"/>
              <w:right w:val="single" w:sz="2" w:space="0" w:color="auto"/>
            </w:tcBorders>
            <w:vAlign w:val="center"/>
            <w:hideMark/>
          </w:tcPr>
          <w:p w14:paraId="6A8BB7AC" w14:textId="77777777" w:rsidR="008D47DE" w:rsidRDefault="008D47DE">
            <w:pPr>
              <w:jc w:val="center"/>
              <w:rPr>
                <w:b/>
                <w:bCs/>
              </w:rPr>
            </w:pPr>
            <w:r>
              <w:rPr>
                <w:b/>
                <w:bCs/>
              </w:rPr>
              <w:t>End date</w:t>
            </w:r>
          </w:p>
        </w:tc>
        <w:tc>
          <w:tcPr>
            <w:tcW w:w="0" w:type="auto"/>
            <w:tcBorders>
              <w:top w:val="single" w:sz="2" w:space="0" w:color="auto"/>
              <w:left w:val="single" w:sz="2" w:space="0" w:color="auto"/>
              <w:bottom w:val="single" w:sz="2" w:space="0" w:color="auto"/>
              <w:right w:val="single" w:sz="2" w:space="0" w:color="auto"/>
            </w:tcBorders>
            <w:vAlign w:val="center"/>
            <w:hideMark/>
          </w:tcPr>
          <w:p w14:paraId="0D12351A" w14:textId="77777777" w:rsidR="008D47DE" w:rsidRDefault="008D47DE">
            <w:pPr>
              <w:jc w:val="center"/>
              <w:rPr>
                <w:b/>
                <w:bCs/>
              </w:rPr>
            </w:pPr>
            <w:r>
              <w:rPr>
                <w:b/>
                <w:bCs/>
              </w:rPr>
              <w:t>Status</w:t>
            </w:r>
          </w:p>
        </w:tc>
        <w:tc>
          <w:tcPr>
            <w:tcW w:w="0" w:type="auto"/>
            <w:tcBorders>
              <w:top w:val="single" w:sz="2" w:space="0" w:color="auto"/>
              <w:left w:val="single" w:sz="2" w:space="0" w:color="auto"/>
              <w:bottom w:val="single" w:sz="2" w:space="0" w:color="auto"/>
              <w:right w:val="single" w:sz="2" w:space="0" w:color="auto"/>
            </w:tcBorders>
            <w:vAlign w:val="center"/>
            <w:hideMark/>
          </w:tcPr>
          <w:p w14:paraId="0E8BE457" w14:textId="77777777" w:rsidR="008D47DE" w:rsidRDefault="008D47DE">
            <w:pPr>
              <w:jc w:val="center"/>
              <w:rPr>
                <w:b/>
                <w:bCs/>
              </w:rPr>
            </w:pPr>
            <w:r>
              <w:rPr>
                <w:b/>
                <w:bCs/>
              </w:rPr>
              <w:t>Result</w:t>
            </w:r>
          </w:p>
        </w:tc>
      </w:tr>
      <w:tr w:rsidR="008D47DE" w14:paraId="255AB7BF" w14:textId="77777777" w:rsidTr="008D47DE">
        <w:tc>
          <w:tcPr>
            <w:tcW w:w="0" w:type="auto"/>
            <w:tcBorders>
              <w:top w:val="single" w:sz="2" w:space="0" w:color="auto"/>
              <w:left w:val="single" w:sz="2" w:space="0" w:color="auto"/>
              <w:bottom w:val="single" w:sz="2" w:space="0" w:color="auto"/>
              <w:right w:val="single" w:sz="2" w:space="0" w:color="auto"/>
            </w:tcBorders>
            <w:vAlign w:val="center"/>
            <w:hideMark/>
          </w:tcPr>
          <w:p w14:paraId="14D561FA" w14:textId="77777777" w:rsidR="008D47DE" w:rsidRDefault="00000000">
            <w:hyperlink r:id="rId92" w:tgtFrame="_blank" w:history="1">
              <w:r w:rsidR="008D47DE">
                <w:rPr>
                  <w:rStyle w:val="Hyperlink"/>
                  <w:color w:val="006BB7"/>
                </w:rPr>
                <w:t>CD</w:t>
              </w:r>
            </w:hyperlink>
          </w:p>
        </w:tc>
        <w:tc>
          <w:tcPr>
            <w:tcW w:w="0" w:type="auto"/>
            <w:tcBorders>
              <w:top w:val="single" w:sz="2" w:space="0" w:color="auto"/>
              <w:left w:val="single" w:sz="2" w:space="0" w:color="auto"/>
              <w:bottom w:val="single" w:sz="2" w:space="0" w:color="auto"/>
              <w:right w:val="single" w:sz="2" w:space="0" w:color="auto"/>
            </w:tcBorders>
            <w:vAlign w:val="center"/>
            <w:hideMark/>
          </w:tcPr>
          <w:p w14:paraId="591C6965" w14:textId="77777777" w:rsidR="008D47DE" w:rsidRDefault="008D47DE">
            <w:r>
              <w:t>1</w:t>
            </w:r>
          </w:p>
        </w:tc>
        <w:tc>
          <w:tcPr>
            <w:tcW w:w="0" w:type="auto"/>
            <w:tcBorders>
              <w:top w:val="single" w:sz="2" w:space="0" w:color="auto"/>
              <w:left w:val="single" w:sz="2" w:space="0" w:color="auto"/>
              <w:bottom w:val="single" w:sz="2" w:space="0" w:color="auto"/>
              <w:right w:val="single" w:sz="2" w:space="0" w:color="auto"/>
            </w:tcBorders>
            <w:vAlign w:val="center"/>
            <w:hideMark/>
          </w:tcPr>
          <w:p w14:paraId="32041CA9" w14:textId="77777777" w:rsidR="008D47DE" w:rsidRDefault="008D47DE">
            <w:r>
              <w:t>2025-08-07</w:t>
            </w:r>
          </w:p>
        </w:tc>
        <w:tc>
          <w:tcPr>
            <w:tcW w:w="0" w:type="auto"/>
            <w:tcBorders>
              <w:top w:val="single" w:sz="2" w:space="0" w:color="auto"/>
              <w:left w:val="single" w:sz="2" w:space="0" w:color="auto"/>
              <w:bottom w:val="single" w:sz="2" w:space="0" w:color="auto"/>
              <w:right w:val="single" w:sz="2" w:space="0" w:color="auto"/>
            </w:tcBorders>
            <w:vAlign w:val="center"/>
            <w:hideMark/>
          </w:tcPr>
          <w:p w14:paraId="62CC587C" w14:textId="77777777" w:rsidR="008D47DE" w:rsidRDefault="008D47DE">
            <w:r>
              <w:t>2025-09-30</w:t>
            </w:r>
          </w:p>
        </w:tc>
        <w:tc>
          <w:tcPr>
            <w:tcW w:w="0" w:type="auto"/>
            <w:tcBorders>
              <w:top w:val="single" w:sz="2" w:space="0" w:color="auto"/>
              <w:left w:val="single" w:sz="2" w:space="0" w:color="auto"/>
              <w:bottom w:val="single" w:sz="2" w:space="0" w:color="auto"/>
              <w:right w:val="single" w:sz="2" w:space="0" w:color="auto"/>
            </w:tcBorders>
            <w:vAlign w:val="center"/>
            <w:hideMark/>
          </w:tcPr>
          <w:p w14:paraId="546B65C3" w14:textId="77777777" w:rsidR="008D47DE" w:rsidRDefault="008D47DE">
            <w:r>
              <w:t>OPEN</w:t>
            </w:r>
          </w:p>
        </w:tc>
        <w:tc>
          <w:tcPr>
            <w:tcW w:w="0" w:type="auto"/>
            <w:tcBorders>
              <w:top w:val="single" w:sz="2" w:space="0" w:color="auto"/>
              <w:left w:val="single" w:sz="2" w:space="0" w:color="auto"/>
              <w:bottom w:val="single" w:sz="2" w:space="0" w:color="auto"/>
              <w:right w:val="single" w:sz="2" w:space="0" w:color="auto"/>
            </w:tcBorders>
            <w:vAlign w:val="center"/>
            <w:hideMark/>
          </w:tcPr>
          <w:p w14:paraId="372BC614" w14:textId="77777777" w:rsidR="008D47DE" w:rsidRDefault="008D47DE"/>
        </w:tc>
      </w:tr>
    </w:tbl>
    <w:p w14:paraId="2447E2FF" w14:textId="77777777" w:rsidR="0070078B" w:rsidRPr="00660574" w:rsidRDefault="0070078B" w:rsidP="0070078B">
      <w:pPr>
        <w:rPr>
          <w:lang w:val="en-GB"/>
        </w:rPr>
      </w:pPr>
    </w:p>
    <w:p w14:paraId="74DC047C" w14:textId="77777777" w:rsidR="0070078B" w:rsidRPr="004D642E" w:rsidRDefault="0070078B" w:rsidP="0070078B">
      <w:pPr>
        <w:rPr>
          <w:lang w:val="en-GB"/>
        </w:rPr>
      </w:pPr>
    </w:p>
    <w:p w14:paraId="37A4FD90" w14:textId="77777777" w:rsidR="0070078B" w:rsidRDefault="0070078B" w:rsidP="0070078B">
      <w:pPr>
        <w:pStyle w:val="Heading3"/>
      </w:pPr>
      <w:r>
        <w:t>Goal of this meeting</w:t>
      </w:r>
    </w:p>
    <w:p w14:paraId="4FA0422C" w14:textId="77777777" w:rsidR="0070078B" w:rsidRDefault="0070078B" w:rsidP="0070078B">
      <w:pPr>
        <w:rPr>
          <w:lang w:val="x-none"/>
        </w:rPr>
      </w:pPr>
    </w:p>
    <w:p w14:paraId="5217690D" w14:textId="77777777" w:rsidR="0070078B" w:rsidRPr="00660574" w:rsidRDefault="0070078B" w:rsidP="0070078B">
      <w:pPr>
        <w:rPr>
          <w:lang w:val="x-none"/>
        </w:rPr>
      </w:pPr>
    </w:p>
    <w:p w14:paraId="6725F41B" w14:textId="77777777" w:rsidR="0070078B" w:rsidRDefault="0070078B" w:rsidP="0070078B">
      <w:pPr>
        <w:pStyle w:val="Heading3"/>
      </w:pPr>
      <w:r>
        <w:rPr>
          <w:rFonts w:hint="eastAsia"/>
        </w:rPr>
        <w:t>Contributions</w:t>
      </w:r>
    </w:p>
    <w:p w14:paraId="3612AE97" w14:textId="77777777" w:rsidR="0070078B" w:rsidRDefault="0070078B" w:rsidP="0070078B">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70078B" w:rsidRPr="00996A7F" w14:paraId="55AD659A" w14:textId="77777777" w:rsidTr="00E826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05C09739" w14:textId="77777777" w:rsidR="0070078B" w:rsidRPr="009818EB" w:rsidRDefault="0070078B" w:rsidP="002D6F1E">
            <w:pPr>
              <w:jc w:val="center"/>
              <w:rPr>
                <w:rFonts w:ascii="Calibri" w:hAnsi="Calibri" w:cs="Calibri"/>
                <w:b w:val="0"/>
                <w:bCs w:val="0"/>
              </w:rPr>
            </w:pPr>
            <w:bookmarkStart w:id="185" w:name="_Hlk191908106"/>
            <w:r w:rsidRPr="009818EB">
              <w:rPr>
                <w:rFonts w:ascii="Calibri" w:hAnsi="Calibri" w:cs="Calibri" w:hint="eastAsia"/>
                <w:b w:val="0"/>
                <w:bCs w:val="0"/>
              </w:rPr>
              <w:t>Number</w:t>
            </w:r>
          </w:p>
        </w:tc>
        <w:tc>
          <w:tcPr>
            <w:tcW w:w="990" w:type="dxa"/>
          </w:tcPr>
          <w:p w14:paraId="48761A4E" w14:textId="77777777" w:rsidR="0070078B" w:rsidRPr="009818EB" w:rsidRDefault="0070078B"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b w:val="0"/>
                <w:bCs w:val="0"/>
              </w:rPr>
              <w:t>Session</w:t>
            </w:r>
          </w:p>
        </w:tc>
        <w:tc>
          <w:tcPr>
            <w:tcW w:w="3549" w:type="dxa"/>
            <w:hideMark/>
          </w:tcPr>
          <w:p w14:paraId="75DC0FCE" w14:textId="77777777" w:rsidR="0070078B" w:rsidRPr="009818EB" w:rsidRDefault="0070078B"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b w:val="0"/>
                <w:bCs w:val="0"/>
              </w:rPr>
              <w:t>Title</w:t>
            </w:r>
          </w:p>
        </w:tc>
        <w:tc>
          <w:tcPr>
            <w:tcW w:w="2121" w:type="dxa"/>
            <w:hideMark/>
          </w:tcPr>
          <w:p w14:paraId="16573A24" w14:textId="77777777" w:rsidR="0070078B" w:rsidRPr="009818EB" w:rsidRDefault="0070078B"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b w:val="0"/>
                <w:bCs w:val="0"/>
              </w:rPr>
              <w:t>Source</w:t>
            </w:r>
          </w:p>
        </w:tc>
        <w:tc>
          <w:tcPr>
            <w:tcW w:w="1484" w:type="dxa"/>
          </w:tcPr>
          <w:p w14:paraId="2B5E2490" w14:textId="77777777" w:rsidR="0070078B" w:rsidRPr="009818EB" w:rsidRDefault="0070078B" w:rsidP="002D6F1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b w:val="0"/>
                <w:bCs w:val="0"/>
              </w:rPr>
              <w:t>Dispositions</w:t>
            </w:r>
          </w:p>
        </w:tc>
      </w:tr>
      <w:tr w:rsidR="00E8267A" w:rsidRPr="00996A7F" w14:paraId="762BDD18" w14:textId="77777777" w:rsidTr="00E826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81FB51C" w14:textId="0710C488" w:rsidR="00E8267A" w:rsidRDefault="00E8267A" w:rsidP="00E8267A">
            <w:pPr>
              <w:rPr>
                <w:rFonts w:ascii="Calibri" w:hAnsi="Calibri" w:cs="Calibri"/>
                <w:color w:val="000000"/>
                <w:sz w:val="22"/>
                <w:szCs w:val="22"/>
              </w:rPr>
            </w:pPr>
            <w:bookmarkStart w:id="186" w:name="_Hlk194568289"/>
            <w:r w:rsidRPr="00E8267A">
              <w:rPr>
                <w:rFonts w:ascii="Calibri" w:hAnsi="Calibri" w:cs="Calibri"/>
                <w:color w:val="000000"/>
                <w:sz w:val="22"/>
                <w:szCs w:val="22"/>
              </w:rPr>
              <w:t>m74723</w:t>
            </w:r>
          </w:p>
        </w:tc>
        <w:tc>
          <w:tcPr>
            <w:tcW w:w="990" w:type="dxa"/>
            <w:vAlign w:val="center"/>
          </w:tcPr>
          <w:p w14:paraId="7373F026" w14:textId="553A8F98"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vAlign w:val="center"/>
          </w:tcPr>
          <w:p w14:paraId="41D0E11C" w14:textId="42A395A2"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Summary of Voting on ISO/IEC CD 23090-10 </w:t>
            </w:r>
          </w:p>
        </w:tc>
        <w:tc>
          <w:tcPr>
            <w:tcW w:w="2121" w:type="dxa"/>
            <w:vAlign w:val="center"/>
          </w:tcPr>
          <w:p w14:paraId="0558BA07" w14:textId="18B03268"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 29 Secretariat</w:t>
            </w:r>
          </w:p>
        </w:tc>
        <w:tc>
          <w:tcPr>
            <w:tcW w:w="1484" w:type="dxa"/>
          </w:tcPr>
          <w:p w14:paraId="37E563A1" w14:textId="75D9F8B7" w:rsidR="00E8267A" w:rsidRPr="008A68E9" w:rsidRDefault="008A68E9" w:rsidP="00E8267A">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refer 1615</w:t>
            </w:r>
          </w:p>
        </w:tc>
      </w:tr>
      <w:tr w:rsidR="00E8267A" w14:paraId="24C49D35" w14:textId="77777777" w:rsidTr="00E8267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08687E88" w14:textId="77777777" w:rsidR="00E8267A" w:rsidRDefault="00E8267A">
            <w:pPr>
              <w:rPr>
                <w:rFonts w:ascii="Calibri" w:hAnsi="Calibri" w:cs="Calibri"/>
                <w:sz w:val="22"/>
                <w:szCs w:val="22"/>
              </w:rPr>
            </w:pPr>
            <w:r>
              <w:rPr>
                <w:rFonts w:ascii="Calibri" w:hAnsi="Calibri" w:cs="Calibri"/>
                <w:sz w:val="22"/>
                <w:szCs w:val="22"/>
              </w:rPr>
              <w:t>m74090</w:t>
            </w:r>
          </w:p>
        </w:tc>
        <w:tc>
          <w:tcPr>
            <w:tcW w:w="990" w:type="dxa"/>
            <w:hideMark/>
          </w:tcPr>
          <w:p w14:paraId="2BCACCDF"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1E2259F6"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 SYS] On brands for timed V3C in ISO/IEC 23090-10</w:t>
            </w:r>
          </w:p>
        </w:tc>
        <w:tc>
          <w:tcPr>
            <w:tcW w:w="2121" w:type="dxa"/>
            <w:hideMark/>
          </w:tcPr>
          <w:p w14:paraId="26E1E8C4"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Sejin Oh</w:t>
            </w:r>
          </w:p>
        </w:tc>
        <w:tc>
          <w:tcPr>
            <w:tcW w:w="1484" w:type="dxa"/>
            <w:hideMark/>
          </w:tcPr>
          <w:p w14:paraId="43AB7C19" w14:textId="4A6409F9" w:rsidR="00E8267A" w:rsidRPr="008A68E9" w:rsidRDefault="008A68E9">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accepted 1667</w:t>
            </w:r>
          </w:p>
        </w:tc>
      </w:tr>
      <w:tr w:rsidR="00E8267A" w14:paraId="42499362" w14:textId="77777777" w:rsidTr="00E8267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25CFB0BB" w14:textId="77777777" w:rsidR="00E8267A" w:rsidRDefault="00E8267A">
            <w:pPr>
              <w:rPr>
                <w:rFonts w:ascii="Calibri" w:hAnsi="Calibri" w:cs="Calibri"/>
                <w:sz w:val="22"/>
                <w:szCs w:val="22"/>
              </w:rPr>
            </w:pPr>
            <w:r>
              <w:rPr>
                <w:rFonts w:ascii="Calibri" w:hAnsi="Calibri" w:cs="Calibri"/>
                <w:sz w:val="22"/>
                <w:szCs w:val="22"/>
              </w:rPr>
              <w:t>m74089</w:t>
            </w:r>
          </w:p>
        </w:tc>
        <w:tc>
          <w:tcPr>
            <w:tcW w:w="990" w:type="dxa"/>
            <w:hideMark/>
          </w:tcPr>
          <w:p w14:paraId="2BBBAB6F"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59AC8F53"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 SYS] on 'codecs' parameter in ISO/IEC 23090-10</w:t>
            </w:r>
          </w:p>
        </w:tc>
        <w:tc>
          <w:tcPr>
            <w:tcW w:w="2121" w:type="dxa"/>
            <w:hideMark/>
          </w:tcPr>
          <w:p w14:paraId="4C03405D"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Sejin Oh (Dolby), Lukasz </w:t>
            </w:r>
            <w:proofErr w:type="spellStart"/>
            <w:r>
              <w:rPr>
                <w:rFonts w:ascii="Calibri" w:hAnsi="Calibri" w:cs="Calibri"/>
                <w:color w:val="000000"/>
                <w:sz w:val="22"/>
                <w:szCs w:val="22"/>
              </w:rPr>
              <w:t>Kondrad</w:t>
            </w:r>
            <w:proofErr w:type="spellEnd"/>
            <w:r>
              <w:rPr>
                <w:rFonts w:ascii="Calibri" w:hAnsi="Calibri" w:cs="Calibri"/>
                <w:color w:val="000000"/>
                <w:sz w:val="22"/>
                <w:szCs w:val="22"/>
              </w:rPr>
              <w:t xml:space="preserve"> (Nokia), </w:t>
            </w:r>
            <w:proofErr w:type="spellStart"/>
            <w:r>
              <w:rPr>
                <w:rFonts w:ascii="Calibri" w:hAnsi="Calibri" w:cs="Calibri"/>
                <w:color w:val="000000"/>
                <w:sz w:val="22"/>
                <w:szCs w:val="22"/>
              </w:rPr>
              <w:t>Danillo</w:t>
            </w:r>
            <w:proofErr w:type="spellEnd"/>
            <w:r>
              <w:rPr>
                <w:rFonts w:ascii="Calibri" w:hAnsi="Calibri" w:cs="Calibri"/>
                <w:color w:val="000000"/>
                <w:sz w:val="22"/>
                <w:szCs w:val="22"/>
              </w:rPr>
              <w:t xml:space="preserve"> B </w:t>
            </w:r>
            <w:proofErr w:type="spellStart"/>
            <w:r>
              <w:rPr>
                <w:rFonts w:ascii="Calibri" w:hAnsi="Calibri" w:cs="Calibri"/>
                <w:color w:val="000000"/>
                <w:sz w:val="22"/>
                <w:szCs w:val="22"/>
              </w:rPr>
              <w:t>Graziosi</w:t>
            </w:r>
            <w:proofErr w:type="spellEnd"/>
            <w:r>
              <w:rPr>
                <w:rFonts w:ascii="Calibri" w:hAnsi="Calibri" w:cs="Calibri"/>
                <w:color w:val="000000"/>
                <w:sz w:val="22"/>
                <w:szCs w:val="22"/>
              </w:rPr>
              <w:t xml:space="preserve"> (Sony), </w:t>
            </w:r>
          </w:p>
        </w:tc>
        <w:tc>
          <w:tcPr>
            <w:tcW w:w="1484" w:type="dxa"/>
            <w:hideMark/>
          </w:tcPr>
          <w:p w14:paraId="33C90820" w14:textId="434311EA" w:rsidR="00E8267A" w:rsidRPr="008A68E9" w:rsidRDefault="008A68E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accepted 1667</w:t>
            </w:r>
          </w:p>
        </w:tc>
      </w:tr>
      <w:tr w:rsidR="00E8267A" w14:paraId="362CD525" w14:textId="77777777" w:rsidTr="00E8267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1BA7F5B0" w14:textId="77777777" w:rsidR="00E8267A" w:rsidRDefault="00E8267A">
            <w:pPr>
              <w:rPr>
                <w:rFonts w:ascii="Calibri" w:hAnsi="Calibri" w:cs="Calibri"/>
                <w:sz w:val="22"/>
                <w:szCs w:val="22"/>
              </w:rPr>
            </w:pPr>
            <w:r>
              <w:rPr>
                <w:rFonts w:ascii="Calibri" w:hAnsi="Calibri" w:cs="Calibri"/>
                <w:sz w:val="22"/>
                <w:szCs w:val="22"/>
              </w:rPr>
              <w:t>m73978</w:t>
            </w:r>
          </w:p>
        </w:tc>
        <w:tc>
          <w:tcPr>
            <w:tcW w:w="990" w:type="dxa"/>
            <w:hideMark/>
          </w:tcPr>
          <w:p w14:paraId="158927AC"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49C3B6F1"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[VOL </w:t>
            </w:r>
            <w:proofErr w:type="gramStart"/>
            <w:r>
              <w:rPr>
                <w:rFonts w:ascii="Calibri" w:hAnsi="Calibri" w:cs="Calibri"/>
                <w:color w:val="000000"/>
                <w:sz w:val="22"/>
                <w:szCs w:val="22"/>
              </w:rPr>
              <w:t>SYS][</w:t>
            </w:r>
            <w:proofErr w:type="gramEnd"/>
            <w:r>
              <w:rPr>
                <w:rFonts w:ascii="Calibri" w:hAnsi="Calibri" w:cs="Calibri"/>
                <w:color w:val="000000"/>
                <w:sz w:val="22"/>
                <w:szCs w:val="22"/>
              </w:rPr>
              <w:t>Ballot] Corrections to ISO/IEC CD 23090-10</w:t>
            </w:r>
          </w:p>
        </w:tc>
        <w:tc>
          <w:tcPr>
            <w:tcW w:w="2121" w:type="dxa"/>
            <w:hideMark/>
          </w:tcPr>
          <w:p w14:paraId="744E23FF"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Lukasz Kondrad, Lauri Ilola</w:t>
            </w:r>
          </w:p>
        </w:tc>
        <w:tc>
          <w:tcPr>
            <w:tcW w:w="1484" w:type="dxa"/>
            <w:hideMark/>
          </w:tcPr>
          <w:p w14:paraId="74C7F5C7" w14:textId="7F131E23" w:rsidR="00E8267A" w:rsidRDefault="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eastAsiaTheme="minorEastAsia" w:hAnsi="Calibri" w:cs="Calibri" w:hint="eastAsia"/>
                <w:color w:val="000000"/>
                <w:sz w:val="22"/>
                <w:szCs w:val="22"/>
              </w:rPr>
              <w:t>accepted 1667</w:t>
            </w:r>
          </w:p>
        </w:tc>
      </w:tr>
      <w:tr w:rsidR="00E8267A" w14:paraId="5334A5F4" w14:textId="77777777" w:rsidTr="00E8267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70F9BE09" w14:textId="77777777" w:rsidR="00E8267A" w:rsidRDefault="00E8267A">
            <w:pPr>
              <w:rPr>
                <w:rFonts w:ascii="Calibri" w:hAnsi="Calibri" w:cs="Calibri"/>
                <w:sz w:val="22"/>
                <w:szCs w:val="22"/>
              </w:rPr>
            </w:pPr>
            <w:r>
              <w:rPr>
                <w:rFonts w:ascii="Calibri" w:hAnsi="Calibri" w:cs="Calibri"/>
                <w:sz w:val="22"/>
                <w:szCs w:val="22"/>
              </w:rPr>
              <w:t>m74530</w:t>
            </w:r>
          </w:p>
        </w:tc>
        <w:tc>
          <w:tcPr>
            <w:tcW w:w="990" w:type="dxa"/>
            <w:hideMark/>
          </w:tcPr>
          <w:p w14:paraId="37FC580E"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66CAE36E"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VolSys</w:t>
            </w:r>
            <w:proofErr w:type="spellEnd"/>
            <w:r>
              <w:rPr>
                <w:rFonts w:ascii="Calibri" w:hAnsi="Calibri" w:cs="Calibri"/>
                <w:color w:val="000000"/>
                <w:sz w:val="22"/>
                <w:szCs w:val="22"/>
              </w:rPr>
              <w:t xml:space="preserve">] </w:t>
            </w:r>
            <w:proofErr w:type="gramStart"/>
            <w:r>
              <w:rPr>
                <w:rFonts w:ascii="Calibri" w:hAnsi="Calibri" w:cs="Calibri"/>
                <w:color w:val="000000"/>
                <w:sz w:val="22"/>
                <w:szCs w:val="22"/>
              </w:rPr>
              <w:t>On</w:t>
            </w:r>
            <w:proofErr w:type="gramEnd"/>
            <w:r>
              <w:rPr>
                <w:rFonts w:ascii="Calibri" w:hAnsi="Calibri" w:cs="Calibri"/>
                <w:color w:val="000000"/>
                <w:sz w:val="22"/>
                <w:szCs w:val="22"/>
              </w:rPr>
              <w:t xml:space="preserve"> signaling multiple V3C parameter sets</w:t>
            </w:r>
          </w:p>
        </w:tc>
        <w:tc>
          <w:tcPr>
            <w:tcW w:w="2121" w:type="dxa"/>
            <w:hideMark/>
          </w:tcPr>
          <w:p w14:paraId="1083E4B5"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Srinivas Gudumasu, Ahmed Hamza, Gurdeep Singh, </w:t>
            </w:r>
            <w:proofErr w:type="spellStart"/>
            <w:r>
              <w:rPr>
                <w:rFonts w:ascii="Calibri" w:hAnsi="Calibri" w:cs="Calibri"/>
                <w:color w:val="000000"/>
                <w:sz w:val="22"/>
                <w:szCs w:val="22"/>
              </w:rPr>
              <w:t>CÃ©line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GuÃ¨de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w:t>
            </w:r>
          </w:p>
        </w:tc>
        <w:tc>
          <w:tcPr>
            <w:tcW w:w="1484" w:type="dxa"/>
            <w:hideMark/>
          </w:tcPr>
          <w:p w14:paraId="2EE99CE4" w14:textId="618CD368" w:rsidR="00E8267A" w:rsidRDefault="008A68E9">
            <w:pPr>
              <w:cnfStyle w:val="000000100000" w:firstRow="0" w:lastRow="0" w:firstColumn="0" w:lastColumn="0" w:oddVBand="0" w:evenVBand="0" w:oddHBand="1" w:evenHBand="0" w:firstRowFirstColumn="0" w:firstRowLastColumn="0" w:lastRowFirstColumn="0" w:lastRowLastColumn="0"/>
              <w:rPr>
                <w:rFonts w:ascii="Calibri" w:hAnsi="Calibri" w:cs="Calibri" w:hint="eastAsia"/>
                <w:color w:val="000000"/>
                <w:sz w:val="22"/>
                <w:szCs w:val="22"/>
              </w:rPr>
            </w:pPr>
            <w:r>
              <w:rPr>
                <w:rFonts w:ascii="Calibri" w:eastAsiaTheme="minorEastAsia" w:hAnsi="Calibri" w:cs="Calibri" w:hint="eastAsia"/>
                <w:color w:val="000000"/>
                <w:sz w:val="22"/>
                <w:szCs w:val="22"/>
              </w:rPr>
              <w:t>accepted 16</w:t>
            </w:r>
            <w:r>
              <w:rPr>
                <w:rFonts w:ascii="Calibri" w:eastAsiaTheme="minorEastAsia" w:hAnsi="Calibri" w:cs="Calibri" w:hint="eastAsia"/>
                <w:color w:val="000000"/>
                <w:sz w:val="22"/>
                <w:szCs w:val="22"/>
              </w:rPr>
              <w:t>21</w:t>
            </w:r>
          </w:p>
        </w:tc>
      </w:tr>
      <w:tr w:rsidR="00E8267A" w14:paraId="67C2E2DB" w14:textId="77777777" w:rsidTr="00E8267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25CF544A" w14:textId="77777777" w:rsidR="00E8267A" w:rsidRDefault="00E8267A">
            <w:pPr>
              <w:rPr>
                <w:rFonts w:ascii="Calibri" w:hAnsi="Calibri" w:cs="Calibri"/>
                <w:sz w:val="22"/>
                <w:szCs w:val="22"/>
              </w:rPr>
            </w:pPr>
            <w:r>
              <w:rPr>
                <w:rFonts w:ascii="Calibri" w:hAnsi="Calibri" w:cs="Calibri"/>
                <w:sz w:val="22"/>
                <w:szCs w:val="22"/>
              </w:rPr>
              <w:t>m74356</w:t>
            </w:r>
          </w:p>
        </w:tc>
        <w:tc>
          <w:tcPr>
            <w:tcW w:w="990" w:type="dxa"/>
            <w:hideMark/>
          </w:tcPr>
          <w:p w14:paraId="1DE15BC6"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698A79F1"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Editorial comments on ISO/IEC CD 23090-10 2nd edition</w:t>
            </w:r>
          </w:p>
        </w:tc>
        <w:tc>
          <w:tcPr>
            <w:tcW w:w="2121" w:type="dxa"/>
            <w:hideMark/>
          </w:tcPr>
          <w:p w14:paraId="0075098B"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Youngkwon Lim (on behalf of KNB)</w:t>
            </w:r>
          </w:p>
        </w:tc>
        <w:tc>
          <w:tcPr>
            <w:tcW w:w="1484" w:type="dxa"/>
            <w:hideMark/>
          </w:tcPr>
          <w:p w14:paraId="24FBB7B2" w14:textId="729738DC" w:rsidR="00E8267A" w:rsidRDefault="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eastAsiaTheme="minorEastAsia" w:hAnsi="Calibri" w:cs="Calibri" w:hint="eastAsia"/>
                <w:color w:val="000000"/>
                <w:sz w:val="22"/>
                <w:szCs w:val="22"/>
              </w:rPr>
              <w:t>accepted 1667</w:t>
            </w:r>
          </w:p>
        </w:tc>
      </w:tr>
      <w:tr w:rsidR="00E8267A" w14:paraId="1B96887F" w14:textId="77777777" w:rsidTr="00E8267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3A85E3EE" w14:textId="77777777" w:rsidR="00E8267A" w:rsidRDefault="00E8267A">
            <w:pPr>
              <w:rPr>
                <w:rFonts w:ascii="Calibri" w:hAnsi="Calibri" w:cs="Calibri"/>
                <w:sz w:val="22"/>
                <w:szCs w:val="22"/>
              </w:rPr>
            </w:pPr>
            <w:r>
              <w:rPr>
                <w:rFonts w:ascii="Calibri" w:hAnsi="Calibri" w:cs="Calibri"/>
                <w:sz w:val="22"/>
                <w:szCs w:val="22"/>
              </w:rPr>
              <w:t>m74541</w:t>
            </w:r>
          </w:p>
        </w:tc>
        <w:tc>
          <w:tcPr>
            <w:tcW w:w="990" w:type="dxa"/>
            <w:hideMark/>
          </w:tcPr>
          <w:p w14:paraId="3D860710"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59C9D657"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V3C Carriage</w:t>
            </w:r>
          </w:p>
        </w:tc>
        <w:tc>
          <w:tcPr>
            <w:tcW w:w="2121" w:type="dxa"/>
            <w:hideMark/>
          </w:tcPr>
          <w:p w14:paraId="2F30A62B" w14:textId="77777777" w:rsidR="00E8267A" w:rsidRDefault="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Franck </w:t>
            </w:r>
            <w:proofErr w:type="spellStart"/>
            <w:r>
              <w:rPr>
                <w:rFonts w:ascii="Calibri" w:hAnsi="Calibri" w:cs="Calibri"/>
                <w:color w:val="000000"/>
                <w:sz w:val="22"/>
                <w:szCs w:val="22"/>
              </w:rPr>
              <w:t>Denoual</w:t>
            </w:r>
            <w:proofErr w:type="spellEnd"/>
          </w:p>
        </w:tc>
        <w:tc>
          <w:tcPr>
            <w:tcW w:w="1484" w:type="dxa"/>
            <w:hideMark/>
          </w:tcPr>
          <w:p w14:paraId="78637BEF" w14:textId="2B93746C" w:rsidR="00E8267A" w:rsidRDefault="008A68E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eastAsiaTheme="minorEastAsia" w:hAnsi="Calibri" w:cs="Calibri" w:hint="eastAsia"/>
                <w:color w:val="000000"/>
                <w:sz w:val="22"/>
                <w:szCs w:val="22"/>
              </w:rPr>
              <w:t>accepted 1667</w:t>
            </w:r>
          </w:p>
        </w:tc>
      </w:tr>
      <w:tr w:rsidR="00E8267A" w14:paraId="063614AF" w14:textId="77777777" w:rsidTr="00E8267A">
        <w:trPr>
          <w:trHeight w:val="280"/>
        </w:trPr>
        <w:tc>
          <w:tcPr>
            <w:cnfStyle w:val="001000000000" w:firstRow="0" w:lastRow="0" w:firstColumn="1" w:lastColumn="0" w:oddVBand="0" w:evenVBand="0" w:oddHBand="0" w:evenHBand="0" w:firstRowFirstColumn="0" w:firstRowLastColumn="0" w:lastRowFirstColumn="0" w:lastRowLastColumn="0"/>
            <w:tcW w:w="1098" w:type="dxa"/>
            <w:hideMark/>
          </w:tcPr>
          <w:p w14:paraId="78FF2F99" w14:textId="77777777" w:rsidR="00E8267A" w:rsidRDefault="00E8267A">
            <w:pPr>
              <w:rPr>
                <w:rFonts w:ascii="Calibri" w:hAnsi="Calibri" w:cs="Calibri"/>
                <w:sz w:val="22"/>
                <w:szCs w:val="22"/>
              </w:rPr>
            </w:pPr>
            <w:r>
              <w:rPr>
                <w:rFonts w:ascii="Calibri" w:hAnsi="Calibri" w:cs="Calibri"/>
                <w:sz w:val="22"/>
                <w:szCs w:val="22"/>
              </w:rPr>
              <w:t>m74540</w:t>
            </w:r>
          </w:p>
        </w:tc>
        <w:tc>
          <w:tcPr>
            <w:tcW w:w="990" w:type="dxa"/>
            <w:hideMark/>
          </w:tcPr>
          <w:p w14:paraId="70D1FB03"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hideMark/>
          </w:tcPr>
          <w:p w14:paraId="42979ACD"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V3C items</w:t>
            </w:r>
          </w:p>
        </w:tc>
        <w:tc>
          <w:tcPr>
            <w:tcW w:w="2121" w:type="dxa"/>
            <w:hideMark/>
          </w:tcPr>
          <w:p w14:paraId="4D1A75ED" w14:textId="77777777" w:rsidR="00E8267A" w:rsidRDefault="00E8267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Franck </w:t>
            </w:r>
            <w:proofErr w:type="spellStart"/>
            <w:r>
              <w:rPr>
                <w:rFonts w:ascii="Calibri" w:hAnsi="Calibri" w:cs="Calibri"/>
                <w:color w:val="000000"/>
                <w:sz w:val="22"/>
                <w:szCs w:val="22"/>
              </w:rPr>
              <w:t>Denoual</w:t>
            </w:r>
            <w:proofErr w:type="spellEnd"/>
          </w:p>
        </w:tc>
        <w:tc>
          <w:tcPr>
            <w:tcW w:w="1484" w:type="dxa"/>
            <w:hideMark/>
          </w:tcPr>
          <w:p w14:paraId="0B2ADB92" w14:textId="66F38209" w:rsidR="00E8267A" w:rsidRDefault="008A68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eastAsiaTheme="minorEastAsia" w:hAnsi="Calibri" w:cs="Calibri" w:hint="eastAsia"/>
                <w:color w:val="000000"/>
                <w:sz w:val="22"/>
                <w:szCs w:val="22"/>
              </w:rPr>
              <w:t>accepted 1667</w:t>
            </w:r>
          </w:p>
        </w:tc>
      </w:tr>
      <w:tr w:rsidR="00E8267A" w:rsidRPr="00996A7F" w14:paraId="478003AD" w14:textId="77777777" w:rsidTr="008F02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0BCDD81C" w14:textId="084B3DA7" w:rsidR="00E8267A" w:rsidRDefault="00E8267A" w:rsidP="00E8267A">
            <w:pPr>
              <w:rPr>
                <w:rFonts w:ascii="Calibri" w:hAnsi="Calibri" w:cs="Calibri"/>
                <w:color w:val="000000"/>
                <w:sz w:val="22"/>
                <w:szCs w:val="22"/>
              </w:rPr>
            </w:pPr>
            <w:r>
              <w:rPr>
                <w:rFonts w:ascii="Calibri" w:hAnsi="Calibri" w:cs="Calibri"/>
                <w:sz w:val="22"/>
                <w:szCs w:val="22"/>
              </w:rPr>
              <w:lastRenderedPageBreak/>
              <w:t>m74542</w:t>
            </w:r>
          </w:p>
        </w:tc>
        <w:tc>
          <w:tcPr>
            <w:tcW w:w="990" w:type="dxa"/>
            <w:vAlign w:val="center"/>
          </w:tcPr>
          <w:p w14:paraId="72E85D58" w14:textId="4988DA4E"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VOL</w:t>
            </w:r>
          </w:p>
        </w:tc>
        <w:tc>
          <w:tcPr>
            <w:tcW w:w="3549" w:type="dxa"/>
            <w:vAlign w:val="center"/>
          </w:tcPr>
          <w:p w14:paraId="5751FB7E" w14:textId="222BBA5F"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V3C subsamples</w:t>
            </w:r>
          </w:p>
        </w:tc>
        <w:tc>
          <w:tcPr>
            <w:tcW w:w="2121" w:type="dxa"/>
            <w:vAlign w:val="center"/>
          </w:tcPr>
          <w:p w14:paraId="7F29FACB" w14:textId="0299831E" w:rsidR="00E8267A" w:rsidRDefault="00E8267A" w:rsidP="00E8267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Franck </w:t>
            </w:r>
            <w:proofErr w:type="spellStart"/>
            <w:r>
              <w:rPr>
                <w:rFonts w:ascii="Calibri" w:hAnsi="Calibri" w:cs="Calibri"/>
                <w:color w:val="000000"/>
                <w:sz w:val="22"/>
                <w:szCs w:val="22"/>
              </w:rPr>
              <w:t>Denoual</w:t>
            </w:r>
            <w:proofErr w:type="spellEnd"/>
          </w:p>
        </w:tc>
        <w:tc>
          <w:tcPr>
            <w:tcW w:w="1484" w:type="dxa"/>
            <w:vAlign w:val="center"/>
          </w:tcPr>
          <w:p w14:paraId="08873EC7" w14:textId="3070CA08" w:rsidR="00E8267A" w:rsidRPr="008A68E9" w:rsidRDefault="008A68E9" w:rsidP="00E8267A">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Deferred</w:t>
            </w:r>
          </w:p>
        </w:tc>
      </w:tr>
      <w:bookmarkEnd w:id="186"/>
      <w:tr w:rsidR="00277255" w:rsidRPr="00996A7F" w14:paraId="5D7C2DCD" w14:textId="77777777" w:rsidTr="00E8267A">
        <w:tc>
          <w:tcPr>
            <w:cnfStyle w:val="001000000000" w:firstRow="0" w:lastRow="0" w:firstColumn="1" w:lastColumn="0" w:oddVBand="0" w:evenVBand="0" w:oddHBand="0" w:evenHBand="0" w:firstRowFirstColumn="0" w:firstRowLastColumn="0" w:lastRowFirstColumn="0" w:lastRowLastColumn="0"/>
            <w:tcW w:w="1098" w:type="dxa"/>
          </w:tcPr>
          <w:p w14:paraId="1519E435" w14:textId="77777777" w:rsidR="00277255" w:rsidRDefault="00277255" w:rsidP="00277255">
            <w:pPr>
              <w:rPr>
                <w:rFonts w:ascii="Calibri" w:hAnsi="Calibri" w:cs="Calibri"/>
                <w:color w:val="000000"/>
                <w:sz w:val="22"/>
                <w:szCs w:val="22"/>
              </w:rPr>
            </w:pPr>
          </w:p>
        </w:tc>
        <w:tc>
          <w:tcPr>
            <w:tcW w:w="990" w:type="dxa"/>
          </w:tcPr>
          <w:p w14:paraId="1D548F5C"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500C888C"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0BDF51AF"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114D4C7E"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pPr>
          </w:p>
        </w:tc>
      </w:tr>
      <w:bookmarkEnd w:id="185"/>
    </w:tbl>
    <w:p w14:paraId="6545BBFA" w14:textId="77777777" w:rsidR="0070078B" w:rsidRDefault="0070078B" w:rsidP="0070078B"/>
    <w:p w14:paraId="3F49425B" w14:textId="77777777" w:rsidR="00277255" w:rsidRDefault="00277255" w:rsidP="0070078B"/>
    <w:p w14:paraId="78838368" w14:textId="77777777" w:rsidR="00277255" w:rsidRDefault="00277255" w:rsidP="0070078B"/>
    <w:p w14:paraId="685531A1" w14:textId="77777777" w:rsidR="00277255" w:rsidRPr="00ED5BC5" w:rsidRDefault="00277255" w:rsidP="0070078B">
      <w:pPr>
        <w:rPr>
          <w:vanish/>
        </w:rPr>
      </w:pPr>
    </w:p>
    <w:p w14:paraId="275DC947" w14:textId="77777777" w:rsidR="0070078B" w:rsidRPr="00681D91" w:rsidRDefault="0070078B" w:rsidP="0070078B">
      <w:pPr>
        <w:jc w:val="center"/>
      </w:pPr>
    </w:p>
    <w:p w14:paraId="53FF6FD3" w14:textId="77777777" w:rsidR="0070078B" w:rsidRDefault="0070078B" w:rsidP="0070078B">
      <w:pPr>
        <w:pStyle w:val="Heading3"/>
      </w:pPr>
      <w:r>
        <w:t>Summary of Discussions</w:t>
      </w:r>
    </w:p>
    <w:p w14:paraId="0971D2FD" w14:textId="77777777" w:rsidR="0070078B" w:rsidRDefault="0070078B" w:rsidP="0070078B">
      <w:pPr>
        <w:rPr>
          <w:lang w:val="x-none"/>
        </w:rPr>
      </w:pPr>
    </w:p>
    <w:p w14:paraId="6EB7E583" w14:textId="77777777" w:rsidR="0070078B" w:rsidRPr="00D67395" w:rsidRDefault="0070078B" w:rsidP="0070078B">
      <w:pPr>
        <w:rPr>
          <w:i/>
          <w:lang w:val="x-none"/>
        </w:rPr>
      </w:pPr>
      <w:r>
        <w:rPr>
          <w:i/>
          <w:lang w:val="x-none"/>
        </w:rPr>
        <w:t xml:space="preserve">Refer </w:t>
      </w:r>
      <w:r w:rsidRPr="0070078B">
        <w:rPr>
          <w:i/>
          <w:lang w:val="x-none"/>
        </w:rPr>
        <w:t xml:space="preserve">BoG report </w:t>
      </w:r>
      <w:r>
        <w:rPr>
          <w:i/>
          <w:lang w:val="x-none"/>
        </w:rPr>
        <w:t xml:space="preserve"> </w:t>
      </w:r>
      <w:hyperlink r:id="rId93" w:history="1">
        <w:r w:rsidRPr="00D85451">
          <w:rPr>
            <w:rStyle w:val="Hyperlink"/>
            <w:i/>
            <w:lang w:val="x-none"/>
          </w:rPr>
          <w:t>https://git.mpeg.expert/MPEG/Systems/PCC-SYS/V-PCC/-/issues</w:t>
        </w:r>
      </w:hyperlink>
      <w:r>
        <w:rPr>
          <w:rStyle w:val="Hyperlink"/>
          <w:i/>
          <w:lang w:val="x-none"/>
        </w:rPr>
        <w:t xml:space="preserve"> </w:t>
      </w:r>
      <w:r>
        <w:rPr>
          <w:i/>
          <w:lang w:val="x-none"/>
        </w:rPr>
        <w:t xml:space="preserve"> for detailed discussion</w:t>
      </w:r>
    </w:p>
    <w:p w14:paraId="1FECB5DF" w14:textId="77777777" w:rsidR="0070078B" w:rsidRDefault="0070078B" w:rsidP="0070078B">
      <w:pPr>
        <w:pStyle w:val="Heading3"/>
        <w:numPr>
          <w:ilvl w:val="0"/>
          <w:numId w:val="0"/>
        </w:numPr>
      </w:pPr>
    </w:p>
    <w:p w14:paraId="5709F969" w14:textId="77777777" w:rsidR="0070078B" w:rsidRDefault="0070078B" w:rsidP="0070078B">
      <w:pPr>
        <w:rPr>
          <w:lang w:val="x-none"/>
        </w:rPr>
      </w:pPr>
    </w:p>
    <w:p w14:paraId="34B22356" w14:textId="77777777" w:rsidR="0070078B" w:rsidRDefault="0070078B" w:rsidP="0070078B">
      <w:pPr>
        <w:rPr>
          <w:lang w:val="x-none"/>
        </w:rPr>
      </w:pPr>
    </w:p>
    <w:p w14:paraId="31026D30" w14:textId="77777777" w:rsidR="0070078B" w:rsidRPr="00660574" w:rsidRDefault="0070078B" w:rsidP="0070078B">
      <w:pPr>
        <w:rPr>
          <w:lang w:val="x-none"/>
        </w:rPr>
      </w:pPr>
    </w:p>
    <w:p w14:paraId="4523A733" w14:textId="77777777" w:rsidR="0070078B" w:rsidRDefault="0070078B" w:rsidP="0070078B">
      <w:pPr>
        <w:pStyle w:val="Heading3"/>
        <w:rPr>
          <w:lang w:val="en-GB"/>
        </w:rPr>
      </w:pPr>
      <w:r>
        <w:rPr>
          <w:lang w:val="en-GB"/>
        </w:rPr>
        <w:t>Reference output document</w:t>
      </w:r>
    </w:p>
    <w:p w14:paraId="03D2246D" w14:textId="77777777" w:rsidR="0070078B" w:rsidRDefault="0070078B" w:rsidP="0070078B">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99"/>
        <w:gridCol w:w="1570"/>
        <w:gridCol w:w="443"/>
        <w:gridCol w:w="1092"/>
        <w:gridCol w:w="675"/>
      </w:tblGrid>
      <w:tr w:rsidR="0070078B" w14:paraId="67E6FF31" w14:textId="77777777" w:rsidTr="002D6F1E">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FCC155B" w14:textId="77777777" w:rsidR="0070078B" w:rsidRDefault="0070078B" w:rsidP="002D6F1E">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35C20E5" w14:textId="77777777" w:rsidR="0070078B" w:rsidRDefault="0070078B" w:rsidP="002D6F1E">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066CD0E" w14:textId="77777777" w:rsidR="0070078B" w:rsidRDefault="0070078B" w:rsidP="002D6F1E">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2D56016" w14:textId="77777777" w:rsidR="0070078B" w:rsidRDefault="0070078B" w:rsidP="002D6F1E">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D40935" w14:textId="77777777" w:rsidR="0070078B" w:rsidRDefault="0070078B" w:rsidP="002D6F1E">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771E83A" w14:textId="77777777" w:rsidR="0070078B" w:rsidRDefault="0070078B" w:rsidP="002D6F1E">
            <w:pPr>
              <w:pStyle w:val="TableParagraph"/>
            </w:pPr>
            <w:r>
              <w:t>S/N</w:t>
            </w:r>
          </w:p>
        </w:tc>
      </w:tr>
      <w:tr w:rsidR="0070078B" w14:paraId="1FCF1762" w14:textId="77777777" w:rsidTr="002D6F1E">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3D8DA09" w14:textId="77777777" w:rsidR="0070078B" w:rsidRDefault="0070078B" w:rsidP="002D6F1E">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1315FF0" w14:textId="77777777" w:rsidR="0070078B" w:rsidRDefault="0070078B" w:rsidP="002D6F1E">
            <w:pPr>
              <w:pStyle w:val="TableParagraph"/>
              <w:ind w:firstLine="110"/>
              <w:rPr>
                <w:sz w:val="24"/>
                <w:szCs w:val="24"/>
              </w:rPr>
            </w:pPr>
            <w:r>
              <w:t>ISO/IEC 23090-10 – Carriage of Visual Volumetric Video-based Coding 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E3A5DC4" w14:textId="77777777" w:rsidR="0070078B" w:rsidRDefault="0070078B" w:rsidP="002D6F1E">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02C1167" w14:textId="77777777" w:rsidR="0070078B" w:rsidRDefault="0070078B" w:rsidP="002D6F1E">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5A47728" w14:textId="77777777" w:rsidR="0070078B" w:rsidRDefault="0070078B" w:rsidP="002D6F1E">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17C1219" w14:textId="77777777" w:rsidR="0070078B" w:rsidRDefault="0070078B" w:rsidP="002D6F1E">
            <w:pPr>
              <w:pStyle w:val="TableParagraph"/>
              <w:rPr>
                <w:sz w:val="20"/>
                <w:szCs w:val="20"/>
              </w:rPr>
            </w:pPr>
          </w:p>
        </w:tc>
      </w:tr>
      <w:tr w:rsidR="008A68E9" w14:paraId="7C46D89B" w14:textId="77777777" w:rsidTr="002D6F1E">
        <w:tc>
          <w:tcPr>
            <w:tcW w:w="0" w:type="auto"/>
            <w:tcBorders>
              <w:top w:val="outset" w:sz="6" w:space="0" w:color="auto"/>
              <w:left w:val="outset" w:sz="6" w:space="0" w:color="auto"/>
              <w:bottom w:val="outset" w:sz="6" w:space="0" w:color="auto"/>
              <w:right w:val="outset" w:sz="6" w:space="0" w:color="auto"/>
            </w:tcBorders>
            <w:vAlign w:val="center"/>
          </w:tcPr>
          <w:p w14:paraId="66C0DD52" w14:textId="413E306B" w:rsidR="008A68E9" w:rsidRDefault="008A68E9" w:rsidP="008A68E9">
            <w:pPr>
              <w:pStyle w:val="TableParagraph"/>
              <w:rPr>
                <w:sz w:val="24"/>
                <w:szCs w:val="24"/>
              </w:rPr>
            </w:pPr>
            <w:r>
              <w:t>  1615  </w:t>
            </w:r>
          </w:p>
        </w:tc>
        <w:tc>
          <w:tcPr>
            <w:tcW w:w="0" w:type="auto"/>
            <w:tcBorders>
              <w:top w:val="outset" w:sz="6" w:space="0" w:color="auto"/>
              <w:left w:val="outset" w:sz="6" w:space="0" w:color="auto"/>
              <w:bottom w:val="outset" w:sz="6" w:space="0" w:color="auto"/>
              <w:right w:val="outset" w:sz="6" w:space="0" w:color="auto"/>
            </w:tcBorders>
            <w:vAlign w:val="center"/>
          </w:tcPr>
          <w:p w14:paraId="0FF78103" w14:textId="329DF478" w:rsidR="008A68E9" w:rsidRDefault="008A68E9" w:rsidP="008A68E9">
            <w:pPr>
              <w:pStyle w:val="TableParagraph"/>
            </w:pPr>
            <w:r>
              <w:t xml:space="preserve">  Draft </w:t>
            </w:r>
            <w:proofErr w:type="spellStart"/>
            <w:r>
              <w:t>DoC</w:t>
            </w:r>
            <w:proofErr w:type="spellEnd"/>
            <w:r>
              <w:t xml:space="preserve"> on ISO/IEC CD 23090-10 2nd edition Carriage of visual volumetric video-based coding data  </w:t>
            </w:r>
          </w:p>
        </w:tc>
        <w:tc>
          <w:tcPr>
            <w:tcW w:w="0" w:type="auto"/>
            <w:tcBorders>
              <w:top w:val="outset" w:sz="6" w:space="0" w:color="auto"/>
              <w:left w:val="outset" w:sz="6" w:space="0" w:color="auto"/>
              <w:bottom w:val="outset" w:sz="6" w:space="0" w:color="auto"/>
              <w:right w:val="outset" w:sz="6" w:space="0" w:color="auto"/>
            </w:tcBorders>
            <w:vAlign w:val="center"/>
          </w:tcPr>
          <w:p w14:paraId="251D0AFC" w14:textId="6FA74E0A" w:rsidR="008A68E9" w:rsidRDefault="008A68E9" w:rsidP="008A68E9">
            <w:pPr>
              <w:pStyle w:val="TableParagraph"/>
            </w:pPr>
            <w:r>
              <w:t>  Youngkwon Lim  </w:t>
            </w:r>
          </w:p>
        </w:tc>
        <w:tc>
          <w:tcPr>
            <w:tcW w:w="0" w:type="auto"/>
            <w:tcBorders>
              <w:top w:val="outset" w:sz="6" w:space="0" w:color="auto"/>
              <w:left w:val="outset" w:sz="6" w:space="0" w:color="auto"/>
              <w:bottom w:val="outset" w:sz="6" w:space="0" w:color="auto"/>
              <w:right w:val="outset" w:sz="6" w:space="0" w:color="auto"/>
            </w:tcBorders>
            <w:vAlign w:val="center"/>
          </w:tcPr>
          <w:p w14:paraId="663B368B" w14:textId="7285FACE" w:rsidR="008A68E9" w:rsidRDefault="008A68E9" w:rsidP="008A68E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08A859E7" w14:textId="53C27BE5"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3D8D9982" w14:textId="197E91CC" w:rsidR="008A68E9" w:rsidRDefault="008A68E9" w:rsidP="008A68E9">
            <w:pPr>
              <w:pStyle w:val="TableParagraph"/>
            </w:pPr>
            <w:r>
              <w:t> 25589 </w:t>
            </w:r>
          </w:p>
        </w:tc>
      </w:tr>
      <w:tr w:rsidR="008A68E9" w14:paraId="3CB152B9" w14:textId="77777777" w:rsidTr="002D6F1E">
        <w:tc>
          <w:tcPr>
            <w:tcW w:w="0" w:type="auto"/>
            <w:tcBorders>
              <w:top w:val="outset" w:sz="6" w:space="0" w:color="auto"/>
              <w:left w:val="outset" w:sz="6" w:space="0" w:color="auto"/>
              <w:bottom w:val="outset" w:sz="6" w:space="0" w:color="auto"/>
              <w:right w:val="outset" w:sz="6" w:space="0" w:color="auto"/>
            </w:tcBorders>
            <w:vAlign w:val="center"/>
          </w:tcPr>
          <w:p w14:paraId="2E36F0FB" w14:textId="79BF4956" w:rsidR="008A68E9" w:rsidRDefault="008A68E9" w:rsidP="008A68E9">
            <w:pPr>
              <w:pStyle w:val="TableParagraph"/>
            </w:pPr>
            <w:r>
              <w:t>  1667  </w:t>
            </w:r>
          </w:p>
        </w:tc>
        <w:tc>
          <w:tcPr>
            <w:tcW w:w="0" w:type="auto"/>
            <w:tcBorders>
              <w:top w:val="outset" w:sz="6" w:space="0" w:color="auto"/>
              <w:left w:val="outset" w:sz="6" w:space="0" w:color="auto"/>
              <w:bottom w:val="outset" w:sz="6" w:space="0" w:color="auto"/>
              <w:right w:val="outset" w:sz="6" w:space="0" w:color="auto"/>
            </w:tcBorders>
            <w:vAlign w:val="center"/>
          </w:tcPr>
          <w:p w14:paraId="0CC79079" w14:textId="3A6D690B" w:rsidR="008A68E9" w:rsidRDefault="008A68E9" w:rsidP="008A68E9">
            <w:pPr>
              <w:pStyle w:val="TableParagraph"/>
            </w:pPr>
            <w:r>
              <w:t>  Draft text of ISO/IEC DIS 23090-10 2nd edition Carriage of visual volumetric video-based coding data  </w:t>
            </w:r>
          </w:p>
        </w:tc>
        <w:tc>
          <w:tcPr>
            <w:tcW w:w="0" w:type="auto"/>
            <w:tcBorders>
              <w:top w:val="outset" w:sz="6" w:space="0" w:color="auto"/>
              <w:left w:val="outset" w:sz="6" w:space="0" w:color="auto"/>
              <w:bottom w:val="outset" w:sz="6" w:space="0" w:color="auto"/>
              <w:right w:val="outset" w:sz="6" w:space="0" w:color="auto"/>
            </w:tcBorders>
            <w:vAlign w:val="center"/>
          </w:tcPr>
          <w:p w14:paraId="5EFE29C7" w14:textId="1263AE21" w:rsidR="008A68E9" w:rsidRDefault="008A68E9" w:rsidP="008A68E9">
            <w:pPr>
              <w:pStyle w:val="TableParagraph"/>
            </w:pPr>
            <w:r>
              <w:t>  </w:t>
            </w:r>
            <w:proofErr w:type="spellStart"/>
            <w:r>
              <w:t>S</w:t>
            </w:r>
            <w:r>
              <w:rPr>
                <w:rFonts w:eastAsia="맑은 고딕" w:hint="eastAsia"/>
              </w:rPr>
              <w:t>ejin</w:t>
            </w:r>
            <w:proofErr w:type="spellEnd"/>
            <w:r>
              <w:t xml:space="preserve"> O</w:t>
            </w:r>
            <w:r>
              <w:rPr>
                <w:rFonts w:eastAsia="맑은 고딕" w:hint="eastAsia"/>
              </w:rPr>
              <w:t>h</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7959D7E" w14:textId="151BE761" w:rsidR="008A68E9" w:rsidRDefault="008A68E9" w:rsidP="008A68E9">
            <w:pPr>
              <w:pStyle w:val="TableParagraph"/>
            </w:pPr>
            <w:r>
              <w:t>  </w:t>
            </w:r>
            <w:r>
              <w:rPr>
                <w:rFonts w:eastAsia="맑은 고딕" w:hint="eastAsia"/>
              </w:rPr>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21C7E1B0" w14:textId="6A884156" w:rsidR="008A68E9" w:rsidRDefault="008A68E9" w:rsidP="008A68E9">
            <w:pPr>
              <w:pStyle w:val="TableParagraph"/>
            </w:pPr>
            <w:r>
              <w:t>  2025-1</w:t>
            </w:r>
            <w:r>
              <w:rPr>
                <w:rFonts w:eastAsia="맑은 고딕" w:hint="eastAsia"/>
              </w:rPr>
              <w:t>1</w:t>
            </w:r>
            <w:r>
              <w:t>-</w:t>
            </w:r>
            <w:r>
              <w:rPr>
                <w:rFonts w:eastAsia="맑은 고딕" w:hint="eastAsia"/>
              </w:rPr>
              <w:t>08</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C29DA88" w14:textId="083F7CED" w:rsidR="008A68E9" w:rsidRDefault="008A68E9" w:rsidP="008A68E9">
            <w:pPr>
              <w:pStyle w:val="TableParagraph"/>
            </w:pPr>
            <w:r>
              <w:t> 25729 </w:t>
            </w:r>
          </w:p>
        </w:tc>
      </w:tr>
    </w:tbl>
    <w:p w14:paraId="44F09DFB" w14:textId="77777777" w:rsidR="0070078B" w:rsidRDefault="0070078B" w:rsidP="0070078B"/>
    <w:p w14:paraId="5DE980C5" w14:textId="77777777" w:rsidR="00D55142" w:rsidRDefault="00D55142">
      <w:pPr>
        <w:rPr>
          <w:b/>
          <w:bCs/>
          <w:sz w:val="28"/>
          <w:szCs w:val="28"/>
          <w:lang w:val="x-none" w:eastAsia="ja-JP"/>
        </w:rPr>
      </w:pPr>
      <w:r>
        <w:br w:type="page"/>
      </w:r>
    </w:p>
    <w:p w14:paraId="61FDF68E" w14:textId="77777777" w:rsidR="00BE6765" w:rsidRDefault="00BE6765" w:rsidP="00940E1B">
      <w:pPr>
        <w:pStyle w:val="Heading2"/>
      </w:pPr>
      <w:bookmarkStart w:id="187" w:name="_Toc210738327"/>
      <w:r w:rsidRPr="00D90726">
        <w:lastRenderedPageBreak/>
        <w:t>Others</w:t>
      </w:r>
      <w:bookmarkEnd w:id="183"/>
      <w:bookmarkEnd w:id="187"/>
    </w:p>
    <w:p w14:paraId="66E8A27D" w14:textId="77777777" w:rsidR="00BE6765" w:rsidRDefault="00BE6765" w:rsidP="00BE6765">
      <w:pPr>
        <w:pStyle w:val="Heading3"/>
      </w:pPr>
      <w:r>
        <w:rPr>
          <w:rFonts w:hint="eastAsia"/>
        </w:rPr>
        <w:t>Contributions</w:t>
      </w:r>
    </w:p>
    <w:p w14:paraId="05AE8DC0" w14:textId="77777777" w:rsidR="00BE6765" w:rsidRDefault="00BE6765" w:rsidP="00BE6765">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BE6765" w:rsidRPr="00996A7F" w14:paraId="6E7D645B" w14:textId="77777777" w:rsidTr="00DB4AFC">
        <w:tc>
          <w:tcPr>
            <w:tcW w:w="1098" w:type="dxa"/>
            <w:tcBorders>
              <w:top w:val="single" w:sz="4" w:space="0" w:color="FFFFFF"/>
              <w:left w:val="single" w:sz="4" w:space="0" w:color="FFFFFF"/>
              <w:right w:val="nil"/>
            </w:tcBorders>
            <w:shd w:val="clear" w:color="auto" w:fill="70AD47"/>
            <w:hideMark/>
          </w:tcPr>
          <w:p w14:paraId="1480A74A" w14:textId="77777777" w:rsidR="00BE6765" w:rsidRPr="009818EB" w:rsidRDefault="00BE6765" w:rsidP="00DB4AFC">
            <w:pPr>
              <w:jc w:val="center"/>
              <w:rPr>
                <w:rFonts w:ascii="Calibri" w:hAnsi="Calibri" w:cs="Calibri"/>
                <w:b/>
                <w:bCs/>
                <w:color w:val="FFFFFF"/>
              </w:rPr>
            </w:pPr>
            <w:bookmarkStart w:id="188" w:name="_Hlk148263076"/>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269E7FA0" w14:textId="77777777" w:rsidR="00BE6765" w:rsidRPr="009818EB" w:rsidRDefault="00BE6765" w:rsidP="00DB4AFC">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2992EA61"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04364922"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31A0522D" w14:textId="77777777" w:rsidR="00BE6765" w:rsidRPr="009818EB" w:rsidRDefault="00BE6765" w:rsidP="00DB4AFC">
            <w:pPr>
              <w:jc w:val="center"/>
              <w:rPr>
                <w:rFonts w:ascii="Calibri" w:hAnsi="Calibri" w:cs="Calibri"/>
                <w:b/>
                <w:bCs/>
                <w:color w:val="FFFFFF"/>
              </w:rPr>
            </w:pPr>
            <w:r w:rsidRPr="009818EB">
              <w:rPr>
                <w:rFonts w:ascii="Calibri" w:hAnsi="Calibri" w:cs="Calibri"/>
                <w:b/>
                <w:bCs/>
                <w:color w:val="FFFFFF"/>
              </w:rPr>
              <w:t>Dispositions</w:t>
            </w:r>
          </w:p>
        </w:tc>
      </w:tr>
      <w:tr w:rsidR="00820808" w:rsidRPr="00996A7F" w14:paraId="10C34640" w14:textId="77777777" w:rsidTr="0047039D">
        <w:tc>
          <w:tcPr>
            <w:tcW w:w="1098" w:type="dxa"/>
            <w:tcBorders>
              <w:left w:val="single" w:sz="4" w:space="0" w:color="FFFFFF"/>
              <w:bottom w:val="single" w:sz="4" w:space="0" w:color="FFFFFF"/>
            </w:tcBorders>
            <w:shd w:val="clear" w:color="auto" w:fill="70AD47"/>
            <w:vAlign w:val="center"/>
          </w:tcPr>
          <w:p w14:paraId="5B7FF95C" w14:textId="77777777" w:rsidR="00820808" w:rsidRDefault="00820808" w:rsidP="00820808">
            <w:pPr>
              <w:jc w:val="center"/>
              <w:rPr>
                <w:rFonts w:ascii="Arial" w:hAnsi="Arial" w:cs="Arial"/>
                <w:sz w:val="20"/>
                <w:szCs w:val="20"/>
              </w:rPr>
            </w:pPr>
            <w:bookmarkStart w:id="189" w:name="_Hlk140414205"/>
            <w:bookmarkEnd w:id="188"/>
          </w:p>
        </w:tc>
        <w:tc>
          <w:tcPr>
            <w:tcW w:w="990" w:type="dxa"/>
            <w:shd w:val="clear" w:color="auto" w:fill="C5E0B3"/>
            <w:vAlign w:val="center"/>
          </w:tcPr>
          <w:p w14:paraId="578E1377" w14:textId="77777777" w:rsidR="00820808" w:rsidRDefault="00820808" w:rsidP="00820808">
            <w:pPr>
              <w:rPr>
                <w:rFonts w:ascii="Arial" w:hAnsi="Arial" w:cs="Arial"/>
                <w:sz w:val="20"/>
                <w:szCs w:val="20"/>
              </w:rPr>
            </w:pPr>
          </w:p>
        </w:tc>
        <w:tc>
          <w:tcPr>
            <w:tcW w:w="3549" w:type="dxa"/>
            <w:shd w:val="clear" w:color="auto" w:fill="C5E0B3"/>
            <w:vAlign w:val="center"/>
          </w:tcPr>
          <w:p w14:paraId="008D9C4B" w14:textId="77777777" w:rsidR="00820808" w:rsidRDefault="00820808" w:rsidP="00820808">
            <w:pPr>
              <w:rPr>
                <w:rFonts w:ascii="Arial" w:hAnsi="Arial" w:cs="Arial"/>
                <w:sz w:val="20"/>
                <w:szCs w:val="20"/>
              </w:rPr>
            </w:pPr>
          </w:p>
        </w:tc>
        <w:tc>
          <w:tcPr>
            <w:tcW w:w="2121" w:type="dxa"/>
            <w:shd w:val="clear" w:color="auto" w:fill="C5E0B3"/>
            <w:vAlign w:val="center"/>
          </w:tcPr>
          <w:p w14:paraId="53B1977A" w14:textId="77777777" w:rsidR="00820808" w:rsidRDefault="00820808" w:rsidP="00820808">
            <w:pPr>
              <w:rPr>
                <w:rFonts w:ascii="Arial" w:hAnsi="Arial" w:cs="Arial"/>
                <w:sz w:val="20"/>
                <w:szCs w:val="20"/>
              </w:rPr>
            </w:pPr>
          </w:p>
        </w:tc>
        <w:tc>
          <w:tcPr>
            <w:tcW w:w="1484" w:type="dxa"/>
            <w:shd w:val="clear" w:color="auto" w:fill="C5E0B3"/>
          </w:tcPr>
          <w:p w14:paraId="5F0CFFEE" w14:textId="77777777" w:rsidR="00820808" w:rsidRDefault="00820808" w:rsidP="00820808"/>
        </w:tc>
      </w:tr>
      <w:tr w:rsidR="00820808" w:rsidRPr="00996A7F" w14:paraId="364B6E8F" w14:textId="77777777" w:rsidTr="00820808">
        <w:tc>
          <w:tcPr>
            <w:tcW w:w="1098" w:type="dxa"/>
            <w:tcBorders>
              <w:left w:val="single" w:sz="4" w:space="0" w:color="FFFFFF"/>
              <w:bottom w:val="single" w:sz="4" w:space="0" w:color="FFFFFF"/>
            </w:tcBorders>
            <w:shd w:val="clear" w:color="auto" w:fill="70AD47"/>
            <w:vAlign w:val="center"/>
          </w:tcPr>
          <w:p w14:paraId="2E6AB13C" w14:textId="77777777" w:rsidR="00820808" w:rsidRDefault="00820808" w:rsidP="00820808">
            <w:pPr>
              <w:jc w:val="center"/>
              <w:rPr>
                <w:rFonts w:ascii="Arial" w:hAnsi="Arial" w:cs="Arial"/>
                <w:sz w:val="20"/>
                <w:szCs w:val="20"/>
              </w:rPr>
            </w:pPr>
          </w:p>
        </w:tc>
        <w:tc>
          <w:tcPr>
            <w:tcW w:w="990" w:type="dxa"/>
            <w:shd w:val="clear" w:color="auto" w:fill="C5E0B3"/>
          </w:tcPr>
          <w:p w14:paraId="4E1E162D" w14:textId="77777777" w:rsidR="00820808" w:rsidRDefault="00820808" w:rsidP="00820808"/>
        </w:tc>
        <w:tc>
          <w:tcPr>
            <w:tcW w:w="3549" w:type="dxa"/>
            <w:shd w:val="clear" w:color="auto" w:fill="C5E0B3"/>
            <w:vAlign w:val="center"/>
          </w:tcPr>
          <w:p w14:paraId="73458BD8" w14:textId="77777777" w:rsidR="00820808" w:rsidRDefault="00820808" w:rsidP="00820808">
            <w:pPr>
              <w:rPr>
                <w:rFonts w:ascii="Arial" w:hAnsi="Arial" w:cs="Arial"/>
                <w:sz w:val="20"/>
                <w:szCs w:val="20"/>
              </w:rPr>
            </w:pPr>
          </w:p>
        </w:tc>
        <w:tc>
          <w:tcPr>
            <w:tcW w:w="2121" w:type="dxa"/>
            <w:shd w:val="clear" w:color="auto" w:fill="C5E0B3"/>
            <w:vAlign w:val="center"/>
          </w:tcPr>
          <w:p w14:paraId="4E12D2F5" w14:textId="77777777" w:rsidR="00820808" w:rsidRDefault="00820808" w:rsidP="00820808">
            <w:pPr>
              <w:rPr>
                <w:rFonts w:ascii="Arial" w:hAnsi="Arial" w:cs="Arial"/>
                <w:sz w:val="20"/>
                <w:szCs w:val="20"/>
              </w:rPr>
            </w:pPr>
          </w:p>
        </w:tc>
        <w:tc>
          <w:tcPr>
            <w:tcW w:w="1484" w:type="dxa"/>
            <w:shd w:val="clear" w:color="auto" w:fill="C5E0B3"/>
          </w:tcPr>
          <w:p w14:paraId="4333D3A6" w14:textId="77777777" w:rsidR="00820808" w:rsidRDefault="00820808" w:rsidP="00820808"/>
        </w:tc>
      </w:tr>
      <w:tr w:rsidR="00820808" w:rsidRPr="00996A7F" w14:paraId="2A1F5A66" w14:textId="77777777" w:rsidTr="00820808">
        <w:tc>
          <w:tcPr>
            <w:tcW w:w="1098" w:type="dxa"/>
            <w:tcBorders>
              <w:left w:val="single" w:sz="4" w:space="0" w:color="FFFFFF"/>
              <w:bottom w:val="single" w:sz="4" w:space="0" w:color="FFFFFF"/>
            </w:tcBorders>
            <w:shd w:val="clear" w:color="auto" w:fill="70AD47"/>
            <w:vAlign w:val="center"/>
          </w:tcPr>
          <w:p w14:paraId="06DD22F8" w14:textId="77777777" w:rsidR="00820808" w:rsidRDefault="00820808" w:rsidP="00820808">
            <w:pPr>
              <w:jc w:val="center"/>
              <w:rPr>
                <w:rFonts w:ascii="Arial" w:hAnsi="Arial" w:cs="Arial"/>
                <w:sz w:val="20"/>
                <w:szCs w:val="20"/>
              </w:rPr>
            </w:pPr>
          </w:p>
        </w:tc>
        <w:tc>
          <w:tcPr>
            <w:tcW w:w="990" w:type="dxa"/>
            <w:shd w:val="clear" w:color="auto" w:fill="C5E0B3"/>
          </w:tcPr>
          <w:p w14:paraId="6C932E5A" w14:textId="77777777" w:rsidR="00820808" w:rsidRDefault="00820808" w:rsidP="00820808"/>
        </w:tc>
        <w:tc>
          <w:tcPr>
            <w:tcW w:w="3549" w:type="dxa"/>
            <w:shd w:val="clear" w:color="auto" w:fill="C5E0B3"/>
            <w:vAlign w:val="center"/>
          </w:tcPr>
          <w:p w14:paraId="65661D9E" w14:textId="77777777" w:rsidR="00820808" w:rsidRDefault="00820808" w:rsidP="00820808">
            <w:pPr>
              <w:rPr>
                <w:rFonts w:ascii="Arial" w:hAnsi="Arial" w:cs="Arial"/>
                <w:sz w:val="20"/>
                <w:szCs w:val="20"/>
              </w:rPr>
            </w:pPr>
          </w:p>
        </w:tc>
        <w:tc>
          <w:tcPr>
            <w:tcW w:w="2121" w:type="dxa"/>
            <w:shd w:val="clear" w:color="auto" w:fill="C5E0B3"/>
            <w:vAlign w:val="center"/>
          </w:tcPr>
          <w:p w14:paraId="198B1808" w14:textId="77777777" w:rsidR="00820808" w:rsidRDefault="00820808" w:rsidP="00820808">
            <w:pPr>
              <w:rPr>
                <w:rFonts w:ascii="Arial" w:hAnsi="Arial" w:cs="Arial"/>
                <w:sz w:val="20"/>
                <w:szCs w:val="20"/>
              </w:rPr>
            </w:pPr>
          </w:p>
        </w:tc>
        <w:tc>
          <w:tcPr>
            <w:tcW w:w="1484" w:type="dxa"/>
            <w:shd w:val="clear" w:color="auto" w:fill="C5E0B3"/>
          </w:tcPr>
          <w:p w14:paraId="0825B863" w14:textId="77777777" w:rsidR="00820808" w:rsidRDefault="00820808" w:rsidP="00820808"/>
        </w:tc>
      </w:tr>
      <w:tr w:rsidR="00820808" w:rsidRPr="00996A7F" w14:paraId="1EB2A18C" w14:textId="77777777" w:rsidTr="00820808">
        <w:tc>
          <w:tcPr>
            <w:tcW w:w="1098" w:type="dxa"/>
            <w:tcBorders>
              <w:left w:val="single" w:sz="4" w:space="0" w:color="FFFFFF"/>
              <w:bottom w:val="single" w:sz="4" w:space="0" w:color="FFFFFF"/>
            </w:tcBorders>
            <w:shd w:val="clear" w:color="auto" w:fill="70AD47"/>
            <w:vAlign w:val="center"/>
          </w:tcPr>
          <w:p w14:paraId="0FDBC9E2" w14:textId="77777777" w:rsidR="00820808" w:rsidRDefault="00820808" w:rsidP="00820808">
            <w:pPr>
              <w:jc w:val="center"/>
              <w:rPr>
                <w:rFonts w:ascii="Arial" w:hAnsi="Arial" w:cs="Arial"/>
                <w:sz w:val="20"/>
                <w:szCs w:val="20"/>
              </w:rPr>
            </w:pPr>
          </w:p>
        </w:tc>
        <w:tc>
          <w:tcPr>
            <w:tcW w:w="990" w:type="dxa"/>
            <w:shd w:val="clear" w:color="auto" w:fill="C5E0B3"/>
          </w:tcPr>
          <w:p w14:paraId="7DDC99DF" w14:textId="77777777" w:rsidR="00820808" w:rsidRDefault="00820808" w:rsidP="00820808"/>
        </w:tc>
        <w:tc>
          <w:tcPr>
            <w:tcW w:w="3549" w:type="dxa"/>
            <w:shd w:val="clear" w:color="auto" w:fill="C5E0B3"/>
            <w:vAlign w:val="center"/>
          </w:tcPr>
          <w:p w14:paraId="1307F7C0" w14:textId="77777777" w:rsidR="00820808" w:rsidRDefault="00820808" w:rsidP="00820808">
            <w:pPr>
              <w:rPr>
                <w:rFonts w:ascii="Arial" w:hAnsi="Arial" w:cs="Arial"/>
                <w:sz w:val="20"/>
                <w:szCs w:val="20"/>
              </w:rPr>
            </w:pPr>
          </w:p>
        </w:tc>
        <w:tc>
          <w:tcPr>
            <w:tcW w:w="2121" w:type="dxa"/>
            <w:shd w:val="clear" w:color="auto" w:fill="C5E0B3"/>
            <w:vAlign w:val="center"/>
          </w:tcPr>
          <w:p w14:paraId="33B83E6B" w14:textId="77777777" w:rsidR="00820808" w:rsidRDefault="00820808" w:rsidP="00820808">
            <w:pPr>
              <w:rPr>
                <w:rFonts w:ascii="Arial" w:hAnsi="Arial" w:cs="Arial"/>
                <w:sz w:val="20"/>
                <w:szCs w:val="20"/>
              </w:rPr>
            </w:pPr>
          </w:p>
        </w:tc>
        <w:tc>
          <w:tcPr>
            <w:tcW w:w="1484" w:type="dxa"/>
            <w:shd w:val="clear" w:color="auto" w:fill="C5E0B3"/>
          </w:tcPr>
          <w:p w14:paraId="3E3F5527" w14:textId="77777777" w:rsidR="00820808" w:rsidRDefault="00820808" w:rsidP="00820808"/>
        </w:tc>
      </w:tr>
      <w:tr w:rsidR="00820808" w:rsidRPr="00996A7F" w14:paraId="0078A169" w14:textId="77777777" w:rsidTr="0061671C">
        <w:tc>
          <w:tcPr>
            <w:tcW w:w="1098" w:type="dxa"/>
            <w:tcBorders>
              <w:left w:val="single" w:sz="4" w:space="0" w:color="FFFFFF"/>
            </w:tcBorders>
            <w:shd w:val="clear" w:color="auto" w:fill="70AD47"/>
            <w:vAlign w:val="center"/>
          </w:tcPr>
          <w:p w14:paraId="45EC2C4F" w14:textId="77777777" w:rsidR="00820808" w:rsidRDefault="00820808" w:rsidP="00820808">
            <w:pPr>
              <w:jc w:val="center"/>
              <w:rPr>
                <w:rFonts w:ascii="Arial" w:hAnsi="Arial" w:cs="Arial"/>
                <w:sz w:val="20"/>
                <w:szCs w:val="20"/>
              </w:rPr>
            </w:pPr>
          </w:p>
        </w:tc>
        <w:tc>
          <w:tcPr>
            <w:tcW w:w="990" w:type="dxa"/>
            <w:shd w:val="clear" w:color="auto" w:fill="C5E0B3"/>
          </w:tcPr>
          <w:p w14:paraId="106CB23C" w14:textId="77777777" w:rsidR="00820808" w:rsidRDefault="00820808" w:rsidP="00820808"/>
        </w:tc>
        <w:tc>
          <w:tcPr>
            <w:tcW w:w="3549" w:type="dxa"/>
            <w:shd w:val="clear" w:color="auto" w:fill="C5E0B3"/>
            <w:vAlign w:val="center"/>
          </w:tcPr>
          <w:p w14:paraId="34FE71FA" w14:textId="77777777" w:rsidR="00820808" w:rsidRDefault="00820808" w:rsidP="00820808">
            <w:pPr>
              <w:rPr>
                <w:rFonts w:ascii="Arial" w:hAnsi="Arial" w:cs="Arial"/>
                <w:sz w:val="20"/>
                <w:szCs w:val="20"/>
              </w:rPr>
            </w:pPr>
          </w:p>
        </w:tc>
        <w:tc>
          <w:tcPr>
            <w:tcW w:w="2121" w:type="dxa"/>
            <w:shd w:val="clear" w:color="auto" w:fill="C5E0B3"/>
            <w:vAlign w:val="center"/>
          </w:tcPr>
          <w:p w14:paraId="206756EB" w14:textId="77777777" w:rsidR="00820808" w:rsidRDefault="00820808" w:rsidP="00820808">
            <w:pPr>
              <w:rPr>
                <w:rFonts w:ascii="Arial" w:hAnsi="Arial" w:cs="Arial"/>
                <w:sz w:val="20"/>
                <w:szCs w:val="20"/>
              </w:rPr>
            </w:pPr>
          </w:p>
        </w:tc>
        <w:tc>
          <w:tcPr>
            <w:tcW w:w="1484" w:type="dxa"/>
            <w:shd w:val="clear" w:color="auto" w:fill="C5E0B3"/>
          </w:tcPr>
          <w:p w14:paraId="377E39B5" w14:textId="77777777" w:rsidR="00820808" w:rsidRDefault="00820808" w:rsidP="00820808"/>
        </w:tc>
      </w:tr>
      <w:tr w:rsidR="0061671C" w:rsidRPr="00996A7F" w14:paraId="7F4A5C15" w14:textId="77777777" w:rsidTr="00820808">
        <w:tc>
          <w:tcPr>
            <w:tcW w:w="1098" w:type="dxa"/>
            <w:tcBorders>
              <w:left w:val="single" w:sz="4" w:space="0" w:color="FFFFFF"/>
              <w:bottom w:val="single" w:sz="4" w:space="0" w:color="FFFFFF"/>
            </w:tcBorders>
            <w:shd w:val="clear" w:color="auto" w:fill="70AD47"/>
            <w:vAlign w:val="center"/>
          </w:tcPr>
          <w:p w14:paraId="2ED4E5A7" w14:textId="77777777" w:rsidR="0061671C" w:rsidRDefault="0061671C" w:rsidP="00820808">
            <w:pPr>
              <w:jc w:val="center"/>
              <w:rPr>
                <w:rFonts w:ascii="Arial" w:hAnsi="Arial" w:cs="Arial"/>
                <w:sz w:val="20"/>
                <w:szCs w:val="20"/>
              </w:rPr>
            </w:pPr>
          </w:p>
        </w:tc>
        <w:tc>
          <w:tcPr>
            <w:tcW w:w="990" w:type="dxa"/>
            <w:shd w:val="clear" w:color="auto" w:fill="C5E0B3"/>
          </w:tcPr>
          <w:p w14:paraId="387B0D76" w14:textId="77777777" w:rsidR="0061671C" w:rsidRPr="00F21ACA" w:rsidRDefault="0061671C" w:rsidP="00820808">
            <w:pPr>
              <w:rPr>
                <w:rFonts w:ascii="Arial" w:hAnsi="Arial" w:cs="Arial"/>
                <w:sz w:val="20"/>
                <w:szCs w:val="20"/>
              </w:rPr>
            </w:pPr>
          </w:p>
        </w:tc>
        <w:tc>
          <w:tcPr>
            <w:tcW w:w="3549" w:type="dxa"/>
            <w:shd w:val="clear" w:color="auto" w:fill="C5E0B3"/>
            <w:vAlign w:val="center"/>
          </w:tcPr>
          <w:p w14:paraId="63C04C62" w14:textId="77777777" w:rsidR="0061671C" w:rsidRDefault="0061671C" w:rsidP="00820808">
            <w:pPr>
              <w:rPr>
                <w:rFonts w:ascii="Arial" w:hAnsi="Arial" w:cs="Arial"/>
                <w:sz w:val="20"/>
                <w:szCs w:val="20"/>
              </w:rPr>
            </w:pPr>
          </w:p>
        </w:tc>
        <w:tc>
          <w:tcPr>
            <w:tcW w:w="2121" w:type="dxa"/>
            <w:shd w:val="clear" w:color="auto" w:fill="C5E0B3"/>
            <w:vAlign w:val="center"/>
          </w:tcPr>
          <w:p w14:paraId="633F2BF5" w14:textId="77777777" w:rsidR="0061671C" w:rsidRDefault="0061671C" w:rsidP="00820808">
            <w:pPr>
              <w:rPr>
                <w:rFonts w:ascii="Arial" w:hAnsi="Arial" w:cs="Arial"/>
                <w:sz w:val="20"/>
                <w:szCs w:val="20"/>
              </w:rPr>
            </w:pPr>
          </w:p>
        </w:tc>
        <w:tc>
          <w:tcPr>
            <w:tcW w:w="1484" w:type="dxa"/>
            <w:shd w:val="clear" w:color="auto" w:fill="C5E0B3"/>
          </w:tcPr>
          <w:p w14:paraId="0986467A" w14:textId="77777777" w:rsidR="0061671C" w:rsidRDefault="0061671C" w:rsidP="00820808"/>
        </w:tc>
      </w:tr>
      <w:bookmarkEnd w:id="189"/>
    </w:tbl>
    <w:p w14:paraId="62BB8072" w14:textId="77777777" w:rsidR="00BE6765" w:rsidRPr="00ED5BC5" w:rsidRDefault="00BE6765" w:rsidP="00BE6765">
      <w:pPr>
        <w:rPr>
          <w:vanish/>
        </w:rPr>
      </w:pPr>
    </w:p>
    <w:p w14:paraId="4E3B8821" w14:textId="77777777" w:rsidR="00BE6765" w:rsidRPr="00681D91" w:rsidRDefault="00BE6765" w:rsidP="00BE6765">
      <w:pPr>
        <w:jc w:val="center"/>
      </w:pPr>
    </w:p>
    <w:p w14:paraId="5CE23759" w14:textId="77777777" w:rsidR="00BE6765" w:rsidRDefault="00BE6765" w:rsidP="00BE6765">
      <w:pPr>
        <w:pStyle w:val="Heading3"/>
      </w:pPr>
      <w:r>
        <w:t>Summary of Discussions</w:t>
      </w:r>
    </w:p>
    <w:p w14:paraId="6D72379B" w14:textId="77777777" w:rsidR="00EE300D" w:rsidRDefault="00EE300D" w:rsidP="00EE300D">
      <w:pPr>
        <w:rPr>
          <w:lang w:val="x-none"/>
        </w:rPr>
      </w:pPr>
    </w:p>
    <w:p w14:paraId="51CC3330" w14:textId="77777777" w:rsidR="0035604F" w:rsidRDefault="0035604F" w:rsidP="0035604F">
      <w:pPr>
        <w:rPr>
          <w:lang w:val="x-none"/>
        </w:rPr>
      </w:pPr>
    </w:p>
    <w:p w14:paraId="21D49846" w14:textId="77777777" w:rsidR="0035604F" w:rsidRPr="00D67395" w:rsidRDefault="0035604F" w:rsidP="0035604F">
      <w:pPr>
        <w:rPr>
          <w:i/>
          <w:lang w:val="x-none"/>
        </w:rPr>
      </w:pPr>
      <w:r>
        <w:rPr>
          <w:i/>
          <w:lang w:val="x-none"/>
        </w:rPr>
        <w:t>Refer</w:t>
      </w:r>
      <w:r w:rsidR="00F11370">
        <w:rPr>
          <w:i/>
          <w:lang w:val="x-none"/>
        </w:rPr>
        <w:t xml:space="preserve"> </w:t>
      </w:r>
      <w:r w:rsidR="0070078B">
        <w:rPr>
          <w:i/>
          <w:lang w:val="x-none"/>
        </w:rPr>
        <w:t xml:space="preserve">BoG report and </w:t>
      </w:r>
      <w:hyperlink r:id="rId94" w:history="1">
        <w:r w:rsidR="0070078B" w:rsidRPr="00D85451">
          <w:rPr>
            <w:rStyle w:val="Hyperlink"/>
            <w:i/>
            <w:lang w:val="x-none"/>
          </w:rPr>
          <w:t>https://git.mpeg.expert/MPEG/Systems/PCC-SYS/V-PCC/-/issues</w:t>
        </w:r>
      </w:hyperlink>
      <w:r w:rsidR="00241906">
        <w:rPr>
          <w:rStyle w:val="Hyperlink"/>
          <w:i/>
          <w:lang w:val="x-none"/>
        </w:rPr>
        <w:t xml:space="preserve"> </w:t>
      </w:r>
      <w:r>
        <w:rPr>
          <w:i/>
          <w:lang w:val="x-none"/>
        </w:rPr>
        <w:t>for detailed discussion</w:t>
      </w:r>
    </w:p>
    <w:p w14:paraId="73E2751E" w14:textId="77777777" w:rsidR="0035604F" w:rsidRDefault="0035604F" w:rsidP="0035604F">
      <w:pPr>
        <w:pStyle w:val="Heading3"/>
        <w:numPr>
          <w:ilvl w:val="0"/>
          <w:numId w:val="0"/>
        </w:numPr>
      </w:pPr>
    </w:p>
    <w:p w14:paraId="51B3E8DF" w14:textId="77777777" w:rsidR="00660574" w:rsidRDefault="00660574" w:rsidP="00660574">
      <w:pPr>
        <w:rPr>
          <w:lang w:val="x-none"/>
        </w:rPr>
      </w:pPr>
    </w:p>
    <w:p w14:paraId="7DF99F48" w14:textId="77777777" w:rsidR="00BE6765" w:rsidRPr="00EB239A" w:rsidRDefault="00BE6765" w:rsidP="00BE6765">
      <w:pPr>
        <w:pStyle w:val="Heading3"/>
        <w:numPr>
          <w:ilvl w:val="0"/>
          <w:numId w:val="0"/>
        </w:numPr>
      </w:pPr>
    </w:p>
    <w:p w14:paraId="6C60790D" w14:textId="77777777" w:rsidR="00BE6765" w:rsidRDefault="00BE6765" w:rsidP="00BE6765">
      <w:pPr>
        <w:pStyle w:val="Heading3"/>
        <w:rPr>
          <w:lang w:val="en-GB"/>
        </w:rPr>
      </w:pPr>
      <w:r>
        <w:rPr>
          <w:lang w:val="en-GB"/>
        </w:rPr>
        <w:t>Reference output document</w:t>
      </w:r>
    </w:p>
    <w:p w14:paraId="4C10D724" w14:textId="77777777" w:rsidR="00BE6765" w:rsidRDefault="00BE6765" w:rsidP="00BE6765">
      <w:pPr>
        <w:rPr>
          <w:lang w:val="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03"/>
        <w:gridCol w:w="1635"/>
        <w:gridCol w:w="443"/>
        <w:gridCol w:w="1123"/>
        <w:gridCol w:w="675"/>
      </w:tblGrid>
      <w:tr w:rsidR="00AD1274" w14:paraId="07C2C83B" w14:textId="77777777" w:rsidTr="002D4FCA">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1A5DD0" w14:textId="77777777" w:rsidR="00AD1274" w:rsidRDefault="00AD1274" w:rsidP="002D4FCA">
            <w:pPr>
              <w:pStyle w:val="TableParagraph"/>
            </w:pPr>
            <w:bookmarkStart w:id="190" w:name="_Hlk99211578"/>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78DD752" w14:textId="77777777" w:rsidR="00AD1274" w:rsidRDefault="00AD1274" w:rsidP="002D4FCA">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78A27B3" w14:textId="77777777" w:rsidR="00AD1274" w:rsidRDefault="00AD1274" w:rsidP="002D4FCA">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A21DFBB" w14:textId="77777777" w:rsidR="00AD1274" w:rsidRDefault="00AD1274" w:rsidP="002D4FCA">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09103BE" w14:textId="77777777" w:rsidR="00AD1274" w:rsidRDefault="00AD1274" w:rsidP="002D4FCA">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6495EB3" w14:textId="77777777" w:rsidR="00AD1274" w:rsidRDefault="00AD1274" w:rsidP="002D4FCA">
            <w:pPr>
              <w:pStyle w:val="TableParagraph"/>
            </w:pPr>
            <w:r>
              <w:t>S/N</w:t>
            </w:r>
          </w:p>
        </w:tc>
      </w:tr>
      <w:tr w:rsidR="00AD1274" w14:paraId="764C1088" w14:textId="77777777" w:rsidTr="002D4FCA">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68832AF" w14:textId="77777777" w:rsidR="00AD1274" w:rsidRDefault="00AD1274" w:rsidP="002D4FC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20D46B4" w14:textId="77777777" w:rsidR="00AD1274" w:rsidRDefault="00AD1274" w:rsidP="002D4FCA">
            <w:pPr>
              <w:pStyle w:val="TableParagraph"/>
              <w:rPr>
                <w:sz w:val="24"/>
                <w:szCs w:val="24"/>
              </w:rPr>
            </w:pPr>
            <w:r>
              <w:t xml:space="preserve">  ISO/IEC 23090-10 - Carriage of Visual Volumetric Video-based Coding 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25E4D25" w14:textId="77777777" w:rsidR="00AD1274" w:rsidRDefault="00AD1274" w:rsidP="002D4FC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6C2518B" w14:textId="77777777" w:rsidR="00AD1274" w:rsidRDefault="00AD1274" w:rsidP="002D4FC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7BF17D1" w14:textId="77777777" w:rsidR="00AD1274" w:rsidRDefault="00AD1274" w:rsidP="002D4FC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90169FD" w14:textId="77777777" w:rsidR="00AD1274" w:rsidRDefault="00AD1274" w:rsidP="002D4FCA">
            <w:pPr>
              <w:pStyle w:val="TableParagraph"/>
              <w:rPr>
                <w:sz w:val="20"/>
                <w:szCs w:val="20"/>
              </w:rPr>
            </w:pPr>
          </w:p>
        </w:tc>
      </w:tr>
      <w:bookmarkEnd w:id="190"/>
      <w:tr w:rsidR="008A68E9" w14:paraId="14E7763C"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5F233AC0" w14:textId="46A2BB0F" w:rsidR="008A68E9" w:rsidRDefault="008A68E9" w:rsidP="008A68E9">
            <w:pPr>
              <w:pStyle w:val="TableParagraph"/>
              <w:rPr>
                <w:sz w:val="24"/>
                <w:szCs w:val="24"/>
              </w:rPr>
            </w:pPr>
            <w:r>
              <w:t>  1621  </w:t>
            </w:r>
          </w:p>
        </w:tc>
        <w:tc>
          <w:tcPr>
            <w:tcW w:w="0" w:type="auto"/>
            <w:tcBorders>
              <w:top w:val="outset" w:sz="6" w:space="0" w:color="auto"/>
              <w:left w:val="outset" w:sz="6" w:space="0" w:color="auto"/>
              <w:bottom w:val="outset" w:sz="6" w:space="0" w:color="auto"/>
              <w:right w:val="outset" w:sz="6" w:space="0" w:color="auto"/>
            </w:tcBorders>
            <w:vAlign w:val="center"/>
          </w:tcPr>
          <w:p w14:paraId="6591AFA4" w14:textId="4D45E33C" w:rsidR="008A68E9" w:rsidRDefault="008A68E9" w:rsidP="008A68E9">
            <w:pPr>
              <w:pStyle w:val="TableParagraph"/>
            </w:pPr>
            <w:r>
              <w:t>  Technologies under consideration for ISO/IEC 23090-10  </w:t>
            </w:r>
          </w:p>
        </w:tc>
        <w:tc>
          <w:tcPr>
            <w:tcW w:w="0" w:type="auto"/>
            <w:tcBorders>
              <w:top w:val="outset" w:sz="6" w:space="0" w:color="auto"/>
              <w:left w:val="outset" w:sz="6" w:space="0" w:color="auto"/>
              <w:bottom w:val="outset" w:sz="6" w:space="0" w:color="auto"/>
              <w:right w:val="outset" w:sz="6" w:space="0" w:color="auto"/>
            </w:tcBorders>
            <w:vAlign w:val="center"/>
          </w:tcPr>
          <w:p w14:paraId="210C02E4" w14:textId="510759CD" w:rsidR="008A68E9" w:rsidRDefault="008A68E9" w:rsidP="008A68E9">
            <w:pPr>
              <w:pStyle w:val="TableParagraph"/>
            </w:pPr>
            <w:r>
              <w:t>  Youngkwon Lim  </w:t>
            </w:r>
          </w:p>
        </w:tc>
        <w:tc>
          <w:tcPr>
            <w:tcW w:w="0" w:type="auto"/>
            <w:tcBorders>
              <w:top w:val="outset" w:sz="6" w:space="0" w:color="auto"/>
              <w:left w:val="outset" w:sz="6" w:space="0" w:color="auto"/>
              <w:bottom w:val="outset" w:sz="6" w:space="0" w:color="auto"/>
              <w:right w:val="outset" w:sz="6" w:space="0" w:color="auto"/>
            </w:tcBorders>
            <w:vAlign w:val="center"/>
          </w:tcPr>
          <w:p w14:paraId="64D7B646" w14:textId="647A3514" w:rsidR="008A68E9" w:rsidRDefault="008A68E9" w:rsidP="008A68E9">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42788647" w14:textId="72CF8776" w:rsidR="008A68E9" w:rsidRDefault="008A68E9" w:rsidP="008A68E9">
            <w:pPr>
              <w:pStyle w:val="TableParagraph"/>
            </w:pPr>
            <w:r>
              <w:t>  2025-10-</w:t>
            </w:r>
            <w:r>
              <w:rPr>
                <w:rFonts w:eastAsia="맑은 고딕" w:hint="eastAsia"/>
              </w:rPr>
              <w:t>24</w:t>
            </w:r>
            <w:r>
              <w:t> </w:t>
            </w:r>
          </w:p>
        </w:tc>
        <w:tc>
          <w:tcPr>
            <w:tcW w:w="0" w:type="auto"/>
            <w:tcBorders>
              <w:top w:val="outset" w:sz="6" w:space="0" w:color="auto"/>
              <w:left w:val="outset" w:sz="6" w:space="0" w:color="auto"/>
              <w:bottom w:val="outset" w:sz="6" w:space="0" w:color="auto"/>
              <w:right w:val="outset" w:sz="6" w:space="0" w:color="auto"/>
            </w:tcBorders>
            <w:vAlign w:val="center"/>
          </w:tcPr>
          <w:p w14:paraId="24C42C62" w14:textId="13EE42C7" w:rsidR="008A68E9" w:rsidRDefault="008A68E9" w:rsidP="008A68E9">
            <w:pPr>
              <w:pStyle w:val="TableParagraph"/>
            </w:pPr>
            <w:r>
              <w:t> 25595 </w:t>
            </w:r>
          </w:p>
        </w:tc>
      </w:tr>
      <w:tr w:rsidR="008A68E9" w14:paraId="527A2F7D"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0EAF8BFB" w14:textId="14DB9218" w:rsidR="008A68E9" w:rsidRDefault="008A68E9" w:rsidP="008A68E9">
            <w:pPr>
              <w:pStyle w:val="TableParagraph"/>
            </w:pPr>
            <w:r>
              <w:t>  1668  </w:t>
            </w:r>
          </w:p>
        </w:tc>
        <w:tc>
          <w:tcPr>
            <w:tcW w:w="0" w:type="auto"/>
            <w:tcBorders>
              <w:top w:val="outset" w:sz="6" w:space="0" w:color="auto"/>
              <w:left w:val="outset" w:sz="6" w:space="0" w:color="auto"/>
              <w:bottom w:val="outset" w:sz="6" w:space="0" w:color="auto"/>
              <w:right w:val="outset" w:sz="6" w:space="0" w:color="auto"/>
            </w:tcBorders>
            <w:vAlign w:val="center"/>
          </w:tcPr>
          <w:p w14:paraId="7F99C7CA" w14:textId="45BC5F39" w:rsidR="008A68E9" w:rsidRDefault="008A68E9" w:rsidP="008A68E9">
            <w:pPr>
              <w:pStyle w:val="TableParagraph"/>
            </w:pPr>
            <w:r>
              <w:t>  Exploration on enhanced partial access support in ISO/IEC 23090-10  </w:t>
            </w:r>
          </w:p>
        </w:tc>
        <w:tc>
          <w:tcPr>
            <w:tcW w:w="0" w:type="auto"/>
            <w:tcBorders>
              <w:top w:val="outset" w:sz="6" w:space="0" w:color="auto"/>
              <w:left w:val="outset" w:sz="6" w:space="0" w:color="auto"/>
              <w:bottom w:val="outset" w:sz="6" w:space="0" w:color="auto"/>
              <w:right w:val="outset" w:sz="6" w:space="0" w:color="auto"/>
            </w:tcBorders>
            <w:vAlign w:val="center"/>
          </w:tcPr>
          <w:p w14:paraId="499285A5" w14:textId="51EB617D" w:rsidR="008A68E9" w:rsidRDefault="008A68E9" w:rsidP="008A68E9">
            <w:pPr>
              <w:pStyle w:val="TableParagraph"/>
            </w:pPr>
            <w:r>
              <w:t xml:space="preserve">  Franck </w:t>
            </w:r>
            <w:proofErr w:type="spellStart"/>
            <w:r>
              <w:t>Denoual</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151DEF20" w14:textId="1E9801B9" w:rsidR="008A68E9" w:rsidRDefault="008A68E9" w:rsidP="008A68E9">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386B4C7B" w14:textId="79FC01D1" w:rsidR="008A68E9" w:rsidRDefault="008A68E9" w:rsidP="008A68E9">
            <w:pPr>
              <w:pStyle w:val="TableParagraph"/>
            </w:pPr>
            <w:r>
              <w:t>  2025-1</w:t>
            </w:r>
            <w:r>
              <w:rPr>
                <w:rFonts w:eastAsia="맑은 고딕" w:hint="eastAsia"/>
              </w:rPr>
              <w:t>1</w:t>
            </w:r>
            <w:r>
              <w:t>-</w:t>
            </w:r>
            <w:r>
              <w:rPr>
                <w:rFonts w:eastAsia="맑은 고딕" w:hint="eastAsia"/>
              </w:rPr>
              <w:t>0</w:t>
            </w:r>
            <w:r>
              <w:t>1  </w:t>
            </w:r>
          </w:p>
        </w:tc>
        <w:tc>
          <w:tcPr>
            <w:tcW w:w="0" w:type="auto"/>
            <w:tcBorders>
              <w:top w:val="outset" w:sz="6" w:space="0" w:color="auto"/>
              <w:left w:val="outset" w:sz="6" w:space="0" w:color="auto"/>
              <w:bottom w:val="outset" w:sz="6" w:space="0" w:color="auto"/>
              <w:right w:val="outset" w:sz="6" w:space="0" w:color="auto"/>
            </w:tcBorders>
            <w:vAlign w:val="center"/>
          </w:tcPr>
          <w:p w14:paraId="0761EAD2" w14:textId="1DA15CD0" w:rsidR="008A68E9" w:rsidRDefault="008A68E9" w:rsidP="008A68E9">
            <w:pPr>
              <w:pStyle w:val="TableParagraph"/>
            </w:pPr>
            <w:r>
              <w:t> 25730 </w:t>
            </w:r>
          </w:p>
        </w:tc>
      </w:tr>
    </w:tbl>
    <w:p w14:paraId="347CA6E7" w14:textId="77777777" w:rsidR="00BE6765" w:rsidRPr="00AD1274" w:rsidRDefault="00BE6765" w:rsidP="00BE6765">
      <w:pPr>
        <w:rPr>
          <w:b/>
          <w:lang w:val="en-GB"/>
        </w:rPr>
      </w:pPr>
    </w:p>
    <w:p w14:paraId="2D1BB340" w14:textId="77777777" w:rsidR="00AD1274" w:rsidRDefault="00AD1274">
      <w:pPr>
        <w:rPr>
          <w:b/>
          <w:bCs/>
          <w:kern w:val="28"/>
          <w:sz w:val="36"/>
          <w:szCs w:val="36"/>
          <w:lang w:val="x-none"/>
        </w:rPr>
      </w:pPr>
      <w:bookmarkStart w:id="191" w:name="_Hlk85139901"/>
      <w:bookmarkEnd w:id="177"/>
      <w:bookmarkEnd w:id="178"/>
      <w:r>
        <w:br w:type="page"/>
      </w:r>
      <w:bookmarkEnd w:id="179"/>
    </w:p>
    <w:p w14:paraId="1AB87518" w14:textId="77777777" w:rsidR="001971E9" w:rsidRPr="00CA56A4" w:rsidRDefault="00CA56A4" w:rsidP="00CA56A4">
      <w:pPr>
        <w:pStyle w:val="Heading1"/>
      </w:pPr>
      <w:bookmarkStart w:id="192" w:name="_Toc210738328"/>
      <w:bookmarkStart w:id="193" w:name="_Hlk102069956"/>
      <w:r>
        <w:lastRenderedPageBreak/>
        <w:t>G-PCC Carriage</w:t>
      </w:r>
      <w:r w:rsidRPr="00EA0204">
        <w:t xml:space="preserve"> </w:t>
      </w:r>
      <w:r>
        <w:t>(23090</w:t>
      </w:r>
      <w:r>
        <w:rPr>
          <w:rFonts w:hint="eastAsia"/>
        </w:rPr>
        <w:t>-</w:t>
      </w:r>
      <w:r>
        <w:t>18)</w:t>
      </w:r>
      <w:bookmarkStart w:id="194" w:name="_Toc63267519"/>
      <w:bookmarkEnd w:id="192"/>
    </w:p>
    <w:p w14:paraId="3170E134" w14:textId="77777777" w:rsidR="00684B9B" w:rsidRPr="00EA0204" w:rsidRDefault="00684B9B" w:rsidP="00684B9B">
      <w:pPr>
        <w:pStyle w:val="Heading2"/>
      </w:pPr>
      <w:bookmarkStart w:id="195" w:name="_Toc210738329"/>
      <w:bookmarkEnd w:id="191"/>
      <w:bookmarkEnd w:id="194"/>
      <w:r w:rsidRPr="00060D01">
        <w:t>ISO/IEC 23090-18</w:t>
      </w:r>
      <w:r>
        <w:t xml:space="preserve"> AMD 2</w:t>
      </w:r>
      <w:r w:rsidRPr="00060D01">
        <w:t xml:space="preserve"> </w:t>
      </w:r>
      <w:r w:rsidRPr="00684B9B">
        <w:t>Point reliability indication and other improvements</w:t>
      </w:r>
      <w:bookmarkEnd w:id="195"/>
    </w:p>
    <w:p w14:paraId="527C464E" w14:textId="77777777" w:rsidR="00684B9B" w:rsidRDefault="00684B9B" w:rsidP="00684B9B">
      <w:pPr>
        <w:pStyle w:val="Heading3"/>
        <w:rPr>
          <w:lang w:val="en-GB"/>
        </w:rPr>
      </w:pPr>
      <w:r>
        <w:rPr>
          <w:lang w:val="en-GB"/>
        </w:rPr>
        <w:t>Short Description</w:t>
      </w:r>
    </w:p>
    <w:p w14:paraId="04A203F1" w14:textId="77777777" w:rsidR="00684B9B" w:rsidRDefault="00684B9B" w:rsidP="00684B9B">
      <w:pPr>
        <w:rPr>
          <w:b/>
          <w:i/>
          <w:lang w:val="x-none"/>
        </w:rPr>
      </w:pPr>
    </w:p>
    <w:p w14:paraId="567DF3B7" w14:textId="77777777" w:rsidR="00684B9B" w:rsidRPr="00EA0204" w:rsidRDefault="00684B9B" w:rsidP="00684B9B">
      <w:pPr>
        <w:rPr>
          <w:b/>
          <w:i/>
          <w:lang w:val="x-none"/>
        </w:rPr>
      </w:pPr>
      <w:r w:rsidRPr="00EA0204">
        <w:rPr>
          <w:b/>
          <w:i/>
          <w:lang w:val="x-none"/>
        </w:rPr>
        <w:t>Motivation:</w:t>
      </w:r>
    </w:p>
    <w:p w14:paraId="38FB920A" w14:textId="77777777" w:rsidR="00684B9B" w:rsidRPr="00EA0204" w:rsidRDefault="00684B9B" w:rsidP="00684B9B"/>
    <w:p w14:paraId="261E6C51" w14:textId="77777777" w:rsidR="00684B9B" w:rsidRPr="00EA0204" w:rsidRDefault="00684B9B" w:rsidP="00684B9B">
      <w:pPr>
        <w:rPr>
          <w:b/>
          <w:i/>
          <w:lang w:val="x-none"/>
        </w:rPr>
      </w:pPr>
      <w:r w:rsidRPr="00EA0204">
        <w:rPr>
          <w:b/>
          <w:i/>
          <w:lang w:val="x-none"/>
        </w:rPr>
        <w:t>Objective:</w:t>
      </w:r>
    </w:p>
    <w:p w14:paraId="782E1B5E" w14:textId="77777777" w:rsidR="00684B9B" w:rsidRPr="00EA0204" w:rsidRDefault="00684B9B" w:rsidP="00684B9B">
      <w:pPr>
        <w:rPr>
          <w:lang w:val="x-none"/>
        </w:rPr>
      </w:pPr>
    </w:p>
    <w:p w14:paraId="1BDCCAFB" w14:textId="77777777" w:rsidR="00684B9B" w:rsidRDefault="00684B9B" w:rsidP="00684B9B">
      <w:pPr>
        <w:pStyle w:val="Heading3"/>
        <w:rPr>
          <w:lang w:val="en-GB"/>
        </w:rPr>
      </w:pPr>
      <w:r>
        <w:rPr>
          <w:lang w:val="en-GB"/>
        </w:rPr>
        <w:t>Project status</w:t>
      </w:r>
    </w:p>
    <w:p w14:paraId="0063ACF8" w14:textId="77777777" w:rsidR="00684B9B" w:rsidRDefault="00000000" w:rsidP="00684B9B">
      <w:pPr>
        <w:pStyle w:val="Heading3"/>
        <w:numPr>
          <w:ilvl w:val="0"/>
          <w:numId w:val="0"/>
        </w:numPr>
      </w:pPr>
      <w:hyperlink r:id="rId95" w:history="1">
        <w:r w:rsidR="00BA6AD2" w:rsidRPr="002C4CAE">
          <w:rPr>
            <w:rStyle w:val="Hyperlink"/>
          </w:rPr>
          <w:t>https://sd.iso.org/projects/project/87627/over</w:t>
        </w:r>
        <w:r w:rsidR="00BA6AD2" w:rsidRPr="002C4CAE">
          <w:rPr>
            <w:rStyle w:val="Hyperlink"/>
          </w:rPr>
          <w:t>v</w:t>
        </w:r>
        <w:r w:rsidR="00BA6AD2" w:rsidRPr="002C4CAE">
          <w:rPr>
            <w:rStyle w:val="Hyperlink"/>
          </w:rPr>
          <w:t>iew</w:t>
        </w:r>
      </w:hyperlink>
      <w:r w:rsidR="00BA6AD2">
        <w:t xml:space="preserve"> </w:t>
      </w:r>
    </w:p>
    <w:p w14:paraId="0AEF58E6" w14:textId="77777777" w:rsidR="00BA6AD2" w:rsidRDefault="00BA6AD2" w:rsidP="00BA6AD2">
      <w:pPr>
        <w:rPr>
          <w:lang w:val="x-none"/>
        </w:rPr>
      </w:pPr>
    </w:p>
    <w:tbl>
      <w:tblPr>
        <w:tblW w:w="11490"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975"/>
        <w:gridCol w:w="2526"/>
        <w:gridCol w:w="1200"/>
        <w:gridCol w:w="1575"/>
        <w:gridCol w:w="1575"/>
        <w:gridCol w:w="1575"/>
        <w:gridCol w:w="1089"/>
      </w:tblGrid>
      <w:tr w:rsidR="008A68E9" w:rsidRPr="008A68E9" w14:paraId="1AEA6DAD" w14:textId="77777777" w:rsidTr="008A68E9">
        <w:trPr>
          <w:tblHeader/>
        </w:trPr>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3BFD9932" w14:textId="77777777" w:rsidR="008A68E9" w:rsidRPr="008A68E9" w:rsidRDefault="008A68E9" w:rsidP="008A68E9">
            <w:pPr>
              <w:rPr>
                <w:b/>
                <w:bCs/>
              </w:rPr>
            </w:pPr>
            <w:r w:rsidRPr="008A68E9">
              <w:rPr>
                <w:b/>
                <w:bCs/>
              </w:rPr>
              <w:t>Stage</w:t>
            </w:r>
          </w:p>
        </w:tc>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0AEAE49D" w14:textId="77777777" w:rsidR="008A68E9" w:rsidRPr="008A68E9" w:rsidRDefault="008A68E9" w:rsidP="008A68E9">
            <w:pPr>
              <w:rPr>
                <w:b/>
                <w:bCs/>
              </w:rPr>
            </w:pPr>
            <w:r w:rsidRPr="008A68E9">
              <w:rPr>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0511F84" w14:textId="77777777" w:rsidR="008A68E9" w:rsidRPr="008A68E9" w:rsidRDefault="008A68E9" w:rsidP="008A68E9">
            <w:pPr>
              <w:rPr>
                <w:b/>
                <w:bCs/>
              </w:rPr>
            </w:pPr>
            <w:r w:rsidRPr="008A68E9">
              <w:rPr>
                <w:b/>
                <w:bCs/>
              </w:rPr>
              <w:t>Description</w:t>
            </w:r>
          </w:p>
        </w:tc>
        <w:tc>
          <w:tcPr>
            <w:tcW w:w="1200"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73330BE7" w14:textId="77777777" w:rsidR="008A68E9" w:rsidRPr="008A68E9" w:rsidRDefault="008A68E9" w:rsidP="008A68E9">
            <w:pPr>
              <w:rPr>
                <w:b/>
                <w:bCs/>
              </w:rPr>
            </w:pPr>
            <w:r w:rsidRPr="008A68E9">
              <w:rPr>
                <w:b/>
                <w:bCs/>
              </w:rPr>
              <w:t>Go to draft</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085C8DFD" w14:textId="77777777" w:rsidR="008A68E9" w:rsidRPr="008A68E9" w:rsidRDefault="008A68E9" w:rsidP="008A68E9">
            <w:pPr>
              <w:rPr>
                <w:b/>
                <w:bCs/>
              </w:rPr>
            </w:pPr>
            <w:r w:rsidRPr="008A68E9">
              <w:rPr>
                <w:b/>
                <w:bCs/>
              </w:rPr>
              <w:t>Target date</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61BFDA21" w14:textId="77777777" w:rsidR="008A68E9" w:rsidRPr="008A68E9" w:rsidRDefault="008A68E9" w:rsidP="008A68E9">
            <w:pPr>
              <w:rPr>
                <w:b/>
                <w:bCs/>
              </w:rPr>
            </w:pPr>
            <w:r w:rsidRPr="008A68E9">
              <w:rPr>
                <w:b/>
                <w:bCs/>
              </w:rPr>
              <w:t>Limit date</w:t>
            </w:r>
          </w:p>
        </w:tc>
        <w:tc>
          <w:tcPr>
            <w:tcW w:w="15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18201F2C" w14:textId="77777777" w:rsidR="008A68E9" w:rsidRPr="008A68E9" w:rsidRDefault="008A68E9" w:rsidP="008A68E9">
            <w:pPr>
              <w:rPr>
                <w:b/>
                <w:bCs/>
              </w:rPr>
            </w:pPr>
            <w:r w:rsidRPr="008A68E9">
              <w:rPr>
                <w:b/>
                <w:bCs/>
              </w:rPr>
              <w:t>Started</w:t>
            </w:r>
          </w:p>
        </w:tc>
        <w:tc>
          <w:tcPr>
            <w:tcW w:w="975" w:type="dxa"/>
            <w:tcBorders>
              <w:top w:val="single" w:sz="2" w:space="0" w:color="auto"/>
              <w:left w:val="single" w:sz="2" w:space="0" w:color="auto"/>
              <w:bottom w:val="single" w:sz="2" w:space="0" w:color="auto"/>
              <w:right w:val="single" w:sz="2" w:space="0" w:color="auto"/>
            </w:tcBorders>
            <w:shd w:val="clear" w:color="auto" w:fill="FFFFFF"/>
            <w:vAlign w:val="center"/>
            <w:hideMark/>
          </w:tcPr>
          <w:p w14:paraId="2358A624" w14:textId="77777777" w:rsidR="008A68E9" w:rsidRPr="008A68E9" w:rsidRDefault="008A68E9" w:rsidP="008A68E9">
            <w:pPr>
              <w:rPr>
                <w:b/>
                <w:bCs/>
              </w:rPr>
            </w:pPr>
            <w:r w:rsidRPr="008A68E9">
              <w:rPr>
                <w:b/>
                <w:bCs/>
              </w:rPr>
              <w:t>Status</w:t>
            </w:r>
          </w:p>
        </w:tc>
      </w:tr>
      <w:tr w:rsidR="008A68E9" w:rsidRPr="008A68E9" w14:paraId="3EA1992D" w14:textId="77777777" w:rsidTr="008A68E9">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2E7E3AF9" w14:textId="77777777" w:rsidR="008A68E9" w:rsidRPr="008A68E9" w:rsidRDefault="008A68E9" w:rsidP="008A68E9">
            <w:pPr>
              <w:rPr>
                <w:b/>
                <w:bCs/>
              </w:rPr>
            </w:pPr>
            <w:r w:rsidRPr="008A68E9">
              <w:rPr>
                <w:b/>
                <w:bCs/>
              </w:rPr>
              <w:t>60.00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3BA933FB" w14:textId="77777777" w:rsidR="008A68E9" w:rsidRPr="008A68E9" w:rsidRDefault="008A68E9" w:rsidP="008A68E9">
            <w:pPr>
              <w:rPr>
                <w:b/>
                <w:bCs/>
              </w:rPr>
            </w:pPr>
            <w:r w:rsidRPr="008A68E9">
              <w:rPr>
                <w:b/>
                <w:bCs/>
              </w:rPr>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653BEFA2" w14:textId="77777777" w:rsidR="008A68E9" w:rsidRPr="008A68E9" w:rsidRDefault="008A68E9" w:rsidP="008A68E9">
            <w:pPr>
              <w:rPr>
                <w:b/>
                <w:bCs/>
              </w:rPr>
            </w:pPr>
            <w:r w:rsidRPr="008A68E9">
              <w:rPr>
                <w:b/>
                <w:bCs/>
              </w:rPr>
              <w:t>International Standard under publication</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476516AF" w14:textId="77777777" w:rsidR="008A68E9" w:rsidRPr="008A68E9" w:rsidRDefault="008A68E9" w:rsidP="008A68E9">
            <w:pPr>
              <w:rPr>
                <w:b/>
                <w:bCs/>
              </w:rPr>
            </w:pP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0C240295" w14:textId="77777777" w:rsidR="008A68E9" w:rsidRPr="008A68E9" w:rsidRDefault="008A68E9" w:rsidP="008A68E9"/>
        </w:tc>
        <w:tc>
          <w:tcPr>
            <w:tcW w:w="0" w:type="auto"/>
            <w:tcBorders>
              <w:top w:val="single" w:sz="6" w:space="0" w:color="D9D9D9"/>
              <w:left w:val="single" w:sz="6" w:space="0" w:color="D9D9D9"/>
              <w:bottom w:val="single" w:sz="6" w:space="0" w:color="D9D9D9"/>
              <w:right w:val="single" w:sz="6" w:space="0" w:color="D9D9D9"/>
            </w:tcBorders>
            <w:shd w:val="clear" w:color="auto" w:fill="FFFFFF"/>
            <w:noWrap/>
            <w:tcMar>
              <w:top w:w="75" w:type="dxa"/>
              <w:left w:w="150" w:type="dxa"/>
              <w:bottom w:w="75" w:type="dxa"/>
              <w:right w:w="45" w:type="dxa"/>
            </w:tcMar>
            <w:vAlign w:val="center"/>
            <w:hideMark/>
          </w:tcPr>
          <w:p w14:paraId="5C83BAC9" w14:textId="77777777" w:rsidR="008A68E9" w:rsidRPr="008A68E9" w:rsidRDefault="008A68E9" w:rsidP="008A68E9"/>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44A194C0" w14:textId="77777777" w:rsidR="008A68E9" w:rsidRPr="008A68E9" w:rsidRDefault="008A68E9" w:rsidP="008A68E9">
            <w:pPr>
              <w:rPr>
                <w:b/>
                <w:bCs/>
              </w:rPr>
            </w:pPr>
            <w:r w:rsidRPr="008A68E9">
              <w:rPr>
                <w:b/>
                <w:bCs/>
              </w:rPr>
              <w:t>2025-12-22</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05D45A87" w14:textId="77777777" w:rsidR="008A68E9" w:rsidRPr="008A68E9" w:rsidRDefault="008A68E9" w:rsidP="008A68E9">
            <w:pPr>
              <w:rPr>
                <w:b/>
                <w:bCs/>
              </w:rPr>
            </w:pPr>
            <w:r w:rsidRPr="008A68E9">
              <w:rPr>
                <w:b/>
                <w:bCs/>
              </w:rPr>
              <w:t>Current</w:t>
            </w:r>
          </w:p>
        </w:tc>
      </w:tr>
      <w:tr w:rsidR="008A68E9" w:rsidRPr="008A68E9" w14:paraId="7777ECD6" w14:textId="77777777" w:rsidTr="008A68E9">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587E2CA9" w14:textId="77777777" w:rsidR="008A68E9" w:rsidRPr="008A68E9" w:rsidRDefault="008A68E9" w:rsidP="008A68E9">
            <w:r w:rsidRPr="008A68E9">
              <w:t>60.60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7B843D03" w14:textId="77777777" w:rsidR="008A68E9" w:rsidRPr="008A68E9" w:rsidRDefault="008A68E9" w:rsidP="008A68E9">
            <w:r w:rsidRPr="008A68E9">
              <w:t>1</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1B259254" w14:textId="77777777" w:rsidR="008A68E9" w:rsidRPr="008A68E9" w:rsidRDefault="008A68E9" w:rsidP="008A68E9">
            <w:r w:rsidRPr="008A68E9">
              <w:t>International Standard published</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75" w:type="dxa"/>
              <w:bottom w:w="30" w:type="dxa"/>
              <w:right w:w="45" w:type="dxa"/>
            </w:tcMar>
            <w:vAlign w:val="center"/>
            <w:hideMark/>
          </w:tcPr>
          <w:p w14:paraId="0B6B6C46" w14:textId="77777777" w:rsidR="008A68E9" w:rsidRPr="008A68E9" w:rsidRDefault="008A68E9" w:rsidP="008A68E9"/>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30" w:type="dxa"/>
              <w:left w:w="30" w:type="dxa"/>
              <w:bottom w:w="30" w:type="dxa"/>
              <w:right w:w="0" w:type="dxa"/>
            </w:tcMar>
            <w:vAlign w:val="center"/>
            <w:hideMark/>
          </w:tcPr>
          <w:p w14:paraId="33255F0B" w14:textId="77777777" w:rsidR="008A68E9" w:rsidRPr="008A68E9" w:rsidRDefault="008A68E9" w:rsidP="008A68E9">
            <w:r w:rsidRPr="008A68E9">
              <w:t>2026-01-15</w:t>
            </w:r>
          </w:p>
        </w:tc>
        <w:tc>
          <w:tcPr>
            <w:tcW w:w="0" w:type="auto"/>
            <w:tcBorders>
              <w:top w:val="single" w:sz="6" w:space="0" w:color="D9D9D9"/>
              <w:left w:val="single" w:sz="6" w:space="0" w:color="D9D9D9"/>
              <w:bottom w:val="single" w:sz="6" w:space="0" w:color="D9D9D9"/>
              <w:right w:val="single" w:sz="6" w:space="0" w:color="D9D9D9"/>
            </w:tcBorders>
            <w:shd w:val="clear" w:color="auto" w:fill="FFFFFF"/>
            <w:noWrap/>
            <w:tcMar>
              <w:top w:w="75" w:type="dxa"/>
              <w:left w:w="150" w:type="dxa"/>
              <w:bottom w:w="75" w:type="dxa"/>
              <w:right w:w="45" w:type="dxa"/>
            </w:tcMar>
            <w:vAlign w:val="center"/>
            <w:hideMark/>
          </w:tcPr>
          <w:p w14:paraId="3BBC09E1" w14:textId="77777777" w:rsidR="008A68E9" w:rsidRPr="008A68E9" w:rsidRDefault="008A68E9" w:rsidP="008A68E9">
            <w:r w:rsidRPr="008A68E9">
              <w:t>2026-08-10</w:t>
            </w:r>
          </w:p>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37D3D142" w14:textId="77777777" w:rsidR="008A68E9" w:rsidRPr="008A68E9" w:rsidRDefault="008A68E9" w:rsidP="008A68E9"/>
        </w:tc>
        <w:tc>
          <w:tcPr>
            <w:tcW w:w="0" w:type="auto"/>
            <w:tcBorders>
              <w:top w:val="single" w:sz="6" w:space="0" w:color="D9D9D9"/>
              <w:left w:val="single" w:sz="6" w:space="0" w:color="D9D9D9"/>
              <w:bottom w:val="single" w:sz="6" w:space="0" w:color="D9D9D9"/>
              <w:right w:val="single" w:sz="6" w:space="0" w:color="D9D9D9"/>
            </w:tcBorders>
            <w:shd w:val="clear" w:color="auto" w:fill="FFFFFF"/>
            <w:tcMar>
              <w:top w:w="75" w:type="dxa"/>
              <w:left w:w="150" w:type="dxa"/>
              <w:bottom w:w="75" w:type="dxa"/>
              <w:right w:w="45" w:type="dxa"/>
            </w:tcMar>
            <w:vAlign w:val="center"/>
            <w:hideMark/>
          </w:tcPr>
          <w:p w14:paraId="540FA69E" w14:textId="77777777" w:rsidR="008A68E9" w:rsidRPr="008A68E9" w:rsidRDefault="008A68E9" w:rsidP="008A68E9">
            <w:r w:rsidRPr="008A68E9">
              <w:t>Awaiting</w:t>
            </w:r>
          </w:p>
        </w:tc>
      </w:tr>
    </w:tbl>
    <w:p w14:paraId="0C24A787" w14:textId="77777777" w:rsidR="00BA6AD2" w:rsidRPr="00BA6AD2" w:rsidRDefault="00BA6AD2" w:rsidP="00BA6AD2">
      <w:pPr>
        <w:rPr>
          <w:lang w:val="x-none"/>
        </w:rPr>
      </w:pPr>
    </w:p>
    <w:p w14:paraId="753B8E5A" w14:textId="77777777" w:rsidR="00684B9B" w:rsidRDefault="00684B9B" w:rsidP="00684B9B">
      <w:pPr>
        <w:pStyle w:val="Heading3"/>
        <w:numPr>
          <w:ilvl w:val="0"/>
          <w:numId w:val="0"/>
        </w:numPr>
      </w:pPr>
    </w:p>
    <w:p w14:paraId="08D10843" w14:textId="77777777" w:rsidR="00684B9B" w:rsidRDefault="00684B9B" w:rsidP="00684B9B">
      <w:pPr>
        <w:pStyle w:val="Heading3"/>
      </w:pPr>
      <w:r>
        <w:t>Goal of this meeting</w:t>
      </w:r>
    </w:p>
    <w:p w14:paraId="5636A5AA" w14:textId="77777777" w:rsidR="00684B9B" w:rsidRDefault="00684B9B" w:rsidP="00684B9B">
      <w:pPr>
        <w:rPr>
          <w:lang w:val="en-GB"/>
        </w:rPr>
      </w:pPr>
    </w:p>
    <w:p w14:paraId="097E54DC" w14:textId="77777777" w:rsidR="00684B9B" w:rsidRDefault="00684B9B" w:rsidP="00684B9B">
      <w:pPr>
        <w:pStyle w:val="Heading3"/>
      </w:pPr>
      <w:r>
        <w:rPr>
          <w:rFonts w:hint="eastAsia"/>
        </w:rPr>
        <w:t>Contributions</w:t>
      </w:r>
    </w:p>
    <w:p w14:paraId="4E8A3731" w14:textId="77777777" w:rsidR="00684B9B" w:rsidRDefault="00684B9B" w:rsidP="00684B9B">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684B9B" w:rsidRPr="00996A7F" w14:paraId="06409946" w14:textId="77777777" w:rsidTr="00AA6B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27742047" w14:textId="77777777" w:rsidR="00684B9B" w:rsidRPr="009818EB" w:rsidRDefault="00684B9B" w:rsidP="00AA6BAB">
            <w:pPr>
              <w:jc w:val="center"/>
              <w:rPr>
                <w:rFonts w:ascii="Calibri" w:hAnsi="Calibri" w:cs="Calibri"/>
                <w:b w:val="0"/>
                <w:bCs w:val="0"/>
              </w:rPr>
            </w:pPr>
            <w:r w:rsidRPr="009818EB">
              <w:rPr>
                <w:rFonts w:ascii="Calibri" w:hAnsi="Calibri" w:cs="Calibri" w:hint="eastAsia"/>
              </w:rPr>
              <w:t>Number</w:t>
            </w:r>
          </w:p>
        </w:tc>
        <w:tc>
          <w:tcPr>
            <w:tcW w:w="990" w:type="dxa"/>
          </w:tcPr>
          <w:p w14:paraId="2D071697" w14:textId="77777777" w:rsidR="00684B9B" w:rsidRPr="009818EB" w:rsidRDefault="00684B9B" w:rsidP="00AA6BA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03FA6DAF" w14:textId="77777777" w:rsidR="00684B9B" w:rsidRPr="009818EB" w:rsidRDefault="00684B9B" w:rsidP="00AA6BA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394E8959" w14:textId="77777777" w:rsidR="00684B9B" w:rsidRPr="009818EB" w:rsidRDefault="00684B9B" w:rsidP="00AA6BA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14F7ECB5" w14:textId="77777777" w:rsidR="00684B9B" w:rsidRPr="009818EB" w:rsidRDefault="00684B9B" w:rsidP="00AA6BA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A1381B" w:rsidRPr="00996A7F" w14:paraId="1A5699A7" w14:textId="77777777" w:rsidTr="00A13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744CAC6" w14:textId="77777777" w:rsidR="00A1381B" w:rsidRDefault="00A1381B" w:rsidP="00A1381B">
            <w:pPr>
              <w:rPr>
                <w:rFonts w:ascii="Calibri" w:hAnsi="Calibri" w:cs="Calibri"/>
                <w:color w:val="000000"/>
                <w:sz w:val="22"/>
                <w:szCs w:val="22"/>
              </w:rPr>
            </w:pPr>
            <w:bookmarkStart w:id="196" w:name="_Hlk148263103"/>
          </w:p>
        </w:tc>
        <w:tc>
          <w:tcPr>
            <w:tcW w:w="990" w:type="dxa"/>
          </w:tcPr>
          <w:p w14:paraId="2523FE8D" w14:textId="77777777" w:rsidR="00A1381B" w:rsidRDefault="00A1381B" w:rsidP="00A1381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70E91AFF" w14:textId="1BDFCC7A" w:rsidR="00A1381B" w:rsidRPr="00E8267A" w:rsidRDefault="00E8267A" w:rsidP="00A1381B">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Summary of voting</w:t>
            </w:r>
          </w:p>
        </w:tc>
        <w:tc>
          <w:tcPr>
            <w:tcW w:w="2121" w:type="dxa"/>
          </w:tcPr>
          <w:p w14:paraId="39BD962F" w14:textId="77777777" w:rsidR="00A1381B" w:rsidRDefault="00A1381B" w:rsidP="00A1381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39375221" w14:textId="77777777" w:rsidR="00A1381B" w:rsidRPr="0008680D" w:rsidRDefault="00A1381B" w:rsidP="00A1381B">
            <w:pPr>
              <w:cnfStyle w:val="000000100000" w:firstRow="0" w:lastRow="0" w:firstColumn="0" w:lastColumn="0" w:oddVBand="0" w:evenVBand="0" w:oddHBand="1" w:evenHBand="0" w:firstRowFirstColumn="0" w:firstRowLastColumn="0" w:lastRowFirstColumn="0" w:lastRowLastColumn="0"/>
            </w:pPr>
          </w:p>
        </w:tc>
      </w:tr>
      <w:tr w:rsidR="0025680A" w:rsidRPr="00996A7F" w14:paraId="644A31D3" w14:textId="77777777" w:rsidTr="00817A42">
        <w:tc>
          <w:tcPr>
            <w:cnfStyle w:val="001000000000" w:firstRow="0" w:lastRow="0" w:firstColumn="1" w:lastColumn="0" w:oddVBand="0" w:evenVBand="0" w:oddHBand="0" w:evenHBand="0" w:firstRowFirstColumn="0" w:firstRowLastColumn="0" w:lastRowFirstColumn="0" w:lastRowLastColumn="0"/>
            <w:tcW w:w="1098" w:type="dxa"/>
            <w:vAlign w:val="center"/>
          </w:tcPr>
          <w:p w14:paraId="07515118" w14:textId="77777777" w:rsidR="0025680A" w:rsidRDefault="0025680A" w:rsidP="00817A42">
            <w:pPr>
              <w:jc w:val="center"/>
              <w:rPr>
                <w:rFonts w:ascii="Arial" w:hAnsi="Arial" w:cs="Arial"/>
                <w:color w:val="000000"/>
                <w:sz w:val="20"/>
                <w:szCs w:val="20"/>
              </w:rPr>
            </w:pPr>
            <w:bookmarkStart w:id="197" w:name="_Hlk77267376"/>
          </w:p>
        </w:tc>
        <w:tc>
          <w:tcPr>
            <w:tcW w:w="990" w:type="dxa"/>
            <w:vAlign w:val="center"/>
          </w:tcPr>
          <w:p w14:paraId="55A0CCC0" w14:textId="77777777" w:rsidR="0025680A" w:rsidRDefault="0025680A" w:rsidP="00817A4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14DBC316" w14:textId="77777777" w:rsidR="0025680A" w:rsidRDefault="0025680A" w:rsidP="00817A42">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4DD7D498" w14:textId="77777777" w:rsidR="0025680A" w:rsidRDefault="0025680A" w:rsidP="00817A42">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6C03AE7F" w14:textId="77777777" w:rsidR="0025680A" w:rsidRDefault="0025680A" w:rsidP="00817A42">
            <w:pPr>
              <w:cnfStyle w:val="000000000000" w:firstRow="0" w:lastRow="0" w:firstColumn="0" w:lastColumn="0" w:oddVBand="0" w:evenVBand="0" w:oddHBand="0" w:evenHBand="0" w:firstRowFirstColumn="0" w:firstRowLastColumn="0" w:lastRowFirstColumn="0" w:lastRowLastColumn="0"/>
            </w:pPr>
          </w:p>
        </w:tc>
      </w:tr>
      <w:bookmarkEnd w:id="196"/>
      <w:bookmarkEnd w:id="197"/>
      <w:tr w:rsidR="00DF2B4E" w:rsidRPr="00996A7F" w14:paraId="366374F3" w14:textId="77777777" w:rsidTr="00AA6B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D6656E1" w14:textId="77777777" w:rsidR="00DF2B4E" w:rsidRPr="00643486" w:rsidRDefault="00DF2B4E" w:rsidP="00DF2B4E">
            <w:pPr>
              <w:jc w:val="center"/>
              <w:rPr>
                <w:rFonts w:ascii="Calibri" w:hAnsi="Calibri" w:cs="Calibri"/>
                <w:b w:val="0"/>
                <w:bCs w:val="0"/>
              </w:rPr>
            </w:pPr>
          </w:p>
        </w:tc>
        <w:tc>
          <w:tcPr>
            <w:tcW w:w="990" w:type="dxa"/>
          </w:tcPr>
          <w:p w14:paraId="2A1FA671" w14:textId="77777777" w:rsidR="00DF2B4E" w:rsidRPr="00643486" w:rsidRDefault="00DF2B4E" w:rsidP="00DF2B4E">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549" w:type="dxa"/>
          </w:tcPr>
          <w:p w14:paraId="1B411971" w14:textId="77777777" w:rsidR="00DF2B4E" w:rsidRPr="00643486" w:rsidRDefault="00DF2B4E" w:rsidP="00DF2B4E">
            <w:pP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2121" w:type="dxa"/>
          </w:tcPr>
          <w:p w14:paraId="2B79B61B" w14:textId="77777777" w:rsidR="00DF2B4E" w:rsidRPr="00643486"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774BEA2B" w14:textId="77777777" w:rsidR="00DF2B4E" w:rsidRPr="0008680D" w:rsidRDefault="00DF2B4E" w:rsidP="00DF2B4E">
            <w:pPr>
              <w:cnfStyle w:val="000000100000" w:firstRow="0" w:lastRow="0" w:firstColumn="0" w:lastColumn="0" w:oddVBand="0" w:evenVBand="0" w:oddHBand="1" w:evenHBand="0" w:firstRowFirstColumn="0" w:firstRowLastColumn="0" w:lastRowFirstColumn="0" w:lastRowLastColumn="0"/>
            </w:pPr>
          </w:p>
        </w:tc>
      </w:tr>
      <w:tr w:rsidR="00DF2B4E" w:rsidRPr="00996A7F" w14:paraId="4F8E055F" w14:textId="77777777" w:rsidTr="00AA6BAB">
        <w:tc>
          <w:tcPr>
            <w:cnfStyle w:val="001000000000" w:firstRow="0" w:lastRow="0" w:firstColumn="1" w:lastColumn="0" w:oddVBand="0" w:evenVBand="0" w:oddHBand="0" w:evenHBand="0" w:firstRowFirstColumn="0" w:firstRowLastColumn="0" w:lastRowFirstColumn="0" w:lastRowLastColumn="0"/>
            <w:tcW w:w="1098" w:type="dxa"/>
            <w:vAlign w:val="center"/>
          </w:tcPr>
          <w:p w14:paraId="208A5589" w14:textId="77777777" w:rsidR="00DF2B4E" w:rsidRDefault="00DF2B4E" w:rsidP="00DF2B4E">
            <w:pPr>
              <w:jc w:val="center"/>
              <w:rPr>
                <w:rFonts w:ascii="Arial" w:hAnsi="Arial" w:cs="Arial"/>
                <w:sz w:val="20"/>
                <w:szCs w:val="20"/>
              </w:rPr>
            </w:pPr>
          </w:p>
        </w:tc>
        <w:tc>
          <w:tcPr>
            <w:tcW w:w="990" w:type="dxa"/>
          </w:tcPr>
          <w:p w14:paraId="760038A4"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pPr>
          </w:p>
        </w:tc>
        <w:tc>
          <w:tcPr>
            <w:tcW w:w="3549" w:type="dxa"/>
            <w:vAlign w:val="center"/>
          </w:tcPr>
          <w:p w14:paraId="0189DD8C"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210501FA"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58299D8D" w14:textId="77777777" w:rsidR="00DF2B4E" w:rsidRPr="0008680D" w:rsidRDefault="00DF2B4E" w:rsidP="00DF2B4E">
            <w:pPr>
              <w:cnfStyle w:val="000000000000" w:firstRow="0" w:lastRow="0" w:firstColumn="0" w:lastColumn="0" w:oddVBand="0" w:evenVBand="0" w:oddHBand="0" w:evenHBand="0" w:firstRowFirstColumn="0" w:firstRowLastColumn="0" w:lastRowFirstColumn="0" w:lastRowLastColumn="0"/>
            </w:pPr>
          </w:p>
        </w:tc>
      </w:tr>
      <w:tr w:rsidR="00DF2B4E" w:rsidRPr="00996A7F" w14:paraId="3E6CB21D" w14:textId="77777777" w:rsidTr="00AA6B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1670F943" w14:textId="77777777" w:rsidR="00DF2B4E" w:rsidRDefault="00DF2B4E" w:rsidP="00DF2B4E">
            <w:pPr>
              <w:jc w:val="center"/>
              <w:rPr>
                <w:rFonts w:ascii="Arial" w:hAnsi="Arial" w:cs="Arial"/>
                <w:sz w:val="20"/>
                <w:szCs w:val="20"/>
              </w:rPr>
            </w:pPr>
          </w:p>
        </w:tc>
        <w:tc>
          <w:tcPr>
            <w:tcW w:w="990" w:type="dxa"/>
          </w:tcPr>
          <w:p w14:paraId="07173A76"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pPr>
          </w:p>
        </w:tc>
        <w:tc>
          <w:tcPr>
            <w:tcW w:w="3549" w:type="dxa"/>
            <w:vAlign w:val="center"/>
          </w:tcPr>
          <w:p w14:paraId="212A8069"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768CF0D1"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17FF765E" w14:textId="77777777" w:rsidR="00DF2B4E" w:rsidRPr="0008680D" w:rsidRDefault="00DF2B4E" w:rsidP="00DF2B4E">
            <w:pPr>
              <w:cnfStyle w:val="000000100000" w:firstRow="0" w:lastRow="0" w:firstColumn="0" w:lastColumn="0" w:oddVBand="0" w:evenVBand="0" w:oddHBand="1" w:evenHBand="0" w:firstRowFirstColumn="0" w:firstRowLastColumn="0" w:lastRowFirstColumn="0" w:lastRowLastColumn="0"/>
            </w:pPr>
          </w:p>
        </w:tc>
      </w:tr>
      <w:tr w:rsidR="00DF2B4E" w:rsidRPr="00996A7F" w14:paraId="7566CCB2" w14:textId="77777777" w:rsidTr="00AA6BAB">
        <w:tc>
          <w:tcPr>
            <w:cnfStyle w:val="001000000000" w:firstRow="0" w:lastRow="0" w:firstColumn="1" w:lastColumn="0" w:oddVBand="0" w:evenVBand="0" w:oddHBand="0" w:evenHBand="0" w:firstRowFirstColumn="0" w:firstRowLastColumn="0" w:lastRowFirstColumn="0" w:lastRowLastColumn="0"/>
            <w:tcW w:w="1098" w:type="dxa"/>
            <w:vAlign w:val="center"/>
          </w:tcPr>
          <w:p w14:paraId="6AF9E4B0" w14:textId="77777777" w:rsidR="00DF2B4E" w:rsidRDefault="00DF2B4E" w:rsidP="00DF2B4E">
            <w:pPr>
              <w:jc w:val="center"/>
              <w:rPr>
                <w:rFonts w:ascii="Arial" w:hAnsi="Arial" w:cs="Arial"/>
                <w:sz w:val="20"/>
                <w:szCs w:val="20"/>
              </w:rPr>
            </w:pPr>
          </w:p>
        </w:tc>
        <w:tc>
          <w:tcPr>
            <w:tcW w:w="990" w:type="dxa"/>
          </w:tcPr>
          <w:p w14:paraId="0FC73232"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pPr>
          </w:p>
        </w:tc>
        <w:tc>
          <w:tcPr>
            <w:tcW w:w="3549" w:type="dxa"/>
            <w:vAlign w:val="center"/>
          </w:tcPr>
          <w:p w14:paraId="67DD5E2F"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32732FDB"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07FFA4ED"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pPr>
          </w:p>
        </w:tc>
      </w:tr>
      <w:tr w:rsidR="00DF2B4E" w:rsidRPr="00996A7F" w14:paraId="4C7B7349" w14:textId="77777777" w:rsidTr="00AA6B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03C7B623" w14:textId="77777777" w:rsidR="00DF2B4E" w:rsidRDefault="00DF2B4E" w:rsidP="00DF2B4E">
            <w:pPr>
              <w:jc w:val="center"/>
              <w:rPr>
                <w:rFonts w:ascii="Arial" w:hAnsi="Arial" w:cs="Arial"/>
                <w:sz w:val="20"/>
                <w:szCs w:val="20"/>
              </w:rPr>
            </w:pPr>
          </w:p>
        </w:tc>
        <w:tc>
          <w:tcPr>
            <w:tcW w:w="990" w:type="dxa"/>
          </w:tcPr>
          <w:p w14:paraId="1FA31EBB"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pPr>
          </w:p>
        </w:tc>
        <w:tc>
          <w:tcPr>
            <w:tcW w:w="3549" w:type="dxa"/>
            <w:vAlign w:val="center"/>
          </w:tcPr>
          <w:p w14:paraId="4FDEA062"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2ABBAF23"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7D3A9BE4"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pPr>
          </w:p>
        </w:tc>
      </w:tr>
      <w:tr w:rsidR="00DF2B4E" w:rsidRPr="00996A7F" w14:paraId="2E919213" w14:textId="77777777" w:rsidTr="00AA6BAB">
        <w:tc>
          <w:tcPr>
            <w:cnfStyle w:val="001000000000" w:firstRow="0" w:lastRow="0" w:firstColumn="1" w:lastColumn="0" w:oddVBand="0" w:evenVBand="0" w:oddHBand="0" w:evenHBand="0" w:firstRowFirstColumn="0" w:firstRowLastColumn="0" w:lastRowFirstColumn="0" w:lastRowLastColumn="0"/>
            <w:tcW w:w="1098" w:type="dxa"/>
            <w:vAlign w:val="center"/>
          </w:tcPr>
          <w:p w14:paraId="3702A24B" w14:textId="77777777" w:rsidR="00DF2B4E" w:rsidRDefault="00DF2B4E" w:rsidP="00DF2B4E">
            <w:pPr>
              <w:jc w:val="center"/>
              <w:rPr>
                <w:rFonts w:ascii="Arial" w:hAnsi="Arial" w:cs="Arial"/>
                <w:sz w:val="20"/>
                <w:szCs w:val="20"/>
              </w:rPr>
            </w:pPr>
          </w:p>
        </w:tc>
        <w:tc>
          <w:tcPr>
            <w:tcW w:w="990" w:type="dxa"/>
            <w:vAlign w:val="center"/>
          </w:tcPr>
          <w:p w14:paraId="7B18EADD"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549" w:type="dxa"/>
            <w:vAlign w:val="center"/>
          </w:tcPr>
          <w:p w14:paraId="05F71567"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72FCC04B"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656A0012" w14:textId="77777777" w:rsidR="00DF2B4E" w:rsidRPr="0008680D" w:rsidRDefault="00DF2B4E" w:rsidP="00DF2B4E">
            <w:pPr>
              <w:cnfStyle w:val="000000000000" w:firstRow="0" w:lastRow="0" w:firstColumn="0" w:lastColumn="0" w:oddVBand="0" w:evenVBand="0" w:oddHBand="0" w:evenHBand="0" w:firstRowFirstColumn="0" w:firstRowLastColumn="0" w:lastRowFirstColumn="0" w:lastRowLastColumn="0"/>
            </w:pPr>
          </w:p>
        </w:tc>
      </w:tr>
      <w:tr w:rsidR="00DF2B4E" w:rsidRPr="00996A7F" w14:paraId="3EA69975" w14:textId="77777777" w:rsidTr="00AA6B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19DAD15" w14:textId="77777777" w:rsidR="00DF2B4E" w:rsidRDefault="00DF2B4E" w:rsidP="00DF2B4E">
            <w:pPr>
              <w:jc w:val="center"/>
              <w:rPr>
                <w:rFonts w:ascii="Arial" w:hAnsi="Arial" w:cs="Arial"/>
                <w:sz w:val="20"/>
                <w:szCs w:val="20"/>
              </w:rPr>
            </w:pPr>
          </w:p>
        </w:tc>
        <w:tc>
          <w:tcPr>
            <w:tcW w:w="990" w:type="dxa"/>
            <w:vAlign w:val="center"/>
          </w:tcPr>
          <w:p w14:paraId="3905D1BA"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549" w:type="dxa"/>
            <w:vAlign w:val="center"/>
          </w:tcPr>
          <w:p w14:paraId="2F4B90E8"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0102E0F0"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667C03B1" w14:textId="77777777" w:rsidR="00DF2B4E" w:rsidRPr="0008680D" w:rsidRDefault="00DF2B4E" w:rsidP="00DF2B4E">
            <w:pPr>
              <w:cnfStyle w:val="000000100000" w:firstRow="0" w:lastRow="0" w:firstColumn="0" w:lastColumn="0" w:oddVBand="0" w:evenVBand="0" w:oddHBand="1" w:evenHBand="0" w:firstRowFirstColumn="0" w:firstRowLastColumn="0" w:lastRowFirstColumn="0" w:lastRowLastColumn="0"/>
            </w:pPr>
          </w:p>
        </w:tc>
      </w:tr>
      <w:tr w:rsidR="00DF2B4E" w:rsidRPr="00996A7F" w14:paraId="18D3AE44" w14:textId="77777777" w:rsidTr="00AA6BAB">
        <w:tc>
          <w:tcPr>
            <w:cnfStyle w:val="001000000000" w:firstRow="0" w:lastRow="0" w:firstColumn="1" w:lastColumn="0" w:oddVBand="0" w:evenVBand="0" w:oddHBand="0" w:evenHBand="0" w:firstRowFirstColumn="0" w:firstRowLastColumn="0" w:lastRowFirstColumn="0" w:lastRowLastColumn="0"/>
            <w:tcW w:w="1098" w:type="dxa"/>
            <w:vAlign w:val="center"/>
          </w:tcPr>
          <w:p w14:paraId="185A01FC" w14:textId="77777777" w:rsidR="00DF2B4E" w:rsidRDefault="00DF2B4E" w:rsidP="00DF2B4E">
            <w:pPr>
              <w:jc w:val="center"/>
              <w:rPr>
                <w:rFonts w:ascii="Arial" w:hAnsi="Arial" w:cs="Arial"/>
                <w:color w:val="000000"/>
                <w:sz w:val="20"/>
                <w:szCs w:val="20"/>
              </w:rPr>
            </w:pPr>
          </w:p>
        </w:tc>
        <w:tc>
          <w:tcPr>
            <w:tcW w:w="990" w:type="dxa"/>
            <w:vAlign w:val="center"/>
          </w:tcPr>
          <w:p w14:paraId="500AEA47"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tcPr>
          <w:p w14:paraId="4DCA7571" w14:textId="77777777" w:rsidR="00DF2B4E" w:rsidRPr="00721562"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tcPr>
          <w:p w14:paraId="6B084D1C" w14:textId="77777777" w:rsidR="00DF2B4E" w:rsidRPr="00721562"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38831BF1" w14:textId="77777777" w:rsidR="00DF2B4E" w:rsidRPr="0008680D" w:rsidRDefault="00DF2B4E" w:rsidP="00DF2B4E">
            <w:pPr>
              <w:cnfStyle w:val="000000000000" w:firstRow="0" w:lastRow="0" w:firstColumn="0" w:lastColumn="0" w:oddVBand="0" w:evenVBand="0" w:oddHBand="0" w:evenHBand="0" w:firstRowFirstColumn="0" w:firstRowLastColumn="0" w:lastRowFirstColumn="0" w:lastRowLastColumn="0"/>
            </w:pPr>
          </w:p>
        </w:tc>
      </w:tr>
      <w:tr w:rsidR="00DF2B4E" w:rsidRPr="00996A7F" w14:paraId="7819CA0E" w14:textId="77777777" w:rsidTr="00AA6B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0BD125A5" w14:textId="77777777" w:rsidR="00DF2B4E" w:rsidRDefault="00DF2B4E" w:rsidP="00DF2B4E">
            <w:pPr>
              <w:jc w:val="center"/>
              <w:rPr>
                <w:rFonts w:ascii="Arial" w:hAnsi="Arial" w:cs="Arial"/>
                <w:color w:val="000000"/>
                <w:sz w:val="20"/>
                <w:szCs w:val="20"/>
              </w:rPr>
            </w:pPr>
          </w:p>
        </w:tc>
        <w:tc>
          <w:tcPr>
            <w:tcW w:w="990" w:type="dxa"/>
            <w:vAlign w:val="center"/>
          </w:tcPr>
          <w:p w14:paraId="719DF498"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53BD5A43" w14:textId="77777777" w:rsidR="00DF2B4E" w:rsidRPr="00042C5A"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x-none"/>
              </w:rPr>
            </w:pPr>
          </w:p>
        </w:tc>
        <w:tc>
          <w:tcPr>
            <w:tcW w:w="2121" w:type="dxa"/>
            <w:vAlign w:val="center"/>
          </w:tcPr>
          <w:p w14:paraId="223C9DAD"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1484" w:type="dxa"/>
          </w:tcPr>
          <w:p w14:paraId="0A79A774" w14:textId="77777777" w:rsidR="00DF2B4E" w:rsidRPr="0008680D" w:rsidRDefault="00DF2B4E" w:rsidP="00DF2B4E">
            <w:pPr>
              <w:cnfStyle w:val="000000100000" w:firstRow="0" w:lastRow="0" w:firstColumn="0" w:lastColumn="0" w:oddVBand="0" w:evenVBand="0" w:oddHBand="1" w:evenHBand="0" w:firstRowFirstColumn="0" w:firstRowLastColumn="0" w:lastRowFirstColumn="0" w:lastRowLastColumn="0"/>
            </w:pPr>
          </w:p>
        </w:tc>
      </w:tr>
      <w:tr w:rsidR="00DF2B4E" w:rsidRPr="00996A7F" w14:paraId="6123CB23" w14:textId="77777777" w:rsidTr="00AA6BAB">
        <w:tc>
          <w:tcPr>
            <w:cnfStyle w:val="001000000000" w:firstRow="0" w:lastRow="0" w:firstColumn="1" w:lastColumn="0" w:oddVBand="0" w:evenVBand="0" w:oddHBand="0" w:evenHBand="0" w:firstRowFirstColumn="0" w:firstRowLastColumn="0" w:lastRowFirstColumn="0" w:lastRowLastColumn="0"/>
            <w:tcW w:w="1098" w:type="dxa"/>
            <w:vAlign w:val="center"/>
          </w:tcPr>
          <w:p w14:paraId="10696EC7" w14:textId="77777777" w:rsidR="00DF2B4E" w:rsidRDefault="00DF2B4E" w:rsidP="00DF2B4E">
            <w:pPr>
              <w:jc w:val="center"/>
              <w:rPr>
                <w:rFonts w:ascii="Arial" w:hAnsi="Arial" w:cs="Arial"/>
                <w:color w:val="000000"/>
                <w:sz w:val="20"/>
                <w:szCs w:val="20"/>
              </w:rPr>
            </w:pPr>
          </w:p>
        </w:tc>
        <w:tc>
          <w:tcPr>
            <w:tcW w:w="990" w:type="dxa"/>
            <w:vAlign w:val="center"/>
          </w:tcPr>
          <w:p w14:paraId="37CB8D27"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16F2E83D"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7FC4222E"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484" w:type="dxa"/>
          </w:tcPr>
          <w:p w14:paraId="22603D7E" w14:textId="77777777" w:rsidR="00DF2B4E" w:rsidRPr="0008680D" w:rsidRDefault="00DF2B4E" w:rsidP="00DF2B4E">
            <w:pPr>
              <w:cnfStyle w:val="000000000000" w:firstRow="0" w:lastRow="0" w:firstColumn="0" w:lastColumn="0" w:oddVBand="0" w:evenVBand="0" w:oddHBand="0" w:evenHBand="0" w:firstRowFirstColumn="0" w:firstRowLastColumn="0" w:lastRowFirstColumn="0" w:lastRowLastColumn="0"/>
            </w:pPr>
          </w:p>
        </w:tc>
      </w:tr>
      <w:tr w:rsidR="00DF2B4E" w:rsidRPr="00996A7F" w14:paraId="3C15B710" w14:textId="77777777" w:rsidTr="00AA6B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3534D8AE" w14:textId="77777777" w:rsidR="00DF2B4E" w:rsidRDefault="00DF2B4E" w:rsidP="00DF2B4E">
            <w:pPr>
              <w:jc w:val="center"/>
              <w:rPr>
                <w:rFonts w:ascii="Arial" w:hAnsi="Arial" w:cs="Arial"/>
                <w:color w:val="000000"/>
                <w:sz w:val="20"/>
                <w:szCs w:val="20"/>
              </w:rPr>
            </w:pPr>
          </w:p>
        </w:tc>
        <w:tc>
          <w:tcPr>
            <w:tcW w:w="990" w:type="dxa"/>
            <w:vAlign w:val="center"/>
          </w:tcPr>
          <w:p w14:paraId="47695251"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2E87D5BA"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2C1F146B" w14:textId="77777777" w:rsidR="00DF2B4E" w:rsidRDefault="00DF2B4E" w:rsidP="00DF2B4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3F5F0A2A" w14:textId="77777777" w:rsidR="00DF2B4E" w:rsidRPr="0008680D" w:rsidRDefault="00DF2B4E" w:rsidP="00DF2B4E">
            <w:pPr>
              <w:cnfStyle w:val="000000100000" w:firstRow="0" w:lastRow="0" w:firstColumn="0" w:lastColumn="0" w:oddVBand="0" w:evenVBand="0" w:oddHBand="1" w:evenHBand="0" w:firstRowFirstColumn="0" w:firstRowLastColumn="0" w:lastRowFirstColumn="0" w:lastRowLastColumn="0"/>
            </w:pPr>
          </w:p>
        </w:tc>
      </w:tr>
      <w:tr w:rsidR="00DF2B4E" w:rsidRPr="00996A7F" w14:paraId="10E8FC6B" w14:textId="77777777" w:rsidTr="00AA6BAB">
        <w:tc>
          <w:tcPr>
            <w:cnfStyle w:val="001000000000" w:firstRow="0" w:lastRow="0" w:firstColumn="1" w:lastColumn="0" w:oddVBand="0" w:evenVBand="0" w:oddHBand="0" w:evenHBand="0" w:firstRowFirstColumn="0" w:firstRowLastColumn="0" w:lastRowFirstColumn="0" w:lastRowLastColumn="0"/>
            <w:tcW w:w="1098" w:type="dxa"/>
            <w:vAlign w:val="center"/>
          </w:tcPr>
          <w:p w14:paraId="281CB76E" w14:textId="77777777" w:rsidR="00DF2B4E" w:rsidRDefault="00DF2B4E" w:rsidP="00DF2B4E">
            <w:pPr>
              <w:jc w:val="center"/>
              <w:rPr>
                <w:rFonts w:ascii="Arial" w:hAnsi="Arial" w:cs="Arial"/>
                <w:color w:val="000000"/>
                <w:sz w:val="20"/>
                <w:szCs w:val="20"/>
              </w:rPr>
            </w:pPr>
          </w:p>
        </w:tc>
        <w:tc>
          <w:tcPr>
            <w:tcW w:w="990" w:type="dxa"/>
            <w:vAlign w:val="center"/>
          </w:tcPr>
          <w:p w14:paraId="70B5CFE6"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09F59BB3"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2E62E04B" w14:textId="77777777" w:rsidR="00DF2B4E" w:rsidRDefault="00DF2B4E" w:rsidP="00DF2B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224374EA" w14:textId="77777777" w:rsidR="00DF2B4E" w:rsidRPr="0008680D" w:rsidRDefault="00DF2B4E" w:rsidP="00DF2B4E">
            <w:pPr>
              <w:cnfStyle w:val="000000000000" w:firstRow="0" w:lastRow="0" w:firstColumn="0" w:lastColumn="0" w:oddVBand="0" w:evenVBand="0" w:oddHBand="0" w:evenHBand="0" w:firstRowFirstColumn="0" w:firstRowLastColumn="0" w:lastRowFirstColumn="0" w:lastRowLastColumn="0"/>
            </w:pPr>
          </w:p>
        </w:tc>
      </w:tr>
    </w:tbl>
    <w:p w14:paraId="55284C51" w14:textId="77777777" w:rsidR="00684B9B" w:rsidRPr="00ED5BC5" w:rsidRDefault="00684B9B" w:rsidP="00684B9B">
      <w:pPr>
        <w:rPr>
          <w:vanish/>
        </w:rPr>
      </w:pPr>
    </w:p>
    <w:p w14:paraId="0604A927" w14:textId="77777777" w:rsidR="00684B9B" w:rsidRPr="00681D91" w:rsidRDefault="00684B9B" w:rsidP="00684B9B">
      <w:pPr>
        <w:jc w:val="center"/>
      </w:pPr>
    </w:p>
    <w:p w14:paraId="7BD9FBF4" w14:textId="77777777" w:rsidR="00684B9B" w:rsidRPr="00CB15D0" w:rsidRDefault="00684B9B" w:rsidP="00684B9B">
      <w:pPr>
        <w:pStyle w:val="Heading3"/>
      </w:pPr>
      <w:r>
        <w:t>Summary of Discussions</w:t>
      </w:r>
    </w:p>
    <w:p w14:paraId="74A3C815" w14:textId="77777777" w:rsidR="0035604F" w:rsidRPr="001A57BC" w:rsidRDefault="0035604F" w:rsidP="0035604F">
      <w:pPr>
        <w:rPr>
          <w:i/>
          <w:lang w:val="x-none"/>
        </w:rPr>
      </w:pPr>
    </w:p>
    <w:p w14:paraId="4A3FC4FD" w14:textId="77777777" w:rsidR="0035604F" w:rsidRPr="001A57BC" w:rsidRDefault="0035604F" w:rsidP="0035604F">
      <w:pPr>
        <w:rPr>
          <w:i/>
          <w:lang w:val="x-none"/>
        </w:rPr>
      </w:pPr>
      <w:r w:rsidRPr="001A57BC">
        <w:rPr>
          <w:i/>
          <w:lang w:val="x-none"/>
        </w:rPr>
        <w:lastRenderedPageBreak/>
        <w:t>Refer</w:t>
      </w:r>
      <w:r w:rsidR="0070078B">
        <w:rPr>
          <w:i/>
          <w:lang w:val="x-none"/>
        </w:rPr>
        <w:t xml:space="preserve"> BoG report</w:t>
      </w:r>
      <w:r w:rsidR="00F11370">
        <w:rPr>
          <w:i/>
          <w:lang w:val="x-none"/>
        </w:rPr>
        <w:t xml:space="preserve"> </w:t>
      </w:r>
      <w:hyperlink r:id="rId96" w:history="1">
        <w:r w:rsidR="00EA0DF3" w:rsidRPr="001A57BC">
          <w:rPr>
            <w:rStyle w:val="Hyperlink"/>
            <w:i/>
          </w:rPr>
          <w:t>https://git.mpeg.expert/MPEG/Systems/PCC-SYS/G-PCC/-/issues</w:t>
        </w:r>
      </w:hyperlink>
      <w:r w:rsidR="00EA0DF3" w:rsidRPr="001A57BC">
        <w:rPr>
          <w:i/>
        </w:rPr>
        <w:t xml:space="preserve"> </w:t>
      </w:r>
      <w:r w:rsidRPr="001A57BC">
        <w:rPr>
          <w:i/>
          <w:lang w:val="x-none"/>
        </w:rPr>
        <w:t xml:space="preserve"> for detailed discussion</w:t>
      </w:r>
    </w:p>
    <w:p w14:paraId="0B750564" w14:textId="77777777" w:rsidR="0035604F" w:rsidRDefault="0035604F" w:rsidP="0035604F">
      <w:pPr>
        <w:rPr>
          <w:i/>
          <w:lang w:val="x-none"/>
        </w:rPr>
      </w:pPr>
    </w:p>
    <w:p w14:paraId="235C7AE3" w14:textId="77777777" w:rsidR="00684B9B" w:rsidRPr="00EB239A" w:rsidRDefault="00684B9B" w:rsidP="00684B9B">
      <w:pPr>
        <w:pStyle w:val="Heading3"/>
        <w:numPr>
          <w:ilvl w:val="0"/>
          <w:numId w:val="0"/>
        </w:numPr>
      </w:pPr>
    </w:p>
    <w:p w14:paraId="2DE31ABA" w14:textId="77777777" w:rsidR="00684B9B" w:rsidRDefault="00684B9B" w:rsidP="00684B9B">
      <w:pPr>
        <w:pStyle w:val="Heading3"/>
        <w:rPr>
          <w:lang w:val="en-GB"/>
        </w:rPr>
      </w:pPr>
      <w:r>
        <w:rPr>
          <w:lang w:val="en-GB"/>
        </w:rPr>
        <w:t>Reference output document</w:t>
      </w:r>
    </w:p>
    <w:p w14:paraId="7C851740" w14:textId="77777777" w:rsidR="00684B9B" w:rsidRDefault="00684B9B" w:rsidP="00684B9B">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473"/>
        <w:gridCol w:w="1688"/>
        <w:gridCol w:w="443"/>
        <w:gridCol w:w="1100"/>
        <w:gridCol w:w="675"/>
      </w:tblGrid>
      <w:tr w:rsidR="00684B9B" w14:paraId="17AFB29D" w14:textId="77777777" w:rsidTr="00AA6BAB">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8D9EF9C" w14:textId="77777777" w:rsidR="00684B9B" w:rsidRDefault="00684B9B" w:rsidP="00AA6BAB">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BC9E2CC" w14:textId="77777777" w:rsidR="00684B9B" w:rsidRDefault="00684B9B" w:rsidP="00AA6BAB">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0EB5FB" w14:textId="77777777" w:rsidR="00684B9B" w:rsidRDefault="00684B9B" w:rsidP="00AA6BAB">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E681A0D" w14:textId="77777777" w:rsidR="00684B9B" w:rsidRDefault="00684B9B" w:rsidP="00AA6BAB">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ABC4396" w14:textId="77777777" w:rsidR="00684B9B" w:rsidRDefault="00684B9B" w:rsidP="00AA6BAB">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3798351" w14:textId="77777777" w:rsidR="00684B9B" w:rsidRDefault="00684B9B" w:rsidP="00AA6BAB">
            <w:pPr>
              <w:pStyle w:val="TableParagraph"/>
            </w:pPr>
            <w:r>
              <w:t>S/N</w:t>
            </w:r>
          </w:p>
        </w:tc>
      </w:tr>
      <w:tr w:rsidR="00684B9B" w14:paraId="4331350B" w14:textId="77777777" w:rsidTr="00AA6BAB">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A63F1FF" w14:textId="77777777" w:rsidR="00684B9B" w:rsidRDefault="00684B9B" w:rsidP="00AA6BAB">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747AFFB" w14:textId="77777777" w:rsidR="00684B9B" w:rsidRDefault="00684B9B" w:rsidP="00AA6BAB">
            <w:pPr>
              <w:pStyle w:val="TableParagraph"/>
              <w:rPr>
                <w:sz w:val="24"/>
                <w:szCs w:val="24"/>
              </w:rPr>
            </w:pPr>
            <w:r>
              <w:t xml:space="preserve">  ISO/IEC 23090-18 - Carriage of Geometry-based Point Cloud Compression 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437230D" w14:textId="77777777" w:rsidR="00684B9B" w:rsidRDefault="00684B9B" w:rsidP="00AA6BAB">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22486EBC" w14:textId="77777777" w:rsidR="00684B9B" w:rsidRDefault="00684B9B" w:rsidP="00AA6BA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FCCE0F0" w14:textId="77777777" w:rsidR="00684B9B" w:rsidRDefault="00684B9B" w:rsidP="00AA6BA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1DE2B56" w14:textId="77777777" w:rsidR="00684B9B" w:rsidRDefault="00684B9B" w:rsidP="00AA6BAB">
            <w:pPr>
              <w:pStyle w:val="TableParagraph"/>
              <w:rPr>
                <w:sz w:val="20"/>
                <w:szCs w:val="20"/>
              </w:rPr>
            </w:pPr>
          </w:p>
        </w:tc>
      </w:tr>
      <w:tr w:rsidR="008A68E9" w14:paraId="0FA28579"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51CCC6AE" w14:textId="105B8DE0" w:rsidR="008A68E9" w:rsidRDefault="008A68E9" w:rsidP="008A68E9">
            <w:pPr>
              <w:pStyle w:val="TableParagraph"/>
            </w:pPr>
            <w:r>
              <w:t>  1670  </w:t>
            </w:r>
          </w:p>
        </w:tc>
        <w:tc>
          <w:tcPr>
            <w:tcW w:w="0" w:type="auto"/>
            <w:tcBorders>
              <w:top w:val="outset" w:sz="6" w:space="0" w:color="auto"/>
              <w:left w:val="outset" w:sz="6" w:space="0" w:color="auto"/>
              <w:bottom w:val="outset" w:sz="6" w:space="0" w:color="auto"/>
              <w:right w:val="outset" w:sz="6" w:space="0" w:color="auto"/>
            </w:tcBorders>
            <w:vAlign w:val="center"/>
          </w:tcPr>
          <w:p w14:paraId="37EEF055" w14:textId="7E591FF9" w:rsidR="008A68E9" w:rsidRDefault="008A68E9" w:rsidP="008A68E9">
            <w:pPr>
              <w:pStyle w:val="TableParagraph"/>
            </w:pPr>
            <w:r>
              <w:t>  </w:t>
            </w:r>
            <w:proofErr w:type="spellStart"/>
            <w:r>
              <w:t>DoC</w:t>
            </w:r>
            <w:proofErr w:type="spellEnd"/>
            <w:r>
              <w:t xml:space="preserve"> on ISO/IEC 23090-18 DAM 2 Point reliability indication and other improvements  </w:t>
            </w:r>
          </w:p>
        </w:tc>
        <w:tc>
          <w:tcPr>
            <w:tcW w:w="0" w:type="auto"/>
            <w:tcBorders>
              <w:top w:val="outset" w:sz="6" w:space="0" w:color="auto"/>
              <w:left w:val="outset" w:sz="6" w:space="0" w:color="auto"/>
              <w:bottom w:val="outset" w:sz="6" w:space="0" w:color="auto"/>
              <w:right w:val="outset" w:sz="6" w:space="0" w:color="auto"/>
            </w:tcBorders>
            <w:vAlign w:val="center"/>
          </w:tcPr>
          <w:p w14:paraId="6486AEAA" w14:textId="125DCC6C" w:rsidR="008A68E9" w:rsidRDefault="008A68E9" w:rsidP="008A68E9">
            <w:pPr>
              <w:pStyle w:val="TableParagraph"/>
            </w:pPr>
            <w:r>
              <w:t>  Youngkwon Lim  </w:t>
            </w:r>
          </w:p>
        </w:tc>
        <w:tc>
          <w:tcPr>
            <w:tcW w:w="0" w:type="auto"/>
            <w:tcBorders>
              <w:top w:val="outset" w:sz="6" w:space="0" w:color="auto"/>
              <w:left w:val="outset" w:sz="6" w:space="0" w:color="auto"/>
              <w:bottom w:val="outset" w:sz="6" w:space="0" w:color="auto"/>
              <w:right w:val="outset" w:sz="6" w:space="0" w:color="auto"/>
            </w:tcBorders>
            <w:vAlign w:val="center"/>
          </w:tcPr>
          <w:p w14:paraId="1DE79C08" w14:textId="1E05F732" w:rsidR="008A68E9" w:rsidRDefault="008A68E9" w:rsidP="008A68E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5959A470" w14:textId="36B95F7F" w:rsidR="008A68E9" w:rsidRDefault="008A68E9" w:rsidP="008A68E9">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5F064C1B" w14:textId="6493BFB9" w:rsidR="008A68E9" w:rsidRDefault="008A68E9" w:rsidP="008A68E9">
            <w:pPr>
              <w:pStyle w:val="TableParagraph"/>
            </w:pPr>
            <w:r>
              <w:t> 25732 </w:t>
            </w:r>
          </w:p>
        </w:tc>
      </w:tr>
      <w:tr w:rsidR="008A68E9" w14:paraId="25667D1A"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68E72861" w14:textId="0F81BAE2" w:rsidR="008A68E9" w:rsidRDefault="008A68E9" w:rsidP="008A68E9">
            <w:pPr>
              <w:pStyle w:val="TableParagraph"/>
            </w:pPr>
            <w:r>
              <w:t>  1671  </w:t>
            </w:r>
          </w:p>
        </w:tc>
        <w:tc>
          <w:tcPr>
            <w:tcW w:w="0" w:type="auto"/>
            <w:tcBorders>
              <w:top w:val="outset" w:sz="6" w:space="0" w:color="auto"/>
              <w:left w:val="outset" w:sz="6" w:space="0" w:color="auto"/>
              <w:bottom w:val="outset" w:sz="6" w:space="0" w:color="auto"/>
              <w:right w:val="outset" w:sz="6" w:space="0" w:color="auto"/>
            </w:tcBorders>
            <w:vAlign w:val="center"/>
          </w:tcPr>
          <w:p w14:paraId="0704FEA3" w14:textId="1C22C910" w:rsidR="008A68E9" w:rsidRDefault="008A68E9" w:rsidP="008A68E9">
            <w:pPr>
              <w:pStyle w:val="TableParagraph"/>
            </w:pPr>
            <w:r>
              <w:t>  Text of ISO/IEC 23090-18 AMD 2 Point reliability indication and other improvements  </w:t>
            </w:r>
          </w:p>
        </w:tc>
        <w:tc>
          <w:tcPr>
            <w:tcW w:w="0" w:type="auto"/>
            <w:tcBorders>
              <w:top w:val="outset" w:sz="6" w:space="0" w:color="auto"/>
              <w:left w:val="outset" w:sz="6" w:space="0" w:color="auto"/>
              <w:bottom w:val="outset" w:sz="6" w:space="0" w:color="auto"/>
              <w:right w:val="outset" w:sz="6" w:space="0" w:color="auto"/>
            </w:tcBorders>
            <w:vAlign w:val="center"/>
          </w:tcPr>
          <w:p w14:paraId="65A96E2E" w14:textId="6CA53008" w:rsidR="008A68E9" w:rsidRDefault="008A68E9" w:rsidP="008A68E9">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tcPr>
          <w:p w14:paraId="2FF4D90B" w14:textId="1ADD52B8" w:rsidR="008A68E9" w:rsidRDefault="008A68E9" w:rsidP="008A68E9">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5F3737E9" w14:textId="1E0F0FBB" w:rsidR="008A68E9" w:rsidRDefault="008A68E9" w:rsidP="008A68E9">
            <w:pPr>
              <w:pStyle w:val="TableParagraph"/>
            </w:pPr>
            <w:r>
              <w:t>  2025-10-</w:t>
            </w:r>
            <w:r>
              <w:rPr>
                <w:rFonts w:eastAsia="맑은 고딕" w:hint="eastAsia"/>
              </w:rPr>
              <w:t>24</w:t>
            </w:r>
            <w:r>
              <w:t>  </w:t>
            </w:r>
          </w:p>
        </w:tc>
        <w:tc>
          <w:tcPr>
            <w:tcW w:w="0" w:type="auto"/>
            <w:tcBorders>
              <w:top w:val="outset" w:sz="6" w:space="0" w:color="auto"/>
              <w:left w:val="outset" w:sz="6" w:space="0" w:color="auto"/>
              <w:bottom w:val="outset" w:sz="6" w:space="0" w:color="auto"/>
              <w:right w:val="outset" w:sz="6" w:space="0" w:color="auto"/>
            </w:tcBorders>
            <w:vAlign w:val="center"/>
          </w:tcPr>
          <w:p w14:paraId="6468D955" w14:textId="70544682" w:rsidR="008A68E9" w:rsidRDefault="008A68E9" w:rsidP="008A68E9">
            <w:pPr>
              <w:pStyle w:val="TableParagraph"/>
            </w:pPr>
            <w:r>
              <w:t> 25733 </w:t>
            </w:r>
          </w:p>
        </w:tc>
      </w:tr>
    </w:tbl>
    <w:p w14:paraId="67DA2583" w14:textId="77777777" w:rsidR="00684B9B" w:rsidRDefault="00684B9B" w:rsidP="00684B9B">
      <w:pPr>
        <w:rPr>
          <w:lang w:val="x-none"/>
        </w:rPr>
      </w:pPr>
    </w:p>
    <w:p w14:paraId="36DDEEFA" w14:textId="77777777" w:rsidR="00BA6AD2" w:rsidRDefault="00BA6AD2">
      <w:pPr>
        <w:rPr>
          <w:b/>
          <w:bCs/>
          <w:sz w:val="28"/>
          <w:szCs w:val="28"/>
          <w:lang w:val="x-none" w:eastAsia="ja-JP"/>
        </w:rPr>
      </w:pPr>
      <w:r>
        <w:br w:type="page"/>
      </w:r>
    </w:p>
    <w:p w14:paraId="7B25C53B" w14:textId="77777777" w:rsidR="00AD1274" w:rsidRPr="00EA0204" w:rsidRDefault="00AD1274" w:rsidP="00940E1B">
      <w:pPr>
        <w:pStyle w:val="Heading2"/>
      </w:pPr>
      <w:bookmarkStart w:id="198" w:name="_Toc210738330"/>
      <w:r>
        <w:lastRenderedPageBreak/>
        <w:t>Others</w:t>
      </w:r>
      <w:bookmarkEnd w:id="198"/>
    </w:p>
    <w:p w14:paraId="730C7585" w14:textId="77777777" w:rsidR="00AD1274" w:rsidRDefault="00AD1274" w:rsidP="00AD1274">
      <w:pPr>
        <w:rPr>
          <w:lang w:val="en-GB"/>
        </w:rPr>
      </w:pPr>
    </w:p>
    <w:p w14:paraId="400570B8" w14:textId="77777777" w:rsidR="00AD1274" w:rsidRDefault="00AD1274" w:rsidP="00AD1274">
      <w:pPr>
        <w:pStyle w:val="Heading3"/>
      </w:pPr>
      <w:r>
        <w:rPr>
          <w:rFonts w:hint="eastAsia"/>
        </w:rPr>
        <w:t>Contributions</w:t>
      </w:r>
    </w:p>
    <w:p w14:paraId="2BC210FF" w14:textId="77777777" w:rsidR="00AD1274" w:rsidRDefault="00AD1274" w:rsidP="00AD1274">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AD1274" w:rsidRPr="00996A7F" w14:paraId="035BED3E" w14:textId="77777777" w:rsidTr="002D4FCA">
        <w:tc>
          <w:tcPr>
            <w:tcW w:w="1098" w:type="dxa"/>
            <w:tcBorders>
              <w:top w:val="single" w:sz="4" w:space="0" w:color="FFFFFF"/>
              <w:left w:val="single" w:sz="4" w:space="0" w:color="FFFFFF"/>
              <w:right w:val="nil"/>
            </w:tcBorders>
            <w:shd w:val="clear" w:color="auto" w:fill="70AD47"/>
            <w:hideMark/>
          </w:tcPr>
          <w:p w14:paraId="4F12CB6C" w14:textId="77777777" w:rsidR="00AD1274" w:rsidRPr="009818EB" w:rsidRDefault="00AD1274" w:rsidP="002D4FCA">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1F12BE56" w14:textId="77777777" w:rsidR="00AD1274" w:rsidRPr="009818EB" w:rsidRDefault="00AD1274" w:rsidP="002D4FCA">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2D1CA363" w14:textId="77777777" w:rsidR="00AD1274" w:rsidRPr="009818EB" w:rsidRDefault="00AD1274" w:rsidP="002D4FCA">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3EB4E502" w14:textId="77777777" w:rsidR="00AD1274" w:rsidRPr="009818EB" w:rsidRDefault="00AD1274" w:rsidP="002D4FCA">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3CC2419D" w14:textId="77777777" w:rsidR="00AD1274" w:rsidRPr="009818EB" w:rsidRDefault="00AD1274" w:rsidP="002D4FCA">
            <w:pPr>
              <w:jc w:val="center"/>
              <w:rPr>
                <w:rFonts w:ascii="Calibri" w:hAnsi="Calibri" w:cs="Calibri"/>
                <w:b/>
                <w:bCs/>
                <w:color w:val="FFFFFF"/>
              </w:rPr>
            </w:pPr>
            <w:r w:rsidRPr="009818EB">
              <w:rPr>
                <w:rFonts w:ascii="Calibri" w:hAnsi="Calibri" w:cs="Calibri"/>
                <w:b/>
                <w:bCs/>
                <w:color w:val="FFFFFF"/>
              </w:rPr>
              <w:t>Dispositions</w:t>
            </w:r>
          </w:p>
        </w:tc>
      </w:tr>
      <w:tr w:rsidR="00774EAA" w:rsidRPr="00996A7F" w14:paraId="6AC28108" w14:textId="77777777" w:rsidTr="002D4FCA">
        <w:tc>
          <w:tcPr>
            <w:tcW w:w="1098" w:type="dxa"/>
            <w:tcBorders>
              <w:left w:val="single" w:sz="4" w:space="0" w:color="FFFFFF"/>
            </w:tcBorders>
            <w:shd w:val="clear" w:color="auto" w:fill="70AD47"/>
            <w:vAlign w:val="center"/>
          </w:tcPr>
          <w:p w14:paraId="78A928C1" w14:textId="77777777" w:rsidR="00774EAA" w:rsidRDefault="00774EAA" w:rsidP="00774EAA">
            <w:pPr>
              <w:jc w:val="center"/>
              <w:rPr>
                <w:rFonts w:ascii="Arial" w:hAnsi="Arial" w:cs="Arial"/>
                <w:color w:val="000000"/>
                <w:sz w:val="20"/>
                <w:szCs w:val="20"/>
              </w:rPr>
            </w:pPr>
            <w:bookmarkStart w:id="199" w:name="_Hlk140414241"/>
          </w:p>
        </w:tc>
        <w:tc>
          <w:tcPr>
            <w:tcW w:w="990" w:type="dxa"/>
            <w:shd w:val="clear" w:color="auto" w:fill="E2EFD9"/>
            <w:vAlign w:val="center"/>
          </w:tcPr>
          <w:p w14:paraId="0C8D6E06" w14:textId="77777777" w:rsidR="00774EAA" w:rsidRDefault="00774EAA" w:rsidP="00774EAA">
            <w:pPr>
              <w:rPr>
                <w:rFonts w:ascii="Arial" w:hAnsi="Arial" w:cs="Arial"/>
                <w:color w:val="000000"/>
                <w:sz w:val="20"/>
                <w:szCs w:val="20"/>
              </w:rPr>
            </w:pPr>
          </w:p>
        </w:tc>
        <w:tc>
          <w:tcPr>
            <w:tcW w:w="3549" w:type="dxa"/>
            <w:shd w:val="clear" w:color="auto" w:fill="E2EFD9"/>
            <w:vAlign w:val="center"/>
          </w:tcPr>
          <w:p w14:paraId="28C2A40A" w14:textId="77777777" w:rsidR="00774EAA" w:rsidRDefault="00774EAA" w:rsidP="00774EAA">
            <w:pPr>
              <w:rPr>
                <w:rFonts w:ascii="Arial" w:hAnsi="Arial" w:cs="Arial"/>
                <w:color w:val="000000"/>
                <w:sz w:val="20"/>
                <w:szCs w:val="20"/>
              </w:rPr>
            </w:pPr>
          </w:p>
        </w:tc>
        <w:tc>
          <w:tcPr>
            <w:tcW w:w="2121" w:type="dxa"/>
            <w:shd w:val="clear" w:color="auto" w:fill="E2EFD9"/>
            <w:vAlign w:val="center"/>
          </w:tcPr>
          <w:p w14:paraId="4E1BCE87" w14:textId="77777777" w:rsidR="00774EAA" w:rsidRDefault="00774EAA" w:rsidP="00774EAA">
            <w:pPr>
              <w:rPr>
                <w:rFonts w:ascii="Calibri" w:hAnsi="Calibri" w:cs="Calibri"/>
                <w:color w:val="0563C1"/>
                <w:sz w:val="22"/>
                <w:szCs w:val="22"/>
                <w:u w:val="single"/>
              </w:rPr>
            </w:pPr>
          </w:p>
        </w:tc>
        <w:tc>
          <w:tcPr>
            <w:tcW w:w="1484" w:type="dxa"/>
            <w:shd w:val="clear" w:color="auto" w:fill="E2EFD9"/>
          </w:tcPr>
          <w:p w14:paraId="1BCEE20B" w14:textId="77777777" w:rsidR="00774EAA" w:rsidRDefault="00774EAA" w:rsidP="00774EAA"/>
        </w:tc>
      </w:tr>
      <w:bookmarkEnd w:id="199"/>
      <w:tr w:rsidR="00774EAA" w:rsidRPr="00996A7F" w14:paraId="062B7B06" w14:textId="77777777" w:rsidTr="002D4FCA">
        <w:tc>
          <w:tcPr>
            <w:tcW w:w="1098" w:type="dxa"/>
            <w:tcBorders>
              <w:left w:val="single" w:sz="4" w:space="0" w:color="FFFFFF"/>
              <w:bottom w:val="single" w:sz="4" w:space="0" w:color="FFFFFF"/>
            </w:tcBorders>
            <w:shd w:val="clear" w:color="auto" w:fill="70AD47"/>
            <w:vAlign w:val="center"/>
          </w:tcPr>
          <w:p w14:paraId="42DD0339" w14:textId="77777777" w:rsidR="00774EAA" w:rsidRDefault="00774EAA" w:rsidP="00774EAA">
            <w:pPr>
              <w:jc w:val="center"/>
              <w:rPr>
                <w:rFonts w:ascii="Arial" w:hAnsi="Arial" w:cs="Arial"/>
                <w:color w:val="000000"/>
                <w:sz w:val="20"/>
                <w:szCs w:val="20"/>
              </w:rPr>
            </w:pPr>
          </w:p>
        </w:tc>
        <w:tc>
          <w:tcPr>
            <w:tcW w:w="990" w:type="dxa"/>
            <w:shd w:val="clear" w:color="auto" w:fill="C5E0B3"/>
            <w:vAlign w:val="center"/>
          </w:tcPr>
          <w:p w14:paraId="33D16A17" w14:textId="77777777" w:rsidR="00774EAA" w:rsidRDefault="00774EAA" w:rsidP="00774EAA">
            <w:pPr>
              <w:rPr>
                <w:rFonts w:ascii="Arial" w:hAnsi="Arial" w:cs="Arial"/>
                <w:color w:val="000000"/>
                <w:sz w:val="20"/>
                <w:szCs w:val="20"/>
              </w:rPr>
            </w:pPr>
          </w:p>
        </w:tc>
        <w:tc>
          <w:tcPr>
            <w:tcW w:w="3549" w:type="dxa"/>
            <w:shd w:val="clear" w:color="auto" w:fill="C5E0B3"/>
            <w:vAlign w:val="center"/>
          </w:tcPr>
          <w:p w14:paraId="03DFB9AB" w14:textId="77777777" w:rsidR="00774EAA" w:rsidRDefault="00774EAA" w:rsidP="00774EAA">
            <w:pPr>
              <w:rPr>
                <w:rFonts w:ascii="Arial" w:hAnsi="Arial" w:cs="Arial"/>
                <w:color w:val="000000"/>
                <w:sz w:val="20"/>
                <w:szCs w:val="20"/>
              </w:rPr>
            </w:pPr>
          </w:p>
        </w:tc>
        <w:tc>
          <w:tcPr>
            <w:tcW w:w="2121" w:type="dxa"/>
            <w:shd w:val="clear" w:color="auto" w:fill="C5E0B3"/>
            <w:vAlign w:val="center"/>
          </w:tcPr>
          <w:p w14:paraId="38E28946" w14:textId="77777777" w:rsidR="00774EAA" w:rsidRDefault="00774EAA" w:rsidP="00774EAA">
            <w:pPr>
              <w:rPr>
                <w:rFonts w:ascii="Calibri" w:hAnsi="Calibri" w:cs="Calibri"/>
                <w:color w:val="0563C1"/>
                <w:sz w:val="22"/>
                <w:szCs w:val="22"/>
                <w:u w:val="single"/>
              </w:rPr>
            </w:pPr>
          </w:p>
        </w:tc>
        <w:tc>
          <w:tcPr>
            <w:tcW w:w="1484" w:type="dxa"/>
            <w:shd w:val="clear" w:color="auto" w:fill="C5E0B3"/>
          </w:tcPr>
          <w:p w14:paraId="65B90617" w14:textId="77777777" w:rsidR="00774EAA" w:rsidRDefault="00774EAA" w:rsidP="00774EAA"/>
        </w:tc>
      </w:tr>
      <w:tr w:rsidR="00B565D0" w:rsidRPr="00996A7F" w14:paraId="3738D8D4" w14:textId="77777777" w:rsidTr="002D4FCA">
        <w:tc>
          <w:tcPr>
            <w:tcW w:w="1098" w:type="dxa"/>
            <w:tcBorders>
              <w:left w:val="single" w:sz="4" w:space="0" w:color="FFFFFF"/>
              <w:bottom w:val="single" w:sz="4" w:space="0" w:color="FFFFFF"/>
            </w:tcBorders>
            <w:shd w:val="clear" w:color="auto" w:fill="70AD47"/>
            <w:vAlign w:val="center"/>
          </w:tcPr>
          <w:p w14:paraId="4D1B406A" w14:textId="77777777" w:rsidR="00B565D0" w:rsidRDefault="00B565D0" w:rsidP="00B565D0">
            <w:pPr>
              <w:rPr>
                <w:rFonts w:ascii="Calibri" w:hAnsi="Calibri" w:cs="Calibri"/>
                <w:color w:val="000000"/>
                <w:sz w:val="22"/>
                <w:szCs w:val="22"/>
              </w:rPr>
            </w:pPr>
          </w:p>
        </w:tc>
        <w:tc>
          <w:tcPr>
            <w:tcW w:w="990" w:type="dxa"/>
            <w:shd w:val="clear" w:color="auto" w:fill="C5E0B3"/>
            <w:vAlign w:val="center"/>
          </w:tcPr>
          <w:p w14:paraId="2982F4EE" w14:textId="77777777" w:rsidR="00B565D0" w:rsidRDefault="00B565D0" w:rsidP="00B565D0">
            <w:pPr>
              <w:rPr>
                <w:rFonts w:ascii="Calibri" w:hAnsi="Calibri" w:cs="Calibri"/>
                <w:color w:val="000000"/>
                <w:sz w:val="22"/>
                <w:szCs w:val="22"/>
              </w:rPr>
            </w:pPr>
          </w:p>
        </w:tc>
        <w:tc>
          <w:tcPr>
            <w:tcW w:w="3549" w:type="dxa"/>
            <w:shd w:val="clear" w:color="auto" w:fill="C5E0B3"/>
            <w:vAlign w:val="center"/>
          </w:tcPr>
          <w:p w14:paraId="1FFB20CF" w14:textId="77777777" w:rsidR="00B565D0" w:rsidRDefault="00B565D0" w:rsidP="00B565D0">
            <w:pPr>
              <w:rPr>
                <w:rFonts w:ascii="Calibri" w:hAnsi="Calibri" w:cs="Calibri"/>
                <w:color w:val="000000"/>
                <w:sz w:val="22"/>
                <w:szCs w:val="22"/>
              </w:rPr>
            </w:pPr>
          </w:p>
        </w:tc>
        <w:tc>
          <w:tcPr>
            <w:tcW w:w="2121" w:type="dxa"/>
            <w:shd w:val="clear" w:color="auto" w:fill="C5E0B3"/>
            <w:vAlign w:val="center"/>
          </w:tcPr>
          <w:p w14:paraId="00267095" w14:textId="77777777" w:rsidR="00B565D0" w:rsidRDefault="00B565D0" w:rsidP="00B565D0">
            <w:pPr>
              <w:rPr>
                <w:rFonts w:ascii="Calibri" w:hAnsi="Calibri" w:cs="Calibri"/>
                <w:color w:val="000000"/>
                <w:sz w:val="22"/>
                <w:szCs w:val="22"/>
              </w:rPr>
            </w:pPr>
          </w:p>
        </w:tc>
        <w:tc>
          <w:tcPr>
            <w:tcW w:w="1484" w:type="dxa"/>
            <w:shd w:val="clear" w:color="auto" w:fill="C5E0B3"/>
          </w:tcPr>
          <w:p w14:paraId="5DB9AD43" w14:textId="77777777" w:rsidR="00B565D0" w:rsidRDefault="00B565D0" w:rsidP="00B565D0"/>
        </w:tc>
      </w:tr>
      <w:tr w:rsidR="00B565D0" w:rsidRPr="00996A7F" w14:paraId="509408C5" w14:textId="77777777" w:rsidTr="002D4FCA">
        <w:tc>
          <w:tcPr>
            <w:tcW w:w="1098" w:type="dxa"/>
            <w:tcBorders>
              <w:left w:val="single" w:sz="4" w:space="0" w:color="FFFFFF"/>
              <w:bottom w:val="single" w:sz="4" w:space="0" w:color="FFFFFF"/>
            </w:tcBorders>
            <w:shd w:val="clear" w:color="auto" w:fill="70AD47"/>
            <w:vAlign w:val="center"/>
          </w:tcPr>
          <w:p w14:paraId="1AE31E0D" w14:textId="77777777" w:rsidR="00B565D0" w:rsidRDefault="00B565D0" w:rsidP="00B565D0">
            <w:pPr>
              <w:rPr>
                <w:rFonts w:ascii="Calibri" w:hAnsi="Calibri" w:cs="Calibri"/>
                <w:color w:val="000000"/>
                <w:sz w:val="22"/>
                <w:szCs w:val="22"/>
              </w:rPr>
            </w:pPr>
          </w:p>
        </w:tc>
        <w:tc>
          <w:tcPr>
            <w:tcW w:w="990" w:type="dxa"/>
            <w:shd w:val="clear" w:color="auto" w:fill="C5E0B3"/>
            <w:vAlign w:val="center"/>
          </w:tcPr>
          <w:p w14:paraId="160494D1" w14:textId="77777777" w:rsidR="00B565D0" w:rsidRDefault="00B565D0" w:rsidP="00B565D0">
            <w:pPr>
              <w:rPr>
                <w:rFonts w:ascii="Calibri" w:hAnsi="Calibri" w:cs="Calibri"/>
                <w:color w:val="000000"/>
                <w:sz w:val="22"/>
                <w:szCs w:val="22"/>
              </w:rPr>
            </w:pPr>
          </w:p>
        </w:tc>
        <w:tc>
          <w:tcPr>
            <w:tcW w:w="3549" w:type="dxa"/>
            <w:shd w:val="clear" w:color="auto" w:fill="C5E0B3"/>
            <w:vAlign w:val="center"/>
          </w:tcPr>
          <w:p w14:paraId="48CDE354" w14:textId="77777777" w:rsidR="00B565D0" w:rsidRDefault="00B565D0" w:rsidP="00B565D0">
            <w:pPr>
              <w:rPr>
                <w:rFonts w:ascii="Calibri" w:hAnsi="Calibri" w:cs="Calibri"/>
                <w:color w:val="000000"/>
                <w:sz w:val="22"/>
                <w:szCs w:val="22"/>
              </w:rPr>
            </w:pPr>
          </w:p>
        </w:tc>
        <w:tc>
          <w:tcPr>
            <w:tcW w:w="2121" w:type="dxa"/>
            <w:shd w:val="clear" w:color="auto" w:fill="C5E0B3"/>
            <w:vAlign w:val="center"/>
          </w:tcPr>
          <w:p w14:paraId="1D96D958" w14:textId="77777777" w:rsidR="00B565D0" w:rsidRDefault="00B565D0" w:rsidP="00B565D0">
            <w:pPr>
              <w:rPr>
                <w:rFonts w:ascii="Calibri" w:hAnsi="Calibri" w:cs="Calibri"/>
                <w:color w:val="000000"/>
                <w:sz w:val="22"/>
                <w:szCs w:val="22"/>
              </w:rPr>
            </w:pPr>
          </w:p>
        </w:tc>
        <w:tc>
          <w:tcPr>
            <w:tcW w:w="1484" w:type="dxa"/>
            <w:shd w:val="clear" w:color="auto" w:fill="C5E0B3"/>
          </w:tcPr>
          <w:p w14:paraId="3F1CD7EA" w14:textId="77777777" w:rsidR="00B565D0" w:rsidRDefault="00B565D0" w:rsidP="00B565D0"/>
        </w:tc>
      </w:tr>
      <w:tr w:rsidR="00B565D0" w:rsidRPr="00996A7F" w14:paraId="04EE308A" w14:textId="77777777" w:rsidTr="002D4FCA">
        <w:tc>
          <w:tcPr>
            <w:tcW w:w="1098" w:type="dxa"/>
            <w:tcBorders>
              <w:left w:val="single" w:sz="4" w:space="0" w:color="FFFFFF"/>
              <w:bottom w:val="single" w:sz="4" w:space="0" w:color="FFFFFF"/>
            </w:tcBorders>
            <w:shd w:val="clear" w:color="auto" w:fill="70AD47"/>
            <w:vAlign w:val="center"/>
          </w:tcPr>
          <w:p w14:paraId="5A214275" w14:textId="77777777" w:rsidR="00B565D0" w:rsidRDefault="00B565D0" w:rsidP="00B565D0">
            <w:pPr>
              <w:rPr>
                <w:rFonts w:ascii="Calibri" w:hAnsi="Calibri" w:cs="Calibri"/>
                <w:color w:val="000000"/>
                <w:sz w:val="22"/>
                <w:szCs w:val="22"/>
              </w:rPr>
            </w:pPr>
          </w:p>
        </w:tc>
        <w:tc>
          <w:tcPr>
            <w:tcW w:w="990" w:type="dxa"/>
            <w:shd w:val="clear" w:color="auto" w:fill="C5E0B3"/>
            <w:vAlign w:val="center"/>
          </w:tcPr>
          <w:p w14:paraId="48FF7AFD" w14:textId="77777777" w:rsidR="00B565D0" w:rsidRDefault="00B565D0" w:rsidP="00B565D0">
            <w:pPr>
              <w:rPr>
                <w:rFonts w:ascii="Calibri" w:hAnsi="Calibri" w:cs="Calibri"/>
                <w:color w:val="000000"/>
                <w:sz w:val="22"/>
                <w:szCs w:val="22"/>
              </w:rPr>
            </w:pPr>
          </w:p>
        </w:tc>
        <w:tc>
          <w:tcPr>
            <w:tcW w:w="3549" w:type="dxa"/>
            <w:shd w:val="clear" w:color="auto" w:fill="C5E0B3"/>
            <w:vAlign w:val="center"/>
          </w:tcPr>
          <w:p w14:paraId="0C1E18C0" w14:textId="77777777" w:rsidR="00B565D0" w:rsidRDefault="00B565D0" w:rsidP="00B565D0">
            <w:pPr>
              <w:rPr>
                <w:rFonts w:ascii="Calibri" w:hAnsi="Calibri" w:cs="Calibri"/>
                <w:color w:val="000000"/>
                <w:sz w:val="22"/>
                <w:szCs w:val="22"/>
              </w:rPr>
            </w:pPr>
          </w:p>
        </w:tc>
        <w:tc>
          <w:tcPr>
            <w:tcW w:w="2121" w:type="dxa"/>
            <w:shd w:val="clear" w:color="auto" w:fill="C5E0B3"/>
            <w:vAlign w:val="center"/>
          </w:tcPr>
          <w:p w14:paraId="79A8333F" w14:textId="77777777" w:rsidR="00B565D0" w:rsidRDefault="00B565D0" w:rsidP="00B565D0">
            <w:pPr>
              <w:rPr>
                <w:rFonts w:ascii="Calibri" w:hAnsi="Calibri" w:cs="Calibri"/>
                <w:color w:val="000000"/>
                <w:sz w:val="22"/>
                <w:szCs w:val="22"/>
              </w:rPr>
            </w:pPr>
          </w:p>
        </w:tc>
        <w:tc>
          <w:tcPr>
            <w:tcW w:w="1484" w:type="dxa"/>
            <w:shd w:val="clear" w:color="auto" w:fill="C5E0B3"/>
          </w:tcPr>
          <w:p w14:paraId="44C2EC40" w14:textId="77777777" w:rsidR="00B565D0" w:rsidRDefault="00B565D0" w:rsidP="00B565D0"/>
        </w:tc>
      </w:tr>
      <w:tr w:rsidR="00B565D0" w:rsidRPr="00996A7F" w14:paraId="66F27A61" w14:textId="77777777" w:rsidTr="002D4FCA">
        <w:tc>
          <w:tcPr>
            <w:tcW w:w="1098" w:type="dxa"/>
            <w:tcBorders>
              <w:left w:val="single" w:sz="4" w:space="0" w:color="FFFFFF"/>
              <w:bottom w:val="single" w:sz="4" w:space="0" w:color="FFFFFF"/>
            </w:tcBorders>
            <w:shd w:val="clear" w:color="auto" w:fill="70AD47"/>
            <w:vAlign w:val="center"/>
          </w:tcPr>
          <w:p w14:paraId="40C8D714" w14:textId="77777777" w:rsidR="00B565D0" w:rsidRDefault="00B565D0" w:rsidP="00B565D0">
            <w:pPr>
              <w:rPr>
                <w:rFonts w:ascii="Calibri" w:hAnsi="Calibri" w:cs="Calibri"/>
                <w:color w:val="000000"/>
                <w:sz w:val="22"/>
                <w:szCs w:val="22"/>
              </w:rPr>
            </w:pPr>
          </w:p>
        </w:tc>
        <w:tc>
          <w:tcPr>
            <w:tcW w:w="990" w:type="dxa"/>
            <w:shd w:val="clear" w:color="auto" w:fill="C5E0B3"/>
            <w:vAlign w:val="center"/>
          </w:tcPr>
          <w:p w14:paraId="73EFF5E6" w14:textId="77777777" w:rsidR="00B565D0" w:rsidRDefault="00B565D0" w:rsidP="00B565D0">
            <w:pPr>
              <w:rPr>
                <w:rFonts w:ascii="Calibri" w:hAnsi="Calibri" w:cs="Calibri"/>
                <w:color w:val="000000"/>
                <w:sz w:val="22"/>
                <w:szCs w:val="22"/>
              </w:rPr>
            </w:pPr>
          </w:p>
        </w:tc>
        <w:tc>
          <w:tcPr>
            <w:tcW w:w="3549" w:type="dxa"/>
            <w:shd w:val="clear" w:color="auto" w:fill="C5E0B3"/>
            <w:vAlign w:val="center"/>
          </w:tcPr>
          <w:p w14:paraId="57B97E60" w14:textId="77777777" w:rsidR="00B565D0" w:rsidRDefault="00B565D0" w:rsidP="00B565D0">
            <w:pPr>
              <w:rPr>
                <w:rFonts w:ascii="Calibri" w:hAnsi="Calibri" w:cs="Calibri"/>
                <w:color w:val="000000"/>
                <w:sz w:val="22"/>
                <w:szCs w:val="22"/>
              </w:rPr>
            </w:pPr>
          </w:p>
        </w:tc>
        <w:tc>
          <w:tcPr>
            <w:tcW w:w="2121" w:type="dxa"/>
            <w:shd w:val="clear" w:color="auto" w:fill="C5E0B3"/>
            <w:vAlign w:val="center"/>
          </w:tcPr>
          <w:p w14:paraId="0232129A" w14:textId="77777777" w:rsidR="00B565D0" w:rsidRDefault="00B565D0" w:rsidP="00B565D0">
            <w:pPr>
              <w:rPr>
                <w:rFonts w:ascii="Calibri" w:hAnsi="Calibri" w:cs="Calibri"/>
                <w:color w:val="000000"/>
                <w:sz w:val="22"/>
                <w:szCs w:val="22"/>
              </w:rPr>
            </w:pPr>
          </w:p>
        </w:tc>
        <w:tc>
          <w:tcPr>
            <w:tcW w:w="1484" w:type="dxa"/>
            <w:shd w:val="clear" w:color="auto" w:fill="C5E0B3"/>
          </w:tcPr>
          <w:p w14:paraId="56005CBC" w14:textId="77777777" w:rsidR="00B565D0" w:rsidRDefault="00B565D0" w:rsidP="00B565D0"/>
        </w:tc>
      </w:tr>
      <w:tr w:rsidR="00B565D0" w:rsidRPr="00996A7F" w14:paraId="22910B57" w14:textId="77777777" w:rsidTr="002D4FCA">
        <w:tc>
          <w:tcPr>
            <w:tcW w:w="1098" w:type="dxa"/>
            <w:tcBorders>
              <w:left w:val="single" w:sz="4" w:space="0" w:color="FFFFFF"/>
              <w:bottom w:val="single" w:sz="4" w:space="0" w:color="FFFFFF"/>
            </w:tcBorders>
            <w:shd w:val="clear" w:color="auto" w:fill="70AD47"/>
            <w:vAlign w:val="center"/>
          </w:tcPr>
          <w:p w14:paraId="7F4DC329" w14:textId="77777777" w:rsidR="00B565D0" w:rsidRDefault="00B565D0" w:rsidP="00B565D0">
            <w:pPr>
              <w:jc w:val="center"/>
              <w:rPr>
                <w:rFonts w:ascii="Arial" w:hAnsi="Arial" w:cs="Arial"/>
                <w:sz w:val="20"/>
                <w:szCs w:val="20"/>
              </w:rPr>
            </w:pPr>
          </w:p>
        </w:tc>
        <w:tc>
          <w:tcPr>
            <w:tcW w:w="990" w:type="dxa"/>
            <w:shd w:val="clear" w:color="auto" w:fill="C5E0B3"/>
            <w:vAlign w:val="center"/>
          </w:tcPr>
          <w:p w14:paraId="6544F99F" w14:textId="77777777" w:rsidR="00B565D0" w:rsidRDefault="00B565D0" w:rsidP="00B565D0">
            <w:pPr>
              <w:rPr>
                <w:rFonts w:ascii="Arial" w:hAnsi="Arial" w:cs="Arial"/>
                <w:sz w:val="20"/>
                <w:szCs w:val="20"/>
              </w:rPr>
            </w:pPr>
          </w:p>
        </w:tc>
        <w:tc>
          <w:tcPr>
            <w:tcW w:w="3549" w:type="dxa"/>
            <w:shd w:val="clear" w:color="auto" w:fill="C5E0B3"/>
            <w:vAlign w:val="center"/>
          </w:tcPr>
          <w:p w14:paraId="2229412C" w14:textId="77777777" w:rsidR="00B565D0" w:rsidRDefault="00B565D0" w:rsidP="00B565D0">
            <w:pPr>
              <w:rPr>
                <w:rFonts w:ascii="Arial" w:hAnsi="Arial" w:cs="Arial"/>
                <w:sz w:val="20"/>
                <w:szCs w:val="20"/>
              </w:rPr>
            </w:pPr>
          </w:p>
        </w:tc>
        <w:tc>
          <w:tcPr>
            <w:tcW w:w="2121" w:type="dxa"/>
            <w:shd w:val="clear" w:color="auto" w:fill="C5E0B3"/>
            <w:vAlign w:val="center"/>
          </w:tcPr>
          <w:p w14:paraId="23B60ADB" w14:textId="77777777" w:rsidR="00B565D0" w:rsidRDefault="00B565D0" w:rsidP="00B565D0">
            <w:pPr>
              <w:rPr>
                <w:rFonts w:ascii="Arial" w:hAnsi="Arial" w:cs="Arial"/>
                <w:sz w:val="20"/>
                <w:szCs w:val="20"/>
              </w:rPr>
            </w:pPr>
          </w:p>
        </w:tc>
        <w:tc>
          <w:tcPr>
            <w:tcW w:w="1484" w:type="dxa"/>
            <w:shd w:val="clear" w:color="auto" w:fill="C5E0B3"/>
          </w:tcPr>
          <w:p w14:paraId="19CB2D2E" w14:textId="77777777" w:rsidR="00B565D0" w:rsidRDefault="00B565D0" w:rsidP="00B565D0"/>
        </w:tc>
      </w:tr>
      <w:tr w:rsidR="00B565D0" w:rsidRPr="00996A7F" w14:paraId="292B8BEA" w14:textId="77777777" w:rsidTr="002D4FCA">
        <w:tc>
          <w:tcPr>
            <w:tcW w:w="1098" w:type="dxa"/>
            <w:tcBorders>
              <w:left w:val="single" w:sz="4" w:space="0" w:color="FFFFFF"/>
              <w:bottom w:val="single" w:sz="4" w:space="0" w:color="FFFFFF"/>
            </w:tcBorders>
            <w:shd w:val="clear" w:color="auto" w:fill="70AD47"/>
            <w:vAlign w:val="center"/>
          </w:tcPr>
          <w:p w14:paraId="316CC2FA" w14:textId="77777777" w:rsidR="00B565D0" w:rsidRDefault="00B565D0" w:rsidP="00B565D0">
            <w:pPr>
              <w:rPr>
                <w:rFonts w:ascii="Calibri" w:hAnsi="Calibri" w:cs="Calibri"/>
                <w:color w:val="000000"/>
                <w:sz w:val="22"/>
                <w:szCs w:val="22"/>
              </w:rPr>
            </w:pPr>
          </w:p>
        </w:tc>
        <w:tc>
          <w:tcPr>
            <w:tcW w:w="990" w:type="dxa"/>
            <w:shd w:val="clear" w:color="auto" w:fill="C5E0B3"/>
            <w:vAlign w:val="center"/>
          </w:tcPr>
          <w:p w14:paraId="3480B767" w14:textId="77777777" w:rsidR="00B565D0" w:rsidRDefault="00B565D0" w:rsidP="00B565D0">
            <w:pPr>
              <w:rPr>
                <w:rFonts w:ascii="Calibri" w:hAnsi="Calibri" w:cs="Calibri"/>
                <w:color w:val="000000"/>
                <w:sz w:val="22"/>
                <w:szCs w:val="22"/>
              </w:rPr>
            </w:pPr>
          </w:p>
        </w:tc>
        <w:tc>
          <w:tcPr>
            <w:tcW w:w="3549" w:type="dxa"/>
            <w:shd w:val="clear" w:color="auto" w:fill="C5E0B3"/>
            <w:vAlign w:val="center"/>
          </w:tcPr>
          <w:p w14:paraId="4908C84E" w14:textId="77777777" w:rsidR="00B565D0" w:rsidRDefault="00B565D0" w:rsidP="00B565D0">
            <w:pPr>
              <w:rPr>
                <w:rFonts w:ascii="Calibri" w:hAnsi="Calibri" w:cs="Calibri"/>
                <w:color w:val="000000"/>
                <w:sz w:val="22"/>
                <w:szCs w:val="22"/>
              </w:rPr>
            </w:pPr>
          </w:p>
        </w:tc>
        <w:tc>
          <w:tcPr>
            <w:tcW w:w="2121" w:type="dxa"/>
            <w:shd w:val="clear" w:color="auto" w:fill="C5E0B3"/>
            <w:vAlign w:val="center"/>
          </w:tcPr>
          <w:p w14:paraId="70F922AA" w14:textId="77777777" w:rsidR="00B565D0" w:rsidRDefault="00B565D0" w:rsidP="00B565D0">
            <w:pPr>
              <w:rPr>
                <w:rFonts w:ascii="Calibri" w:hAnsi="Calibri" w:cs="Calibri"/>
                <w:color w:val="000000"/>
                <w:sz w:val="22"/>
                <w:szCs w:val="22"/>
              </w:rPr>
            </w:pPr>
          </w:p>
        </w:tc>
        <w:tc>
          <w:tcPr>
            <w:tcW w:w="1484" w:type="dxa"/>
            <w:shd w:val="clear" w:color="auto" w:fill="C5E0B3"/>
          </w:tcPr>
          <w:p w14:paraId="20B3B4CB" w14:textId="77777777" w:rsidR="00B565D0" w:rsidRDefault="00B565D0" w:rsidP="00B565D0"/>
        </w:tc>
      </w:tr>
      <w:tr w:rsidR="00B565D0" w:rsidRPr="00996A7F" w14:paraId="69B81A99" w14:textId="77777777" w:rsidTr="002D4FCA">
        <w:tc>
          <w:tcPr>
            <w:tcW w:w="1098" w:type="dxa"/>
            <w:tcBorders>
              <w:left w:val="single" w:sz="4" w:space="0" w:color="FFFFFF"/>
              <w:bottom w:val="single" w:sz="4" w:space="0" w:color="FFFFFF"/>
            </w:tcBorders>
            <w:shd w:val="clear" w:color="auto" w:fill="70AD47"/>
            <w:vAlign w:val="center"/>
          </w:tcPr>
          <w:p w14:paraId="06A36462" w14:textId="77777777" w:rsidR="00B565D0" w:rsidRDefault="00B565D0" w:rsidP="00B565D0">
            <w:pPr>
              <w:rPr>
                <w:rFonts w:ascii="Calibri" w:hAnsi="Calibri" w:cs="Calibri"/>
                <w:color w:val="000000"/>
                <w:sz w:val="22"/>
                <w:szCs w:val="22"/>
              </w:rPr>
            </w:pPr>
          </w:p>
        </w:tc>
        <w:tc>
          <w:tcPr>
            <w:tcW w:w="990" w:type="dxa"/>
            <w:shd w:val="clear" w:color="auto" w:fill="C5E0B3"/>
            <w:vAlign w:val="center"/>
          </w:tcPr>
          <w:p w14:paraId="454EA4F2" w14:textId="77777777" w:rsidR="00B565D0" w:rsidRDefault="00B565D0" w:rsidP="00B565D0">
            <w:pPr>
              <w:rPr>
                <w:rFonts w:ascii="Calibri" w:hAnsi="Calibri" w:cs="Calibri"/>
                <w:color w:val="000000"/>
                <w:sz w:val="22"/>
                <w:szCs w:val="22"/>
              </w:rPr>
            </w:pPr>
          </w:p>
        </w:tc>
        <w:tc>
          <w:tcPr>
            <w:tcW w:w="3549" w:type="dxa"/>
            <w:shd w:val="clear" w:color="auto" w:fill="C5E0B3"/>
            <w:vAlign w:val="center"/>
          </w:tcPr>
          <w:p w14:paraId="751AAB3B" w14:textId="77777777" w:rsidR="00B565D0" w:rsidRDefault="00B565D0" w:rsidP="00B565D0">
            <w:pPr>
              <w:rPr>
                <w:rFonts w:ascii="Calibri" w:hAnsi="Calibri" w:cs="Calibri"/>
                <w:color w:val="000000"/>
                <w:sz w:val="22"/>
                <w:szCs w:val="22"/>
              </w:rPr>
            </w:pPr>
          </w:p>
        </w:tc>
        <w:tc>
          <w:tcPr>
            <w:tcW w:w="2121" w:type="dxa"/>
            <w:shd w:val="clear" w:color="auto" w:fill="C5E0B3"/>
            <w:vAlign w:val="center"/>
          </w:tcPr>
          <w:p w14:paraId="1B27F60A" w14:textId="77777777" w:rsidR="00B565D0" w:rsidRDefault="00B565D0" w:rsidP="00B565D0">
            <w:pPr>
              <w:rPr>
                <w:rFonts w:ascii="Calibri" w:hAnsi="Calibri" w:cs="Calibri"/>
                <w:color w:val="000000"/>
                <w:sz w:val="22"/>
                <w:szCs w:val="22"/>
              </w:rPr>
            </w:pPr>
          </w:p>
        </w:tc>
        <w:tc>
          <w:tcPr>
            <w:tcW w:w="1484" w:type="dxa"/>
            <w:shd w:val="clear" w:color="auto" w:fill="C5E0B3"/>
          </w:tcPr>
          <w:p w14:paraId="67169DFF" w14:textId="77777777" w:rsidR="00B565D0" w:rsidRDefault="00B565D0" w:rsidP="00B565D0"/>
        </w:tc>
      </w:tr>
      <w:tr w:rsidR="00B565D0" w:rsidRPr="00996A7F" w14:paraId="3E19E77A" w14:textId="77777777" w:rsidTr="002D4FCA">
        <w:tc>
          <w:tcPr>
            <w:tcW w:w="1098" w:type="dxa"/>
            <w:tcBorders>
              <w:left w:val="single" w:sz="4" w:space="0" w:color="FFFFFF"/>
              <w:bottom w:val="single" w:sz="4" w:space="0" w:color="FFFFFF"/>
            </w:tcBorders>
            <w:shd w:val="clear" w:color="auto" w:fill="70AD47"/>
          </w:tcPr>
          <w:p w14:paraId="56E14D0D" w14:textId="77777777" w:rsidR="00B565D0" w:rsidRDefault="00B565D0" w:rsidP="00B565D0">
            <w:pPr>
              <w:jc w:val="center"/>
              <w:rPr>
                <w:rFonts w:ascii="Arial" w:hAnsi="Arial" w:cs="Arial"/>
                <w:sz w:val="20"/>
                <w:szCs w:val="20"/>
              </w:rPr>
            </w:pPr>
          </w:p>
        </w:tc>
        <w:tc>
          <w:tcPr>
            <w:tcW w:w="990" w:type="dxa"/>
            <w:shd w:val="clear" w:color="auto" w:fill="C5E0B3"/>
          </w:tcPr>
          <w:p w14:paraId="1C55D406" w14:textId="77777777" w:rsidR="00B565D0" w:rsidRDefault="00B565D0" w:rsidP="00B565D0">
            <w:pPr>
              <w:rPr>
                <w:rFonts w:ascii="Arial" w:hAnsi="Arial" w:cs="Arial"/>
                <w:sz w:val="20"/>
                <w:szCs w:val="20"/>
              </w:rPr>
            </w:pPr>
          </w:p>
        </w:tc>
        <w:tc>
          <w:tcPr>
            <w:tcW w:w="3549" w:type="dxa"/>
            <w:shd w:val="clear" w:color="auto" w:fill="C5E0B3"/>
          </w:tcPr>
          <w:p w14:paraId="23B3BE07" w14:textId="77777777" w:rsidR="00B565D0" w:rsidRPr="009300F0" w:rsidRDefault="00B565D0" w:rsidP="00B565D0">
            <w:pPr>
              <w:rPr>
                <w:rFonts w:ascii="Arial" w:hAnsi="Arial" w:cs="Arial"/>
                <w:sz w:val="20"/>
                <w:szCs w:val="20"/>
                <w:lang w:val="x-none"/>
              </w:rPr>
            </w:pPr>
          </w:p>
        </w:tc>
        <w:tc>
          <w:tcPr>
            <w:tcW w:w="2121" w:type="dxa"/>
            <w:shd w:val="clear" w:color="auto" w:fill="C5E0B3"/>
          </w:tcPr>
          <w:p w14:paraId="418DCFD6" w14:textId="77777777" w:rsidR="00B565D0" w:rsidRDefault="00B565D0" w:rsidP="00B565D0"/>
        </w:tc>
        <w:tc>
          <w:tcPr>
            <w:tcW w:w="1484" w:type="dxa"/>
            <w:shd w:val="clear" w:color="auto" w:fill="C5E0B3"/>
          </w:tcPr>
          <w:p w14:paraId="786B0E8B" w14:textId="77777777" w:rsidR="00B565D0" w:rsidRDefault="00B565D0" w:rsidP="00B565D0"/>
        </w:tc>
      </w:tr>
      <w:tr w:rsidR="00B565D0" w:rsidRPr="00996A7F" w14:paraId="70001984" w14:textId="77777777" w:rsidTr="002D4FCA">
        <w:tc>
          <w:tcPr>
            <w:tcW w:w="1098" w:type="dxa"/>
            <w:tcBorders>
              <w:left w:val="single" w:sz="4" w:space="0" w:color="FFFFFF"/>
            </w:tcBorders>
            <w:shd w:val="clear" w:color="auto" w:fill="70AD47"/>
          </w:tcPr>
          <w:p w14:paraId="02D20C44" w14:textId="77777777" w:rsidR="00B565D0" w:rsidRPr="00ED0900" w:rsidRDefault="00B565D0" w:rsidP="00B565D0">
            <w:pPr>
              <w:jc w:val="center"/>
              <w:rPr>
                <w:rFonts w:ascii="Arial" w:hAnsi="Arial" w:cs="Arial"/>
                <w:b/>
                <w:bCs/>
                <w:color w:val="FFFFFF"/>
                <w:sz w:val="20"/>
                <w:szCs w:val="20"/>
              </w:rPr>
            </w:pPr>
          </w:p>
        </w:tc>
        <w:tc>
          <w:tcPr>
            <w:tcW w:w="990" w:type="dxa"/>
            <w:shd w:val="clear" w:color="auto" w:fill="C5E0B3"/>
          </w:tcPr>
          <w:p w14:paraId="4F2D311E" w14:textId="77777777" w:rsidR="00B565D0" w:rsidRPr="00ED0900" w:rsidRDefault="00B565D0" w:rsidP="00B565D0">
            <w:pPr>
              <w:rPr>
                <w:rFonts w:ascii="Arial" w:hAnsi="Arial" w:cs="Arial"/>
                <w:sz w:val="20"/>
                <w:szCs w:val="20"/>
              </w:rPr>
            </w:pPr>
          </w:p>
        </w:tc>
        <w:tc>
          <w:tcPr>
            <w:tcW w:w="3549" w:type="dxa"/>
            <w:shd w:val="clear" w:color="auto" w:fill="C5E0B3"/>
            <w:vAlign w:val="center"/>
          </w:tcPr>
          <w:p w14:paraId="13C23062" w14:textId="77777777" w:rsidR="00B565D0" w:rsidRPr="00ED0900" w:rsidRDefault="00B565D0" w:rsidP="00B565D0">
            <w:pPr>
              <w:rPr>
                <w:rFonts w:ascii="Arial" w:hAnsi="Arial" w:cs="Arial"/>
                <w:sz w:val="20"/>
                <w:szCs w:val="20"/>
              </w:rPr>
            </w:pPr>
          </w:p>
        </w:tc>
        <w:tc>
          <w:tcPr>
            <w:tcW w:w="2121" w:type="dxa"/>
            <w:shd w:val="clear" w:color="auto" w:fill="C5E0B3"/>
            <w:vAlign w:val="center"/>
          </w:tcPr>
          <w:p w14:paraId="1BC6D9F9" w14:textId="77777777" w:rsidR="00B565D0" w:rsidRPr="00ED0900" w:rsidRDefault="00B565D0" w:rsidP="00B565D0">
            <w:pPr>
              <w:rPr>
                <w:rFonts w:ascii="Arial" w:hAnsi="Arial" w:cs="Arial"/>
                <w:sz w:val="20"/>
                <w:szCs w:val="20"/>
              </w:rPr>
            </w:pPr>
          </w:p>
        </w:tc>
        <w:tc>
          <w:tcPr>
            <w:tcW w:w="1484" w:type="dxa"/>
            <w:shd w:val="clear" w:color="auto" w:fill="C5E0B3"/>
          </w:tcPr>
          <w:p w14:paraId="36A4EC0A" w14:textId="77777777" w:rsidR="00B565D0" w:rsidRDefault="00B565D0" w:rsidP="00B565D0"/>
        </w:tc>
      </w:tr>
      <w:tr w:rsidR="00B565D0" w:rsidRPr="00996A7F" w14:paraId="1411CD30" w14:textId="77777777" w:rsidTr="002D4FCA">
        <w:tc>
          <w:tcPr>
            <w:tcW w:w="1098" w:type="dxa"/>
            <w:tcBorders>
              <w:left w:val="single" w:sz="4" w:space="0" w:color="FFFFFF"/>
              <w:bottom w:val="single" w:sz="4" w:space="0" w:color="FFFFFF"/>
            </w:tcBorders>
            <w:shd w:val="clear" w:color="auto" w:fill="70AD47"/>
          </w:tcPr>
          <w:p w14:paraId="4EDFCDA5" w14:textId="77777777" w:rsidR="00B565D0" w:rsidRPr="00ED0900" w:rsidRDefault="00B565D0" w:rsidP="00B565D0">
            <w:pPr>
              <w:jc w:val="center"/>
              <w:rPr>
                <w:rFonts w:ascii="Arial" w:hAnsi="Arial" w:cs="Arial"/>
                <w:b/>
                <w:bCs/>
                <w:color w:val="FFFFFF"/>
                <w:sz w:val="20"/>
                <w:szCs w:val="20"/>
              </w:rPr>
            </w:pPr>
          </w:p>
        </w:tc>
        <w:tc>
          <w:tcPr>
            <w:tcW w:w="990" w:type="dxa"/>
            <w:shd w:val="clear" w:color="auto" w:fill="C5E0B3"/>
          </w:tcPr>
          <w:p w14:paraId="7AE113F8" w14:textId="77777777" w:rsidR="00B565D0" w:rsidRPr="00ED0900" w:rsidRDefault="00B565D0" w:rsidP="00B565D0">
            <w:pPr>
              <w:rPr>
                <w:rFonts w:ascii="Arial" w:hAnsi="Arial" w:cs="Arial"/>
                <w:sz w:val="20"/>
                <w:szCs w:val="20"/>
              </w:rPr>
            </w:pPr>
          </w:p>
        </w:tc>
        <w:tc>
          <w:tcPr>
            <w:tcW w:w="3549" w:type="dxa"/>
            <w:shd w:val="clear" w:color="auto" w:fill="C5E0B3"/>
          </w:tcPr>
          <w:p w14:paraId="27C819EA" w14:textId="77777777" w:rsidR="00B565D0" w:rsidRPr="00ED0900" w:rsidRDefault="00B565D0" w:rsidP="00B565D0">
            <w:pPr>
              <w:rPr>
                <w:rFonts w:ascii="Arial" w:hAnsi="Arial" w:cs="Arial"/>
                <w:sz w:val="20"/>
                <w:szCs w:val="20"/>
              </w:rPr>
            </w:pPr>
          </w:p>
        </w:tc>
        <w:tc>
          <w:tcPr>
            <w:tcW w:w="2121" w:type="dxa"/>
            <w:shd w:val="clear" w:color="auto" w:fill="C5E0B3"/>
          </w:tcPr>
          <w:p w14:paraId="4296F38F" w14:textId="77777777" w:rsidR="00B565D0" w:rsidRPr="00ED0900" w:rsidRDefault="00B565D0" w:rsidP="00B565D0">
            <w:pPr>
              <w:rPr>
                <w:rFonts w:ascii="Arial" w:hAnsi="Arial" w:cs="Arial"/>
                <w:sz w:val="20"/>
                <w:szCs w:val="20"/>
              </w:rPr>
            </w:pPr>
          </w:p>
        </w:tc>
        <w:tc>
          <w:tcPr>
            <w:tcW w:w="1484" w:type="dxa"/>
            <w:shd w:val="clear" w:color="auto" w:fill="C5E0B3"/>
          </w:tcPr>
          <w:p w14:paraId="340A8EB7" w14:textId="77777777" w:rsidR="00B565D0" w:rsidRDefault="00B565D0" w:rsidP="00B565D0"/>
        </w:tc>
      </w:tr>
    </w:tbl>
    <w:p w14:paraId="09F96197" w14:textId="77777777" w:rsidR="00AD1274" w:rsidRPr="00ED5BC5" w:rsidRDefault="00AD1274" w:rsidP="00AD1274">
      <w:pPr>
        <w:rPr>
          <w:vanish/>
        </w:rPr>
      </w:pPr>
    </w:p>
    <w:p w14:paraId="3F218558" w14:textId="77777777" w:rsidR="00AD1274" w:rsidRPr="00681D91" w:rsidRDefault="00AD1274" w:rsidP="00AD1274">
      <w:pPr>
        <w:jc w:val="center"/>
      </w:pPr>
    </w:p>
    <w:p w14:paraId="0405503F" w14:textId="77777777" w:rsidR="00AD1274" w:rsidRDefault="00AD1274" w:rsidP="00AD1274">
      <w:pPr>
        <w:pStyle w:val="Heading3"/>
      </w:pPr>
      <w:r>
        <w:t>Summary of Discussions</w:t>
      </w:r>
    </w:p>
    <w:p w14:paraId="5AE43B1B" w14:textId="77777777" w:rsidR="00AD1274" w:rsidRPr="001A57BC" w:rsidRDefault="00AD1274" w:rsidP="00AD1274">
      <w:pPr>
        <w:rPr>
          <w:i/>
          <w:lang w:val="x-none"/>
        </w:rPr>
      </w:pPr>
    </w:p>
    <w:p w14:paraId="00BC59D2" w14:textId="77777777" w:rsidR="0035604F" w:rsidRPr="001A57BC" w:rsidRDefault="0035604F" w:rsidP="0035604F">
      <w:pPr>
        <w:rPr>
          <w:i/>
          <w:lang w:val="x-none"/>
        </w:rPr>
      </w:pPr>
      <w:r w:rsidRPr="001A57BC">
        <w:rPr>
          <w:i/>
          <w:lang w:val="x-none"/>
        </w:rPr>
        <w:t>Refer</w:t>
      </w:r>
      <w:r w:rsidR="00F11370">
        <w:rPr>
          <w:i/>
          <w:lang w:val="x-none"/>
        </w:rPr>
        <w:t xml:space="preserve"> </w:t>
      </w:r>
      <w:r w:rsidR="0070078B">
        <w:rPr>
          <w:i/>
          <w:lang w:val="x-none"/>
        </w:rPr>
        <w:t xml:space="preserve">BoG report </w:t>
      </w:r>
      <w:hyperlink r:id="rId97" w:history="1">
        <w:r w:rsidR="0070078B" w:rsidRPr="00D85451">
          <w:rPr>
            <w:rStyle w:val="Hyperlink"/>
            <w:i/>
          </w:rPr>
          <w:t>https://git.mpeg.expert/MPEG/Systems/PCC-SYS/G-PCC/-/issues</w:t>
        </w:r>
      </w:hyperlink>
      <w:r w:rsidR="00EA0DF3" w:rsidRPr="001A57BC">
        <w:rPr>
          <w:i/>
        </w:rPr>
        <w:t xml:space="preserve"> </w:t>
      </w:r>
      <w:r w:rsidRPr="001A57BC">
        <w:rPr>
          <w:i/>
          <w:lang w:val="x-none"/>
        </w:rPr>
        <w:t xml:space="preserve"> for detailed discussion</w:t>
      </w:r>
    </w:p>
    <w:p w14:paraId="54CE8D0D" w14:textId="77777777" w:rsidR="0035604F" w:rsidRPr="001A57BC" w:rsidRDefault="0035604F" w:rsidP="0035604F">
      <w:pPr>
        <w:rPr>
          <w:i/>
          <w:lang w:val="x-none"/>
        </w:rPr>
      </w:pPr>
    </w:p>
    <w:p w14:paraId="13061BAB" w14:textId="77777777" w:rsidR="00AD1274" w:rsidRDefault="00AD1274" w:rsidP="00AD1274">
      <w:pPr>
        <w:rPr>
          <w:lang w:val="x-none"/>
        </w:rPr>
      </w:pPr>
    </w:p>
    <w:p w14:paraId="6C603C4B" w14:textId="77777777" w:rsidR="00AD1274" w:rsidRPr="00046542" w:rsidRDefault="00AD1274" w:rsidP="00AD1274">
      <w:pPr>
        <w:rPr>
          <w:lang w:val="x-none"/>
        </w:rPr>
      </w:pPr>
    </w:p>
    <w:p w14:paraId="42F60CE5" w14:textId="77777777" w:rsidR="00AD1274" w:rsidRDefault="00AD1274" w:rsidP="00AD1274">
      <w:pPr>
        <w:pStyle w:val="Heading3"/>
        <w:rPr>
          <w:lang w:val="en-GB"/>
        </w:rPr>
      </w:pPr>
      <w:r>
        <w:rPr>
          <w:lang w:val="en-GB"/>
        </w:rPr>
        <w:t>Reference output document</w:t>
      </w:r>
    </w:p>
    <w:p w14:paraId="74598C92" w14:textId="77777777" w:rsidR="00AD1274" w:rsidRDefault="00AD1274" w:rsidP="00AD1274">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937"/>
        <w:gridCol w:w="1223"/>
        <w:gridCol w:w="443"/>
        <w:gridCol w:w="1101"/>
        <w:gridCol w:w="675"/>
      </w:tblGrid>
      <w:tr w:rsidR="00AD1274" w14:paraId="047BB560" w14:textId="77777777" w:rsidTr="002D4FCA">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A72C602" w14:textId="77777777" w:rsidR="00AD1274" w:rsidRDefault="00AD1274" w:rsidP="002D4FCA">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0231611" w14:textId="77777777" w:rsidR="00AD1274" w:rsidRDefault="00AD1274" w:rsidP="002D4FCA">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D124DC3" w14:textId="77777777" w:rsidR="00AD1274" w:rsidRDefault="00AD1274" w:rsidP="002D4FCA">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23E0589" w14:textId="77777777" w:rsidR="00AD1274" w:rsidRDefault="00AD1274" w:rsidP="002D4FCA">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0672E7E" w14:textId="77777777" w:rsidR="00AD1274" w:rsidRDefault="00AD1274" w:rsidP="002D4FCA">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16F4374" w14:textId="77777777" w:rsidR="00AD1274" w:rsidRDefault="00AD1274" w:rsidP="002D4FCA">
            <w:pPr>
              <w:pStyle w:val="TableParagraph"/>
            </w:pPr>
            <w:r>
              <w:t>S/N</w:t>
            </w:r>
          </w:p>
        </w:tc>
      </w:tr>
      <w:tr w:rsidR="00AD1274" w14:paraId="2009BCB4" w14:textId="77777777" w:rsidTr="002D4FCA">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8E9DD7F" w14:textId="77777777" w:rsidR="00AD1274" w:rsidRDefault="00AD1274" w:rsidP="002D4FC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EE31EC3" w14:textId="77777777" w:rsidR="00AD1274" w:rsidRDefault="00AD1274" w:rsidP="002D4FCA">
            <w:pPr>
              <w:pStyle w:val="TableParagraph"/>
              <w:rPr>
                <w:sz w:val="24"/>
                <w:szCs w:val="24"/>
              </w:rPr>
            </w:pPr>
            <w:r>
              <w:t xml:space="preserve">  ISO/IEC 23090-18 - Carriage of Geometry-based Point Cloud Compression 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A1FFF92" w14:textId="77777777" w:rsidR="00AD1274" w:rsidRDefault="00AD1274" w:rsidP="002D4FC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89C70FC" w14:textId="77777777" w:rsidR="00AD1274" w:rsidRDefault="00AD1274" w:rsidP="002D4FC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4A7516F" w14:textId="77777777" w:rsidR="00AD1274" w:rsidRDefault="00AD1274" w:rsidP="002D4FC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1EBD9A8" w14:textId="77777777" w:rsidR="00AD1274" w:rsidRDefault="00AD1274" w:rsidP="002D4FCA">
            <w:pPr>
              <w:pStyle w:val="TableParagraph"/>
              <w:rPr>
                <w:sz w:val="20"/>
                <w:szCs w:val="20"/>
              </w:rPr>
            </w:pPr>
          </w:p>
        </w:tc>
      </w:tr>
      <w:tr w:rsidR="00B849E6" w14:paraId="20E67195" w14:textId="77777777" w:rsidTr="003648EC">
        <w:tc>
          <w:tcPr>
            <w:tcW w:w="0" w:type="auto"/>
            <w:tcBorders>
              <w:top w:val="outset" w:sz="6" w:space="0" w:color="auto"/>
              <w:left w:val="outset" w:sz="6" w:space="0" w:color="auto"/>
              <w:bottom w:val="outset" w:sz="6" w:space="0" w:color="auto"/>
              <w:right w:val="outset" w:sz="6" w:space="0" w:color="auto"/>
            </w:tcBorders>
            <w:vAlign w:val="center"/>
            <w:hideMark/>
          </w:tcPr>
          <w:p w14:paraId="3099017C" w14:textId="77777777" w:rsidR="00B849E6" w:rsidRDefault="00B849E6" w:rsidP="00B849E6">
            <w:pPr>
              <w:pStyle w:val="TableParagraph"/>
            </w:pPr>
            <w:r>
              <w:t>  1373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ABF72" w14:textId="77777777" w:rsidR="00B849E6" w:rsidRDefault="00B849E6" w:rsidP="00B849E6">
            <w:pPr>
              <w:pStyle w:val="TableParagraph"/>
            </w:pPr>
            <w:r>
              <w:t>  Technologies under Considerations on Carriage of geometry-based point cloud compression data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EF6A9A" w14:textId="77777777" w:rsidR="00B849E6" w:rsidRDefault="00B849E6" w:rsidP="00B849E6">
            <w:pPr>
              <w:pStyle w:val="TableParagraph"/>
            </w:pPr>
            <w:r>
              <w:t>  Ahmed Hamza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D98F41" w14:textId="77777777" w:rsidR="00B849E6" w:rsidRDefault="00B849E6" w:rsidP="00B849E6">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598D73" w14:textId="77777777" w:rsidR="00B849E6" w:rsidRDefault="00B849E6" w:rsidP="00B849E6">
            <w:pPr>
              <w:pStyle w:val="TableParagraph"/>
            </w:pPr>
            <w:r>
              <w:t>  2024-11-08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450A4" w14:textId="77777777" w:rsidR="00B849E6" w:rsidRDefault="00B849E6" w:rsidP="00B849E6">
            <w:pPr>
              <w:pStyle w:val="TableParagraph"/>
            </w:pPr>
            <w:r>
              <w:t> 24436 </w:t>
            </w:r>
          </w:p>
        </w:tc>
      </w:tr>
    </w:tbl>
    <w:p w14:paraId="43A017FA" w14:textId="77777777" w:rsidR="00AD1274" w:rsidRDefault="00AD1274" w:rsidP="00AD1274">
      <w:pPr>
        <w:rPr>
          <w:lang w:val="x-none"/>
        </w:rPr>
      </w:pPr>
    </w:p>
    <w:bookmarkEnd w:id="193"/>
    <w:p w14:paraId="6FC4AA28" w14:textId="77777777" w:rsidR="00751806" w:rsidRDefault="00751806">
      <w:pPr>
        <w:rPr>
          <w:lang w:val="x-none"/>
        </w:rPr>
      </w:pPr>
      <w:r>
        <w:rPr>
          <w:lang w:val="x-none"/>
        </w:rPr>
        <w:br w:type="page"/>
      </w:r>
    </w:p>
    <w:p w14:paraId="66C0C6A7" w14:textId="77777777" w:rsidR="006B6CD1" w:rsidRDefault="006B6CD1" w:rsidP="006B6CD1">
      <w:pPr>
        <w:pStyle w:val="Heading1"/>
      </w:pPr>
      <w:bookmarkStart w:id="200" w:name="_Toc210738331"/>
      <w:bookmarkStart w:id="201" w:name="_Hlk102069974"/>
      <w:bookmarkStart w:id="202" w:name="_Hlk156824793"/>
      <w:bookmarkStart w:id="203" w:name="_Toc63267521"/>
      <w:r w:rsidRPr="006B6CD1">
        <w:lastRenderedPageBreak/>
        <w:t xml:space="preserve">Conformance and Reference Software for Carriage of Visual Volumetric Video-based Coding Data </w:t>
      </w:r>
      <w:r>
        <w:t>(</w:t>
      </w:r>
      <w:r w:rsidRPr="00731D03">
        <w:t>23090-</w:t>
      </w:r>
      <w:r>
        <w:t>25)</w:t>
      </w:r>
      <w:bookmarkEnd w:id="200"/>
    </w:p>
    <w:p w14:paraId="0C91D3E8" w14:textId="77777777" w:rsidR="006B6CD1" w:rsidRPr="00751806" w:rsidRDefault="00316851" w:rsidP="00940E1B">
      <w:pPr>
        <w:pStyle w:val="Heading2"/>
        <w:rPr>
          <w:sz w:val="24"/>
          <w:szCs w:val="24"/>
          <w:lang w:val="en-GB"/>
        </w:rPr>
      </w:pPr>
      <w:bookmarkStart w:id="204" w:name="_Toc210738332"/>
      <w:bookmarkStart w:id="205" w:name="_Hlk194604190"/>
      <w:r>
        <w:t>Others</w:t>
      </w:r>
      <w:bookmarkEnd w:id="204"/>
    </w:p>
    <w:p w14:paraId="517B1996" w14:textId="77777777" w:rsidR="006B6CD1" w:rsidRPr="004D642E" w:rsidRDefault="006B6CD1" w:rsidP="006B6CD1">
      <w:pPr>
        <w:rPr>
          <w:lang w:val="en-GB"/>
        </w:rPr>
      </w:pPr>
    </w:p>
    <w:p w14:paraId="7A917312" w14:textId="77777777" w:rsidR="006B6CD1" w:rsidRDefault="006B6CD1" w:rsidP="006B6CD1">
      <w:pPr>
        <w:pStyle w:val="Heading3"/>
      </w:pPr>
      <w:r>
        <w:t>Goal of this meeting</w:t>
      </w:r>
    </w:p>
    <w:p w14:paraId="38F862BD" w14:textId="77777777" w:rsidR="006B6CD1" w:rsidRDefault="006B6CD1" w:rsidP="006B6CD1">
      <w:pPr>
        <w:rPr>
          <w:lang w:val="en-GB"/>
        </w:rPr>
      </w:pPr>
    </w:p>
    <w:p w14:paraId="2BF0C766" w14:textId="77777777" w:rsidR="006B6CD1" w:rsidRDefault="006B6CD1" w:rsidP="006B6CD1">
      <w:pPr>
        <w:pStyle w:val="Heading3"/>
      </w:pPr>
      <w:r>
        <w:rPr>
          <w:rFonts w:hint="eastAsia"/>
        </w:rPr>
        <w:t>Contributions</w:t>
      </w:r>
    </w:p>
    <w:p w14:paraId="4F1E6C9F" w14:textId="77777777" w:rsidR="006B6CD1" w:rsidRDefault="006B6CD1" w:rsidP="006B6CD1">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6B6CD1" w:rsidRPr="00996A7F" w14:paraId="06AE10FD" w14:textId="77777777" w:rsidTr="006B6CD1">
        <w:tc>
          <w:tcPr>
            <w:tcW w:w="1098" w:type="dxa"/>
            <w:tcBorders>
              <w:top w:val="single" w:sz="4" w:space="0" w:color="FFFFFF"/>
              <w:left w:val="single" w:sz="4" w:space="0" w:color="FFFFFF"/>
              <w:right w:val="nil"/>
            </w:tcBorders>
            <w:shd w:val="clear" w:color="auto" w:fill="70AD47"/>
            <w:hideMark/>
          </w:tcPr>
          <w:p w14:paraId="5D39DE0F" w14:textId="77777777" w:rsidR="006B6CD1" w:rsidRPr="009818EB" w:rsidRDefault="006B6CD1" w:rsidP="006B6CD1">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1008DE89" w14:textId="77777777" w:rsidR="006B6CD1" w:rsidRPr="009818EB" w:rsidRDefault="006B6CD1" w:rsidP="006B6CD1">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3F4DF5A0" w14:textId="77777777" w:rsidR="006B6CD1" w:rsidRPr="009818EB" w:rsidRDefault="006B6CD1" w:rsidP="006B6CD1">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2CD4DC62" w14:textId="77777777" w:rsidR="006B6CD1" w:rsidRPr="009818EB" w:rsidRDefault="006B6CD1" w:rsidP="006B6CD1">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7D176C98" w14:textId="77777777" w:rsidR="006B6CD1" w:rsidRPr="009818EB" w:rsidRDefault="006B6CD1" w:rsidP="006B6CD1">
            <w:pPr>
              <w:jc w:val="center"/>
              <w:rPr>
                <w:rFonts w:ascii="Calibri" w:hAnsi="Calibri" w:cs="Calibri"/>
                <w:b/>
                <w:bCs/>
                <w:color w:val="FFFFFF"/>
              </w:rPr>
            </w:pPr>
            <w:r w:rsidRPr="009818EB">
              <w:rPr>
                <w:rFonts w:ascii="Calibri" w:hAnsi="Calibri" w:cs="Calibri"/>
                <w:b/>
                <w:bCs/>
                <w:color w:val="FFFFFF"/>
              </w:rPr>
              <w:t>Dispositions</w:t>
            </w:r>
          </w:p>
        </w:tc>
      </w:tr>
      <w:tr w:rsidR="006D7A1D" w:rsidRPr="00996A7F" w14:paraId="1260F9C1" w14:textId="77777777" w:rsidTr="00DC7FC0">
        <w:tc>
          <w:tcPr>
            <w:tcW w:w="1098" w:type="dxa"/>
            <w:tcBorders>
              <w:left w:val="single" w:sz="4" w:space="0" w:color="FFFFFF"/>
            </w:tcBorders>
            <w:shd w:val="clear" w:color="auto" w:fill="70AD47"/>
            <w:vAlign w:val="center"/>
          </w:tcPr>
          <w:p w14:paraId="5ECE607F" w14:textId="77777777" w:rsidR="006D7A1D" w:rsidRDefault="006D7A1D" w:rsidP="00C625F2">
            <w:pPr>
              <w:jc w:val="center"/>
              <w:rPr>
                <w:rFonts w:ascii="Arial" w:hAnsi="Arial" w:cs="Arial"/>
                <w:sz w:val="20"/>
                <w:szCs w:val="20"/>
              </w:rPr>
            </w:pPr>
          </w:p>
        </w:tc>
        <w:tc>
          <w:tcPr>
            <w:tcW w:w="990" w:type="dxa"/>
            <w:shd w:val="clear" w:color="auto" w:fill="C5E0B3"/>
            <w:vAlign w:val="center"/>
          </w:tcPr>
          <w:p w14:paraId="2E58D6E2" w14:textId="77777777" w:rsidR="006D7A1D" w:rsidRDefault="006D7A1D" w:rsidP="00C625F2">
            <w:pPr>
              <w:rPr>
                <w:rFonts w:ascii="Arial" w:hAnsi="Arial" w:cs="Arial"/>
                <w:sz w:val="20"/>
                <w:szCs w:val="20"/>
              </w:rPr>
            </w:pPr>
          </w:p>
        </w:tc>
        <w:tc>
          <w:tcPr>
            <w:tcW w:w="3549" w:type="dxa"/>
            <w:shd w:val="clear" w:color="auto" w:fill="C5E0B3"/>
            <w:vAlign w:val="center"/>
          </w:tcPr>
          <w:p w14:paraId="2138616A" w14:textId="77777777" w:rsidR="006D7A1D" w:rsidRDefault="006D7A1D" w:rsidP="00C625F2">
            <w:pPr>
              <w:rPr>
                <w:rFonts w:ascii="Arial" w:hAnsi="Arial" w:cs="Arial"/>
                <w:sz w:val="20"/>
                <w:szCs w:val="20"/>
              </w:rPr>
            </w:pPr>
          </w:p>
        </w:tc>
        <w:tc>
          <w:tcPr>
            <w:tcW w:w="2121" w:type="dxa"/>
            <w:shd w:val="clear" w:color="auto" w:fill="C5E0B3"/>
            <w:vAlign w:val="center"/>
          </w:tcPr>
          <w:p w14:paraId="0AFDD3A9" w14:textId="77777777" w:rsidR="006D7A1D" w:rsidRDefault="006D7A1D" w:rsidP="00C625F2">
            <w:pPr>
              <w:rPr>
                <w:rFonts w:ascii="Arial" w:hAnsi="Arial" w:cs="Arial"/>
                <w:sz w:val="20"/>
                <w:szCs w:val="20"/>
              </w:rPr>
            </w:pPr>
          </w:p>
        </w:tc>
        <w:tc>
          <w:tcPr>
            <w:tcW w:w="1484" w:type="dxa"/>
            <w:shd w:val="clear" w:color="auto" w:fill="C5E0B3"/>
          </w:tcPr>
          <w:p w14:paraId="46ADBE0E" w14:textId="77777777" w:rsidR="006D7A1D" w:rsidRDefault="006D7A1D" w:rsidP="00C625F2"/>
        </w:tc>
      </w:tr>
      <w:tr w:rsidR="00C625F2" w:rsidRPr="00996A7F" w14:paraId="28D792FB" w14:textId="77777777" w:rsidTr="00DC7FC0">
        <w:tc>
          <w:tcPr>
            <w:tcW w:w="1098" w:type="dxa"/>
            <w:tcBorders>
              <w:left w:val="single" w:sz="4" w:space="0" w:color="FFFFFF"/>
            </w:tcBorders>
            <w:shd w:val="clear" w:color="auto" w:fill="70AD47"/>
            <w:vAlign w:val="center"/>
          </w:tcPr>
          <w:p w14:paraId="2D5A0C59" w14:textId="77777777" w:rsidR="00C625F2" w:rsidRDefault="00C625F2" w:rsidP="00C625F2">
            <w:pPr>
              <w:jc w:val="center"/>
              <w:rPr>
                <w:rFonts w:ascii="Arial" w:hAnsi="Arial" w:cs="Arial"/>
                <w:sz w:val="20"/>
                <w:szCs w:val="20"/>
              </w:rPr>
            </w:pPr>
          </w:p>
        </w:tc>
        <w:tc>
          <w:tcPr>
            <w:tcW w:w="990" w:type="dxa"/>
            <w:shd w:val="clear" w:color="auto" w:fill="C5E0B3"/>
            <w:vAlign w:val="center"/>
          </w:tcPr>
          <w:p w14:paraId="729884C0" w14:textId="77777777" w:rsidR="00C625F2" w:rsidRDefault="00C625F2" w:rsidP="00C625F2">
            <w:pPr>
              <w:rPr>
                <w:rFonts w:ascii="Arial" w:hAnsi="Arial" w:cs="Arial"/>
                <w:sz w:val="20"/>
                <w:szCs w:val="20"/>
              </w:rPr>
            </w:pPr>
          </w:p>
        </w:tc>
        <w:tc>
          <w:tcPr>
            <w:tcW w:w="3549" w:type="dxa"/>
            <w:shd w:val="clear" w:color="auto" w:fill="C5E0B3"/>
            <w:vAlign w:val="center"/>
          </w:tcPr>
          <w:p w14:paraId="6029B275" w14:textId="77777777" w:rsidR="00C625F2" w:rsidRDefault="00C625F2" w:rsidP="00C625F2">
            <w:pPr>
              <w:rPr>
                <w:rFonts w:ascii="Arial" w:hAnsi="Arial" w:cs="Arial"/>
                <w:sz w:val="20"/>
                <w:szCs w:val="20"/>
              </w:rPr>
            </w:pPr>
          </w:p>
        </w:tc>
        <w:tc>
          <w:tcPr>
            <w:tcW w:w="2121" w:type="dxa"/>
            <w:shd w:val="clear" w:color="auto" w:fill="C5E0B3"/>
            <w:vAlign w:val="center"/>
          </w:tcPr>
          <w:p w14:paraId="3AB02452" w14:textId="77777777" w:rsidR="00C625F2" w:rsidRDefault="00C625F2" w:rsidP="00C625F2">
            <w:pPr>
              <w:rPr>
                <w:rFonts w:ascii="Arial" w:hAnsi="Arial" w:cs="Arial"/>
                <w:sz w:val="20"/>
                <w:szCs w:val="20"/>
              </w:rPr>
            </w:pPr>
          </w:p>
        </w:tc>
        <w:tc>
          <w:tcPr>
            <w:tcW w:w="1484" w:type="dxa"/>
            <w:shd w:val="clear" w:color="auto" w:fill="C5E0B3"/>
          </w:tcPr>
          <w:p w14:paraId="126E3442" w14:textId="77777777" w:rsidR="00C625F2" w:rsidRDefault="00C625F2" w:rsidP="00C625F2"/>
        </w:tc>
      </w:tr>
      <w:tr w:rsidR="00C625F2" w:rsidRPr="00996A7F" w14:paraId="4B305747" w14:textId="77777777" w:rsidTr="004931B6">
        <w:tc>
          <w:tcPr>
            <w:tcW w:w="1098" w:type="dxa"/>
            <w:tcBorders>
              <w:left w:val="single" w:sz="4" w:space="0" w:color="FFFFFF"/>
            </w:tcBorders>
            <w:shd w:val="clear" w:color="auto" w:fill="70AD47"/>
            <w:vAlign w:val="center"/>
          </w:tcPr>
          <w:p w14:paraId="712E7A34" w14:textId="77777777" w:rsidR="00C625F2" w:rsidRDefault="00C625F2" w:rsidP="00C625F2">
            <w:pPr>
              <w:jc w:val="center"/>
              <w:rPr>
                <w:rFonts w:ascii="Arial" w:hAnsi="Arial" w:cs="Arial"/>
                <w:sz w:val="20"/>
                <w:szCs w:val="20"/>
              </w:rPr>
            </w:pPr>
          </w:p>
        </w:tc>
        <w:tc>
          <w:tcPr>
            <w:tcW w:w="990" w:type="dxa"/>
            <w:shd w:val="clear" w:color="auto" w:fill="C5E0B3"/>
            <w:vAlign w:val="center"/>
          </w:tcPr>
          <w:p w14:paraId="1F13009F" w14:textId="77777777" w:rsidR="00C625F2" w:rsidRDefault="00C625F2" w:rsidP="00C625F2">
            <w:pPr>
              <w:rPr>
                <w:rFonts w:ascii="Arial" w:hAnsi="Arial" w:cs="Arial"/>
                <w:sz w:val="20"/>
                <w:szCs w:val="20"/>
              </w:rPr>
            </w:pPr>
          </w:p>
        </w:tc>
        <w:tc>
          <w:tcPr>
            <w:tcW w:w="3549" w:type="dxa"/>
            <w:shd w:val="clear" w:color="auto" w:fill="C5E0B3"/>
            <w:vAlign w:val="center"/>
          </w:tcPr>
          <w:p w14:paraId="370BA49C" w14:textId="77777777" w:rsidR="00C625F2" w:rsidRDefault="00C625F2" w:rsidP="00C625F2">
            <w:pPr>
              <w:rPr>
                <w:rFonts w:ascii="Arial" w:hAnsi="Arial" w:cs="Arial"/>
                <w:sz w:val="20"/>
                <w:szCs w:val="20"/>
              </w:rPr>
            </w:pPr>
          </w:p>
        </w:tc>
        <w:tc>
          <w:tcPr>
            <w:tcW w:w="2121" w:type="dxa"/>
            <w:shd w:val="clear" w:color="auto" w:fill="C5E0B3"/>
            <w:vAlign w:val="center"/>
          </w:tcPr>
          <w:p w14:paraId="54B6CE23" w14:textId="77777777" w:rsidR="00C625F2" w:rsidRDefault="00C625F2" w:rsidP="00C625F2">
            <w:pPr>
              <w:rPr>
                <w:rFonts w:ascii="Arial" w:hAnsi="Arial" w:cs="Arial"/>
                <w:sz w:val="20"/>
                <w:szCs w:val="20"/>
              </w:rPr>
            </w:pPr>
          </w:p>
        </w:tc>
        <w:tc>
          <w:tcPr>
            <w:tcW w:w="1484" w:type="dxa"/>
            <w:shd w:val="clear" w:color="auto" w:fill="C5E0B3"/>
          </w:tcPr>
          <w:p w14:paraId="040EE9EA" w14:textId="77777777" w:rsidR="00C625F2" w:rsidRDefault="00C625F2" w:rsidP="00C625F2"/>
        </w:tc>
      </w:tr>
    </w:tbl>
    <w:p w14:paraId="18910B26" w14:textId="77777777" w:rsidR="006B6CD1" w:rsidRPr="00ED5BC5" w:rsidRDefault="006B6CD1" w:rsidP="006B6CD1">
      <w:pPr>
        <w:rPr>
          <w:vanish/>
        </w:rPr>
      </w:pPr>
    </w:p>
    <w:p w14:paraId="0F6567CE" w14:textId="77777777" w:rsidR="006B6CD1" w:rsidRPr="00681D91" w:rsidRDefault="006B6CD1" w:rsidP="006B6CD1">
      <w:pPr>
        <w:jc w:val="center"/>
      </w:pPr>
    </w:p>
    <w:p w14:paraId="404C09C0" w14:textId="77777777" w:rsidR="006B6CD1" w:rsidRDefault="006B6CD1" w:rsidP="006B6CD1">
      <w:pPr>
        <w:pStyle w:val="Heading3"/>
      </w:pPr>
      <w:r>
        <w:t>Summary of Discussions</w:t>
      </w:r>
    </w:p>
    <w:p w14:paraId="401EE244" w14:textId="77777777" w:rsidR="001971E9" w:rsidRPr="001A57BC" w:rsidRDefault="001971E9" w:rsidP="001971E9">
      <w:pPr>
        <w:rPr>
          <w:i/>
          <w:lang w:val="x-none"/>
        </w:rPr>
      </w:pPr>
    </w:p>
    <w:p w14:paraId="7BDB2A88" w14:textId="77777777" w:rsidR="007547F6" w:rsidRPr="001A57BC" w:rsidRDefault="007547F6" w:rsidP="007547F6">
      <w:pPr>
        <w:rPr>
          <w:i/>
          <w:lang w:val="x-none"/>
        </w:rPr>
      </w:pPr>
      <w:r w:rsidRPr="001A57BC">
        <w:rPr>
          <w:i/>
          <w:lang w:val="x-none"/>
        </w:rPr>
        <w:t>Refer</w:t>
      </w:r>
      <w:r w:rsidR="0070078B">
        <w:rPr>
          <w:i/>
          <w:lang w:val="x-none"/>
        </w:rPr>
        <w:t xml:space="preserve"> BoG report </w:t>
      </w:r>
      <w:hyperlink r:id="rId98" w:history="1">
        <w:r w:rsidR="00EA0DF3" w:rsidRPr="001A57BC">
          <w:rPr>
            <w:rStyle w:val="Hyperlink"/>
            <w:i/>
          </w:rPr>
          <w:t>https://git.mpeg.expert/MPEG/Systems/PCC-SYS/V-PCC/-/issues</w:t>
        </w:r>
      </w:hyperlink>
      <w:r w:rsidR="00EA0DF3" w:rsidRPr="001A57BC">
        <w:rPr>
          <w:i/>
        </w:rPr>
        <w:t xml:space="preserve"> </w:t>
      </w:r>
      <w:r w:rsidRPr="001A57BC">
        <w:rPr>
          <w:i/>
          <w:lang w:val="x-none"/>
        </w:rPr>
        <w:t xml:space="preserve"> for detailed discussion</w:t>
      </w:r>
    </w:p>
    <w:p w14:paraId="21FBAFD3" w14:textId="77777777" w:rsidR="007547F6" w:rsidRDefault="007547F6" w:rsidP="007547F6">
      <w:pPr>
        <w:rPr>
          <w:lang w:val="x-none"/>
        </w:rPr>
      </w:pPr>
    </w:p>
    <w:p w14:paraId="4F94F46A" w14:textId="77777777" w:rsidR="004E6730" w:rsidRDefault="004E6730" w:rsidP="004E6730">
      <w:pPr>
        <w:rPr>
          <w:lang w:val="x-none"/>
        </w:rPr>
      </w:pPr>
    </w:p>
    <w:p w14:paraId="20715A48" w14:textId="77777777" w:rsidR="001971E9" w:rsidRPr="00046542" w:rsidRDefault="001971E9" w:rsidP="001971E9">
      <w:pPr>
        <w:rPr>
          <w:lang w:val="x-none"/>
        </w:rPr>
      </w:pPr>
    </w:p>
    <w:p w14:paraId="37A1327B" w14:textId="77777777" w:rsidR="006B6CD1" w:rsidRDefault="006B6CD1" w:rsidP="006B6CD1">
      <w:pPr>
        <w:rPr>
          <w:lang w:val="x-none"/>
        </w:rPr>
      </w:pPr>
    </w:p>
    <w:p w14:paraId="3E1A669C" w14:textId="77777777" w:rsidR="006B6CD1" w:rsidRDefault="006B6CD1" w:rsidP="006B6CD1">
      <w:pPr>
        <w:rPr>
          <w:lang w:val="x-none"/>
        </w:rPr>
      </w:pPr>
    </w:p>
    <w:p w14:paraId="15DF44EB" w14:textId="77777777" w:rsidR="006B6CD1" w:rsidRDefault="006B6CD1" w:rsidP="006B6CD1">
      <w:pPr>
        <w:pStyle w:val="Heading3"/>
        <w:rPr>
          <w:lang w:val="en-GB"/>
        </w:rPr>
      </w:pPr>
      <w:r>
        <w:rPr>
          <w:lang w:val="en-GB"/>
        </w:rPr>
        <w:t>Reference output document</w:t>
      </w:r>
    </w:p>
    <w:bookmarkEnd w:id="205"/>
    <w:p w14:paraId="3163A178" w14:textId="77777777" w:rsidR="006B6CD1" w:rsidRDefault="006B6CD1" w:rsidP="006B6CD1">
      <w:pPr>
        <w:rPr>
          <w:lang w:val="x-none"/>
        </w:rPr>
      </w:pPr>
    </w:p>
    <w:p w14:paraId="563657FA" w14:textId="77777777" w:rsidR="006B6CD1" w:rsidRPr="00EA0204" w:rsidRDefault="006B6CD1" w:rsidP="006B6CD1">
      <w:pPr>
        <w:rPr>
          <w:lang w:val="x-none"/>
        </w:rPr>
      </w:pPr>
    </w:p>
    <w:p w14:paraId="7DD9F46C" w14:textId="77777777" w:rsidR="006B6CD1" w:rsidRPr="00EA0204" w:rsidRDefault="006B6CD1" w:rsidP="006B6CD1">
      <w:pPr>
        <w:rPr>
          <w:lang w:val="x-none"/>
        </w:rPr>
      </w:pPr>
    </w:p>
    <w:p w14:paraId="2D82D4F0" w14:textId="77777777" w:rsidR="006B6CD1" w:rsidRDefault="006B6CD1" w:rsidP="006B6CD1">
      <w:pPr>
        <w:pStyle w:val="Heading1"/>
      </w:pPr>
      <w:r>
        <w:br w:type="page"/>
      </w:r>
      <w:bookmarkStart w:id="206" w:name="_Toc210738333"/>
      <w:r w:rsidR="00442C1F" w:rsidRPr="00442C1F">
        <w:lastRenderedPageBreak/>
        <w:t xml:space="preserve">Conformance and Reference Software for Carriage of Geometry-based Point Cloud Compression Data  </w:t>
      </w:r>
      <w:r>
        <w:t>(</w:t>
      </w:r>
      <w:r w:rsidRPr="00731D03">
        <w:t>23090-</w:t>
      </w:r>
      <w:r>
        <w:t>2</w:t>
      </w:r>
      <w:r w:rsidR="00442C1F">
        <w:t>6</w:t>
      </w:r>
      <w:r>
        <w:t>)</w:t>
      </w:r>
      <w:bookmarkEnd w:id="206"/>
    </w:p>
    <w:bookmarkEnd w:id="180"/>
    <w:bookmarkEnd w:id="181"/>
    <w:bookmarkEnd w:id="201"/>
    <w:p w14:paraId="0F2FBEDA" w14:textId="77777777" w:rsidR="001F0793" w:rsidRPr="00751806" w:rsidRDefault="001F0793" w:rsidP="001F0793">
      <w:pPr>
        <w:pStyle w:val="Heading2"/>
        <w:rPr>
          <w:sz w:val="24"/>
          <w:szCs w:val="24"/>
          <w:lang w:val="en-GB"/>
        </w:rPr>
      </w:pPr>
      <w:r>
        <w:t xml:space="preserve"> </w:t>
      </w:r>
      <w:bookmarkStart w:id="207" w:name="_Toc210738334"/>
      <w:r>
        <w:t>Others</w:t>
      </w:r>
      <w:bookmarkEnd w:id="207"/>
    </w:p>
    <w:p w14:paraId="35B9657F" w14:textId="77777777" w:rsidR="001F0793" w:rsidRPr="004D642E" w:rsidRDefault="001F0793" w:rsidP="001F0793">
      <w:pPr>
        <w:rPr>
          <w:lang w:val="en-GB"/>
        </w:rPr>
      </w:pPr>
    </w:p>
    <w:p w14:paraId="24778ABC" w14:textId="77777777" w:rsidR="001F0793" w:rsidRDefault="001F0793" w:rsidP="001F0793">
      <w:pPr>
        <w:pStyle w:val="Heading3"/>
      </w:pPr>
      <w:r>
        <w:t>Goal of this meeting</w:t>
      </w:r>
    </w:p>
    <w:p w14:paraId="191220B8" w14:textId="77777777" w:rsidR="001F0793" w:rsidRDefault="001F0793" w:rsidP="001F0793">
      <w:pPr>
        <w:rPr>
          <w:lang w:val="en-GB"/>
        </w:rPr>
      </w:pPr>
    </w:p>
    <w:p w14:paraId="677E0530" w14:textId="77777777" w:rsidR="001F0793" w:rsidRDefault="001F0793" w:rsidP="001F0793">
      <w:pPr>
        <w:pStyle w:val="Heading3"/>
      </w:pPr>
      <w:r>
        <w:rPr>
          <w:rFonts w:hint="eastAsia"/>
        </w:rPr>
        <w:t>Contributions</w:t>
      </w:r>
    </w:p>
    <w:p w14:paraId="6899F42D" w14:textId="77777777" w:rsidR="001F0793" w:rsidRDefault="001F0793" w:rsidP="001F0793">
      <w:pPr>
        <w:jc w:val="center"/>
      </w:pPr>
    </w:p>
    <w:tbl>
      <w:tblPr>
        <w:tblW w:w="92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98"/>
        <w:gridCol w:w="990"/>
        <w:gridCol w:w="3549"/>
        <w:gridCol w:w="2121"/>
        <w:gridCol w:w="1484"/>
      </w:tblGrid>
      <w:tr w:rsidR="001F0793" w:rsidRPr="00996A7F" w14:paraId="4991AC73" w14:textId="77777777" w:rsidTr="00EF0F12">
        <w:tc>
          <w:tcPr>
            <w:tcW w:w="1098" w:type="dxa"/>
            <w:tcBorders>
              <w:top w:val="single" w:sz="4" w:space="0" w:color="FFFFFF"/>
              <w:left w:val="single" w:sz="4" w:space="0" w:color="FFFFFF"/>
              <w:right w:val="nil"/>
            </w:tcBorders>
            <w:shd w:val="clear" w:color="auto" w:fill="70AD47"/>
            <w:hideMark/>
          </w:tcPr>
          <w:p w14:paraId="75395835" w14:textId="77777777" w:rsidR="001F0793" w:rsidRPr="009818EB" w:rsidRDefault="001F0793" w:rsidP="00EF0F12">
            <w:pPr>
              <w:jc w:val="center"/>
              <w:rPr>
                <w:rFonts w:ascii="Calibri" w:hAnsi="Calibri" w:cs="Calibri"/>
                <w:b/>
                <w:bCs/>
                <w:color w:val="FFFFFF"/>
              </w:rPr>
            </w:pPr>
            <w:r w:rsidRPr="009818EB">
              <w:rPr>
                <w:rFonts w:ascii="Calibri" w:hAnsi="Calibri" w:cs="Calibri" w:hint="eastAsia"/>
                <w:b/>
                <w:bCs/>
                <w:color w:val="FFFFFF"/>
              </w:rPr>
              <w:t>Number</w:t>
            </w:r>
          </w:p>
        </w:tc>
        <w:tc>
          <w:tcPr>
            <w:tcW w:w="990" w:type="dxa"/>
            <w:tcBorders>
              <w:top w:val="single" w:sz="4" w:space="0" w:color="FFFFFF"/>
              <w:left w:val="nil"/>
              <w:right w:val="nil"/>
            </w:tcBorders>
            <w:shd w:val="clear" w:color="auto" w:fill="70AD47"/>
          </w:tcPr>
          <w:p w14:paraId="33F9DEBE" w14:textId="77777777" w:rsidR="001F0793" w:rsidRPr="009818EB" w:rsidRDefault="001F0793" w:rsidP="00EF0F12">
            <w:pPr>
              <w:jc w:val="center"/>
              <w:rPr>
                <w:rFonts w:ascii="Calibri" w:hAnsi="Calibri" w:cs="Calibri"/>
                <w:b/>
                <w:bCs/>
                <w:color w:val="FFFFFF"/>
              </w:rPr>
            </w:pPr>
            <w:r w:rsidRPr="009818EB">
              <w:rPr>
                <w:rFonts w:ascii="Calibri" w:hAnsi="Calibri" w:cs="Calibri" w:hint="eastAsia"/>
                <w:b/>
                <w:bCs/>
                <w:color w:val="FFFFFF"/>
              </w:rPr>
              <w:t>Session</w:t>
            </w:r>
          </w:p>
        </w:tc>
        <w:tc>
          <w:tcPr>
            <w:tcW w:w="3549" w:type="dxa"/>
            <w:tcBorders>
              <w:top w:val="single" w:sz="4" w:space="0" w:color="FFFFFF"/>
              <w:left w:val="nil"/>
              <w:right w:val="nil"/>
            </w:tcBorders>
            <w:shd w:val="clear" w:color="auto" w:fill="70AD47"/>
            <w:hideMark/>
          </w:tcPr>
          <w:p w14:paraId="13E2F1AC" w14:textId="77777777" w:rsidR="001F0793" w:rsidRPr="009818EB" w:rsidRDefault="001F0793" w:rsidP="00EF0F12">
            <w:pPr>
              <w:jc w:val="center"/>
              <w:rPr>
                <w:rFonts w:ascii="Calibri" w:hAnsi="Calibri" w:cs="Calibri"/>
                <w:b/>
                <w:bCs/>
                <w:color w:val="FFFFFF"/>
              </w:rPr>
            </w:pPr>
            <w:r w:rsidRPr="009818EB">
              <w:rPr>
                <w:rFonts w:ascii="Calibri" w:hAnsi="Calibri" w:cs="Calibri"/>
                <w:b/>
                <w:bCs/>
                <w:color w:val="FFFFFF"/>
              </w:rPr>
              <w:t>Title</w:t>
            </w:r>
          </w:p>
        </w:tc>
        <w:tc>
          <w:tcPr>
            <w:tcW w:w="2121" w:type="dxa"/>
            <w:tcBorders>
              <w:top w:val="single" w:sz="4" w:space="0" w:color="FFFFFF"/>
              <w:left w:val="nil"/>
              <w:right w:val="nil"/>
            </w:tcBorders>
            <w:shd w:val="clear" w:color="auto" w:fill="70AD47"/>
            <w:hideMark/>
          </w:tcPr>
          <w:p w14:paraId="045E1460" w14:textId="77777777" w:rsidR="001F0793" w:rsidRPr="009818EB" w:rsidRDefault="001F0793" w:rsidP="00EF0F12">
            <w:pPr>
              <w:jc w:val="center"/>
              <w:rPr>
                <w:rFonts w:ascii="Calibri" w:hAnsi="Calibri" w:cs="Calibri"/>
                <w:b/>
                <w:bCs/>
                <w:color w:val="FFFFFF"/>
              </w:rPr>
            </w:pPr>
            <w:r w:rsidRPr="009818EB">
              <w:rPr>
                <w:rFonts w:ascii="Calibri" w:hAnsi="Calibri" w:cs="Calibri"/>
                <w:b/>
                <w:bCs/>
                <w:color w:val="FFFFFF"/>
              </w:rPr>
              <w:t>Source</w:t>
            </w:r>
          </w:p>
        </w:tc>
        <w:tc>
          <w:tcPr>
            <w:tcW w:w="1484" w:type="dxa"/>
            <w:tcBorders>
              <w:top w:val="single" w:sz="4" w:space="0" w:color="FFFFFF"/>
              <w:left w:val="nil"/>
              <w:right w:val="single" w:sz="4" w:space="0" w:color="FFFFFF"/>
            </w:tcBorders>
            <w:shd w:val="clear" w:color="auto" w:fill="70AD47"/>
          </w:tcPr>
          <w:p w14:paraId="284065E4" w14:textId="77777777" w:rsidR="001F0793" w:rsidRPr="009818EB" w:rsidRDefault="001F0793" w:rsidP="00EF0F12">
            <w:pPr>
              <w:jc w:val="center"/>
              <w:rPr>
                <w:rFonts w:ascii="Calibri" w:hAnsi="Calibri" w:cs="Calibri"/>
                <w:b/>
                <w:bCs/>
                <w:color w:val="FFFFFF"/>
              </w:rPr>
            </w:pPr>
            <w:r w:rsidRPr="009818EB">
              <w:rPr>
                <w:rFonts w:ascii="Calibri" w:hAnsi="Calibri" w:cs="Calibri"/>
                <w:b/>
                <w:bCs/>
                <w:color w:val="FFFFFF"/>
              </w:rPr>
              <w:t>Dispositions</w:t>
            </w:r>
          </w:p>
        </w:tc>
      </w:tr>
      <w:tr w:rsidR="001F0793" w:rsidRPr="00996A7F" w14:paraId="4820035A" w14:textId="77777777" w:rsidTr="00EF0F12">
        <w:tc>
          <w:tcPr>
            <w:tcW w:w="1098" w:type="dxa"/>
            <w:tcBorders>
              <w:left w:val="single" w:sz="4" w:space="0" w:color="FFFFFF"/>
            </w:tcBorders>
            <w:shd w:val="clear" w:color="auto" w:fill="70AD47"/>
            <w:vAlign w:val="center"/>
          </w:tcPr>
          <w:p w14:paraId="7491A2B2" w14:textId="77777777" w:rsidR="001F0793" w:rsidRDefault="001F0793" w:rsidP="00EF0F12">
            <w:pPr>
              <w:jc w:val="center"/>
              <w:rPr>
                <w:rFonts w:ascii="Arial" w:hAnsi="Arial" w:cs="Arial"/>
                <w:sz w:val="20"/>
                <w:szCs w:val="20"/>
              </w:rPr>
            </w:pPr>
          </w:p>
        </w:tc>
        <w:tc>
          <w:tcPr>
            <w:tcW w:w="990" w:type="dxa"/>
            <w:shd w:val="clear" w:color="auto" w:fill="C5E0B3"/>
            <w:vAlign w:val="center"/>
          </w:tcPr>
          <w:p w14:paraId="121B8E96" w14:textId="77777777" w:rsidR="001F0793" w:rsidRDefault="001F0793" w:rsidP="00EF0F12">
            <w:pPr>
              <w:rPr>
                <w:rFonts w:ascii="Arial" w:hAnsi="Arial" w:cs="Arial"/>
                <w:sz w:val="20"/>
                <w:szCs w:val="20"/>
              </w:rPr>
            </w:pPr>
          </w:p>
        </w:tc>
        <w:tc>
          <w:tcPr>
            <w:tcW w:w="3549" w:type="dxa"/>
            <w:shd w:val="clear" w:color="auto" w:fill="C5E0B3"/>
            <w:vAlign w:val="center"/>
          </w:tcPr>
          <w:p w14:paraId="4639D726" w14:textId="77777777" w:rsidR="001F0793" w:rsidRDefault="001F0793" w:rsidP="00EF0F12">
            <w:pPr>
              <w:rPr>
                <w:rFonts w:ascii="Arial" w:hAnsi="Arial" w:cs="Arial"/>
                <w:sz w:val="20"/>
                <w:szCs w:val="20"/>
              </w:rPr>
            </w:pPr>
          </w:p>
        </w:tc>
        <w:tc>
          <w:tcPr>
            <w:tcW w:w="2121" w:type="dxa"/>
            <w:shd w:val="clear" w:color="auto" w:fill="C5E0B3"/>
            <w:vAlign w:val="center"/>
          </w:tcPr>
          <w:p w14:paraId="33FFB1A9" w14:textId="77777777" w:rsidR="001F0793" w:rsidRDefault="001F0793" w:rsidP="00EF0F12">
            <w:pPr>
              <w:rPr>
                <w:rFonts w:ascii="Arial" w:hAnsi="Arial" w:cs="Arial"/>
                <w:sz w:val="20"/>
                <w:szCs w:val="20"/>
              </w:rPr>
            </w:pPr>
          </w:p>
        </w:tc>
        <w:tc>
          <w:tcPr>
            <w:tcW w:w="1484" w:type="dxa"/>
            <w:shd w:val="clear" w:color="auto" w:fill="C5E0B3"/>
          </w:tcPr>
          <w:p w14:paraId="734F6699" w14:textId="77777777" w:rsidR="001F0793" w:rsidRDefault="001F0793" w:rsidP="00EF0F12"/>
        </w:tc>
      </w:tr>
      <w:tr w:rsidR="001F0793" w:rsidRPr="00996A7F" w14:paraId="3E22BE7A" w14:textId="77777777" w:rsidTr="00EF0F12">
        <w:tc>
          <w:tcPr>
            <w:tcW w:w="1098" w:type="dxa"/>
            <w:tcBorders>
              <w:left w:val="single" w:sz="4" w:space="0" w:color="FFFFFF"/>
            </w:tcBorders>
            <w:shd w:val="clear" w:color="auto" w:fill="70AD47"/>
            <w:vAlign w:val="center"/>
          </w:tcPr>
          <w:p w14:paraId="0F2D72A2" w14:textId="77777777" w:rsidR="001F0793" w:rsidRDefault="001F0793" w:rsidP="00EF0F12">
            <w:pPr>
              <w:jc w:val="center"/>
              <w:rPr>
                <w:rFonts w:ascii="Arial" w:hAnsi="Arial" w:cs="Arial"/>
                <w:sz w:val="20"/>
                <w:szCs w:val="20"/>
              </w:rPr>
            </w:pPr>
          </w:p>
        </w:tc>
        <w:tc>
          <w:tcPr>
            <w:tcW w:w="990" w:type="dxa"/>
            <w:shd w:val="clear" w:color="auto" w:fill="C5E0B3"/>
            <w:vAlign w:val="center"/>
          </w:tcPr>
          <w:p w14:paraId="5D9369A5" w14:textId="77777777" w:rsidR="001F0793" w:rsidRDefault="001F0793" w:rsidP="00EF0F12">
            <w:pPr>
              <w:rPr>
                <w:rFonts w:ascii="Arial" w:hAnsi="Arial" w:cs="Arial"/>
                <w:sz w:val="20"/>
                <w:szCs w:val="20"/>
              </w:rPr>
            </w:pPr>
          </w:p>
        </w:tc>
        <w:tc>
          <w:tcPr>
            <w:tcW w:w="3549" w:type="dxa"/>
            <w:shd w:val="clear" w:color="auto" w:fill="C5E0B3"/>
            <w:vAlign w:val="center"/>
          </w:tcPr>
          <w:p w14:paraId="7B48D301" w14:textId="77777777" w:rsidR="001F0793" w:rsidRDefault="001F0793" w:rsidP="00EF0F12">
            <w:pPr>
              <w:rPr>
                <w:rFonts w:ascii="Arial" w:hAnsi="Arial" w:cs="Arial"/>
                <w:sz w:val="20"/>
                <w:szCs w:val="20"/>
              </w:rPr>
            </w:pPr>
          </w:p>
        </w:tc>
        <w:tc>
          <w:tcPr>
            <w:tcW w:w="2121" w:type="dxa"/>
            <w:shd w:val="clear" w:color="auto" w:fill="C5E0B3"/>
            <w:vAlign w:val="center"/>
          </w:tcPr>
          <w:p w14:paraId="33D3B511" w14:textId="77777777" w:rsidR="001F0793" w:rsidRDefault="001F0793" w:rsidP="00EF0F12">
            <w:pPr>
              <w:rPr>
                <w:rFonts w:ascii="Arial" w:hAnsi="Arial" w:cs="Arial"/>
                <w:sz w:val="20"/>
                <w:szCs w:val="20"/>
              </w:rPr>
            </w:pPr>
          </w:p>
        </w:tc>
        <w:tc>
          <w:tcPr>
            <w:tcW w:w="1484" w:type="dxa"/>
            <w:shd w:val="clear" w:color="auto" w:fill="C5E0B3"/>
          </w:tcPr>
          <w:p w14:paraId="5BD60FA3" w14:textId="77777777" w:rsidR="001F0793" w:rsidRDefault="001F0793" w:rsidP="00EF0F12"/>
        </w:tc>
      </w:tr>
      <w:tr w:rsidR="001F0793" w:rsidRPr="00996A7F" w14:paraId="23769C8B" w14:textId="77777777" w:rsidTr="00EF0F12">
        <w:tc>
          <w:tcPr>
            <w:tcW w:w="1098" w:type="dxa"/>
            <w:tcBorders>
              <w:left w:val="single" w:sz="4" w:space="0" w:color="FFFFFF"/>
            </w:tcBorders>
            <w:shd w:val="clear" w:color="auto" w:fill="70AD47"/>
            <w:vAlign w:val="center"/>
          </w:tcPr>
          <w:p w14:paraId="55F21520" w14:textId="77777777" w:rsidR="001F0793" w:rsidRDefault="001F0793" w:rsidP="00EF0F12">
            <w:pPr>
              <w:jc w:val="center"/>
              <w:rPr>
                <w:rFonts w:ascii="Arial" w:hAnsi="Arial" w:cs="Arial"/>
                <w:sz w:val="20"/>
                <w:szCs w:val="20"/>
              </w:rPr>
            </w:pPr>
          </w:p>
        </w:tc>
        <w:tc>
          <w:tcPr>
            <w:tcW w:w="990" w:type="dxa"/>
            <w:shd w:val="clear" w:color="auto" w:fill="C5E0B3"/>
            <w:vAlign w:val="center"/>
          </w:tcPr>
          <w:p w14:paraId="43215F6A" w14:textId="77777777" w:rsidR="001F0793" w:rsidRDefault="001F0793" w:rsidP="00EF0F12">
            <w:pPr>
              <w:rPr>
                <w:rFonts w:ascii="Arial" w:hAnsi="Arial" w:cs="Arial"/>
                <w:sz w:val="20"/>
                <w:szCs w:val="20"/>
              </w:rPr>
            </w:pPr>
          </w:p>
        </w:tc>
        <w:tc>
          <w:tcPr>
            <w:tcW w:w="3549" w:type="dxa"/>
            <w:shd w:val="clear" w:color="auto" w:fill="C5E0B3"/>
            <w:vAlign w:val="center"/>
          </w:tcPr>
          <w:p w14:paraId="725649D6" w14:textId="77777777" w:rsidR="001F0793" w:rsidRDefault="001F0793" w:rsidP="00EF0F12">
            <w:pPr>
              <w:rPr>
                <w:rFonts w:ascii="Arial" w:hAnsi="Arial" w:cs="Arial"/>
                <w:sz w:val="20"/>
                <w:szCs w:val="20"/>
              </w:rPr>
            </w:pPr>
          </w:p>
        </w:tc>
        <w:tc>
          <w:tcPr>
            <w:tcW w:w="2121" w:type="dxa"/>
            <w:shd w:val="clear" w:color="auto" w:fill="C5E0B3"/>
            <w:vAlign w:val="center"/>
          </w:tcPr>
          <w:p w14:paraId="735B78E5" w14:textId="77777777" w:rsidR="001F0793" w:rsidRDefault="001F0793" w:rsidP="00EF0F12">
            <w:pPr>
              <w:rPr>
                <w:rFonts w:ascii="Arial" w:hAnsi="Arial" w:cs="Arial"/>
                <w:sz w:val="20"/>
                <w:szCs w:val="20"/>
              </w:rPr>
            </w:pPr>
          </w:p>
        </w:tc>
        <w:tc>
          <w:tcPr>
            <w:tcW w:w="1484" w:type="dxa"/>
            <w:shd w:val="clear" w:color="auto" w:fill="C5E0B3"/>
          </w:tcPr>
          <w:p w14:paraId="1739E799" w14:textId="77777777" w:rsidR="001F0793" w:rsidRDefault="001F0793" w:rsidP="00EF0F12"/>
        </w:tc>
      </w:tr>
    </w:tbl>
    <w:p w14:paraId="186050AC" w14:textId="77777777" w:rsidR="001F0793" w:rsidRPr="00ED5BC5" w:rsidRDefault="001F0793" w:rsidP="001F0793">
      <w:pPr>
        <w:rPr>
          <w:vanish/>
        </w:rPr>
      </w:pPr>
    </w:p>
    <w:p w14:paraId="42039799" w14:textId="77777777" w:rsidR="001F0793" w:rsidRPr="00681D91" w:rsidRDefault="001F0793" w:rsidP="001F0793">
      <w:pPr>
        <w:jc w:val="center"/>
      </w:pPr>
    </w:p>
    <w:p w14:paraId="1EDB9C81" w14:textId="77777777" w:rsidR="001F0793" w:rsidRDefault="001F0793" w:rsidP="001F0793">
      <w:pPr>
        <w:pStyle w:val="Heading3"/>
      </w:pPr>
      <w:r>
        <w:t>Summary of Discussions</w:t>
      </w:r>
    </w:p>
    <w:p w14:paraId="6A0FC51F" w14:textId="77777777" w:rsidR="001F0793" w:rsidRPr="001A57BC" w:rsidRDefault="001F0793" w:rsidP="001F0793">
      <w:pPr>
        <w:rPr>
          <w:i/>
          <w:lang w:val="x-none"/>
        </w:rPr>
      </w:pPr>
    </w:p>
    <w:p w14:paraId="7A0A224E" w14:textId="77777777" w:rsidR="001F0793" w:rsidRPr="001A57BC" w:rsidRDefault="001F0793" w:rsidP="001F0793">
      <w:pPr>
        <w:rPr>
          <w:i/>
          <w:lang w:val="x-none"/>
        </w:rPr>
      </w:pPr>
      <w:r w:rsidRPr="001A57BC">
        <w:rPr>
          <w:i/>
          <w:lang w:val="x-none"/>
        </w:rPr>
        <w:t>Refer</w:t>
      </w:r>
      <w:r>
        <w:rPr>
          <w:i/>
          <w:lang w:val="x-none"/>
        </w:rPr>
        <w:t xml:space="preserve"> BoG report </w:t>
      </w:r>
      <w:hyperlink r:id="rId99" w:history="1">
        <w:r w:rsidRPr="001A57BC">
          <w:rPr>
            <w:rStyle w:val="Hyperlink"/>
            <w:i/>
          </w:rPr>
          <w:t>https://git.mpeg.expert/MPEG/Systems/PCC-SYS/V-PCC/-/issues</w:t>
        </w:r>
      </w:hyperlink>
      <w:r w:rsidRPr="001A57BC">
        <w:rPr>
          <w:i/>
        </w:rPr>
        <w:t xml:space="preserve"> </w:t>
      </w:r>
      <w:r w:rsidRPr="001A57BC">
        <w:rPr>
          <w:i/>
          <w:lang w:val="x-none"/>
        </w:rPr>
        <w:t xml:space="preserve"> for detailed discussion</w:t>
      </w:r>
    </w:p>
    <w:p w14:paraId="71D307B0" w14:textId="77777777" w:rsidR="001F0793" w:rsidRDefault="001F0793" w:rsidP="001F0793">
      <w:pPr>
        <w:rPr>
          <w:lang w:val="x-none"/>
        </w:rPr>
      </w:pPr>
    </w:p>
    <w:p w14:paraId="47DAE6CB" w14:textId="77777777" w:rsidR="001F0793" w:rsidRDefault="001F0793" w:rsidP="001F0793">
      <w:pPr>
        <w:rPr>
          <w:lang w:val="x-none"/>
        </w:rPr>
      </w:pPr>
    </w:p>
    <w:p w14:paraId="33D4DD54" w14:textId="77777777" w:rsidR="001F0793" w:rsidRPr="00046542" w:rsidRDefault="001F0793" w:rsidP="001F0793">
      <w:pPr>
        <w:rPr>
          <w:lang w:val="x-none"/>
        </w:rPr>
      </w:pPr>
    </w:p>
    <w:p w14:paraId="083BA25B" w14:textId="77777777" w:rsidR="001F0793" w:rsidRDefault="001F0793" w:rsidP="001F0793">
      <w:pPr>
        <w:rPr>
          <w:lang w:val="x-none"/>
        </w:rPr>
      </w:pPr>
    </w:p>
    <w:p w14:paraId="72D0316E" w14:textId="77777777" w:rsidR="001F0793" w:rsidRDefault="001F0793" w:rsidP="001F0793">
      <w:pPr>
        <w:rPr>
          <w:lang w:val="x-none"/>
        </w:rPr>
      </w:pPr>
    </w:p>
    <w:p w14:paraId="380547E4" w14:textId="77777777" w:rsidR="001F0793" w:rsidRDefault="001F0793" w:rsidP="001F0793">
      <w:pPr>
        <w:pStyle w:val="Heading3"/>
        <w:rPr>
          <w:lang w:val="en-GB"/>
        </w:rPr>
      </w:pPr>
      <w:r>
        <w:rPr>
          <w:lang w:val="en-GB"/>
        </w:rPr>
        <w:t>Reference output document</w:t>
      </w:r>
    </w:p>
    <w:p w14:paraId="3DA3C447" w14:textId="77777777" w:rsidR="001F0793" w:rsidRDefault="001F0793" w:rsidP="001F0793">
      <w:pPr>
        <w:rPr>
          <w:lang w:val="x-none"/>
        </w:rPr>
      </w:pPr>
    </w:p>
    <w:p w14:paraId="4EADB873" w14:textId="77777777" w:rsidR="001F0793" w:rsidRPr="00EA0204" w:rsidRDefault="001F0793" w:rsidP="001F0793">
      <w:pPr>
        <w:rPr>
          <w:lang w:val="x-none"/>
        </w:rPr>
      </w:pPr>
    </w:p>
    <w:p w14:paraId="7989F9C0" w14:textId="77777777" w:rsidR="001971E9" w:rsidRDefault="001971E9">
      <w:pPr>
        <w:rPr>
          <w:lang w:val="x-none"/>
        </w:rPr>
      </w:pPr>
    </w:p>
    <w:p w14:paraId="3D3F431F" w14:textId="77777777" w:rsidR="001F0793" w:rsidRDefault="001F0793">
      <w:pPr>
        <w:rPr>
          <w:b/>
          <w:bCs/>
          <w:kern w:val="28"/>
          <w:sz w:val="36"/>
          <w:szCs w:val="36"/>
          <w:lang w:val="x-none"/>
        </w:rPr>
      </w:pPr>
      <w:bookmarkStart w:id="208" w:name="_Toc63267515"/>
      <w:bookmarkStart w:id="209" w:name="_Toc133075582"/>
      <w:bookmarkStart w:id="210" w:name="_Hlk148607372"/>
      <w:bookmarkStart w:id="211" w:name="_Hlk140657156"/>
      <w:bookmarkStart w:id="212" w:name="_Hlk157092357"/>
      <w:bookmarkStart w:id="213" w:name="_Toc63267517"/>
      <w:bookmarkEnd w:id="202"/>
      <w:r>
        <w:br w:type="page"/>
      </w:r>
    </w:p>
    <w:p w14:paraId="3EFEC637" w14:textId="77777777" w:rsidR="00EF211A" w:rsidRDefault="00EF211A" w:rsidP="00EF211A">
      <w:pPr>
        <w:pStyle w:val="Heading1"/>
      </w:pPr>
      <w:bookmarkStart w:id="214" w:name="_Toc210738335"/>
      <w:r w:rsidRPr="00843254">
        <w:lastRenderedPageBreak/>
        <w:t>Video Decoding</w:t>
      </w:r>
      <w:r w:rsidRPr="00843254" w:rsidDel="00843254">
        <w:t xml:space="preserve"> </w:t>
      </w:r>
      <w:r w:rsidRPr="00731D03">
        <w:t>Interface for Immersive Media</w:t>
      </w:r>
      <w:r>
        <w:t xml:space="preserve"> (</w:t>
      </w:r>
      <w:r w:rsidRPr="00731D03">
        <w:t>23090-13</w:t>
      </w:r>
      <w:r>
        <w:t>)</w:t>
      </w:r>
      <w:bookmarkEnd w:id="208"/>
      <w:bookmarkEnd w:id="209"/>
      <w:bookmarkEnd w:id="214"/>
    </w:p>
    <w:p w14:paraId="4F071089" w14:textId="77777777" w:rsidR="00EF211A" w:rsidRDefault="00EF211A" w:rsidP="00EF211A">
      <w:pPr>
        <w:pStyle w:val="Heading2"/>
      </w:pPr>
      <w:bookmarkStart w:id="215" w:name="_Toc210738336"/>
      <w:r w:rsidRPr="00EF211A">
        <w:t xml:space="preserve">ISO/IEC 23090-13 </w:t>
      </w:r>
      <w:r w:rsidR="00613A4D">
        <w:t>2nd edition</w:t>
      </w:r>
      <w:bookmarkEnd w:id="215"/>
      <w:r w:rsidR="00613A4D">
        <w:t xml:space="preserve"> </w:t>
      </w:r>
    </w:p>
    <w:p w14:paraId="5D122877" w14:textId="77777777" w:rsidR="00660574" w:rsidRDefault="00660574" w:rsidP="00660574">
      <w:pPr>
        <w:pStyle w:val="Heading3"/>
        <w:rPr>
          <w:lang w:val="en-GB"/>
        </w:rPr>
      </w:pPr>
      <w:r>
        <w:rPr>
          <w:lang w:val="en-GB"/>
        </w:rPr>
        <w:t>Short Description</w:t>
      </w:r>
    </w:p>
    <w:p w14:paraId="1CA74F20" w14:textId="77777777" w:rsidR="00660574" w:rsidRDefault="00660574" w:rsidP="00660574">
      <w:pPr>
        <w:rPr>
          <w:b/>
          <w:i/>
          <w:lang w:val="x-none"/>
        </w:rPr>
      </w:pPr>
    </w:p>
    <w:p w14:paraId="599335B2" w14:textId="77777777" w:rsidR="00B4573B" w:rsidRPr="00B4573B" w:rsidRDefault="00B4573B" w:rsidP="00B4573B">
      <w:pPr>
        <w:rPr>
          <w:i/>
          <w:lang w:val="x-none"/>
        </w:rPr>
      </w:pPr>
      <w:r w:rsidRPr="00B4573B">
        <w:rPr>
          <w:i/>
          <w:lang w:val="x-none"/>
        </w:rPr>
        <w:t xml:space="preserve">The first edition of the Video Decoding Interface primarily supports the definition of APIs and capability </w:t>
      </w:r>
      <w:proofErr w:type="spellStart"/>
      <w:r w:rsidRPr="00B4573B">
        <w:rPr>
          <w:i/>
          <w:lang w:val="x-none"/>
        </w:rPr>
        <w:t>signalling</w:t>
      </w:r>
      <w:proofErr w:type="spellEnd"/>
      <w:r w:rsidRPr="00B4573B">
        <w:rPr>
          <w:i/>
          <w:lang w:val="x-none"/>
        </w:rPr>
        <w:t>. However, this is not sufficient for an external specification to rely on a Video Decoding Engine functionalities. Hence, this new edition addresses the following extensions:</w:t>
      </w:r>
    </w:p>
    <w:p w14:paraId="7F7FDAE8" w14:textId="77777777" w:rsidR="00B4573B" w:rsidRPr="00B4573B" w:rsidRDefault="00B4573B" w:rsidP="00B4573B">
      <w:pPr>
        <w:ind w:left="288"/>
        <w:rPr>
          <w:i/>
          <w:lang w:val="x-none"/>
        </w:rPr>
      </w:pPr>
      <w:r w:rsidRPr="00B4573B">
        <w:rPr>
          <w:rFonts w:hint="eastAsia"/>
          <w:i/>
          <w:lang w:val="x-none"/>
        </w:rPr>
        <w:t>•</w:t>
      </w:r>
      <w:r w:rsidRPr="00B4573B">
        <w:rPr>
          <w:i/>
          <w:lang w:val="x-none"/>
        </w:rPr>
        <w:tab/>
        <w:t>aggregate capabilities including scheduling of input data provided to the decoder as well as memory and bandwidth of the decoder on the output</w:t>
      </w:r>
    </w:p>
    <w:p w14:paraId="66FDF00A" w14:textId="77777777" w:rsidR="00B4573B" w:rsidRPr="00B4573B" w:rsidRDefault="00B4573B" w:rsidP="00B4573B">
      <w:pPr>
        <w:ind w:left="288"/>
        <w:rPr>
          <w:i/>
          <w:lang w:val="x-none"/>
        </w:rPr>
      </w:pPr>
      <w:r w:rsidRPr="00B4573B">
        <w:rPr>
          <w:rFonts w:hint="eastAsia"/>
          <w:i/>
          <w:lang w:val="x-none"/>
        </w:rPr>
        <w:t>•</w:t>
      </w:r>
      <w:r w:rsidRPr="00B4573B">
        <w:rPr>
          <w:i/>
          <w:lang w:val="x-none"/>
        </w:rPr>
        <w:tab/>
        <w:t>Definition of a conforming group of bitstreams treated by one video decoding engine</w:t>
      </w:r>
    </w:p>
    <w:p w14:paraId="36EE8FEB" w14:textId="77777777" w:rsidR="00B4573B" w:rsidRPr="00B4573B" w:rsidRDefault="00B4573B" w:rsidP="00B4573B">
      <w:pPr>
        <w:ind w:left="288"/>
        <w:rPr>
          <w:i/>
          <w:lang w:val="x-none"/>
        </w:rPr>
      </w:pPr>
      <w:r w:rsidRPr="00B4573B">
        <w:rPr>
          <w:rFonts w:hint="eastAsia"/>
          <w:i/>
          <w:lang w:val="x-none"/>
        </w:rPr>
        <w:t>•</w:t>
      </w:r>
      <w:r w:rsidRPr="00B4573B">
        <w:rPr>
          <w:i/>
          <w:lang w:val="x-none"/>
        </w:rPr>
        <w:tab/>
        <w:t>Definition of a conforming video decoding platform with multiple concurrent decoders</w:t>
      </w:r>
    </w:p>
    <w:p w14:paraId="7913ED81" w14:textId="77777777" w:rsidR="00B4573B" w:rsidRPr="00B4573B" w:rsidRDefault="00B4573B" w:rsidP="00B4573B">
      <w:pPr>
        <w:ind w:left="288"/>
        <w:rPr>
          <w:i/>
          <w:lang w:val="x-none"/>
        </w:rPr>
      </w:pPr>
      <w:r w:rsidRPr="00B4573B">
        <w:rPr>
          <w:rFonts w:hint="eastAsia"/>
          <w:i/>
          <w:lang w:val="x-none"/>
        </w:rPr>
        <w:t>•</w:t>
      </w:r>
      <w:r w:rsidRPr="00B4573B">
        <w:rPr>
          <w:i/>
          <w:lang w:val="x-none"/>
        </w:rPr>
        <w:tab/>
        <w:t xml:space="preserve">The provisioning of </w:t>
      </w:r>
      <w:proofErr w:type="spellStart"/>
      <w:r w:rsidRPr="00B4573B">
        <w:rPr>
          <w:i/>
          <w:lang w:val="x-none"/>
        </w:rPr>
        <w:t>signalling</w:t>
      </w:r>
      <w:proofErr w:type="spellEnd"/>
      <w:r w:rsidRPr="00B4573B">
        <w:rPr>
          <w:i/>
          <w:lang w:val="x-none"/>
        </w:rPr>
        <w:t xml:space="preserve"> in order to annotate one bitstream or a set of bitstream for conformance</w:t>
      </w:r>
    </w:p>
    <w:p w14:paraId="0C8B647A" w14:textId="77777777" w:rsidR="00B4573B" w:rsidRPr="00B4573B" w:rsidRDefault="00B4573B" w:rsidP="00B4573B">
      <w:pPr>
        <w:ind w:left="288"/>
        <w:rPr>
          <w:i/>
          <w:lang w:val="x-none"/>
        </w:rPr>
      </w:pPr>
      <w:r w:rsidRPr="00B4573B">
        <w:rPr>
          <w:rFonts w:hint="eastAsia"/>
          <w:i/>
          <w:lang w:val="x-none"/>
        </w:rPr>
        <w:t>•</w:t>
      </w:r>
      <w:r w:rsidRPr="00B4573B">
        <w:rPr>
          <w:i/>
          <w:lang w:val="x-none"/>
        </w:rPr>
        <w:tab/>
        <w:t>The definition of a testable conformance profiles and operation for a Video Decoding engine including parameters such as codecs, profiles and levels</w:t>
      </w:r>
    </w:p>
    <w:p w14:paraId="5A9A647A" w14:textId="77777777" w:rsidR="00660574" w:rsidRPr="00B4573B" w:rsidRDefault="00B4573B" w:rsidP="00B4573B">
      <w:pPr>
        <w:ind w:left="288"/>
        <w:rPr>
          <w:i/>
          <w:lang w:val="x-none"/>
        </w:rPr>
      </w:pPr>
      <w:r w:rsidRPr="00B4573B">
        <w:rPr>
          <w:rFonts w:hint="eastAsia"/>
          <w:i/>
          <w:lang w:val="x-none"/>
        </w:rPr>
        <w:t>•</w:t>
      </w:r>
      <w:r w:rsidRPr="00B4573B">
        <w:rPr>
          <w:i/>
          <w:lang w:val="x-none"/>
        </w:rPr>
        <w:tab/>
        <w:t>The provisioning of associated data which each decoded picture for rendering</w:t>
      </w:r>
    </w:p>
    <w:p w14:paraId="700D7316" w14:textId="77777777" w:rsidR="00B4573B" w:rsidRDefault="00B4573B" w:rsidP="00660574">
      <w:pPr>
        <w:rPr>
          <w:lang w:val="x-none"/>
        </w:rPr>
      </w:pPr>
    </w:p>
    <w:p w14:paraId="4F04F9DE" w14:textId="77777777" w:rsidR="00B4573B" w:rsidRPr="00EA0204" w:rsidRDefault="00B4573B" w:rsidP="00660574">
      <w:pPr>
        <w:rPr>
          <w:lang w:val="x-none"/>
        </w:rPr>
      </w:pPr>
    </w:p>
    <w:p w14:paraId="0CF2A2A0" w14:textId="77777777" w:rsidR="00660574" w:rsidRDefault="00660574" w:rsidP="00660574">
      <w:pPr>
        <w:pStyle w:val="Heading3"/>
        <w:rPr>
          <w:lang w:val="en-GB"/>
        </w:rPr>
      </w:pPr>
      <w:r>
        <w:rPr>
          <w:lang w:val="en-GB"/>
        </w:rPr>
        <w:t>Project status</w:t>
      </w:r>
    </w:p>
    <w:p w14:paraId="535599F5" w14:textId="77777777" w:rsidR="00BA6AD2" w:rsidRDefault="00000000" w:rsidP="00660574">
      <w:pPr>
        <w:rPr>
          <w:lang w:val="en-GB"/>
        </w:rPr>
      </w:pPr>
      <w:hyperlink r:id="rId100" w:history="1">
        <w:r w:rsidR="00170D67" w:rsidRPr="001C5DE9">
          <w:rPr>
            <w:rStyle w:val="Hyperlink"/>
            <w:lang w:val="en-GB"/>
          </w:rPr>
          <w:t>https://sd.iso.org/projects/proj</w:t>
        </w:r>
        <w:r w:rsidR="00170D67" w:rsidRPr="001C5DE9">
          <w:rPr>
            <w:rStyle w:val="Hyperlink"/>
            <w:lang w:val="en-GB"/>
          </w:rPr>
          <w:t>e</w:t>
        </w:r>
        <w:r w:rsidR="00170D67" w:rsidRPr="001C5DE9">
          <w:rPr>
            <w:rStyle w:val="Hyperlink"/>
            <w:lang w:val="en-GB"/>
          </w:rPr>
          <w:t>ct/89032/overview</w:t>
        </w:r>
      </w:hyperlink>
      <w:r w:rsidR="00170D67">
        <w:rPr>
          <w:lang w:val="en-GB"/>
        </w:rPr>
        <w:t xml:space="preserve"> </w:t>
      </w:r>
    </w:p>
    <w:p w14:paraId="160030EF" w14:textId="77777777" w:rsidR="00660574" w:rsidRDefault="00660574" w:rsidP="00660574">
      <w:pPr>
        <w:rPr>
          <w:lang w:val="en-GB"/>
        </w:rPr>
      </w:pPr>
    </w:p>
    <w:tbl>
      <w:tblPr>
        <w:tblW w:w="5325" w:type="dxa"/>
        <w:shd w:val="clear" w:color="auto" w:fill="FFFFFF"/>
        <w:tblCellMar>
          <w:top w:w="15" w:type="dxa"/>
          <w:left w:w="15" w:type="dxa"/>
          <w:bottom w:w="15" w:type="dxa"/>
          <w:right w:w="15" w:type="dxa"/>
        </w:tblCellMar>
        <w:tblLook w:val="04A0" w:firstRow="1" w:lastRow="0" w:firstColumn="1" w:lastColumn="0" w:noHBand="0" w:noVBand="1"/>
      </w:tblPr>
      <w:tblGrid>
        <w:gridCol w:w="551"/>
        <w:gridCol w:w="830"/>
        <w:gridCol w:w="1148"/>
        <w:gridCol w:w="1148"/>
        <w:gridCol w:w="964"/>
        <w:gridCol w:w="684"/>
      </w:tblGrid>
      <w:tr w:rsidR="008A68E9" w:rsidRPr="008A68E9" w14:paraId="4D0BC13A" w14:textId="77777777" w:rsidTr="008A68E9">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277CF8" w14:textId="77777777" w:rsidR="008A68E9" w:rsidRPr="008A68E9" w:rsidRDefault="008A68E9" w:rsidP="008A68E9">
            <w:pPr>
              <w:rPr>
                <w:b/>
                <w:bCs/>
              </w:rPr>
            </w:pPr>
            <w:r w:rsidRPr="008A68E9">
              <w:rPr>
                <w:b/>
                <w:bCs/>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1F22597" w14:textId="77777777" w:rsidR="008A68E9" w:rsidRPr="008A68E9" w:rsidRDefault="008A68E9" w:rsidP="008A68E9">
            <w:pPr>
              <w:rPr>
                <w:b/>
                <w:bCs/>
              </w:rPr>
            </w:pPr>
            <w:r w:rsidRPr="008A68E9">
              <w:rPr>
                <w:b/>
                <w:bCs/>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98D01F" w14:textId="77777777" w:rsidR="008A68E9" w:rsidRPr="008A68E9" w:rsidRDefault="008A68E9" w:rsidP="008A68E9">
            <w:pPr>
              <w:rPr>
                <w:b/>
                <w:bCs/>
              </w:rPr>
            </w:pPr>
            <w:r w:rsidRPr="008A68E9">
              <w:rPr>
                <w:b/>
                <w:bCs/>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E750CEE" w14:textId="77777777" w:rsidR="008A68E9" w:rsidRPr="008A68E9" w:rsidRDefault="008A68E9" w:rsidP="008A68E9">
            <w:pPr>
              <w:rPr>
                <w:b/>
                <w:bCs/>
              </w:rPr>
            </w:pPr>
            <w:r w:rsidRPr="008A68E9">
              <w:rPr>
                <w:b/>
                <w:bCs/>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B7DCDDF" w14:textId="77777777" w:rsidR="008A68E9" w:rsidRPr="008A68E9" w:rsidRDefault="008A68E9" w:rsidP="008A68E9">
            <w:pPr>
              <w:rPr>
                <w:b/>
                <w:bCs/>
              </w:rPr>
            </w:pPr>
            <w:r w:rsidRPr="008A68E9">
              <w:rPr>
                <w:b/>
                <w:bCs/>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44F9B76" w14:textId="77777777" w:rsidR="008A68E9" w:rsidRPr="008A68E9" w:rsidRDefault="008A68E9" w:rsidP="008A68E9">
            <w:pPr>
              <w:rPr>
                <w:b/>
                <w:bCs/>
              </w:rPr>
            </w:pPr>
            <w:r w:rsidRPr="008A68E9">
              <w:rPr>
                <w:b/>
                <w:bCs/>
              </w:rPr>
              <w:t>Result</w:t>
            </w:r>
          </w:p>
        </w:tc>
      </w:tr>
      <w:tr w:rsidR="008A68E9" w:rsidRPr="008A68E9" w14:paraId="3652E189" w14:textId="77777777" w:rsidTr="008A68E9">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700B339" w14:textId="77777777" w:rsidR="008A68E9" w:rsidRPr="008A68E9" w:rsidRDefault="008A68E9" w:rsidP="008A68E9">
            <w:hyperlink r:id="rId101" w:tgtFrame="_blank" w:history="1">
              <w:r w:rsidRPr="008A68E9">
                <w:rPr>
                  <w:rStyle w:val="Hyperlink"/>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0E873CA" w14:textId="77777777" w:rsidR="008A68E9" w:rsidRPr="008A68E9" w:rsidRDefault="008A68E9" w:rsidP="008A68E9">
            <w:r w:rsidRPr="008A68E9">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0AEDD4F" w14:textId="77777777" w:rsidR="008A68E9" w:rsidRPr="008A68E9" w:rsidRDefault="008A68E9" w:rsidP="008A68E9">
            <w:r w:rsidRPr="008A68E9">
              <w:t>2025-10-07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F6CD9C5" w14:textId="77777777" w:rsidR="008A68E9" w:rsidRPr="008A68E9" w:rsidRDefault="008A68E9" w:rsidP="008A68E9">
            <w:r w:rsidRPr="008A68E9">
              <w:t>2025-12-01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DEB2BA4" w14:textId="77777777" w:rsidR="008A68E9" w:rsidRPr="008A68E9" w:rsidRDefault="008A68E9" w:rsidP="008A68E9">
            <w:r w:rsidRPr="008A68E9">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F6060C" w14:textId="77777777" w:rsidR="008A68E9" w:rsidRPr="008A68E9" w:rsidRDefault="008A68E9" w:rsidP="008A68E9">
            <w:r w:rsidRPr="008A68E9">
              <w:t>-</w:t>
            </w:r>
          </w:p>
        </w:tc>
      </w:tr>
    </w:tbl>
    <w:p w14:paraId="5067FFDE" w14:textId="77777777" w:rsidR="00170D67" w:rsidRDefault="00170D67" w:rsidP="00660574">
      <w:pPr>
        <w:rPr>
          <w:lang w:val="en-GB"/>
        </w:rPr>
      </w:pPr>
    </w:p>
    <w:p w14:paraId="40CFD92A" w14:textId="77777777" w:rsidR="00660574" w:rsidRPr="00660574" w:rsidRDefault="00660574" w:rsidP="00660574">
      <w:pPr>
        <w:rPr>
          <w:lang w:val="en-GB"/>
        </w:rPr>
      </w:pPr>
    </w:p>
    <w:p w14:paraId="00CB0138" w14:textId="77777777" w:rsidR="00660574" w:rsidRDefault="00660574" w:rsidP="00660574">
      <w:pPr>
        <w:pStyle w:val="Heading3"/>
      </w:pPr>
      <w:r>
        <w:t>Goal of this meeting</w:t>
      </w:r>
    </w:p>
    <w:p w14:paraId="06FA7679" w14:textId="77777777" w:rsidR="00660574" w:rsidRDefault="00660574" w:rsidP="00660574">
      <w:pPr>
        <w:rPr>
          <w:lang w:val="en-GB"/>
        </w:rPr>
      </w:pPr>
    </w:p>
    <w:p w14:paraId="519FAB1E" w14:textId="77777777" w:rsidR="00EF211A" w:rsidRDefault="00EF211A" w:rsidP="00EF211A">
      <w:pPr>
        <w:pStyle w:val="Heading3"/>
      </w:pPr>
      <w:r>
        <w:rPr>
          <w:rFonts w:hint="eastAsia"/>
        </w:rPr>
        <w:t>Contributions</w:t>
      </w:r>
    </w:p>
    <w:p w14:paraId="757474DA" w14:textId="77777777" w:rsidR="00EF211A" w:rsidRDefault="00EF211A" w:rsidP="00EF211A">
      <w:pPr>
        <w:jc w:val="center"/>
      </w:pPr>
    </w:p>
    <w:tbl>
      <w:tblPr>
        <w:tblStyle w:val="GridTable5Dark-Accent6"/>
        <w:tblW w:w="9242" w:type="dxa"/>
        <w:tblLayout w:type="fixed"/>
        <w:tblLook w:val="04A0" w:firstRow="1" w:lastRow="0" w:firstColumn="1" w:lastColumn="0" w:noHBand="0" w:noVBand="1"/>
      </w:tblPr>
      <w:tblGrid>
        <w:gridCol w:w="1075"/>
        <w:gridCol w:w="989"/>
        <w:gridCol w:w="2701"/>
        <w:gridCol w:w="992"/>
        <w:gridCol w:w="1978"/>
        <w:gridCol w:w="1507"/>
      </w:tblGrid>
      <w:tr w:rsidR="00EF211A" w:rsidRPr="00996A7F" w14:paraId="221007BB" w14:textId="77777777" w:rsidTr="009C4A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hideMark/>
          </w:tcPr>
          <w:p w14:paraId="0FB3B45A" w14:textId="77777777" w:rsidR="00EF211A" w:rsidRPr="009818EB" w:rsidRDefault="00EF211A" w:rsidP="009C4A0E">
            <w:pPr>
              <w:jc w:val="center"/>
              <w:rPr>
                <w:rFonts w:ascii="Calibri" w:hAnsi="Calibri" w:cs="Calibri"/>
                <w:b w:val="0"/>
                <w:bCs w:val="0"/>
              </w:rPr>
            </w:pPr>
            <w:bookmarkStart w:id="216" w:name="_Hlk140416308"/>
            <w:r w:rsidRPr="009818EB">
              <w:rPr>
                <w:rFonts w:ascii="Calibri" w:hAnsi="Calibri" w:cs="Calibri" w:hint="eastAsia"/>
              </w:rPr>
              <w:t>Number</w:t>
            </w:r>
          </w:p>
        </w:tc>
        <w:tc>
          <w:tcPr>
            <w:tcW w:w="989" w:type="dxa"/>
          </w:tcPr>
          <w:p w14:paraId="7C1A9C8F" w14:textId="77777777" w:rsidR="00EF211A" w:rsidRPr="009818EB" w:rsidRDefault="00EF211A" w:rsidP="009C4A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693" w:type="dxa"/>
            <w:gridSpan w:val="2"/>
            <w:hideMark/>
          </w:tcPr>
          <w:p w14:paraId="23F51F2C" w14:textId="77777777" w:rsidR="00EF211A" w:rsidRPr="009818EB" w:rsidRDefault="00EF211A" w:rsidP="009C4A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1978" w:type="dxa"/>
            <w:hideMark/>
          </w:tcPr>
          <w:p w14:paraId="0DB9B354" w14:textId="77777777" w:rsidR="00EF211A" w:rsidRPr="009818EB" w:rsidRDefault="00EF211A" w:rsidP="009C4A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507" w:type="dxa"/>
          </w:tcPr>
          <w:p w14:paraId="282156EA" w14:textId="77777777" w:rsidR="00EF211A" w:rsidRPr="009818EB" w:rsidRDefault="00EF211A" w:rsidP="009C4A0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277255" w:rsidRPr="00996A7F" w14:paraId="4380912B"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Pr>
          <w:p w14:paraId="5C0557AA" w14:textId="77777777" w:rsidR="00277255" w:rsidRDefault="00277255" w:rsidP="00277255">
            <w:pPr>
              <w:rPr>
                <w:rFonts w:ascii="Calibri" w:hAnsi="Calibri" w:cs="Calibri"/>
                <w:color w:val="000000"/>
                <w:sz w:val="22"/>
                <w:szCs w:val="22"/>
              </w:rPr>
            </w:pPr>
          </w:p>
        </w:tc>
        <w:tc>
          <w:tcPr>
            <w:tcW w:w="989" w:type="dxa"/>
          </w:tcPr>
          <w:p w14:paraId="54010094"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01" w:type="dxa"/>
          </w:tcPr>
          <w:p w14:paraId="45801637"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70" w:type="dxa"/>
            <w:gridSpan w:val="2"/>
          </w:tcPr>
          <w:p w14:paraId="5DE11DC3"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07" w:type="dxa"/>
          </w:tcPr>
          <w:p w14:paraId="203F9D41" w14:textId="77777777" w:rsidR="00277255" w:rsidRDefault="00277255" w:rsidP="00277255">
            <w:pPr>
              <w:cnfStyle w:val="000000100000" w:firstRow="0" w:lastRow="0" w:firstColumn="0" w:lastColumn="0" w:oddVBand="0" w:evenVBand="0" w:oddHBand="1" w:evenHBand="0" w:firstRowFirstColumn="0" w:firstRowLastColumn="0" w:lastRowFirstColumn="0" w:lastRowLastColumn="0"/>
            </w:pPr>
          </w:p>
        </w:tc>
      </w:tr>
      <w:tr w:rsidR="00277255" w:rsidRPr="00996A7F" w14:paraId="7D7BD410" w14:textId="77777777" w:rsidTr="00725A86">
        <w:tc>
          <w:tcPr>
            <w:cnfStyle w:val="001000000000" w:firstRow="0" w:lastRow="0" w:firstColumn="1" w:lastColumn="0" w:oddVBand="0" w:evenVBand="0" w:oddHBand="0" w:evenHBand="0" w:firstRowFirstColumn="0" w:firstRowLastColumn="0" w:lastRowFirstColumn="0" w:lastRowLastColumn="0"/>
            <w:tcW w:w="1075" w:type="dxa"/>
          </w:tcPr>
          <w:p w14:paraId="364DEE32" w14:textId="77777777" w:rsidR="00277255" w:rsidRDefault="00277255" w:rsidP="00277255">
            <w:pPr>
              <w:rPr>
                <w:rFonts w:ascii="Calibri" w:hAnsi="Calibri" w:cs="Calibri"/>
                <w:color w:val="000000"/>
                <w:sz w:val="22"/>
                <w:szCs w:val="22"/>
              </w:rPr>
            </w:pPr>
          </w:p>
        </w:tc>
        <w:tc>
          <w:tcPr>
            <w:tcW w:w="989" w:type="dxa"/>
          </w:tcPr>
          <w:p w14:paraId="66B7CA41"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701" w:type="dxa"/>
          </w:tcPr>
          <w:p w14:paraId="33D71481"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70" w:type="dxa"/>
            <w:gridSpan w:val="2"/>
          </w:tcPr>
          <w:p w14:paraId="5D3A5A20"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507" w:type="dxa"/>
          </w:tcPr>
          <w:p w14:paraId="22A05F7C" w14:textId="77777777" w:rsidR="00277255" w:rsidRDefault="00277255" w:rsidP="00277255">
            <w:pPr>
              <w:cnfStyle w:val="000000000000" w:firstRow="0" w:lastRow="0" w:firstColumn="0" w:lastColumn="0" w:oddVBand="0" w:evenVBand="0" w:oddHBand="0" w:evenHBand="0" w:firstRowFirstColumn="0" w:firstRowLastColumn="0" w:lastRowFirstColumn="0" w:lastRowLastColumn="0"/>
            </w:pPr>
          </w:p>
        </w:tc>
      </w:tr>
      <w:tr w:rsidR="00725A86" w:rsidRPr="00996A7F" w14:paraId="56226798"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 w:type="dxa"/>
          </w:tcPr>
          <w:p w14:paraId="1283569D" w14:textId="77777777" w:rsidR="00725A86" w:rsidRDefault="00725A86" w:rsidP="00725A86">
            <w:pPr>
              <w:rPr>
                <w:rFonts w:ascii="Calibri" w:hAnsi="Calibri" w:cs="Calibri"/>
                <w:color w:val="000000"/>
                <w:sz w:val="22"/>
                <w:szCs w:val="22"/>
              </w:rPr>
            </w:pPr>
          </w:p>
        </w:tc>
        <w:tc>
          <w:tcPr>
            <w:tcW w:w="989" w:type="dxa"/>
          </w:tcPr>
          <w:p w14:paraId="539E6E9F"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701" w:type="dxa"/>
          </w:tcPr>
          <w:p w14:paraId="00069C56"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70" w:type="dxa"/>
            <w:gridSpan w:val="2"/>
          </w:tcPr>
          <w:p w14:paraId="18A8492A"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07" w:type="dxa"/>
          </w:tcPr>
          <w:p w14:paraId="0B0B9366" w14:textId="77777777" w:rsidR="00725A86" w:rsidRDefault="00725A86" w:rsidP="00725A86">
            <w:pPr>
              <w:cnfStyle w:val="000000100000" w:firstRow="0" w:lastRow="0" w:firstColumn="0" w:lastColumn="0" w:oddVBand="0" w:evenVBand="0" w:oddHBand="1" w:evenHBand="0" w:firstRowFirstColumn="0" w:firstRowLastColumn="0" w:lastRowFirstColumn="0" w:lastRowLastColumn="0"/>
            </w:pPr>
          </w:p>
        </w:tc>
      </w:tr>
      <w:bookmarkEnd w:id="216"/>
    </w:tbl>
    <w:p w14:paraId="00ED1B11" w14:textId="77777777" w:rsidR="00EF211A" w:rsidRPr="00ED5BC5" w:rsidRDefault="00EF211A" w:rsidP="00EF211A">
      <w:pPr>
        <w:rPr>
          <w:vanish/>
        </w:rPr>
      </w:pPr>
    </w:p>
    <w:p w14:paraId="23340B35" w14:textId="77777777" w:rsidR="00EF211A" w:rsidRPr="00681D91" w:rsidRDefault="00EF211A" w:rsidP="00EF211A">
      <w:pPr>
        <w:jc w:val="center"/>
      </w:pPr>
    </w:p>
    <w:p w14:paraId="1E9EB44B" w14:textId="77777777" w:rsidR="00EF211A" w:rsidRDefault="00EF211A" w:rsidP="00EF211A">
      <w:pPr>
        <w:pStyle w:val="Heading3"/>
      </w:pPr>
      <w:r>
        <w:t>Summary of Discussions</w:t>
      </w:r>
    </w:p>
    <w:p w14:paraId="49775D87" w14:textId="77777777" w:rsidR="00EF211A" w:rsidRPr="001A57BC" w:rsidRDefault="00EF211A" w:rsidP="00EF211A">
      <w:pPr>
        <w:rPr>
          <w:i/>
          <w:lang w:val="x-none"/>
        </w:rPr>
      </w:pPr>
    </w:p>
    <w:p w14:paraId="034BCFB0" w14:textId="77777777" w:rsidR="00EF211A" w:rsidRPr="001A57BC" w:rsidRDefault="00EF211A" w:rsidP="00EF211A">
      <w:pPr>
        <w:rPr>
          <w:i/>
          <w:lang w:val="x-none"/>
        </w:rPr>
      </w:pPr>
      <w:r w:rsidRPr="001A57BC">
        <w:rPr>
          <w:i/>
          <w:lang w:val="x-none"/>
        </w:rPr>
        <w:t>Refer</w:t>
      </w:r>
      <w:r w:rsidR="0070078B">
        <w:rPr>
          <w:i/>
          <w:lang w:val="x-none"/>
        </w:rPr>
        <w:t xml:space="preserve"> BoG report and </w:t>
      </w:r>
      <w:r w:rsidR="00B165A7">
        <w:rPr>
          <w:i/>
          <w:lang w:val="x-none"/>
        </w:rPr>
        <w:t xml:space="preserve"> </w:t>
      </w:r>
      <w:hyperlink r:id="rId102" w:history="1">
        <w:r w:rsidR="00170D67" w:rsidRPr="001C5DE9">
          <w:rPr>
            <w:rStyle w:val="Hyperlink"/>
            <w:i/>
          </w:rPr>
          <w:t>https://git.mpeg.expert/MPEG/Systems/VideoDecodingInterface/Contributions/-/issues</w:t>
        </w:r>
      </w:hyperlink>
      <w:r w:rsidR="00EA0DF3" w:rsidRPr="001A57BC">
        <w:rPr>
          <w:i/>
        </w:rPr>
        <w:t xml:space="preserve"> </w:t>
      </w:r>
      <w:r w:rsidRPr="001A57BC">
        <w:rPr>
          <w:i/>
          <w:lang w:val="x-none"/>
        </w:rPr>
        <w:t xml:space="preserve"> for detailed discussion</w:t>
      </w:r>
    </w:p>
    <w:p w14:paraId="0E6B413F" w14:textId="77777777" w:rsidR="00EF211A" w:rsidRDefault="00EF211A" w:rsidP="00EF211A">
      <w:pPr>
        <w:rPr>
          <w:i/>
          <w:lang w:val="x-none"/>
        </w:rPr>
      </w:pPr>
    </w:p>
    <w:p w14:paraId="43B2CB1B" w14:textId="77777777" w:rsidR="00EF211A" w:rsidRPr="00EF211A" w:rsidRDefault="00EF211A" w:rsidP="00EF211A">
      <w:pPr>
        <w:pStyle w:val="Heading3"/>
        <w:rPr>
          <w:lang w:val="en-GB"/>
        </w:rPr>
      </w:pPr>
      <w:r>
        <w:rPr>
          <w:lang w:val="en-GB"/>
        </w:rPr>
        <w:lastRenderedPageBreak/>
        <w:t>Reference output document</w:t>
      </w:r>
    </w:p>
    <w:p w14:paraId="3D26A4A6" w14:textId="77777777" w:rsidR="00EF211A" w:rsidRDefault="00EF211A" w:rsidP="00EF211A">
      <w:pPr>
        <w:rPr>
          <w:i/>
          <w:lang w:val="x-none"/>
        </w:rPr>
      </w:pPr>
    </w:p>
    <w:tbl>
      <w:tblPr>
        <w:tblW w:w="895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7"/>
        <w:gridCol w:w="4096"/>
        <w:gridCol w:w="1740"/>
        <w:gridCol w:w="466"/>
        <w:gridCol w:w="1283"/>
        <w:gridCol w:w="686"/>
      </w:tblGrid>
      <w:tr w:rsidR="00EF211A" w14:paraId="33EAE906" w14:textId="77777777" w:rsidTr="009C4A0E">
        <w:trPr>
          <w:trHeight w:val="338"/>
        </w:trPr>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E8745FB" w14:textId="77777777" w:rsidR="00EF211A" w:rsidRDefault="00EF211A" w:rsidP="009C4A0E">
            <w:pPr>
              <w:pStyle w:val="TableParagraph"/>
            </w:pPr>
            <w:r>
              <w:t>No.</w:t>
            </w:r>
          </w:p>
        </w:tc>
        <w:tc>
          <w:tcPr>
            <w:tcW w:w="409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6946135" w14:textId="77777777" w:rsidR="00EF211A" w:rsidRDefault="00EF211A" w:rsidP="009C4A0E">
            <w:pPr>
              <w:pStyle w:val="TableParagraph"/>
            </w:pPr>
            <w:r>
              <w:t>Title</w:t>
            </w:r>
          </w:p>
        </w:tc>
        <w:tc>
          <w:tcPr>
            <w:tcW w:w="174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56222D8" w14:textId="77777777" w:rsidR="00EF211A" w:rsidRDefault="00EF211A" w:rsidP="009C4A0E">
            <w:pPr>
              <w:pStyle w:val="TableParagraph"/>
            </w:pPr>
            <w:r>
              <w:t>In Charge</w:t>
            </w:r>
          </w:p>
        </w:tc>
        <w:tc>
          <w:tcPr>
            <w:tcW w:w="466"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0DF8439" w14:textId="77777777" w:rsidR="00EF211A" w:rsidRDefault="00EF211A" w:rsidP="009C4A0E">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9E04AAF" w14:textId="77777777" w:rsidR="00EF211A" w:rsidRDefault="00EF211A" w:rsidP="009C4A0E">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C9DFC75" w14:textId="77777777" w:rsidR="00EF211A" w:rsidRDefault="00EF211A" w:rsidP="009C4A0E">
            <w:pPr>
              <w:pStyle w:val="TableParagraph"/>
            </w:pPr>
            <w:r>
              <w:t>S/N</w:t>
            </w:r>
          </w:p>
        </w:tc>
      </w:tr>
      <w:tr w:rsidR="00EF211A" w14:paraId="2DA3DB3D" w14:textId="77777777" w:rsidTr="009C4A0E">
        <w:trPr>
          <w:trHeight w:val="603"/>
        </w:trPr>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FA60D2" w14:textId="77777777" w:rsidR="00EF211A" w:rsidRDefault="00EF211A" w:rsidP="009C4A0E">
            <w:pPr>
              <w:pStyle w:val="TableParagraph"/>
            </w:pPr>
          </w:p>
        </w:tc>
        <w:tc>
          <w:tcPr>
            <w:tcW w:w="409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16149BC" w14:textId="77777777" w:rsidR="00EF211A" w:rsidRDefault="00EF211A" w:rsidP="009C4A0E">
            <w:pPr>
              <w:pStyle w:val="TableParagraph"/>
              <w:rPr>
                <w:sz w:val="24"/>
                <w:szCs w:val="24"/>
              </w:rPr>
            </w:pPr>
            <w:r>
              <w:t>ISO/IEC 23090-13 - Video decoding interface for immersive media</w:t>
            </w:r>
          </w:p>
        </w:tc>
        <w:tc>
          <w:tcPr>
            <w:tcW w:w="174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C5664ED" w14:textId="77777777" w:rsidR="00EF211A" w:rsidRDefault="00EF211A" w:rsidP="009C4A0E">
            <w:pPr>
              <w:pStyle w:val="TableParagraph"/>
            </w:pPr>
          </w:p>
        </w:tc>
        <w:tc>
          <w:tcPr>
            <w:tcW w:w="466"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96A9158" w14:textId="77777777" w:rsidR="00EF211A" w:rsidRDefault="00EF211A" w:rsidP="009C4A0E">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856B99E" w14:textId="77777777" w:rsidR="00EF211A" w:rsidRDefault="00EF211A" w:rsidP="009C4A0E">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21BC00E" w14:textId="77777777" w:rsidR="00EF211A" w:rsidRDefault="00EF211A" w:rsidP="009C4A0E">
            <w:pPr>
              <w:pStyle w:val="TableParagraph"/>
              <w:rPr>
                <w:sz w:val="20"/>
                <w:szCs w:val="20"/>
              </w:rPr>
            </w:pPr>
          </w:p>
        </w:tc>
      </w:tr>
      <w:tr w:rsidR="00C63782" w14:paraId="369F54E2" w14:textId="77777777" w:rsidTr="00564A53">
        <w:trPr>
          <w:trHeight w:val="868"/>
        </w:trPr>
        <w:tc>
          <w:tcPr>
            <w:tcW w:w="0" w:type="auto"/>
            <w:tcBorders>
              <w:top w:val="outset" w:sz="6" w:space="0" w:color="auto"/>
              <w:left w:val="outset" w:sz="6" w:space="0" w:color="auto"/>
              <w:bottom w:val="outset" w:sz="6" w:space="0" w:color="auto"/>
              <w:right w:val="outset" w:sz="6" w:space="0" w:color="auto"/>
            </w:tcBorders>
            <w:vAlign w:val="center"/>
            <w:hideMark/>
          </w:tcPr>
          <w:p w14:paraId="021E7A45" w14:textId="77777777" w:rsidR="00C63782" w:rsidRDefault="00C63782" w:rsidP="00C63782">
            <w:pPr>
              <w:pStyle w:val="TableParagraph"/>
              <w:rPr>
                <w:sz w:val="24"/>
                <w:szCs w:val="24"/>
              </w:rPr>
            </w:pPr>
            <w:r>
              <w:t>  1547  </w:t>
            </w:r>
          </w:p>
        </w:tc>
        <w:tc>
          <w:tcPr>
            <w:tcW w:w="4096" w:type="dxa"/>
            <w:tcBorders>
              <w:top w:val="outset" w:sz="6" w:space="0" w:color="auto"/>
              <w:left w:val="outset" w:sz="6" w:space="0" w:color="auto"/>
              <w:bottom w:val="outset" w:sz="6" w:space="0" w:color="auto"/>
              <w:right w:val="outset" w:sz="6" w:space="0" w:color="auto"/>
            </w:tcBorders>
            <w:vAlign w:val="center"/>
            <w:hideMark/>
          </w:tcPr>
          <w:p w14:paraId="66456B00" w14:textId="77777777" w:rsidR="00C63782" w:rsidRDefault="00C63782" w:rsidP="00C63782">
            <w:pPr>
              <w:pStyle w:val="TableParagraph"/>
            </w:pPr>
            <w:r>
              <w:t xml:space="preserve">  Text of ISO/IEC CD 23090-13 2nd edition </w:t>
            </w:r>
            <w:r w:rsidRPr="005C1EDD">
              <w:t>Video decoding interface for immersive media</w:t>
            </w:r>
            <w:r>
              <w:t>  </w:t>
            </w:r>
          </w:p>
        </w:tc>
        <w:tc>
          <w:tcPr>
            <w:tcW w:w="1740" w:type="dxa"/>
            <w:tcBorders>
              <w:top w:val="outset" w:sz="6" w:space="0" w:color="auto"/>
              <w:left w:val="outset" w:sz="6" w:space="0" w:color="auto"/>
              <w:bottom w:val="outset" w:sz="6" w:space="0" w:color="auto"/>
              <w:right w:val="outset" w:sz="6" w:space="0" w:color="auto"/>
            </w:tcBorders>
            <w:vAlign w:val="center"/>
            <w:hideMark/>
          </w:tcPr>
          <w:p w14:paraId="1026D937" w14:textId="77777777" w:rsidR="00C63782" w:rsidRDefault="00C63782" w:rsidP="00C63782">
            <w:pPr>
              <w:pStyle w:val="TableParagraph"/>
            </w:pPr>
            <w:r>
              <w:t>  Emmanuel Thomas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67C0E9" w14:textId="77777777" w:rsidR="00C63782" w:rsidRDefault="00C63782" w:rsidP="00C63782">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6091BF" w14:textId="77777777" w:rsidR="00C63782" w:rsidRDefault="00C63782" w:rsidP="00C63782">
            <w:pPr>
              <w:pStyle w:val="TableParagraph"/>
            </w:pPr>
            <w:r>
              <w:t>  2025-07-04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C423D5" w14:textId="77777777" w:rsidR="00C63782" w:rsidRDefault="00C63782" w:rsidP="00C63782">
            <w:pPr>
              <w:pStyle w:val="TableParagraph"/>
            </w:pPr>
            <w:r>
              <w:t> 25294 </w:t>
            </w:r>
          </w:p>
        </w:tc>
      </w:tr>
      <w:tr w:rsidR="00C63782" w14:paraId="3135055F" w14:textId="77777777" w:rsidTr="003648EC">
        <w:trPr>
          <w:trHeight w:val="603"/>
        </w:trPr>
        <w:tc>
          <w:tcPr>
            <w:tcW w:w="0" w:type="auto"/>
            <w:tcBorders>
              <w:top w:val="outset" w:sz="6" w:space="0" w:color="auto"/>
              <w:left w:val="outset" w:sz="6" w:space="0" w:color="auto"/>
              <w:bottom w:val="outset" w:sz="6" w:space="0" w:color="auto"/>
              <w:right w:val="outset" w:sz="6" w:space="0" w:color="auto"/>
            </w:tcBorders>
            <w:vAlign w:val="center"/>
            <w:hideMark/>
          </w:tcPr>
          <w:p w14:paraId="198825EA" w14:textId="77777777" w:rsidR="00C63782" w:rsidRDefault="00C63782" w:rsidP="00C63782">
            <w:pPr>
              <w:pStyle w:val="TableParagraph"/>
            </w:pPr>
            <w:r>
              <w:t>  1509  </w:t>
            </w:r>
          </w:p>
        </w:tc>
        <w:tc>
          <w:tcPr>
            <w:tcW w:w="4096" w:type="dxa"/>
            <w:tcBorders>
              <w:top w:val="outset" w:sz="6" w:space="0" w:color="auto"/>
              <w:left w:val="outset" w:sz="6" w:space="0" w:color="auto"/>
              <w:bottom w:val="outset" w:sz="6" w:space="0" w:color="auto"/>
              <w:right w:val="outset" w:sz="6" w:space="0" w:color="auto"/>
            </w:tcBorders>
            <w:vAlign w:val="center"/>
            <w:hideMark/>
          </w:tcPr>
          <w:p w14:paraId="1723443F" w14:textId="77777777" w:rsidR="00C63782" w:rsidRDefault="00C63782" w:rsidP="00C63782">
            <w:pPr>
              <w:pStyle w:val="TableParagraph"/>
            </w:pPr>
            <w:r>
              <w:t>  Technologies under Consideration on Video decoding interface for immersive media  </w:t>
            </w:r>
          </w:p>
        </w:tc>
        <w:tc>
          <w:tcPr>
            <w:tcW w:w="1740" w:type="dxa"/>
            <w:tcBorders>
              <w:top w:val="outset" w:sz="6" w:space="0" w:color="auto"/>
              <w:left w:val="outset" w:sz="6" w:space="0" w:color="auto"/>
              <w:bottom w:val="outset" w:sz="6" w:space="0" w:color="auto"/>
              <w:right w:val="outset" w:sz="6" w:space="0" w:color="auto"/>
            </w:tcBorders>
            <w:vAlign w:val="center"/>
            <w:hideMark/>
          </w:tcPr>
          <w:p w14:paraId="3EFDEE3E" w14:textId="77777777" w:rsidR="00C63782" w:rsidRDefault="00C63782" w:rsidP="00C63782">
            <w:pPr>
              <w:pStyle w:val="TableParagraph"/>
            </w:pPr>
            <w:r>
              <w:t>  </w:t>
            </w:r>
            <w:r w:rsidRPr="00A2342E">
              <w:t>Emmanouil Potetsianakis</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993B2" w14:textId="77777777" w:rsidR="00C63782" w:rsidRDefault="00C63782" w:rsidP="00C63782">
            <w:pPr>
              <w:pStyle w:val="TableParagraph"/>
            </w:pPr>
            <w:r>
              <w:t>  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93DEF8" w14:textId="77777777" w:rsidR="00C63782" w:rsidRDefault="00C63782" w:rsidP="00C63782">
            <w:pPr>
              <w:pStyle w:val="TableParagraph"/>
            </w:pPr>
            <w:r>
              <w:t>  2025-04-18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DD98A0" w14:textId="77777777" w:rsidR="00C63782" w:rsidRDefault="00C63782" w:rsidP="00C63782">
            <w:pPr>
              <w:pStyle w:val="TableParagraph"/>
            </w:pPr>
            <w:r>
              <w:t> 25045 </w:t>
            </w:r>
          </w:p>
        </w:tc>
      </w:tr>
    </w:tbl>
    <w:p w14:paraId="5A1BDFC8" w14:textId="77777777" w:rsidR="00EF211A" w:rsidRPr="00EF211A" w:rsidRDefault="00EF211A" w:rsidP="00EF211A">
      <w:pPr>
        <w:rPr>
          <w:i/>
          <w:lang w:val="x-none"/>
        </w:rPr>
      </w:pPr>
      <w:r w:rsidRPr="00EF211A">
        <w:rPr>
          <w:i/>
          <w:lang w:val="x-none"/>
        </w:rPr>
        <w:t xml:space="preserve"> </w:t>
      </w:r>
    </w:p>
    <w:bookmarkEnd w:id="210"/>
    <w:p w14:paraId="7A64E66D" w14:textId="77777777" w:rsidR="00EF211A" w:rsidRDefault="00EF211A">
      <w:pPr>
        <w:rPr>
          <w:b/>
          <w:bCs/>
          <w:kern w:val="28"/>
          <w:sz w:val="36"/>
          <w:szCs w:val="36"/>
          <w:lang w:val="x-none"/>
        </w:rPr>
      </w:pPr>
      <w:r>
        <w:br w:type="page"/>
      </w:r>
      <w:bookmarkEnd w:id="211"/>
    </w:p>
    <w:p w14:paraId="0BE8DD96" w14:textId="77777777" w:rsidR="001971E9" w:rsidRDefault="001971E9" w:rsidP="001971E9">
      <w:pPr>
        <w:pStyle w:val="Heading1"/>
      </w:pPr>
      <w:bookmarkStart w:id="217" w:name="_Toc210738337"/>
      <w:bookmarkEnd w:id="212"/>
      <w:r w:rsidRPr="00731D03">
        <w:lastRenderedPageBreak/>
        <w:t xml:space="preserve">Scene Description for </w:t>
      </w:r>
      <w:r>
        <w:t>MPEG</w:t>
      </w:r>
      <w:r w:rsidRPr="00731D03">
        <w:t xml:space="preserve"> Media</w:t>
      </w:r>
      <w:r>
        <w:t xml:space="preserve"> (</w:t>
      </w:r>
      <w:r w:rsidRPr="00731D03">
        <w:t>23090-1</w:t>
      </w:r>
      <w:r>
        <w:t>4)</w:t>
      </w:r>
      <w:bookmarkEnd w:id="213"/>
      <w:bookmarkEnd w:id="217"/>
    </w:p>
    <w:p w14:paraId="7F896BE0" w14:textId="77777777" w:rsidR="00B165A7" w:rsidRDefault="00B165A7" w:rsidP="00B165A7">
      <w:pPr>
        <w:pStyle w:val="Heading2"/>
      </w:pPr>
      <w:bookmarkStart w:id="218" w:name="_Toc210738338"/>
      <w:r>
        <w:rPr>
          <w:rFonts w:hint="eastAsia"/>
        </w:rPr>
        <w:t>ISO/IEC 230</w:t>
      </w:r>
      <w:r>
        <w:t>9</w:t>
      </w:r>
      <w:r>
        <w:rPr>
          <w:rFonts w:hint="eastAsia"/>
        </w:rPr>
        <w:t>0-</w:t>
      </w:r>
      <w:r>
        <w:t xml:space="preserve">14 2nd edition AMD 1 </w:t>
      </w:r>
      <w:r w:rsidRPr="00B165A7">
        <w:t>Support of MPEG-I immersive audio, scene understanding and other extensions</w:t>
      </w:r>
      <w:bookmarkEnd w:id="218"/>
      <w:r w:rsidRPr="00537A31">
        <w:t xml:space="preserve">  </w:t>
      </w:r>
    </w:p>
    <w:p w14:paraId="55FC6CE8" w14:textId="77777777" w:rsidR="00B165A7" w:rsidRDefault="00B165A7" w:rsidP="00B165A7">
      <w:pPr>
        <w:pStyle w:val="Heading3"/>
        <w:rPr>
          <w:lang w:val="en-GB"/>
        </w:rPr>
      </w:pPr>
      <w:r>
        <w:rPr>
          <w:lang w:val="en-GB"/>
        </w:rPr>
        <w:t>Short Description</w:t>
      </w:r>
    </w:p>
    <w:p w14:paraId="4FEAD5EC" w14:textId="77777777" w:rsidR="00B165A7" w:rsidRDefault="00B165A7" w:rsidP="00B165A7">
      <w:pPr>
        <w:rPr>
          <w:b/>
          <w:i/>
          <w:lang w:val="x-none"/>
        </w:rPr>
      </w:pPr>
    </w:p>
    <w:p w14:paraId="7F1DB02C" w14:textId="77777777" w:rsidR="00B165A7" w:rsidRPr="00D566F0" w:rsidRDefault="00D566F0" w:rsidP="00B165A7">
      <w:pPr>
        <w:rPr>
          <w:i/>
          <w:lang w:val="x-none"/>
        </w:rPr>
      </w:pPr>
      <w:r w:rsidRPr="00D566F0">
        <w:rPr>
          <w:i/>
          <w:lang w:val="x-none"/>
        </w:rPr>
        <w:t xml:space="preserve">MPEG-I Scene Description (ISO/IEC 23090-14) has an objective to add support for MPEG media into scene description. Recently, the MPEG-I Audio has </w:t>
      </w:r>
      <w:r>
        <w:rPr>
          <w:i/>
          <w:lang w:val="x-none"/>
        </w:rPr>
        <w:t xml:space="preserve">been developed. </w:t>
      </w:r>
      <w:r w:rsidRPr="00D566F0">
        <w:rPr>
          <w:i/>
          <w:lang w:val="x-none"/>
        </w:rPr>
        <w:t>It enriches the immersive experience by accurately defining the details of the audio scene. The integration of this format into the MPEG-I Scene Description is anticipated as part of this amendment. Some new features and feature improvements have been identified. The integration of these improvements is also anticipated as part of this amendment in addition to the support of scene understanding for enhancing the AR functionality and to the support of multi-users in Scene Description.</w:t>
      </w:r>
    </w:p>
    <w:p w14:paraId="30FC8856" w14:textId="77777777" w:rsidR="00B165A7" w:rsidRDefault="00B165A7" w:rsidP="00B165A7"/>
    <w:p w14:paraId="63072AEC" w14:textId="77777777" w:rsidR="00B165A7" w:rsidRDefault="00B165A7" w:rsidP="00B165A7">
      <w:pPr>
        <w:pStyle w:val="Heading3"/>
        <w:rPr>
          <w:lang w:val="en-GB"/>
        </w:rPr>
      </w:pPr>
      <w:r>
        <w:rPr>
          <w:lang w:val="en-GB"/>
        </w:rPr>
        <w:t>Project status</w:t>
      </w:r>
    </w:p>
    <w:p w14:paraId="25069E37" w14:textId="77777777" w:rsidR="00B165A7" w:rsidRDefault="00000000" w:rsidP="00B165A7">
      <w:pPr>
        <w:rPr>
          <w:lang w:val="en-GB"/>
        </w:rPr>
      </w:pPr>
      <w:hyperlink r:id="rId103" w:history="1">
        <w:r w:rsidR="00F65E22" w:rsidRPr="00813266">
          <w:rPr>
            <w:rStyle w:val="Hyperlink"/>
            <w:lang w:val="en-GB"/>
          </w:rPr>
          <w:t>https://sd.iso.org/projects/project/90213/over</w:t>
        </w:r>
        <w:r w:rsidR="00F65E22" w:rsidRPr="00813266">
          <w:rPr>
            <w:rStyle w:val="Hyperlink"/>
            <w:lang w:val="en-GB"/>
          </w:rPr>
          <w:t>v</w:t>
        </w:r>
        <w:r w:rsidR="00F65E22" w:rsidRPr="00813266">
          <w:rPr>
            <w:rStyle w:val="Hyperlink"/>
            <w:lang w:val="en-GB"/>
          </w:rPr>
          <w:t>iew</w:t>
        </w:r>
      </w:hyperlink>
      <w:r w:rsidR="00F65E22">
        <w:rPr>
          <w:lang w:val="en-GB"/>
        </w:rPr>
        <w:t xml:space="preserve"> </w:t>
      </w:r>
    </w:p>
    <w:p w14:paraId="09F06ED6" w14:textId="77777777" w:rsidR="004223C4" w:rsidRDefault="004223C4" w:rsidP="00B165A7">
      <w:pPr>
        <w:rPr>
          <w:lang w:val="en-GB"/>
        </w:rPr>
      </w:pPr>
    </w:p>
    <w:tbl>
      <w:tblPr>
        <w:tblW w:w="8273" w:type="dxa"/>
        <w:shd w:val="clear" w:color="auto" w:fill="FFFFFF"/>
        <w:tblCellMar>
          <w:top w:w="15" w:type="dxa"/>
          <w:left w:w="15" w:type="dxa"/>
          <w:bottom w:w="15" w:type="dxa"/>
          <w:right w:w="15" w:type="dxa"/>
        </w:tblCellMar>
        <w:tblLook w:val="04A0" w:firstRow="1" w:lastRow="0" w:firstColumn="1" w:lastColumn="0" w:noHBand="0" w:noVBand="1"/>
      </w:tblPr>
      <w:tblGrid>
        <w:gridCol w:w="819"/>
        <w:gridCol w:w="1265"/>
        <w:gridCol w:w="1747"/>
        <w:gridCol w:w="1747"/>
        <w:gridCol w:w="1634"/>
        <w:gridCol w:w="1061"/>
      </w:tblGrid>
      <w:tr w:rsidR="006B7F0F" w14:paraId="06B03173" w14:textId="77777777" w:rsidTr="006F3F1F">
        <w:trPr>
          <w:trHeight w:val="279"/>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D8CCD3" w14:textId="77777777" w:rsidR="006B7F0F" w:rsidRDefault="006B7F0F">
            <w:pPr>
              <w:jc w:val="center"/>
              <w:rPr>
                <w:rFonts w:ascii="Arial" w:hAnsi="Arial" w:cs="Arial"/>
                <w:b/>
                <w:bCs/>
                <w:color w:val="1A1A1A"/>
              </w:rPr>
            </w:pPr>
            <w:r>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336A6A1" w14:textId="77777777" w:rsidR="006B7F0F" w:rsidRDefault="006B7F0F">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2A31826" w14:textId="77777777" w:rsidR="006B7F0F" w:rsidRDefault="006B7F0F">
            <w:pPr>
              <w:jc w:val="center"/>
              <w:rPr>
                <w:rFonts w:ascii="Arial" w:hAnsi="Arial" w:cs="Arial"/>
                <w:b/>
                <w:bCs/>
                <w:color w:val="1A1A1A"/>
              </w:rPr>
            </w:pPr>
            <w:r>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5E24359" w14:textId="77777777" w:rsidR="006B7F0F" w:rsidRDefault="006B7F0F">
            <w:pPr>
              <w:jc w:val="center"/>
              <w:rPr>
                <w:rFonts w:ascii="Arial" w:hAnsi="Arial" w:cs="Arial"/>
                <w:b/>
                <w:bCs/>
                <w:color w:val="1A1A1A"/>
              </w:rPr>
            </w:pPr>
            <w:r>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3E7A21" w14:textId="77777777" w:rsidR="006B7F0F" w:rsidRDefault="006B7F0F">
            <w:pPr>
              <w:jc w:val="center"/>
              <w:rPr>
                <w:rFonts w:ascii="Arial" w:hAnsi="Arial" w:cs="Arial"/>
                <w:b/>
                <w:bCs/>
                <w:color w:val="1A1A1A"/>
              </w:rPr>
            </w:pPr>
            <w:r>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BE04B29" w14:textId="77777777" w:rsidR="006B7F0F" w:rsidRDefault="006B7F0F">
            <w:pPr>
              <w:jc w:val="center"/>
              <w:rPr>
                <w:rFonts w:ascii="Arial" w:hAnsi="Arial" w:cs="Arial"/>
                <w:b/>
                <w:bCs/>
                <w:color w:val="1A1A1A"/>
              </w:rPr>
            </w:pPr>
            <w:r>
              <w:rPr>
                <w:rFonts w:ascii="Arial" w:hAnsi="Arial" w:cs="Arial"/>
                <w:b/>
                <w:bCs/>
                <w:color w:val="1A1A1A"/>
              </w:rPr>
              <w:t>Result</w:t>
            </w:r>
          </w:p>
        </w:tc>
      </w:tr>
      <w:tr w:rsidR="006B7F0F" w14:paraId="2D6D3A2E" w14:textId="77777777" w:rsidTr="006F3F1F">
        <w:trPr>
          <w:trHeight w:val="569"/>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65BC2E" w14:textId="77777777" w:rsidR="006B7F0F" w:rsidRDefault="00000000">
            <w:pPr>
              <w:rPr>
                <w:rFonts w:ascii="Arial" w:hAnsi="Arial" w:cs="Arial"/>
                <w:color w:val="1A1A1A"/>
              </w:rPr>
            </w:pPr>
            <w:hyperlink r:id="rId104" w:tgtFrame="_blank" w:history="1">
              <w:r w:rsidR="006B7F0F">
                <w:rPr>
                  <w:rStyle w:val="Hyperlink"/>
                  <w:rFonts w:ascii="Arial" w:hAnsi="Arial" w:cs="Arial"/>
                  <w:color w:val="006BB7"/>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9F0FB6A" w14:textId="77777777" w:rsidR="006B7F0F" w:rsidRDefault="006B7F0F">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CE9EF05" w14:textId="77777777" w:rsidR="006B7F0F" w:rsidRDefault="006B7F0F">
            <w:pPr>
              <w:rPr>
                <w:rFonts w:ascii="Arial" w:hAnsi="Arial" w:cs="Arial"/>
                <w:color w:val="1A1A1A"/>
              </w:rPr>
            </w:pPr>
            <w:r>
              <w:rPr>
                <w:rFonts w:ascii="Arial" w:hAnsi="Arial" w:cs="Arial"/>
                <w:color w:val="1A1A1A"/>
              </w:rPr>
              <w:t>2025-07-10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8360AA" w14:textId="77777777" w:rsidR="006B7F0F" w:rsidRDefault="006B7F0F">
            <w:pPr>
              <w:rPr>
                <w:rFonts w:ascii="Arial" w:hAnsi="Arial" w:cs="Arial"/>
                <w:color w:val="1A1A1A"/>
              </w:rPr>
            </w:pPr>
            <w:r>
              <w:rPr>
                <w:rFonts w:ascii="Arial" w:hAnsi="Arial" w:cs="Arial"/>
                <w:color w:val="1A1A1A"/>
              </w:rPr>
              <w:t>2025-10-02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C204F65" w14:textId="77777777" w:rsidR="006B7F0F" w:rsidRDefault="006B7F0F">
            <w:pPr>
              <w:rPr>
                <w:rFonts w:ascii="Arial" w:hAnsi="Arial" w:cs="Arial"/>
                <w:color w:val="1A1A1A"/>
              </w:rPr>
            </w:pPr>
            <w:r>
              <w:rPr>
                <w:rFonts w:ascii="Arial" w:hAnsi="Arial" w:cs="Arial"/>
                <w:color w:val="1A1A1A"/>
              </w:rPr>
              <w:t>CREATED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E92B66D" w14:textId="77777777" w:rsidR="006B7F0F" w:rsidRDefault="006B7F0F">
            <w:pPr>
              <w:rPr>
                <w:rFonts w:ascii="Arial" w:hAnsi="Arial" w:cs="Arial"/>
                <w:color w:val="1A1A1A"/>
              </w:rPr>
            </w:pPr>
          </w:p>
        </w:tc>
      </w:tr>
      <w:tr w:rsidR="006B7F0F" w14:paraId="1F628E4D" w14:textId="77777777" w:rsidTr="006F3F1F">
        <w:trPr>
          <w:trHeight w:val="560"/>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5DD498" w14:textId="77777777" w:rsidR="006B7F0F" w:rsidRDefault="00000000">
            <w:pPr>
              <w:rPr>
                <w:rFonts w:ascii="Arial" w:hAnsi="Arial" w:cs="Arial"/>
                <w:color w:val="1A1A1A"/>
              </w:rPr>
            </w:pPr>
            <w:hyperlink r:id="rId105" w:tgtFrame="_blank" w:history="1">
              <w:r w:rsidR="006B7F0F">
                <w:rPr>
                  <w:rStyle w:val="Hyperlink"/>
                  <w:rFonts w:ascii="Arial" w:hAnsi="Arial" w:cs="Arial"/>
                  <w:color w:val="006BB7"/>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4B1BBE8" w14:textId="77777777" w:rsidR="006B7F0F" w:rsidRDefault="006B7F0F">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182BAAD" w14:textId="77777777" w:rsidR="006B7F0F" w:rsidRDefault="006B7F0F">
            <w:pPr>
              <w:rPr>
                <w:rFonts w:ascii="Arial" w:hAnsi="Arial" w:cs="Arial"/>
                <w:color w:val="1A1A1A"/>
              </w:rPr>
            </w:pPr>
            <w:r>
              <w:rPr>
                <w:rFonts w:ascii="Arial" w:hAnsi="Arial" w:cs="Arial"/>
                <w:color w:val="1A1A1A"/>
              </w:rPr>
              <w:t>2025-02-06</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F406160" w14:textId="77777777" w:rsidR="006B7F0F" w:rsidRDefault="006B7F0F">
            <w:pPr>
              <w:rPr>
                <w:rFonts w:ascii="Arial" w:hAnsi="Arial" w:cs="Arial"/>
                <w:color w:val="1A1A1A"/>
              </w:rPr>
            </w:pPr>
            <w:r>
              <w:rPr>
                <w:rFonts w:ascii="Arial" w:hAnsi="Arial" w:cs="Arial"/>
                <w:color w:val="1A1A1A"/>
              </w:rPr>
              <w:t>2025-04-02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3E49A9C" w14:textId="77777777" w:rsidR="006B7F0F" w:rsidRDefault="006B7F0F">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40C1A87" w14:textId="77777777" w:rsidR="006B7F0F" w:rsidRDefault="006B7F0F">
            <w:pPr>
              <w:rPr>
                <w:rFonts w:ascii="Arial" w:hAnsi="Arial" w:cs="Arial"/>
                <w:color w:val="1A1A1A"/>
              </w:rPr>
            </w:pPr>
            <w:r>
              <w:rPr>
                <w:rFonts w:ascii="Arial" w:hAnsi="Arial" w:cs="Arial"/>
                <w:color w:val="1A1A1A"/>
              </w:rPr>
              <w:t>-</w:t>
            </w:r>
          </w:p>
        </w:tc>
      </w:tr>
    </w:tbl>
    <w:p w14:paraId="22F9F0F9" w14:textId="77777777" w:rsidR="004223C4" w:rsidRDefault="004223C4" w:rsidP="00B165A7">
      <w:pPr>
        <w:rPr>
          <w:lang w:val="en-GB"/>
        </w:rPr>
      </w:pPr>
    </w:p>
    <w:p w14:paraId="699E417E" w14:textId="77777777" w:rsidR="004223C4" w:rsidRPr="004D642E" w:rsidRDefault="004223C4" w:rsidP="00B165A7">
      <w:pPr>
        <w:rPr>
          <w:lang w:val="en-GB"/>
        </w:rPr>
      </w:pPr>
    </w:p>
    <w:p w14:paraId="77437216" w14:textId="77777777" w:rsidR="00B165A7" w:rsidRDefault="00B165A7" w:rsidP="00B165A7">
      <w:pPr>
        <w:pStyle w:val="Heading3"/>
      </w:pPr>
      <w:r>
        <w:t>Goal of this meeting</w:t>
      </w:r>
    </w:p>
    <w:p w14:paraId="717CA4BC" w14:textId="77777777" w:rsidR="00B165A7" w:rsidRDefault="00B165A7" w:rsidP="00B165A7">
      <w:pPr>
        <w:rPr>
          <w:lang w:val="en-GB"/>
        </w:rPr>
      </w:pPr>
    </w:p>
    <w:p w14:paraId="55C8AC1E" w14:textId="77777777" w:rsidR="00B165A7" w:rsidRDefault="00B165A7" w:rsidP="00B165A7">
      <w:pPr>
        <w:rPr>
          <w:lang w:val="x-none"/>
        </w:rPr>
      </w:pPr>
    </w:p>
    <w:p w14:paraId="0E7FE36D" w14:textId="77777777" w:rsidR="00B165A7" w:rsidRDefault="00B165A7" w:rsidP="00B165A7">
      <w:pPr>
        <w:rPr>
          <w:lang w:val="en-GB"/>
        </w:rPr>
      </w:pPr>
    </w:p>
    <w:p w14:paraId="5B448EFC" w14:textId="77777777" w:rsidR="00B165A7" w:rsidRDefault="00B165A7" w:rsidP="00B165A7">
      <w:pPr>
        <w:pStyle w:val="Heading3"/>
      </w:pPr>
      <w:r>
        <w:rPr>
          <w:rFonts w:hint="eastAsia"/>
        </w:rPr>
        <w:t>Contributions</w:t>
      </w:r>
    </w:p>
    <w:p w14:paraId="702E30D6" w14:textId="77777777" w:rsidR="00B165A7" w:rsidRDefault="00B165A7" w:rsidP="00B165A7">
      <w:pPr>
        <w:jc w:val="center"/>
      </w:pPr>
    </w:p>
    <w:tbl>
      <w:tblPr>
        <w:tblStyle w:val="GridTable5Dark-Accent6"/>
        <w:tblW w:w="9242" w:type="dxa"/>
        <w:tblLayout w:type="fixed"/>
        <w:tblLook w:val="04A0" w:firstRow="1" w:lastRow="0" w:firstColumn="1" w:lastColumn="0" w:noHBand="0" w:noVBand="1"/>
      </w:tblPr>
      <w:tblGrid>
        <w:gridCol w:w="1098"/>
        <w:gridCol w:w="990"/>
        <w:gridCol w:w="3757"/>
        <w:gridCol w:w="1913"/>
        <w:gridCol w:w="1484"/>
      </w:tblGrid>
      <w:tr w:rsidR="00B165A7" w:rsidRPr="00996A7F" w14:paraId="67C3F7A9" w14:textId="77777777" w:rsidTr="00CD3C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37147309" w14:textId="77777777" w:rsidR="00B165A7" w:rsidRPr="009818EB" w:rsidRDefault="00B165A7" w:rsidP="00847D9A">
            <w:pPr>
              <w:jc w:val="center"/>
              <w:rPr>
                <w:rFonts w:ascii="Calibri" w:hAnsi="Calibri" w:cs="Calibri"/>
                <w:b w:val="0"/>
                <w:bCs w:val="0"/>
              </w:rPr>
            </w:pPr>
            <w:r w:rsidRPr="009818EB">
              <w:rPr>
                <w:rFonts w:ascii="Calibri" w:hAnsi="Calibri" w:cs="Calibri" w:hint="eastAsia"/>
              </w:rPr>
              <w:t>Number</w:t>
            </w:r>
          </w:p>
        </w:tc>
        <w:tc>
          <w:tcPr>
            <w:tcW w:w="990" w:type="dxa"/>
          </w:tcPr>
          <w:p w14:paraId="268DEC53" w14:textId="77777777" w:rsidR="00B165A7" w:rsidRPr="009818EB" w:rsidRDefault="00B165A7" w:rsidP="00847D9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757" w:type="dxa"/>
            <w:hideMark/>
          </w:tcPr>
          <w:p w14:paraId="2DAFEDA4" w14:textId="77777777" w:rsidR="00B165A7" w:rsidRPr="009818EB" w:rsidRDefault="00B165A7" w:rsidP="00847D9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1913" w:type="dxa"/>
            <w:hideMark/>
          </w:tcPr>
          <w:p w14:paraId="513C7CFA" w14:textId="77777777" w:rsidR="00B165A7" w:rsidRPr="009818EB" w:rsidRDefault="00B165A7" w:rsidP="00847D9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189358D7" w14:textId="77777777" w:rsidR="00B165A7" w:rsidRPr="009818EB" w:rsidRDefault="00B165A7" w:rsidP="00847D9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AD3FD9" w:rsidRPr="00996A7F" w14:paraId="48FF7B31" w14:textId="77777777" w:rsidTr="009C5B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400FA24" w14:textId="02963267" w:rsidR="00AD3FD9" w:rsidRDefault="00AD3FD9" w:rsidP="00AD3FD9">
            <w:pPr>
              <w:rPr>
                <w:rFonts w:ascii="Calibri" w:hAnsi="Calibri" w:cs="Calibri"/>
                <w:color w:val="000000"/>
                <w:sz w:val="22"/>
                <w:szCs w:val="22"/>
              </w:rPr>
            </w:pPr>
            <w:r w:rsidRPr="002153FC">
              <w:rPr>
                <w:color w:val="FFFFFF" w:themeColor="background1"/>
              </w:rPr>
              <w:t>m74716</w:t>
            </w:r>
          </w:p>
        </w:tc>
        <w:tc>
          <w:tcPr>
            <w:tcW w:w="990" w:type="dxa"/>
            <w:vAlign w:val="center"/>
          </w:tcPr>
          <w:p w14:paraId="14891890" w14:textId="44B341C4" w:rsidR="00AD3FD9" w:rsidRPr="00AD3FD9" w:rsidRDefault="00AD3FD9" w:rsidP="00AD3FD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eastAsiaTheme="minorEastAsia" w:hAnsi="Calibri" w:cs="Calibri" w:hint="eastAsia"/>
                <w:color w:val="000000"/>
                <w:sz w:val="22"/>
                <w:szCs w:val="22"/>
              </w:rPr>
              <w:t>Scene</w:t>
            </w:r>
          </w:p>
        </w:tc>
        <w:tc>
          <w:tcPr>
            <w:tcW w:w="3757" w:type="dxa"/>
            <w:vAlign w:val="center"/>
          </w:tcPr>
          <w:p w14:paraId="6A800BD9" w14:textId="1DAC032C" w:rsidR="00AD3FD9" w:rsidRPr="00CD3C18" w:rsidRDefault="00AD3FD9" w:rsidP="00AD3FD9">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Pr>
                <w:rFonts w:ascii="Calibri" w:hAnsi="Calibri" w:cs="Calibri"/>
                <w:color w:val="000000"/>
                <w:sz w:val="22"/>
                <w:szCs w:val="22"/>
              </w:rPr>
              <w:t>Summary of Voting on ISO/IEC FDIS 23090-14/</w:t>
            </w:r>
            <w:proofErr w:type="spellStart"/>
            <w:r>
              <w:rPr>
                <w:rFonts w:ascii="Calibri" w:hAnsi="Calibri" w:cs="Calibri"/>
                <w:color w:val="000000"/>
                <w:sz w:val="22"/>
                <w:szCs w:val="22"/>
              </w:rPr>
              <w:t>DAmd</w:t>
            </w:r>
            <w:proofErr w:type="spellEnd"/>
            <w:r>
              <w:rPr>
                <w:rFonts w:ascii="Calibri" w:hAnsi="Calibri" w:cs="Calibri"/>
                <w:color w:val="000000"/>
                <w:sz w:val="22"/>
                <w:szCs w:val="22"/>
              </w:rPr>
              <w:t xml:space="preserve"> 1 (Ed 2) </w:t>
            </w:r>
          </w:p>
        </w:tc>
        <w:tc>
          <w:tcPr>
            <w:tcW w:w="1913" w:type="dxa"/>
            <w:vAlign w:val="center"/>
          </w:tcPr>
          <w:p w14:paraId="4D53853C" w14:textId="6B0277F6" w:rsidR="00AD3FD9" w:rsidRDefault="00AD3FD9" w:rsidP="00AD3FD9">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ITTF via SC 29 Secretariat</w:t>
            </w:r>
          </w:p>
        </w:tc>
        <w:tc>
          <w:tcPr>
            <w:tcW w:w="1484" w:type="dxa"/>
            <w:vAlign w:val="center"/>
          </w:tcPr>
          <w:p w14:paraId="182B1CE0" w14:textId="43C09FFE" w:rsidR="00AD3FD9" w:rsidRPr="00A6478E" w:rsidRDefault="00A6478E" w:rsidP="00AD3FD9">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refer 1638</w:t>
            </w:r>
          </w:p>
        </w:tc>
      </w:tr>
      <w:tr w:rsidR="00CD3C18" w:rsidRPr="00996A7F" w14:paraId="0AE7C2DA" w14:textId="77777777" w:rsidTr="00E177EB">
        <w:tc>
          <w:tcPr>
            <w:cnfStyle w:val="001000000000" w:firstRow="0" w:lastRow="0" w:firstColumn="1" w:lastColumn="0" w:oddVBand="0" w:evenVBand="0" w:oddHBand="0" w:evenHBand="0" w:firstRowFirstColumn="0" w:firstRowLastColumn="0" w:lastRowFirstColumn="0" w:lastRowLastColumn="0"/>
            <w:tcW w:w="1098" w:type="dxa"/>
            <w:vAlign w:val="center"/>
          </w:tcPr>
          <w:p w14:paraId="0C25DB06" w14:textId="4279D3DA" w:rsidR="00CD3C18" w:rsidRDefault="00CD3C18" w:rsidP="00CD3C18">
            <w:pPr>
              <w:rPr>
                <w:rFonts w:ascii="Calibri" w:hAnsi="Calibri" w:cs="Calibri"/>
                <w:color w:val="000000"/>
                <w:sz w:val="22"/>
                <w:szCs w:val="22"/>
              </w:rPr>
            </w:pPr>
            <w:r>
              <w:rPr>
                <w:rFonts w:ascii="Calibri" w:hAnsi="Calibri" w:cs="Calibri"/>
                <w:sz w:val="22"/>
                <w:szCs w:val="22"/>
              </w:rPr>
              <w:t>m74510</w:t>
            </w:r>
          </w:p>
        </w:tc>
        <w:tc>
          <w:tcPr>
            <w:tcW w:w="990" w:type="dxa"/>
            <w:vAlign w:val="center"/>
          </w:tcPr>
          <w:p w14:paraId="23502EF4" w14:textId="56C13147"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757" w:type="dxa"/>
            <w:vAlign w:val="center"/>
          </w:tcPr>
          <w:p w14:paraId="5625FBD7" w14:textId="4C8C5DE3"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 Bug fix for MPEG punctual light extension</w:t>
            </w:r>
          </w:p>
        </w:tc>
        <w:tc>
          <w:tcPr>
            <w:tcW w:w="1913" w:type="dxa"/>
            <w:vAlign w:val="center"/>
          </w:tcPr>
          <w:p w14:paraId="0A3B3F99" w14:textId="3FFAB949"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Emmanuel Thomas, Emmanouil Potetsianakis, Evangelos Alexiou, Mary-Luc Champel (Xiaomi)</w:t>
            </w:r>
          </w:p>
        </w:tc>
        <w:tc>
          <w:tcPr>
            <w:tcW w:w="1484" w:type="dxa"/>
            <w:vAlign w:val="center"/>
          </w:tcPr>
          <w:p w14:paraId="1E0397EB" w14:textId="7961201D" w:rsidR="00CD3C18" w:rsidRPr="00A6478E" w:rsidRDefault="00A6478E" w:rsidP="00CD3C18">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1669</w:t>
            </w:r>
          </w:p>
        </w:tc>
      </w:tr>
      <w:tr w:rsidR="00CD3C18" w:rsidRPr="00996A7F" w14:paraId="0B00F477" w14:textId="77777777" w:rsidTr="00E17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82AECAC" w14:textId="10A30DF9" w:rsidR="00CD3C18" w:rsidRDefault="00CD3C18" w:rsidP="00CD3C18">
            <w:pPr>
              <w:rPr>
                <w:rFonts w:ascii="Calibri" w:hAnsi="Calibri" w:cs="Calibri"/>
                <w:color w:val="000000"/>
                <w:sz w:val="22"/>
                <w:szCs w:val="22"/>
              </w:rPr>
            </w:pPr>
            <w:r>
              <w:rPr>
                <w:rFonts w:ascii="Calibri" w:hAnsi="Calibri" w:cs="Calibri"/>
                <w:sz w:val="22"/>
                <w:szCs w:val="22"/>
              </w:rPr>
              <w:t>m74267</w:t>
            </w:r>
          </w:p>
        </w:tc>
        <w:tc>
          <w:tcPr>
            <w:tcW w:w="990" w:type="dxa"/>
            <w:vAlign w:val="center"/>
          </w:tcPr>
          <w:p w14:paraId="21C68DA1" w14:textId="5A5BC4E0"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757" w:type="dxa"/>
            <w:vAlign w:val="center"/>
          </w:tcPr>
          <w:p w14:paraId="593418CD" w14:textId="0D9CA0CA"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[SD] Processing model for </w:t>
            </w:r>
            <w:proofErr w:type="spellStart"/>
            <w:r>
              <w:rPr>
                <w:rFonts w:ascii="Calibri" w:hAnsi="Calibri" w:cs="Calibri"/>
                <w:color w:val="000000"/>
                <w:sz w:val="22"/>
                <w:szCs w:val="22"/>
              </w:rPr>
              <w:t>MPEG_material_stereo</w:t>
            </w:r>
            <w:proofErr w:type="spellEnd"/>
            <w:r>
              <w:rPr>
                <w:rFonts w:ascii="Calibri" w:hAnsi="Calibri" w:cs="Calibri"/>
                <w:color w:val="000000"/>
                <w:sz w:val="22"/>
                <w:szCs w:val="22"/>
              </w:rPr>
              <w:t xml:space="preserve"> extension</w:t>
            </w:r>
          </w:p>
        </w:tc>
        <w:tc>
          <w:tcPr>
            <w:tcW w:w="1913" w:type="dxa"/>
            <w:vAlign w:val="center"/>
          </w:tcPr>
          <w:p w14:paraId="3EA85CF8" w14:textId="4CD12FF0"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CÃ©line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Guede</w:t>
            </w:r>
            <w:proofErr w:type="spellEnd"/>
            <w:r>
              <w:rPr>
                <w:rFonts w:ascii="Calibri" w:hAnsi="Calibri" w:cs="Calibri"/>
                <w:color w:val="000000"/>
                <w:sz w:val="22"/>
                <w:szCs w:val="22"/>
              </w:rPr>
              <w:t xml:space="preserve">, Sylvain </w:t>
            </w:r>
            <w:proofErr w:type="spellStart"/>
            <w:r>
              <w:rPr>
                <w:rFonts w:ascii="Calibri" w:hAnsi="Calibri" w:cs="Calibri"/>
                <w:color w:val="000000"/>
                <w:sz w:val="22"/>
                <w:szCs w:val="22"/>
              </w:rPr>
              <w:t>LeliÃ¨vre</w:t>
            </w:r>
            <w:proofErr w:type="spellEnd"/>
            <w:r>
              <w:rPr>
                <w:rFonts w:ascii="Calibri" w:hAnsi="Calibri" w:cs="Calibri"/>
                <w:color w:val="000000"/>
                <w:sz w:val="22"/>
                <w:szCs w:val="22"/>
              </w:rPr>
              <w:t>, Gurdeep Singh Bhullar</w:t>
            </w:r>
          </w:p>
        </w:tc>
        <w:tc>
          <w:tcPr>
            <w:tcW w:w="1484" w:type="dxa"/>
            <w:vAlign w:val="center"/>
          </w:tcPr>
          <w:p w14:paraId="5C037088" w14:textId="0D039237" w:rsidR="00CD3C18" w:rsidRPr="00A6478E" w:rsidRDefault="00A6478E" w:rsidP="00CD3C18">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1669</w:t>
            </w:r>
          </w:p>
        </w:tc>
      </w:tr>
      <w:tr w:rsidR="00A6478E" w:rsidRPr="00996A7F" w14:paraId="26CB6701" w14:textId="77777777" w:rsidTr="00E177EB">
        <w:tc>
          <w:tcPr>
            <w:cnfStyle w:val="001000000000" w:firstRow="0" w:lastRow="0" w:firstColumn="1" w:lastColumn="0" w:oddVBand="0" w:evenVBand="0" w:oddHBand="0" w:evenHBand="0" w:firstRowFirstColumn="0" w:firstRowLastColumn="0" w:lastRowFirstColumn="0" w:lastRowLastColumn="0"/>
            <w:tcW w:w="1098" w:type="dxa"/>
            <w:vAlign w:val="center"/>
          </w:tcPr>
          <w:p w14:paraId="7261BC4B" w14:textId="2F8931F7" w:rsidR="00A6478E" w:rsidRDefault="00A6478E" w:rsidP="00A6478E">
            <w:pPr>
              <w:rPr>
                <w:rFonts w:ascii="Calibri" w:hAnsi="Calibri" w:cs="Calibri"/>
                <w:sz w:val="22"/>
                <w:szCs w:val="22"/>
              </w:rPr>
            </w:pPr>
            <w:r>
              <w:rPr>
                <w:rFonts w:ascii="Calibri" w:hAnsi="Calibri" w:cs="Calibri"/>
                <w:sz w:val="22"/>
                <w:szCs w:val="22"/>
              </w:rPr>
              <w:lastRenderedPageBreak/>
              <w:t>m73941</w:t>
            </w:r>
          </w:p>
        </w:tc>
        <w:tc>
          <w:tcPr>
            <w:tcW w:w="990" w:type="dxa"/>
            <w:vAlign w:val="center"/>
          </w:tcPr>
          <w:p w14:paraId="2A818AE0" w14:textId="3D4E8B7A"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757" w:type="dxa"/>
            <w:vAlign w:val="center"/>
          </w:tcPr>
          <w:p w14:paraId="46B97024" w14:textId="09498A63"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Follow up on Gaussian Splat support in SD</w:t>
            </w:r>
          </w:p>
        </w:tc>
        <w:tc>
          <w:tcPr>
            <w:tcW w:w="1913" w:type="dxa"/>
            <w:vAlign w:val="center"/>
          </w:tcPr>
          <w:p w14:paraId="530FFAD4" w14:textId="654E9AE1"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Imed</w:t>
            </w:r>
            <w:proofErr w:type="spellEnd"/>
            <w:r>
              <w:rPr>
                <w:rFonts w:ascii="Calibri" w:hAnsi="Calibri" w:cs="Calibri"/>
                <w:color w:val="000000"/>
                <w:sz w:val="22"/>
                <w:szCs w:val="22"/>
              </w:rPr>
              <w:t xml:space="preserve"> Bouazizi, Thomas Stockhammer</w:t>
            </w:r>
          </w:p>
        </w:tc>
        <w:tc>
          <w:tcPr>
            <w:tcW w:w="1484" w:type="dxa"/>
            <w:vAlign w:val="center"/>
          </w:tcPr>
          <w:p w14:paraId="27168A7B" w14:textId="7F10FEE5" w:rsidR="00A6478E" w:rsidRPr="00A6478E" w:rsidRDefault="00A6478E"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refer 74642</w:t>
            </w:r>
          </w:p>
        </w:tc>
      </w:tr>
      <w:tr w:rsidR="00A6478E" w:rsidRPr="00996A7F" w14:paraId="00502ABE" w14:textId="77777777" w:rsidTr="00E177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5898B426" w14:textId="2F45644D" w:rsidR="00A6478E" w:rsidRDefault="00A6478E" w:rsidP="00A6478E">
            <w:pPr>
              <w:rPr>
                <w:rFonts w:ascii="Calibri" w:hAnsi="Calibri" w:cs="Calibri"/>
                <w:sz w:val="22"/>
                <w:szCs w:val="22"/>
              </w:rPr>
            </w:pPr>
            <w:r>
              <w:rPr>
                <w:rFonts w:ascii="Calibri" w:hAnsi="Calibri" w:cs="Calibri"/>
                <w:sz w:val="22"/>
                <w:szCs w:val="22"/>
              </w:rPr>
              <w:t>m74642</w:t>
            </w:r>
          </w:p>
        </w:tc>
        <w:tc>
          <w:tcPr>
            <w:tcW w:w="990" w:type="dxa"/>
            <w:vAlign w:val="center"/>
          </w:tcPr>
          <w:p w14:paraId="7543EBAB" w14:textId="1425BB43"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757" w:type="dxa"/>
            <w:vAlign w:val="center"/>
          </w:tcPr>
          <w:p w14:paraId="49B50578" w14:textId="068DB24A"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Updates to Gaussian Splats in </w:t>
            </w:r>
            <w:proofErr w:type="spellStart"/>
            <w:r>
              <w:rPr>
                <w:rFonts w:ascii="Calibri" w:hAnsi="Calibri" w:cs="Calibri"/>
                <w:color w:val="000000"/>
                <w:sz w:val="22"/>
                <w:szCs w:val="22"/>
              </w:rPr>
              <w:t>glTF</w:t>
            </w:r>
            <w:proofErr w:type="spellEnd"/>
          </w:p>
        </w:tc>
        <w:tc>
          <w:tcPr>
            <w:tcW w:w="1913" w:type="dxa"/>
            <w:vAlign w:val="center"/>
          </w:tcPr>
          <w:p w14:paraId="409F9A4B" w14:textId="04FD7629"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Imed</w:t>
            </w:r>
            <w:proofErr w:type="spellEnd"/>
            <w:r>
              <w:rPr>
                <w:rFonts w:ascii="Calibri" w:hAnsi="Calibri" w:cs="Calibri"/>
                <w:color w:val="000000"/>
                <w:sz w:val="22"/>
                <w:szCs w:val="22"/>
              </w:rPr>
              <w:t xml:space="preserve"> Bouazizi, Thomas </w:t>
            </w:r>
            <w:proofErr w:type="spellStart"/>
            <w:r>
              <w:rPr>
                <w:rFonts w:ascii="Calibri" w:hAnsi="Calibri" w:cs="Calibri"/>
                <w:color w:val="000000"/>
                <w:sz w:val="22"/>
                <w:szCs w:val="22"/>
              </w:rPr>
              <w:t>Stockahmmer</w:t>
            </w:r>
            <w:proofErr w:type="spellEnd"/>
          </w:p>
        </w:tc>
        <w:tc>
          <w:tcPr>
            <w:tcW w:w="1484" w:type="dxa"/>
            <w:vAlign w:val="center"/>
          </w:tcPr>
          <w:p w14:paraId="45EF16F2" w14:textId="7D6D0385" w:rsidR="00A6478E" w:rsidRPr="00A6478E" w:rsidRDefault="00A6478E" w:rsidP="00A6478E">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1669</w:t>
            </w:r>
          </w:p>
        </w:tc>
      </w:tr>
      <w:tr w:rsidR="00A6478E" w:rsidRPr="00996A7F" w14:paraId="5F0FA965" w14:textId="77777777" w:rsidTr="00E177EB">
        <w:tc>
          <w:tcPr>
            <w:cnfStyle w:val="001000000000" w:firstRow="0" w:lastRow="0" w:firstColumn="1" w:lastColumn="0" w:oddVBand="0" w:evenVBand="0" w:oddHBand="0" w:evenHBand="0" w:firstRowFirstColumn="0" w:firstRowLastColumn="0" w:lastRowFirstColumn="0" w:lastRowLastColumn="0"/>
            <w:tcW w:w="1098" w:type="dxa"/>
            <w:vAlign w:val="center"/>
          </w:tcPr>
          <w:p w14:paraId="13B6733A" w14:textId="3FD23177" w:rsidR="00A6478E" w:rsidRDefault="00A6478E" w:rsidP="00A6478E">
            <w:pPr>
              <w:rPr>
                <w:rFonts w:ascii="Calibri" w:hAnsi="Calibri" w:cs="Calibri"/>
                <w:sz w:val="22"/>
                <w:szCs w:val="22"/>
              </w:rPr>
            </w:pPr>
            <w:r>
              <w:rPr>
                <w:rFonts w:ascii="Calibri" w:hAnsi="Calibri" w:cs="Calibri"/>
                <w:sz w:val="22"/>
                <w:szCs w:val="22"/>
              </w:rPr>
              <w:t>m74481</w:t>
            </w:r>
          </w:p>
        </w:tc>
        <w:tc>
          <w:tcPr>
            <w:tcW w:w="990" w:type="dxa"/>
            <w:vAlign w:val="center"/>
          </w:tcPr>
          <w:p w14:paraId="596F21E1" w14:textId="7DC088A7"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757" w:type="dxa"/>
            <w:vAlign w:val="center"/>
          </w:tcPr>
          <w:p w14:paraId="17739C38" w14:textId="5E477A7C"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[ARF] Avatar Scene Integration </w:t>
            </w:r>
          </w:p>
        </w:tc>
        <w:tc>
          <w:tcPr>
            <w:tcW w:w="1913" w:type="dxa"/>
            <w:vAlign w:val="center"/>
          </w:tcPr>
          <w:p w14:paraId="493CBDE6" w14:textId="7732BEC9"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Philippe Henri Gosselin, Francois Le Clerc,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Quentin Avril, </w:t>
            </w: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p>
        </w:tc>
        <w:tc>
          <w:tcPr>
            <w:tcW w:w="1484" w:type="dxa"/>
            <w:vAlign w:val="center"/>
          </w:tcPr>
          <w:p w14:paraId="3A4E0B2E" w14:textId="3DE3DEBF" w:rsidR="00A6478E" w:rsidRDefault="00A6478E"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1658</w:t>
            </w:r>
          </w:p>
        </w:tc>
      </w:tr>
    </w:tbl>
    <w:p w14:paraId="50A4001D" w14:textId="77777777" w:rsidR="00B165A7" w:rsidRDefault="00B165A7" w:rsidP="00B165A7">
      <w:pPr>
        <w:jc w:val="center"/>
      </w:pPr>
    </w:p>
    <w:p w14:paraId="3EA5482E" w14:textId="77777777" w:rsidR="00B165A7" w:rsidRDefault="00B165A7" w:rsidP="00B165A7">
      <w:pPr>
        <w:pStyle w:val="Heading3"/>
      </w:pPr>
      <w:r>
        <w:t>Summary of Discussions</w:t>
      </w:r>
    </w:p>
    <w:p w14:paraId="65CED8E9" w14:textId="77777777" w:rsidR="00B165A7" w:rsidRPr="001A57BC" w:rsidRDefault="00B165A7" w:rsidP="00B165A7">
      <w:pPr>
        <w:rPr>
          <w:i/>
          <w:lang w:val="x-none"/>
        </w:rPr>
      </w:pPr>
    </w:p>
    <w:p w14:paraId="4B64586E" w14:textId="77777777" w:rsidR="00B165A7" w:rsidRPr="001A57BC" w:rsidRDefault="00B165A7" w:rsidP="00B165A7">
      <w:pPr>
        <w:rPr>
          <w:i/>
          <w:lang w:val="x-none"/>
        </w:rPr>
      </w:pPr>
      <w:r w:rsidRPr="001A57BC">
        <w:rPr>
          <w:i/>
          <w:lang w:val="x-none"/>
        </w:rPr>
        <w:t>Refer</w:t>
      </w:r>
      <w:r>
        <w:rPr>
          <w:i/>
          <w:lang w:val="x-none"/>
        </w:rPr>
        <w:t xml:space="preserve"> </w:t>
      </w:r>
      <w:hyperlink r:id="rId106" w:history="1">
        <w:r w:rsidRPr="001A57BC">
          <w:rPr>
            <w:rStyle w:val="Hyperlink"/>
            <w:i/>
          </w:rPr>
          <w:t>https://git.mpeg.expert/MPEG/Systems/SceneDescription/MPEG-Contributions/-/issues</w:t>
        </w:r>
      </w:hyperlink>
      <w:r w:rsidRPr="001A57BC">
        <w:rPr>
          <w:i/>
        </w:rPr>
        <w:t xml:space="preserve"> </w:t>
      </w:r>
      <w:r w:rsidRPr="001A57BC">
        <w:rPr>
          <w:i/>
          <w:lang w:val="x-none"/>
        </w:rPr>
        <w:t xml:space="preserve"> for detailed discussion</w:t>
      </w:r>
    </w:p>
    <w:p w14:paraId="63A1627A" w14:textId="77777777" w:rsidR="00B165A7" w:rsidRDefault="00B165A7" w:rsidP="00B165A7">
      <w:pPr>
        <w:rPr>
          <w:lang w:val="x-none"/>
        </w:rPr>
      </w:pPr>
    </w:p>
    <w:p w14:paraId="414BDF73" w14:textId="77777777" w:rsidR="00B165A7" w:rsidRDefault="00B165A7" w:rsidP="00B165A7">
      <w:pPr>
        <w:rPr>
          <w:lang w:val="x-none"/>
        </w:rPr>
      </w:pPr>
    </w:p>
    <w:p w14:paraId="16C825A8" w14:textId="77777777" w:rsidR="00B165A7" w:rsidRDefault="00B165A7" w:rsidP="00B165A7">
      <w:pPr>
        <w:rPr>
          <w:lang w:val="x-none"/>
        </w:rPr>
      </w:pPr>
    </w:p>
    <w:p w14:paraId="17596092" w14:textId="77777777" w:rsidR="00B165A7" w:rsidRDefault="00B165A7" w:rsidP="00B165A7">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45"/>
        <w:gridCol w:w="1655"/>
        <w:gridCol w:w="443"/>
        <w:gridCol w:w="1061"/>
        <w:gridCol w:w="675"/>
      </w:tblGrid>
      <w:tr w:rsidR="00B165A7" w14:paraId="56BCA07C" w14:textId="77777777" w:rsidTr="00847D9A">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ADA7FE7" w14:textId="77777777" w:rsidR="00B165A7" w:rsidRDefault="00B165A7" w:rsidP="00847D9A">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B69A9F9" w14:textId="77777777" w:rsidR="00B165A7" w:rsidRDefault="00B165A7" w:rsidP="00847D9A">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FAA5BE5" w14:textId="77777777" w:rsidR="00B165A7" w:rsidRDefault="00B165A7" w:rsidP="00847D9A">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59440FF" w14:textId="77777777" w:rsidR="00B165A7" w:rsidRDefault="00B165A7" w:rsidP="00847D9A">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38E6A8D" w14:textId="77777777" w:rsidR="00B165A7" w:rsidRDefault="00B165A7" w:rsidP="00847D9A">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99A7D10" w14:textId="77777777" w:rsidR="00B165A7" w:rsidRDefault="00B165A7" w:rsidP="00847D9A">
            <w:pPr>
              <w:pStyle w:val="TableParagraph"/>
            </w:pPr>
            <w:r>
              <w:t>S/N</w:t>
            </w:r>
          </w:p>
        </w:tc>
      </w:tr>
      <w:tr w:rsidR="00B165A7" w14:paraId="4C48EB7D" w14:textId="77777777" w:rsidTr="00847D9A">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658E70" w14:textId="77777777" w:rsidR="00B165A7" w:rsidRDefault="00B165A7" w:rsidP="00847D9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C162CE9" w14:textId="77777777" w:rsidR="00B165A7" w:rsidRDefault="00B165A7" w:rsidP="00847D9A">
            <w:pPr>
              <w:pStyle w:val="TableParagraph"/>
              <w:rPr>
                <w:sz w:val="24"/>
                <w:szCs w:val="24"/>
              </w:rPr>
            </w:pPr>
            <w:r>
              <w:t xml:space="preserve">  ISO/IEC 23090-14 - Scene Description for MPEG Media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9C5D8C2" w14:textId="77777777" w:rsidR="00B165A7" w:rsidRDefault="00B165A7" w:rsidP="00847D9A">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6197CD2" w14:textId="77777777" w:rsidR="00B165A7" w:rsidRDefault="00B165A7" w:rsidP="00847D9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AD63ECE" w14:textId="77777777" w:rsidR="00B165A7" w:rsidRDefault="00B165A7" w:rsidP="00847D9A">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8345FB8" w14:textId="77777777" w:rsidR="00B165A7" w:rsidRDefault="00B165A7" w:rsidP="00847D9A">
            <w:pPr>
              <w:pStyle w:val="TableParagraph"/>
              <w:rPr>
                <w:sz w:val="20"/>
                <w:szCs w:val="20"/>
              </w:rPr>
            </w:pPr>
          </w:p>
        </w:tc>
      </w:tr>
      <w:tr w:rsidR="00A6478E" w14:paraId="10F51B13" w14:textId="77777777" w:rsidTr="00847D9A">
        <w:tc>
          <w:tcPr>
            <w:tcW w:w="0" w:type="auto"/>
            <w:tcBorders>
              <w:top w:val="outset" w:sz="6" w:space="0" w:color="auto"/>
              <w:left w:val="outset" w:sz="6" w:space="0" w:color="auto"/>
              <w:bottom w:val="outset" w:sz="6" w:space="0" w:color="auto"/>
              <w:right w:val="outset" w:sz="6" w:space="0" w:color="auto"/>
            </w:tcBorders>
            <w:vAlign w:val="center"/>
          </w:tcPr>
          <w:p w14:paraId="247EE57E" w14:textId="10D3CDDA" w:rsidR="00A6478E" w:rsidRDefault="00A6478E" w:rsidP="00A6478E">
            <w:pPr>
              <w:pStyle w:val="TableParagraph"/>
            </w:pPr>
            <w:r>
              <w:t>  1638  </w:t>
            </w:r>
          </w:p>
        </w:tc>
        <w:tc>
          <w:tcPr>
            <w:tcW w:w="0" w:type="auto"/>
            <w:tcBorders>
              <w:top w:val="outset" w:sz="6" w:space="0" w:color="auto"/>
              <w:left w:val="outset" w:sz="6" w:space="0" w:color="auto"/>
              <w:bottom w:val="outset" w:sz="6" w:space="0" w:color="auto"/>
              <w:right w:val="outset" w:sz="6" w:space="0" w:color="auto"/>
            </w:tcBorders>
            <w:vAlign w:val="center"/>
          </w:tcPr>
          <w:p w14:paraId="3336C666" w14:textId="402BFCC8" w:rsidR="00A6478E" w:rsidRDefault="00A6478E" w:rsidP="00A6478E">
            <w:pPr>
              <w:pStyle w:val="TableParagraph"/>
            </w:pPr>
            <w:r>
              <w:t>  </w:t>
            </w:r>
            <w:r>
              <w:rPr>
                <w:rFonts w:eastAsia="맑은 고딕" w:hint="eastAsia"/>
              </w:rPr>
              <w:t xml:space="preserve">Draft </w:t>
            </w:r>
            <w:proofErr w:type="spellStart"/>
            <w:r>
              <w:t>DoC</w:t>
            </w:r>
            <w:proofErr w:type="spellEnd"/>
            <w:r>
              <w:t xml:space="preserve"> on ISO/IEC 23090-14 2nd edition DAM 1 Support of MPEG-I immersive audio, scene understanding and other extensions  </w:t>
            </w:r>
          </w:p>
        </w:tc>
        <w:tc>
          <w:tcPr>
            <w:tcW w:w="0" w:type="auto"/>
            <w:tcBorders>
              <w:top w:val="outset" w:sz="6" w:space="0" w:color="auto"/>
              <w:left w:val="outset" w:sz="6" w:space="0" w:color="auto"/>
              <w:bottom w:val="outset" w:sz="6" w:space="0" w:color="auto"/>
              <w:right w:val="outset" w:sz="6" w:space="0" w:color="auto"/>
            </w:tcBorders>
            <w:vAlign w:val="center"/>
          </w:tcPr>
          <w:p w14:paraId="576616A9" w14:textId="36C2050A" w:rsidR="00A6478E" w:rsidRDefault="00A6478E" w:rsidP="00A6478E">
            <w:pPr>
              <w:pStyle w:val="TableParagraph"/>
            </w:pPr>
            <w:r>
              <w:t>  </w:t>
            </w:r>
            <w:r w:rsidRPr="00027A82">
              <w:t xml:space="preserve">Thomas Stockhammer  </w:t>
            </w:r>
          </w:p>
        </w:tc>
        <w:tc>
          <w:tcPr>
            <w:tcW w:w="0" w:type="auto"/>
            <w:tcBorders>
              <w:top w:val="outset" w:sz="6" w:space="0" w:color="auto"/>
              <w:left w:val="outset" w:sz="6" w:space="0" w:color="auto"/>
              <w:bottom w:val="outset" w:sz="6" w:space="0" w:color="auto"/>
              <w:right w:val="outset" w:sz="6" w:space="0" w:color="auto"/>
            </w:tcBorders>
            <w:vAlign w:val="center"/>
          </w:tcPr>
          <w:p w14:paraId="028048E9" w14:textId="062805EE" w:rsidR="00A6478E" w:rsidRDefault="00A6478E" w:rsidP="00A6478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0E79BB42" w14:textId="42F01E6A" w:rsidR="00A6478E" w:rsidRDefault="00A6478E" w:rsidP="00A6478E">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6F1197B0" w14:textId="704534CF" w:rsidR="00A6478E" w:rsidRDefault="00A6478E" w:rsidP="00A6478E">
            <w:pPr>
              <w:pStyle w:val="TableParagraph"/>
            </w:pPr>
            <w:r>
              <w:t> 25612 </w:t>
            </w:r>
          </w:p>
        </w:tc>
      </w:tr>
      <w:tr w:rsidR="00A6478E" w14:paraId="3E2DC893" w14:textId="77777777" w:rsidTr="00847D9A">
        <w:tc>
          <w:tcPr>
            <w:tcW w:w="0" w:type="auto"/>
            <w:tcBorders>
              <w:top w:val="outset" w:sz="6" w:space="0" w:color="auto"/>
              <w:left w:val="outset" w:sz="6" w:space="0" w:color="auto"/>
              <w:bottom w:val="outset" w:sz="6" w:space="0" w:color="auto"/>
              <w:right w:val="outset" w:sz="6" w:space="0" w:color="auto"/>
            </w:tcBorders>
            <w:vAlign w:val="center"/>
          </w:tcPr>
          <w:p w14:paraId="261C5D2E" w14:textId="0CBFE419" w:rsidR="00A6478E" w:rsidRDefault="00A6478E" w:rsidP="00A6478E">
            <w:pPr>
              <w:pStyle w:val="TableParagraph"/>
            </w:pPr>
            <w:r>
              <w:t>  1669  </w:t>
            </w:r>
          </w:p>
        </w:tc>
        <w:tc>
          <w:tcPr>
            <w:tcW w:w="0" w:type="auto"/>
            <w:tcBorders>
              <w:top w:val="outset" w:sz="6" w:space="0" w:color="auto"/>
              <w:left w:val="outset" w:sz="6" w:space="0" w:color="auto"/>
              <w:bottom w:val="outset" w:sz="6" w:space="0" w:color="auto"/>
              <w:right w:val="outset" w:sz="6" w:space="0" w:color="auto"/>
            </w:tcBorders>
            <w:vAlign w:val="center"/>
          </w:tcPr>
          <w:p w14:paraId="292F66CF" w14:textId="2D9DAFC0" w:rsidR="00A6478E" w:rsidRDefault="00A6478E" w:rsidP="00A6478E">
            <w:pPr>
              <w:pStyle w:val="TableParagraph"/>
            </w:pPr>
            <w:r>
              <w:t>  </w:t>
            </w:r>
            <w:r>
              <w:rPr>
                <w:rFonts w:eastAsia="맑은 고딕" w:hint="eastAsia"/>
              </w:rPr>
              <w:t>Draft T</w:t>
            </w:r>
            <w:r>
              <w:t>ext of ISO/IEC 23090-14 2nd edition FDAM 1 Support of MPEG-I immersive audio, scene understanding and other extensions  </w:t>
            </w:r>
          </w:p>
        </w:tc>
        <w:tc>
          <w:tcPr>
            <w:tcW w:w="0" w:type="auto"/>
            <w:tcBorders>
              <w:top w:val="outset" w:sz="6" w:space="0" w:color="auto"/>
              <w:left w:val="outset" w:sz="6" w:space="0" w:color="auto"/>
              <w:bottom w:val="outset" w:sz="6" w:space="0" w:color="auto"/>
              <w:right w:val="outset" w:sz="6" w:space="0" w:color="auto"/>
            </w:tcBorders>
            <w:vAlign w:val="center"/>
          </w:tcPr>
          <w:p w14:paraId="1A87D66A" w14:textId="6E1DB33B" w:rsidR="00A6478E" w:rsidRDefault="00A6478E" w:rsidP="00A6478E">
            <w:pPr>
              <w:pStyle w:val="TableParagraph"/>
            </w:pPr>
            <w:r>
              <w:t xml:space="preserve">  Sylvain </w:t>
            </w:r>
            <w:proofErr w:type="spellStart"/>
            <w:r>
              <w:t>Lelievre</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6839515C" w14:textId="1C2CAAEE" w:rsidR="00A6478E" w:rsidRDefault="00A6478E" w:rsidP="00A6478E">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79F320BE" w14:textId="1CE3F528" w:rsidR="00A6478E" w:rsidRDefault="00A6478E" w:rsidP="00A6478E">
            <w:pPr>
              <w:pStyle w:val="TableParagraph"/>
            </w:pPr>
            <w:r>
              <w:t>  2025-10-</w:t>
            </w:r>
            <w:r>
              <w:rPr>
                <w:rFonts w:eastAsia="맑은 고딕" w:hint="eastAsia"/>
              </w:rPr>
              <w:t>31</w:t>
            </w:r>
            <w:r>
              <w:t> </w:t>
            </w:r>
          </w:p>
        </w:tc>
        <w:tc>
          <w:tcPr>
            <w:tcW w:w="0" w:type="auto"/>
            <w:tcBorders>
              <w:top w:val="outset" w:sz="6" w:space="0" w:color="auto"/>
              <w:left w:val="outset" w:sz="6" w:space="0" w:color="auto"/>
              <w:bottom w:val="outset" w:sz="6" w:space="0" w:color="auto"/>
              <w:right w:val="outset" w:sz="6" w:space="0" w:color="auto"/>
            </w:tcBorders>
            <w:vAlign w:val="center"/>
          </w:tcPr>
          <w:p w14:paraId="7F3C0F8E" w14:textId="004AC0EF" w:rsidR="00A6478E" w:rsidRDefault="00A6478E" w:rsidP="00A6478E">
            <w:pPr>
              <w:pStyle w:val="TableParagraph"/>
            </w:pPr>
            <w:r>
              <w:t> 25731 </w:t>
            </w:r>
          </w:p>
        </w:tc>
      </w:tr>
    </w:tbl>
    <w:p w14:paraId="51F92BA4" w14:textId="77777777" w:rsidR="00B165A7" w:rsidRDefault="00B165A7" w:rsidP="00B165A7"/>
    <w:p w14:paraId="5F0C08D2" w14:textId="77777777" w:rsidR="00D55142" w:rsidRDefault="00D55142">
      <w:pPr>
        <w:rPr>
          <w:b/>
          <w:bCs/>
          <w:sz w:val="28"/>
          <w:szCs w:val="28"/>
          <w:lang w:val="x-none" w:eastAsia="ja-JP"/>
        </w:rPr>
      </w:pPr>
      <w:r>
        <w:br w:type="page"/>
      </w:r>
    </w:p>
    <w:p w14:paraId="6BBB3CC0" w14:textId="77777777" w:rsidR="008F2597" w:rsidRPr="008F2597" w:rsidRDefault="008F2597" w:rsidP="008F2597">
      <w:pPr>
        <w:pStyle w:val="Heading2"/>
      </w:pPr>
      <w:bookmarkStart w:id="219" w:name="_Toc210738339"/>
      <w:r>
        <w:lastRenderedPageBreak/>
        <w:t>others</w:t>
      </w:r>
      <w:bookmarkEnd w:id="219"/>
    </w:p>
    <w:p w14:paraId="09167123" w14:textId="77777777" w:rsidR="008F2597" w:rsidRDefault="008F2597" w:rsidP="008F2597">
      <w:pPr>
        <w:pStyle w:val="Heading3"/>
      </w:pPr>
      <w:r>
        <w:rPr>
          <w:rFonts w:hint="eastAsia"/>
        </w:rPr>
        <w:t>Contributions</w:t>
      </w:r>
    </w:p>
    <w:p w14:paraId="3CFF0808" w14:textId="77777777" w:rsidR="008F2597" w:rsidRDefault="008F2597" w:rsidP="008F2597">
      <w:pPr>
        <w:jc w:val="center"/>
      </w:pPr>
    </w:p>
    <w:tbl>
      <w:tblPr>
        <w:tblStyle w:val="GridTable5Dark-Accent6"/>
        <w:tblW w:w="9242" w:type="dxa"/>
        <w:tblLayout w:type="fixed"/>
        <w:tblLook w:val="04A0" w:firstRow="1" w:lastRow="0" w:firstColumn="1" w:lastColumn="0" w:noHBand="0" w:noVBand="1"/>
      </w:tblPr>
      <w:tblGrid>
        <w:gridCol w:w="1098"/>
        <w:gridCol w:w="990"/>
        <w:gridCol w:w="2677"/>
        <w:gridCol w:w="2993"/>
        <w:gridCol w:w="1484"/>
      </w:tblGrid>
      <w:tr w:rsidR="008F2597" w:rsidRPr="00996A7F" w14:paraId="2C175642" w14:textId="77777777" w:rsidTr="004703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1EE3FD37" w14:textId="77777777" w:rsidR="008F2597" w:rsidRPr="009818EB" w:rsidRDefault="008F2597" w:rsidP="008F2597">
            <w:pPr>
              <w:jc w:val="center"/>
              <w:rPr>
                <w:rFonts w:ascii="Calibri" w:hAnsi="Calibri" w:cs="Calibri"/>
                <w:b w:val="0"/>
                <w:bCs w:val="0"/>
              </w:rPr>
            </w:pPr>
            <w:r w:rsidRPr="009818EB">
              <w:rPr>
                <w:rFonts w:ascii="Calibri" w:hAnsi="Calibri" w:cs="Calibri" w:hint="eastAsia"/>
              </w:rPr>
              <w:t>Number</w:t>
            </w:r>
          </w:p>
        </w:tc>
        <w:tc>
          <w:tcPr>
            <w:tcW w:w="990" w:type="dxa"/>
          </w:tcPr>
          <w:p w14:paraId="2B75E672" w14:textId="77777777" w:rsidR="008F2597" w:rsidRPr="009818EB" w:rsidRDefault="008F2597" w:rsidP="008F259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2677" w:type="dxa"/>
            <w:hideMark/>
          </w:tcPr>
          <w:p w14:paraId="6516777B" w14:textId="77777777" w:rsidR="008F2597" w:rsidRPr="009818EB" w:rsidRDefault="008F2597" w:rsidP="008F259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993" w:type="dxa"/>
            <w:hideMark/>
          </w:tcPr>
          <w:p w14:paraId="29F2A23F" w14:textId="77777777" w:rsidR="008F2597" w:rsidRPr="009818EB" w:rsidRDefault="008F2597" w:rsidP="008F259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5C470854" w14:textId="77777777" w:rsidR="008F2597" w:rsidRPr="009818EB" w:rsidRDefault="008F2597" w:rsidP="008F259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CD3C18" w:rsidRPr="00996A7F" w14:paraId="66E694CE" w14:textId="77777777" w:rsidTr="005022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1654F05B" w14:textId="3F3B47C7" w:rsidR="00CD3C18" w:rsidRDefault="00CD3C18" w:rsidP="00CD3C18">
            <w:pPr>
              <w:rPr>
                <w:rFonts w:ascii="Calibri" w:hAnsi="Calibri" w:cs="Calibri"/>
                <w:color w:val="000000"/>
                <w:sz w:val="22"/>
                <w:szCs w:val="22"/>
              </w:rPr>
            </w:pPr>
            <w:r>
              <w:rPr>
                <w:rFonts w:ascii="Calibri" w:hAnsi="Calibri" w:cs="Calibri"/>
                <w:sz w:val="22"/>
                <w:szCs w:val="22"/>
              </w:rPr>
              <w:t>m74564</w:t>
            </w:r>
          </w:p>
        </w:tc>
        <w:tc>
          <w:tcPr>
            <w:tcW w:w="990" w:type="dxa"/>
            <w:vAlign w:val="center"/>
          </w:tcPr>
          <w:p w14:paraId="53958662" w14:textId="603D74F5"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2A5147B4" w14:textId="30BCC8C6"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[SD] Proposed Updates to </w:t>
            </w:r>
            <w:proofErr w:type="spellStart"/>
            <w:r>
              <w:rPr>
                <w:rFonts w:ascii="Calibri" w:hAnsi="Calibri" w:cs="Calibri"/>
                <w:color w:val="000000"/>
                <w:sz w:val="22"/>
                <w:szCs w:val="22"/>
              </w:rPr>
              <w:t>TuC</w:t>
            </w:r>
            <w:proofErr w:type="spellEnd"/>
          </w:p>
        </w:tc>
        <w:tc>
          <w:tcPr>
            <w:tcW w:w="2993" w:type="dxa"/>
            <w:vAlign w:val="center"/>
          </w:tcPr>
          <w:p w14:paraId="0B387FAA" w14:textId="556F31BD"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Thomas Stockhammer</w:t>
            </w:r>
          </w:p>
        </w:tc>
        <w:tc>
          <w:tcPr>
            <w:tcW w:w="1484" w:type="dxa"/>
            <w:vAlign w:val="center"/>
          </w:tcPr>
          <w:p w14:paraId="118643E0" w14:textId="29522E40" w:rsidR="00CD3C18" w:rsidRPr="00A6478E" w:rsidRDefault="00A6478E" w:rsidP="00CD3C18">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1616</w:t>
            </w:r>
          </w:p>
        </w:tc>
      </w:tr>
      <w:tr w:rsidR="00A6478E" w:rsidRPr="00996A7F" w14:paraId="72BDE79E" w14:textId="77777777" w:rsidTr="000B41E6">
        <w:tc>
          <w:tcPr>
            <w:cnfStyle w:val="001000000000" w:firstRow="0" w:lastRow="0" w:firstColumn="1" w:lastColumn="0" w:oddVBand="0" w:evenVBand="0" w:oddHBand="0" w:evenHBand="0" w:firstRowFirstColumn="0" w:firstRowLastColumn="0" w:lastRowFirstColumn="0" w:lastRowLastColumn="0"/>
            <w:tcW w:w="1098" w:type="dxa"/>
            <w:vAlign w:val="center"/>
          </w:tcPr>
          <w:p w14:paraId="4B7C1DB6" w14:textId="77777777" w:rsidR="00A6478E" w:rsidRDefault="00A6478E" w:rsidP="000B41E6">
            <w:pPr>
              <w:rPr>
                <w:rFonts w:ascii="Calibri" w:hAnsi="Calibri" w:cs="Calibri"/>
                <w:color w:val="000000"/>
                <w:sz w:val="22"/>
                <w:szCs w:val="22"/>
              </w:rPr>
            </w:pPr>
            <w:r>
              <w:rPr>
                <w:rFonts w:ascii="Calibri" w:hAnsi="Calibri" w:cs="Calibri"/>
                <w:sz w:val="22"/>
                <w:szCs w:val="22"/>
              </w:rPr>
              <w:t>m73948</w:t>
            </w:r>
          </w:p>
        </w:tc>
        <w:tc>
          <w:tcPr>
            <w:tcW w:w="990" w:type="dxa"/>
            <w:vAlign w:val="center"/>
          </w:tcPr>
          <w:p w14:paraId="738CBB76" w14:textId="77777777" w:rsidR="00A6478E" w:rsidRDefault="00A6478E" w:rsidP="000B41E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790090BB" w14:textId="77777777" w:rsidR="00A6478E" w:rsidRDefault="00A6478E" w:rsidP="000B41E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DRM Encryption in </w:t>
            </w:r>
            <w:proofErr w:type="spellStart"/>
            <w:r>
              <w:rPr>
                <w:rFonts w:ascii="Calibri" w:hAnsi="Calibri" w:cs="Calibri"/>
                <w:color w:val="000000"/>
                <w:sz w:val="22"/>
                <w:szCs w:val="22"/>
              </w:rPr>
              <w:t>glTF</w:t>
            </w:r>
            <w:proofErr w:type="spellEnd"/>
            <w:r>
              <w:rPr>
                <w:rFonts w:ascii="Calibri" w:hAnsi="Calibri" w:cs="Calibri"/>
                <w:color w:val="000000"/>
                <w:sz w:val="22"/>
                <w:szCs w:val="22"/>
              </w:rPr>
              <w:t xml:space="preserve"> as a Gaussian Splats Format for Copyright Protection of 3D Volumetric Object</w:t>
            </w:r>
          </w:p>
        </w:tc>
        <w:tc>
          <w:tcPr>
            <w:tcW w:w="2993" w:type="dxa"/>
            <w:vAlign w:val="center"/>
          </w:tcPr>
          <w:p w14:paraId="25BD414F" w14:textId="77777777" w:rsidR="00A6478E" w:rsidRDefault="00A6478E" w:rsidP="000B41E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Isaac Yang, Seung </w:t>
            </w:r>
            <w:proofErr w:type="spellStart"/>
            <w:r>
              <w:rPr>
                <w:rFonts w:ascii="Calibri" w:hAnsi="Calibri" w:cs="Calibri"/>
                <w:color w:val="000000"/>
                <w:sz w:val="22"/>
                <w:szCs w:val="22"/>
              </w:rPr>
              <w:t>Huk</w:t>
            </w:r>
            <w:proofErr w:type="spellEnd"/>
            <w:r>
              <w:rPr>
                <w:rFonts w:ascii="Calibri" w:hAnsi="Calibri" w:cs="Calibri"/>
                <w:color w:val="000000"/>
                <w:sz w:val="22"/>
                <w:szCs w:val="22"/>
              </w:rPr>
              <w:t xml:space="preserve"> Ahn, Eun-Seok Ryu (SKKU), Woo-</w:t>
            </w:r>
            <w:proofErr w:type="spellStart"/>
            <w:r>
              <w:rPr>
                <w:rFonts w:ascii="Calibri" w:hAnsi="Calibri" w:cs="Calibri"/>
                <w:color w:val="000000"/>
                <w:sz w:val="22"/>
                <w:szCs w:val="22"/>
              </w:rPr>
              <w:t>Chool</w:t>
            </w:r>
            <w:proofErr w:type="spellEnd"/>
            <w:r>
              <w:rPr>
                <w:rFonts w:ascii="Calibri" w:hAnsi="Calibri" w:cs="Calibri"/>
                <w:color w:val="000000"/>
                <w:sz w:val="22"/>
                <w:szCs w:val="22"/>
              </w:rPr>
              <w:t xml:space="preserve"> Park (KETI), </w:t>
            </w:r>
            <w:proofErr w:type="spellStart"/>
            <w:r>
              <w:rPr>
                <w:rFonts w:ascii="Calibri" w:hAnsi="Calibri" w:cs="Calibri"/>
                <w:color w:val="000000"/>
                <w:sz w:val="22"/>
                <w:szCs w:val="22"/>
              </w:rPr>
              <w:t>Sungheun</w:t>
            </w:r>
            <w:proofErr w:type="spellEnd"/>
            <w:r>
              <w:rPr>
                <w:rFonts w:ascii="Calibri" w:hAnsi="Calibri" w:cs="Calibri"/>
                <w:color w:val="000000"/>
                <w:sz w:val="22"/>
                <w:szCs w:val="22"/>
              </w:rPr>
              <w:t xml:space="preserve"> Oh (ETRI)</w:t>
            </w:r>
          </w:p>
        </w:tc>
        <w:tc>
          <w:tcPr>
            <w:tcW w:w="1484" w:type="dxa"/>
            <w:vAlign w:val="center"/>
          </w:tcPr>
          <w:p w14:paraId="687F3269" w14:textId="1C3D0400" w:rsidR="00A6478E" w:rsidRPr="00A6478E" w:rsidRDefault="00A6478E" w:rsidP="000B41E6">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1658</w:t>
            </w:r>
          </w:p>
        </w:tc>
      </w:tr>
      <w:tr w:rsidR="00A6478E" w:rsidRPr="00996A7F" w14:paraId="572E8C96" w14:textId="77777777" w:rsidTr="001F66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C2B76B1" w14:textId="451B7097" w:rsidR="00A6478E" w:rsidRPr="00A6478E" w:rsidRDefault="00A6478E" w:rsidP="00A6478E">
            <w:pPr>
              <w:jc w:val="center"/>
              <w:rPr>
                <w:rFonts w:ascii="Arial" w:hAnsi="Arial" w:cs="Arial"/>
                <w:b w:val="0"/>
                <w:bCs w:val="0"/>
                <w:sz w:val="20"/>
                <w:szCs w:val="20"/>
              </w:rPr>
            </w:pPr>
            <w:r>
              <w:rPr>
                <w:rFonts w:ascii="Calibri" w:hAnsi="Calibri" w:cs="Calibri"/>
                <w:sz w:val="22"/>
                <w:szCs w:val="22"/>
              </w:rPr>
              <w:t>m74108</w:t>
            </w:r>
          </w:p>
        </w:tc>
        <w:tc>
          <w:tcPr>
            <w:tcW w:w="990" w:type="dxa"/>
            <w:vAlign w:val="center"/>
          </w:tcPr>
          <w:p w14:paraId="1A751EF9" w14:textId="48BB369C"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Calibri" w:hAnsi="Calibri" w:cs="Calibri"/>
                <w:color w:val="000000"/>
                <w:sz w:val="22"/>
                <w:szCs w:val="22"/>
              </w:rPr>
              <w:t>Scene</w:t>
            </w:r>
          </w:p>
        </w:tc>
        <w:tc>
          <w:tcPr>
            <w:tcW w:w="2677" w:type="dxa"/>
            <w:vAlign w:val="center"/>
          </w:tcPr>
          <w:p w14:paraId="1A31F28D" w14:textId="512ACBC6"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Calibri" w:hAnsi="Calibri" w:cs="Calibri"/>
                <w:color w:val="000000"/>
                <w:sz w:val="22"/>
                <w:szCs w:val="22"/>
              </w:rPr>
              <w:t>[SD] Proposal for extension of relationship information between MPEG SD nodes</w:t>
            </w:r>
          </w:p>
        </w:tc>
        <w:tc>
          <w:tcPr>
            <w:tcW w:w="2993" w:type="dxa"/>
            <w:vAlign w:val="center"/>
          </w:tcPr>
          <w:p w14:paraId="0932D8A1" w14:textId="71D8413F"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Calibri" w:hAnsi="Calibri" w:cs="Calibri"/>
                <w:color w:val="000000"/>
                <w:sz w:val="22"/>
                <w:szCs w:val="22"/>
              </w:rPr>
              <w:t>Chae-</w:t>
            </w:r>
            <w:proofErr w:type="spellStart"/>
            <w:r>
              <w:rPr>
                <w:rFonts w:ascii="Calibri" w:hAnsi="Calibri" w:cs="Calibri"/>
                <w:color w:val="000000"/>
                <w:sz w:val="22"/>
                <w:szCs w:val="22"/>
              </w:rPr>
              <w:t>yeong</w:t>
            </w:r>
            <w:proofErr w:type="spellEnd"/>
            <w:r>
              <w:rPr>
                <w:rFonts w:ascii="Calibri" w:hAnsi="Calibri" w:cs="Calibri"/>
                <w:color w:val="000000"/>
                <w:sz w:val="22"/>
                <w:szCs w:val="22"/>
              </w:rPr>
              <w:t xml:space="preserve"> Song, Dong-</w:t>
            </w:r>
            <w:proofErr w:type="spellStart"/>
            <w:r>
              <w:rPr>
                <w:rFonts w:ascii="Calibri" w:hAnsi="Calibri" w:cs="Calibri"/>
                <w:color w:val="000000"/>
                <w:sz w:val="22"/>
                <w:szCs w:val="22"/>
              </w:rPr>
              <w:t>hun</w:t>
            </w:r>
            <w:proofErr w:type="spellEnd"/>
            <w:r>
              <w:rPr>
                <w:rFonts w:ascii="Calibri" w:hAnsi="Calibri" w:cs="Calibri"/>
                <w:color w:val="000000"/>
                <w:sz w:val="22"/>
                <w:szCs w:val="22"/>
              </w:rPr>
              <w:t xml:space="preserve"> Lee, </w:t>
            </w:r>
            <w:proofErr w:type="spellStart"/>
            <w:r>
              <w:rPr>
                <w:rFonts w:ascii="Calibri" w:hAnsi="Calibri" w:cs="Calibri"/>
                <w:color w:val="000000"/>
                <w:sz w:val="22"/>
                <w:szCs w:val="22"/>
              </w:rPr>
              <w:t>Chaewon</w:t>
            </w:r>
            <w:proofErr w:type="spellEnd"/>
            <w:r>
              <w:rPr>
                <w:rFonts w:ascii="Calibri" w:hAnsi="Calibri" w:cs="Calibri"/>
                <w:color w:val="000000"/>
                <w:sz w:val="22"/>
                <w:szCs w:val="22"/>
              </w:rPr>
              <w:t xml:space="preserve"> Moon, Sang-hyo Park, </w:t>
            </w:r>
            <w:proofErr w:type="spellStart"/>
            <w:r>
              <w:rPr>
                <w:rFonts w:ascii="Calibri" w:hAnsi="Calibri" w:cs="Calibri"/>
                <w:color w:val="000000"/>
                <w:sz w:val="22"/>
                <w:szCs w:val="22"/>
              </w:rPr>
              <w:t>Suhyeon</w:t>
            </w:r>
            <w:proofErr w:type="spellEnd"/>
            <w:r>
              <w:rPr>
                <w:rFonts w:ascii="Calibri" w:hAnsi="Calibri" w:cs="Calibri"/>
                <w:color w:val="000000"/>
                <w:sz w:val="22"/>
                <w:szCs w:val="22"/>
              </w:rPr>
              <w:t xml:space="preserve"> Lee, </w:t>
            </w:r>
            <w:proofErr w:type="spellStart"/>
            <w:r>
              <w:rPr>
                <w:rFonts w:ascii="Calibri" w:hAnsi="Calibri" w:cs="Calibri"/>
                <w:color w:val="000000"/>
                <w:sz w:val="22"/>
                <w:szCs w:val="22"/>
              </w:rPr>
              <w:t>Jinwoo</w:t>
            </w:r>
            <w:proofErr w:type="spellEnd"/>
            <w:r>
              <w:rPr>
                <w:rFonts w:ascii="Calibri" w:hAnsi="Calibri" w:cs="Calibri"/>
                <w:color w:val="000000"/>
                <w:sz w:val="22"/>
                <w:szCs w:val="22"/>
              </w:rPr>
              <w:t xml:space="preserve"> Jeong, </w:t>
            </w:r>
            <w:proofErr w:type="spellStart"/>
            <w:r>
              <w:rPr>
                <w:rFonts w:ascii="Calibri" w:hAnsi="Calibri" w:cs="Calibri"/>
                <w:color w:val="000000"/>
                <w:sz w:val="22"/>
                <w:szCs w:val="22"/>
              </w:rPr>
              <w:t>Sungjei</w:t>
            </w:r>
            <w:proofErr w:type="spellEnd"/>
            <w:r>
              <w:rPr>
                <w:rFonts w:ascii="Calibri" w:hAnsi="Calibri" w:cs="Calibri"/>
                <w:color w:val="000000"/>
                <w:sz w:val="22"/>
                <w:szCs w:val="22"/>
              </w:rPr>
              <w:t xml:space="preserve"> Kim</w:t>
            </w:r>
          </w:p>
        </w:tc>
        <w:tc>
          <w:tcPr>
            <w:tcW w:w="1484" w:type="dxa"/>
            <w:vAlign w:val="center"/>
          </w:tcPr>
          <w:p w14:paraId="7EAD3DF3" w14:textId="69ADF586" w:rsidR="00A6478E" w:rsidRPr="00A6478E" w:rsidRDefault="00A6478E" w:rsidP="00A6478E">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1616</w:t>
            </w:r>
          </w:p>
        </w:tc>
      </w:tr>
      <w:tr w:rsidR="000D0E95" w:rsidRPr="00996A7F" w14:paraId="2554DDB8" w14:textId="77777777" w:rsidTr="00D340AD">
        <w:tc>
          <w:tcPr>
            <w:cnfStyle w:val="001000000000" w:firstRow="0" w:lastRow="0" w:firstColumn="1" w:lastColumn="0" w:oddVBand="0" w:evenVBand="0" w:oddHBand="0" w:evenHBand="0" w:firstRowFirstColumn="0" w:firstRowLastColumn="0" w:lastRowFirstColumn="0" w:lastRowLastColumn="0"/>
            <w:tcW w:w="1098" w:type="dxa"/>
          </w:tcPr>
          <w:p w14:paraId="2FD43354" w14:textId="77777777" w:rsidR="000D0E95" w:rsidRDefault="000D0E95" w:rsidP="00A54334">
            <w:pPr>
              <w:rPr>
                <w:rFonts w:ascii="Calibri" w:hAnsi="Calibri" w:cs="Calibri"/>
                <w:color w:val="000000"/>
                <w:sz w:val="22"/>
                <w:szCs w:val="22"/>
              </w:rPr>
            </w:pPr>
          </w:p>
        </w:tc>
        <w:tc>
          <w:tcPr>
            <w:tcW w:w="990" w:type="dxa"/>
          </w:tcPr>
          <w:p w14:paraId="7AC1F960" w14:textId="77777777" w:rsidR="000D0E95" w:rsidRDefault="000D0E95" w:rsidP="00A5433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677" w:type="dxa"/>
          </w:tcPr>
          <w:p w14:paraId="7E88CC3C" w14:textId="77777777" w:rsidR="000D0E95" w:rsidRDefault="000D0E95" w:rsidP="00A5433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93" w:type="dxa"/>
          </w:tcPr>
          <w:p w14:paraId="61101D72" w14:textId="77777777" w:rsidR="000D0E95" w:rsidRDefault="000D0E95" w:rsidP="00A5433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42467DCC" w14:textId="77777777" w:rsidR="000D0E95" w:rsidRDefault="000D0E95" w:rsidP="00A54334">
            <w:pPr>
              <w:cnfStyle w:val="000000000000" w:firstRow="0" w:lastRow="0" w:firstColumn="0" w:lastColumn="0" w:oddVBand="0" w:evenVBand="0" w:oddHBand="0" w:evenHBand="0" w:firstRowFirstColumn="0" w:firstRowLastColumn="0" w:lastRowFirstColumn="0" w:lastRowLastColumn="0"/>
            </w:pPr>
          </w:p>
        </w:tc>
      </w:tr>
      <w:tr w:rsidR="00820808" w:rsidRPr="00996A7F" w14:paraId="44DC160C" w14:textId="77777777" w:rsidTr="00470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3CA90D1" w14:textId="77777777" w:rsidR="00820808" w:rsidRDefault="00820808" w:rsidP="00820808">
            <w:pPr>
              <w:jc w:val="center"/>
              <w:rPr>
                <w:rFonts w:ascii="Arial" w:hAnsi="Arial" w:cs="Arial"/>
                <w:sz w:val="20"/>
                <w:szCs w:val="20"/>
              </w:rPr>
            </w:pPr>
          </w:p>
        </w:tc>
        <w:tc>
          <w:tcPr>
            <w:tcW w:w="990" w:type="dxa"/>
            <w:vAlign w:val="center"/>
          </w:tcPr>
          <w:p w14:paraId="4D228BE0"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677" w:type="dxa"/>
            <w:vAlign w:val="center"/>
          </w:tcPr>
          <w:p w14:paraId="415CE412"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93" w:type="dxa"/>
            <w:vAlign w:val="center"/>
          </w:tcPr>
          <w:p w14:paraId="23A65C42"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402E2206"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pPr>
          </w:p>
        </w:tc>
      </w:tr>
      <w:tr w:rsidR="00820808" w:rsidRPr="00996A7F" w14:paraId="3FC2DA8C" w14:textId="77777777" w:rsidTr="0047039D">
        <w:tc>
          <w:tcPr>
            <w:cnfStyle w:val="001000000000" w:firstRow="0" w:lastRow="0" w:firstColumn="1" w:lastColumn="0" w:oddVBand="0" w:evenVBand="0" w:oddHBand="0" w:evenHBand="0" w:firstRowFirstColumn="0" w:firstRowLastColumn="0" w:lastRowFirstColumn="0" w:lastRowLastColumn="0"/>
            <w:tcW w:w="1098" w:type="dxa"/>
            <w:vAlign w:val="center"/>
          </w:tcPr>
          <w:p w14:paraId="4A46AA58" w14:textId="77777777" w:rsidR="00820808" w:rsidRDefault="00820808" w:rsidP="00820808">
            <w:pPr>
              <w:jc w:val="center"/>
              <w:rPr>
                <w:rFonts w:ascii="Arial" w:hAnsi="Arial" w:cs="Arial"/>
                <w:sz w:val="20"/>
                <w:szCs w:val="20"/>
              </w:rPr>
            </w:pPr>
          </w:p>
        </w:tc>
        <w:tc>
          <w:tcPr>
            <w:tcW w:w="990" w:type="dxa"/>
            <w:vAlign w:val="center"/>
          </w:tcPr>
          <w:p w14:paraId="1401BF99"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677" w:type="dxa"/>
            <w:vAlign w:val="center"/>
          </w:tcPr>
          <w:p w14:paraId="22200AF4"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93" w:type="dxa"/>
            <w:vAlign w:val="center"/>
          </w:tcPr>
          <w:p w14:paraId="4250F939"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3775DD98"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pPr>
          </w:p>
        </w:tc>
      </w:tr>
      <w:tr w:rsidR="00820808" w:rsidRPr="00996A7F" w14:paraId="4C0BB3D0" w14:textId="77777777" w:rsidTr="004703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31470DE5" w14:textId="77777777" w:rsidR="00820808" w:rsidRDefault="00820808" w:rsidP="00820808">
            <w:pPr>
              <w:jc w:val="center"/>
              <w:rPr>
                <w:rFonts w:ascii="Arial" w:hAnsi="Arial" w:cs="Arial"/>
                <w:sz w:val="20"/>
                <w:szCs w:val="20"/>
              </w:rPr>
            </w:pPr>
          </w:p>
        </w:tc>
        <w:tc>
          <w:tcPr>
            <w:tcW w:w="990" w:type="dxa"/>
            <w:vAlign w:val="center"/>
          </w:tcPr>
          <w:p w14:paraId="0DECC64A"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677" w:type="dxa"/>
            <w:vAlign w:val="center"/>
          </w:tcPr>
          <w:p w14:paraId="4F7FABEB"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93" w:type="dxa"/>
            <w:vAlign w:val="center"/>
          </w:tcPr>
          <w:p w14:paraId="6FF3488F"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63338F42" w14:textId="77777777" w:rsidR="00820808" w:rsidRDefault="00820808" w:rsidP="00820808">
            <w:pPr>
              <w:cnfStyle w:val="000000100000" w:firstRow="0" w:lastRow="0" w:firstColumn="0" w:lastColumn="0" w:oddVBand="0" w:evenVBand="0" w:oddHBand="1" w:evenHBand="0" w:firstRowFirstColumn="0" w:firstRowLastColumn="0" w:lastRowFirstColumn="0" w:lastRowLastColumn="0"/>
            </w:pPr>
          </w:p>
        </w:tc>
      </w:tr>
    </w:tbl>
    <w:p w14:paraId="77FE0E6C" w14:textId="77777777" w:rsidR="008F2597" w:rsidRPr="006B5E94" w:rsidRDefault="008F2597" w:rsidP="008F2597">
      <w:pPr>
        <w:rPr>
          <w:lang w:val="x-none"/>
        </w:rPr>
      </w:pPr>
    </w:p>
    <w:p w14:paraId="687C3999" w14:textId="77777777" w:rsidR="008F2597" w:rsidRDefault="008F2597" w:rsidP="008F2597">
      <w:pPr>
        <w:jc w:val="center"/>
      </w:pPr>
    </w:p>
    <w:p w14:paraId="00BA7FDF" w14:textId="77777777" w:rsidR="008F2597" w:rsidRDefault="008F2597" w:rsidP="008F2597">
      <w:pPr>
        <w:pStyle w:val="Heading3"/>
      </w:pPr>
      <w:r>
        <w:t>Summary of Discussions</w:t>
      </w:r>
    </w:p>
    <w:p w14:paraId="0DC846F6" w14:textId="77777777" w:rsidR="001C4E4A" w:rsidRPr="001A57BC" w:rsidRDefault="001C4E4A" w:rsidP="001C4E4A">
      <w:pPr>
        <w:rPr>
          <w:i/>
          <w:lang w:val="x-none"/>
        </w:rPr>
      </w:pPr>
    </w:p>
    <w:p w14:paraId="575700A4" w14:textId="77777777" w:rsidR="001C4E4A" w:rsidRPr="001A57BC" w:rsidRDefault="001C4E4A" w:rsidP="001C4E4A">
      <w:pPr>
        <w:rPr>
          <w:i/>
          <w:lang w:val="x-none"/>
        </w:rPr>
      </w:pPr>
      <w:r w:rsidRPr="001A57BC">
        <w:rPr>
          <w:i/>
          <w:lang w:val="x-none"/>
        </w:rPr>
        <w:t>Refer</w:t>
      </w:r>
      <w:r w:rsidR="002D6F1E">
        <w:rPr>
          <w:i/>
          <w:lang w:val="x-none"/>
        </w:rPr>
        <w:t xml:space="preserve"> BoG report and</w:t>
      </w:r>
      <w:r w:rsidR="00D93A36">
        <w:rPr>
          <w:i/>
          <w:lang w:val="x-none"/>
        </w:rPr>
        <w:t xml:space="preserve"> </w:t>
      </w:r>
      <w:hyperlink r:id="rId107" w:history="1">
        <w:r w:rsidR="00EA0DF3" w:rsidRPr="001A57BC">
          <w:rPr>
            <w:rStyle w:val="Hyperlink"/>
            <w:i/>
          </w:rPr>
          <w:t>https://git.mpeg.expert/MPEG/Systems/SceneDescription/MPEG-Contributions/-/issues</w:t>
        </w:r>
      </w:hyperlink>
      <w:r w:rsidR="00EA0DF3" w:rsidRPr="001A57BC">
        <w:rPr>
          <w:i/>
        </w:rPr>
        <w:t xml:space="preserve"> </w:t>
      </w:r>
      <w:r w:rsidRPr="001A57BC">
        <w:rPr>
          <w:i/>
          <w:lang w:val="x-none"/>
        </w:rPr>
        <w:t xml:space="preserve"> for detailed discussion</w:t>
      </w:r>
    </w:p>
    <w:p w14:paraId="3FC07E8A" w14:textId="77777777" w:rsidR="001C4E4A" w:rsidRPr="001A57BC" w:rsidRDefault="001C4E4A" w:rsidP="001C4E4A">
      <w:pPr>
        <w:rPr>
          <w:i/>
          <w:lang w:val="x-none"/>
        </w:rPr>
      </w:pPr>
    </w:p>
    <w:p w14:paraId="56C345F4" w14:textId="77777777" w:rsidR="008F2597" w:rsidRDefault="008F2597" w:rsidP="008F2597">
      <w:pPr>
        <w:rPr>
          <w:lang w:val="x-none"/>
        </w:rPr>
      </w:pPr>
    </w:p>
    <w:p w14:paraId="1C5F88F8" w14:textId="77777777" w:rsidR="008F2597" w:rsidRDefault="008F2597" w:rsidP="008F2597">
      <w:pPr>
        <w:rPr>
          <w:lang w:val="x-none"/>
        </w:rPr>
      </w:pPr>
    </w:p>
    <w:p w14:paraId="18165814" w14:textId="77777777" w:rsidR="008F2597" w:rsidRDefault="008F2597" w:rsidP="008F2597">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6"/>
        <w:gridCol w:w="4295"/>
        <w:gridCol w:w="1874"/>
        <w:gridCol w:w="443"/>
        <w:gridCol w:w="1091"/>
        <w:gridCol w:w="675"/>
      </w:tblGrid>
      <w:tr w:rsidR="008F2597" w14:paraId="4A5BC863" w14:textId="77777777" w:rsidTr="008F2597">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C3DC3C5" w14:textId="77777777" w:rsidR="008F2597" w:rsidRDefault="008F2597" w:rsidP="008F2597">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88C2180" w14:textId="77777777" w:rsidR="008F2597" w:rsidRDefault="008F2597" w:rsidP="008F2597">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2EE098A" w14:textId="77777777" w:rsidR="008F2597" w:rsidRDefault="008F2597" w:rsidP="008F2597">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0F0A509" w14:textId="77777777" w:rsidR="008F2597" w:rsidRDefault="008F2597" w:rsidP="008F2597">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AF8230F" w14:textId="77777777" w:rsidR="008F2597" w:rsidRDefault="008F2597" w:rsidP="008F2597">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C65D9A7" w14:textId="77777777" w:rsidR="008F2597" w:rsidRDefault="008F2597" w:rsidP="008F2597">
            <w:pPr>
              <w:pStyle w:val="TableParagraph"/>
            </w:pPr>
            <w:r>
              <w:t>S/N</w:t>
            </w:r>
          </w:p>
        </w:tc>
      </w:tr>
      <w:tr w:rsidR="008F2597" w14:paraId="36E767B1" w14:textId="77777777" w:rsidTr="008F2597">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E236D4F" w14:textId="77777777" w:rsidR="008F2597" w:rsidRDefault="008F2597" w:rsidP="008F2597">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0254663" w14:textId="77777777" w:rsidR="008F2597" w:rsidRDefault="008F2597" w:rsidP="008F2597">
            <w:pPr>
              <w:pStyle w:val="TableParagraph"/>
              <w:rPr>
                <w:sz w:val="24"/>
                <w:szCs w:val="24"/>
              </w:rPr>
            </w:pPr>
            <w:r>
              <w:t xml:space="preserve">  ISO/IEC 23090-14 - Scene Description for MPEG Media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10A4A3C" w14:textId="77777777" w:rsidR="008F2597" w:rsidRDefault="008F2597" w:rsidP="008F2597">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2CECCD1" w14:textId="77777777" w:rsidR="008F2597" w:rsidRDefault="008F2597" w:rsidP="008F2597">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29452C8" w14:textId="77777777" w:rsidR="008F2597" w:rsidRDefault="008F2597" w:rsidP="008F2597">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F3888DC" w14:textId="77777777" w:rsidR="008F2597" w:rsidRDefault="008F2597" w:rsidP="008F2597">
            <w:pPr>
              <w:pStyle w:val="TableParagraph"/>
              <w:rPr>
                <w:sz w:val="20"/>
                <w:szCs w:val="20"/>
              </w:rPr>
            </w:pPr>
          </w:p>
        </w:tc>
      </w:tr>
      <w:tr w:rsidR="00A6478E" w14:paraId="0EC42945"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6681D03C" w14:textId="4526E163" w:rsidR="00A6478E" w:rsidRDefault="00A6478E" w:rsidP="00A6478E">
            <w:pPr>
              <w:pStyle w:val="TableParagraph"/>
              <w:rPr>
                <w:sz w:val="24"/>
                <w:szCs w:val="24"/>
              </w:rPr>
            </w:pPr>
            <w:r>
              <w:t>  1616  </w:t>
            </w:r>
          </w:p>
        </w:tc>
        <w:tc>
          <w:tcPr>
            <w:tcW w:w="0" w:type="auto"/>
            <w:tcBorders>
              <w:top w:val="outset" w:sz="6" w:space="0" w:color="auto"/>
              <w:left w:val="outset" w:sz="6" w:space="0" w:color="auto"/>
              <w:bottom w:val="outset" w:sz="6" w:space="0" w:color="auto"/>
              <w:right w:val="outset" w:sz="6" w:space="0" w:color="auto"/>
            </w:tcBorders>
            <w:vAlign w:val="center"/>
          </w:tcPr>
          <w:p w14:paraId="1D1E6CF5" w14:textId="6C5F88F5" w:rsidR="00A6478E" w:rsidRDefault="00A6478E" w:rsidP="00A6478E">
            <w:pPr>
              <w:pStyle w:val="TableParagraph"/>
            </w:pPr>
            <w:r>
              <w:t>  Technologies under Considerations on Scene Descriptions  </w:t>
            </w:r>
          </w:p>
        </w:tc>
        <w:tc>
          <w:tcPr>
            <w:tcW w:w="0" w:type="auto"/>
            <w:tcBorders>
              <w:top w:val="outset" w:sz="6" w:space="0" w:color="auto"/>
              <w:left w:val="outset" w:sz="6" w:space="0" w:color="auto"/>
              <w:bottom w:val="outset" w:sz="6" w:space="0" w:color="auto"/>
              <w:right w:val="outset" w:sz="6" w:space="0" w:color="auto"/>
            </w:tcBorders>
            <w:vAlign w:val="center"/>
          </w:tcPr>
          <w:p w14:paraId="3346C0B5" w14:textId="71901ED4" w:rsidR="00A6478E" w:rsidRDefault="00A6478E" w:rsidP="00A6478E">
            <w:pPr>
              <w:pStyle w:val="TableParagraph"/>
            </w:pPr>
            <w:r>
              <w:t xml:space="preserve">  Lukasz </w:t>
            </w:r>
            <w:proofErr w:type="spellStart"/>
            <w:r>
              <w:t>Kondrad</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3C5BA118" w14:textId="10B682BF" w:rsidR="00A6478E" w:rsidRDefault="00A6478E" w:rsidP="00A6478E">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223FD82F" w14:textId="7A43422E" w:rsidR="00A6478E" w:rsidRDefault="00A6478E" w:rsidP="00A6478E">
            <w:pPr>
              <w:pStyle w:val="TableParagraph"/>
            </w:pPr>
            <w:r>
              <w:t>  2025-10-</w:t>
            </w:r>
            <w:r>
              <w:rPr>
                <w:rFonts w:eastAsia="맑은 고딕" w:hint="eastAsia"/>
              </w:rPr>
              <w:t>17</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6553AF9" w14:textId="4B76D569" w:rsidR="00A6478E" w:rsidRDefault="00A6478E" w:rsidP="00A6478E">
            <w:pPr>
              <w:pStyle w:val="TableParagraph"/>
            </w:pPr>
            <w:r>
              <w:t> 25590 </w:t>
            </w:r>
          </w:p>
        </w:tc>
      </w:tr>
      <w:tr w:rsidR="00A6478E" w14:paraId="655D6B10"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166FE222" w14:textId="19271FD9" w:rsidR="00A6478E" w:rsidRDefault="00A6478E" w:rsidP="00A6478E">
            <w:pPr>
              <w:pStyle w:val="TableParagraph"/>
            </w:pPr>
            <w:r>
              <w:t>  1617  </w:t>
            </w:r>
          </w:p>
        </w:tc>
        <w:tc>
          <w:tcPr>
            <w:tcW w:w="0" w:type="auto"/>
            <w:tcBorders>
              <w:top w:val="outset" w:sz="6" w:space="0" w:color="auto"/>
              <w:left w:val="outset" w:sz="6" w:space="0" w:color="auto"/>
              <w:bottom w:val="outset" w:sz="6" w:space="0" w:color="auto"/>
              <w:right w:val="outset" w:sz="6" w:space="0" w:color="auto"/>
            </w:tcBorders>
            <w:vAlign w:val="center"/>
          </w:tcPr>
          <w:p w14:paraId="5D42F051" w14:textId="77BA65F7" w:rsidR="00A6478E" w:rsidRDefault="00A6478E" w:rsidP="00A6478E">
            <w:pPr>
              <w:pStyle w:val="TableParagraph"/>
            </w:pPr>
            <w:r>
              <w:t>  Procedures for standard development for ISO/IEC 23090-14 (MPEG-I Scene Description)  </w:t>
            </w:r>
          </w:p>
        </w:tc>
        <w:tc>
          <w:tcPr>
            <w:tcW w:w="0" w:type="auto"/>
            <w:tcBorders>
              <w:top w:val="outset" w:sz="6" w:space="0" w:color="auto"/>
              <w:left w:val="outset" w:sz="6" w:space="0" w:color="auto"/>
              <w:bottom w:val="outset" w:sz="6" w:space="0" w:color="auto"/>
              <w:right w:val="outset" w:sz="6" w:space="0" w:color="auto"/>
            </w:tcBorders>
            <w:vAlign w:val="center"/>
          </w:tcPr>
          <w:p w14:paraId="6C0A3594" w14:textId="617309AC" w:rsidR="00A6478E" w:rsidRDefault="00A6478E" w:rsidP="00A6478E">
            <w:pPr>
              <w:pStyle w:val="TableParagraph"/>
            </w:pPr>
            <w:r>
              <w:t>  Thomas Stockhammer  </w:t>
            </w:r>
          </w:p>
        </w:tc>
        <w:tc>
          <w:tcPr>
            <w:tcW w:w="0" w:type="auto"/>
            <w:tcBorders>
              <w:top w:val="outset" w:sz="6" w:space="0" w:color="auto"/>
              <w:left w:val="outset" w:sz="6" w:space="0" w:color="auto"/>
              <w:bottom w:val="outset" w:sz="6" w:space="0" w:color="auto"/>
              <w:right w:val="outset" w:sz="6" w:space="0" w:color="auto"/>
            </w:tcBorders>
            <w:vAlign w:val="center"/>
          </w:tcPr>
          <w:p w14:paraId="5EB66D05" w14:textId="6025614A" w:rsidR="00A6478E" w:rsidRDefault="00A6478E" w:rsidP="00A6478E">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17813535" w14:textId="7A4D8BE1" w:rsidR="00A6478E" w:rsidRDefault="00A6478E" w:rsidP="00A6478E">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52E2E44E" w14:textId="62CF5029" w:rsidR="00A6478E" w:rsidRDefault="00A6478E" w:rsidP="00A6478E">
            <w:pPr>
              <w:pStyle w:val="TableParagraph"/>
            </w:pPr>
            <w:r>
              <w:t> 25591 </w:t>
            </w:r>
          </w:p>
        </w:tc>
      </w:tr>
      <w:tr w:rsidR="00A6478E" w14:paraId="34B6B89D"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4BE11FC6" w14:textId="1706238C" w:rsidR="00A6478E" w:rsidRDefault="00A6478E" w:rsidP="00A6478E">
            <w:pPr>
              <w:pStyle w:val="TableParagraph"/>
            </w:pPr>
            <w:r>
              <w:t>  1656  </w:t>
            </w:r>
          </w:p>
        </w:tc>
        <w:tc>
          <w:tcPr>
            <w:tcW w:w="0" w:type="auto"/>
            <w:tcBorders>
              <w:top w:val="outset" w:sz="6" w:space="0" w:color="auto"/>
              <w:left w:val="outset" w:sz="6" w:space="0" w:color="auto"/>
              <w:bottom w:val="outset" w:sz="6" w:space="0" w:color="auto"/>
              <w:right w:val="outset" w:sz="6" w:space="0" w:color="auto"/>
            </w:tcBorders>
            <w:vAlign w:val="center"/>
          </w:tcPr>
          <w:p w14:paraId="168CDC67" w14:textId="30CF2F06" w:rsidR="00A6478E" w:rsidRDefault="00A6478E" w:rsidP="00A6478E">
            <w:pPr>
              <w:pStyle w:val="TableParagraph"/>
            </w:pPr>
            <w:r>
              <w:t xml:space="preserve">  Draft registration of </w:t>
            </w:r>
            <w:proofErr w:type="spellStart"/>
            <w:r>
              <w:t>Khronos</w:t>
            </w:r>
            <w:proofErr w:type="spellEnd"/>
            <w:r>
              <w:t xml:space="preserve"> extensions 2nd edition and Amd.1  </w:t>
            </w:r>
          </w:p>
        </w:tc>
        <w:tc>
          <w:tcPr>
            <w:tcW w:w="0" w:type="auto"/>
            <w:tcBorders>
              <w:top w:val="outset" w:sz="6" w:space="0" w:color="auto"/>
              <w:left w:val="outset" w:sz="6" w:space="0" w:color="auto"/>
              <w:bottom w:val="outset" w:sz="6" w:space="0" w:color="auto"/>
              <w:right w:val="outset" w:sz="6" w:space="0" w:color="auto"/>
            </w:tcBorders>
            <w:vAlign w:val="center"/>
          </w:tcPr>
          <w:p w14:paraId="34F01D5B" w14:textId="52C5DA2B" w:rsidR="00A6478E" w:rsidRDefault="00A6478E" w:rsidP="00A6478E">
            <w:pPr>
              <w:pStyle w:val="TableParagraph"/>
            </w:pPr>
            <w:r>
              <w:t>  Thomas Stockhammer  </w:t>
            </w:r>
          </w:p>
        </w:tc>
        <w:tc>
          <w:tcPr>
            <w:tcW w:w="0" w:type="auto"/>
            <w:tcBorders>
              <w:top w:val="outset" w:sz="6" w:space="0" w:color="auto"/>
              <w:left w:val="outset" w:sz="6" w:space="0" w:color="auto"/>
              <w:bottom w:val="outset" w:sz="6" w:space="0" w:color="auto"/>
              <w:right w:val="outset" w:sz="6" w:space="0" w:color="auto"/>
            </w:tcBorders>
            <w:vAlign w:val="center"/>
          </w:tcPr>
          <w:p w14:paraId="7AA2FFE6" w14:textId="05C33011" w:rsidR="00A6478E" w:rsidRDefault="00A6478E" w:rsidP="00A6478E">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A402492" w14:textId="22BA96DA" w:rsidR="00A6478E" w:rsidRDefault="00A6478E" w:rsidP="00A6478E">
            <w:pPr>
              <w:pStyle w:val="TableParagraph"/>
            </w:pPr>
            <w:r>
              <w:t>  2025-10-</w:t>
            </w:r>
            <w:r>
              <w:rPr>
                <w:rFonts w:eastAsia="맑은 고딕" w:hint="eastAsia"/>
              </w:rPr>
              <w:t>31</w:t>
            </w:r>
            <w:r>
              <w:t>  </w:t>
            </w:r>
          </w:p>
        </w:tc>
        <w:tc>
          <w:tcPr>
            <w:tcW w:w="0" w:type="auto"/>
            <w:tcBorders>
              <w:top w:val="outset" w:sz="6" w:space="0" w:color="auto"/>
              <w:left w:val="outset" w:sz="6" w:space="0" w:color="auto"/>
              <w:bottom w:val="outset" w:sz="6" w:space="0" w:color="auto"/>
              <w:right w:val="outset" w:sz="6" w:space="0" w:color="auto"/>
            </w:tcBorders>
            <w:vAlign w:val="center"/>
          </w:tcPr>
          <w:p w14:paraId="69C7E55B" w14:textId="28FB3FD1" w:rsidR="00A6478E" w:rsidRDefault="00A6478E" w:rsidP="00A6478E">
            <w:pPr>
              <w:pStyle w:val="TableParagraph"/>
            </w:pPr>
            <w:r>
              <w:t> 25630 </w:t>
            </w:r>
          </w:p>
        </w:tc>
      </w:tr>
      <w:tr w:rsidR="00A6478E" w14:paraId="46A4537B" w14:textId="77777777" w:rsidTr="003648EC">
        <w:tc>
          <w:tcPr>
            <w:tcW w:w="0" w:type="auto"/>
            <w:tcBorders>
              <w:top w:val="outset" w:sz="6" w:space="0" w:color="auto"/>
              <w:left w:val="outset" w:sz="6" w:space="0" w:color="auto"/>
              <w:bottom w:val="outset" w:sz="6" w:space="0" w:color="auto"/>
              <w:right w:val="outset" w:sz="6" w:space="0" w:color="auto"/>
            </w:tcBorders>
            <w:vAlign w:val="center"/>
          </w:tcPr>
          <w:p w14:paraId="60D52FBB" w14:textId="333FD3CF" w:rsidR="00A6478E" w:rsidRDefault="00A6478E" w:rsidP="00A6478E">
            <w:pPr>
              <w:pStyle w:val="TableParagraph"/>
            </w:pPr>
            <w:r>
              <w:t>  1658  </w:t>
            </w:r>
          </w:p>
        </w:tc>
        <w:tc>
          <w:tcPr>
            <w:tcW w:w="0" w:type="auto"/>
            <w:tcBorders>
              <w:top w:val="outset" w:sz="6" w:space="0" w:color="auto"/>
              <w:left w:val="outset" w:sz="6" w:space="0" w:color="auto"/>
              <w:bottom w:val="outset" w:sz="6" w:space="0" w:color="auto"/>
              <w:right w:val="outset" w:sz="6" w:space="0" w:color="auto"/>
            </w:tcBorders>
            <w:vAlign w:val="center"/>
          </w:tcPr>
          <w:p w14:paraId="6D950AD2" w14:textId="446F5127" w:rsidR="00A6478E" w:rsidRDefault="00A6478E" w:rsidP="00A6478E">
            <w:pPr>
              <w:pStyle w:val="TableParagraph"/>
            </w:pPr>
            <w:r>
              <w:t>  </w:t>
            </w:r>
            <w:r w:rsidRPr="00A82ABB">
              <w:t xml:space="preserve">EE Description for MPEG-I Scene Description  </w:t>
            </w:r>
          </w:p>
        </w:tc>
        <w:tc>
          <w:tcPr>
            <w:tcW w:w="0" w:type="auto"/>
            <w:tcBorders>
              <w:top w:val="outset" w:sz="6" w:space="0" w:color="auto"/>
              <w:left w:val="outset" w:sz="6" w:space="0" w:color="auto"/>
              <w:bottom w:val="outset" w:sz="6" w:space="0" w:color="auto"/>
              <w:right w:val="outset" w:sz="6" w:space="0" w:color="auto"/>
            </w:tcBorders>
            <w:vAlign w:val="center"/>
          </w:tcPr>
          <w:p w14:paraId="09CD1E17" w14:textId="0F636DD1" w:rsidR="00A6478E" w:rsidRDefault="00A6478E" w:rsidP="00A6478E">
            <w:pPr>
              <w:pStyle w:val="TableParagraph"/>
            </w:pPr>
            <w:r>
              <w:t>  Thomas Stockhammer  </w:t>
            </w:r>
          </w:p>
        </w:tc>
        <w:tc>
          <w:tcPr>
            <w:tcW w:w="0" w:type="auto"/>
            <w:tcBorders>
              <w:top w:val="outset" w:sz="6" w:space="0" w:color="auto"/>
              <w:left w:val="outset" w:sz="6" w:space="0" w:color="auto"/>
              <w:bottom w:val="outset" w:sz="6" w:space="0" w:color="auto"/>
              <w:right w:val="outset" w:sz="6" w:space="0" w:color="auto"/>
            </w:tcBorders>
            <w:vAlign w:val="center"/>
          </w:tcPr>
          <w:p w14:paraId="1D081F51" w14:textId="542212EA" w:rsidR="00A6478E" w:rsidRDefault="00A6478E" w:rsidP="00A6478E">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5BA61A6D" w14:textId="3DB46AFC" w:rsidR="00A6478E" w:rsidRDefault="00A6478E" w:rsidP="00A6478E">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0E50A3B0" w14:textId="3B45A42C" w:rsidR="00A6478E" w:rsidRDefault="00A6478E" w:rsidP="00A6478E">
            <w:pPr>
              <w:pStyle w:val="TableParagraph"/>
            </w:pPr>
            <w:r>
              <w:t> 25632 </w:t>
            </w:r>
          </w:p>
        </w:tc>
      </w:tr>
    </w:tbl>
    <w:p w14:paraId="29236688" w14:textId="77777777" w:rsidR="008F2597" w:rsidRPr="00B34CB9" w:rsidRDefault="008F2597" w:rsidP="008F2597"/>
    <w:p w14:paraId="4E2148DF" w14:textId="77777777" w:rsidR="00537A31" w:rsidRPr="00B34CB9" w:rsidRDefault="00537A31" w:rsidP="00537A31">
      <w:r>
        <w:br w:type="page"/>
      </w:r>
    </w:p>
    <w:p w14:paraId="6DF56834" w14:textId="77777777" w:rsidR="001971E9" w:rsidRDefault="001971E9" w:rsidP="001971E9">
      <w:pPr>
        <w:pStyle w:val="Heading1"/>
      </w:pPr>
      <w:bookmarkStart w:id="220" w:name="_Toc210738340"/>
      <w:r w:rsidRPr="00751806">
        <w:lastRenderedPageBreak/>
        <w:t xml:space="preserve">Conformance and Reference Software for Scene Description for MPEG Media </w:t>
      </w:r>
      <w:r>
        <w:t>(</w:t>
      </w:r>
      <w:r w:rsidRPr="00731D03">
        <w:t>23090-</w:t>
      </w:r>
      <w:r>
        <w:t>24)</w:t>
      </w:r>
      <w:bookmarkEnd w:id="220"/>
    </w:p>
    <w:p w14:paraId="7AAB80E2" w14:textId="77777777" w:rsidR="008973E9" w:rsidRPr="00751806" w:rsidRDefault="008973E9" w:rsidP="008973E9">
      <w:pPr>
        <w:pStyle w:val="Heading2"/>
        <w:rPr>
          <w:sz w:val="24"/>
          <w:szCs w:val="24"/>
          <w:lang w:val="en-GB"/>
        </w:rPr>
      </w:pPr>
      <w:bookmarkStart w:id="221" w:name="_Toc210738341"/>
      <w:r w:rsidRPr="00751806">
        <w:t>ISO/IEC 23090-24</w:t>
      </w:r>
      <w:r>
        <w:t xml:space="preserve"> AMD 1 </w:t>
      </w:r>
      <w:r w:rsidRPr="008973E9">
        <w:t>Conformance and reference software for scene description on haptics, augmented reality, avatars, interactivity and lighting</w:t>
      </w:r>
      <w:bookmarkEnd w:id="221"/>
    </w:p>
    <w:p w14:paraId="207C50D2" w14:textId="77777777" w:rsidR="008973E9" w:rsidRDefault="008973E9" w:rsidP="008973E9">
      <w:pPr>
        <w:pStyle w:val="Heading3"/>
        <w:rPr>
          <w:lang w:val="en-GB"/>
        </w:rPr>
      </w:pPr>
      <w:r>
        <w:rPr>
          <w:lang w:val="en-GB"/>
        </w:rPr>
        <w:t>Short Description</w:t>
      </w:r>
    </w:p>
    <w:p w14:paraId="5C353F5C" w14:textId="77777777" w:rsidR="008973E9" w:rsidRDefault="008973E9" w:rsidP="008973E9">
      <w:pPr>
        <w:rPr>
          <w:b/>
          <w:i/>
          <w:lang w:val="x-none"/>
        </w:rPr>
      </w:pPr>
    </w:p>
    <w:p w14:paraId="01CC99AC" w14:textId="77777777" w:rsidR="008973E9" w:rsidRPr="00EA0204" w:rsidRDefault="008973E9" w:rsidP="008973E9">
      <w:pPr>
        <w:rPr>
          <w:b/>
          <w:i/>
          <w:lang w:val="x-none"/>
        </w:rPr>
      </w:pPr>
      <w:r w:rsidRPr="00EA0204">
        <w:rPr>
          <w:b/>
          <w:i/>
          <w:lang w:val="x-none"/>
        </w:rPr>
        <w:t>Motivation:</w:t>
      </w:r>
    </w:p>
    <w:p w14:paraId="21300885" w14:textId="77777777" w:rsidR="008973E9" w:rsidRPr="00EA0204" w:rsidRDefault="008973E9" w:rsidP="008973E9"/>
    <w:p w14:paraId="4AC3902A" w14:textId="77777777" w:rsidR="008973E9" w:rsidRPr="00EA0204" w:rsidRDefault="008973E9" w:rsidP="008973E9">
      <w:pPr>
        <w:rPr>
          <w:b/>
          <w:i/>
          <w:lang w:val="x-none"/>
        </w:rPr>
      </w:pPr>
      <w:r w:rsidRPr="00EA0204">
        <w:rPr>
          <w:b/>
          <w:i/>
          <w:lang w:val="x-none"/>
        </w:rPr>
        <w:t>Objective:</w:t>
      </w:r>
    </w:p>
    <w:p w14:paraId="4B7E6E6E" w14:textId="77777777" w:rsidR="008973E9" w:rsidRPr="00EA0204" w:rsidRDefault="008973E9" w:rsidP="008973E9">
      <w:pPr>
        <w:rPr>
          <w:lang w:val="x-none"/>
        </w:rPr>
      </w:pPr>
    </w:p>
    <w:p w14:paraId="4C5F3D43" w14:textId="77777777" w:rsidR="008973E9" w:rsidRDefault="008973E9" w:rsidP="008973E9">
      <w:pPr>
        <w:pStyle w:val="Heading3"/>
        <w:rPr>
          <w:lang w:val="en-GB"/>
        </w:rPr>
      </w:pPr>
      <w:r>
        <w:rPr>
          <w:lang w:val="en-GB"/>
        </w:rPr>
        <w:t>Project status</w:t>
      </w:r>
    </w:p>
    <w:p w14:paraId="7CBE223B" w14:textId="77777777" w:rsidR="008973E9" w:rsidRDefault="008973E9" w:rsidP="008973E9">
      <w:pPr>
        <w:rPr>
          <w:lang w:val="en-GB"/>
        </w:rPr>
      </w:pPr>
    </w:p>
    <w:p w14:paraId="25342B0B" w14:textId="77777777" w:rsidR="0032631B" w:rsidRDefault="00000000" w:rsidP="008973E9">
      <w:pPr>
        <w:rPr>
          <w:lang w:val="en-GB"/>
        </w:rPr>
      </w:pPr>
      <w:hyperlink r:id="rId108" w:history="1">
        <w:r w:rsidR="0032631B" w:rsidRPr="00A64E2D">
          <w:rPr>
            <w:rStyle w:val="Hyperlink"/>
            <w:lang w:val="en-GB"/>
          </w:rPr>
          <w:t>https://sd.iso.org/projects/project/87584/overview</w:t>
        </w:r>
      </w:hyperlink>
      <w:r w:rsidR="0032631B">
        <w:rPr>
          <w:lang w:val="en-GB"/>
        </w:rPr>
        <w:t xml:space="preserve"> </w:t>
      </w:r>
    </w:p>
    <w:p w14:paraId="5D641757" w14:textId="77777777" w:rsidR="0032631B" w:rsidRDefault="0032631B" w:rsidP="008973E9">
      <w:pPr>
        <w:rPr>
          <w:lang w:val="en-GB"/>
        </w:rPr>
      </w:pPr>
    </w:p>
    <w:tbl>
      <w:tblPr>
        <w:tblW w:w="6315" w:type="dxa"/>
        <w:shd w:val="clear" w:color="auto" w:fill="FFFFFF"/>
        <w:tblCellMar>
          <w:top w:w="15" w:type="dxa"/>
          <w:left w:w="15" w:type="dxa"/>
          <w:bottom w:w="15" w:type="dxa"/>
          <w:right w:w="15" w:type="dxa"/>
        </w:tblCellMar>
        <w:tblLook w:val="04A0" w:firstRow="1" w:lastRow="0" w:firstColumn="1" w:lastColumn="0" w:noHBand="0" w:noVBand="1"/>
      </w:tblPr>
      <w:tblGrid>
        <w:gridCol w:w="627"/>
        <w:gridCol w:w="965"/>
        <w:gridCol w:w="1333"/>
        <w:gridCol w:w="1333"/>
        <w:gridCol w:w="1247"/>
        <w:gridCol w:w="810"/>
      </w:tblGrid>
      <w:tr w:rsidR="008D47DE" w14:paraId="478B32A6" w14:textId="77777777" w:rsidTr="008D47DE">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E05658" w14:textId="77777777" w:rsidR="008D47DE" w:rsidRDefault="008D47DE">
            <w:pPr>
              <w:jc w:val="center"/>
              <w:rPr>
                <w:rFonts w:ascii="Arial" w:hAnsi="Arial" w:cs="Arial"/>
                <w:b/>
                <w:bCs/>
                <w:color w:val="1A1A1A"/>
              </w:rPr>
            </w:pPr>
            <w:r>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5D63D5" w14:textId="77777777" w:rsidR="008D47DE" w:rsidRDefault="008D47DE">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9CBB182" w14:textId="77777777" w:rsidR="008D47DE" w:rsidRDefault="008D47DE">
            <w:pPr>
              <w:jc w:val="center"/>
              <w:rPr>
                <w:rFonts w:ascii="Arial" w:hAnsi="Arial" w:cs="Arial"/>
                <w:b/>
                <w:bCs/>
                <w:color w:val="1A1A1A"/>
              </w:rPr>
            </w:pPr>
            <w:r>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6657482" w14:textId="77777777" w:rsidR="008D47DE" w:rsidRDefault="008D47DE">
            <w:pPr>
              <w:jc w:val="center"/>
              <w:rPr>
                <w:rFonts w:ascii="Arial" w:hAnsi="Arial" w:cs="Arial"/>
                <w:b/>
                <w:bCs/>
                <w:color w:val="1A1A1A"/>
              </w:rPr>
            </w:pPr>
            <w:r>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D33867A" w14:textId="77777777" w:rsidR="008D47DE" w:rsidRDefault="008D47DE">
            <w:pPr>
              <w:jc w:val="center"/>
              <w:rPr>
                <w:rFonts w:ascii="Arial" w:hAnsi="Arial" w:cs="Arial"/>
                <w:b/>
                <w:bCs/>
                <w:color w:val="1A1A1A"/>
              </w:rPr>
            </w:pPr>
            <w:r>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BADBB3" w14:textId="77777777" w:rsidR="008D47DE" w:rsidRDefault="008D47DE">
            <w:pPr>
              <w:jc w:val="center"/>
              <w:rPr>
                <w:rFonts w:ascii="Arial" w:hAnsi="Arial" w:cs="Arial"/>
                <w:b/>
                <w:bCs/>
                <w:color w:val="1A1A1A"/>
              </w:rPr>
            </w:pPr>
            <w:r>
              <w:rPr>
                <w:rFonts w:ascii="Arial" w:hAnsi="Arial" w:cs="Arial"/>
                <w:b/>
                <w:bCs/>
                <w:color w:val="1A1A1A"/>
              </w:rPr>
              <w:t>Result</w:t>
            </w:r>
          </w:p>
        </w:tc>
      </w:tr>
      <w:tr w:rsidR="008D47DE" w14:paraId="1C4D8314" w14:textId="77777777" w:rsidTr="008D47DE">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222F53A" w14:textId="77777777" w:rsidR="008D47DE" w:rsidRDefault="00000000">
            <w:pPr>
              <w:rPr>
                <w:rFonts w:ascii="Arial" w:hAnsi="Arial" w:cs="Arial"/>
                <w:color w:val="1A1A1A"/>
              </w:rPr>
            </w:pPr>
            <w:hyperlink r:id="rId109" w:tgtFrame="_blank" w:history="1">
              <w:r w:rsidR="008D47DE">
                <w:rPr>
                  <w:rStyle w:val="Hyperlink"/>
                  <w:rFonts w:ascii="Arial" w:hAnsi="Arial" w:cs="Arial"/>
                  <w:color w:val="006BB7"/>
                </w:rPr>
                <w:t>DIS</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22693A0" w14:textId="77777777" w:rsidR="008D47DE" w:rsidRDefault="008D47DE">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CFA4DFF" w14:textId="77777777" w:rsidR="008D47DE" w:rsidRDefault="008D47DE">
            <w:pPr>
              <w:rPr>
                <w:rFonts w:ascii="Arial" w:hAnsi="Arial" w:cs="Arial"/>
                <w:color w:val="1A1A1A"/>
              </w:rPr>
            </w:pPr>
            <w:r>
              <w:rPr>
                <w:rFonts w:ascii="Arial" w:hAnsi="Arial" w:cs="Arial"/>
                <w:color w:val="1A1A1A"/>
              </w:rPr>
              <w:t>2025-09-30</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98F068E" w14:textId="77777777" w:rsidR="008D47DE" w:rsidRDefault="008D47DE">
            <w:pPr>
              <w:rPr>
                <w:rFonts w:ascii="Arial" w:hAnsi="Arial" w:cs="Arial"/>
                <w:color w:val="1A1A1A"/>
              </w:rPr>
            </w:pPr>
            <w:r>
              <w:rPr>
                <w:rFonts w:ascii="Arial" w:hAnsi="Arial" w:cs="Arial"/>
                <w:color w:val="1A1A1A"/>
              </w:rPr>
              <w:t>2025-12-23</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EFB440A" w14:textId="77777777" w:rsidR="008D47DE" w:rsidRDefault="008D47DE">
            <w:pPr>
              <w:rPr>
                <w:rFonts w:ascii="Arial" w:hAnsi="Arial" w:cs="Arial"/>
                <w:color w:val="1A1A1A"/>
              </w:rPr>
            </w:pPr>
            <w:r>
              <w:rPr>
                <w:rFonts w:ascii="Arial" w:hAnsi="Arial" w:cs="Arial"/>
                <w:color w:val="1A1A1A"/>
              </w:rPr>
              <w:t>CREATED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86DEDEE" w14:textId="77777777" w:rsidR="008D47DE" w:rsidRDefault="008D47DE">
            <w:pPr>
              <w:rPr>
                <w:rFonts w:ascii="Arial" w:hAnsi="Arial" w:cs="Arial"/>
                <w:color w:val="1A1A1A"/>
              </w:rPr>
            </w:pPr>
          </w:p>
        </w:tc>
      </w:tr>
      <w:tr w:rsidR="008D47DE" w14:paraId="0288CCC9" w14:textId="77777777" w:rsidTr="008D47DE">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4AA51E8" w14:textId="77777777" w:rsidR="008D47DE" w:rsidRDefault="00000000">
            <w:pPr>
              <w:rPr>
                <w:rFonts w:ascii="Arial" w:hAnsi="Arial" w:cs="Arial"/>
                <w:color w:val="1A1A1A"/>
              </w:rPr>
            </w:pPr>
            <w:hyperlink r:id="rId110" w:tgtFrame="_blank" w:history="1">
              <w:r w:rsidR="008D47DE">
                <w:rPr>
                  <w:rStyle w:val="Hyperlink"/>
                  <w:rFonts w:ascii="Arial" w:hAnsi="Arial" w:cs="Arial"/>
                  <w:color w:val="006BB7"/>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5152199" w14:textId="77777777" w:rsidR="008D47DE" w:rsidRDefault="008D47DE">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6B6CF23" w14:textId="77777777" w:rsidR="008D47DE" w:rsidRDefault="008D47DE">
            <w:pPr>
              <w:rPr>
                <w:rFonts w:ascii="Arial" w:hAnsi="Arial" w:cs="Arial"/>
                <w:color w:val="1A1A1A"/>
              </w:rPr>
            </w:pPr>
            <w:r>
              <w:rPr>
                <w:rFonts w:ascii="Arial" w:hAnsi="Arial" w:cs="Arial"/>
                <w:color w:val="1A1A1A"/>
              </w:rPr>
              <w:t>2025-04-08</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E35428F" w14:textId="77777777" w:rsidR="008D47DE" w:rsidRDefault="008D47DE">
            <w:pPr>
              <w:rPr>
                <w:rFonts w:ascii="Arial" w:hAnsi="Arial" w:cs="Arial"/>
                <w:color w:val="1A1A1A"/>
              </w:rPr>
            </w:pPr>
            <w:r>
              <w:rPr>
                <w:rFonts w:ascii="Arial" w:hAnsi="Arial" w:cs="Arial"/>
                <w:color w:val="1A1A1A"/>
              </w:rPr>
              <w:t>2025-06-02</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C4767C8" w14:textId="77777777" w:rsidR="008D47DE" w:rsidRDefault="008D47DE">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A6512A3" w14:textId="77777777" w:rsidR="008D47DE" w:rsidRDefault="008D47DE">
            <w:pPr>
              <w:rPr>
                <w:rFonts w:ascii="Arial" w:hAnsi="Arial" w:cs="Arial"/>
                <w:color w:val="1A1A1A"/>
              </w:rPr>
            </w:pPr>
            <w:r>
              <w:rPr>
                <w:rFonts w:ascii="Arial" w:hAnsi="Arial" w:cs="Arial"/>
                <w:color w:val="1A1A1A"/>
              </w:rPr>
              <w:t>-</w:t>
            </w:r>
          </w:p>
        </w:tc>
      </w:tr>
    </w:tbl>
    <w:p w14:paraId="5524FF21" w14:textId="77777777" w:rsidR="0032631B" w:rsidRPr="004D642E" w:rsidRDefault="0032631B" w:rsidP="008973E9">
      <w:pPr>
        <w:rPr>
          <w:lang w:val="en-GB"/>
        </w:rPr>
      </w:pPr>
    </w:p>
    <w:p w14:paraId="075C731B" w14:textId="77777777" w:rsidR="008973E9" w:rsidRDefault="008973E9" w:rsidP="008973E9">
      <w:pPr>
        <w:pStyle w:val="Heading3"/>
      </w:pPr>
      <w:r>
        <w:t>Goal of this meeting</w:t>
      </w:r>
    </w:p>
    <w:p w14:paraId="00B87C53" w14:textId="77777777" w:rsidR="008973E9" w:rsidRDefault="008973E9" w:rsidP="008973E9">
      <w:pPr>
        <w:rPr>
          <w:lang w:val="en-GB"/>
        </w:rPr>
      </w:pPr>
    </w:p>
    <w:p w14:paraId="40862164" w14:textId="77777777" w:rsidR="008973E9" w:rsidRDefault="008973E9" w:rsidP="008973E9">
      <w:pPr>
        <w:pStyle w:val="Heading3"/>
      </w:pPr>
      <w:r>
        <w:rPr>
          <w:rFonts w:hint="eastAsia"/>
        </w:rPr>
        <w:t>Contributions</w:t>
      </w:r>
    </w:p>
    <w:p w14:paraId="74BBDDBB" w14:textId="77777777" w:rsidR="008973E9" w:rsidRDefault="008973E9" w:rsidP="008973E9">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8973E9" w:rsidRPr="00996A7F" w14:paraId="36A069E9" w14:textId="77777777" w:rsidTr="006A7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66364385" w14:textId="77777777" w:rsidR="008973E9" w:rsidRPr="009818EB" w:rsidRDefault="008973E9" w:rsidP="006A7EBA">
            <w:pPr>
              <w:jc w:val="center"/>
              <w:rPr>
                <w:rFonts w:ascii="Calibri" w:hAnsi="Calibri" w:cs="Calibri"/>
                <w:b w:val="0"/>
                <w:bCs w:val="0"/>
              </w:rPr>
            </w:pPr>
            <w:r w:rsidRPr="009818EB">
              <w:rPr>
                <w:rFonts w:ascii="Calibri" w:hAnsi="Calibri" w:cs="Calibri" w:hint="eastAsia"/>
              </w:rPr>
              <w:t>Number</w:t>
            </w:r>
          </w:p>
        </w:tc>
        <w:tc>
          <w:tcPr>
            <w:tcW w:w="990" w:type="dxa"/>
          </w:tcPr>
          <w:p w14:paraId="4AC9376F" w14:textId="77777777" w:rsidR="008973E9" w:rsidRPr="009818EB" w:rsidRDefault="008973E9" w:rsidP="006A7EB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2460694E" w14:textId="77777777" w:rsidR="008973E9" w:rsidRPr="009818EB" w:rsidRDefault="008973E9" w:rsidP="006A7EB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21B48FDB" w14:textId="77777777" w:rsidR="008973E9" w:rsidRPr="009818EB" w:rsidRDefault="008973E9" w:rsidP="006A7EB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26FF9914" w14:textId="77777777" w:rsidR="008973E9" w:rsidRPr="009818EB" w:rsidRDefault="008973E9" w:rsidP="006A7EB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CD3C18" w:rsidRPr="00996A7F" w14:paraId="2670B03C" w14:textId="77777777" w:rsidTr="002A12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30BDAB9" w14:textId="69B071B8" w:rsidR="00CD3C18" w:rsidRDefault="00CD3C18" w:rsidP="00CD3C18">
            <w:pPr>
              <w:rPr>
                <w:rFonts w:ascii="Calibri" w:hAnsi="Calibri" w:cs="Calibri"/>
                <w:color w:val="000000"/>
                <w:sz w:val="22"/>
                <w:szCs w:val="22"/>
              </w:rPr>
            </w:pPr>
            <w:r>
              <w:rPr>
                <w:rFonts w:ascii="Calibri" w:hAnsi="Calibri" w:cs="Calibri"/>
                <w:sz w:val="22"/>
                <w:szCs w:val="22"/>
              </w:rPr>
              <w:t>m74687</w:t>
            </w:r>
          </w:p>
        </w:tc>
        <w:tc>
          <w:tcPr>
            <w:tcW w:w="990" w:type="dxa"/>
            <w:vAlign w:val="center"/>
          </w:tcPr>
          <w:p w14:paraId="38D2C532" w14:textId="3107800E"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549" w:type="dxa"/>
            <w:vAlign w:val="center"/>
          </w:tcPr>
          <w:p w14:paraId="08E3EEC7" w14:textId="07C85542"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 Software report</w:t>
            </w:r>
          </w:p>
        </w:tc>
        <w:tc>
          <w:tcPr>
            <w:tcW w:w="2121" w:type="dxa"/>
            <w:vAlign w:val="center"/>
          </w:tcPr>
          <w:p w14:paraId="2B4BF314" w14:textId="2B7B72FC"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Gurdeep Singh</w:t>
            </w:r>
          </w:p>
        </w:tc>
        <w:tc>
          <w:tcPr>
            <w:tcW w:w="1484" w:type="dxa"/>
            <w:vAlign w:val="center"/>
          </w:tcPr>
          <w:p w14:paraId="1BB9153E" w14:textId="73D1C949" w:rsidR="00CD3C18" w:rsidRPr="00A6478E" w:rsidRDefault="00A6478E" w:rsidP="00CD3C18">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1647</w:t>
            </w:r>
          </w:p>
        </w:tc>
      </w:tr>
      <w:tr w:rsidR="00CD3C18" w:rsidRPr="00996A7F" w14:paraId="1DA732C6" w14:textId="77777777" w:rsidTr="002A1237">
        <w:tc>
          <w:tcPr>
            <w:cnfStyle w:val="001000000000" w:firstRow="0" w:lastRow="0" w:firstColumn="1" w:lastColumn="0" w:oddVBand="0" w:evenVBand="0" w:oddHBand="0" w:evenHBand="0" w:firstRowFirstColumn="0" w:firstRowLastColumn="0" w:lastRowFirstColumn="0" w:lastRowLastColumn="0"/>
            <w:tcW w:w="1098" w:type="dxa"/>
            <w:vAlign w:val="center"/>
          </w:tcPr>
          <w:p w14:paraId="4C25B6ED" w14:textId="39F6F541" w:rsidR="00CD3C18" w:rsidRDefault="00CD3C18" w:rsidP="00CD3C18">
            <w:pPr>
              <w:rPr>
                <w:rFonts w:ascii="Calibri" w:hAnsi="Calibri" w:cs="Calibri"/>
                <w:color w:val="000000"/>
                <w:sz w:val="22"/>
                <w:szCs w:val="22"/>
              </w:rPr>
            </w:pPr>
            <w:r>
              <w:rPr>
                <w:rFonts w:ascii="Calibri" w:hAnsi="Calibri" w:cs="Calibri"/>
                <w:sz w:val="22"/>
                <w:szCs w:val="22"/>
              </w:rPr>
              <w:t>m74511</w:t>
            </w:r>
          </w:p>
        </w:tc>
        <w:tc>
          <w:tcPr>
            <w:tcW w:w="990" w:type="dxa"/>
            <w:vAlign w:val="center"/>
          </w:tcPr>
          <w:p w14:paraId="5DE786BA" w14:textId="522B91EF"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549" w:type="dxa"/>
            <w:vAlign w:val="center"/>
          </w:tcPr>
          <w:p w14:paraId="1628653D" w14:textId="6C8A5710"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 Update on lighting conformance</w:t>
            </w:r>
          </w:p>
        </w:tc>
        <w:tc>
          <w:tcPr>
            <w:tcW w:w="2121" w:type="dxa"/>
            <w:vAlign w:val="center"/>
          </w:tcPr>
          <w:p w14:paraId="26C09C92" w14:textId="123AE778"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Emmanuel Thomas, Emmanouil Potetsianakis, Evangelos Alexiou, Mary-Luc Champel (Xiaomi)</w:t>
            </w:r>
          </w:p>
        </w:tc>
        <w:tc>
          <w:tcPr>
            <w:tcW w:w="1484" w:type="dxa"/>
            <w:vAlign w:val="center"/>
          </w:tcPr>
          <w:p w14:paraId="4643447C" w14:textId="6BF224E3" w:rsidR="00CD3C18" w:rsidRPr="00A6478E" w:rsidRDefault="00A6478E" w:rsidP="00CD3C18">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1647</w:t>
            </w:r>
          </w:p>
        </w:tc>
      </w:tr>
      <w:tr w:rsidR="00A6478E" w:rsidRPr="00996A7F" w14:paraId="4E9C0128" w14:textId="77777777" w:rsidTr="00966E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325394B9" w14:textId="7A35E480" w:rsidR="00A6478E" w:rsidRDefault="00A6478E" w:rsidP="00A6478E">
            <w:pPr>
              <w:rPr>
                <w:rFonts w:ascii="Calibri" w:hAnsi="Calibri" w:cs="Calibri"/>
                <w:color w:val="000000"/>
                <w:sz w:val="22"/>
                <w:szCs w:val="22"/>
              </w:rPr>
            </w:pPr>
            <w:r>
              <w:rPr>
                <w:rFonts w:ascii="Calibri" w:hAnsi="Calibri" w:cs="Calibri"/>
                <w:sz w:val="22"/>
                <w:szCs w:val="22"/>
              </w:rPr>
              <w:t>m74566</w:t>
            </w:r>
          </w:p>
        </w:tc>
        <w:tc>
          <w:tcPr>
            <w:tcW w:w="990" w:type="dxa"/>
            <w:vAlign w:val="center"/>
          </w:tcPr>
          <w:p w14:paraId="4B7D38ED" w14:textId="008C004F"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3549" w:type="dxa"/>
            <w:vAlign w:val="center"/>
          </w:tcPr>
          <w:p w14:paraId="1DFDAD06" w14:textId="15F48947"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 XR and MPEG-I in 5G-MAG Reference Tools</w:t>
            </w:r>
          </w:p>
        </w:tc>
        <w:tc>
          <w:tcPr>
            <w:tcW w:w="2121" w:type="dxa"/>
            <w:vAlign w:val="center"/>
          </w:tcPr>
          <w:p w14:paraId="27E37940" w14:textId="61433392"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Thomas Stockhammer, Jordi Gimenez, Nils Duval, </w:t>
            </w:r>
          </w:p>
        </w:tc>
        <w:tc>
          <w:tcPr>
            <w:tcW w:w="1484" w:type="dxa"/>
            <w:vAlign w:val="center"/>
          </w:tcPr>
          <w:p w14:paraId="5CAF5D52" w14:textId="63845A7B" w:rsidR="00A6478E" w:rsidRPr="00A6478E" w:rsidRDefault="00A6478E" w:rsidP="00A6478E">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1647</w:t>
            </w:r>
          </w:p>
        </w:tc>
      </w:tr>
      <w:tr w:rsidR="008D1493" w:rsidRPr="00996A7F" w14:paraId="012A9E4B" w14:textId="77777777" w:rsidTr="006A7EBA">
        <w:tc>
          <w:tcPr>
            <w:cnfStyle w:val="001000000000" w:firstRow="0" w:lastRow="0" w:firstColumn="1" w:lastColumn="0" w:oddVBand="0" w:evenVBand="0" w:oddHBand="0" w:evenHBand="0" w:firstRowFirstColumn="0" w:firstRowLastColumn="0" w:lastRowFirstColumn="0" w:lastRowLastColumn="0"/>
            <w:tcW w:w="1098" w:type="dxa"/>
          </w:tcPr>
          <w:p w14:paraId="51E54AB9" w14:textId="1E3958FB" w:rsidR="008D1493" w:rsidRDefault="008D1493" w:rsidP="008D1493">
            <w:pPr>
              <w:rPr>
                <w:rFonts w:ascii="Calibri" w:hAnsi="Calibri" w:cs="Calibri"/>
                <w:color w:val="000000"/>
                <w:sz w:val="22"/>
                <w:szCs w:val="22"/>
              </w:rPr>
            </w:pPr>
          </w:p>
        </w:tc>
        <w:tc>
          <w:tcPr>
            <w:tcW w:w="990" w:type="dxa"/>
          </w:tcPr>
          <w:p w14:paraId="64708A53" w14:textId="77777777" w:rsidR="008D1493" w:rsidRDefault="008D1493" w:rsidP="008D14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3549" w:type="dxa"/>
          </w:tcPr>
          <w:p w14:paraId="4C777A4D" w14:textId="123BE127" w:rsidR="008D1493" w:rsidRDefault="008D1493" w:rsidP="008D14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121" w:type="dxa"/>
          </w:tcPr>
          <w:p w14:paraId="1E9BC83F" w14:textId="77777777" w:rsidR="008D1493" w:rsidRDefault="008D1493" w:rsidP="008D14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595DDE6B" w14:textId="7A2901ED" w:rsidR="008D1493" w:rsidRDefault="008D1493" w:rsidP="008D1493">
            <w:pPr>
              <w:cnfStyle w:val="000000000000" w:firstRow="0" w:lastRow="0" w:firstColumn="0" w:lastColumn="0" w:oddVBand="0" w:evenVBand="0" w:oddHBand="0" w:evenHBand="0" w:firstRowFirstColumn="0" w:firstRowLastColumn="0" w:lastRowFirstColumn="0" w:lastRowLastColumn="0"/>
            </w:pPr>
          </w:p>
        </w:tc>
      </w:tr>
      <w:tr w:rsidR="002E2CCF" w:rsidRPr="00996A7F" w14:paraId="56907487" w14:textId="77777777" w:rsidTr="006A7E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B075A8B" w14:textId="5D6A66D8" w:rsidR="002E2CCF" w:rsidRDefault="002E2CCF" w:rsidP="002E2CCF">
            <w:pPr>
              <w:rPr>
                <w:rFonts w:ascii="Calibri" w:hAnsi="Calibri" w:cs="Calibri"/>
                <w:color w:val="000000"/>
                <w:sz w:val="22"/>
                <w:szCs w:val="22"/>
              </w:rPr>
            </w:pPr>
          </w:p>
        </w:tc>
        <w:tc>
          <w:tcPr>
            <w:tcW w:w="990" w:type="dxa"/>
          </w:tcPr>
          <w:p w14:paraId="44296249" w14:textId="1907DB07" w:rsidR="002E2CCF" w:rsidRDefault="002E2CCF" w:rsidP="002E2CC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02AC5D05" w14:textId="2F819397" w:rsidR="002E2CCF" w:rsidRDefault="002E2CCF" w:rsidP="002E2CC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29793BC5" w14:textId="77777777" w:rsidR="002E2CCF" w:rsidRDefault="002E2CCF" w:rsidP="002E2CC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2AF6BBD4" w14:textId="1917576C" w:rsidR="002E2CCF" w:rsidRDefault="002E2CCF" w:rsidP="002E2CCF">
            <w:pPr>
              <w:cnfStyle w:val="000000100000" w:firstRow="0" w:lastRow="0" w:firstColumn="0" w:lastColumn="0" w:oddVBand="0" w:evenVBand="0" w:oddHBand="1" w:evenHBand="0" w:firstRowFirstColumn="0" w:firstRowLastColumn="0" w:lastRowFirstColumn="0" w:lastRowLastColumn="0"/>
            </w:pPr>
          </w:p>
        </w:tc>
      </w:tr>
      <w:tr w:rsidR="008D1493" w14:paraId="4BE06EA1" w14:textId="77777777" w:rsidTr="006A7EBA">
        <w:tc>
          <w:tcPr>
            <w:cnfStyle w:val="001000000000" w:firstRow="0" w:lastRow="0" w:firstColumn="1" w:lastColumn="0" w:oddVBand="0" w:evenVBand="0" w:oddHBand="0" w:evenHBand="0" w:firstRowFirstColumn="0" w:firstRowLastColumn="0" w:lastRowFirstColumn="0" w:lastRowLastColumn="0"/>
            <w:tcW w:w="1098" w:type="dxa"/>
          </w:tcPr>
          <w:p w14:paraId="7ED347F0" w14:textId="77777777" w:rsidR="008D1493" w:rsidRPr="00643486" w:rsidRDefault="008D1493" w:rsidP="008D1493">
            <w:pPr>
              <w:jc w:val="center"/>
              <w:rPr>
                <w:rFonts w:ascii="Calibri" w:hAnsi="Calibri" w:cs="Calibri"/>
                <w:b w:val="0"/>
                <w:bCs w:val="0"/>
              </w:rPr>
            </w:pPr>
          </w:p>
        </w:tc>
        <w:tc>
          <w:tcPr>
            <w:tcW w:w="990" w:type="dxa"/>
          </w:tcPr>
          <w:p w14:paraId="0A7BCDC8" w14:textId="77777777" w:rsidR="008D1493" w:rsidRPr="00643486" w:rsidRDefault="008D1493" w:rsidP="008D149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549" w:type="dxa"/>
          </w:tcPr>
          <w:p w14:paraId="4A92346B" w14:textId="77777777" w:rsidR="008D1493" w:rsidRPr="00643486" w:rsidRDefault="008D1493" w:rsidP="008D1493">
            <w:pP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2121" w:type="dxa"/>
          </w:tcPr>
          <w:p w14:paraId="65F1C0A4" w14:textId="77777777" w:rsidR="008D1493" w:rsidRPr="00643486" w:rsidRDefault="008D1493" w:rsidP="008D149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06783045" w14:textId="77777777" w:rsidR="008D1493" w:rsidRDefault="008D1493" w:rsidP="008D1493">
            <w:pPr>
              <w:tabs>
                <w:tab w:val="center" w:pos="634"/>
              </w:tabs>
              <w:cnfStyle w:val="000000000000" w:firstRow="0" w:lastRow="0" w:firstColumn="0" w:lastColumn="0" w:oddVBand="0" w:evenVBand="0" w:oddHBand="0" w:evenHBand="0" w:firstRowFirstColumn="0" w:firstRowLastColumn="0" w:lastRowFirstColumn="0" w:lastRowLastColumn="0"/>
            </w:pPr>
          </w:p>
        </w:tc>
      </w:tr>
    </w:tbl>
    <w:p w14:paraId="7C00ECBA" w14:textId="77777777" w:rsidR="008973E9" w:rsidRPr="00ED5BC5" w:rsidRDefault="008973E9" w:rsidP="008973E9">
      <w:pPr>
        <w:rPr>
          <w:vanish/>
        </w:rPr>
      </w:pPr>
    </w:p>
    <w:p w14:paraId="4A869E65" w14:textId="77777777" w:rsidR="008973E9" w:rsidRPr="00681D91" w:rsidRDefault="008973E9" w:rsidP="008973E9">
      <w:pPr>
        <w:jc w:val="center"/>
      </w:pPr>
    </w:p>
    <w:p w14:paraId="2977683A" w14:textId="77777777" w:rsidR="008973E9" w:rsidRDefault="008973E9" w:rsidP="008973E9">
      <w:pPr>
        <w:pStyle w:val="Heading3"/>
      </w:pPr>
      <w:r>
        <w:t>Summary of Discussions</w:t>
      </w:r>
    </w:p>
    <w:p w14:paraId="64E6433F" w14:textId="77777777" w:rsidR="00BA6AD2" w:rsidRPr="001A57BC" w:rsidRDefault="00BA6AD2" w:rsidP="008973E9">
      <w:pPr>
        <w:rPr>
          <w:i/>
          <w:lang w:val="x-none"/>
        </w:rPr>
      </w:pPr>
    </w:p>
    <w:p w14:paraId="70AEC158" w14:textId="77777777" w:rsidR="008973E9" w:rsidRPr="001A57BC" w:rsidRDefault="008973E9" w:rsidP="008973E9">
      <w:pPr>
        <w:rPr>
          <w:i/>
          <w:lang w:val="x-none"/>
        </w:rPr>
      </w:pPr>
      <w:r w:rsidRPr="001A57BC">
        <w:rPr>
          <w:i/>
          <w:lang w:val="x-none"/>
        </w:rPr>
        <w:t xml:space="preserve">Refer </w:t>
      </w:r>
      <w:hyperlink r:id="rId111" w:history="1">
        <w:r w:rsidR="00EA0DF3" w:rsidRPr="001A57BC">
          <w:rPr>
            <w:rStyle w:val="Hyperlink"/>
            <w:i/>
          </w:rPr>
          <w:t>https://git.mpeg.expert/MPEG/Systems/SceneDescription/MPEG-Contributions/-/issues</w:t>
        </w:r>
      </w:hyperlink>
      <w:r w:rsidR="00EA0DF3" w:rsidRPr="001A57BC">
        <w:rPr>
          <w:i/>
        </w:rPr>
        <w:t xml:space="preserve"> </w:t>
      </w:r>
      <w:r w:rsidRPr="001A57BC">
        <w:rPr>
          <w:i/>
          <w:lang w:val="x-none"/>
        </w:rPr>
        <w:t xml:space="preserve"> for detailed discussion</w:t>
      </w:r>
    </w:p>
    <w:p w14:paraId="7B3C37AA" w14:textId="77777777" w:rsidR="008973E9" w:rsidRPr="001A57BC" w:rsidRDefault="008973E9" w:rsidP="008973E9">
      <w:pPr>
        <w:rPr>
          <w:i/>
          <w:lang w:val="x-none"/>
        </w:rPr>
      </w:pPr>
    </w:p>
    <w:p w14:paraId="503067C6" w14:textId="77777777" w:rsidR="008973E9" w:rsidRDefault="008973E9" w:rsidP="008973E9">
      <w:pPr>
        <w:rPr>
          <w:lang w:val="x-none"/>
        </w:rPr>
      </w:pPr>
    </w:p>
    <w:p w14:paraId="6C09E9DF" w14:textId="77777777" w:rsidR="008973E9" w:rsidRDefault="008973E9" w:rsidP="008973E9">
      <w:pPr>
        <w:rPr>
          <w:lang w:val="x-none"/>
        </w:rPr>
      </w:pPr>
    </w:p>
    <w:p w14:paraId="535E1323" w14:textId="77777777" w:rsidR="008973E9" w:rsidRDefault="008973E9" w:rsidP="008973E9">
      <w:pPr>
        <w:pStyle w:val="Heading3"/>
        <w:rPr>
          <w:lang w:val="en-GB"/>
        </w:rPr>
      </w:pPr>
      <w:r>
        <w:rPr>
          <w:lang w:val="en-GB"/>
        </w:rPr>
        <w:t>Reference output document</w:t>
      </w:r>
    </w:p>
    <w:p w14:paraId="5B10FAC2" w14:textId="77777777" w:rsidR="008973E9" w:rsidRDefault="008973E9" w:rsidP="008973E9">
      <w:pPr>
        <w:rPr>
          <w:lang w:val="x-none"/>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5"/>
        <w:gridCol w:w="5097"/>
        <w:gridCol w:w="1182"/>
        <w:gridCol w:w="443"/>
        <w:gridCol w:w="1042"/>
        <w:gridCol w:w="675"/>
      </w:tblGrid>
      <w:tr w:rsidR="008973E9" w14:paraId="5246BAFA" w14:textId="77777777" w:rsidTr="006A7EBA">
        <w:tc>
          <w:tcPr>
            <w:tcW w:w="56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570C489" w14:textId="77777777" w:rsidR="008973E9" w:rsidRDefault="008973E9" w:rsidP="006A7EBA">
            <w:pPr>
              <w:pStyle w:val="TableParagraph"/>
            </w:pPr>
            <w:r>
              <w:t>No.</w:t>
            </w:r>
          </w:p>
        </w:tc>
        <w:tc>
          <w:tcPr>
            <w:tcW w:w="509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230905D" w14:textId="77777777" w:rsidR="008973E9" w:rsidRDefault="008973E9" w:rsidP="006A7EBA">
            <w:pPr>
              <w:pStyle w:val="TableParagraph"/>
            </w:pPr>
            <w:r>
              <w:t>Title</w:t>
            </w:r>
          </w:p>
        </w:tc>
        <w:tc>
          <w:tcPr>
            <w:tcW w:w="11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C1F1C65" w14:textId="77777777" w:rsidR="008973E9" w:rsidRDefault="008973E9" w:rsidP="006A7EBA">
            <w:pPr>
              <w:pStyle w:val="TableParagraph"/>
            </w:pPr>
            <w:r>
              <w:t>In Charge</w:t>
            </w:r>
          </w:p>
        </w:tc>
        <w:tc>
          <w:tcPr>
            <w:tcW w:w="44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0913C03" w14:textId="77777777" w:rsidR="008973E9" w:rsidRDefault="008973E9" w:rsidP="006A7EBA">
            <w:pPr>
              <w:pStyle w:val="TableParagraph"/>
            </w:pPr>
            <w:r>
              <w:t>TBP</w:t>
            </w:r>
          </w:p>
        </w:tc>
        <w:tc>
          <w:tcPr>
            <w:tcW w:w="104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EB81974" w14:textId="77777777" w:rsidR="008973E9" w:rsidRDefault="008973E9" w:rsidP="006A7EBA">
            <w:pPr>
              <w:pStyle w:val="TableParagraph"/>
            </w:pPr>
            <w:r>
              <w:t>Available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7B5533B" w14:textId="77777777" w:rsidR="008973E9" w:rsidRDefault="008973E9" w:rsidP="006A7EBA">
            <w:pPr>
              <w:pStyle w:val="TableParagraph"/>
            </w:pPr>
            <w:r>
              <w:t>S/N</w:t>
            </w:r>
          </w:p>
        </w:tc>
      </w:tr>
      <w:tr w:rsidR="002E2CCF" w14:paraId="37CE16F4" w14:textId="77777777" w:rsidTr="006A7EBA">
        <w:tc>
          <w:tcPr>
            <w:tcW w:w="565" w:type="dxa"/>
            <w:tcBorders>
              <w:top w:val="outset" w:sz="6" w:space="0" w:color="auto"/>
              <w:left w:val="outset" w:sz="6" w:space="0" w:color="auto"/>
              <w:bottom w:val="outset" w:sz="6" w:space="0" w:color="auto"/>
              <w:right w:val="outset" w:sz="6" w:space="0" w:color="auto"/>
            </w:tcBorders>
            <w:vAlign w:val="center"/>
          </w:tcPr>
          <w:p w14:paraId="7E7FD9AA" w14:textId="77777777" w:rsidR="002E2CCF" w:rsidRDefault="002E2CCF" w:rsidP="002E2CCF">
            <w:pPr>
              <w:pStyle w:val="TableParagraph"/>
              <w:rPr>
                <w:sz w:val="24"/>
                <w:szCs w:val="24"/>
              </w:rPr>
            </w:pPr>
            <w:r>
              <w:t>  1552  </w:t>
            </w:r>
          </w:p>
        </w:tc>
        <w:tc>
          <w:tcPr>
            <w:tcW w:w="5097" w:type="dxa"/>
            <w:tcBorders>
              <w:top w:val="outset" w:sz="6" w:space="0" w:color="auto"/>
              <w:left w:val="outset" w:sz="6" w:space="0" w:color="auto"/>
              <w:bottom w:val="outset" w:sz="6" w:space="0" w:color="auto"/>
              <w:right w:val="outset" w:sz="6" w:space="0" w:color="auto"/>
            </w:tcBorders>
            <w:vAlign w:val="center"/>
          </w:tcPr>
          <w:p w14:paraId="09CE4E97" w14:textId="77777777" w:rsidR="002E2CCF" w:rsidRDefault="002E2CCF" w:rsidP="002E2CCF">
            <w:pPr>
              <w:pStyle w:val="TableParagraph"/>
            </w:pPr>
            <w:r>
              <w:t>  </w:t>
            </w:r>
            <w:proofErr w:type="spellStart"/>
            <w:r>
              <w:t>DoC</w:t>
            </w:r>
            <w:proofErr w:type="spellEnd"/>
            <w:r>
              <w:t xml:space="preserve"> on ISO/IEC 23090-24 CDAM 1 Conformance and reference software for scene description on haptics, augmented reality, avatar integration, interactivity and lighting  </w:t>
            </w:r>
          </w:p>
        </w:tc>
        <w:tc>
          <w:tcPr>
            <w:tcW w:w="1182" w:type="dxa"/>
            <w:tcBorders>
              <w:top w:val="outset" w:sz="6" w:space="0" w:color="auto"/>
              <w:left w:val="outset" w:sz="6" w:space="0" w:color="auto"/>
              <w:bottom w:val="outset" w:sz="6" w:space="0" w:color="auto"/>
              <w:right w:val="outset" w:sz="6" w:space="0" w:color="auto"/>
            </w:tcBorders>
            <w:vAlign w:val="center"/>
          </w:tcPr>
          <w:p w14:paraId="4AA9A5D6" w14:textId="77777777" w:rsidR="002E2CCF" w:rsidRDefault="002E2CCF" w:rsidP="002E2CCF">
            <w:pPr>
              <w:pStyle w:val="TableParagraph"/>
            </w:pPr>
            <w:r>
              <w:t>  Thomas Stockhammer  </w:t>
            </w:r>
          </w:p>
        </w:tc>
        <w:tc>
          <w:tcPr>
            <w:tcW w:w="443" w:type="dxa"/>
            <w:tcBorders>
              <w:top w:val="outset" w:sz="6" w:space="0" w:color="auto"/>
              <w:left w:val="outset" w:sz="6" w:space="0" w:color="auto"/>
              <w:bottom w:val="outset" w:sz="6" w:space="0" w:color="auto"/>
              <w:right w:val="outset" w:sz="6" w:space="0" w:color="auto"/>
            </w:tcBorders>
            <w:vAlign w:val="center"/>
          </w:tcPr>
          <w:p w14:paraId="694BD84F" w14:textId="77777777" w:rsidR="002E2CCF" w:rsidRDefault="002E2CCF" w:rsidP="002E2CCF">
            <w:pPr>
              <w:pStyle w:val="TableParagraph"/>
            </w:pPr>
            <w:r>
              <w:t>  N  </w:t>
            </w:r>
          </w:p>
        </w:tc>
        <w:tc>
          <w:tcPr>
            <w:tcW w:w="1042" w:type="dxa"/>
            <w:tcBorders>
              <w:top w:val="outset" w:sz="6" w:space="0" w:color="auto"/>
              <w:left w:val="outset" w:sz="6" w:space="0" w:color="auto"/>
              <w:bottom w:val="outset" w:sz="6" w:space="0" w:color="auto"/>
              <w:right w:val="outset" w:sz="6" w:space="0" w:color="auto"/>
            </w:tcBorders>
            <w:vAlign w:val="center"/>
          </w:tcPr>
          <w:p w14:paraId="1DB6392D" w14:textId="77777777" w:rsidR="002E2CCF" w:rsidRDefault="002E2CCF" w:rsidP="002E2CCF">
            <w:pPr>
              <w:pStyle w:val="TableParagraph"/>
            </w:pPr>
            <w:r>
              <w:t>  2025-07-04  </w:t>
            </w:r>
          </w:p>
        </w:tc>
        <w:tc>
          <w:tcPr>
            <w:tcW w:w="675" w:type="dxa"/>
            <w:tcBorders>
              <w:top w:val="outset" w:sz="6" w:space="0" w:color="auto"/>
              <w:left w:val="outset" w:sz="6" w:space="0" w:color="auto"/>
              <w:bottom w:val="outset" w:sz="6" w:space="0" w:color="auto"/>
              <w:right w:val="outset" w:sz="6" w:space="0" w:color="auto"/>
            </w:tcBorders>
            <w:vAlign w:val="center"/>
          </w:tcPr>
          <w:p w14:paraId="72BC2B17" w14:textId="77777777" w:rsidR="002E2CCF" w:rsidRDefault="002E2CCF" w:rsidP="002E2CCF">
            <w:pPr>
              <w:pStyle w:val="TableParagraph"/>
            </w:pPr>
            <w:r>
              <w:t> 25299 </w:t>
            </w:r>
          </w:p>
        </w:tc>
      </w:tr>
      <w:tr w:rsidR="002E2CCF" w14:paraId="350EA446" w14:textId="77777777" w:rsidTr="006A7EBA">
        <w:tc>
          <w:tcPr>
            <w:tcW w:w="565" w:type="dxa"/>
            <w:tcBorders>
              <w:top w:val="outset" w:sz="6" w:space="0" w:color="auto"/>
              <w:left w:val="outset" w:sz="6" w:space="0" w:color="auto"/>
              <w:bottom w:val="outset" w:sz="6" w:space="0" w:color="auto"/>
              <w:right w:val="outset" w:sz="6" w:space="0" w:color="auto"/>
            </w:tcBorders>
            <w:vAlign w:val="center"/>
          </w:tcPr>
          <w:p w14:paraId="78536362" w14:textId="77777777" w:rsidR="002E2CCF" w:rsidRDefault="002E2CCF" w:rsidP="002E2CCF">
            <w:pPr>
              <w:pStyle w:val="TableParagraph"/>
            </w:pPr>
            <w:r>
              <w:t>  1589  </w:t>
            </w:r>
          </w:p>
        </w:tc>
        <w:tc>
          <w:tcPr>
            <w:tcW w:w="5097" w:type="dxa"/>
            <w:tcBorders>
              <w:top w:val="outset" w:sz="6" w:space="0" w:color="auto"/>
              <w:left w:val="outset" w:sz="6" w:space="0" w:color="auto"/>
              <w:bottom w:val="outset" w:sz="6" w:space="0" w:color="auto"/>
              <w:right w:val="outset" w:sz="6" w:space="0" w:color="auto"/>
            </w:tcBorders>
            <w:vAlign w:val="center"/>
          </w:tcPr>
          <w:p w14:paraId="32189127" w14:textId="77777777" w:rsidR="002E2CCF" w:rsidRDefault="002E2CCF" w:rsidP="002E2CCF">
            <w:pPr>
              <w:pStyle w:val="TableParagraph"/>
            </w:pPr>
            <w:r>
              <w:t>  Text of ISO/IEC 23090-24 DAM 1 Conformance and reference software for scene description on haptics, augmented reality, avatars, interactivity, MPEG-I audio and lighting  </w:t>
            </w:r>
          </w:p>
        </w:tc>
        <w:tc>
          <w:tcPr>
            <w:tcW w:w="1182" w:type="dxa"/>
            <w:tcBorders>
              <w:top w:val="outset" w:sz="6" w:space="0" w:color="auto"/>
              <w:left w:val="outset" w:sz="6" w:space="0" w:color="auto"/>
              <w:bottom w:val="outset" w:sz="6" w:space="0" w:color="auto"/>
              <w:right w:val="outset" w:sz="6" w:space="0" w:color="auto"/>
            </w:tcBorders>
            <w:vAlign w:val="center"/>
          </w:tcPr>
          <w:p w14:paraId="73854408" w14:textId="77777777" w:rsidR="002E2CCF" w:rsidRDefault="002E2CCF" w:rsidP="002E2CCF">
            <w:pPr>
              <w:pStyle w:val="TableParagraph"/>
            </w:pPr>
            <w:r>
              <w:t>  Gurdeep Bhullar  </w:t>
            </w:r>
          </w:p>
        </w:tc>
        <w:tc>
          <w:tcPr>
            <w:tcW w:w="443" w:type="dxa"/>
            <w:tcBorders>
              <w:top w:val="outset" w:sz="6" w:space="0" w:color="auto"/>
              <w:left w:val="outset" w:sz="6" w:space="0" w:color="auto"/>
              <w:bottom w:val="outset" w:sz="6" w:space="0" w:color="auto"/>
              <w:right w:val="outset" w:sz="6" w:space="0" w:color="auto"/>
            </w:tcBorders>
            <w:vAlign w:val="center"/>
          </w:tcPr>
          <w:p w14:paraId="5A8FCFF4" w14:textId="77777777" w:rsidR="002E2CCF" w:rsidRDefault="002E2CCF" w:rsidP="002E2CCF">
            <w:pPr>
              <w:pStyle w:val="TableParagraph"/>
            </w:pPr>
            <w:r>
              <w:t>  N  </w:t>
            </w:r>
          </w:p>
        </w:tc>
        <w:tc>
          <w:tcPr>
            <w:tcW w:w="1042" w:type="dxa"/>
            <w:tcBorders>
              <w:top w:val="outset" w:sz="6" w:space="0" w:color="auto"/>
              <w:left w:val="outset" w:sz="6" w:space="0" w:color="auto"/>
              <w:bottom w:val="outset" w:sz="6" w:space="0" w:color="auto"/>
              <w:right w:val="outset" w:sz="6" w:space="0" w:color="auto"/>
            </w:tcBorders>
            <w:vAlign w:val="center"/>
          </w:tcPr>
          <w:p w14:paraId="5A29B6F4" w14:textId="77777777" w:rsidR="002E2CCF" w:rsidRDefault="002E2CCF" w:rsidP="002E2CCF">
            <w:pPr>
              <w:pStyle w:val="TableParagraph"/>
            </w:pPr>
            <w:r>
              <w:t>  2025-07-24  </w:t>
            </w:r>
          </w:p>
        </w:tc>
        <w:tc>
          <w:tcPr>
            <w:tcW w:w="675" w:type="dxa"/>
            <w:tcBorders>
              <w:top w:val="outset" w:sz="6" w:space="0" w:color="auto"/>
              <w:left w:val="outset" w:sz="6" w:space="0" w:color="auto"/>
              <w:bottom w:val="outset" w:sz="6" w:space="0" w:color="auto"/>
              <w:right w:val="outset" w:sz="6" w:space="0" w:color="auto"/>
            </w:tcBorders>
            <w:vAlign w:val="center"/>
          </w:tcPr>
          <w:p w14:paraId="0D5C9D63" w14:textId="77777777" w:rsidR="002E2CCF" w:rsidRDefault="002E2CCF" w:rsidP="002E2CCF">
            <w:pPr>
              <w:pStyle w:val="TableParagraph"/>
            </w:pPr>
            <w:r>
              <w:t> 25336 </w:t>
            </w:r>
          </w:p>
        </w:tc>
      </w:tr>
      <w:tr w:rsidR="002E2CCF" w14:paraId="4D65D360" w14:textId="77777777" w:rsidTr="008D1493">
        <w:tc>
          <w:tcPr>
            <w:tcW w:w="565" w:type="dxa"/>
            <w:tcBorders>
              <w:top w:val="outset" w:sz="6" w:space="0" w:color="auto"/>
              <w:left w:val="outset" w:sz="6" w:space="0" w:color="auto"/>
              <w:bottom w:val="outset" w:sz="6" w:space="0" w:color="auto"/>
              <w:right w:val="outset" w:sz="6" w:space="0" w:color="auto"/>
            </w:tcBorders>
            <w:vAlign w:val="center"/>
          </w:tcPr>
          <w:p w14:paraId="0DC0EBF2" w14:textId="77777777" w:rsidR="002E2CCF" w:rsidRDefault="002E2CCF" w:rsidP="002E2CCF">
            <w:pPr>
              <w:pStyle w:val="TableParagraph"/>
            </w:pPr>
            <w:r>
              <w:t>  1553  </w:t>
            </w:r>
          </w:p>
        </w:tc>
        <w:tc>
          <w:tcPr>
            <w:tcW w:w="5097" w:type="dxa"/>
            <w:tcBorders>
              <w:top w:val="outset" w:sz="6" w:space="0" w:color="auto"/>
              <w:left w:val="outset" w:sz="6" w:space="0" w:color="auto"/>
              <w:bottom w:val="outset" w:sz="6" w:space="0" w:color="auto"/>
              <w:right w:val="outset" w:sz="6" w:space="0" w:color="auto"/>
            </w:tcBorders>
            <w:vAlign w:val="center"/>
          </w:tcPr>
          <w:p w14:paraId="3D286693" w14:textId="77777777" w:rsidR="002E2CCF" w:rsidRDefault="002E2CCF" w:rsidP="002E2CCF">
            <w:pPr>
              <w:pStyle w:val="TableParagraph"/>
            </w:pPr>
            <w:r>
              <w:t>  Procedures for test scenarios and reference software development for MPEG-I Scene Description  </w:t>
            </w:r>
          </w:p>
        </w:tc>
        <w:tc>
          <w:tcPr>
            <w:tcW w:w="1182" w:type="dxa"/>
            <w:tcBorders>
              <w:top w:val="outset" w:sz="6" w:space="0" w:color="auto"/>
              <w:left w:val="outset" w:sz="6" w:space="0" w:color="auto"/>
              <w:bottom w:val="outset" w:sz="6" w:space="0" w:color="auto"/>
              <w:right w:val="outset" w:sz="6" w:space="0" w:color="auto"/>
            </w:tcBorders>
            <w:vAlign w:val="center"/>
          </w:tcPr>
          <w:p w14:paraId="51F3F011" w14:textId="77777777" w:rsidR="002E2CCF" w:rsidRDefault="002E2CCF" w:rsidP="002E2CCF">
            <w:pPr>
              <w:pStyle w:val="TableParagraph"/>
            </w:pPr>
            <w:r>
              <w:t>  Gurdeep Bhullar  </w:t>
            </w:r>
          </w:p>
        </w:tc>
        <w:tc>
          <w:tcPr>
            <w:tcW w:w="443" w:type="dxa"/>
            <w:tcBorders>
              <w:top w:val="outset" w:sz="6" w:space="0" w:color="auto"/>
              <w:left w:val="outset" w:sz="6" w:space="0" w:color="auto"/>
              <w:bottom w:val="outset" w:sz="6" w:space="0" w:color="auto"/>
              <w:right w:val="outset" w:sz="6" w:space="0" w:color="auto"/>
            </w:tcBorders>
            <w:vAlign w:val="center"/>
          </w:tcPr>
          <w:p w14:paraId="164D8DC7" w14:textId="77777777" w:rsidR="002E2CCF" w:rsidRDefault="002E2CCF" w:rsidP="002E2CCF">
            <w:pPr>
              <w:pStyle w:val="TableParagraph"/>
            </w:pPr>
            <w:r>
              <w:t>  Y  </w:t>
            </w:r>
          </w:p>
        </w:tc>
        <w:tc>
          <w:tcPr>
            <w:tcW w:w="1042" w:type="dxa"/>
            <w:tcBorders>
              <w:top w:val="outset" w:sz="6" w:space="0" w:color="auto"/>
              <w:left w:val="outset" w:sz="6" w:space="0" w:color="auto"/>
              <w:bottom w:val="outset" w:sz="6" w:space="0" w:color="auto"/>
              <w:right w:val="outset" w:sz="6" w:space="0" w:color="auto"/>
            </w:tcBorders>
            <w:vAlign w:val="center"/>
          </w:tcPr>
          <w:p w14:paraId="3844B75A" w14:textId="77777777" w:rsidR="002E2CCF" w:rsidRDefault="002E2CCF" w:rsidP="002E2CCF">
            <w:pPr>
              <w:pStyle w:val="TableParagraph"/>
            </w:pPr>
            <w:r>
              <w:t>  2025-07-24  </w:t>
            </w:r>
          </w:p>
        </w:tc>
        <w:tc>
          <w:tcPr>
            <w:tcW w:w="675" w:type="dxa"/>
            <w:tcBorders>
              <w:top w:val="outset" w:sz="6" w:space="0" w:color="auto"/>
              <w:left w:val="outset" w:sz="6" w:space="0" w:color="auto"/>
              <w:bottom w:val="outset" w:sz="6" w:space="0" w:color="auto"/>
              <w:right w:val="outset" w:sz="6" w:space="0" w:color="auto"/>
            </w:tcBorders>
            <w:vAlign w:val="center"/>
          </w:tcPr>
          <w:p w14:paraId="3F3ACA0B" w14:textId="77777777" w:rsidR="002E2CCF" w:rsidRDefault="002E2CCF" w:rsidP="002E2CCF">
            <w:pPr>
              <w:pStyle w:val="TableParagraph"/>
            </w:pPr>
            <w:r>
              <w:t> 25300 </w:t>
            </w:r>
          </w:p>
        </w:tc>
      </w:tr>
    </w:tbl>
    <w:p w14:paraId="566AD95F" w14:textId="77777777" w:rsidR="008D1493" w:rsidRDefault="008D1493"/>
    <w:p w14:paraId="5C2206FF" w14:textId="77777777" w:rsidR="008D1493" w:rsidRDefault="008D1493"/>
    <w:p w14:paraId="20735DA6" w14:textId="77777777" w:rsidR="008D1493" w:rsidRDefault="008D1493">
      <w:r>
        <w:br w:type="page"/>
      </w:r>
    </w:p>
    <w:p w14:paraId="04DC6A32" w14:textId="77777777" w:rsidR="008D1493" w:rsidRPr="00751806" w:rsidRDefault="008D1493" w:rsidP="008D1493">
      <w:pPr>
        <w:pStyle w:val="Heading2"/>
        <w:rPr>
          <w:sz w:val="24"/>
          <w:szCs w:val="24"/>
          <w:lang w:val="en-GB"/>
        </w:rPr>
      </w:pPr>
      <w:bookmarkStart w:id="222" w:name="_Toc210738342"/>
      <w:r>
        <w:lastRenderedPageBreak/>
        <w:t>others</w:t>
      </w:r>
      <w:bookmarkEnd w:id="222"/>
    </w:p>
    <w:p w14:paraId="16E2BF2E" w14:textId="77777777" w:rsidR="008D1493" w:rsidRDefault="008D1493" w:rsidP="008D1493">
      <w:pPr>
        <w:rPr>
          <w:lang w:val="en-GB"/>
        </w:rPr>
      </w:pPr>
    </w:p>
    <w:p w14:paraId="13CD1856" w14:textId="77777777" w:rsidR="008D1493" w:rsidRDefault="008D1493" w:rsidP="008D1493">
      <w:pPr>
        <w:pStyle w:val="Heading3"/>
      </w:pPr>
      <w:r>
        <w:rPr>
          <w:rFonts w:hint="eastAsia"/>
        </w:rPr>
        <w:t>Contributions</w:t>
      </w:r>
    </w:p>
    <w:p w14:paraId="3E2B5FCD" w14:textId="77777777" w:rsidR="008D1493" w:rsidRDefault="008D1493" w:rsidP="008D1493">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568"/>
        <w:gridCol w:w="1553"/>
        <w:gridCol w:w="1484"/>
      </w:tblGrid>
      <w:tr w:rsidR="008D1493" w:rsidRPr="00996A7F" w14:paraId="12165B6F" w14:textId="77777777" w:rsidTr="00EF0F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21071D08" w14:textId="77777777" w:rsidR="008D1493" w:rsidRPr="009818EB" w:rsidRDefault="008D1493" w:rsidP="00EF0F12">
            <w:pPr>
              <w:jc w:val="center"/>
              <w:rPr>
                <w:rFonts w:ascii="Calibri" w:hAnsi="Calibri" w:cs="Calibri"/>
                <w:b w:val="0"/>
                <w:bCs w:val="0"/>
              </w:rPr>
            </w:pPr>
            <w:r w:rsidRPr="009818EB">
              <w:rPr>
                <w:rFonts w:ascii="Calibri" w:hAnsi="Calibri" w:cs="Calibri" w:hint="eastAsia"/>
              </w:rPr>
              <w:t>Number</w:t>
            </w:r>
          </w:p>
        </w:tc>
        <w:tc>
          <w:tcPr>
            <w:tcW w:w="990" w:type="dxa"/>
          </w:tcPr>
          <w:p w14:paraId="28F1826A" w14:textId="77777777" w:rsidR="008D1493" w:rsidRPr="009818EB" w:rsidRDefault="008D1493" w:rsidP="00EF0F1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5424F36C" w14:textId="77777777" w:rsidR="008D1493" w:rsidRPr="009818EB" w:rsidRDefault="008D1493" w:rsidP="00EF0F1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gridSpan w:val="2"/>
            <w:hideMark/>
          </w:tcPr>
          <w:p w14:paraId="289B6B0D" w14:textId="77777777" w:rsidR="008D1493" w:rsidRPr="009818EB" w:rsidRDefault="008D1493" w:rsidP="00EF0F1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6D668C04" w14:textId="77777777" w:rsidR="008D1493" w:rsidRPr="009818EB" w:rsidRDefault="008D1493" w:rsidP="00EF0F1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8D1493" w:rsidRPr="00996A7F" w14:paraId="31ECA981" w14:textId="77777777" w:rsidTr="00D71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EBE6D0A" w14:textId="77777777" w:rsidR="008D1493" w:rsidRDefault="008D1493" w:rsidP="00EF0F12">
            <w:pPr>
              <w:rPr>
                <w:rFonts w:ascii="Calibri" w:hAnsi="Calibri" w:cs="Calibri"/>
                <w:color w:val="000000"/>
                <w:sz w:val="22"/>
                <w:szCs w:val="22"/>
              </w:rPr>
            </w:pPr>
          </w:p>
        </w:tc>
        <w:tc>
          <w:tcPr>
            <w:tcW w:w="990" w:type="dxa"/>
          </w:tcPr>
          <w:p w14:paraId="6A6A0FEB"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4117" w:type="dxa"/>
            <w:gridSpan w:val="2"/>
          </w:tcPr>
          <w:p w14:paraId="01F18ACF"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53" w:type="dxa"/>
          </w:tcPr>
          <w:p w14:paraId="2A66D1E9"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458F9FA7"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pPr>
          </w:p>
        </w:tc>
      </w:tr>
      <w:tr w:rsidR="008D1493" w:rsidRPr="00996A7F" w14:paraId="51CEAC4C" w14:textId="77777777" w:rsidTr="00D71529">
        <w:tc>
          <w:tcPr>
            <w:cnfStyle w:val="001000000000" w:firstRow="0" w:lastRow="0" w:firstColumn="1" w:lastColumn="0" w:oddVBand="0" w:evenVBand="0" w:oddHBand="0" w:evenHBand="0" w:firstRowFirstColumn="0" w:firstRowLastColumn="0" w:lastRowFirstColumn="0" w:lastRowLastColumn="0"/>
            <w:tcW w:w="1098" w:type="dxa"/>
          </w:tcPr>
          <w:p w14:paraId="5F2F798D" w14:textId="77777777" w:rsidR="008D1493" w:rsidRDefault="008D1493" w:rsidP="00EF0F12">
            <w:pPr>
              <w:rPr>
                <w:rFonts w:ascii="Calibri" w:hAnsi="Calibri" w:cs="Calibri"/>
                <w:color w:val="000000"/>
                <w:sz w:val="22"/>
                <w:szCs w:val="22"/>
              </w:rPr>
            </w:pPr>
          </w:p>
        </w:tc>
        <w:tc>
          <w:tcPr>
            <w:tcW w:w="990" w:type="dxa"/>
          </w:tcPr>
          <w:p w14:paraId="3B56FF33"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4117" w:type="dxa"/>
            <w:gridSpan w:val="2"/>
          </w:tcPr>
          <w:p w14:paraId="13890D5D"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553" w:type="dxa"/>
          </w:tcPr>
          <w:p w14:paraId="0BD2675B"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21D3B4E0"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pPr>
          </w:p>
        </w:tc>
      </w:tr>
      <w:tr w:rsidR="008D1493" w:rsidRPr="00996A7F" w14:paraId="40691ACB" w14:textId="77777777" w:rsidTr="00D71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0B4BEEC" w14:textId="77777777" w:rsidR="008D1493" w:rsidRDefault="008D1493" w:rsidP="00EF0F12">
            <w:pPr>
              <w:rPr>
                <w:rFonts w:ascii="Calibri" w:hAnsi="Calibri" w:cs="Calibri"/>
                <w:color w:val="000000"/>
                <w:sz w:val="22"/>
                <w:szCs w:val="22"/>
              </w:rPr>
            </w:pPr>
          </w:p>
        </w:tc>
        <w:tc>
          <w:tcPr>
            <w:tcW w:w="990" w:type="dxa"/>
          </w:tcPr>
          <w:p w14:paraId="310D1902"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4117" w:type="dxa"/>
            <w:gridSpan w:val="2"/>
          </w:tcPr>
          <w:p w14:paraId="5E85412F"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53" w:type="dxa"/>
          </w:tcPr>
          <w:p w14:paraId="39229D27"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7FF3A0B4"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pPr>
          </w:p>
        </w:tc>
      </w:tr>
      <w:tr w:rsidR="008D1493" w:rsidRPr="00996A7F" w14:paraId="2ED2B75C" w14:textId="77777777" w:rsidTr="00D71529">
        <w:tc>
          <w:tcPr>
            <w:cnfStyle w:val="001000000000" w:firstRow="0" w:lastRow="0" w:firstColumn="1" w:lastColumn="0" w:oddVBand="0" w:evenVBand="0" w:oddHBand="0" w:evenHBand="0" w:firstRowFirstColumn="0" w:firstRowLastColumn="0" w:lastRowFirstColumn="0" w:lastRowLastColumn="0"/>
            <w:tcW w:w="1098" w:type="dxa"/>
            <w:vAlign w:val="bottom"/>
          </w:tcPr>
          <w:p w14:paraId="1B35ABE6" w14:textId="77777777" w:rsidR="008D1493" w:rsidRDefault="008D1493" w:rsidP="00EF0F12">
            <w:pPr>
              <w:rPr>
                <w:rFonts w:ascii="Calibri" w:hAnsi="Calibri" w:cs="Calibri"/>
                <w:color w:val="000000"/>
                <w:sz w:val="22"/>
                <w:szCs w:val="22"/>
              </w:rPr>
            </w:pPr>
          </w:p>
        </w:tc>
        <w:tc>
          <w:tcPr>
            <w:tcW w:w="990" w:type="dxa"/>
            <w:vAlign w:val="bottom"/>
          </w:tcPr>
          <w:p w14:paraId="75105B56"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4117" w:type="dxa"/>
            <w:gridSpan w:val="2"/>
            <w:vAlign w:val="bottom"/>
          </w:tcPr>
          <w:p w14:paraId="0F8CE8B5"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553" w:type="dxa"/>
            <w:vAlign w:val="bottom"/>
          </w:tcPr>
          <w:p w14:paraId="2BC821FA"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tcPr>
          <w:p w14:paraId="37CC2C78" w14:textId="77777777" w:rsidR="008D1493" w:rsidRDefault="008D1493" w:rsidP="00EF0F12">
            <w:pPr>
              <w:cnfStyle w:val="000000000000" w:firstRow="0" w:lastRow="0" w:firstColumn="0" w:lastColumn="0" w:oddVBand="0" w:evenVBand="0" w:oddHBand="0" w:evenHBand="0" w:firstRowFirstColumn="0" w:firstRowLastColumn="0" w:lastRowFirstColumn="0" w:lastRowLastColumn="0"/>
            </w:pPr>
          </w:p>
        </w:tc>
      </w:tr>
      <w:tr w:rsidR="008D1493" w:rsidRPr="00996A7F" w14:paraId="7B09767B" w14:textId="77777777" w:rsidTr="00D715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bottom"/>
          </w:tcPr>
          <w:p w14:paraId="64D10E00" w14:textId="77777777" w:rsidR="008D1493" w:rsidRDefault="008D1493" w:rsidP="00EF0F12">
            <w:pPr>
              <w:rPr>
                <w:rFonts w:ascii="Calibri" w:hAnsi="Calibri" w:cs="Calibri"/>
                <w:color w:val="000000"/>
                <w:sz w:val="22"/>
                <w:szCs w:val="22"/>
              </w:rPr>
            </w:pPr>
          </w:p>
        </w:tc>
        <w:tc>
          <w:tcPr>
            <w:tcW w:w="990" w:type="dxa"/>
            <w:vAlign w:val="bottom"/>
          </w:tcPr>
          <w:p w14:paraId="4312FE13"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4117" w:type="dxa"/>
            <w:gridSpan w:val="2"/>
            <w:vAlign w:val="bottom"/>
          </w:tcPr>
          <w:p w14:paraId="4AAA0434"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553" w:type="dxa"/>
            <w:vAlign w:val="bottom"/>
          </w:tcPr>
          <w:p w14:paraId="77702EE8"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25C46954" w14:textId="77777777" w:rsidR="008D1493" w:rsidRDefault="008D1493" w:rsidP="00EF0F12">
            <w:pPr>
              <w:cnfStyle w:val="000000100000" w:firstRow="0" w:lastRow="0" w:firstColumn="0" w:lastColumn="0" w:oddVBand="0" w:evenVBand="0" w:oddHBand="1" w:evenHBand="0" w:firstRowFirstColumn="0" w:firstRowLastColumn="0" w:lastRowFirstColumn="0" w:lastRowLastColumn="0"/>
            </w:pPr>
          </w:p>
        </w:tc>
      </w:tr>
    </w:tbl>
    <w:p w14:paraId="35134B04" w14:textId="77777777" w:rsidR="008D1493" w:rsidRPr="00ED5BC5" w:rsidRDefault="008D1493" w:rsidP="008D1493">
      <w:pPr>
        <w:rPr>
          <w:vanish/>
        </w:rPr>
      </w:pPr>
    </w:p>
    <w:p w14:paraId="40319585" w14:textId="77777777" w:rsidR="008D1493" w:rsidRPr="00681D91" w:rsidRDefault="008D1493" w:rsidP="008D1493">
      <w:pPr>
        <w:jc w:val="center"/>
      </w:pPr>
    </w:p>
    <w:p w14:paraId="4941EA94" w14:textId="77777777" w:rsidR="008D1493" w:rsidRDefault="008D1493" w:rsidP="008D1493">
      <w:pPr>
        <w:pStyle w:val="Heading3"/>
      </w:pPr>
      <w:r>
        <w:t>Summary of Discussions</w:t>
      </w:r>
    </w:p>
    <w:p w14:paraId="00D112C0" w14:textId="77777777" w:rsidR="008D1493" w:rsidRDefault="008D1493" w:rsidP="008D1493">
      <w:pPr>
        <w:rPr>
          <w:lang w:val="x-none"/>
        </w:rPr>
      </w:pPr>
    </w:p>
    <w:p w14:paraId="6FC90133" w14:textId="77777777" w:rsidR="008D1493" w:rsidRDefault="008D1493" w:rsidP="008D1493">
      <w:pPr>
        <w:rPr>
          <w:lang w:val="x-none"/>
        </w:rPr>
      </w:pPr>
    </w:p>
    <w:p w14:paraId="0D3FFD3D" w14:textId="77777777" w:rsidR="008D1493" w:rsidRPr="001A57BC" w:rsidRDefault="008D1493" w:rsidP="008D1493">
      <w:pPr>
        <w:rPr>
          <w:i/>
          <w:lang w:val="x-none"/>
        </w:rPr>
      </w:pPr>
    </w:p>
    <w:p w14:paraId="6AE2C7FA" w14:textId="77777777" w:rsidR="008D1493" w:rsidRPr="001A57BC" w:rsidRDefault="008D1493" w:rsidP="008D1493">
      <w:pPr>
        <w:rPr>
          <w:i/>
          <w:lang w:val="x-none"/>
        </w:rPr>
      </w:pPr>
      <w:r w:rsidRPr="001A57BC">
        <w:rPr>
          <w:i/>
          <w:lang w:val="x-none"/>
        </w:rPr>
        <w:t>Refer</w:t>
      </w:r>
      <w:r>
        <w:rPr>
          <w:i/>
          <w:lang w:val="x-none"/>
        </w:rPr>
        <w:t xml:space="preserve"> </w:t>
      </w:r>
      <w:hyperlink r:id="rId112" w:history="1">
        <w:r w:rsidRPr="001A57BC">
          <w:rPr>
            <w:rStyle w:val="Hyperlink"/>
            <w:i/>
          </w:rPr>
          <w:t>https://git.mpeg.expert/MPEG/Systems/SceneDescription/MPEG-Contributions/-/issues</w:t>
        </w:r>
      </w:hyperlink>
      <w:r w:rsidRPr="001A57BC">
        <w:rPr>
          <w:i/>
        </w:rPr>
        <w:t xml:space="preserve"> </w:t>
      </w:r>
      <w:r w:rsidRPr="001A57BC">
        <w:rPr>
          <w:i/>
          <w:lang w:val="x-none"/>
        </w:rPr>
        <w:t xml:space="preserve"> for detailed discussion</w:t>
      </w:r>
    </w:p>
    <w:p w14:paraId="191EB237" w14:textId="77777777" w:rsidR="008D1493" w:rsidRDefault="008D1493" w:rsidP="008D1493">
      <w:pPr>
        <w:rPr>
          <w:lang w:val="x-none"/>
        </w:rPr>
      </w:pPr>
    </w:p>
    <w:p w14:paraId="49A7AD24" w14:textId="77777777" w:rsidR="008D1493" w:rsidRDefault="008D1493" w:rsidP="008D1493">
      <w:pPr>
        <w:rPr>
          <w:lang w:val="x-none"/>
        </w:rPr>
      </w:pPr>
    </w:p>
    <w:p w14:paraId="40AA0AA8" w14:textId="77777777" w:rsidR="008D1493" w:rsidRDefault="008D1493" w:rsidP="008D1493">
      <w:pPr>
        <w:rPr>
          <w:lang w:val="x-none"/>
        </w:rPr>
      </w:pPr>
    </w:p>
    <w:p w14:paraId="56679AEF" w14:textId="77777777" w:rsidR="008D1493" w:rsidRDefault="008D1493" w:rsidP="008D1493">
      <w:pPr>
        <w:pStyle w:val="Heading3"/>
        <w:rPr>
          <w:lang w:val="en-GB"/>
        </w:rPr>
      </w:pPr>
      <w:r>
        <w:rPr>
          <w:lang w:val="en-GB"/>
        </w:rPr>
        <w:t>Reference output document</w:t>
      </w:r>
    </w:p>
    <w:p w14:paraId="5FAF9CBD" w14:textId="77777777" w:rsidR="008D1493" w:rsidRDefault="008D1493" w:rsidP="008D1493">
      <w:pPr>
        <w:rPr>
          <w:lang w:val="x-none"/>
        </w:rPr>
      </w:pP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5"/>
        <w:gridCol w:w="5097"/>
        <w:gridCol w:w="1182"/>
        <w:gridCol w:w="443"/>
        <w:gridCol w:w="1042"/>
        <w:gridCol w:w="675"/>
      </w:tblGrid>
      <w:tr w:rsidR="008D1493" w14:paraId="4F74514F" w14:textId="77777777" w:rsidTr="00EF0F12">
        <w:tc>
          <w:tcPr>
            <w:tcW w:w="56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F1CD74C" w14:textId="77777777" w:rsidR="008D1493" w:rsidRDefault="008D1493" w:rsidP="00EF0F12">
            <w:pPr>
              <w:pStyle w:val="TableParagraph"/>
            </w:pPr>
            <w:r>
              <w:t>No.</w:t>
            </w:r>
          </w:p>
        </w:tc>
        <w:tc>
          <w:tcPr>
            <w:tcW w:w="509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07C7A3E" w14:textId="77777777" w:rsidR="008D1493" w:rsidRDefault="008D1493" w:rsidP="00EF0F12">
            <w:pPr>
              <w:pStyle w:val="TableParagraph"/>
            </w:pPr>
            <w:r>
              <w:t>Title</w:t>
            </w:r>
          </w:p>
        </w:tc>
        <w:tc>
          <w:tcPr>
            <w:tcW w:w="11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26A6B47" w14:textId="77777777" w:rsidR="008D1493" w:rsidRDefault="008D1493" w:rsidP="00EF0F12">
            <w:pPr>
              <w:pStyle w:val="TableParagraph"/>
            </w:pPr>
            <w:r>
              <w:t>In Charge</w:t>
            </w:r>
          </w:p>
        </w:tc>
        <w:tc>
          <w:tcPr>
            <w:tcW w:w="443"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7A23299" w14:textId="77777777" w:rsidR="008D1493" w:rsidRDefault="008D1493" w:rsidP="00EF0F12">
            <w:pPr>
              <w:pStyle w:val="TableParagraph"/>
            </w:pPr>
            <w:r>
              <w:t>TBP</w:t>
            </w:r>
          </w:p>
        </w:tc>
        <w:tc>
          <w:tcPr>
            <w:tcW w:w="104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47BED14" w14:textId="77777777" w:rsidR="008D1493" w:rsidRDefault="008D1493" w:rsidP="00EF0F12">
            <w:pPr>
              <w:pStyle w:val="TableParagraph"/>
            </w:pPr>
            <w:r>
              <w:t>Available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142EC6A" w14:textId="77777777" w:rsidR="008D1493" w:rsidRDefault="008D1493" w:rsidP="00EF0F12">
            <w:pPr>
              <w:pStyle w:val="TableParagraph"/>
            </w:pPr>
            <w:r>
              <w:t>S/N</w:t>
            </w:r>
          </w:p>
        </w:tc>
      </w:tr>
      <w:tr w:rsidR="008D1493" w14:paraId="7A3D76A4" w14:textId="77777777" w:rsidTr="00EF0F12">
        <w:tc>
          <w:tcPr>
            <w:tcW w:w="565" w:type="dxa"/>
            <w:tcBorders>
              <w:top w:val="outset" w:sz="6" w:space="0" w:color="auto"/>
              <w:left w:val="outset" w:sz="6" w:space="0" w:color="auto"/>
              <w:bottom w:val="outset" w:sz="6" w:space="0" w:color="auto"/>
              <w:right w:val="outset" w:sz="6" w:space="0" w:color="auto"/>
            </w:tcBorders>
            <w:vAlign w:val="center"/>
          </w:tcPr>
          <w:p w14:paraId="3C602362" w14:textId="77777777" w:rsidR="008D1493" w:rsidRDefault="008D1493" w:rsidP="00EF0F12">
            <w:pPr>
              <w:pStyle w:val="TableParagraph"/>
            </w:pPr>
          </w:p>
        </w:tc>
        <w:tc>
          <w:tcPr>
            <w:tcW w:w="5097" w:type="dxa"/>
            <w:tcBorders>
              <w:top w:val="outset" w:sz="6" w:space="0" w:color="auto"/>
              <w:left w:val="outset" w:sz="6" w:space="0" w:color="auto"/>
              <w:bottom w:val="outset" w:sz="6" w:space="0" w:color="auto"/>
              <w:right w:val="outset" w:sz="6" w:space="0" w:color="auto"/>
            </w:tcBorders>
            <w:vAlign w:val="center"/>
          </w:tcPr>
          <w:p w14:paraId="4F3A3EB7" w14:textId="77777777" w:rsidR="008D1493" w:rsidRDefault="008D1493" w:rsidP="00EF0F12">
            <w:pPr>
              <w:pStyle w:val="TableParagraph"/>
            </w:pPr>
          </w:p>
        </w:tc>
        <w:tc>
          <w:tcPr>
            <w:tcW w:w="1182" w:type="dxa"/>
            <w:tcBorders>
              <w:top w:val="outset" w:sz="6" w:space="0" w:color="auto"/>
              <w:left w:val="outset" w:sz="6" w:space="0" w:color="auto"/>
              <w:bottom w:val="outset" w:sz="6" w:space="0" w:color="auto"/>
              <w:right w:val="outset" w:sz="6" w:space="0" w:color="auto"/>
            </w:tcBorders>
            <w:vAlign w:val="center"/>
          </w:tcPr>
          <w:p w14:paraId="0884E3B3" w14:textId="77777777" w:rsidR="008D1493" w:rsidRDefault="008D1493" w:rsidP="00EF0F12">
            <w:pPr>
              <w:pStyle w:val="TableParagraph"/>
            </w:pPr>
          </w:p>
        </w:tc>
        <w:tc>
          <w:tcPr>
            <w:tcW w:w="443" w:type="dxa"/>
            <w:tcBorders>
              <w:top w:val="outset" w:sz="6" w:space="0" w:color="auto"/>
              <w:left w:val="outset" w:sz="6" w:space="0" w:color="auto"/>
              <w:bottom w:val="outset" w:sz="6" w:space="0" w:color="auto"/>
              <w:right w:val="outset" w:sz="6" w:space="0" w:color="auto"/>
            </w:tcBorders>
            <w:vAlign w:val="center"/>
          </w:tcPr>
          <w:p w14:paraId="6D200F1C" w14:textId="77777777" w:rsidR="008D1493" w:rsidRDefault="008D1493" w:rsidP="00EF0F12">
            <w:pPr>
              <w:pStyle w:val="TableParagraph"/>
            </w:pPr>
          </w:p>
        </w:tc>
        <w:tc>
          <w:tcPr>
            <w:tcW w:w="1042" w:type="dxa"/>
            <w:tcBorders>
              <w:top w:val="outset" w:sz="6" w:space="0" w:color="auto"/>
              <w:left w:val="outset" w:sz="6" w:space="0" w:color="auto"/>
              <w:bottom w:val="outset" w:sz="6" w:space="0" w:color="auto"/>
              <w:right w:val="outset" w:sz="6" w:space="0" w:color="auto"/>
            </w:tcBorders>
            <w:vAlign w:val="center"/>
          </w:tcPr>
          <w:p w14:paraId="01F09126" w14:textId="77777777" w:rsidR="008D1493" w:rsidRDefault="008D1493" w:rsidP="00EF0F12">
            <w:pPr>
              <w:pStyle w:val="TableParagraph"/>
            </w:pPr>
          </w:p>
        </w:tc>
        <w:tc>
          <w:tcPr>
            <w:tcW w:w="675" w:type="dxa"/>
            <w:tcBorders>
              <w:top w:val="outset" w:sz="6" w:space="0" w:color="auto"/>
              <w:left w:val="outset" w:sz="6" w:space="0" w:color="auto"/>
              <w:bottom w:val="outset" w:sz="6" w:space="0" w:color="auto"/>
              <w:right w:val="outset" w:sz="6" w:space="0" w:color="auto"/>
            </w:tcBorders>
            <w:vAlign w:val="center"/>
          </w:tcPr>
          <w:p w14:paraId="04FD088B" w14:textId="77777777" w:rsidR="008D1493" w:rsidRDefault="008D1493" w:rsidP="00EF0F12">
            <w:pPr>
              <w:pStyle w:val="TableParagraph"/>
            </w:pPr>
          </w:p>
        </w:tc>
      </w:tr>
      <w:tr w:rsidR="008D1493" w14:paraId="3339F684" w14:textId="77777777" w:rsidTr="00EF0F12">
        <w:tc>
          <w:tcPr>
            <w:tcW w:w="565" w:type="dxa"/>
            <w:tcBorders>
              <w:top w:val="outset" w:sz="6" w:space="0" w:color="auto"/>
              <w:left w:val="outset" w:sz="6" w:space="0" w:color="auto"/>
              <w:bottom w:val="outset" w:sz="6" w:space="0" w:color="auto"/>
              <w:right w:val="outset" w:sz="6" w:space="0" w:color="auto"/>
            </w:tcBorders>
            <w:vAlign w:val="center"/>
          </w:tcPr>
          <w:p w14:paraId="22FD609D" w14:textId="77777777" w:rsidR="008D1493" w:rsidRDefault="008D1493" w:rsidP="00EF0F12">
            <w:pPr>
              <w:pStyle w:val="TableParagraph"/>
            </w:pPr>
          </w:p>
        </w:tc>
        <w:tc>
          <w:tcPr>
            <w:tcW w:w="5097" w:type="dxa"/>
            <w:tcBorders>
              <w:top w:val="outset" w:sz="6" w:space="0" w:color="auto"/>
              <w:left w:val="outset" w:sz="6" w:space="0" w:color="auto"/>
              <w:bottom w:val="outset" w:sz="6" w:space="0" w:color="auto"/>
              <w:right w:val="outset" w:sz="6" w:space="0" w:color="auto"/>
            </w:tcBorders>
            <w:vAlign w:val="center"/>
          </w:tcPr>
          <w:p w14:paraId="6D703914" w14:textId="77777777" w:rsidR="008D1493" w:rsidRDefault="008D1493" w:rsidP="00EF0F12">
            <w:pPr>
              <w:pStyle w:val="TableParagraph"/>
            </w:pPr>
          </w:p>
        </w:tc>
        <w:tc>
          <w:tcPr>
            <w:tcW w:w="1182" w:type="dxa"/>
            <w:tcBorders>
              <w:top w:val="outset" w:sz="6" w:space="0" w:color="auto"/>
              <w:left w:val="outset" w:sz="6" w:space="0" w:color="auto"/>
              <w:bottom w:val="outset" w:sz="6" w:space="0" w:color="auto"/>
              <w:right w:val="outset" w:sz="6" w:space="0" w:color="auto"/>
            </w:tcBorders>
            <w:vAlign w:val="center"/>
          </w:tcPr>
          <w:p w14:paraId="054AB080" w14:textId="77777777" w:rsidR="008D1493" w:rsidRDefault="008D1493" w:rsidP="00EF0F12">
            <w:pPr>
              <w:pStyle w:val="TableParagraph"/>
            </w:pPr>
          </w:p>
        </w:tc>
        <w:tc>
          <w:tcPr>
            <w:tcW w:w="443" w:type="dxa"/>
            <w:tcBorders>
              <w:top w:val="outset" w:sz="6" w:space="0" w:color="auto"/>
              <w:left w:val="outset" w:sz="6" w:space="0" w:color="auto"/>
              <w:bottom w:val="outset" w:sz="6" w:space="0" w:color="auto"/>
              <w:right w:val="outset" w:sz="6" w:space="0" w:color="auto"/>
            </w:tcBorders>
            <w:vAlign w:val="center"/>
          </w:tcPr>
          <w:p w14:paraId="1D61D846" w14:textId="77777777" w:rsidR="008D1493" w:rsidRDefault="008D1493" w:rsidP="00EF0F12">
            <w:pPr>
              <w:pStyle w:val="TableParagraph"/>
            </w:pPr>
          </w:p>
        </w:tc>
        <w:tc>
          <w:tcPr>
            <w:tcW w:w="1042" w:type="dxa"/>
            <w:tcBorders>
              <w:top w:val="outset" w:sz="6" w:space="0" w:color="auto"/>
              <w:left w:val="outset" w:sz="6" w:space="0" w:color="auto"/>
              <w:bottom w:val="outset" w:sz="6" w:space="0" w:color="auto"/>
              <w:right w:val="outset" w:sz="6" w:space="0" w:color="auto"/>
            </w:tcBorders>
            <w:vAlign w:val="center"/>
          </w:tcPr>
          <w:p w14:paraId="4DB2AAA1" w14:textId="77777777" w:rsidR="008D1493" w:rsidRDefault="008D1493" w:rsidP="00EF0F12">
            <w:pPr>
              <w:pStyle w:val="TableParagraph"/>
            </w:pPr>
          </w:p>
        </w:tc>
        <w:tc>
          <w:tcPr>
            <w:tcW w:w="675" w:type="dxa"/>
            <w:tcBorders>
              <w:top w:val="outset" w:sz="6" w:space="0" w:color="auto"/>
              <w:left w:val="outset" w:sz="6" w:space="0" w:color="auto"/>
              <w:bottom w:val="outset" w:sz="6" w:space="0" w:color="auto"/>
              <w:right w:val="outset" w:sz="6" w:space="0" w:color="auto"/>
            </w:tcBorders>
            <w:vAlign w:val="center"/>
          </w:tcPr>
          <w:p w14:paraId="5A48BAFA" w14:textId="77777777" w:rsidR="008D1493" w:rsidRDefault="008D1493" w:rsidP="00EF0F12">
            <w:pPr>
              <w:pStyle w:val="TableParagraph"/>
            </w:pPr>
          </w:p>
        </w:tc>
      </w:tr>
    </w:tbl>
    <w:p w14:paraId="51B2FCCB" w14:textId="77777777" w:rsidR="008D1493" w:rsidRDefault="008D1493" w:rsidP="008D1493"/>
    <w:p w14:paraId="5A98E597" w14:textId="77777777" w:rsidR="00B460F6" w:rsidRDefault="00D221B6">
      <w:r>
        <w:br w:type="page"/>
      </w:r>
      <w:bookmarkEnd w:id="203"/>
    </w:p>
    <w:p w14:paraId="36ACB6A3" w14:textId="77777777" w:rsidR="00B460F6" w:rsidRDefault="00B460F6" w:rsidP="00B460F6">
      <w:pPr>
        <w:pStyle w:val="Heading1"/>
      </w:pPr>
      <w:bookmarkStart w:id="223" w:name="_Toc210738343"/>
      <w:r>
        <w:lastRenderedPageBreak/>
        <w:t>Carriage of Haptics (23090-32)</w:t>
      </w:r>
      <w:bookmarkEnd w:id="223"/>
    </w:p>
    <w:p w14:paraId="1AE74A75" w14:textId="77777777" w:rsidR="00B460F6" w:rsidRPr="00751806" w:rsidRDefault="008D47DE" w:rsidP="00B460F6">
      <w:pPr>
        <w:pStyle w:val="Heading2"/>
        <w:rPr>
          <w:sz w:val="24"/>
          <w:szCs w:val="24"/>
          <w:lang w:val="en-GB"/>
        </w:rPr>
      </w:pPr>
      <w:bookmarkStart w:id="224" w:name="_Toc210738344"/>
      <w:r>
        <w:t>Others</w:t>
      </w:r>
      <w:bookmarkEnd w:id="224"/>
    </w:p>
    <w:p w14:paraId="362029AB" w14:textId="77777777" w:rsidR="00B460F6" w:rsidRDefault="00B460F6" w:rsidP="00B460F6">
      <w:pPr>
        <w:rPr>
          <w:lang w:val="en-GB"/>
        </w:rPr>
      </w:pPr>
    </w:p>
    <w:p w14:paraId="0AEB63AF" w14:textId="77777777" w:rsidR="00B460F6" w:rsidRDefault="00B460F6" w:rsidP="00B460F6">
      <w:pPr>
        <w:pStyle w:val="Heading3"/>
      </w:pPr>
      <w:r>
        <w:rPr>
          <w:rFonts w:hint="eastAsia"/>
        </w:rPr>
        <w:t>Contributions</w:t>
      </w:r>
    </w:p>
    <w:p w14:paraId="035BECE5" w14:textId="77777777" w:rsidR="00B460F6" w:rsidRDefault="00B460F6" w:rsidP="00B460F6">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B460F6" w:rsidRPr="00996A7F" w14:paraId="3EB4BFF2" w14:textId="77777777" w:rsidTr="00F77D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789BC922" w14:textId="77777777" w:rsidR="00B460F6" w:rsidRPr="009818EB" w:rsidRDefault="00B460F6" w:rsidP="00F77D9B">
            <w:pPr>
              <w:jc w:val="center"/>
              <w:rPr>
                <w:rFonts w:ascii="Calibri" w:hAnsi="Calibri" w:cs="Calibri"/>
                <w:b w:val="0"/>
                <w:bCs w:val="0"/>
              </w:rPr>
            </w:pPr>
            <w:r w:rsidRPr="009818EB">
              <w:rPr>
                <w:rFonts w:ascii="Calibri" w:hAnsi="Calibri" w:cs="Calibri" w:hint="eastAsia"/>
              </w:rPr>
              <w:t>Number</w:t>
            </w:r>
          </w:p>
        </w:tc>
        <w:tc>
          <w:tcPr>
            <w:tcW w:w="990" w:type="dxa"/>
          </w:tcPr>
          <w:p w14:paraId="0B80032F" w14:textId="77777777" w:rsidR="00B460F6" w:rsidRPr="009818EB" w:rsidRDefault="00B460F6" w:rsidP="00F77D9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4906CFDB" w14:textId="77777777" w:rsidR="00B460F6" w:rsidRPr="009818EB" w:rsidRDefault="00B460F6" w:rsidP="00F77D9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2560DDBA" w14:textId="77777777" w:rsidR="00B460F6" w:rsidRPr="009818EB" w:rsidRDefault="00B460F6" w:rsidP="00F77D9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1026E1E5" w14:textId="77777777" w:rsidR="00B460F6" w:rsidRPr="009818EB" w:rsidRDefault="00B460F6" w:rsidP="00F77D9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20272D" w:rsidRPr="00996A7F" w14:paraId="6A150848" w14:textId="77777777" w:rsidTr="00725A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73471C5" w14:textId="77777777" w:rsidR="0020272D" w:rsidRDefault="0020272D" w:rsidP="0020272D">
            <w:pPr>
              <w:rPr>
                <w:rFonts w:ascii="Calibri" w:hAnsi="Calibri" w:cs="Calibri"/>
                <w:color w:val="000000"/>
                <w:sz w:val="22"/>
                <w:szCs w:val="22"/>
              </w:rPr>
            </w:pPr>
          </w:p>
        </w:tc>
        <w:tc>
          <w:tcPr>
            <w:tcW w:w="990" w:type="dxa"/>
          </w:tcPr>
          <w:p w14:paraId="71FD57A6" w14:textId="77777777" w:rsidR="0020272D" w:rsidRDefault="0020272D" w:rsidP="0020272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tcPr>
          <w:p w14:paraId="1F186747" w14:textId="77777777" w:rsidR="0020272D" w:rsidRDefault="0020272D" w:rsidP="0020272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121" w:type="dxa"/>
          </w:tcPr>
          <w:p w14:paraId="063EDEE5" w14:textId="77777777" w:rsidR="0020272D" w:rsidRDefault="0020272D" w:rsidP="0020272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tcPr>
          <w:p w14:paraId="34F9B156" w14:textId="77777777" w:rsidR="0020272D" w:rsidRDefault="0020272D" w:rsidP="0020272D">
            <w:pPr>
              <w:cnfStyle w:val="000000100000" w:firstRow="0" w:lastRow="0" w:firstColumn="0" w:lastColumn="0" w:oddVBand="0" w:evenVBand="0" w:oddHBand="1" w:evenHBand="0" w:firstRowFirstColumn="0" w:firstRowLastColumn="0" w:lastRowFirstColumn="0" w:lastRowLastColumn="0"/>
            </w:pPr>
          </w:p>
        </w:tc>
      </w:tr>
      <w:tr w:rsidR="00820808" w:rsidRPr="00996A7F" w14:paraId="0F091098" w14:textId="77777777" w:rsidTr="00817A42">
        <w:tc>
          <w:tcPr>
            <w:cnfStyle w:val="001000000000" w:firstRow="0" w:lastRow="0" w:firstColumn="1" w:lastColumn="0" w:oddVBand="0" w:evenVBand="0" w:oddHBand="0" w:evenHBand="0" w:firstRowFirstColumn="0" w:firstRowLastColumn="0" w:lastRowFirstColumn="0" w:lastRowLastColumn="0"/>
            <w:tcW w:w="1098" w:type="dxa"/>
            <w:vAlign w:val="center"/>
          </w:tcPr>
          <w:p w14:paraId="43EB9C68" w14:textId="77777777" w:rsidR="00820808" w:rsidRDefault="00820808" w:rsidP="00820808">
            <w:pPr>
              <w:jc w:val="center"/>
              <w:rPr>
                <w:rFonts w:ascii="Arial" w:hAnsi="Arial" w:cs="Arial"/>
                <w:sz w:val="20"/>
                <w:szCs w:val="20"/>
              </w:rPr>
            </w:pPr>
          </w:p>
        </w:tc>
        <w:tc>
          <w:tcPr>
            <w:tcW w:w="990" w:type="dxa"/>
            <w:vAlign w:val="center"/>
          </w:tcPr>
          <w:p w14:paraId="40DC0AFD"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549" w:type="dxa"/>
            <w:vAlign w:val="center"/>
          </w:tcPr>
          <w:p w14:paraId="549E5125"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589BCBFC"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6BED70B0" w14:textId="77777777" w:rsidR="00820808" w:rsidRDefault="00820808" w:rsidP="0082080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80227" w:rsidRPr="00996A7F" w14:paraId="3E699F98" w14:textId="77777777" w:rsidTr="00817A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9CE460C" w14:textId="77777777" w:rsidR="00080227" w:rsidRDefault="00080227" w:rsidP="00080227">
            <w:pPr>
              <w:jc w:val="center"/>
              <w:rPr>
                <w:rFonts w:ascii="Arial" w:hAnsi="Arial" w:cs="Arial"/>
                <w:sz w:val="20"/>
                <w:szCs w:val="20"/>
              </w:rPr>
            </w:pPr>
          </w:p>
        </w:tc>
        <w:tc>
          <w:tcPr>
            <w:tcW w:w="990" w:type="dxa"/>
            <w:vAlign w:val="center"/>
          </w:tcPr>
          <w:p w14:paraId="2962285B"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549" w:type="dxa"/>
            <w:vAlign w:val="center"/>
          </w:tcPr>
          <w:p w14:paraId="35B2F769"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121" w:type="dxa"/>
            <w:vAlign w:val="center"/>
          </w:tcPr>
          <w:p w14:paraId="2DCA5482"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484" w:type="dxa"/>
          </w:tcPr>
          <w:p w14:paraId="4618BF24"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80227" w:rsidRPr="00996A7F" w14:paraId="19DF23D1" w14:textId="77777777" w:rsidTr="00AD66D1">
        <w:tc>
          <w:tcPr>
            <w:cnfStyle w:val="001000000000" w:firstRow="0" w:lastRow="0" w:firstColumn="1" w:lastColumn="0" w:oddVBand="0" w:evenVBand="0" w:oddHBand="0" w:evenHBand="0" w:firstRowFirstColumn="0" w:firstRowLastColumn="0" w:lastRowFirstColumn="0" w:lastRowLastColumn="0"/>
            <w:tcW w:w="1098" w:type="dxa"/>
            <w:vAlign w:val="center"/>
          </w:tcPr>
          <w:p w14:paraId="751C6A0D" w14:textId="77777777" w:rsidR="00080227" w:rsidRDefault="00080227" w:rsidP="00080227">
            <w:pPr>
              <w:jc w:val="center"/>
              <w:rPr>
                <w:rFonts w:ascii="Arial" w:hAnsi="Arial" w:cs="Arial"/>
                <w:color w:val="000000"/>
                <w:sz w:val="20"/>
                <w:szCs w:val="20"/>
              </w:rPr>
            </w:pPr>
          </w:p>
        </w:tc>
        <w:tc>
          <w:tcPr>
            <w:tcW w:w="990" w:type="dxa"/>
            <w:vAlign w:val="center"/>
          </w:tcPr>
          <w:p w14:paraId="5E1D5AC6" w14:textId="77777777" w:rsidR="00080227" w:rsidRDefault="00080227" w:rsidP="0008022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vAlign w:val="center"/>
          </w:tcPr>
          <w:p w14:paraId="2730470E" w14:textId="77777777" w:rsidR="00080227" w:rsidRDefault="00080227" w:rsidP="00080227">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vAlign w:val="center"/>
          </w:tcPr>
          <w:p w14:paraId="0222B7DC" w14:textId="77777777" w:rsidR="00080227" w:rsidRDefault="00080227" w:rsidP="00080227">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08F42940" w14:textId="77777777" w:rsidR="00080227" w:rsidRDefault="00080227" w:rsidP="00080227">
            <w:pPr>
              <w:cnfStyle w:val="000000000000" w:firstRow="0" w:lastRow="0" w:firstColumn="0" w:lastColumn="0" w:oddVBand="0" w:evenVBand="0" w:oddHBand="0" w:evenHBand="0" w:firstRowFirstColumn="0" w:firstRowLastColumn="0" w:lastRowFirstColumn="0" w:lastRowLastColumn="0"/>
            </w:pPr>
          </w:p>
        </w:tc>
      </w:tr>
      <w:tr w:rsidR="00080227" w:rsidRPr="00996A7F" w14:paraId="258C97C1" w14:textId="77777777" w:rsidTr="00A677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206DCFCD" w14:textId="77777777" w:rsidR="00080227" w:rsidRDefault="00080227" w:rsidP="00080227">
            <w:pPr>
              <w:jc w:val="center"/>
              <w:rPr>
                <w:rFonts w:ascii="Arial" w:hAnsi="Arial" w:cs="Arial"/>
                <w:color w:val="000000"/>
                <w:sz w:val="20"/>
                <w:szCs w:val="20"/>
              </w:rPr>
            </w:pPr>
          </w:p>
        </w:tc>
        <w:tc>
          <w:tcPr>
            <w:tcW w:w="990" w:type="dxa"/>
          </w:tcPr>
          <w:p w14:paraId="2FC9AF9F"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tcPr>
          <w:p w14:paraId="6763352C"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tcPr>
          <w:p w14:paraId="63FBC956"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rPr>
                <w:rFonts w:ascii="Calibri" w:hAnsi="Calibri" w:cs="Calibri"/>
                <w:color w:val="0563C1"/>
                <w:sz w:val="22"/>
                <w:szCs w:val="22"/>
                <w:u w:val="single"/>
              </w:rPr>
            </w:pPr>
          </w:p>
        </w:tc>
        <w:tc>
          <w:tcPr>
            <w:tcW w:w="1484" w:type="dxa"/>
          </w:tcPr>
          <w:p w14:paraId="4D67E36C" w14:textId="77777777" w:rsidR="00080227" w:rsidRDefault="00080227" w:rsidP="00080227">
            <w:pPr>
              <w:cnfStyle w:val="000000100000" w:firstRow="0" w:lastRow="0" w:firstColumn="0" w:lastColumn="0" w:oddVBand="0" w:evenVBand="0" w:oddHBand="1" w:evenHBand="0" w:firstRowFirstColumn="0" w:firstRowLastColumn="0" w:lastRowFirstColumn="0" w:lastRowLastColumn="0"/>
            </w:pPr>
          </w:p>
        </w:tc>
      </w:tr>
    </w:tbl>
    <w:p w14:paraId="1DA681B6" w14:textId="77777777" w:rsidR="00B460F6" w:rsidRPr="00ED5BC5" w:rsidRDefault="00B460F6" w:rsidP="00B460F6">
      <w:pPr>
        <w:rPr>
          <w:vanish/>
        </w:rPr>
      </w:pPr>
    </w:p>
    <w:p w14:paraId="17CAD83E" w14:textId="77777777" w:rsidR="00B460F6" w:rsidRPr="00681D91" w:rsidRDefault="00B460F6" w:rsidP="00B460F6">
      <w:pPr>
        <w:jc w:val="center"/>
      </w:pPr>
    </w:p>
    <w:p w14:paraId="5BD6940B" w14:textId="77777777" w:rsidR="00B460F6" w:rsidRDefault="00B460F6" w:rsidP="00B460F6">
      <w:pPr>
        <w:pStyle w:val="Heading3"/>
      </w:pPr>
      <w:r>
        <w:t>Summary of Discussions</w:t>
      </w:r>
    </w:p>
    <w:p w14:paraId="51FA5BD0" w14:textId="77777777" w:rsidR="00B460F6" w:rsidRDefault="00B460F6" w:rsidP="00B460F6">
      <w:pPr>
        <w:rPr>
          <w:lang w:val="x-none"/>
        </w:rPr>
      </w:pPr>
    </w:p>
    <w:p w14:paraId="0CA11109" w14:textId="77777777" w:rsidR="00DC38CE" w:rsidRPr="001A57BC" w:rsidRDefault="00DC38CE" w:rsidP="00B460F6">
      <w:pPr>
        <w:rPr>
          <w:i/>
          <w:lang w:val="x-none"/>
        </w:rPr>
      </w:pPr>
    </w:p>
    <w:p w14:paraId="1A172AEA" w14:textId="77777777" w:rsidR="00DC38CE" w:rsidRPr="001A57BC" w:rsidRDefault="00DC38CE" w:rsidP="00DC38CE">
      <w:pPr>
        <w:rPr>
          <w:i/>
          <w:lang w:val="x-none"/>
        </w:rPr>
      </w:pPr>
      <w:r w:rsidRPr="001A57BC">
        <w:rPr>
          <w:i/>
          <w:lang w:val="x-none"/>
        </w:rPr>
        <w:t>Refer</w:t>
      </w:r>
      <w:r w:rsidR="00AE556F">
        <w:rPr>
          <w:i/>
          <w:lang w:val="x-none"/>
        </w:rPr>
        <w:t xml:space="preserve"> </w:t>
      </w:r>
      <w:r w:rsidR="003D5BB6">
        <w:rPr>
          <w:i/>
          <w:lang w:val="x-none"/>
        </w:rPr>
        <w:t xml:space="preserve">BoG report and </w:t>
      </w:r>
      <w:hyperlink r:id="rId113" w:history="1">
        <w:r w:rsidR="003D5BB6" w:rsidRPr="00C552B9">
          <w:rPr>
            <w:rStyle w:val="Hyperlink"/>
            <w:i/>
          </w:rPr>
          <w:t>https://git.mpeg.expert/MPEG/Systems/FileFormat/isobmff/-/issues</w:t>
        </w:r>
      </w:hyperlink>
      <w:r w:rsidR="00830485" w:rsidRPr="001A57BC">
        <w:rPr>
          <w:i/>
        </w:rPr>
        <w:t xml:space="preserve"> </w:t>
      </w:r>
      <w:r w:rsidRPr="001A57BC">
        <w:rPr>
          <w:i/>
          <w:lang w:val="x-none"/>
        </w:rPr>
        <w:t xml:space="preserve"> for detailed discussions</w:t>
      </w:r>
    </w:p>
    <w:p w14:paraId="05D5FFAB" w14:textId="77777777" w:rsidR="00B460F6" w:rsidRPr="001A57BC" w:rsidRDefault="00B460F6" w:rsidP="00B460F6">
      <w:pPr>
        <w:rPr>
          <w:i/>
          <w:lang w:val="x-none"/>
        </w:rPr>
      </w:pPr>
    </w:p>
    <w:p w14:paraId="7DBE007C" w14:textId="77777777" w:rsidR="00B460F6" w:rsidRDefault="00B460F6" w:rsidP="00B460F6">
      <w:pPr>
        <w:rPr>
          <w:lang w:val="x-none"/>
        </w:rPr>
      </w:pPr>
    </w:p>
    <w:p w14:paraId="7D258C2E" w14:textId="77777777" w:rsidR="00B460F6" w:rsidRDefault="00B460F6" w:rsidP="00B460F6">
      <w:pPr>
        <w:pStyle w:val="Heading3"/>
        <w:rPr>
          <w:lang w:val="en-GB"/>
        </w:rPr>
      </w:pPr>
      <w:r>
        <w:rPr>
          <w:lang w:val="en-GB"/>
        </w:rPr>
        <w:t>Reference output document</w:t>
      </w:r>
    </w:p>
    <w:p w14:paraId="247FB9B9" w14:textId="77777777" w:rsidR="00B460F6" w:rsidRDefault="00B460F6" w:rsidP="00B460F6">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38"/>
        <w:gridCol w:w="1528"/>
        <w:gridCol w:w="443"/>
        <w:gridCol w:w="1195"/>
        <w:gridCol w:w="675"/>
      </w:tblGrid>
      <w:tr w:rsidR="00B460F6" w14:paraId="0C736E58" w14:textId="77777777" w:rsidTr="00F77D9B">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304AF2B" w14:textId="77777777" w:rsidR="00B460F6" w:rsidRDefault="00B460F6" w:rsidP="00F77D9B">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5C0F0F7" w14:textId="77777777" w:rsidR="00B460F6" w:rsidRDefault="00B460F6" w:rsidP="00F77D9B">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5E92699" w14:textId="77777777" w:rsidR="00B460F6" w:rsidRDefault="00B460F6" w:rsidP="00F77D9B">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C7A8097" w14:textId="77777777" w:rsidR="00B460F6" w:rsidRDefault="00B460F6" w:rsidP="00F77D9B">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2A405DB" w14:textId="77777777" w:rsidR="00B460F6" w:rsidRDefault="00B460F6" w:rsidP="00F77D9B">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49819D11" w14:textId="77777777" w:rsidR="00B460F6" w:rsidRDefault="00B460F6" w:rsidP="00F77D9B">
            <w:pPr>
              <w:pStyle w:val="TableParagraph"/>
            </w:pPr>
            <w:r>
              <w:t>S/N</w:t>
            </w:r>
          </w:p>
        </w:tc>
      </w:tr>
      <w:tr w:rsidR="00B460F6" w14:paraId="011D706E" w14:textId="77777777" w:rsidTr="00F77D9B">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35CDF4A" w14:textId="77777777" w:rsidR="00B460F6" w:rsidRDefault="00B460F6" w:rsidP="00F77D9B">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CEEF1FF" w14:textId="77777777" w:rsidR="00B460F6" w:rsidRDefault="00B460F6" w:rsidP="00F77D9B">
            <w:pPr>
              <w:pStyle w:val="TableParagraph"/>
              <w:rPr>
                <w:sz w:val="24"/>
                <w:szCs w:val="24"/>
              </w:rPr>
            </w:pPr>
            <w:r>
              <w:t>ISO/IEC 23090-32 - Carriage of haptics 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5C6B4DA" w14:textId="77777777" w:rsidR="00B460F6" w:rsidRDefault="00B460F6" w:rsidP="00F77D9B">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314FAA5" w14:textId="77777777" w:rsidR="00B460F6" w:rsidRDefault="00B460F6" w:rsidP="00F77D9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6E0518D" w14:textId="77777777" w:rsidR="00B460F6" w:rsidRDefault="00B460F6" w:rsidP="00F77D9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6A55E3F" w14:textId="77777777" w:rsidR="00B460F6" w:rsidRDefault="00B460F6" w:rsidP="00F77D9B">
            <w:pPr>
              <w:pStyle w:val="TableParagraph"/>
              <w:rPr>
                <w:sz w:val="20"/>
                <w:szCs w:val="20"/>
              </w:rPr>
            </w:pPr>
          </w:p>
        </w:tc>
      </w:tr>
      <w:tr w:rsidR="000C7460" w14:paraId="69989085" w14:textId="77777777" w:rsidTr="00F77D9B">
        <w:tc>
          <w:tcPr>
            <w:tcW w:w="0" w:type="auto"/>
            <w:tcBorders>
              <w:top w:val="outset" w:sz="6" w:space="0" w:color="auto"/>
              <w:left w:val="outset" w:sz="6" w:space="0" w:color="auto"/>
              <w:bottom w:val="outset" w:sz="6" w:space="0" w:color="auto"/>
              <w:right w:val="outset" w:sz="6" w:space="0" w:color="auto"/>
            </w:tcBorders>
            <w:vAlign w:val="center"/>
          </w:tcPr>
          <w:p w14:paraId="616EE1C2" w14:textId="77777777" w:rsidR="000C7460" w:rsidRDefault="000C7460" w:rsidP="000C7460">
            <w:pPr>
              <w:pStyle w:val="TableParagraph"/>
              <w:rPr>
                <w:sz w:val="24"/>
                <w:szCs w:val="24"/>
              </w:rPr>
            </w:pPr>
            <w:r>
              <w:t>  1362  </w:t>
            </w:r>
          </w:p>
        </w:tc>
        <w:tc>
          <w:tcPr>
            <w:tcW w:w="0" w:type="auto"/>
            <w:tcBorders>
              <w:top w:val="outset" w:sz="6" w:space="0" w:color="auto"/>
              <w:left w:val="outset" w:sz="6" w:space="0" w:color="auto"/>
              <w:bottom w:val="outset" w:sz="6" w:space="0" w:color="auto"/>
              <w:right w:val="outset" w:sz="6" w:space="0" w:color="auto"/>
            </w:tcBorders>
            <w:vAlign w:val="center"/>
          </w:tcPr>
          <w:p w14:paraId="75D7B959" w14:textId="77777777" w:rsidR="000C7460" w:rsidRDefault="000C7460" w:rsidP="000C7460">
            <w:pPr>
              <w:pStyle w:val="TableParagraph"/>
            </w:pPr>
            <w:r>
              <w:t>  </w:t>
            </w:r>
            <w:proofErr w:type="spellStart"/>
            <w:r>
              <w:t>DoC</w:t>
            </w:r>
            <w:proofErr w:type="spellEnd"/>
            <w:r>
              <w:t xml:space="preserve"> on ISO/IEC DIS 23090-32 Carriage of haptics data  </w:t>
            </w:r>
          </w:p>
        </w:tc>
        <w:tc>
          <w:tcPr>
            <w:tcW w:w="0" w:type="auto"/>
            <w:tcBorders>
              <w:top w:val="outset" w:sz="6" w:space="0" w:color="auto"/>
              <w:left w:val="outset" w:sz="6" w:space="0" w:color="auto"/>
              <w:bottom w:val="outset" w:sz="6" w:space="0" w:color="auto"/>
              <w:right w:val="outset" w:sz="6" w:space="0" w:color="auto"/>
            </w:tcBorders>
            <w:vAlign w:val="center"/>
          </w:tcPr>
          <w:p w14:paraId="6FEE89E2" w14:textId="77777777" w:rsidR="000C7460" w:rsidRDefault="000C7460" w:rsidP="000C7460">
            <w:pPr>
              <w:pStyle w:val="TableParagraph"/>
            </w:pPr>
            <w:r>
              <w:t>  Ahmed Hamza  </w:t>
            </w:r>
          </w:p>
        </w:tc>
        <w:tc>
          <w:tcPr>
            <w:tcW w:w="0" w:type="auto"/>
            <w:tcBorders>
              <w:top w:val="outset" w:sz="6" w:space="0" w:color="auto"/>
              <w:left w:val="outset" w:sz="6" w:space="0" w:color="auto"/>
              <w:bottom w:val="outset" w:sz="6" w:space="0" w:color="auto"/>
              <w:right w:val="outset" w:sz="6" w:space="0" w:color="auto"/>
            </w:tcBorders>
            <w:vAlign w:val="center"/>
          </w:tcPr>
          <w:p w14:paraId="2D2C9B5D" w14:textId="77777777" w:rsidR="000C7460" w:rsidRDefault="000C7460" w:rsidP="000C7460">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235106CB" w14:textId="77777777" w:rsidR="000C7460" w:rsidRDefault="000C7460" w:rsidP="000C7460">
            <w:pPr>
              <w:pStyle w:val="TableParagraph"/>
            </w:pPr>
            <w:r>
              <w:t>  2024-11-08  </w:t>
            </w:r>
          </w:p>
        </w:tc>
        <w:tc>
          <w:tcPr>
            <w:tcW w:w="0" w:type="auto"/>
            <w:tcBorders>
              <w:top w:val="outset" w:sz="6" w:space="0" w:color="auto"/>
              <w:left w:val="outset" w:sz="6" w:space="0" w:color="auto"/>
              <w:bottom w:val="outset" w:sz="6" w:space="0" w:color="auto"/>
              <w:right w:val="outset" w:sz="6" w:space="0" w:color="auto"/>
            </w:tcBorders>
            <w:vAlign w:val="center"/>
          </w:tcPr>
          <w:p w14:paraId="767E6293" w14:textId="77777777" w:rsidR="000C7460" w:rsidRDefault="000C7460" w:rsidP="000C7460">
            <w:pPr>
              <w:pStyle w:val="TableParagraph"/>
            </w:pPr>
            <w:r>
              <w:t> 24425 </w:t>
            </w:r>
          </w:p>
        </w:tc>
      </w:tr>
      <w:tr w:rsidR="000C7460" w14:paraId="5EF301F5" w14:textId="77777777" w:rsidTr="00F77D9B">
        <w:tc>
          <w:tcPr>
            <w:tcW w:w="0" w:type="auto"/>
            <w:tcBorders>
              <w:top w:val="outset" w:sz="6" w:space="0" w:color="auto"/>
              <w:left w:val="outset" w:sz="6" w:space="0" w:color="auto"/>
              <w:bottom w:val="outset" w:sz="6" w:space="0" w:color="auto"/>
              <w:right w:val="outset" w:sz="6" w:space="0" w:color="auto"/>
            </w:tcBorders>
            <w:vAlign w:val="center"/>
          </w:tcPr>
          <w:p w14:paraId="1CED268B" w14:textId="77777777" w:rsidR="000C7460" w:rsidRDefault="000C7460" w:rsidP="000C7460">
            <w:pPr>
              <w:pStyle w:val="TableParagraph"/>
            </w:pPr>
            <w:r>
              <w:t>  1412  </w:t>
            </w:r>
          </w:p>
        </w:tc>
        <w:tc>
          <w:tcPr>
            <w:tcW w:w="0" w:type="auto"/>
            <w:tcBorders>
              <w:top w:val="outset" w:sz="6" w:space="0" w:color="auto"/>
              <w:left w:val="outset" w:sz="6" w:space="0" w:color="auto"/>
              <w:bottom w:val="outset" w:sz="6" w:space="0" w:color="auto"/>
              <w:right w:val="outset" w:sz="6" w:space="0" w:color="auto"/>
            </w:tcBorders>
            <w:vAlign w:val="center"/>
          </w:tcPr>
          <w:p w14:paraId="50EC6F5F" w14:textId="77777777" w:rsidR="000C7460" w:rsidRDefault="000C7460" w:rsidP="000C7460">
            <w:pPr>
              <w:pStyle w:val="TableParagraph"/>
            </w:pPr>
            <w:r>
              <w:t>  Text of ISO/IEC FDIS 23090-32 Carriage of haptics data  </w:t>
            </w:r>
          </w:p>
        </w:tc>
        <w:tc>
          <w:tcPr>
            <w:tcW w:w="0" w:type="auto"/>
            <w:tcBorders>
              <w:top w:val="outset" w:sz="6" w:space="0" w:color="auto"/>
              <w:left w:val="outset" w:sz="6" w:space="0" w:color="auto"/>
              <w:bottom w:val="outset" w:sz="6" w:space="0" w:color="auto"/>
              <w:right w:val="outset" w:sz="6" w:space="0" w:color="auto"/>
            </w:tcBorders>
            <w:vAlign w:val="center"/>
          </w:tcPr>
          <w:p w14:paraId="1979774A" w14:textId="77777777" w:rsidR="000C7460" w:rsidRDefault="000C7460" w:rsidP="000C7460">
            <w:pPr>
              <w:pStyle w:val="TableParagraph"/>
            </w:pPr>
            <w:r>
              <w:t>  Ahmed Hamza  </w:t>
            </w:r>
          </w:p>
        </w:tc>
        <w:tc>
          <w:tcPr>
            <w:tcW w:w="0" w:type="auto"/>
            <w:tcBorders>
              <w:top w:val="outset" w:sz="6" w:space="0" w:color="auto"/>
              <w:left w:val="outset" w:sz="6" w:space="0" w:color="auto"/>
              <w:bottom w:val="outset" w:sz="6" w:space="0" w:color="auto"/>
              <w:right w:val="outset" w:sz="6" w:space="0" w:color="auto"/>
            </w:tcBorders>
            <w:vAlign w:val="center"/>
          </w:tcPr>
          <w:p w14:paraId="63E21B50" w14:textId="77777777" w:rsidR="000C7460" w:rsidRDefault="000C7460" w:rsidP="000C7460">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743EA633" w14:textId="77777777" w:rsidR="000C7460" w:rsidRDefault="000C7460" w:rsidP="000C7460">
            <w:pPr>
              <w:pStyle w:val="TableParagraph"/>
            </w:pPr>
            <w:r>
              <w:t>  2025-12-20  </w:t>
            </w:r>
          </w:p>
        </w:tc>
        <w:tc>
          <w:tcPr>
            <w:tcW w:w="0" w:type="auto"/>
            <w:tcBorders>
              <w:top w:val="outset" w:sz="6" w:space="0" w:color="auto"/>
              <w:left w:val="outset" w:sz="6" w:space="0" w:color="auto"/>
              <w:bottom w:val="outset" w:sz="6" w:space="0" w:color="auto"/>
              <w:right w:val="outset" w:sz="6" w:space="0" w:color="auto"/>
            </w:tcBorders>
            <w:vAlign w:val="center"/>
          </w:tcPr>
          <w:p w14:paraId="227AE013" w14:textId="77777777" w:rsidR="000C7460" w:rsidRDefault="000C7460" w:rsidP="000C7460">
            <w:pPr>
              <w:pStyle w:val="TableParagraph"/>
            </w:pPr>
            <w:r>
              <w:t> 24650 </w:t>
            </w:r>
          </w:p>
        </w:tc>
      </w:tr>
    </w:tbl>
    <w:p w14:paraId="2B9EF1AA" w14:textId="77777777" w:rsidR="0020272D" w:rsidRDefault="0020272D">
      <w:pPr>
        <w:rPr>
          <w:b/>
          <w:bCs/>
          <w:kern w:val="28"/>
          <w:sz w:val="36"/>
          <w:szCs w:val="36"/>
          <w:lang w:val="x-none"/>
        </w:rPr>
      </w:pPr>
      <w:bookmarkStart w:id="225" w:name="_Toc60698316"/>
      <w:bookmarkStart w:id="226" w:name="_Toc60827266"/>
      <w:r>
        <w:br w:type="page"/>
      </w:r>
    </w:p>
    <w:p w14:paraId="0BA9E28C" w14:textId="77777777" w:rsidR="003D5BB6" w:rsidRDefault="007D699F" w:rsidP="003D5BB6">
      <w:pPr>
        <w:pStyle w:val="Heading1"/>
      </w:pPr>
      <w:bookmarkStart w:id="227" w:name="_Toc210738345"/>
      <w:r>
        <w:lastRenderedPageBreak/>
        <w:t>Conf. and ref. SW</w:t>
      </w:r>
      <w:r w:rsidR="003D5BB6">
        <w:t xml:space="preserve"> </w:t>
      </w:r>
      <w:r>
        <w:t>for</w:t>
      </w:r>
      <w:r w:rsidR="003D5BB6">
        <w:t xml:space="preserve"> </w:t>
      </w:r>
      <w:r>
        <w:t>carriage of h</w:t>
      </w:r>
      <w:r w:rsidR="003D5BB6">
        <w:t>aptics (23090-37)</w:t>
      </w:r>
      <w:bookmarkEnd w:id="227"/>
    </w:p>
    <w:p w14:paraId="0F64DBE5" w14:textId="77777777" w:rsidR="003D5BB6" w:rsidRPr="00751806" w:rsidRDefault="003D5BB6" w:rsidP="003D5BB6">
      <w:pPr>
        <w:pStyle w:val="Heading2"/>
        <w:rPr>
          <w:sz w:val="24"/>
          <w:szCs w:val="24"/>
          <w:lang w:val="en-GB"/>
        </w:rPr>
      </w:pPr>
      <w:bookmarkStart w:id="228" w:name="_Toc210738346"/>
      <w:r w:rsidRPr="00751806">
        <w:t>ISO/IEC 23090-</w:t>
      </w:r>
      <w:r>
        <w:t>37</w:t>
      </w:r>
      <w:r w:rsidRPr="00751806">
        <w:t xml:space="preserve"> - </w:t>
      </w:r>
      <w:r w:rsidRPr="003D5BB6">
        <w:t>Conformance and reference software for carriage of haptics data</w:t>
      </w:r>
      <w:bookmarkEnd w:id="228"/>
      <w:r w:rsidRPr="00751806">
        <w:t xml:space="preserve"> </w:t>
      </w:r>
    </w:p>
    <w:p w14:paraId="2B549B29" w14:textId="77777777" w:rsidR="003D5BB6" w:rsidRDefault="003D5BB6" w:rsidP="003D5BB6">
      <w:pPr>
        <w:pStyle w:val="Heading3"/>
        <w:rPr>
          <w:lang w:val="en-GB"/>
        </w:rPr>
      </w:pPr>
      <w:r>
        <w:rPr>
          <w:lang w:val="en-GB"/>
        </w:rPr>
        <w:t>Short Description</w:t>
      </w:r>
    </w:p>
    <w:p w14:paraId="67D14BDC" w14:textId="77777777" w:rsidR="003D5BB6" w:rsidRDefault="003D5BB6" w:rsidP="003D5BB6">
      <w:pPr>
        <w:rPr>
          <w:b/>
          <w:i/>
          <w:lang w:val="x-none"/>
        </w:rPr>
      </w:pPr>
    </w:p>
    <w:p w14:paraId="63581A33" w14:textId="77777777" w:rsidR="003D5BB6" w:rsidRPr="00EA0204" w:rsidRDefault="003D5BB6" w:rsidP="003D5BB6">
      <w:pPr>
        <w:rPr>
          <w:b/>
          <w:i/>
          <w:lang w:val="x-none"/>
        </w:rPr>
      </w:pPr>
      <w:r w:rsidRPr="00EA0204">
        <w:rPr>
          <w:b/>
          <w:i/>
          <w:lang w:val="x-none"/>
        </w:rPr>
        <w:t>Motivation:</w:t>
      </w:r>
    </w:p>
    <w:p w14:paraId="45F20A37" w14:textId="77777777" w:rsidR="003D5BB6" w:rsidRPr="00EA0204" w:rsidRDefault="003D5BB6" w:rsidP="003D5BB6"/>
    <w:p w14:paraId="717ECB33" w14:textId="77777777" w:rsidR="003D5BB6" w:rsidRPr="00EA0204" w:rsidRDefault="003D5BB6" w:rsidP="003D5BB6">
      <w:pPr>
        <w:rPr>
          <w:b/>
          <w:i/>
          <w:lang w:val="x-none"/>
        </w:rPr>
      </w:pPr>
      <w:r w:rsidRPr="00EA0204">
        <w:rPr>
          <w:b/>
          <w:i/>
          <w:lang w:val="x-none"/>
        </w:rPr>
        <w:t>Objective:</w:t>
      </w:r>
    </w:p>
    <w:p w14:paraId="284660F6" w14:textId="77777777" w:rsidR="003D5BB6" w:rsidRPr="00EA0204" w:rsidRDefault="003D5BB6" w:rsidP="003D5BB6">
      <w:pPr>
        <w:rPr>
          <w:lang w:val="x-none"/>
        </w:rPr>
      </w:pPr>
    </w:p>
    <w:p w14:paraId="2F02738B" w14:textId="77777777" w:rsidR="003D5BB6" w:rsidRDefault="003D5BB6" w:rsidP="003D5BB6">
      <w:pPr>
        <w:pStyle w:val="Heading3"/>
        <w:rPr>
          <w:lang w:val="en-GB"/>
        </w:rPr>
      </w:pPr>
      <w:r>
        <w:rPr>
          <w:lang w:val="en-GB"/>
        </w:rPr>
        <w:t>Project status</w:t>
      </w:r>
    </w:p>
    <w:p w14:paraId="0C175B7D" w14:textId="77777777" w:rsidR="006513E3" w:rsidRDefault="006513E3" w:rsidP="006513E3">
      <w:pPr>
        <w:rPr>
          <w:lang w:val="en-GB"/>
        </w:rPr>
      </w:pPr>
    </w:p>
    <w:p w14:paraId="771D8287" w14:textId="77777777" w:rsidR="006513E3" w:rsidRDefault="00000000" w:rsidP="006513E3">
      <w:pPr>
        <w:rPr>
          <w:lang w:val="en-GB"/>
        </w:rPr>
      </w:pPr>
      <w:hyperlink r:id="rId114" w:history="1">
        <w:r w:rsidR="006513E3">
          <w:rPr>
            <w:rStyle w:val="Hyperlink"/>
          </w:rPr>
          <w:t>ISO Projects - ISO/IEC AWI 23090-37 - Overview</w:t>
        </w:r>
      </w:hyperlink>
    </w:p>
    <w:p w14:paraId="4225771E" w14:textId="77777777" w:rsidR="006513E3" w:rsidRDefault="006513E3" w:rsidP="006513E3">
      <w:pPr>
        <w:rPr>
          <w:lang w:val="en-GB"/>
        </w:rPr>
      </w:pPr>
    </w:p>
    <w:tbl>
      <w:tblPr>
        <w:tblW w:w="7675" w:type="dxa"/>
        <w:shd w:val="clear" w:color="auto" w:fill="FFFFFF"/>
        <w:tblCellMar>
          <w:top w:w="15" w:type="dxa"/>
          <w:left w:w="15" w:type="dxa"/>
          <w:bottom w:w="15" w:type="dxa"/>
          <w:right w:w="15" w:type="dxa"/>
        </w:tblCellMar>
        <w:tblLook w:val="04A0" w:firstRow="1" w:lastRow="0" w:firstColumn="1" w:lastColumn="0" w:noHBand="0" w:noVBand="1"/>
      </w:tblPr>
      <w:tblGrid>
        <w:gridCol w:w="782"/>
        <w:gridCol w:w="1206"/>
        <w:gridCol w:w="1665"/>
        <w:gridCol w:w="1665"/>
        <w:gridCol w:w="1346"/>
        <w:gridCol w:w="1011"/>
      </w:tblGrid>
      <w:tr w:rsidR="006F3F1F" w14:paraId="61391FA6" w14:textId="77777777">
        <w:trPr>
          <w:tblHeader/>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257A054" w14:textId="77777777" w:rsidR="006F3F1F" w:rsidRDefault="006F3F1F">
            <w:pPr>
              <w:jc w:val="center"/>
              <w:rPr>
                <w:rFonts w:ascii="Arial" w:hAnsi="Arial" w:cs="Arial"/>
                <w:b/>
                <w:bCs/>
                <w:color w:val="1A1A1A"/>
              </w:rPr>
            </w:pPr>
            <w:r>
              <w:rPr>
                <w:rFonts w:ascii="Arial" w:hAnsi="Arial" w:cs="Arial"/>
                <w:b/>
                <w:bCs/>
                <w:color w:val="1A1A1A"/>
              </w:rPr>
              <w:t>Type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6AE759A" w14:textId="77777777" w:rsidR="006F3F1F" w:rsidRDefault="006F3F1F">
            <w:pPr>
              <w:jc w:val="center"/>
              <w:rPr>
                <w:rFonts w:ascii="Arial" w:hAnsi="Arial" w:cs="Arial"/>
                <w:b/>
                <w:bCs/>
                <w:color w:val="1A1A1A"/>
              </w:rPr>
            </w:pPr>
            <w:r>
              <w:rPr>
                <w:rFonts w:ascii="Arial" w:hAnsi="Arial" w:cs="Arial"/>
                <w:b/>
                <w:bCs/>
                <w:color w:val="1A1A1A"/>
              </w:rPr>
              <w:t>Version</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DE292E6" w14:textId="77777777" w:rsidR="006F3F1F" w:rsidRDefault="006F3F1F">
            <w:pPr>
              <w:jc w:val="center"/>
              <w:rPr>
                <w:rFonts w:ascii="Arial" w:hAnsi="Arial" w:cs="Arial"/>
                <w:b/>
                <w:bCs/>
                <w:color w:val="1A1A1A"/>
              </w:rPr>
            </w:pPr>
            <w:r>
              <w:rPr>
                <w:rFonts w:ascii="Arial" w:hAnsi="Arial" w:cs="Arial"/>
                <w:b/>
                <w:bCs/>
                <w:color w:val="1A1A1A"/>
              </w:rPr>
              <w:t>Started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82A685C" w14:textId="77777777" w:rsidR="006F3F1F" w:rsidRDefault="006F3F1F">
            <w:pPr>
              <w:jc w:val="center"/>
              <w:rPr>
                <w:rFonts w:ascii="Arial" w:hAnsi="Arial" w:cs="Arial"/>
                <w:b/>
                <w:bCs/>
                <w:color w:val="1A1A1A"/>
              </w:rPr>
            </w:pPr>
            <w:r>
              <w:rPr>
                <w:rFonts w:ascii="Arial" w:hAnsi="Arial" w:cs="Arial"/>
                <w:b/>
                <w:bCs/>
                <w:color w:val="1A1A1A"/>
              </w:rPr>
              <w:t>End date</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5DF24CFD" w14:textId="77777777" w:rsidR="006F3F1F" w:rsidRDefault="006F3F1F">
            <w:pPr>
              <w:jc w:val="center"/>
              <w:rPr>
                <w:rFonts w:ascii="Arial" w:hAnsi="Arial" w:cs="Arial"/>
                <w:b/>
                <w:bCs/>
                <w:color w:val="1A1A1A"/>
              </w:rPr>
            </w:pPr>
            <w:r>
              <w:rPr>
                <w:rFonts w:ascii="Arial" w:hAnsi="Arial" w:cs="Arial"/>
                <w:b/>
                <w:bCs/>
                <w:color w:val="1A1A1A"/>
              </w:rPr>
              <w:t>Status</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3806F43" w14:textId="77777777" w:rsidR="006F3F1F" w:rsidRDefault="006F3F1F">
            <w:pPr>
              <w:jc w:val="center"/>
              <w:rPr>
                <w:rFonts w:ascii="Arial" w:hAnsi="Arial" w:cs="Arial"/>
                <w:b/>
                <w:bCs/>
                <w:color w:val="1A1A1A"/>
              </w:rPr>
            </w:pPr>
            <w:r>
              <w:rPr>
                <w:rFonts w:ascii="Arial" w:hAnsi="Arial" w:cs="Arial"/>
                <w:b/>
                <w:bCs/>
                <w:color w:val="1A1A1A"/>
              </w:rPr>
              <w:t>Result</w:t>
            </w:r>
          </w:p>
        </w:tc>
      </w:tr>
      <w:tr w:rsidR="006F3F1F" w14:paraId="5F6ECC53" w14:textId="77777777">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78019FD" w14:textId="77777777" w:rsidR="006F3F1F" w:rsidRDefault="00000000">
            <w:pPr>
              <w:rPr>
                <w:rFonts w:ascii="Arial" w:hAnsi="Arial" w:cs="Arial"/>
                <w:color w:val="1A1A1A"/>
              </w:rPr>
            </w:pPr>
            <w:hyperlink r:id="rId115" w:tgtFrame="_blank" w:history="1">
              <w:r w:rsidR="006F3F1F">
                <w:rPr>
                  <w:rStyle w:val="Hyperlink"/>
                  <w:rFonts w:ascii="Arial" w:hAnsi="Arial" w:cs="Arial"/>
                  <w:color w:val="006BB7"/>
                </w:rPr>
                <w:t>CD</w:t>
              </w:r>
            </w:hyperlink>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871F453" w14:textId="77777777" w:rsidR="006F3F1F" w:rsidRDefault="006F3F1F">
            <w:pPr>
              <w:rPr>
                <w:rFonts w:ascii="Arial" w:hAnsi="Arial" w:cs="Arial"/>
                <w:color w:val="1A1A1A"/>
              </w:rPr>
            </w:pPr>
            <w:r>
              <w:rPr>
                <w:rFonts w:ascii="Arial" w:hAnsi="Arial" w:cs="Arial"/>
                <w:color w:val="1A1A1A"/>
              </w:rPr>
              <w:t>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6B6DFD5" w14:textId="77777777" w:rsidR="006F3F1F" w:rsidRDefault="006F3F1F">
            <w:pPr>
              <w:rPr>
                <w:rFonts w:ascii="Arial" w:hAnsi="Arial" w:cs="Arial"/>
                <w:color w:val="1A1A1A"/>
              </w:rPr>
            </w:pPr>
            <w:r>
              <w:rPr>
                <w:rFonts w:ascii="Arial" w:hAnsi="Arial" w:cs="Arial"/>
                <w:color w:val="1A1A1A"/>
              </w:rPr>
              <w:t>2025-06-07</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30B5B364" w14:textId="77777777" w:rsidR="006F3F1F" w:rsidRDefault="006F3F1F">
            <w:pPr>
              <w:rPr>
                <w:rFonts w:ascii="Arial" w:hAnsi="Arial" w:cs="Arial"/>
                <w:color w:val="1A1A1A"/>
              </w:rPr>
            </w:pPr>
            <w:r>
              <w:rPr>
                <w:rFonts w:ascii="Arial" w:hAnsi="Arial" w:cs="Arial"/>
                <w:color w:val="1A1A1A"/>
              </w:rPr>
              <w:t>2025-07-31</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45AFC1F8" w14:textId="77777777" w:rsidR="006F3F1F" w:rsidRDefault="008D47DE">
            <w:pPr>
              <w:rPr>
                <w:rFonts w:ascii="Arial" w:hAnsi="Arial" w:cs="Arial"/>
                <w:color w:val="1A1A1A"/>
              </w:rPr>
            </w:pPr>
            <w:r>
              <w:rPr>
                <w:rFonts w:ascii="Arial" w:hAnsi="Arial" w:cs="Arial"/>
                <w:color w:val="1A1A1A"/>
              </w:rPr>
              <w:t>CLOSED</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02B11B3E" w14:textId="77777777" w:rsidR="006F3F1F" w:rsidRDefault="006F3F1F">
            <w:pPr>
              <w:rPr>
                <w:rFonts w:ascii="Arial" w:hAnsi="Arial" w:cs="Arial"/>
                <w:color w:val="1A1A1A"/>
              </w:rPr>
            </w:pPr>
          </w:p>
        </w:tc>
      </w:tr>
    </w:tbl>
    <w:p w14:paraId="38A16BD7" w14:textId="77777777" w:rsidR="00D71529" w:rsidRDefault="00D71529" w:rsidP="00D71529">
      <w:pPr>
        <w:shd w:val="clear" w:color="auto" w:fill="FFFFFF"/>
        <w:rPr>
          <w:rFonts w:ascii="Arial" w:hAnsi="Arial" w:cs="Arial"/>
          <w:color w:val="1A1A1A"/>
          <w:sz w:val="20"/>
          <w:szCs w:val="20"/>
        </w:rPr>
      </w:pPr>
    </w:p>
    <w:p w14:paraId="23B2DFDD" w14:textId="77777777" w:rsidR="00D71529" w:rsidRPr="006513E3" w:rsidRDefault="00D71529" w:rsidP="006513E3">
      <w:pPr>
        <w:rPr>
          <w:lang w:val="en-GB"/>
        </w:rPr>
      </w:pPr>
    </w:p>
    <w:p w14:paraId="2042E313" w14:textId="77777777" w:rsidR="003D5BB6" w:rsidRPr="004D642E" w:rsidRDefault="003D5BB6" w:rsidP="003D5BB6">
      <w:pPr>
        <w:rPr>
          <w:lang w:val="en-GB"/>
        </w:rPr>
      </w:pPr>
    </w:p>
    <w:p w14:paraId="410E15D0" w14:textId="77777777" w:rsidR="003D5BB6" w:rsidRDefault="003D5BB6" w:rsidP="003D5BB6">
      <w:pPr>
        <w:pStyle w:val="Heading3"/>
      </w:pPr>
      <w:r>
        <w:t>Goal of this meeting</w:t>
      </w:r>
    </w:p>
    <w:p w14:paraId="54679218" w14:textId="77777777" w:rsidR="003D5BB6" w:rsidRDefault="003D5BB6" w:rsidP="003D5BB6">
      <w:pPr>
        <w:rPr>
          <w:lang w:val="en-GB"/>
        </w:rPr>
      </w:pPr>
    </w:p>
    <w:p w14:paraId="245C9224" w14:textId="77777777" w:rsidR="003D5BB6" w:rsidRDefault="003D5BB6" w:rsidP="003D5BB6">
      <w:pPr>
        <w:pStyle w:val="Heading3"/>
      </w:pPr>
      <w:r>
        <w:rPr>
          <w:rFonts w:hint="eastAsia"/>
        </w:rPr>
        <w:t>Contributions</w:t>
      </w:r>
    </w:p>
    <w:p w14:paraId="0E5F2661" w14:textId="77777777" w:rsidR="003D5BB6" w:rsidRDefault="003D5BB6" w:rsidP="003D5BB6">
      <w:pPr>
        <w:jc w:val="center"/>
      </w:pPr>
    </w:p>
    <w:tbl>
      <w:tblPr>
        <w:tblStyle w:val="GridTable5Dark-Accent6"/>
        <w:tblW w:w="9242" w:type="dxa"/>
        <w:tblLayout w:type="fixed"/>
        <w:tblLook w:val="04A0" w:firstRow="1" w:lastRow="0" w:firstColumn="1" w:lastColumn="0" w:noHBand="0" w:noVBand="1"/>
      </w:tblPr>
      <w:tblGrid>
        <w:gridCol w:w="1098"/>
        <w:gridCol w:w="990"/>
        <w:gridCol w:w="3549"/>
        <w:gridCol w:w="2121"/>
        <w:gridCol w:w="1484"/>
      </w:tblGrid>
      <w:tr w:rsidR="003D5BB6" w:rsidRPr="00996A7F" w14:paraId="00190FFF" w14:textId="77777777" w:rsidTr="00C20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73500CA9" w14:textId="77777777" w:rsidR="003D5BB6" w:rsidRPr="009818EB" w:rsidRDefault="003D5BB6" w:rsidP="00C201EB">
            <w:pPr>
              <w:jc w:val="center"/>
              <w:rPr>
                <w:rFonts w:ascii="Calibri" w:hAnsi="Calibri" w:cs="Calibri"/>
                <w:b w:val="0"/>
                <w:bCs w:val="0"/>
              </w:rPr>
            </w:pPr>
            <w:r w:rsidRPr="009818EB">
              <w:rPr>
                <w:rFonts w:ascii="Calibri" w:hAnsi="Calibri" w:cs="Calibri" w:hint="eastAsia"/>
              </w:rPr>
              <w:t>Number</w:t>
            </w:r>
          </w:p>
        </w:tc>
        <w:tc>
          <w:tcPr>
            <w:tcW w:w="990" w:type="dxa"/>
          </w:tcPr>
          <w:p w14:paraId="61029CCA" w14:textId="77777777" w:rsidR="003D5BB6" w:rsidRPr="009818EB" w:rsidRDefault="003D5BB6"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3549" w:type="dxa"/>
            <w:hideMark/>
          </w:tcPr>
          <w:p w14:paraId="3C45D2B7" w14:textId="77777777" w:rsidR="003D5BB6" w:rsidRPr="009818EB" w:rsidRDefault="003D5BB6"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121" w:type="dxa"/>
            <w:hideMark/>
          </w:tcPr>
          <w:p w14:paraId="5DB18E72" w14:textId="77777777" w:rsidR="003D5BB6" w:rsidRPr="009818EB" w:rsidRDefault="003D5BB6"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7FB28EB1" w14:textId="77777777" w:rsidR="003D5BB6" w:rsidRPr="009818EB" w:rsidRDefault="003D5BB6" w:rsidP="00C201E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321E0A" w:rsidRPr="00996A7F" w14:paraId="52941483" w14:textId="77777777" w:rsidTr="00B70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CAE3C5F" w14:textId="492E463B" w:rsidR="00321E0A" w:rsidRPr="0083270C" w:rsidRDefault="0083270C" w:rsidP="00CD3C18">
            <w:pPr>
              <w:rPr>
                <w:rFonts w:ascii="Calibri" w:eastAsiaTheme="minorEastAsia" w:hAnsi="Calibri" w:cs="Calibri"/>
                <w:sz w:val="22"/>
                <w:szCs w:val="22"/>
              </w:rPr>
            </w:pPr>
            <w:r>
              <w:rPr>
                <w:rFonts w:ascii="Calibri" w:eastAsiaTheme="minorEastAsia" w:hAnsi="Calibri" w:cs="Calibri" w:hint="eastAsia"/>
                <w:sz w:val="22"/>
                <w:szCs w:val="22"/>
              </w:rPr>
              <w:t>74827</w:t>
            </w:r>
          </w:p>
        </w:tc>
        <w:tc>
          <w:tcPr>
            <w:tcW w:w="990" w:type="dxa"/>
            <w:vAlign w:val="center"/>
          </w:tcPr>
          <w:p w14:paraId="434F0F75" w14:textId="77777777" w:rsidR="00321E0A" w:rsidRDefault="00321E0A"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3549" w:type="dxa"/>
            <w:vAlign w:val="center"/>
          </w:tcPr>
          <w:p w14:paraId="4B10DA96" w14:textId="76D8E2B3" w:rsidR="00321E0A" w:rsidRPr="00321E0A" w:rsidRDefault="0083270C" w:rsidP="00CD3C18">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color w:val="000000"/>
                <w:sz w:val="22"/>
                <w:szCs w:val="22"/>
              </w:rPr>
            </w:pPr>
            <w:r w:rsidRPr="0083270C">
              <w:rPr>
                <w:rFonts w:ascii="Calibri" w:eastAsiaTheme="minorEastAsia" w:hAnsi="Calibri" w:cs="Calibri"/>
                <w:color w:val="000000"/>
                <w:sz w:val="22"/>
                <w:szCs w:val="22"/>
              </w:rPr>
              <w:t>Summary of Voting on ISO/IEC CD 23090-37</w:t>
            </w:r>
          </w:p>
        </w:tc>
        <w:tc>
          <w:tcPr>
            <w:tcW w:w="2121" w:type="dxa"/>
            <w:vAlign w:val="center"/>
          </w:tcPr>
          <w:p w14:paraId="609E9996" w14:textId="77777777" w:rsidR="00321E0A" w:rsidRDefault="00321E0A"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vAlign w:val="center"/>
          </w:tcPr>
          <w:p w14:paraId="3F76FB50" w14:textId="52B00C3B" w:rsidR="00321E0A" w:rsidRPr="0083270C" w:rsidRDefault="0083270C" w:rsidP="00CD3C18">
            <w:pPr>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hint="eastAsia"/>
              </w:rPr>
              <w:t>refer 1622</w:t>
            </w:r>
          </w:p>
        </w:tc>
      </w:tr>
      <w:tr w:rsidR="00CD3C18" w:rsidRPr="00996A7F" w14:paraId="3E2C4BF4" w14:textId="77777777" w:rsidTr="00B70A6E">
        <w:tc>
          <w:tcPr>
            <w:cnfStyle w:val="001000000000" w:firstRow="0" w:lastRow="0" w:firstColumn="1" w:lastColumn="0" w:oddVBand="0" w:evenVBand="0" w:oddHBand="0" w:evenHBand="0" w:firstRowFirstColumn="0" w:firstRowLastColumn="0" w:lastRowFirstColumn="0" w:lastRowLastColumn="0"/>
            <w:tcW w:w="1098" w:type="dxa"/>
            <w:vAlign w:val="center"/>
          </w:tcPr>
          <w:p w14:paraId="5C874822" w14:textId="4DD7413C" w:rsidR="00CD3C18" w:rsidRDefault="00CD3C18" w:rsidP="00CD3C18">
            <w:pPr>
              <w:rPr>
                <w:rFonts w:ascii="Calibri" w:hAnsi="Calibri" w:cs="Calibri"/>
                <w:color w:val="000000"/>
                <w:sz w:val="22"/>
                <w:szCs w:val="22"/>
              </w:rPr>
            </w:pPr>
            <w:r>
              <w:rPr>
                <w:rFonts w:ascii="Calibri" w:hAnsi="Calibri" w:cs="Calibri"/>
                <w:sz w:val="22"/>
                <w:szCs w:val="22"/>
              </w:rPr>
              <w:t>m74421</w:t>
            </w:r>
          </w:p>
        </w:tc>
        <w:tc>
          <w:tcPr>
            <w:tcW w:w="990" w:type="dxa"/>
            <w:vAlign w:val="center"/>
          </w:tcPr>
          <w:p w14:paraId="4CE7176B" w14:textId="55EE8A84"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File Format</w:t>
            </w:r>
          </w:p>
        </w:tc>
        <w:tc>
          <w:tcPr>
            <w:tcW w:w="3549" w:type="dxa"/>
            <w:vAlign w:val="center"/>
          </w:tcPr>
          <w:p w14:paraId="587A4DE5" w14:textId="3B44BD20"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[ISOBMFF][Haptics] Crosscheck report on conformance and reference software ISO/IEC 23090-37</w:t>
            </w:r>
          </w:p>
        </w:tc>
        <w:tc>
          <w:tcPr>
            <w:tcW w:w="2121" w:type="dxa"/>
            <w:vAlign w:val="center"/>
          </w:tcPr>
          <w:p w14:paraId="670B24DA" w14:textId="57183FED"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Mitsuhiro </w:t>
            </w:r>
            <w:proofErr w:type="spellStart"/>
            <w:r>
              <w:rPr>
                <w:rFonts w:ascii="Calibri" w:hAnsi="Calibri" w:cs="Calibri"/>
                <w:color w:val="000000"/>
                <w:sz w:val="22"/>
                <w:szCs w:val="22"/>
              </w:rPr>
              <w:t>Hirabayashi</w:t>
            </w:r>
            <w:proofErr w:type="spellEnd"/>
            <w:r>
              <w:rPr>
                <w:rFonts w:ascii="Calibri" w:hAnsi="Calibri" w:cs="Calibri"/>
                <w:color w:val="000000"/>
                <w:sz w:val="22"/>
                <w:szCs w:val="22"/>
              </w:rPr>
              <w:t xml:space="preserve">, Akihiro </w:t>
            </w:r>
            <w:proofErr w:type="spellStart"/>
            <w:r>
              <w:rPr>
                <w:rFonts w:ascii="Calibri" w:hAnsi="Calibri" w:cs="Calibri"/>
                <w:color w:val="000000"/>
                <w:sz w:val="22"/>
                <w:szCs w:val="22"/>
              </w:rPr>
              <w:t>Nomoto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Seitaro</w:t>
            </w:r>
            <w:proofErr w:type="spellEnd"/>
            <w:r>
              <w:rPr>
                <w:rFonts w:ascii="Calibri" w:hAnsi="Calibri" w:cs="Calibri"/>
                <w:color w:val="000000"/>
                <w:sz w:val="22"/>
                <w:szCs w:val="22"/>
              </w:rPr>
              <w:t xml:space="preserve"> Kaneko, </w:t>
            </w:r>
            <w:proofErr w:type="spellStart"/>
            <w:r>
              <w:rPr>
                <w:rFonts w:ascii="Calibri" w:hAnsi="Calibri" w:cs="Calibri"/>
                <w:color w:val="000000"/>
                <w:sz w:val="22"/>
                <w:szCs w:val="22"/>
              </w:rPr>
              <w:t>Kazunobu</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Ohkuri</w:t>
            </w:r>
            <w:proofErr w:type="spellEnd"/>
            <w:r>
              <w:rPr>
                <w:rFonts w:ascii="Calibri" w:hAnsi="Calibri" w:cs="Calibri"/>
                <w:color w:val="000000"/>
                <w:sz w:val="22"/>
                <w:szCs w:val="22"/>
              </w:rPr>
              <w:t xml:space="preserve"> (Sony Corporation)</w:t>
            </w:r>
          </w:p>
        </w:tc>
        <w:tc>
          <w:tcPr>
            <w:tcW w:w="1484" w:type="dxa"/>
            <w:vAlign w:val="center"/>
          </w:tcPr>
          <w:p w14:paraId="3191B728" w14:textId="793DF679" w:rsidR="00CD3C18" w:rsidRPr="0083270C" w:rsidRDefault="0083270C" w:rsidP="00CD3C18">
            <w:pPr>
              <w:cnfStyle w:val="000000000000" w:firstRow="0" w:lastRow="0" w:firstColumn="0" w:lastColumn="0" w:oddVBand="0" w:evenVBand="0" w:oddHBand="0" w:evenHBand="0" w:firstRowFirstColumn="0" w:firstRowLastColumn="0" w:lastRowFirstColumn="0" w:lastRowLastColumn="0"/>
              <w:rPr>
                <w:rFonts w:eastAsiaTheme="minorEastAsia"/>
              </w:rPr>
            </w:pPr>
            <w:r>
              <w:rPr>
                <w:rFonts w:eastAsiaTheme="minorEastAsia" w:hint="eastAsia"/>
              </w:rPr>
              <w:t>noted</w:t>
            </w:r>
          </w:p>
        </w:tc>
      </w:tr>
      <w:tr w:rsidR="00CD3C18" w:rsidRPr="00996A7F" w14:paraId="2D390D3C" w14:textId="77777777" w:rsidTr="00B70A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46AA1FD" w14:textId="585955FE" w:rsidR="00CD3C18" w:rsidRDefault="00CD3C18" w:rsidP="00CD3C18">
            <w:pPr>
              <w:jc w:val="center"/>
              <w:rPr>
                <w:rFonts w:ascii="Arial" w:hAnsi="Arial" w:cs="Arial"/>
                <w:sz w:val="20"/>
                <w:szCs w:val="20"/>
              </w:rPr>
            </w:pPr>
            <w:r>
              <w:rPr>
                <w:rFonts w:ascii="Calibri" w:hAnsi="Calibri" w:cs="Calibri"/>
                <w:sz w:val="22"/>
                <w:szCs w:val="22"/>
              </w:rPr>
              <w:t>m74423</w:t>
            </w:r>
          </w:p>
        </w:tc>
        <w:tc>
          <w:tcPr>
            <w:tcW w:w="990" w:type="dxa"/>
            <w:vAlign w:val="center"/>
          </w:tcPr>
          <w:p w14:paraId="49D5324A" w14:textId="7644C484"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Calibri" w:hAnsi="Calibri" w:cs="Calibri"/>
                <w:color w:val="000000"/>
                <w:sz w:val="22"/>
                <w:szCs w:val="22"/>
              </w:rPr>
              <w:t>File Format</w:t>
            </w:r>
          </w:p>
        </w:tc>
        <w:tc>
          <w:tcPr>
            <w:tcW w:w="3549" w:type="dxa"/>
            <w:vAlign w:val="center"/>
          </w:tcPr>
          <w:p w14:paraId="12F71063" w14:textId="4733F496"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Calibri" w:hAnsi="Calibri" w:cs="Calibri"/>
                <w:color w:val="000000"/>
                <w:sz w:val="22"/>
                <w:szCs w:val="22"/>
              </w:rPr>
              <w:t>[ISOBMFF][Haptics] Updates on conformance and reference software ISO/IEC 23090-37</w:t>
            </w:r>
          </w:p>
        </w:tc>
        <w:tc>
          <w:tcPr>
            <w:tcW w:w="2121" w:type="dxa"/>
            <w:vAlign w:val="center"/>
          </w:tcPr>
          <w:p w14:paraId="2B3C4EBA" w14:textId="2F3B096B"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Calibri" w:hAnsi="Calibri" w:cs="Calibri"/>
                <w:color w:val="000000"/>
                <w:sz w:val="22"/>
                <w:szCs w:val="22"/>
              </w:rPr>
              <w:t xml:space="preserve">Mitsuhiro </w:t>
            </w:r>
            <w:proofErr w:type="spellStart"/>
            <w:r>
              <w:rPr>
                <w:rFonts w:ascii="Calibri" w:hAnsi="Calibri" w:cs="Calibri"/>
                <w:color w:val="000000"/>
                <w:sz w:val="22"/>
                <w:szCs w:val="22"/>
              </w:rPr>
              <w:t>Hirabayashi</w:t>
            </w:r>
            <w:proofErr w:type="spellEnd"/>
            <w:r>
              <w:rPr>
                <w:rFonts w:ascii="Calibri" w:hAnsi="Calibri" w:cs="Calibri"/>
                <w:color w:val="000000"/>
                <w:sz w:val="22"/>
                <w:szCs w:val="22"/>
              </w:rPr>
              <w:t xml:space="preserve">, Akihiro </w:t>
            </w:r>
            <w:proofErr w:type="spellStart"/>
            <w:r>
              <w:rPr>
                <w:rFonts w:ascii="Calibri" w:hAnsi="Calibri" w:cs="Calibri"/>
                <w:color w:val="000000"/>
                <w:sz w:val="22"/>
                <w:szCs w:val="22"/>
              </w:rPr>
              <w:t>Nomoto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Seitaro</w:t>
            </w:r>
            <w:proofErr w:type="spellEnd"/>
            <w:r>
              <w:rPr>
                <w:rFonts w:ascii="Calibri" w:hAnsi="Calibri" w:cs="Calibri"/>
                <w:color w:val="000000"/>
                <w:sz w:val="22"/>
                <w:szCs w:val="22"/>
              </w:rPr>
              <w:t xml:space="preserve"> Kaneko, </w:t>
            </w:r>
            <w:proofErr w:type="spellStart"/>
            <w:r>
              <w:rPr>
                <w:rFonts w:ascii="Calibri" w:hAnsi="Calibri" w:cs="Calibri"/>
                <w:color w:val="000000"/>
                <w:sz w:val="22"/>
                <w:szCs w:val="22"/>
              </w:rPr>
              <w:t>Kazunobu</w:t>
            </w:r>
            <w:proofErr w:type="spellEnd"/>
            <w:r>
              <w:rPr>
                <w:rFonts w:ascii="Calibri" w:hAnsi="Calibri" w:cs="Calibri"/>
                <w:color w:val="000000"/>
                <w:sz w:val="22"/>
                <w:szCs w:val="22"/>
              </w:rPr>
              <w:t xml:space="preserve"> Ohkuri (Sony Corporation)</w:t>
            </w:r>
          </w:p>
        </w:tc>
        <w:tc>
          <w:tcPr>
            <w:tcW w:w="1484" w:type="dxa"/>
            <w:vAlign w:val="center"/>
          </w:tcPr>
          <w:p w14:paraId="43A50837" w14:textId="30B58A48" w:rsidR="00CD3C18" w:rsidRPr="0083270C" w:rsidRDefault="0083270C" w:rsidP="00CD3C18">
            <w:pP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sz w:val="20"/>
                <w:szCs w:val="20"/>
              </w:rPr>
            </w:pPr>
            <w:r>
              <w:rPr>
                <w:rFonts w:ascii="Arial" w:eastAsiaTheme="minorEastAsia" w:hAnsi="Arial" w:cs="Arial" w:hint="eastAsia"/>
                <w:sz w:val="20"/>
                <w:szCs w:val="20"/>
              </w:rPr>
              <w:t>noted</w:t>
            </w:r>
          </w:p>
        </w:tc>
      </w:tr>
      <w:tr w:rsidR="00EC5BAF" w:rsidRPr="00996A7F" w14:paraId="7A7D1C73" w14:textId="77777777" w:rsidTr="00C201EB">
        <w:tc>
          <w:tcPr>
            <w:cnfStyle w:val="001000000000" w:firstRow="0" w:lastRow="0" w:firstColumn="1" w:lastColumn="0" w:oddVBand="0" w:evenVBand="0" w:oddHBand="0" w:evenHBand="0" w:firstRowFirstColumn="0" w:firstRowLastColumn="0" w:lastRowFirstColumn="0" w:lastRowLastColumn="0"/>
            <w:tcW w:w="1098" w:type="dxa"/>
            <w:vAlign w:val="center"/>
          </w:tcPr>
          <w:p w14:paraId="00BD75D1" w14:textId="77777777" w:rsidR="00EC5BAF" w:rsidRDefault="00EC5BAF" w:rsidP="00EC5BAF">
            <w:pPr>
              <w:jc w:val="center"/>
              <w:rPr>
                <w:rFonts w:ascii="Arial" w:hAnsi="Arial" w:cs="Arial"/>
                <w:sz w:val="20"/>
                <w:szCs w:val="20"/>
              </w:rPr>
            </w:pPr>
          </w:p>
        </w:tc>
        <w:tc>
          <w:tcPr>
            <w:tcW w:w="990" w:type="dxa"/>
            <w:vAlign w:val="center"/>
          </w:tcPr>
          <w:p w14:paraId="7F5D7D2F"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549" w:type="dxa"/>
            <w:vAlign w:val="center"/>
          </w:tcPr>
          <w:p w14:paraId="40985F00"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121" w:type="dxa"/>
            <w:vAlign w:val="center"/>
          </w:tcPr>
          <w:p w14:paraId="308149CF"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484" w:type="dxa"/>
          </w:tcPr>
          <w:p w14:paraId="6AF956A0"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pPr>
          </w:p>
        </w:tc>
      </w:tr>
      <w:tr w:rsidR="00EC5BAF" w:rsidRPr="00996A7F" w14:paraId="0855A945" w14:textId="77777777" w:rsidTr="00C20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CB97060" w14:textId="77777777" w:rsidR="00EC5BAF" w:rsidRDefault="00EC5BAF" w:rsidP="00EC5BAF">
            <w:pPr>
              <w:jc w:val="center"/>
              <w:rPr>
                <w:rFonts w:ascii="Arial" w:hAnsi="Arial" w:cs="Arial"/>
                <w:color w:val="000000"/>
                <w:sz w:val="20"/>
                <w:szCs w:val="20"/>
              </w:rPr>
            </w:pPr>
          </w:p>
        </w:tc>
        <w:tc>
          <w:tcPr>
            <w:tcW w:w="990" w:type="dxa"/>
            <w:vAlign w:val="center"/>
          </w:tcPr>
          <w:p w14:paraId="6118CB72" w14:textId="77777777" w:rsidR="00EC5BAF" w:rsidRDefault="00EC5BAF" w:rsidP="00EC5BAF">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3549" w:type="dxa"/>
            <w:vAlign w:val="center"/>
          </w:tcPr>
          <w:p w14:paraId="0F41B394" w14:textId="77777777" w:rsidR="00EC5BAF" w:rsidRDefault="00EC5BAF" w:rsidP="00EC5BAF">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p>
        </w:tc>
        <w:tc>
          <w:tcPr>
            <w:tcW w:w="2121" w:type="dxa"/>
            <w:vAlign w:val="center"/>
          </w:tcPr>
          <w:p w14:paraId="6692DC1A" w14:textId="77777777" w:rsidR="00EC5BAF" w:rsidRDefault="00EC5BAF" w:rsidP="00EC5BAF">
            <w:pPr>
              <w:cnfStyle w:val="000000100000" w:firstRow="0" w:lastRow="0" w:firstColumn="0" w:lastColumn="0" w:oddVBand="0" w:evenVBand="0" w:oddHBand="1" w:evenHBand="0" w:firstRowFirstColumn="0" w:firstRowLastColumn="0" w:lastRowFirstColumn="0" w:lastRowLastColumn="0"/>
              <w:rPr>
                <w:rFonts w:ascii="Calibri" w:hAnsi="Calibri" w:cs="Calibri"/>
                <w:color w:val="0563C1"/>
                <w:sz w:val="22"/>
                <w:szCs w:val="22"/>
                <w:u w:val="single"/>
              </w:rPr>
            </w:pPr>
          </w:p>
        </w:tc>
        <w:tc>
          <w:tcPr>
            <w:tcW w:w="1484" w:type="dxa"/>
          </w:tcPr>
          <w:p w14:paraId="2B12B926" w14:textId="77777777" w:rsidR="00EC5BAF" w:rsidRDefault="00EC5BAF" w:rsidP="00EC5BAF">
            <w:pPr>
              <w:cnfStyle w:val="000000100000" w:firstRow="0" w:lastRow="0" w:firstColumn="0" w:lastColumn="0" w:oddVBand="0" w:evenVBand="0" w:oddHBand="1" w:evenHBand="0" w:firstRowFirstColumn="0" w:firstRowLastColumn="0" w:lastRowFirstColumn="0" w:lastRowLastColumn="0"/>
            </w:pPr>
          </w:p>
        </w:tc>
      </w:tr>
      <w:tr w:rsidR="00EC5BAF" w:rsidRPr="00996A7F" w14:paraId="392A980A" w14:textId="77777777" w:rsidTr="00C201EB">
        <w:tc>
          <w:tcPr>
            <w:cnfStyle w:val="001000000000" w:firstRow="0" w:lastRow="0" w:firstColumn="1" w:lastColumn="0" w:oddVBand="0" w:evenVBand="0" w:oddHBand="0" w:evenHBand="0" w:firstRowFirstColumn="0" w:firstRowLastColumn="0" w:lastRowFirstColumn="0" w:lastRowLastColumn="0"/>
            <w:tcW w:w="1098" w:type="dxa"/>
          </w:tcPr>
          <w:p w14:paraId="594B73F6" w14:textId="77777777" w:rsidR="00EC5BAF" w:rsidRDefault="00EC5BAF" w:rsidP="00EC5BAF">
            <w:pPr>
              <w:jc w:val="center"/>
              <w:rPr>
                <w:rFonts w:ascii="Arial" w:hAnsi="Arial" w:cs="Arial"/>
                <w:color w:val="000000"/>
                <w:sz w:val="20"/>
                <w:szCs w:val="20"/>
              </w:rPr>
            </w:pPr>
          </w:p>
        </w:tc>
        <w:tc>
          <w:tcPr>
            <w:tcW w:w="990" w:type="dxa"/>
          </w:tcPr>
          <w:p w14:paraId="3EAC918A"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3549" w:type="dxa"/>
          </w:tcPr>
          <w:p w14:paraId="7D58278E"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121" w:type="dxa"/>
          </w:tcPr>
          <w:p w14:paraId="39F27D47"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rPr>
                <w:rFonts w:ascii="Calibri" w:hAnsi="Calibri" w:cs="Calibri"/>
                <w:color w:val="0563C1"/>
                <w:sz w:val="22"/>
                <w:szCs w:val="22"/>
                <w:u w:val="single"/>
              </w:rPr>
            </w:pPr>
          </w:p>
        </w:tc>
        <w:tc>
          <w:tcPr>
            <w:tcW w:w="1484" w:type="dxa"/>
          </w:tcPr>
          <w:p w14:paraId="26BCEF07" w14:textId="77777777" w:rsidR="00EC5BAF" w:rsidRDefault="00EC5BAF" w:rsidP="00EC5BAF">
            <w:pPr>
              <w:cnfStyle w:val="000000000000" w:firstRow="0" w:lastRow="0" w:firstColumn="0" w:lastColumn="0" w:oddVBand="0" w:evenVBand="0" w:oddHBand="0" w:evenHBand="0" w:firstRowFirstColumn="0" w:firstRowLastColumn="0" w:lastRowFirstColumn="0" w:lastRowLastColumn="0"/>
            </w:pPr>
          </w:p>
        </w:tc>
      </w:tr>
    </w:tbl>
    <w:p w14:paraId="32178FD3" w14:textId="77777777" w:rsidR="003D5BB6" w:rsidRPr="00ED5BC5" w:rsidRDefault="003D5BB6" w:rsidP="003D5BB6">
      <w:pPr>
        <w:rPr>
          <w:vanish/>
        </w:rPr>
      </w:pPr>
    </w:p>
    <w:p w14:paraId="4CF56379" w14:textId="77777777" w:rsidR="003D5BB6" w:rsidRPr="00681D91" w:rsidRDefault="003D5BB6" w:rsidP="003D5BB6">
      <w:pPr>
        <w:jc w:val="center"/>
      </w:pPr>
    </w:p>
    <w:p w14:paraId="7CF60048" w14:textId="77777777" w:rsidR="003D5BB6" w:rsidRDefault="003D5BB6" w:rsidP="003D5BB6">
      <w:pPr>
        <w:pStyle w:val="Heading3"/>
      </w:pPr>
      <w:r>
        <w:t>Summary of Discussions</w:t>
      </w:r>
    </w:p>
    <w:p w14:paraId="0475B682" w14:textId="77777777" w:rsidR="003D5BB6" w:rsidRDefault="003D5BB6" w:rsidP="003D5BB6">
      <w:pPr>
        <w:rPr>
          <w:lang w:val="x-none"/>
        </w:rPr>
      </w:pPr>
    </w:p>
    <w:p w14:paraId="32E73F84" w14:textId="77777777" w:rsidR="003D5BB6" w:rsidRPr="001A57BC" w:rsidRDefault="003D5BB6" w:rsidP="003D5BB6">
      <w:pPr>
        <w:rPr>
          <w:i/>
          <w:lang w:val="x-none"/>
        </w:rPr>
      </w:pPr>
    </w:p>
    <w:p w14:paraId="6C7C7DD2" w14:textId="77777777" w:rsidR="003D5BB6" w:rsidRPr="001A57BC" w:rsidRDefault="003D5BB6" w:rsidP="003D5BB6">
      <w:pPr>
        <w:rPr>
          <w:i/>
          <w:lang w:val="x-none"/>
        </w:rPr>
      </w:pPr>
      <w:r w:rsidRPr="001A57BC">
        <w:rPr>
          <w:i/>
          <w:lang w:val="x-none"/>
        </w:rPr>
        <w:lastRenderedPageBreak/>
        <w:t>Refer</w:t>
      </w:r>
      <w:r>
        <w:rPr>
          <w:i/>
          <w:lang w:val="x-none"/>
        </w:rPr>
        <w:t xml:space="preserve"> BoG report and </w:t>
      </w:r>
      <w:hyperlink r:id="rId116" w:history="1">
        <w:r w:rsidRPr="00C552B9">
          <w:rPr>
            <w:rStyle w:val="Hyperlink"/>
            <w:i/>
          </w:rPr>
          <w:t>https://git.mpeg.expert/MPEG/Systems/FileFormat/isobmff/-/issues</w:t>
        </w:r>
      </w:hyperlink>
      <w:r w:rsidRPr="001A57BC">
        <w:rPr>
          <w:i/>
        </w:rPr>
        <w:t xml:space="preserve"> </w:t>
      </w:r>
      <w:r w:rsidRPr="001A57BC">
        <w:rPr>
          <w:i/>
          <w:lang w:val="x-none"/>
        </w:rPr>
        <w:t xml:space="preserve"> for detailed discussions</w:t>
      </w:r>
    </w:p>
    <w:p w14:paraId="7EF3DD71" w14:textId="77777777" w:rsidR="003D5BB6" w:rsidRPr="001A57BC" w:rsidRDefault="003D5BB6" w:rsidP="003D5BB6">
      <w:pPr>
        <w:rPr>
          <w:i/>
          <w:lang w:val="x-none"/>
        </w:rPr>
      </w:pPr>
    </w:p>
    <w:p w14:paraId="6C833780" w14:textId="77777777" w:rsidR="003D5BB6" w:rsidRDefault="003D5BB6" w:rsidP="003D5BB6">
      <w:pPr>
        <w:rPr>
          <w:lang w:val="x-none"/>
        </w:rPr>
      </w:pPr>
    </w:p>
    <w:p w14:paraId="00F528A8" w14:textId="77777777" w:rsidR="003D5BB6" w:rsidRDefault="003D5BB6" w:rsidP="003D5BB6">
      <w:pPr>
        <w:pStyle w:val="Heading3"/>
        <w:rPr>
          <w:lang w:val="en-GB"/>
        </w:rPr>
      </w:pPr>
      <w:r>
        <w:rPr>
          <w:lang w:val="en-GB"/>
        </w:rPr>
        <w:t>Reference output document</w:t>
      </w:r>
    </w:p>
    <w:p w14:paraId="582571F2" w14:textId="77777777" w:rsidR="003D5BB6" w:rsidRDefault="003D5BB6" w:rsidP="003D5BB6">
      <w:pPr>
        <w:rPr>
          <w:lang w:val="x-none"/>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508"/>
        <w:gridCol w:w="1665"/>
        <w:gridCol w:w="443"/>
        <w:gridCol w:w="1088"/>
        <w:gridCol w:w="675"/>
      </w:tblGrid>
      <w:tr w:rsidR="003D5BB6" w14:paraId="6D634744" w14:textId="77777777" w:rsidTr="00C201EB">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F91449B" w14:textId="77777777" w:rsidR="003D5BB6" w:rsidRDefault="003D5BB6" w:rsidP="00C201EB">
            <w:pPr>
              <w:pStyle w:val="TableParagraph"/>
            </w:pPr>
            <w: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301BEA1" w14:textId="77777777" w:rsidR="003D5BB6" w:rsidRDefault="003D5BB6" w:rsidP="00C201EB">
            <w:pPr>
              <w:pStyle w:val="TableParagraph"/>
            </w:pPr>
            <w: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24FB1BE7" w14:textId="77777777" w:rsidR="003D5BB6" w:rsidRDefault="003D5BB6" w:rsidP="00C201EB">
            <w:pPr>
              <w:pStyle w:val="TableParagraph"/>
            </w:pPr>
            <w: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06A38AB" w14:textId="77777777" w:rsidR="003D5BB6" w:rsidRDefault="003D5BB6" w:rsidP="00C201EB">
            <w:pPr>
              <w:pStyle w:val="TableParagraph"/>
            </w:pPr>
            <w: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160CEA77" w14:textId="77777777" w:rsidR="003D5BB6" w:rsidRDefault="003D5BB6" w:rsidP="00C201EB">
            <w:pPr>
              <w:pStyle w:val="TableParagraph"/>
            </w:pPr>
            <w: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88B91C1" w14:textId="77777777" w:rsidR="003D5BB6" w:rsidRDefault="003D5BB6" w:rsidP="00C201EB">
            <w:pPr>
              <w:pStyle w:val="TableParagraph"/>
            </w:pPr>
            <w:r>
              <w:t>S/N</w:t>
            </w:r>
          </w:p>
        </w:tc>
      </w:tr>
      <w:tr w:rsidR="003D5BB6" w14:paraId="69456A8B" w14:textId="77777777" w:rsidTr="00C201EB">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4B1F7B6" w14:textId="77777777" w:rsidR="003D5BB6" w:rsidRDefault="003D5BB6" w:rsidP="00C201EB">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A78CC46" w14:textId="77777777" w:rsidR="003D5BB6" w:rsidRDefault="003D5BB6" w:rsidP="00C201EB">
            <w:pPr>
              <w:pStyle w:val="TableParagraph"/>
              <w:rPr>
                <w:sz w:val="24"/>
                <w:szCs w:val="24"/>
              </w:rPr>
            </w:pPr>
            <w:r>
              <w:t>ISO/IEC 23090-32 - Carriage of haptics data</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57415406" w14:textId="77777777" w:rsidR="003D5BB6" w:rsidRDefault="003D5BB6" w:rsidP="00C201EB">
            <w:pPr>
              <w:pStyle w:val="TableParagraph"/>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04145AC" w14:textId="77777777" w:rsidR="003D5BB6" w:rsidRDefault="003D5BB6" w:rsidP="00C201E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631A82A4" w14:textId="77777777" w:rsidR="003D5BB6" w:rsidRDefault="003D5BB6" w:rsidP="00C201EB">
            <w:pPr>
              <w:pStyle w:val="TableParagraph"/>
              <w:rPr>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0B12BF66" w14:textId="77777777" w:rsidR="003D5BB6" w:rsidRDefault="003D5BB6" w:rsidP="00C201EB">
            <w:pPr>
              <w:pStyle w:val="TableParagraph"/>
              <w:rPr>
                <w:sz w:val="20"/>
                <w:szCs w:val="20"/>
              </w:rPr>
            </w:pPr>
          </w:p>
        </w:tc>
      </w:tr>
      <w:tr w:rsidR="0083270C" w14:paraId="0E689777" w14:textId="77777777" w:rsidTr="00C201EB">
        <w:tc>
          <w:tcPr>
            <w:tcW w:w="0" w:type="auto"/>
            <w:tcBorders>
              <w:top w:val="outset" w:sz="6" w:space="0" w:color="auto"/>
              <w:left w:val="outset" w:sz="6" w:space="0" w:color="auto"/>
              <w:bottom w:val="outset" w:sz="6" w:space="0" w:color="auto"/>
              <w:right w:val="outset" w:sz="6" w:space="0" w:color="auto"/>
            </w:tcBorders>
            <w:vAlign w:val="center"/>
          </w:tcPr>
          <w:p w14:paraId="27154312" w14:textId="796E7E32" w:rsidR="0083270C" w:rsidRDefault="0083270C" w:rsidP="0083270C">
            <w:pPr>
              <w:pStyle w:val="TableParagraph"/>
              <w:rPr>
                <w:sz w:val="24"/>
                <w:szCs w:val="24"/>
              </w:rPr>
            </w:pPr>
            <w:r>
              <w:t>  1622  </w:t>
            </w:r>
          </w:p>
        </w:tc>
        <w:tc>
          <w:tcPr>
            <w:tcW w:w="0" w:type="auto"/>
            <w:tcBorders>
              <w:top w:val="outset" w:sz="6" w:space="0" w:color="auto"/>
              <w:left w:val="outset" w:sz="6" w:space="0" w:color="auto"/>
              <w:bottom w:val="outset" w:sz="6" w:space="0" w:color="auto"/>
              <w:right w:val="outset" w:sz="6" w:space="0" w:color="auto"/>
            </w:tcBorders>
            <w:vAlign w:val="center"/>
          </w:tcPr>
          <w:p w14:paraId="75BAC494" w14:textId="69B41422" w:rsidR="0083270C" w:rsidRDefault="0083270C" w:rsidP="0083270C">
            <w:pPr>
              <w:pStyle w:val="TableParagraph"/>
            </w:pPr>
            <w:r>
              <w:t xml:space="preserve">  Draft </w:t>
            </w:r>
            <w:proofErr w:type="spellStart"/>
            <w:r>
              <w:t>DoC</w:t>
            </w:r>
            <w:proofErr w:type="spellEnd"/>
            <w:r>
              <w:t xml:space="preserve"> on ISO/IEC CD 23090-37 Conformance and reference software for carriage of haptics data  </w:t>
            </w:r>
          </w:p>
        </w:tc>
        <w:tc>
          <w:tcPr>
            <w:tcW w:w="0" w:type="auto"/>
            <w:tcBorders>
              <w:top w:val="outset" w:sz="6" w:space="0" w:color="auto"/>
              <w:left w:val="outset" w:sz="6" w:space="0" w:color="auto"/>
              <w:bottom w:val="outset" w:sz="6" w:space="0" w:color="auto"/>
              <w:right w:val="outset" w:sz="6" w:space="0" w:color="auto"/>
            </w:tcBorders>
            <w:vAlign w:val="center"/>
          </w:tcPr>
          <w:p w14:paraId="19146711" w14:textId="7BD7377D" w:rsidR="0083270C" w:rsidRDefault="0083270C" w:rsidP="0083270C">
            <w:pPr>
              <w:pStyle w:val="TableParagraph"/>
            </w:pPr>
            <w:r>
              <w:t>  </w:t>
            </w:r>
            <w:r>
              <w:rPr>
                <w:rFonts w:eastAsia="맑은 고딕" w:hint="eastAsia"/>
              </w:rPr>
              <w:t>Ahmed Hamza</w:t>
            </w:r>
          </w:p>
        </w:tc>
        <w:tc>
          <w:tcPr>
            <w:tcW w:w="0" w:type="auto"/>
            <w:tcBorders>
              <w:top w:val="outset" w:sz="6" w:space="0" w:color="auto"/>
              <w:left w:val="outset" w:sz="6" w:space="0" w:color="auto"/>
              <w:bottom w:val="outset" w:sz="6" w:space="0" w:color="auto"/>
              <w:right w:val="outset" w:sz="6" w:space="0" w:color="auto"/>
            </w:tcBorders>
            <w:vAlign w:val="center"/>
          </w:tcPr>
          <w:p w14:paraId="3EC2B00C" w14:textId="54C8CDC8" w:rsidR="0083270C" w:rsidRDefault="0083270C" w:rsidP="0083270C">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4DE89107" w14:textId="1C2C12A9" w:rsidR="0083270C" w:rsidRDefault="0083270C" w:rsidP="0083270C">
            <w:pPr>
              <w:pStyle w:val="TableParagraph"/>
            </w:pPr>
            <w:r>
              <w:t>  2025-10-11  </w:t>
            </w:r>
          </w:p>
        </w:tc>
        <w:tc>
          <w:tcPr>
            <w:tcW w:w="0" w:type="auto"/>
            <w:tcBorders>
              <w:top w:val="outset" w:sz="6" w:space="0" w:color="auto"/>
              <w:left w:val="outset" w:sz="6" w:space="0" w:color="auto"/>
              <w:bottom w:val="outset" w:sz="6" w:space="0" w:color="auto"/>
              <w:right w:val="outset" w:sz="6" w:space="0" w:color="auto"/>
            </w:tcBorders>
            <w:vAlign w:val="center"/>
          </w:tcPr>
          <w:p w14:paraId="6E109D1F" w14:textId="347E58E6" w:rsidR="0083270C" w:rsidRDefault="0083270C" w:rsidP="0083270C">
            <w:pPr>
              <w:pStyle w:val="TableParagraph"/>
            </w:pPr>
            <w:r>
              <w:t> 25596 </w:t>
            </w:r>
          </w:p>
        </w:tc>
      </w:tr>
      <w:tr w:rsidR="0083270C" w14:paraId="482B44E3" w14:textId="77777777" w:rsidTr="00C201EB">
        <w:tc>
          <w:tcPr>
            <w:tcW w:w="0" w:type="auto"/>
            <w:tcBorders>
              <w:top w:val="outset" w:sz="6" w:space="0" w:color="auto"/>
              <w:left w:val="outset" w:sz="6" w:space="0" w:color="auto"/>
              <w:bottom w:val="outset" w:sz="6" w:space="0" w:color="auto"/>
              <w:right w:val="outset" w:sz="6" w:space="0" w:color="auto"/>
            </w:tcBorders>
            <w:vAlign w:val="center"/>
          </w:tcPr>
          <w:p w14:paraId="70A222BF" w14:textId="6E25383C" w:rsidR="0083270C" w:rsidRDefault="0083270C" w:rsidP="0083270C">
            <w:pPr>
              <w:pStyle w:val="TableParagraph"/>
            </w:pPr>
            <w:r>
              <w:t>  1672  </w:t>
            </w:r>
          </w:p>
        </w:tc>
        <w:tc>
          <w:tcPr>
            <w:tcW w:w="0" w:type="auto"/>
            <w:tcBorders>
              <w:top w:val="outset" w:sz="6" w:space="0" w:color="auto"/>
              <w:left w:val="outset" w:sz="6" w:space="0" w:color="auto"/>
              <w:bottom w:val="outset" w:sz="6" w:space="0" w:color="auto"/>
              <w:right w:val="outset" w:sz="6" w:space="0" w:color="auto"/>
            </w:tcBorders>
            <w:vAlign w:val="center"/>
          </w:tcPr>
          <w:p w14:paraId="171BDFE4" w14:textId="24EB36FB" w:rsidR="0083270C" w:rsidRDefault="0083270C" w:rsidP="0083270C">
            <w:pPr>
              <w:pStyle w:val="TableParagraph"/>
            </w:pPr>
            <w:r>
              <w:t>  Draft text of ISO/IEC DIS 23090-37 Conformance and reference software for carriage of haptics data  </w:t>
            </w:r>
          </w:p>
        </w:tc>
        <w:tc>
          <w:tcPr>
            <w:tcW w:w="0" w:type="auto"/>
            <w:tcBorders>
              <w:top w:val="outset" w:sz="6" w:space="0" w:color="auto"/>
              <w:left w:val="outset" w:sz="6" w:space="0" w:color="auto"/>
              <w:bottom w:val="outset" w:sz="6" w:space="0" w:color="auto"/>
              <w:right w:val="outset" w:sz="6" w:space="0" w:color="auto"/>
            </w:tcBorders>
            <w:vAlign w:val="center"/>
          </w:tcPr>
          <w:p w14:paraId="2368F3E3" w14:textId="6EA90549" w:rsidR="0083270C" w:rsidRDefault="0083270C" w:rsidP="0083270C">
            <w:pPr>
              <w:pStyle w:val="TableParagraph"/>
            </w:pPr>
            <w:r>
              <w:t xml:space="preserve">  Mitsuhiro </w:t>
            </w:r>
            <w:proofErr w:type="spellStart"/>
            <w:r>
              <w:t>Hirabayashi</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0C611EF0" w14:textId="653CB402" w:rsidR="0083270C" w:rsidRDefault="0083270C" w:rsidP="0083270C">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04EC9E01" w14:textId="64D29F8B" w:rsidR="0083270C" w:rsidRDefault="0083270C" w:rsidP="0083270C">
            <w:pPr>
              <w:pStyle w:val="TableParagraph"/>
            </w:pPr>
            <w:r>
              <w:t>  2025-1</w:t>
            </w:r>
            <w:r>
              <w:rPr>
                <w:rFonts w:eastAsia="맑은 고딕" w:hint="eastAsia"/>
              </w:rPr>
              <w:t>1</w:t>
            </w:r>
            <w:r>
              <w:t>-</w:t>
            </w:r>
            <w:r>
              <w:rPr>
                <w:rFonts w:eastAsia="맑은 고딕" w:hint="eastAsia"/>
              </w:rPr>
              <w:t>08</w:t>
            </w:r>
            <w:r>
              <w:t>  </w:t>
            </w:r>
          </w:p>
        </w:tc>
        <w:tc>
          <w:tcPr>
            <w:tcW w:w="0" w:type="auto"/>
            <w:tcBorders>
              <w:top w:val="outset" w:sz="6" w:space="0" w:color="auto"/>
              <w:left w:val="outset" w:sz="6" w:space="0" w:color="auto"/>
              <w:bottom w:val="outset" w:sz="6" w:space="0" w:color="auto"/>
              <w:right w:val="outset" w:sz="6" w:space="0" w:color="auto"/>
            </w:tcBorders>
            <w:vAlign w:val="center"/>
          </w:tcPr>
          <w:p w14:paraId="0476446A" w14:textId="7F3F8A22" w:rsidR="0083270C" w:rsidRDefault="0083270C" w:rsidP="0083270C">
            <w:pPr>
              <w:pStyle w:val="TableParagraph"/>
            </w:pPr>
            <w:r>
              <w:t> 25734 </w:t>
            </w:r>
          </w:p>
        </w:tc>
      </w:tr>
    </w:tbl>
    <w:p w14:paraId="5D87649B" w14:textId="77777777" w:rsidR="007D699F" w:rsidRDefault="007D699F" w:rsidP="003D5BB6"/>
    <w:p w14:paraId="2E2B66E0" w14:textId="77777777" w:rsidR="007D699F" w:rsidRDefault="007D699F" w:rsidP="007D699F">
      <w:pPr>
        <w:pStyle w:val="Heading1"/>
      </w:pPr>
      <w:bookmarkStart w:id="229" w:name="_Toc210738347"/>
      <w:r>
        <w:t>Avatar Representation Format (</w:t>
      </w:r>
      <w:r w:rsidRPr="00731D03">
        <w:t>23090-</w:t>
      </w:r>
      <w:r>
        <w:t>3</w:t>
      </w:r>
      <w:r w:rsidR="008473BE">
        <w:t>9</w:t>
      </w:r>
      <w:r>
        <w:t>)</w:t>
      </w:r>
      <w:bookmarkEnd w:id="229"/>
    </w:p>
    <w:p w14:paraId="52166DAD" w14:textId="77777777" w:rsidR="007D699F" w:rsidRDefault="007D699F" w:rsidP="007D699F">
      <w:pPr>
        <w:pStyle w:val="Heading2"/>
      </w:pPr>
      <w:bookmarkStart w:id="230" w:name="_Toc210738348"/>
      <w:r>
        <w:rPr>
          <w:rFonts w:hint="eastAsia"/>
        </w:rPr>
        <w:t>ISO/IEC 230</w:t>
      </w:r>
      <w:r>
        <w:t>9</w:t>
      </w:r>
      <w:r>
        <w:rPr>
          <w:rFonts w:hint="eastAsia"/>
        </w:rPr>
        <w:t>0-</w:t>
      </w:r>
      <w:r>
        <w:t>3</w:t>
      </w:r>
      <w:r w:rsidR="008473BE">
        <w:t>9</w:t>
      </w:r>
      <w:r>
        <w:t xml:space="preserve"> Avatar representation format</w:t>
      </w:r>
      <w:bookmarkEnd w:id="230"/>
    </w:p>
    <w:p w14:paraId="417A5892" w14:textId="77777777" w:rsidR="007D699F" w:rsidRDefault="007D699F" w:rsidP="007D699F">
      <w:pPr>
        <w:pStyle w:val="Heading3"/>
        <w:rPr>
          <w:lang w:val="en-GB"/>
        </w:rPr>
      </w:pPr>
      <w:r>
        <w:rPr>
          <w:lang w:val="en-GB"/>
        </w:rPr>
        <w:t>Short Description</w:t>
      </w:r>
    </w:p>
    <w:p w14:paraId="0DA4A0E6" w14:textId="77777777" w:rsidR="007D699F" w:rsidRDefault="007D699F" w:rsidP="007D699F">
      <w:pPr>
        <w:rPr>
          <w:b/>
          <w:i/>
          <w:lang w:val="x-none"/>
        </w:rPr>
      </w:pPr>
    </w:p>
    <w:p w14:paraId="7FBD5272" w14:textId="77777777" w:rsidR="008F2249" w:rsidRPr="008F2249" w:rsidRDefault="008F2249" w:rsidP="007D699F">
      <w:pPr>
        <w:rPr>
          <w:i/>
          <w:lang w:val="x-none"/>
        </w:rPr>
      </w:pPr>
      <w:r>
        <w:rPr>
          <w:i/>
          <w:lang w:val="x-none"/>
        </w:rPr>
        <w:t>To</w:t>
      </w:r>
      <w:r w:rsidRPr="008F2249">
        <w:rPr>
          <w:i/>
          <w:lang w:val="x-none"/>
        </w:rPr>
        <w:t xml:space="preserve"> establish a universal and interoperable framework for 3D avatars, which is essential for the development of immersive communication and shared space experiences.</w:t>
      </w:r>
    </w:p>
    <w:p w14:paraId="1D10D6C7" w14:textId="77777777" w:rsidR="007D699F" w:rsidRDefault="007D699F" w:rsidP="007D699F"/>
    <w:p w14:paraId="2A0C5168" w14:textId="77777777" w:rsidR="007D699F" w:rsidRDefault="007D699F" w:rsidP="007D699F">
      <w:pPr>
        <w:pStyle w:val="Heading3"/>
        <w:rPr>
          <w:lang w:val="en-GB"/>
        </w:rPr>
      </w:pPr>
      <w:r>
        <w:rPr>
          <w:lang w:val="en-GB"/>
        </w:rPr>
        <w:t>Project status</w:t>
      </w:r>
    </w:p>
    <w:p w14:paraId="359BD6B4" w14:textId="77777777" w:rsidR="00D71529" w:rsidRDefault="00D71529" w:rsidP="007D699F">
      <w:pPr>
        <w:rPr>
          <w:lang w:val="en-GB"/>
        </w:rPr>
      </w:pPr>
    </w:p>
    <w:p w14:paraId="36887BA7" w14:textId="77777777" w:rsidR="007D699F" w:rsidRDefault="00000000" w:rsidP="007D699F">
      <w:pPr>
        <w:rPr>
          <w:lang w:val="en-GB"/>
        </w:rPr>
      </w:pPr>
      <w:hyperlink r:id="rId117" w:history="1">
        <w:r w:rsidR="00D71529" w:rsidRPr="00E527FF">
          <w:rPr>
            <w:rStyle w:val="Hyperlink"/>
            <w:lang w:val="en-GB"/>
          </w:rPr>
          <w:t>https://sd.iso.org/projects/project/91745/overview</w:t>
        </w:r>
      </w:hyperlink>
      <w:r w:rsidR="00D71529">
        <w:rPr>
          <w:lang w:val="en-GB"/>
        </w:rPr>
        <w:br/>
      </w:r>
    </w:p>
    <w:p w14:paraId="23A97E7A" w14:textId="77777777" w:rsidR="007D699F" w:rsidRDefault="007D699F" w:rsidP="007D699F">
      <w:pPr>
        <w:rPr>
          <w:lang w:val="en-GB"/>
        </w:rPr>
      </w:pPr>
    </w:p>
    <w:p w14:paraId="3865DFD8" w14:textId="77777777" w:rsidR="007D699F" w:rsidRPr="004D642E" w:rsidRDefault="007D699F" w:rsidP="007D699F">
      <w:pPr>
        <w:rPr>
          <w:lang w:val="en-GB"/>
        </w:rPr>
      </w:pPr>
    </w:p>
    <w:p w14:paraId="37492CEC" w14:textId="77777777" w:rsidR="007D699F" w:rsidRDefault="008D47DE" w:rsidP="007D699F">
      <w:pPr>
        <w:pStyle w:val="Heading3"/>
      </w:pPr>
      <w:r>
        <w:t>OSD</w:t>
      </w:r>
    </w:p>
    <w:p w14:paraId="0D4D3034" w14:textId="77777777" w:rsidR="007D699F" w:rsidRDefault="007D699F" w:rsidP="007D699F">
      <w:pPr>
        <w:rPr>
          <w:lang w:val="en-GB"/>
        </w:rPr>
      </w:pPr>
    </w:p>
    <w:p w14:paraId="653F05E4" w14:textId="77777777" w:rsidR="007D699F" w:rsidRDefault="00000000" w:rsidP="007D699F">
      <w:pPr>
        <w:rPr>
          <w:lang w:val="x-none"/>
        </w:rPr>
      </w:pPr>
      <w:hyperlink r:id="rId118" w:history="1">
        <w:r w:rsidR="008D47DE">
          <w:rPr>
            <w:rStyle w:val="Hyperlink"/>
          </w:rPr>
          <w:t>ISO Projects - ISO/IEC CD 23090-39 - Online document</w:t>
        </w:r>
      </w:hyperlink>
    </w:p>
    <w:p w14:paraId="3DD1F536" w14:textId="77777777" w:rsidR="007D699F" w:rsidRDefault="007D699F" w:rsidP="007D699F">
      <w:pPr>
        <w:rPr>
          <w:lang w:val="en-GB"/>
        </w:rPr>
      </w:pPr>
    </w:p>
    <w:p w14:paraId="3AB8FC59" w14:textId="77777777" w:rsidR="007D699F" w:rsidRDefault="007D699F" w:rsidP="007D699F">
      <w:pPr>
        <w:pStyle w:val="Heading3"/>
      </w:pPr>
      <w:r>
        <w:rPr>
          <w:rFonts w:hint="eastAsia"/>
        </w:rPr>
        <w:t>Contributions</w:t>
      </w:r>
    </w:p>
    <w:p w14:paraId="65B5B31A" w14:textId="77777777" w:rsidR="007D699F" w:rsidRDefault="007D699F" w:rsidP="007D699F">
      <w:pPr>
        <w:jc w:val="center"/>
      </w:pPr>
    </w:p>
    <w:tbl>
      <w:tblPr>
        <w:tblStyle w:val="GridTable5Dark-Accent6"/>
        <w:tblW w:w="9242" w:type="dxa"/>
        <w:tblLayout w:type="fixed"/>
        <w:tblLook w:val="04A0" w:firstRow="1" w:lastRow="0" w:firstColumn="1" w:lastColumn="0" w:noHBand="0" w:noVBand="1"/>
      </w:tblPr>
      <w:tblGrid>
        <w:gridCol w:w="1098"/>
        <w:gridCol w:w="990"/>
        <w:gridCol w:w="2677"/>
        <w:gridCol w:w="2993"/>
        <w:gridCol w:w="1484"/>
      </w:tblGrid>
      <w:tr w:rsidR="007D699F" w:rsidRPr="00996A7F" w14:paraId="57C9BFBE" w14:textId="77777777" w:rsidTr="000D40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hideMark/>
          </w:tcPr>
          <w:p w14:paraId="06A4E54F" w14:textId="77777777" w:rsidR="007D699F" w:rsidRPr="009818EB" w:rsidRDefault="007D699F" w:rsidP="0061723E">
            <w:pPr>
              <w:jc w:val="center"/>
              <w:rPr>
                <w:rFonts w:ascii="Calibri" w:hAnsi="Calibri" w:cs="Calibri"/>
                <w:b w:val="0"/>
                <w:bCs w:val="0"/>
              </w:rPr>
            </w:pPr>
            <w:r w:rsidRPr="009818EB">
              <w:rPr>
                <w:rFonts w:ascii="Calibri" w:hAnsi="Calibri" w:cs="Calibri" w:hint="eastAsia"/>
              </w:rPr>
              <w:t>Number</w:t>
            </w:r>
          </w:p>
        </w:tc>
        <w:tc>
          <w:tcPr>
            <w:tcW w:w="990" w:type="dxa"/>
          </w:tcPr>
          <w:p w14:paraId="7EFDBAA6" w14:textId="77777777" w:rsidR="007D699F" w:rsidRPr="009818EB" w:rsidRDefault="007D699F" w:rsidP="0061723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hint="eastAsia"/>
              </w:rPr>
              <w:t>Session</w:t>
            </w:r>
          </w:p>
        </w:tc>
        <w:tc>
          <w:tcPr>
            <w:tcW w:w="2677" w:type="dxa"/>
            <w:hideMark/>
          </w:tcPr>
          <w:p w14:paraId="66EE5FEC" w14:textId="77777777" w:rsidR="007D699F" w:rsidRPr="009818EB" w:rsidRDefault="007D699F" w:rsidP="0061723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Title</w:t>
            </w:r>
          </w:p>
        </w:tc>
        <w:tc>
          <w:tcPr>
            <w:tcW w:w="2993" w:type="dxa"/>
            <w:hideMark/>
          </w:tcPr>
          <w:p w14:paraId="61E2D70B" w14:textId="77777777" w:rsidR="007D699F" w:rsidRPr="009818EB" w:rsidRDefault="007D699F" w:rsidP="0061723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Source</w:t>
            </w:r>
          </w:p>
        </w:tc>
        <w:tc>
          <w:tcPr>
            <w:tcW w:w="1484" w:type="dxa"/>
          </w:tcPr>
          <w:p w14:paraId="5660B9EE" w14:textId="77777777" w:rsidR="007D699F" w:rsidRPr="009818EB" w:rsidRDefault="007D699F" w:rsidP="0061723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9818EB">
              <w:rPr>
                <w:rFonts w:ascii="Calibri" w:hAnsi="Calibri" w:cs="Calibri"/>
              </w:rPr>
              <w:t>Dispositions</w:t>
            </w:r>
          </w:p>
        </w:tc>
      </w:tr>
      <w:tr w:rsidR="00CD3C18" w:rsidRPr="00996A7F" w14:paraId="10A0F825"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1CDC585" w14:textId="12A75344" w:rsidR="00CD3C18" w:rsidRDefault="00CD3C18" w:rsidP="00CD3C18">
            <w:pPr>
              <w:rPr>
                <w:rFonts w:ascii="Calibri" w:hAnsi="Calibri" w:cs="Calibri"/>
                <w:color w:val="000000"/>
                <w:sz w:val="22"/>
                <w:szCs w:val="22"/>
              </w:rPr>
            </w:pPr>
            <w:r>
              <w:rPr>
                <w:rFonts w:ascii="Calibri" w:hAnsi="Calibri" w:cs="Calibri"/>
                <w:sz w:val="22"/>
                <w:szCs w:val="22"/>
              </w:rPr>
              <w:t>m74475</w:t>
            </w:r>
          </w:p>
        </w:tc>
        <w:tc>
          <w:tcPr>
            <w:tcW w:w="990" w:type="dxa"/>
            <w:vAlign w:val="center"/>
          </w:tcPr>
          <w:p w14:paraId="7E1F75ED" w14:textId="383221F5"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17FBF39F" w14:textId="764D8E11"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[ARF] 2D Avatar Representation based on Generative Face Video Coding </w:t>
            </w:r>
          </w:p>
        </w:tc>
        <w:tc>
          <w:tcPr>
            <w:tcW w:w="2993" w:type="dxa"/>
            <w:vAlign w:val="center"/>
          </w:tcPr>
          <w:p w14:paraId="37BDCB3E" w14:textId="185008C1"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Francois Le Clerc, Philippe Guillotel, Philippe Henri Gosselin, Quentin Avril, </w:t>
            </w: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p>
        </w:tc>
        <w:tc>
          <w:tcPr>
            <w:tcW w:w="1484" w:type="dxa"/>
            <w:vAlign w:val="center"/>
          </w:tcPr>
          <w:p w14:paraId="072AD102" w14:textId="06C196C9" w:rsidR="00CD3C18" w:rsidRPr="00E11137" w:rsidRDefault="00E11137" w:rsidP="00CD3C18">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1635</w:t>
            </w:r>
          </w:p>
        </w:tc>
      </w:tr>
      <w:tr w:rsidR="00CD3C18" w:rsidRPr="00996A7F" w14:paraId="6A1E08DF"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0A5C62AF" w14:textId="516CA137" w:rsidR="00CD3C18" w:rsidRDefault="00CD3C18" w:rsidP="00CD3C18">
            <w:pPr>
              <w:rPr>
                <w:rFonts w:ascii="Calibri" w:hAnsi="Calibri" w:cs="Calibri"/>
                <w:color w:val="000000"/>
                <w:sz w:val="22"/>
                <w:szCs w:val="22"/>
              </w:rPr>
            </w:pPr>
            <w:r>
              <w:rPr>
                <w:rFonts w:ascii="Calibri" w:hAnsi="Calibri" w:cs="Calibri"/>
                <w:sz w:val="22"/>
                <w:szCs w:val="22"/>
              </w:rPr>
              <w:t>m74479</w:t>
            </w:r>
          </w:p>
        </w:tc>
        <w:tc>
          <w:tcPr>
            <w:tcW w:w="990" w:type="dxa"/>
            <w:vAlign w:val="center"/>
          </w:tcPr>
          <w:p w14:paraId="154292BE" w14:textId="4F71914C"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36043B38" w14:textId="52DFF40A"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[ARF] Avatar Composition in Avatar Representation Format</w:t>
            </w:r>
          </w:p>
        </w:tc>
        <w:tc>
          <w:tcPr>
            <w:tcW w:w="2993" w:type="dxa"/>
            <w:vAlign w:val="center"/>
          </w:tcPr>
          <w:p w14:paraId="5B60B606" w14:textId="74A1FEE5"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Philippe Henri Gosselin, Francois Le Clerc,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Quentin Avril, </w:t>
            </w: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p>
        </w:tc>
        <w:tc>
          <w:tcPr>
            <w:tcW w:w="1484" w:type="dxa"/>
            <w:vAlign w:val="center"/>
          </w:tcPr>
          <w:p w14:paraId="2833E67D" w14:textId="76DC3DB9" w:rsidR="00CD3C18" w:rsidRDefault="00E11137" w:rsidP="00CD3C18">
            <w:pPr>
              <w:cnfStyle w:val="000000000000" w:firstRow="0" w:lastRow="0" w:firstColumn="0" w:lastColumn="0" w:oddVBand="0" w:evenVBand="0" w:oddHBand="0" w:evenHBand="0" w:firstRowFirstColumn="0" w:firstRowLastColumn="0" w:lastRowFirstColumn="0" w:lastRowLastColumn="0"/>
            </w:pPr>
            <w:r>
              <w:rPr>
                <w:rFonts w:eastAsiaTheme="minorEastAsia" w:hint="eastAsia"/>
              </w:rPr>
              <w:t>accepted 1635</w:t>
            </w:r>
          </w:p>
        </w:tc>
      </w:tr>
      <w:tr w:rsidR="00CD3C18" w:rsidRPr="00996A7F" w14:paraId="19232300"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1D474D72" w14:textId="05BC7A2D" w:rsidR="00CD3C18" w:rsidRDefault="00CD3C18" w:rsidP="00CD3C18">
            <w:pPr>
              <w:rPr>
                <w:rFonts w:ascii="Calibri" w:hAnsi="Calibri" w:cs="Calibri"/>
                <w:color w:val="000000"/>
                <w:sz w:val="22"/>
                <w:szCs w:val="22"/>
              </w:rPr>
            </w:pPr>
            <w:r>
              <w:rPr>
                <w:rFonts w:ascii="Calibri" w:hAnsi="Calibri" w:cs="Calibri"/>
                <w:sz w:val="22"/>
                <w:szCs w:val="22"/>
              </w:rPr>
              <w:lastRenderedPageBreak/>
              <w:t>m74476</w:t>
            </w:r>
          </w:p>
        </w:tc>
        <w:tc>
          <w:tcPr>
            <w:tcW w:w="990" w:type="dxa"/>
            <w:vAlign w:val="center"/>
          </w:tcPr>
          <w:p w14:paraId="5372E09C" w14:textId="2AA7C1E0"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791FA479" w14:textId="00C58AB1"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[ARF] Avatar Representation Format Codec Libraries </w:t>
            </w:r>
          </w:p>
        </w:tc>
        <w:tc>
          <w:tcPr>
            <w:tcW w:w="2993" w:type="dxa"/>
            <w:vAlign w:val="center"/>
          </w:tcPr>
          <w:p w14:paraId="4DF5B410" w14:textId="35665363"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Philippe Henri Gosselin, Francois Le Clerc,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Quentin Avril, </w:t>
            </w: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p>
        </w:tc>
        <w:tc>
          <w:tcPr>
            <w:tcW w:w="1484" w:type="dxa"/>
            <w:vAlign w:val="center"/>
          </w:tcPr>
          <w:p w14:paraId="66099843" w14:textId="6F60A10E" w:rsidR="00CD3C18" w:rsidRPr="00E11137" w:rsidRDefault="00E11137" w:rsidP="00CD3C18">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accepted 1673</w:t>
            </w:r>
          </w:p>
        </w:tc>
      </w:tr>
      <w:tr w:rsidR="00CD3C18" w:rsidRPr="00996A7F" w14:paraId="336C76CB"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7402769C" w14:textId="3199C174" w:rsidR="00CD3C18" w:rsidRDefault="00CD3C18" w:rsidP="00CD3C18">
            <w:pPr>
              <w:rPr>
                <w:rFonts w:ascii="Calibri" w:hAnsi="Calibri" w:cs="Calibri"/>
                <w:color w:val="000000"/>
                <w:sz w:val="22"/>
                <w:szCs w:val="22"/>
              </w:rPr>
            </w:pPr>
            <w:r>
              <w:rPr>
                <w:rFonts w:ascii="Calibri" w:hAnsi="Calibri" w:cs="Calibri"/>
                <w:sz w:val="22"/>
                <w:szCs w:val="22"/>
              </w:rPr>
              <w:t>m74477</w:t>
            </w:r>
          </w:p>
        </w:tc>
        <w:tc>
          <w:tcPr>
            <w:tcW w:w="990" w:type="dxa"/>
            <w:vAlign w:val="center"/>
          </w:tcPr>
          <w:p w14:paraId="1D8D470B" w14:textId="729F3ED4"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4FEB3AF3" w14:textId="623A33FD"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[ARF] Avatar Representation Format Unity Package </w:t>
            </w:r>
          </w:p>
        </w:tc>
        <w:tc>
          <w:tcPr>
            <w:tcW w:w="2993" w:type="dxa"/>
            <w:vAlign w:val="center"/>
          </w:tcPr>
          <w:p w14:paraId="0E4160D6" w14:textId="6DE95D2E" w:rsidR="00CD3C18" w:rsidRDefault="00CD3C18" w:rsidP="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Philippe Henri Gosselin, Francois Le Clerc,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Quentin Avril, </w:t>
            </w: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p>
        </w:tc>
        <w:tc>
          <w:tcPr>
            <w:tcW w:w="1484" w:type="dxa"/>
            <w:vAlign w:val="center"/>
          </w:tcPr>
          <w:p w14:paraId="7D2C9C13" w14:textId="062CCDB1" w:rsidR="00CD3C18" w:rsidRPr="00E11137" w:rsidRDefault="00E11137" w:rsidP="00CD3C18">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1618</w:t>
            </w:r>
          </w:p>
        </w:tc>
      </w:tr>
      <w:tr w:rsidR="00CD3C18" w:rsidRPr="00996A7F" w14:paraId="17551F7B"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EB86975" w14:textId="11FF73BE" w:rsidR="00CD3C18" w:rsidRDefault="00CD3C18" w:rsidP="00CD3C18">
            <w:pPr>
              <w:rPr>
                <w:rFonts w:ascii="Calibri" w:hAnsi="Calibri" w:cs="Calibri"/>
                <w:color w:val="000000"/>
                <w:sz w:val="22"/>
                <w:szCs w:val="22"/>
              </w:rPr>
            </w:pPr>
            <w:r>
              <w:rPr>
                <w:rFonts w:ascii="Calibri" w:hAnsi="Calibri" w:cs="Calibri"/>
                <w:sz w:val="22"/>
                <w:szCs w:val="22"/>
              </w:rPr>
              <w:t>m74480</w:t>
            </w:r>
          </w:p>
        </w:tc>
        <w:tc>
          <w:tcPr>
            <w:tcW w:w="990" w:type="dxa"/>
            <w:vAlign w:val="center"/>
          </w:tcPr>
          <w:p w14:paraId="33B28EC3" w14:textId="1007FAFF"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641B9FFC" w14:textId="1D34BA3E"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[ARF] Full-Body Avatar Demo </w:t>
            </w:r>
          </w:p>
        </w:tc>
        <w:tc>
          <w:tcPr>
            <w:tcW w:w="2993" w:type="dxa"/>
            <w:vAlign w:val="center"/>
          </w:tcPr>
          <w:p w14:paraId="12D57BE3" w14:textId="0AD99972" w:rsidR="00CD3C18" w:rsidRDefault="00CD3C18" w:rsidP="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Quentin Avril, Imed Bouazizi</w:t>
            </w:r>
          </w:p>
        </w:tc>
        <w:tc>
          <w:tcPr>
            <w:tcW w:w="1484" w:type="dxa"/>
            <w:vAlign w:val="center"/>
          </w:tcPr>
          <w:p w14:paraId="22FE782D" w14:textId="31A59200" w:rsidR="00CD3C18" w:rsidRPr="00E11137" w:rsidRDefault="00E11137" w:rsidP="00CD3C18">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noted</w:t>
            </w:r>
          </w:p>
        </w:tc>
      </w:tr>
      <w:tr w:rsidR="00A6478E" w:rsidRPr="00996A7F" w14:paraId="3C285A7D"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37A56FF3" w14:textId="58E05160" w:rsidR="00A6478E" w:rsidRDefault="00A6478E" w:rsidP="00A6478E">
            <w:pPr>
              <w:rPr>
                <w:rFonts w:ascii="Calibri" w:hAnsi="Calibri" w:cs="Calibri"/>
                <w:color w:val="000000"/>
                <w:sz w:val="22"/>
                <w:szCs w:val="22"/>
              </w:rPr>
            </w:pPr>
            <w:r>
              <w:rPr>
                <w:rFonts w:ascii="Calibri" w:hAnsi="Calibri" w:cs="Calibri"/>
                <w:sz w:val="22"/>
                <w:szCs w:val="22"/>
              </w:rPr>
              <w:t>m74484</w:t>
            </w:r>
          </w:p>
        </w:tc>
        <w:tc>
          <w:tcPr>
            <w:tcW w:w="990" w:type="dxa"/>
            <w:vAlign w:val="center"/>
          </w:tcPr>
          <w:p w14:paraId="60C494F1" w14:textId="309EBB19"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7092CF51" w14:textId="547C8526"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[ARF] Non-linear function for Animation link</w:t>
            </w:r>
          </w:p>
        </w:tc>
        <w:tc>
          <w:tcPr>
            <w:tcW w:w="2993" w:type="dxa"/>
            <w:vAlign w:val="center"/>
          </w:tcPr>
          <w:p w14:paraId="4B285A99" w14:textId="480CDF31"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xml:space="preserve">, Philippe Henri Gosselin, Francois Le Clerc, Philippe Guillotel, Quentin Avril, </w:t>
            </w:r>
          </w:p>
        </w:tc>
        <w:tc>
          <w:tcPr>
            <w:tcW w:w="1484" w:type="dxa"/>
            <w:vAlign w:val="center"/>
          </w:tcPr>
          <w:p w14:paraId="6628894E" w14:textId="0480DD75" w:rsidR="00A6478E" w:rsidRDefault="00A6478E" w:rsidP="00A6478E">
            <w:pPr>
              <w:cnfStyle w:val="000000000000" w:firstRow="0" w:lastRow="0" w:firstColumn="0" w:lastColumn="0" w:oddVBand="0" w:evenVBand="0" w:oddHBand="0" w:evenHBand="0" w:firstRowFirstColumn="0" w:firstRowLastColumn="0" w:lastRowFirstColumn="0" w:lastRowLastColumn="0"/>
            </w:pPr>
            <w:r>
              <w:rPr>
                <w:rFonts w:eastAsiaTheme="minorEastAsia" w:hint="eastAsia"/>
              </w:rPr>
              <w:t>accepted 1649</w:t>
            </w:r>
          </w:p>
        </w:tc>
      </w:tr>
      <w:tr w:rsidR="00A6478E" w:rsidRPr="00996A7F" w14:paraId="63B5AAF6"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3244F7D" w14:textId="30DB3338" w:rsidR="00A6478E" w:rsidRDefault="00A6478E" w:rsidP="00A6478E">
            <w:pPr>
              <w:rPr>
                <w:rFonts w:ascii="Calibri" w:hAnsi="Calibri" w:cs="Calibri"/>
                <w:color w:val="000000"/>
                <w:sz w:val="22"/>
                <w:szCs w:val="22"/>
              </w:rPr>
            </w:pPr>
            <w:r>
              <w:rPr>
                <w:rFonts w:ascii="Calibri" w:hAnsi="Calibri" w:cs="Calibri"/>
                <w:sz w:val="22"/>
                <w:szCs w:val="22"/>
              </w:rPr>
              <w:t>m74478</w:t>
            </w:r>
          </w:p>
        </w:tc>
        <w:tc>
          <w:tcPr>
            <w:tcW w:w="990" w:type="dxa"/>
            <w:vAlign w:val="center"/>
          </w:tcPr>
          <w:p w14:paraId="530A65B2" w14:textId="6448ABB5"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50EC3E19" w14:textId="52F019B7"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[ARF] Proposed Corrections in ARF Specifications </w:t>
            </w:r>
          </w:p>
        </w:tc>
        <w:tc>
          <w:tcPr>
            <w:tcW w:w="2993" w:type="dxa"/>
            <w:vAlign w:val="center"/>
          </w:tcPr>
          <w:p w14:paraId="12171628" w14:textId="60176EF3"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Quentin Avril, Philippe Henri Gosselin, Francois Le Clerc,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p>
        </w:tc>
        <w:tc>
          <w:tcPr>
            <w:tcW w:w="1484" w:type="dxa"/>
            <w:vAlign w:val="center"/>
          </w:tcPr>
          <w:p w14:paraId="1AB9C48A" w14:textId="265F4E94" w:rsidR="00A6478E" w:rsidRDefault="00A6478E" w:rsidP="00A6478E">
            <w:pPr>
              <w:cnfStyle w:val="000000100000" w:firstRow="0" w:lastRow="0" w:firstColumn="0" w:lastColumn="0" w:oddVBand="0" w:evenVBand="0" w:oddHBand="1" w:evenHBand="0" w:firstRowFirstColumn="0" w:firstRowLastColumn="0" w:lastRowFirstColumn="0" w:lastRowLastColumn="0"/>
            </w:pPr>
            <w:r>
              <w:rPr>
                <w:rFonts w:eastAsiaTheme="minorEastAsia" w:hint="eastAsia"/>
              </w:rPr>
              <w:t>accepted 1649</w:t>
            </w:r>
          </w:p>
        </w:tc>
      </w:tr>
      <w:tr w:rsidR="00A6478E" w:rsidRPr="00996A7F" w14:paraId="02435081"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4B6C8E7C" w14:textId="7E084893" w:rsidR="00A6478E" w:rsidRDefault="00A6478E" w:rsidP="00A6478E">
            <w:pPr>
              <w:rPr>
                <w:rFonts w:ascii="Calibri" w:hAnsi="Calibri" w:cs="Calibri"/>
                <w:color w:val="000000"/>
                <w:sz w:val="22"/>
                <w:szCs w:val="22"/>
              </w:rPr>
            </w:pPr>
            <w:r>
              <w:rPr>
                <w:rFonts w:ascii="Calibri" w:hAnsi="Calibri" w:cs="Calibri"/>
                <w:sz w:val="22"/>
                <w:szCs w:val="22"/>
              </w:rPr>
              <w:t>m74491</w:t>
            </w:r>
          </w:p>
        </w:tc>
        <w:tc>
          <w:tcPr>
            <w:tcW w:w="990" w:type="dxa"/>
            <w:vAlign w:val="center"/>
          </w:tcPr>
          <w:p w14:paraId="1EA31333" w14:textId="1ED5299D"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7124516F" w14:textId="72AA2966"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[ARF][EE1] Animation Bitstreams Contributions Moved to WG07</w:t>
            </w:r>
          </w:p>
        </w:tc>
        <w:tc>
          <w:tcPr>
            <w:tcW w:w="2993" w:type="dxa"/>
            <w:vAlign w:val="center"/>
          </w:tcPr>
          <w:p w14:paraId="1954FB39" w14:textId="05032532"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JoÃ£o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xml:space="preserve">, Philippe Henri Gosselin, Francois Le Clerc, Philippe Guillotel, Quentin Avril, </w:t>
            </w:r>
          </w:p>
        </w:tc>
        <w:tc>
          <w:tcPr>
            <w:tcW w:w="1484" w:type="dxa"/>
            <w:vAlign w:val="center"/>
          </w:tcPr>
          <w:p w14:paraId="6C3682C2" w14:textId="3FC323C4" w:rsidR="00A6478E" w:rsidRPr="00E11137" w:rsidRDefault="00E11137"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noted</w:t>
            </w:r>
          </w:p>
        </w:tc>
      </w:tr>
      <w:tr w:rsidR="00A6478E" w:rsidRPr="00996A7F" w14:paraId="1ED83162"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B741A6F" w14:textId="64B69B72" w:rsidR="00A6478E" w:rsidRDefault="00A6478E" w:rsidP="00A6478E">
            <w:pPr>
              <w:rPr>
                <w:rFonts w:ascii="Calibri" w:hAnsi="Calibri" w:cs="Calibri"/>
                <w:color w:val="000000"/>
                <w:sz w:val="22"/>
                <w:szCs w:val="22"/>
              </w:rPr>
            </w:pPr>
            <w:r>
              <w:rPr>
                <w:rFonts w:ascii="Calibri" w:hAnsi="Calibri" w:cs="Calibri"/>
                <w:sz w:val="22"/>
                <w:szCs w:val="22"/>
              </w:rPr>
              <w:t>m73942</w:t>
            </w:r>
          </w:p>
        </w:tc>
        <w:tc>
          <w:tcPr>
            <w:tcW w:w="990" w:type="dxa"/>
            <w:vAlign w:val="center"/>
          </w:tcPr>
          <w:p w14:paraId="60270FA8" w14:textId="4C764BAA"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55909033" w14:textId="71419E22"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Analysis of the Avatar Representation Format (ARF)</w:t>
            </w:r>
          </w:p>
        </w:tc>
        <w:tc>
          <w:tcPr>
            <w:tcW w:w="2993" w:type="dxa"/>
            <w:vAlign w:val="center"/>
          </w:tcPr>
          <w:p w14:paraId="25F8CB25" w14:textId="7D5C7556"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Joao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Philippe-Henri Gosselin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Quentin Avril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FranÃ§ois</w:t>
            </w:r>
            <w:proofErr w:type="spellEnd"/>
            <w:r>
              <w:rPr>
                <w:rFonts w:ascii="Calibri" w:hAnsi="Calibri" w:cs="Calibri"/>
                <w:color w:val="000000"/>
                <w:sz w:val="22"/>
                <w:szCs w:val="22"/>
              </w:rPr>
              <w:t xml:space="preserve"> Le Clerc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w:t>
            </w:r>
          </w:p>
        </w:tc>
        <w:tc>
          <w:tcPr>
            <w:tcW w:w="1484" w:type="dxa"/>
            <w:vAlign w:val="center"/>
          </w:tcPr>
          <w:p w14:paraId="54962361" w14:textId="58D4B4C4" w:rsidR="00A6478E" w:rsidRPr="00E11137" w:rsidRDefault="00E11137" w:rsidP="00A6478E">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noted</w:t>
            </w:r>
          </w:p>
        </w:tc>
      </w:tr>
      <w:tr w:rsidR="00A6478E" w:rsidRPr="00996A7F" w14:paraId="46B7444F"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66EB3AB7" w14:textId="5F0E4F2A" w:rsidR="00A6478E" w:rsidRDefault="00A6478E" w:rsidP="00A6478E">
            <w:pPr>
              <w:rPr>
                <w:rFonts w:ascii="Calibri" w:hAnsi="Calibri" w:cs="Calibri"/>
                <w:color w:val="000000"/>
                <w:sz w:val="22"/>
                <w:szCs w:val="22"/>
              </w:rPr>
            </w:pPr>
            <w:r>
              <w:rPr>
                <w:rFonts w:ascii="Calibri" w:hAnsi="Calibri" w:cs="Calibri"/>
                <w:sz w:val="22"/>
                <w:szCs w:val="22"/>
              </w:rPr>
              <w:t>m73939</w:t>
            </w:r>
          </w:p>
        </w:tc>
        <w:tc>
          <w:tcPr>
            <w:tcW w:w="990" w:type="dxa"/>
            <w:vAlign w:val="center"/>
          </w:tcPr>
          <w:p w14:paraId="69386E92" w14:textId="42FFDFE4"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34F6CD0D" w14:textId="6D3CFB4D"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Animation Stream Editor</w:t>
            </w:r>
          </w:p>
        </w:tc>
        <w:tc>
          <w:tcPr>
            <w:tcW w:w="2993" w:type="dxa"/>
            <w:vAlign w:val="center"/>
          </w:tcPr>
          <w:p w14:paraId="7B2548C8" w14:textId="5781B221"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Imed Bouazizi, Thomas Stockhammer</w:t>
            </w:r>
          </w:p>
        </w:tc>
        <w:tc>
          <w:tcPr>
            <w:tcW w:w="1484" w:type="dxa"/>
            <w:vAlign w:val="center"/>
          </w:tcPr>
          <w:p w14:paraId="6066116C" w14:textId="54713C23" w:rsidR="00A6478E" w:rsidRPr="00E11137" w:rsidRDefault="00E11137"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noted</w:t>
            </w:r>
          </w:p>
        </w:tc>
      </w:tr>
      <w:tr w:rsidR="00A6478E" w:rsidRPr="00996A7F" w14:paraId="0838ADA8"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FC47000" w14:textId="259B9141" w:rsidR="00A6478E" w:rsidRDefault="00A6478E" w:rsidP="00A6478E">
            <w:pPr>
              <w:rPr>
                <w:rFonts w:ascii="Calibri" w:hAnsi="Calibri" w:cs="Calibri"/>
                <w:color w:val="000000"/>
                <w:sz w:val="22"/>
                <w:szCs w:val="22"/>
              </w:rPr>
            </w:pPr>
            <w:r>
              <w:rPr>
                <w:rFonts w:ascii="Calibri" w:hAnsi="Calibri" w:cs="Calibri"/>
                <w:sz w:val="22"/>
                <w:szCs w:val="22"/>
              </w:rPr>
              <w:t>m74647</w:t>
            </w:r>
          </w:p>
        </w:tc>
        <w:tc>
          <w:tcPr>
            <w:tcW w:w="990" w:type="dxa"/>
            <w:vAlign w:val="center"/>
          </w:tcPr>
          <w:p w14:paraId="2E09A005" w14:textId="5C20285A"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424CA892" w14:textId="58B8F84F"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Association of config with animation samples</w:t>
            </w:r>
          </w:p>
        </w:tc>
        <w:tc>
          <w:tcPr>
            <w:tcW w:w="2993" w:type="dxa"/>
            <w:vAlign w:val="center"/>
          </w:tcPr>
          <w:p w14:paraId="11EBD131" w14:textId="4B1AD2F4"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Imed Bouazizi, Thomas Stockhammer</w:t>
            </w:r>
          </w:p>
        </w:tc>
        <w:tc>
          <w:tcPr>
            <w:tcW w:w="1484" w:type="dxa"/>
            <w:vAlign w:val="center"/>
          </w:tcPr>
          <w:p w14:paraId="1EC50AB6" w14:textId="3E85CEB8" w:rsidR="00A6478E" w:rsidRPr="00FE4CB3" w:rsidRDefault="00A6478E" w:rsidP="00A6478E">
            <w:pPr>
              <w:cnfStyle w:val="000000100000" w:firstRow="0" w:lastRow="0" w:firstColumn="0" w:lastColumn="0" w:oddVBand="0" w:evenVBand="0" w:oddHBand="1" w:evenHBand="0" w:firstRowFirstColumn="0" w:firstRowLastColumn="0" w:lastRowFirstColumn="0" w:lastRowLastColumn="0"/>
              <w:rPr>
                <w:rFonts w:hint="eastAsia"/>
              </w:rPr>
            </w:pPr>
            <w:r>
              <w:rPr>
                <w:rFonts w:eastAsiaTheme="minorEastAsia" w:hint="eastAsia"/>
              </w:rPr>
              <w:t>accepted 16</w:t>
            </w:r>
            <w:r>
              <w:rPr>
                <w:rFonts w:eastAsiaTheme="minorEastAsia" w:hint="eastAsia"/>
              </w:rPr>
              <w:t>35</w:t>
            </w:r>
          </w:p>
        </w:tc>
      </w:tr>
      <w:tr w:rsidR="00A6478E" w:rsidRPr="00996A7F" w14:paraId="10E8BC5F"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016AA8BA" w14:textId="5F1BB5D4" w:rsidR="00A6478E" w:rsidRDefault="00A6478E" w:rsidP="00A6478E">
            <w:pPr>
              <w:rPr>
                <w:rFonts w:ascii="Calibri" w:hAnsi="Calibri" w:cs="Calibri"/>
                <w:color w:val="000000"/>
                <w:sz w:val="22"/>
                <w:szCs w:val="22"/>
              </w:rPr>
            </w:pPr>
            <w:r>
              <w:rPr>
                <w:rFonts w:ascii="Calibri" w:hAnsi="Calibri" w:cs="Calibri"/>
                <w:sz w:val="22"/>
                <w:szCs w:val="22"/>
              </w:rPr>
              <w:t>m73944</w:t>
            </w:r>
          </w:p>
        </w:tc>
        <w:tc>
          <w:tcPr>
            <w:tcW w:w="990" w:type="dxa"/>
            <w:vAlign w:val="center"/>
          </w:tcPr>
          <w:p w14:paraId="73D79EDD" w14:textId="451B6207"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31F68670" w14:textId="468C827B"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Comments on the DIS ARF</w:t>
            </w:r>
          </w:p>
        </w:tc>
        <w:tc>
          <w:tcPr>
            <w:tcW w:w="2993" w:type="dxa"/>
            <w:vAlign w:val="center"/>
          </w:tcPr>
          <w:p w14:paraId="59904955" w14:textId="17767DA8"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Joao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Ahmed Hamza, Philippe-Henri Gosselin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Quentin Avril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FranÃ§ois</w:t>
            </w:r>
            <w:proofErr w:type="spellEnd"/>
            <w:r>
              <w:rPr>
                <w:rFonts w:ascii="Calibri" w:hAnsi="Calibri" w:cs="Calibri"/>
                <w:color w:val="000000"/>
                <w:sz w:val="22"/>
                <w:szCs w:val="22"/>
              </w:rPr>
              <w:t xml:space="preserve"> Le Clerc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w:t>
            </w:r>
          </w:p>
        </w:tc>
        <w:tc>
          <w:tcPr>
            <w:tcW w:w="1484" w:type="dxa"/>
            <w:vAlign w:val="center"/>
          </w:tcPr>
          <w:p w14:paraId="0F5A2922" w14:textId="3550A9E3" w:rsidR="00A6478E" w:rsidRPr="00A6478E" w:rsidRDefault="00A6478E"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1649</w:t>
            </w:r>
          </w:p>
        </w:tc>
      </w:tr>
      <w:tr w:rsidR="00A6478E" w:rsidRPr="00996A7F" w14:paraId="3AD824BC"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B8F32C5" w14:textId="37BF48C2" w:rsidR="00A6478E" w:rsidRDefault="00A6478E" w:rsidP="00A6478E">
            <w:pPr>
              <w:rPr>
                <w:rFonts w:ascii="Calibri" w:hAnsi="Calibri" w:cs="Calibri"/>
                <w:color w:val="000000"/>
                <w:sz w:val="22"/>
                <w:szCs w:val="22"/>
              </w:rPr>
            </w:pPr>
            <w:r>
              <w:rPr>
                <w:rFonts w:ascii="Calibri" w:hAnsi="Calibri" w:cs="Calibri"/>
                <w:sz w:val="22"/>
                <w:szCs w:val="22"/>
              </w:rPr>
              <w:t>m74640</w:t>
            </w:r>
          </w:p>
        </w:tc>
        <w:tc>
          <w:tcPr>
            <w:tcW w:w="990" w:type="dxa"/>
            <w:vAlign w:val="center"/>
          </w:tcPr>
          <w:p w14:paraId="4F9B9A7D" w14:textId="40571331"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1F828EF8" w14:textId="67881B09"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Differentiation between animation and stream type</w:t>
            </w:r>
          </w:p>
        </w:tc>
        <w:tc>
          <w:tcPr>
            <w:tcW w:w="2993" w:type="dxa"/>
            <w:vAlign w:val="center"/>
          </w:tcPr>
          <w:p w14:paraId="6EB38699" w14:textId="77777777"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vAlign w:val="center"/>
          </w:tcPr>
          <w:p w14:paraId="783F98DC" w14:textId="27D22BBF" w:rsidR="00A6478E" w:rsidRDefault="00A6478E" w:rsidP="00A6478E">
            <w:pPr>
              <w:cnfStyle w:val="000000100000" w:firstRow="0" w:lastRow="0" w:firstColumn="0" w:lastColumn="0" w:oddVBand="0" w:evenVBand="0" w:oddHBand="1" w:evenHBand="0" w:firstRowFirstColumn="0" w:firstRowLastColumn="0" w:lastRowFirstColumn="0" w:lastRowLastColumn="0"/>
            </w:pPr>
            <w:r>
              <w:rPr>
                <w:rFonts w:eastAsiaTheme="minorEastAsia" w:hint="eastAsia"/>
              </w:rPr>
              <w:t>accepted 1649</w:t>
            </w:r>
          </w:p>
        </w:tc>
      </w:tr>
      <w:tr w:rsidR="00A6478E" w:rsidRPr="00996A7F" w14:paraId="1D0662D2"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7E4C1405" w14:textId="06FCDB9B" w:rsidR="00A6478E" w:rsidRDefault="00A6478E" w:rsidP="00A6478E">
            <w:pPr>
              <w:rPr>
                <w:rFonts w:ascii="Calibri" w:hAnsi="Calibri" w:cs="Calibri"/>
                <w:color w:val="000000"/>
                <w:sz w:val="22"/>
                <w:szCs w:val="22"/>
              </w:rPr>
            </w:pPr>
            <w:r>
              <w:rPr>
                <w:rFonts w:ascii="Calibri" w:hAnsi="Calibri" w:cs="Calibri"/>
                <w:sz w:val="22"/>
                <w:szCs w:val="22"/>
              </w:rPr>
              <w:t>m73940</w:t>
            </w:r>
          </w:p>
        </w:tc>
        <w:tc>
          <w:tcPr>
            <w:tcW w:w="990" w:type="dxa"/>
            <w:vAlign w:val="center"/>
          </w:tcPr>
          <w:p w14:paraId="47A903F2" w14:textId="2D816F4D"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3A0925C5" w14:textId="5997AAF6"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Face and Body Tracking for Animation Stream Recording</w:t>
            </w:r>
          </w:p>
        </w:tc>
        <w:tc>
          <w:tcPr>
            <w:tcW w:w="2993" w:type="dxa"/>
            <w:vAlign w:val="center"/>
          </w:tcPr>
          <w:p w14:paraId="0BFABBA7" w14:textId="2A8693B2"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Imed Bouazizi, Thomas Stockhammer</w:t>
            </w:r>
          </w:p>
        </w:tc>
        <w:tc>
          <w:tcPr>
            <w:tcW w:w="1484" w:type="dxa"/>
            <w:vAlign w:val="center"/>
          </w:tcPr>
          <w:p w14:paraId="2CFDBB47" w14:textId="40AC2EE4" w:rsidR="00A6478E" w:rsidRPr="00E11137" w:rsidRDefault="00E11137"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accepted 1618</w:t>
            </w:r>
          </w:p>
        </w:tc>
      </w:tr>
      <w:tr w:rsidR="00A6478E" w:rsidRPr="00996A7F" w14:paraId="3AAE4F7E"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A01E6FA" w14:textId="5068E62F" w:rsidR="00A6478E" w:rsidRDefault="00A6478E" w:rsidP="00A6478E">
            <w:pPr>
              <w:rPr>
                <w:rFonts w:ascii="Calibri" w:hAnsi="Calibri" w:cs="Calibri"/>
                <w:color w:val="000000"/>
                <w:sz w:val="22"/>
                <w:szCs w:val="22"/>
              </w:rPr>
            </w:pPr>
            <w:r>
              <w:rPr>
                <w:rFonts w:ascii="Calibri" w:hAnsi="Calibri" w:cs="Calibri"/>
                <w:sz w:val="22"/>
                <w:szCs w:val="22"/>
              </w:rPr>
              <w:t>m73945</w:t>
            </w:r>
          </w:p>
        </w:tc>
        <w:tc>
          <w:tcPr>
            <w:tcW w:w="990" w:type="dxa"/>
            <w:vAlign w:val="center"/>
          </w:tcPr>
          <w:p w14:paraId="4606F07E" w14:textId="63536679"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1344EC4A" w14:textId="118F2227" w:rsidR="00A6478E" w:rsidRPr="000D400A"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Non-linear function for Animation link</w:t>
            </w:r>
          </w:p>
        </w:tc>
        <w:tc>
          <w:tcPr>
            <w:tcW w:w="2993" w:type="dxa"/>
            <w:vAlign w:val="center"/>
          </w:tcPr>
          <w:p w14:paraId="5629968B" w14:textId="3B1DDEC0"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Joao </w:t>
            </w:r>
            <w:proofErr w:type="spellStart"/>
            <w:r>
              <w:rPr>
                <w:rFonts w:ascii="Calibri" w:hAnsi="Calibri" w:cs="Calibri"/>
                <w:color w:val="000000"/>
                <w:sz w:val="22"/>
                <w:szCs w:val="22"/>
              </w:rPr>
              <w:t>Regateiro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Philippe-Henri Gosselin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Quentin Avril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FranÃ§ois</w:t>
            </w:r>
            <w:proofErr w:type="spellEnd"/>
            <w:r>
              <w:rPr>
                <w:rFonts w:ascii="Calibri" w:hAnsi="Calibri" w:cs="Calibri"/>
                <w:color w:val="000000"/>
                <w:sz w:val="22"/>
                <w:szCs w:val="22"/>
              </w:rPr>
              <w:t xml:space="preserve"> Le Clerc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 xml:space="preserve">), Philippe </w:t>
            </w:r>
            <w:proofErr w:type="spellStart"/>
            <w:r>
              <w:rPr>
                <w:rFonts w:ascii="Calibri" w:hAnsi="Calibri" w:cs="Calibri"/>
                <w:color w:val="000000"/>
                <w:sz w:val="22"/>
                <w:szCs w:val="22"/>
              </w:rPr>
              <w:t>Guillotel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w:t>
            </w:r>
          </w:p>
        </w:tc>
        <w:tc>
          <w:tcPr>
            <w:tcW w:w="1484" w:type="dxa"/>
            <w:vAlign w:val="center"/>
          </w:tcPr>
          <w:p w14:paraId="14812D2A" w14:textId="264513F2" w:rsidR="00A6478E" w:rsidRPr="00A6478E" w:rsidRDefault="00A6478E" w:rsidP="00A6478E">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refer 74484</w:t>
            </w:r>
          </w:p>
        </w:tc>
      </w:tr>
      <w:tr w:rsidR="00A6478E" w:rsidRPr="00996A7F" w14:paraId="03AE1E8B"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7B64D219" w14:textId="03F74884" w:rsidR="00A6478E" w:rsidRDefault="00A6478E" w:rsidP="00A6478E">
            <w:pPr>
              <w:rPr>
                <w:rFonts w:ascii="Calibri" w:hAnsi="Calibri" w:cs="Calibri"/>
                <w:color w:val="000000"/>
                <w:sz w:val="22"/>
                <w:szCs w:val="22"/>
              </w:rPr>
            </w:pPr>
            <w:r>
              <w:rPr>
                <w:rFonts w:ascii="Calibri" w:hAnsi="Calibri" w:cs="Calibri"/>
                <w:sz w:val="22"/>
                <w:szCs w:val="22"/>
              </w:rPr>
              <w:t>m74646</w:t>
            </w:r>
          </w:p>
        </w:tc>
        <w:tc>
          <w:tcPr>
            <w:tcW w:w="990" w:type="dxa"/>
            <w:vAlign w:val="center"/>
          </w:tcPr>
          <w:p w14:paraId="65DCF3EE" w14:textId="40A59E7C"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6886CC32" w14:textId="2CBDCD2B" w:rsidR="00A6478E" w:rsidRPr="000D400A"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Overview of RTP payload format for ASU</w:t>
            </w:r>
          </w:p>
        </w:tc>
        <w:tc>
          <w:tcPr>
            <w:tcW w:w="2993" w:type="dxa"/>
            <w:vAlign w:val="center"/>
          </w:tcPr>
          <w:p w14:paraId="16549918" w14:textId="0874C776"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Imed Bouazizi, Thomas Stockhammer</w:t>
            </w:r>
          </w:p>
        </w:tc>
        <w:tc>
          <w:tcPr>
            <w:tcW w:w="1484" w:type="dxa"/>
            <w:vAlign w:val="center"/>
          </w:tcPr>
          <w:p w14:paraId="4681FC05" w14:textId="70707346" w:rsidR="00A6478E" w:rsidRPr="00E11137" w:rsidRDefault="00E11137" w:rsidP="00A6478E">
            <w:pPr>
              <w:cnfStyle w:val="000000000000" w:firstRow="0" w:lastRow="0" w:firstColumn="0" w:lastColumn="0" w:oddVBand="0" w:evenVBand="0" w:oddHBand="0" w:evenHBand="0" w:firstRowFirstColumn="0" w:firstRowLastColumn="0" w:lastRowFirstColumn="0" w:lastRowLastColumn="0"/>
              <w:rPr>
                <w:rFonts w:eastAsiaTheme="minorEastAsia" w:hint="eastAsia"/>
              </w:rPr>
            </w:pPr>
            <w:r>
              <w:rPr>
                <w:rFonts w:eastAsiaTheme="minorEastAsia" w:hint="eastAsia"/>
              </w:rPr>
              <w:t>noted</w:t>
            </w:r>
          </w:p>
        </w:tc>
      </w:tr>
      <w:tr w:rsidR="00A6478E" w:rsidRPr="00996A7F" w14:paraId="18EA117E"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7591B982" w14:textId="0314AF5F" w:rsidR="00A6478E" w:rsidRDefault="00A6478E" w:rsidP="00A6478E">
            <w:pPr>
              <w:rPr>
                <w:rFonts w:ascii="Calibri" w:hAnsi="Calibri" w:cs="Calibri"/>
                <w:color w:val="000000"/>
                <w:sz w:val="22"/>
                <w:szCs w:val="22"/>
              </w:rPr>
            </w:pPr>
            <w:r>
              <w:rPr>
                <w:rFonts w:ascii="Calibri" w:hAnsi="Calibri" w:cs="Calibri"/>
                <w:sz w:val="22"/>
                <w:szCs w:val="22"/>
              </w:rPr>
              <w:lastRenderedPageBreak/>
              <w:t>m74639</w:t>
            </w:r>
          </w:p>
        </w:tc>
        <w:tc>
          <w:tcPr>
            <w:tcW w:w="990" w:type="dxa"/>
            <w:vAlign w:val="center"/>
          </w:tcPr>
          <w:p w14:paraId="72869CDF" w14:textId="4B987726"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313CFF8A" w14:textId="331FCA05" w:rsidR="00A6478E" w:rsidRPr="000D400A"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Proper indexing of shape keys</w:t>
            </w:r>
          </w:p>
        </w:tc>
        <w:tc>
          <w:tcPr>
            <w:tcW w:w="2993" w:type="dxa"/>
            <w:vAlign w:val="center"/>
          </w:tcPr>
          <w:p w14:paraId="0C241399" w14:textId="6595EACB"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Imed Bouazizi, Thomas Stockhammer</w:t>
            </w:r>
          </w:p>
        </w:tc>
        <w:tc>
          <w:tcPr>
            <w:tcW w:w="1484" w:type="dxa"/>
            <w:vAlign w:val="center"/>
          </w:tcPr>
          <w:p w14:paraId="5F108C7A" w14:textId="613D1EF9" w:rsidR="00A6478E" w:rsidRDefault="00A6478E" w:rsidP="00A6478E">
            <w:pPr>
              <w:cnfStyle w:val="000000100000" w:firstRow="0" w:lastRow="0" w:firstColumn="0" w:lastColumn="0" w:oddVBand="0" w:evenVBand="0" w:oddHBand="1" w:evenHBand="0" w:firstRowFirstColumn="0" w:firstRowLastColumn="0" w:lastRowFirstColumn="0" w:lastRowLastColumn="0"/>
              <w:rPr>
                <w:rFonts w:hint="eastAsia"/>
              </w:rPr>
            </w:pPr>
            <w:r>
              <w:rPr>
                <w:rFonts w:eastAsiaTheme="minorEastAsia" w:hint="eastAsia"/>
              </w:rPr>
              <w:t>accepted 16</w:t>
            </w:r>
            <w:r>
              <w:rPr>
                <w:rFonts w:eastAsiaTheme="minorEastAsia" w:hint="eastAsia"/>
              </w:rPr>
              <w:t>35</w:t>
            </w:r>
          </w:p>
        </w:tc>
      </w:tr>
      <w:tr w:rsidR="00A6478E" w:rsidRPr="00996A7F" w14:paraId="7837DE62"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7C9E4248" w14:textId="470F8C37" w:rsidR="00A6478E" w:rsidRPr="00A6478E" w:rsidRDefault="00A6478E" w:rsidP="00A6478E">
            <w:pPr>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m74641</w:t>
            </w:r>
          </w:p>
        </w:tc>
        <w:tc>
          <w:tcPr>
            <w:tcW w:w="990" w:type="dxa"/>
            <w:vAlign w:val="center"/>
          </w:tcPr>
          <w:p w14:paraId="5E61D032" w14:textId="1ECE99C2"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677" w:type="dxa"/>
            <w:vAlign w:val="center"/>
          </w:tcPr>
          <w:p w14:paraId="697CFABC" w14:textId="694147D1" w:rsidR="00A6478E" w:rsidRPr="000D400A"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A6478E">
              <w:rPr>
                <w:rFonts w:ascii="Calibri" w:hAnsi="Calibri" w:cs="Calibri"/>
                <w:color w:val="000000"/>
                <w:sz w:val="22"/>
                <w:szCs w:val="22"/>
              </w:rPr>
              <w:t>Clarifying packing order for tensors</w:t>
            </w:r>
          </w:p>
        </w:tc>
        <w:tc>
          <w:tcPr>
            <w:tcW w:w="2993" w:type="dxa"/>
            <w:vAlign w:val="center"/>
          </w:tcPr>
          <w:p w14:paraId="7AABDFB3" w14:textId="52F6BAFE"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vAlign w:val="center"/>
          </w:tcPr>
          <w:p w14:paraId="2EB1DB53" w14:textId="60F5338F" w:rsidR="00A6478E" w:rsidRDefault="00A6478E" w:rsidP="00A6478E">
            <w:pPr>
              <w:cnfStyle w:val="000000000000" w:firstRow="0" w:lastRow="0" w:firstColumn="0" w:lastColumn="0" w:oddVBand="0" w:evenVBand="0" w:oddHBand="0" w:evenHBand="0" w:firstRowFirstColumn="0" w:firstRowLastColumn="0" w:lastRowFirstColumn="0" w:lastRowLastColumn="0"/>
            </w:pPr>
            <w:r>
              <w:rPr>
                <w:rFonts w:eastAsiaTheme="minorEastAsia" w:hint="eastAsia"/>
              </w:rPr>
              <w:t>accepted 1649</w:t>
            </w:r>
          </w:p>
        </w:tc>
      </w:tr>
      <w:tr w:rsidR="00A6478E" w:rsidRPr="00996A7F" w14:paraId="71F1C9B2"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645557C6" w14:textId="2115410E" w:rsidR="00A6478E" w:rsidRDefault="00A6478E" w:rsidP="00A6478E">
            <w:pPr>
              <w:rPr>
                <w:rFonts w:ascii="Calibri" w:hAnsi="Calibri" w:cs="Calibri"/>
                <w:color w:val="000000"/>
                <w:sz w:val="22"/>
                <w:szCs w:val="22"/>
              </w:rPr>
            </w:pPr>
            <w:r>
              <w:rPr>
                <w:rFonts w:ascii="Calibri" w:hAnsi="Calibri" w:cs="Calibri"/>
                <w:sz w:val="22"/>
                <w:szCs w:val="22"/>
              </w:rPr>
              <w:t>m74601</w:t>
            </w:r>
          </w:p>
        </w:tc>
        <w:tc>
          <w:tcPr>
            <w:tcW w:w="990" w:type="dxa"/>
            <w:vAlign w:val="center"/>
          </w:tcPr>
          <w:p w14:paraId="391532E7" w14:textId="476D6E82"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Scene</w:t>
            </w:r>
          </w:p>
        </w:tc>
        <w:tc>
          <w:tcPr>
            <w:tcW w:w="2677" w:type="dxa"/>
            <w:vAlign w:val="center"/>
          </w:tcPr>
          <w:p w14:paraId="7D4E97F0" w14:textId="4C354273" w:rsidR="00A6478E" w:rsidRPr="000D400A"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[SD][AVATAR] Animation Streams</w:t>
            </w:r>
          </w:p>
        </w:tc>
        <w:tc>
          <w:tcPr>
            <w:tcW w:w="2993" w:type="dxa"/>
            <w:vAlign w:val="center"/>
          </w:tcPr>
          <w:p w14:paraId="4B27D217" w14:textId="32430BB9"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Ahmed Hamza</w:t>
            </w:r>
          </w:p>
        </w:tc>
        <w:tc>
          <w:tcPr>
            <w:tcW w:w="1484" w:type="dxa"/>
            <w:vAlign w:val="center"/>
          </w:tcPr>
          <w:p w14:paraId="51B39897" w14:textId="63599852" w:rsidR="00A6478E" w:rsidRPr="00A6478E" w:rsidRDefault="00A6478E" w:rsidP="00A6478E">
            <w:pPr>
              <w:cnfStyle w:val="000000100000" w:firstRow="0" w:lastRow="0" w:firstColumn="0" w:lastColumn="0" w:oddVBand="0" w:evenVBand="0" w:oddHBand="1" w:evenHBand="0" w:firstRowFirstColumn="0" w:firstRowLastColumn="0" w:lastRowFirstColumn="0" w:lastRowLastColumn="0"/>
              <w:rPr>
                <w:rFonts w:eastAsiaTheme="minorEastAsia" w:hint="eastAsia"/>
              </w:rPr>
            </w:pPr>
            <w:r>
              <w:rPr>
                <w:rFonts w:eastAsiaTheme="minorEastAsia" w:hint="eastAsia"/>
              </w:rPr>
              <w:t xml:space="preserve"> withdrawn</w:t>
            </w:r>
          </w:p>
        </w:tc>
      </w:tr>
      <w:tr w:rsidR="00A6478E" w:rsidRPr="00996A7F" w14:paraId="5639D608"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27EC4365" w14:textId="082FE5D3" w:rsidR="00A6478E" w:rsidRDefault="00A6478E" w:rsidP="00A6478E">
            <w:pPr>
              <w:rPr>
                <w:rFonts w:ascii="Calibri" w:hAnsi="Calibri" w:cs="Calibri"/>
                <w:color w:val="000000"/>
                <w:sz w:val="22"/>
                <w:szCs w:val="22"/>
              </w:rPr>
            </w:pPr>
          </w:p>
        </w:tc>
        <w:tc>
          <w:tcPr>
            <w:tcW w:w="990" w:type="dxa"/>
            <w:vAlign w:val="center"/>
          </w:tcPr>
          <w:p w14:paraId="2DE23D0E" w14:textId="4C377FD5"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677" w:type="dxa"/>
            <w:vAlign w:val="center"/>
          </w:tcPr>
          <w:p w14:paraId="5B4D00E0" w14:textId="30F899F8" w:rsidR="00A6478E" w:rsidRPr="000D400A"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93" w:type="dxa"/>
            <w:vAlign w:val="center"/>
          </w:tcPr>
          <w:p w14:paraId="34277375" w14:textId="0475A99D"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vAlign w:val="center"/>
          </w:tcPr>
          <w:p w14:paraId="6885206D" w14:textId="77777777" w:rsidR="00A6478E" w:rsidRDefault="00A6478E" w:rsidP="00A6478E">
            <w:pPr>
              <w:cnfStyle w:val="000000000000" w:firstRow="0" w:lastRow="0" w:firstColumn="0" w:lastColumn="0" w:oddVBand="0" w:evenVBand="0" w:oddHBand="0" w:evenHBand="0" w:firstRowFirstColumn="0" w:firstRowLastColumn="0" w:lastRowFirstColumn="0" w:lastRowLastColumn="0"/>
            </w:pPr>
          </w:p>
        </w:tc>
      </w:tr>
      <w:tr w:rsidR="00A6478E" w:rsidRPr="00996A7F" w14:paraId="2509AD79"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171A4947" w14:textId="24C4809C" w:rsidR="00A6478E" w:rsidRDefault="00A6478E" w:rsidP="00A6478E">
            <w:pPr>
              <w:rPr>
                <w:rFonts w:ascii="Calibri" w:hAnsi="Calibri" w:cs="Calibri"/>
                <w:color w:val="000000"/>
                <w:sz w:val="22"/>
                <w:szCs w:val="22"/>
              </w:rPr>
            </w:pPr>
          </w:p>
        </w:tc>
        <w:tc>
          <w:tcPr>
            <w:tcW w:w="990" w:type="dxa"/>
            <w:vAlign w:val="center"/>
          </w:tcPr>
          <w:p w14:paraId="6679DB5E" w14:textId="09267E36"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677" w:type="dxa"/>
            <w:vAlign w:val="center"/>
          </w:tcPr>
          <w:p w14:paraId="6BE1964A" w14:textId="32DDFC58" w:rsidR="00A6478E" w:rsidRPr="000D400A"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93" w:type="dxa"/>
            <w:vAlign w:val="center"/>
          </w:tcPr>
          <w:p w14:paraId="484F795D" w14:textId="30908228"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vAlign w:val="center"/>
          </w:tcPr>
          <w:p w14:paraId="2BEFAE97" w14:textId="77777777" w:rsidR="00A6478E" w:rsidRDefault="00A6478E" w:rsidP="00A6478E">
            <w:pPr>
              <w:cnfStyle w:val="000000100000" w:firstRow="0" w:lastRow="0" w:firstColumn="0" w:lastColumn="0" w:oddVBand="0" w:evenVBand="0" w:oddHBand="1" w:evenHBand="0" w:firstRowFirstColumn="0" w:firstRowLastColumn="0" w:lastRowFirstColumn="0" w:lastRowLastColumn="0"/>
            </w:pPr>
          </w:p>
        </w:tc>
      </w:tr>
      <w:tr w:rsidR="00A6478E" w:rsidRPr="00996A7F" w14:paraId="723B138A"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51427DB8" w14:textId="77F6561C" w:rsidR="00A6478E" w:rsidRPr="00CD3C18" w:rsidRDefault="00A6478E" w:rsidP="00A6478E">
            <w:pPr>
              <w:rPr>
                <w:rFonts w:ascii="Calibri" w:eastAsiaTheme="minorEastAsia" w:hAnsi="Calibri" w:cs="Calibri"/>
                <w:color w:val="000000"/>
                <w:sz w:val="22"/>
                <w:szCs w:val="22"/>
              </w:rPr>
            </w:pPr>
          </w:p>
        </w:tc>
        <w:tc>
          <w:tcPr>
            <w:tcW w:w="990" w:type="dxa"/>
            <w:vAlign w:val="center"/>
          </w:tcPr>
          <w:p w14:paraId="7EDDD348" w14:textId="0091E477"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677" w:type="dxa"/>
            <w:vAlign w:val="center"/>
          </w:tcPr>
          <w:p w14:paraId="1EFF7063" w14:textId="47AE30C6" w:rsidR="00A6478E" w:rsidRPr="000D400A"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93" w:type="dxa"/>
            <w:vAlign w:val="center"/>
          </w:tcPr>
          <w:p w14:paraId="488749ED" w14:textId="2186B3D8"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vAlign w:val="center"/>
          </w:tcPr>
          <w:p w14:paraId="092BD946" w14:textId="77777777" w:rsidR="00A6478E" w:rsidRDefault="00A6478E" w:rsidP="00A6478E">
            <w:pPr>
              <w:cnfStyle w:val="000000000000" w:firstRow="0" w:lastRow="0" w:firstColumn="0" w:lastColumn="0" w:oddVBand="0" w:evenVBand="0" w:oddHBand="0" w:evenHBand="0" w:firstRowFirstColumn="0" w:firstRowLastColumn="0" w:lastRowFirstColumn="0" w:lastRowLastColumn="0"/>
            </w:pPr>
          </w:p>
        </w:tc>
      </w:tr>
      <w:tr w:rsidR="00A6478E" w:rsidRPr="00996A7F" w14:paraId="3C9D330C" w14:textId="77777777" w:rsidTr="000E48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9E48DBD" w14:textId="27F47C29" w:rsidR="00A6478E" w:rsidRDefault="00A6478E" w:rsidP="00A6478E">
            <w:pPr>
              <w:rPr>
                <w:rFonts w:ascii="Calibri" w:hAnsi="Calibri" w:cs="Calibri"/>
                <w:color w:val="000000"/>
                <w:sz w:val="22"/>
                <w:szCs w:val="22"/>
              </w:rPr>
            </w:pPr>
          </w:p>
        </w:tc>
        <w:tc>
          <w:tcPr>
            <w:tcW w:w="990" w:type="dxa"/>
            <w:vAlign w:val="center"/>
          </w:tcPr>
          <w:p w14:paraId="601E73E2" w14:textId="6B188D60"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677" w:type="dxa"/>
            <w:vAlign w:val="center"/>
          </w:tcPr>
          <w:p w14:paraId="0B509858" w14:textId="348B9D26" w:rsidR="00A6478E" w:rsidRPr="000D400A"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93" w:type="dxa"/>
            <w:vAlign w:val="center"/>
          </w:tcPr>
          <w:p w14:paraId="2DF12962" w14:textId="405268CF" w:rsidR="00A6478E" w:rsidRDefault="00A6478E" w:rsidP="00A6478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84" w:type="dxa"/>
            <w:vAlign w:val="center"/>
          </w:tcPr>
          <w:p w14:paraId="17CD5E09" w14:textId="77777777" w:rsidR="00A6478E" w:rsidRDefault="00A6478E" w:rsidP="00A6478E">
            <w:pPr>
              <w:cnfStyle w:val="000000100000" w:firstRow="0" w:lastRow="0" w:firstColumn="0" w:lastColumn="0" w:oddVBand="0" w:evenVBand="0" w:oddHBand="1" w:evenHBand="0" w:firstRowFirstColumn="0" w:firstRowLastColumn="0" w:lastRowFirstColumn="0" w:lastRowLastColumn="0"/>
            </w:pPr>
          </w:p>
        </w:tc>
      </w:tr>
      <w:tr w:rsidR="00A6478E" w:rsidRPr="00996A7F" w14:paraId="62076F68" w14:textId="77777777" w:rsidTr="000E483D">
        <w:tc>
          <w:tcPr>
            <w:cnfStyle w:val="001000000000" w:firstRow="0" w:lastRow="0" w:firstColumn="1" w:lastColumn="0" w:oddVBand="0" w:evenVBand="0" w:oddHBand="0" w:evenHBand="0" w:firstRowFirstColumn="0" w:firstRowLastColumn="0" w:lastRowFirstColumn="0" w:lastRowLastColumn="0"/>
            <w:tcW w:w="1098" w:type="dxa"/>
            <w:vAlign w:val="center"/>
          </w:tcPr>
          <w:p w14:paraId="10F797C6" w14:textId="11F9B40A" w:rsidR="00A6478E" w:rsidRDefault="00A6478E" w:rsidP="00A6478E">
            <w:pPr>
              <w:rPr>
                <w:rFonts w:ascii="Calibri" w:hAnsi="Calibri" w:cs="Calibri"/>
                <w:color w:val="000000"/>
                <w:sz w:val="22"/>
                <w:szCs w:val="22"/>
              </w:rPr>
            </w:pPr>
          </w:p>
        </w:tc>
        <w:tc>
          <w:tcPr>
            <w:tcW w:w="990" w:type="dxa"/>
            <w:vAlign w:val="center"/>
          </w:tcPr>
          <w:p w14:paraId="05862ECC" w14:textId="3DA8DB81"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677" w:type="dxa"/>
            <w:vAlign w:val="center"/>
          </w:tcPr>
          <w:p w14:paraId="07BDED81" w14:textId="21E08707"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93" w:type="dxa"/>
            <w:vAlign w:val="center"/>
          </w:tcPr>
          <w:p w14:paraId="1C4D137B" w14:textId="694BF41A" w:rsidR="00A6478E" w:rsidRDefault="00A6478E" w:rsidP="00A6478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84" w:type="dxa"/>
            <w:vAlign w:val="center"/>
          </w:tcPr>
          <w:p w14:paraId="53F11034" w14:textId="77777777" w:rsidR="00A6478E" w:rsidRDefault="00A6478E" w:rsidP="00A6478E">
            <w:pPr>
              <w:cnfStyle w:val="000000000000" w:firstRow="0" w:lastRow="0" w:firstColumn="0" w:lastColumn="0" w:oddVBand="0" w:evenVBand="0" w:oddHBand="0" w:evenHBand="0" w:firstRowFirstColumn="0" w:firstRowLastColumn="0" w:lastRowFirstColumn="0" w:lastRowLastColumn="0"/>
            </w:pPr>
          </w:p>
        </w:tc>
      </w:tr>
    </w:tbl>
    <w:p w14:paraId="5249E4C9" w14:textId="77777777" w:rsidR="007D699F" w:rsidRDefault="000D400A" w:rsidP="007D699F">
      <w:pPr>
        <w:pStyle w:val="Heading3"/>
      </w:pPr>
      <w:r>
        <w:t xml:space="preserve"> </w:t>
      </w:r>
      <w:r w:rsidR="007D699F">
        <w:t>Summary of Discussions</w:t>
      </w:r>
    </w:p>
    <w:p w14:paraId="77DAE475" w14:textId="77777777" w:rsidR="007D699F" w:rsidRPr="001A57BC" w:rsidRDefault="007D699F" w:rsidP="007D699F">
      <w:pPr>
        <w:rPr>
          <w:i/>
          <w:lang w:val="x-none"/>
        </w:rPr>
      </w:pPr>
    </w:p>
    <w:p w14:paraId="237B5CDC" w14:textId="77777777" w:rsidR="007D699F" w:rsidRPr="001A57BC" w:rsidRDefault="007D699F" w:rsidP="007D699F">
      <w:pPr>
        <w:rPr>
          <w:i/>
          <w:lang w:val="x-none"/>
        </w:rPr>
      </w:pPr>
      <w:r w:rsidRPr="001A57BC">
        <w:rPr>
          <w:i/>
          <w:lang w:val="x-none"/>
        </w:rPr>
        <w:t>Refer</w:t>
      </w:r>
      <w:r>
        <w:rPr>
          <w:i/>
          <w:lang w:val="x-none"/>
        </w:rPr>
        <w:t xml:space="preserve"> </w:t>
      </w:r>
      <w:hyperlink r:id="rId119" w:history="1">
        <w:r w:rsidRPr="001A57BC">
          <w:rPr>
            <w:rStyle w:val="Hyperlink"/>
            <w:i/>
          </w:rPr>
          <w:t>https://git.mpeg.expert/MPEG/Systems/SceneDescription/MPEG-Contributions/-/issues</w:t>
        </w:r>
      </w:hyperlink>
      <w:r w:rsidRPr="001A57BC">
        <w:rPr>
          <w:i/>
        </w:rPr>
        <w:t xml:space="preserve"> </w:t>
      </w:r>
      <w:r w:rsidRPr="001A57BC">
        <w:rPr>
          <w:i/>
          <w:lang w:val="x-none"/>
        </w:rPr>
        <w:t xml:space="preserve"> for detailed discussion</w:t>
      </w:r>
    </w:p>
    <w:p w14:paraId="4EA61D3E" w14:textId="77777777" w:rsidR="007D699F" w:rsidRDefault="007D699F" w:rsidP="007D699F">
      <w:pPr>
        <w:rPr>
          <w:lang w:val="x-none"/>
        </w:rPr>
      </w:pPr>
    </w:p>
    <w:p w14:paraId="55BCABA3" w14:textId="77777777" w:rsidR="007D699F" w:rsidRDefault="007D699F" w:rsidP="007D699F">
      <w:pPr>
        <w:rPr>
          <w:lang w:val="x-none"/>
        </w:rPr>
      </w:pPr>
    </w:p>
    <w:p w14:paraId="42117D6F" w14:textId="77777777" w:rsidR="007D699F" w:rsidRDefault="007D699F" w:rsidP="007D699F">
      <w:pPr>
        <w:rPr>
          <w:lang w:val="x-none"/>
        </w:rPr>
      </w:pPr>
    </w:p>
    <w:p w14:paraId="3405D069" w14:textId="77777777" w:rsidR="007D699F" w:rsidRDefault="007D699F" w:rsidP="007D699F">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6"/>
        <w:gridCol w:w="4410"/>
        <w:gridCol w:w="1784"/>
        <w:gridCol w:w="443"/>
        <w:gridCol w:w="1066"/>
        <w:gridCol w:w="675"/>
      </w:tblGrid>
      <w:tr w:rsidR="00D72D87" w:rsidRPr="00D72D87" w14:paraId="459ED0A9" w14:textId="77777777" w:rsidTr="00A54334">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5E1911C0"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No.</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02CAE924"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Title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3D5EBD41"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In Charge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68F42C6"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TBP</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7101A6CE"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Available</w:t>
            </w:r>
          </w:p>
        </w:tc>
        <w:tc>
          <w:tcPr>
            <w:tcW w:w="0" w:type="auto"/>
            <w:tcBorders>
              <w:top w:val="outset" w:sz="6" w:space="0" w:color="auto"/>
              <w:left w:val="outset" w:sz="6" w:space="0" w:color="auto"/>
              <w:bottom w:val="outset" w:sz="6" w:space="0" w:color="auto"/>
              <w:right w:val="outset" w:sz="6" w:space="0" w:color="auto"/>
            </w:tcBorders>
            <w:shd w:val="clear" w:color="auto" w:fill="00FFFF"/>
            <w:vAlign w:val="center"/>
            <w:hideMark/>
          </w:tcPr>
          <w:p w14:paraId="676916DB"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S/N</w:t>
            </w:r>
          </w:p>
        </w:tc>
      </w:tr>
      <w:tr w:rsidR="00D72D87" w:rsidRPr="00D72D87" w14:paraId="39F15800" w14:textId="77777777" w:rsidTr="00A54334">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8B7BBF5" w14:textId="77777777" w:rsidR="00D72D87" w:rsidRPr="00D72D87" w:rsidRDefault="00D72D87" w:rsidP="00D72D87">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3BB29AAB" w14:textId="77777777" w:rsidR="00D72D87" w:rsidRPr="00D72D87" w:rsidRDefault="00D72D87" w:rsidP="00D72D87">
            <w:pPr>
              <w:spacing w:before="40" w:after="40"/>
              <w:ind w:left="130" w:hanging="130"/>
              <w:rPr>
                <w:rFonts w:ascii="Book Antiqua" w:hAnsi="Book Antiqua"/>
                <w:b/>
                <w:bCs/>
                <w:sz w:val="22"/>
                <w:szCs w:val="22"/>
              </w:rPr>
            </w:pPr>
            <w:r w:rsidRPr="00D72D87">
              <w:rPr>
                <w:rFonts w:ascii="Book Antiqua" w:hAnsi="Book Antiqua"/>
                <w:b/>
                <w:bCs/>
                <w:sz w:val="22"/>
                <w:szCs w:val="22"/>
              </w:rPr>
              <w:t>ISO/IEC 23090-39 - Avatar representation formats</w:t>
            </w: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DE464EB" w14:textId="77777777" w:rsidR="00D72D87" w:rsidRPr="00D72D87" w:rsidRDefault="00D72D87" w:rsidP="00D72D87">
            <w:pPr>
              <w:spacing w:before="40" w:after="40"/>
              <w:ind w:left="130" w:hanging="130"/>
              <w:rPr>
                <w:rFonts w:ascii="Book Antiqua" w:hAnsi="Book Antiqua"/>
                <w:b/>
                <w:bCs/>
                <w:sz w:val="22"/>
                <w:szCs w:val="22"/>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4E005A32" w14:textId="77777777" w:rsidR="00D72D87" w:rsidRPr="00D72D87" w:rsidRDefault="00D72D87" w:rsidP="00D72D87">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7E910D4C" w14:textId="77777777" w:rsidR="00D72D87" w:rsidRPr="00D72D87" w:rsidRDefault="00D72D87" w:rsidP="00D72D87">
            <w:pPr>
              <w:spacing w:before="40" w:after="40"/>
              <w:ind w:left="130" w:hanging="130"/>
              <w:rPr>
                <w:rFonts w:ascii="Book Antiqua" w:hAnsi="Book Antiqua"/>
                <w:b/>
                <w:bCs/>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B3B3B3"/>
            <w:vAlign w:val="center"/>
            <w:hideMark/>
          </w:tcPr>
          <w:p w14:paraId="1DB81459" w14:textId="77777777" w:rsidR="00D72D87" w:rsidRPr="00D72D87" w:rsidRDefault="00D72D87" w:rsidP="00D72D87">
            <w:pPr>
              <w:spacing w:before="40" w:after="40"/>
              <w:ind w:left="130" w:hanging="130"/>
              <w:rPr>
                <w:rFonts w:ascii="Book Antiqua" w:hAnsi="Book Antiqua"/>
                <w:b/>
                <w:bCs/>
                <w:sz w:val="20"/>
                <w:szCs w:val="20"/>
              </w:rPr>
            </w:pPr>
          </w:p>
        </w:tc>
      </w:tr>
      <w:tr w:rsidR="00E11137" w:rsidRPr="00D72D87" w14:paraId="0733254D" w14:textId="77777777" w:rsidTr="00A54334">
        <w:tc>
          <w:tcPr>
            <w:tcW w:w="0" w:type="auto"/>
            <w:tcBorders>
              <w:top w:val="outset" w:sz="6" w:space="0" w:color="auto"/>
              <w:left w:val="outset" w:sz="6" w:space="0" w:color="auto"/>
              <w:bottom w:val="outset" w:sz="6" w:space="0" w:color="auto"/>
              <w:right w:val="outset" w:sz="6" w:space="0" w:color="auto"/>
            </w:tcBorders>
            <w:vAlign w:val="center"/>
            <w:hideMark/>
          </w:tcPr>
          <w:p w14:paraId="7AC9BE48" w14:textId="5E71295A" w:rsidR="00E11137" w:rsidRDefault="00E11137" w:rsidP="00E11137">
            <w:pPr>
              <w:pStyle w:val="TableParagraph"/>
            </w:pPr>
            <w:r>
              <w:t>  1618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95B888" w14:textId="273595B1" w:rsidR="00E11137" w:rsidRDefault="00E11137" w:rsidP="00E11137">
            <w:pPr>
              <w:pStyle w:val="TableParagraph"/>
            </w:pPr>
            <w:r>
              <w:t>  Procedures and Test Formats for Avatar Representation Formats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5144C" w14:textId="5051DAAD" w:rsidR="00E11137" w:rsidRDefault="00E11137" w:rsidP="00E11137">
            <w:pPr>
              <w:pStyle w:val="TableParagraph"/>
            </w:pPr>
            <w:r>
              <w:t xml:space="preserve">  Joao </w:t>
            </w:r>
            <w:proofErr w:type="spellStart"/>
            <w:r>
              <w:t>Regateiro</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7867C0" w14:textId="5FB19445" w:rsidR="00E11137" w:rsidRDefault="00E11137" w:rsidP="00E11137">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0F6D0" w14:textId="0DF4285E" w:rsidR="00E11137" w:rsidRDefault="00E11137" w:rsidP="00E11137">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936AC" w14:textId="7E1EDFB4" w:rsidR="00E11137" w:rsidRDefault="00E11137" w:rsidP="00E11137">
            <w:pPr>
              <w:pStyle w:val="TableParagraph"/>
            </w:pPr>
            <w:r>
              <w:t> 25592 </w:t>
            </w:r>
          </w:p>
        </w:tc>
      </w:tr>
      <w:tr w:rsidR="00E11137" w:rsidRPr="00D72D87" w14:paraId="35B2B4CA" w14:textId="77777777" w:rsidTr="00A54334">
        <w:tc>
          <w:tcPr>
            <w:tcW w:w="0" w:type="auto"/>
            <w:tcBorders>
              <w:top w:val="outset" w:sz="6" w:space="0" w:color="auto"/>
              <w:left w:val="outset" w:sz="6" w:space="0" w:color="auto"/>
              <w:bottom w:val="outset" w:sz="6" w:space="0" w:color="auto"/>
              <w:right w:val="outset" w:sz="6" w:space="0" w:color="auto"/>
            </w:tcBorders>
            <w:vAlign w:val="center"/>
            <w:hideMark/>
          </w:tcPr>
          <w:p w14:paraId="502AB305" w14:textId="1A599B24" w:rsidR="00E11137" w:rsidRDefault="00E11137" w:rsidP="00E11137">
            <w:pPr>
              <w:pStyle w:val="TableParagraph"/>
            </w:pPr>
            <w:r>
              <w:t>  1635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229B90" w14:textId="1D172F60" w:rsidR="00E11137" w:rsidRDefault="00E11137" w:rsidP="00E11137">
            <w:pPr>
              <w:pStyle w:val="TableParagraph"/>
            </w:pPr>
            <w:r>
              <w:t>  Technology under consideration and EE Description for Avatar representation formats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B6A77F" w14:textId="7F66F000" w:rsidR="00E11137" w:rsidRDefault="00E11137" w:rsidP="00E11137">
            <w:pPr>
              <w:pStyle w:val="TableParagraph"/>
            </w:pPr>
            <w:r>
              <w:t>  Anthony TRIOUX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449837" w14:textId="74EF7FB4" w:rsidR="00E11137" w:rsidRDefault="00E11137" w:rsidP="00E11137">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90512C" w14:textId="46228AEF" w:rsidR="00E11137" w:rsidRDefault="00E11137" w:rsidP="00E11137">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6BAA1" w14:textId="3B1092F1" w:rsidR="00E11137" w:rsidRDefault="00E11137" w:rsidP="00E11137">
            <w:pPr>
              <w:pStyle w:val="TableParagraph"/>
            </w:pPr>
            <w:r>
              <w:t> 25609 </w:t>
            </w:r>
          </w:p>
        </w:tc>
      </w:tr>
      <w:tr w:rsidR="00E11137" w:rsidRPr="00D72D87" w14:paraId="49091EED" w14:textId="77777777" w:rsidTr="00A54334">
        <w:tc>
          <w:tcPr>
            <w:tcW w:w="0" w:type="auto"/>
            <w:tcBorders>
              <w:top w:val="outset" w:sz="6" w:space="0" w:color="auto"/>
              <w:left w:val="outset" w:sz="6" w:space="0" w:color="auto"/>
              <w:bottom w:val="outset" w:sz="6" w:space="0" w:color="auto"/>
              <w:right w:val="outset" w:sz="6" w:space="0" w:color="auto"/>
            </w:tcBorders>
            <w:vAlign w:val="center"/>
            <w:hideMark/>
          </w:tcPr>
          <w:p w14:paraId="23CE7E6E" w14:textId="47C428E0" w:rsidR="00E11137" w:rsidRDefault="00E11137" w:rsidP="00E11137">
            <w:pPr>
              <w:pStyle w:val="TableParagraph"/>
            </w:pPr>
            <w:r>
              <w:t>  1649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4FBA8" w14:textId="603D03B6" w:rsidR="00E11137" w:rsidRDefault="00E11137" w:rsidP="00E11137">
            <w:pPr>
              <w:pStyle w:val="TableParagraph"/>
            </w:pPr>
            <w:r>
              <w:t>  Potential improvement of ISO/IEC DIS 23090-39 Avatar representation formats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C730A0" w14:textId="4A4E4F32" w:rsidR="00E11137" w:rsidRDefault="00E11137" w:rsidP="00E11137">
            <w:pPr>
              <w:pStyle w:val="TableParagraph"/>
            </w:pPr>
            <w:r>
              <w:t>  </w:t>
            </w:r>
            <w:proofErr w:type="spellStart"/>
            <w:r>
              <w:t>Imed</w:t>
            </w:r>
            <w:proofErr w:type="spellEnd"/>
            <w:r>
              <w:t xml:space="preserve"> Bouazizi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146BC" w14:textId="0EC31D60" w:rsidR="00E11137" w:rsidRDefault="00E11137" w:rsidP="00E11137">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23879F" w14:textId="4142E0AF" w:rsidR="00E11137" w:rsidRDefault="00E11137" w:rsidP="00E11137">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1692C3" w14:textId="02C5F264" w:rsidR="00E11137" w:rsidRDefault="00E11137" w:rsidP="00E11137">
            <w:pPr>
              <w:pStyle w:val="TableParagraph"/>
            </w:pPr>
            <w:r>
              <w:t> 25623 </w:t>
            </w:r>
          </w:p>
        </w:tc>
      </w:tr>
      <w:tr w:rsidR="00E11137" w:rsidRPr="00D72D87" w14:paraId="2F03349D" w14:textId="77777777" w:rsidTr="00A54334">
        <w:tc>
          <w:tcPr>
            <w:tcW w:w="0" w:type="auto"/>
            <w:tcBorders>
              <w:top w:val="outset" w:sz="6" w:space="0" w:color="auto"/>
              <w:left w:val="outset" w:sz="6" w:space="0" w:color="auto"/>
              <w:bottom w:val="outset" w:sz="6" w:space="0" w:color="auto"/>
              <w:right w:val="outset" w:sz="6" w:space="0" w:color="auto"/>
            </w:tcBorders>
            <w:vAlign w:val="center"/>
          </w:tcPr>
          <w:p w14:paraId="7DF44D00" w14:textId="0D11AF9F" w:rsidR="00E11137" w:rsidRDefault="00E11137" w:rsidP="00E11137">
            <w:pPr>
              <w:pStyle w:val="TableParagraph"/>
            </w:pPr>
            <w:r>
              <w:t>  1673  </w:t>
            </w:r>
          </w:p>
        </w:tc>
        <w:tc>
          <w:tcPr>
            <w:tcW w:w="0" w:type="auto"/>
            <w:tcBorders>
              <w:top w:val="outset" w:sz="6" w:space="0" w:color="auto"/>
              <w:left w:val="outset" w:sz="6" w:space="0" w:color="auto"/>
              <w:bottom w:val="outset" w:sz="6" w:space="0" w:color="auto"/>
              <w:right w:val="outset" w:sz="6" w:space="0" w:color="auto"/>
            </w:tcBorders>
            <w:vAlign w:val="center"/>
          </w:tcPr>
          <w:p w14:paraId="203AF037" w14:textId="4363BFE3" w:rsidR="00E11137" w:rsidRDefault="00E11137" w:rsidP="00E11137">
            <w:pPr>
              <w:pStyle w:val="TableParagraph"/>
            </w:pPr>
            <w:r>
              <w:t>  New work item proposal for ISO/IEC 23090-43 Conformance and reference software for avatar representation format  </w:t>
            </w:r>
          </w:p>
        </w:tc>
        <w:tc>
          <w:tcPr>
            <w:tcW w:w="0" w:type="auto"/>
            <w:tcBorders>
              <w:top w:val="outset" w:sz="6" w:space="0" w:color="auto"/>
              <w:left w:val="outset" w:sz="6" w:space="0" w:color="auto"/>
              <w:bottom w:val="outset" w:sz="6" w:space="0" w:color="auto"/>
              <w:right w:val="outset" w:sz="6" w:space="0" w:color="auto"/>
            </w:tcBorders>
            <w:vAlign w:val="center"/>
          </w:tcPr>
          <w:p w14:paraId="101E2129" w14:textId="7E392113" w:rsidR="00E11137" w:rsidRDefault="00E11137" w:rsidP="00E11137">
            <w:pPr>
              <w:pStyle w:val="TableParagraph"/>
            </w:pPr>
            <w:r>
              <w:t>  Thomas Stockhammer  </w:t>
            </w:r>
          </w:p>
        </w:tc>
        <w:tc>
          <w:tcPr>
            <w:tcW w:w="0" w:type="auto"/>
            <w:tcBorders>
              <w:top w:val="outset" w:sz="6" w:space="0" w:color="auto"/>
              <w:left w:val="outset" w:sz="6" w:space="0" w:color="auto"/>
              <w:bottom w:val="outset" w:sz="6" w:space="0" w:color="auto"/>
              <w:right w:val="outset" w:sz="6" w:space="0" w:color="auto"/>
            </w:tcBorders>
            <w:vAlign w:val="center"/>
          </w:tcPr>
          <w:p w14:paraId="6EEAD7B1" w14:textId="2F916EF5" w:rsidR="00E11137" w:rsidRDefault="00E11137" w:rsidP="00E11137">
            <w:pPr>
              <w:pStyle w:val="TableParagraph"/>
            </w:pPr>
            <w:r>
              <w:t>  N  </w:t>
            </w:r>
          </w:p>
        </w:tc>
        <w:tc>
          <w:tcPr>
            <w:tcW w:w="0" w:type="auto"/>
            <w:tcBorders>
              <w:top w:val="outset" w:sz="6" w:space="0" w:color="auto"/>
              <w:left w:val="outset" w:sz="6" w:space="0" w:color="auto"/>
              <w:bottom w:val="outset" w:sz="6" w:space="0" w:color="auto"/>
              <w:right w:val="outset" w:sz="6" w:space="0" w:color="auto"/>
            </w:tcBorders>
            <w:vAlign w:val="center"/>
          </w:tcPr>
          <w:p w14:paraId="42618B2D" w14:textId="1CD7CD7A" w:rsidR="00E11137" w:rsidRDefault="00E11137" w:rsidP="00E11137">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tcPr>
          <w:p w14:paraId="33250A26" w14:textId="7B37F39A" w:rsidR="00E11137" w:rsidRDefault="00E11137" w:rsidP="00E11137">
            <w:pPr>
              <w:pStyle w:val="TableParagraph"/>
            </w:pPr>
            <w:r>
              <w:t> 25744 </w:t>
            </w:r>
          </w:p>
        </w:tc>
      </w:tr>
      <w:tr w:rsidR="00E11137" w:rsidRPr="00D72D87" w14:paraId="7306E157" w14:textId="77777777" w:rsidTr="00A54334">
        <w:tc>
          <w:tcPr>
            <w:tcW w:w="0" w:type="auto"/>
            <w:tcBorders>
              <w:top w:val="outset" w:sz="6" w:space="0" w:color="auto"/>
              <w:left w:val="outset" w:sz="6" w:space="0" w:color="auto"/>
              <w:bottom w:val="outset" w:sz="6" w:space="0" w:color="auto"/>
              <w:right w:val="outset" w:sz="6" w:space="0" w:color="auto"/>
            </w:tcBorders>
            <w:vAlign w:val="center"/>
          </w:tcPr>
          <w:p w14:paraId="5C7FD8E6" w14:textId="2C8963FE" w:rsidR="00E11137" w:rsidRDefault="00E11137" w:rsidP="00E11137">
            <w:pPr>
              <w:pStyle w:val="TableParagraph"/>
            </w:pPr>
            <w:r>
              <w:t>  1674  </w:t>
            </w:r>
          </w:p>
        </w:tc>
        <w:tc>
          <w:tcPr>
            <w:tcW w:w="0" w:type="auto"/>
            <w:tcBorders>
              <w:top w:val="outset" w:sz="6" w:space="0" w:color="auto"/>
              <w:left w:val="outset" w:sz="6" w:space="0" w:color="auto"/>
              <w:bottom w:val="outset" w:sz="6" w:space="0" w:color="auto"/>
              <w:right w:val="outset" w:sz="6" w:space="0" w:color="auto"/>
            </w:tcBorders>
            <w:vAlign w:val="center"/>
          </w:tcPr>
          <w:p w14:paraId="2FB0DD8D" w14:textId="2DCDC34B" w:rsidR="00E11137" w:rsidRDefault="00E11137" w:rsidP="00E11137">
            <w:pPr>
              <w:pStyle w:val="TableParagraph"/>
            </w:pPr>
            <w:r>
              <w:t>  Preliminary draft of ISO/IEC 23090-43 Conformance and reference software for avatar representation format  </w:t>
            </w:r>
          </w:p>
        </w:tc>
        <w:tc>
          <w:tcPr>
            <w:tcW w:w="0" w:type="auto"/>
            <w:tcBorders>
              <w:top w:val="outset" w:sz="6" w:space="0" w:color="auto"/>
              <w:left w:val="outset" w:sz="6" w:space="0" w:color="auto"/>
              <w:bottom w:val="outset" w:sz="6" w:space="0" w:color="auto"/>
              <w:right w:val="outset" w:sz="6" w:space="0" w:color="auto"/>
            </w:tcBorders>
            <w:vAlign w:val="center"/>
          </w:tcPr>
          <w:p w14:paraId="2F303693" w14:textId="49C9DAAE" w:rsidR="00E11137" w:rsidRDefault="00E11137" w:rsidP="00E11137">
            <w:pPr>
              <w:pStyle w:val="TableParagraph"/>
            </w:pPr>
            <w:r>
              <w:t xml:space="preserve">  Joao </w:t>
            </w:r>
            <w:proofErr w:type="spellStart"/>
            <w:r>
              <w:t>Regateiro</w:t>
            </w:r>
            <w:proofErr w:type="spellEnd"/>
            <w:r>
              <w:t>  </w:t>
            </w:r>
          </w:p>
        </w:tc>
        <w:tc>
          <w:tcPr>
            <w:tcW w:w="0" w:type="auto"/>
            <w:tcBorders>
              <w:top w:val="outset" w:sz="6" w:space="0" w:color="auto"/>
              <w:left w:val="outset" w:sz="6" w:space="0" w:color="auto"/>
              <w:bottom w:val="outset" w:sz="6" w:space="0" w:color="auto"/>
              <w:right w:val="outset" w:sz="6" w:space="0" w:color="auto"/>
            </w:tcBorders>
            <w:vAlign w:val="center"/>
          </w:tcPr>
          <w:p w14:paraId="67AA82C3" w14:textId="5FD71528" w:rsidR="00E11137" w:rsidRDefault="00E11137" w:rsidP="00E11137">
            <w:pPr>
              <w:pStyle w:val="TableParagraph"/>
            </w:pPr>
            <w:r>
              <w:t>  </w:t>
            </w:r>
            <w:r w:rsidRPr="00E4178A">
              <w:t>Y</w:t>
            </w:r>
            <w:r>
              <w:t>  </w:t>
            </w:r>
          </w:p>
        </w:tc>
        <w:tc>
          <w:tcPr>
            <w:tcW w:w="0" w:type="auto"/>
            <w:tcBorders>
              <w:top w:val="outset" w:sz="6" w:space="0" w:color="auto"/>
              <w:left w:val="outset" w:sz="6" w:space="0" w:color="auto"/>
              <w:bottom w:val="outset" w:sz="6" w:space="0" w:color="auto"/>
              <w:right w:val="outset" w:sz="6" w:space="0" w:color="auto"/>
            </w:tcBorders>
            <w:vAlign w:val="center"/>
          </w:tcPr>
          <w:p w14:paraId="1367591F" w14:textId="59539877" w:rsidR="00E11137" w:rsidRDefault="00E11137" w:rsidP="00E11137">
            <w:pPr>
              <w:pStyle w:val="TableParagraph"/>
            </w:pPr>
            <w:r>
              <w:t>  2025-10-1</w:t>
            </w:r>
            <w:r>
              <w:rPr>
                <w:rFonts w:eastAsia="맑은 고딕" w:hint="eastAsia"/>
              </w:rPr>
              <w:t>7</w:t>
            </w:r>
            <w:r>
              <w:t>  </w:t>
            </w:r>
          </w:p>
        </w:tc>
        <w:tc>
          <w:tcPr>
            <w:tcW w:w="0" w:type="auto"/>
            <w:tcBorders>
              <w:top w:val="outset" w:sz="6" w:space="0" w:color="auto"/>
              <w:left w:val="outset" w:sz="6" w:space="0" w:color="auto"/>
              <w:bottom w:val="outset" w:sz="6" w:space="0" w:color="auto"/>
              <w:right w:val="outset" w:sz="6" w:space="0" w:color="auto"/>
            </w:tcBorders>
            <w:vAlign w:val="center"/>
          </w:tcPr>
          <w:p w14:paraId="7ED2AB69" w14:textId="770CED83" w:rsidR="00E11137" w:rsidRDefault="00E11137" w:rsidP="00E11137">
            <w:pPr>
              <w:pStyle w:val="TableParagraph"/>
            </w:pPr>
            <w:r>
              <w:t> 25745 </w:t>
            </w:r>
          </w:p>
        </w:tc>
      </w:tr>
    </w:tbl>
    <w:p w14:paraId="29063896" w14:textId="77777777" w:rsidR="0020272D" w:rsidRDefault="0020272D">
      <w:pPr>
        <w:rPr>
          <w:b/>
          <w:bCs/>
          <w:kern w:val="28"/>
          <w:sz w:val="36"/>
          <w:szCs w:val="36"/>
          <w:lang w:val="x-none"/>
        </w:rPr>
      </w:pPr>
      <w:r>
        <w:br w:type="page"/>
      </w:r>
    </w:p>
    <w:p w14:paraId="6EB5AC41" w14:textId="77777777" w:rsidR="008D47DE" w:rsidRDefault="008D47DE" w:rsidP="008D47DE">
      <w:pPr>
        <w:pStyle w:val="Heading1"/>
      </w:pPr>
      <w:bookmarkStart w:id="231" w:name="_Toc210738349"/>
      <w:r>
        <w:lastRenderedPageBreak/>
        <w:t>MPEG-AI</w:t>
      </w:r>
      <w:bookmarkEnd w:id="231"/>
    </w:p>
    <w:p w14:paraId="4A9E2AAE" w14:textId="77777777" w:rsidR="008D47DE" w:rsidRDefault="008D47DE" w:rsidP="008D47DE">
      <w:pPr>
        <w:pStyle w:val="Heading2"/>
        <w:rPr>
          <w:lang w:val="en-GB"/>
        </w:rPr>
      </w:pPr>
      <w:bookmarkStart w:id="232" w:name="_Toc210738350"/>
      <w:r>
        <w:t>23888-6 M</w:t>
      </w:r>
      <w:r w:rsidRPr="00203FAC">
        <w:t>edia authenticity and provenance indication</w:t>
      </w:r>
      <w:bookmarkEnd w:id="232"/>
      <w:r w:rsidRPr="00203FAC">
        <w:t xml:space="preserve"> </w:t>
      </w:r>
    </w:p>
    <w:p w14:paraId="30D832CC" w14:textId="77777777" w:rsidR="008D47DE" w:rsidRPr="00556693" w:rsidRDefault="008D47DE" w:rsidP="008D47DE">
      <w:pPr>
        <w:pStyle w:val="Heading3"/>
      </w:pPr>
      <w:r>
        <w:t>Short Description</w:t>
      </w:r>
    </w:p>
    <w:p w14:paraId="712190ED" w14:textId="77777777" w:rsidR="008D47DE" w:rsidRDefault="008D47DE" w:rsidP="008D47DE">
      <w:pPr>
        <w:rPr>
          <w:b/>
          <w:i/>
          <w:lang w:val="x-none"/>
        </w:rPr>
      </w:pPr>
    </w:p>
    <w:p w14:paraId="2FC1C59E" w14:textId="77777777" w:rsidR="008D47DE" w:rsidRPr="00EA0204" w:rsidRDefault="008D47DE" w:rsidP="008D47DE">
      <w:pPr>
        <w:rPr>
          <w:b/>
          <w:i/>
          <w:lang w:val="x-none"/>
        </w:rPr>
      </w:pPr>
      <w:r w:rsidRPr="00EA0204">
        <w:rPr>
          <w:b/>
          <w:i/>
          <w:lang w:val="x-none"/>
        </w:rPr>
        <w:t>Motivation:</w:t>
      </w:r>
    </w:p>
    <w:p w14:paraId="37C6F911" w14:textId="77777777" w:rsidR="008D47DE" w:rsidRPr="00EA0204" w:rsidRDefault="008D47DE" w:rsidP="008D47DE"/>
    <w:p w14:paraId="674DE3A1" w14:textId="77777777" w:rsidR="008D47DE" w:rsidRPr="00EA0204" w:rsidRDefault="008D47DE" w:rsidP="008D47DE">
      <w:pPr>
        <w:rPr>
          <w:b/>
          <w:i/>
          <w:lang w:val="x-none"/>
        </w:rPr>
      </w:pPr>
      <w:r w:rsidRPr="00EA0204">
        <w:rPr>
          <w:b/>
          <w:i/>
          <w:lang w:val="x-none"/>
        </w:rPr>
        <w:t>Objective:</w:t>
      </w:r>
    </w:p>
    <w:p w14:paraId="32228B41" w14:textId="77777777" w:rsidR="008D47DE" w:rsidRPr="00EA0204" w:rsidRDefault="008D47DE" w:rsidP="008D47DE">
      <w:pPr>
        <w:rPr>
          <w:lang w:val="x-none"/>
        </w:rPr>
      </w:pPr>
    </w:p>
    <w:p w14:paraId="72450870" w14:textId="77777777" w:rsidR="008D47DE" w:rsidRDefault="008D47DE" w:rsidP="008D47DE">
      <w:pPr>
        <w:rPr>
          <w:lang w:val="en-GB"/>
        </w:rPr>
      </w:pPr>
    </w:p>
    <w:p w14:paraId="5D61A9FF" w14:textId="77777777" w:rsidR="008D47DE" w:rsidRDefault="008D47DE" w:rsidP="008D47DE">
      <w:pPr>
        <w:pStyle w:val="Heading3"/>
      </w:pPr>
      <w:r>
        <w:t>Project status</w:t>
      </w:r>
    </w:p>
    <w:p w14:paraId="06C3787A" w14:textId="77777777" w:rsidR="008D47DE" w:rsidRDefault="00000000" w:rsidP="008D47DE">
      <w:hyperlink r:id="rId120" w:history="1">
        <w:r w:rsidR="008D47DE">
          <w:rPr>
            <w:rStyle w:val="Hyperlink"/>
          </w:rPr>
          <w:t>ISO Projects - ISO/IEC PWI 23888-6 - Overview</w:t>
        </w:r>
      </w:hyperlink>
    </w:p>
    <w:p w14:paraId="13F195D2" w14:textId="77777777" w:rsidR="008D47DE" w:rsidRDefault="008D47DE" w:rsidP="008D47DE">
      <w:pPr>
        <w:rPr>
          <w:lang w:val="x-none"/>
        </w:rPr>
      </w:pPr>
    </w:p>
    <w:p w14:paraId="360D674A" w14:textId="77777777" w:rsidR="008D47DE" w:rsidRDefault="008D47DE" w:rsidP="008D47DE">
      <w:pPr>
        <w:rPr>
          <w:lang w:val="x-none"/>
        </w:rPr>
      </w:pPr>
    </w:p>
    <w:p w14:paraId="3B405F18" w14:textId="77777777" w:rsidR="008D47DE" w:rsidRPr="008D47DE" w:rsidRDefault="008D47DE" w:rsidP="008D47DE">
      <w:pPr>
        <w:rPr>
          <w:lang w:val="x-none"/>
        </w:rPr>
      </w:pPr>
    </w:p>
    <w:p w14:paraId="2F8CF40F" w14:textId="77777777" w:rsidR="008D47DE" w:rsidRPr="00065316" w:rsidRDefault="008D47DE" w:rsidP="008D47DE">
      <w:pPr>
        <w:pStyle w:val="Heading3"/>
      </w:pPr>
      <w:r>
        <w:t>Contributions</w:t>
      </w:r>
    </w:p>
    <w:p w14:paraId="4D7BC335" w14:textId="77777777" w:rsidR="008D47DE" w:rsidRDefault="008D47DE" w:rsidP="008D47DE"/>
    <w:tbl>
      <w:tblPr>
        <w:tblStyle w:val="GridTable5Dark-Accent6"/>
        <w:tblW w:w="9082" w:type="dxa"/>
        <w:tblLook w:val="04A0" w:firstRow="1" w:lastRow="0" w:firstColumn="1" w:lastColumn="0" w:noHBand="0" w:noVBand="1"/>
      </w:tblPr>
      <w:tblGrid>
        <w:gridCol w:w="1050"/>
        <w:gridCol w:w="87"/>
        <w:gridCol w:w="1270"/>
        <w:gridCol w:w="51"/>
        <w:gridCol w:w="2599"/>
        <w:gridCol w:w="853"/>
        <w:gridCol w:w="1605"/>
        <w:gridCol w:w="71"/>
        <w:gridCol w:w="1479"/>
        <w:gridCol w:w="17"/>
      </w:tblGrid>
      <w:tr w:rsidR="008D47DE" w:rsidRPr="00996A7F" w14:paraId="118DF0C1" w14:textId="77777777" w:rsidTr="00CD3C18">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1137" w:type="dxa"/>
            <w:gridSpan w:val="2"/>
            <w:hideMark/>
          </w:tcPr>
          <w:p w14:paraId="1FFCA757" w14:textId="77777777" w:rsidR="008D47DE" w:rsidRPr="00595DEC" w:rsidRDefault="008D47DE" w:rsidP="00456429">
            <w:pPr>
              <w:jc w:val="center"/>
              <w:rPr>
                <w:rFonts w:ascii="Calibri" w:hAnsi="Calibri" w:cs="Calibri"/>
                <w:b w:val="0"/>
                <w:bCs w:val="0"/>
              </w:rPr>
            </w:pPr>
            <w:r w:rsidRPr="00595DEC">
              <w:rPr>
                <w:rFonts w:ascii="Calibri" w:hAnsi="Calibri" w:cs="Calibri" w:hint="eastAsia"/>
              </w:rPr>
              <w:t>Number</w:t>
            </w:r>
          </w:p>
        </w:tc>
        <w:tc>
          <w:tcPr>
            <w:tcW w:w="1321" w:type="dxa"/>
            <w:gridSpan w:val="2"/>
          </w:tcPr>
          <w:p w14:paraId="3AAC7B57" w14:textId="77777777" w:rsidR="008D47DE" w:rsidRPr="00595DEC" w:rsidRDefault="008D47DE" w:rsidP="0045642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hint="eastAsia"/>
              </w:rPr>
              <w:t>Session</w:t>
            </w:r>
          </w:p>
        </w:tc>
        <w:tc>
          <w:tcPr>
            <w:tcW w:w="2599" w:type="dxa"/>
            <w:hideMark/>
          </w:tcPr>
          <w:p w14:paraId="06047E11" w14:textId="77777777" w:rsidR="008D47DE" w:rsidRPr="00595DEC" w:rsidRDefault="008D47DE" w:rsidP="0045642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Title</w:t>
            </w:r>
          </w:p>
        </w:tc>
        <w:tc>
          <w:tcPr>
            <w:tcW w:w="2458" w:type="dxa"/>
            <w:gridSpan w:val="2"/>
            <w:hideMark/>
          </w:tcPr>
          <w:p w14:paraId="75651442" w14:textId="77777777" w:rsidR="008D47DE" w:rsidRPr="00595DEC" w:rsidRDefault="008D47DE" w:rsidP="0045642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Source</w:t>
            </w:r>
          </w:p>
        </w:tc>
        <w:tc>
          <w:tcPr>
            <w:tcW w:w="1567" w:type="dxa"/>
            <w:gridSpan w:val="3"/>
          </w:tcPr>
          <w:p w14:paraId="41C7301F" w14:textId="77777777" w:rsidR="008D47DE" w:rsidRPr="00595DEC" w:rsidRDefault="008D47DE" w:rsidP="00456429">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Dispositions</w:t>
            </w:r>
          </w:p>
        </w:tc>
      </w:tr>
      <w:tr w:rsidR="00CD3C18" w14:paraId="111C21C4" w14:textId="77777777" w:rsidTr="00CD3C18">
        <w:trPr>
          <w:gridAfter w:val="1"/>
          <w:cnfStyle w:val="000000100000" w:firstRow="0" w:lastRow="0" w:firstColumn="0" w:lastColumn="0" w:oddVBand="0" w:evenVBand="0" w:oddHBand="1" w:evenHBand="0" w:firstRowFirstColumn="0" w:firstRowLastColumn="0" w:lastRowFirstColumn="0" w:lastRowLastColumn="0"/>
          <w:wAfter w:w="17" w:type="dxa"/>
          <w:trHeight w:val="277"/>
        </w:trPr>
        <w:tc>
          <w:tcPr>
            <w:cnfStyle w:val="001000000000" w:firstRow="0" w:lastRow="0" w:firstColumn="1" w:lastColumn="0" w:oddVBand="0" w:evenVBand="0" w:oddHBand="0" w:evenHBand="0" w:firstRowFirstColumn="0" w:firstRowLastColumn="0" w:lastRowFirstColumn="0" w:lastRowLastColumn="0"/>
            <w:tcW w:w="1050" w:type="dxa"/>
            <w:hideMark/>
          </w:tcPr>
          <w:p w14:paraId="240CA301" w14:textId="77777777" w:rsidR="00CD3C18" w:rsidRDefault="00CD3C18">
            <w:pPr>
              <w:rPr>
                <w:rFonts w:ascii="Calibri" w:hAnsi="Calibri" w:cs="Calibri"/>
                <w:sz w:val="22"/>
                <w:szCs w:val="22"/>
              </w:rPr>
            </w:pPr>
            <w:r>
              <w:rPr>
                <w:rFonts w:ascii="Calibri" w:hAnsi="Calibri" w:cs="Calibri"/>
                <w:sz w:val="22"/>
                <w:szCs w:val="22"/>
              </w:rPr>
              <w:t>m74553</w:t>
            </w:r>
          </w:p>
        </w:tc>
        <w:tc>
          <w:tcPr>
            <w:tcW w:w="1357" w:type="dxa"/>
            <w:gridSpan w:val="2"/>
            <w:hideMark/>
          </w:tcPr>
          <w:p w14:paraId="13D62CF1" w14:textId="77777777" w:rsidR="00CD3C18" w:rsidRDefault="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03" w:type="dxa"/>
            <w:gridSpan w:val="3"/>
            <w:hideMark/>
          </w:tcPr>
          <w:p w14:paraId="1A86D4C9" w14:textId="77777777" w:rsidR="00CD3C18" w:rsidRDefault="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[Media Auth] Mapping ISOBMFF and DASH gap analysis to workflows </w:t>
            </w:r>
          </w:p>
        </w:tc>
        <w:tc>
          <w:tcPr>
            <w:tcW w:w="1676" w:type="dxa"/>
            <w:gridSpan w:val="2"/>
            <w:hideMark/>
          </w:tcPr>
          <w:p w14:paraId="419DD9D4" w14:textId="77777777" w:rsidR="00CD3C18" w:rsidRDefault="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Iraj Sodagar</w:t>
            </w:r>
          </w:p>
        </w:tc>
        <w:tc>
          <w:tcPr>
            <w:tcW w:w="1479" w:type="dxa"/>
            <w:hideMark/>
          </w:tcPr>
          <w:p w14:paraId="5FBA820D" w14:textId="300B9417" w:rsidR="00CD3C18" w:rsidRDefault="00E1113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eastAsiaTheme="minorEastAsia" w:hAnsi="Calibri" w:cs="Calibri" w:hint="eastAsia"/>
                <w:color w:val="000000"/>
                <w:sz w:val="22"/>
                <w:szCs w:val="22"/>
              </w:rPr>
              <w:t>accepted 1631</w:t>
            </w:r>
          </w:p>
        </w:tc>
      </w:tr>
      <w:tr w:rsidR="00CD3C18" w14:paraId="4C212460" w14:textId="77777777" w:rsidTr="00CD3C18">
        <w:trPr>
          <w:gridAfter w:val="1"/>
          <w:wAfter w:w="17" w:type="dxa"/>
          <w:trHeight w:val="277"/>
        </w:trPr>
        <w:tc>
          <w:tcPr>
            <w:cnfStyle w:val="001000000000" w:firstRow="0" w:lastRow="0" w:firstColumn="1" w:lastColumn="0" w:oddVBand="0" w:evenVBand="0" w:oddHBand="0" w:evenHBand="0" w:firstRowFirstColumn="0" w:firstRowLastColumn="0" w:lastRowFirstColumn="0" w:lastRowLastColumn="0"/>
            <w:tcW w:w="1050" w:type="dxa"/>
            <w:hideMark/>
          </w:tcPr>
          <w:p w14:paraId="7F480509" w14:textId="77777777" w:rsidR="00CD3C18" w:rsidRDefault="00CD3C18">
            <w:pPr>
              <w:rPr>
                <w:rFonts w:ascii="Calibri" w:hAnsi="Calibri" w:cs="Calibri"/>
                <w:sz w:val="22"/>
                <w:szCs w:val="22"/>
              </w:rPr>
            </w:pPr>
            <w:r>
              <w:rPr>
                <w:rFonts w:ascii="Calibri" w:hAnsi="Calibri" w:cs="Calibri"/>
                <w:sz w:val="22"/>
                <w:szCs w:val="22"/>
              </w:rPr>
              <w:t>m73957</w:t>
            </w:r>
          </w:p>
        </w:tc>
        <w:tc>
          <w:tcPr>
            <w:tcW w:w="1357" w:type="dxa"/>
            <w:gridSpan w:val="2"/>
            <w:hideMark/>
          </w:tcPr>
          <w:p w14:paraId="08F62A40" w14:textId="77777777" w:rsidR="00CD3C18" w:rsidRDefault="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03" w:type="dxa"/>
            <w:gridSpan w:val="3"/>
            <w:hideMark/>
          </w:tcPr>
          <w:p w14:paraId="66BF9604" w14:textId="77777777" w:rsidR="00CD3C18" w:rsidRDefault="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[Media Auth] Streaming and file playback media authentication workflows</w:t>
            </w:r>
          </w:p>
        </w:tc>
        <w:tc>
          <w:tcPr>
            <w:tcW w:w="1676" w:type="dxa"/>
            <w:gridSpan w:val="2"/>
            <w:hideMark/>
          </w:tcPr>
          <w:p w14:paraId="5EEAFD34" w14:textId="77777777" w:rsidR="00CD3C18" w:rsidRDefault="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Iraj Sodagar</w:t>
            </w:r>
          </w:p>
        </w:tc>
        <w:tc>
          <w:tcPr>
            <w:tcW w:w="1479" w:type="dxa"/>
            <w:hideMark/>
          </w:tcPr>
          <w:p w14:paraId="1BCC9929" w14:textId="605C01A8" w:rsidR="00CD3C18" w:rsidRPr="00E11137" w:rsidRDefault="00E11137">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noted</w:t>
            </w:r>
          </w:p>
          <w:p w14:paraId="4603F705" w14:textId="77777777" w:rsidR="00E11137" w:rsidRPr="00E11137" w:rsidRDefault="00E11137" w:rsidP="00E11137">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p w14:paraId="7800A75A" w14:textId="77777777" w:rsidR="00E11137" w:rsidRPr="00E11137" w:rsidRDefault="00E11137" w:rsidP="00E1113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CD3C18" w14:paraId="75298672" w14:textId="77777777" w:rsidTr="00CD3C18">
        <w:trPr>
          <w:gridAfter w:val="1"/>
          <w:cnfStyle w:val="000000100000" w:firstRow="0" w:lastRow="0" w:firstColumn="0" w:lastColumn="0" w:oddVBand="0" w:evenVBand="0" w:oddHBand="1" w:evenHBand="0" w:firstRowFirstColumn="0" w:firstRowLastColumn="0" w:lastRowFirstColumn="0" w:lastRowLastColumn="0"/>
          <w:wAfter w:w="17" w:type="dxa"/>
          <w:trHeight w:val="277"/>
        </w:trPr>
        <w:tc>
          <w:tcPr>
            <w:cnfStyle w:val="001000000000" w:firstRow="0" w:lastRow="0" w:firstColumn="1" w:lastColumn="0" w:oddVBand="0" w:evenVBand="0" w:oddHBand="0" w:evenHBand="0" w:firstRowFirstColumn="0" w:firstRowLastColumn="0" w:lastRowFirstColumn="0" w:lastRowLastColumn="0"/>
            <w:tcW w:w="1050" w:type="dxa"/>
            <w:hideMark/>
          </w:tcPr>
          <w:p w14:paraId="2E7D5A4E" w14:textId="77777777" w:rsidR="00CD3C18" w:rsidRDefault="00CD3C18">
            <w:pPr>
              <w:rPr>
                <w:rFonts w:ascii="Calibri" w:hAnsi="Calibri" w:cs="Calibri"/>
                <w:sz w:val="22"/>
                <w:szCs w:val="22"/>
              </w:rPr>
            </w:pPr>
            <w:r>
              <w:rPr>
                <w:rFonts w:ascii="Calibri" w:hAnsi="Calibri" w:cs="Calibri"/>
                <w:sz w:val="22"/>
                <w:szCs w:val="22"/>
              </w:rPr>
              <w:t>m74010</w:t>
            </w:r>
          </w:p>
        </w:tc>
        <w:tc>
          <w:tcPr>
            <w:tcW w:w="1357" w:type="dxa"/>
            <w:gridSpan w:val="2"/>
            <w:hideMark/>
          </w:tcPr>
          <w:p w14:paraId="19FE3D9A" w14:textId="77777777" w:rsidR="00CD3C18" w:rsidRDefault="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03" w:type="dxa"/>
            <w:gridSpan w:val="3"/>
            <w:hideMark/>
          </w:tcPr>
          <w:p w14:paraId="498DF990" w14:textId="77777777" w:rsidR="00CD3C18" w:rsidRDefault="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[Media Auth] Updated to media authentication workflows</w:t>
            </w:r>
          </w:p>
        </w:tc>
        <w:tc>
          <w:tcPr>
            <w:tcW w:w="1676" w:type="dxa"/>
            <w:gridSpan w:val="2"/>
            <w:hideMark/>
          </w:tcPr>
          <w:p w14:paraId="66ABE120" w14:textId="77777777" w:rsidR="00CD3C18" w:rsidRDefault="00CD3C1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Iraj Sodagar</w:t>
            </w:r>
          </w:p>
        </w:tc>
        <w:tc>
          <w:tcPr>
            <w:tcW w:w="1479" w:type="dxa"/>
            <w:hideMark/>
          </w:tcPr>
          <w:p w14:paraId="6AE88454" w14:textId="0CEF10E4" w:rsidR="00CD3C18" w:rsidRPr="00E11137" w:rsidRDefault="00E11137">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noted</w:t>
            </w:r>
          </w:p>
        </w:tc>
      </w:tr>
      <w:tr w:rsidR="00CD3C18" w14:paraId="3EFDA898" w14:textId="77777777" w:rsidTr="00CD3C18">
        <w:trPr>
          <w:gridAfter w:val="1"/>
          <w:wAfter w:w="17" w:type="dxa"/>
          <w:trHeight w:val="277"/>
        </w:trPr>
        <w:tc>
          <w:tcPr>
            <w:cnfStyle w:val="001000000000" w:firstRow="0" w:lastRow="0" w:firstColumn="1" w:lastColumn="0" w:oddVBand="0" w:evenVBand="0" w:oddHBand="0" w:evenHBand="0" w:firstRowFirstColumn="0" w:firstRowLastColumn="0" w:lastRowFirstColumn="0" w:lastRowLastColumn="0"/>
            <w:tcW w:w="1050" w:type="dxa"/>
            <w:hideMark/>
          </w:tcPr>
          <w:p w14:paraId="5517AE09" w14:textId="77777777" w:rsidR="00CD3C18" w:rsidRDefault="00CD3C18">
            <w:pPr>
              <w:rPr>
                <w:rFonts w:ascii="Calibri" w:hAnsi="Calibri" w:cs="Calibri"/>
                <w:sz w:val="22"/>
                <w:szCs w:val="22"/>
              </w:rPr>
            </w:pPr>
            <w:r>
              <w:rPr>
                <w:rFonts w:ascii="Calibri" w:hAnsi="Calibri" w:cs="Calibri"/>
                <w:sz w:val="22"/>
                <w:szCs w:val="22"/>
              </w:rPr>
              <w:t>m74440</w:t>
            </w:r>
          </w:p>
        </w:tc>
        <w:tc>
          <w:tcPr>
            <w:tcW w:w="1357" w:type="dxa"/>
            <w:gridSpan w:val="2"/>
            <w:hideMark/>
          </w:tcPr>
          <w:p w14:paraId="087C7B65" w14:textId="77777777" w:rsidR="00CD3C18" w:rsidRDefault="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03" w:type="dxa"/>
            <w:gridSpan w:val="3"/>
            <w:hideMark/>
          </w:tcPr>
          <w:p w14:paraId="2A96894A" w14:textId="77777777" w:rsidR="00CD3C18" w:rsidRDefault="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[Media Authenticity] On media cross authentication in ISOBMFF</w:t>
            </w:r>
          </w:p>
        </w:tc>
        <w:tc>
          <w:tcPr>
            <w:tcW w:w="1676" w:type="dxa"/>
            <w:gridSpan w:val="2"/>
            <w:hideMark/>
          </w:tcPr>
          <w:p w14:paraId="6C1DAD2D" w14:textId="77777777" w:rsidR="00CD3C18" w:rsidRDefault="00CD3C1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roofErr w:type="spellStart"/>
            <w:r>
              <w:rPr>
                <w:rFonts w:ascii="Calibri" w:hAnsi="Calibri" w:cs="Calibri"/>
                <w:color w:val="000000"/>
                <w:sz w:val="22"/>
                <w:szCs w:val="22"/>
              </w:rPr>
              <w:t>CÃ©line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Guede</w:t>
            </w:r>
            <w:proofErr w:type="spellEnd"/>
            <w:r>
              <w:rPr>
                <w:rFonts w:ascii="Calibri" w:hAnsi="Calibri" w:cs="Calibri"/>
                <w:color w:val="000000"/>
                <w:sz w:val="22"/>
                <w:szCs w:val="22"/>
              </w:rPr>
              <w:t xml:space="preserve">, Sylvain </w:t>
            </w:r>
            <w:proofErr w:type="spellStart"/>
            <w:r>
              <w:rPr>
                <w:rFonts w:ascii="Calibri" w:hAnsi="Calibri" w:cs="Calibri"/>
                <w:color w:val="000000"/>
                <w:sz w:val="22"/>
                <w:szCs w:val="22"/>
              </w:rPr>
              <w:t>LeliÃ¨vre</w:t>
            </w:r>
            <w:proofErr w:type="spellEnd"/>
            <w:r>
              <w:rPr>
                <w:rFonts w:ascii="Calibri" w:hAnsi="Calibri" w:cs="Calibri"/>
                <w:color w:val="000000"/>
                <w:sz w:val="22"/>
                <w:szCs w:val="22"/>
              </w:rPr>
              <w:t xml:space="preserve">, Gurdeep Singh Bhullar, </w:t>
            </w:r>
            <w:proofErr w:type="spellStart"/>
            <w:r>
              <w:rPr>
                <w:rFonts w:ascii="Calibri" w:hAnsi="Calibri" w:cs="Calibri"/>
                <w:color w:val="000000"/>
                <w:sz w:val="22"/>
                <w:szCs w:val="22"/>
              </w:rPr>
              <w:t>GaÃ«lle</w:t>
            </w:r>
            <w:proofErr w:type="spellEnd"/>
            <w:r>
              <w:rPr>
                <w:rFonts w:ascii="Calibri" w:hAnsi="Calibri" w:cs="Calibri"/>
                <w:color w:val="000000"/>
                <w:sz w:val="22"/>
                <w:szCs w:val="22"/>
              </w:rPr>
              <w:t xml:space="preserve"> Martin-</w:t>
            </w:r>
            <w:proofErr w:type="spellStart"/>
            <w:r>
              <w:rPr>
                <w:rFonts w:ascii="Calibri" w:hAnsi="Calibri" w:cs="Calibri"/>
                <w:color w:val="000000"/>
                <w:sz w:val="22"/>
                <w:szCs w:val="22"/>
              </w:rPr>
              <w:t>Cocher</w:t>
            </w:r>
            <w:proofErr w:type="spellEnd"/>
            <w:r>
              <w:rPr>
                <w:rFonts w:ascii="Calibri" w:hAnsi="Calibri" w:cs="Calibri"/>
                <w:color w:val="000000"/>
                <w:sz w:val="22"/>
                <w:szCs w:val="22"/>
              </w:rPr>
              <w:t>, Ahmed Hamza (</w:t>
            </w:r>
            <w:proofErr w:type="spellStart"/>
            <w:r>
              <w:rPr>
                <w:rFonts w:ascii="Calibri" w:hAnsi="Calibri" w:cs="Calibri"/>
                <w:color w:val="000000"/>
                <w:sz w:val="22"/>
                <w:szCs w:val="22"/>
              </w:rPr>
              <w:t>InterDigital</w:t>
            </w:r>
            <w:proofErr w:type="spellEnd"/>
            <w:r>
              <w:rPr>
                <w:rFonts w:ascii="Calibri" w:hAnsi="Calibri" w:cs="Calibri"/>
                <w:color w:val="000000"/>
                <w:sz w:val="22"/>
                <w:szCs w:val="22"/>
              </w:rPr>
              <w:t>)</w:t>
            </w:r>
          </w:p>
        </w:tc>
        <w:tc>
          <w:tcPr>
            <w:tcW w:w="1479" w:type="dxa"/>
            <w:hideMark/>
          </w:tcPr>
          <w:p w14:paraId="49899A9F" w14:textId="7050FB29" w:rsidR="00CD3C18" w:rsidRPr="00E11137" w:rsidRDefault="00E11137">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accepted 1631</w:t>
            </w:r>
          </w:p>
        </w:tc>
      </w:tr>
      <w:tr w:rsidR="00452993" w14:paraId="7345C9D8" w14:textId="77777777" w:rsidTr="00CD3C18">
        <w:trPr>
          <w:gridAfter w:val="1"/>
          <w:cnfStyle w:val="000000100000" w:firstRow="0" w:lastRow="0" w:firstColumn="0" w:lastColumn="0" w:oddVBand="0" w:evenVBand="0" w:oddHBand="1" w:evenHBand="0" w:firstRowFirstColumn="0" w:firstRowLastColumn="0" w:lastRowFirstColumn="0" w:lastRowLastColumn="0"/>
          <w:wAfter w:w="17" w:type="dxa"/>
          <w:trHeight w:val="277"/>
        </w:trPr>
        <w:tc>
          <w:tcPr>
            <w:cnfStyle w:val="001000000000" w:firstRow="0" w:lastRow="0" w:firstColumn="1" w:lastColumn="0" w:oddVBand="0" w:evenVBand="0" w:oddHBand="0" w:evenHBand="0" w:firstRowFirstColumn="0" w:firstRowLastColumn="0" w:lastRowFirstColumn="0" w:lastRowLastColumn="0"/>
            <w:tcW w:w="1050" w:type="dxa"/>
            <w:hideMark/>
          </w:tcPr>
          <w:p w14:paraId="6F57D9E2" w14:textId="77777777" w:rsidR="00452993" w:rsidRDefault="00452993" w:rsidP="00452993">
            <w:pPr>
              <w:rPr>
                <w:rFonts w:ascii="Calibri" w:hAnsi="Calibri" w:cs="Calibri"/>
                <w:sz w:val="22"/>
                <w:szCs w:val="22"/>
              </w:rPr>
            </w:pPr>
            <w:r>
              <w:rPr>
                <w:rFonts w:ascii="Calibri" w:hAnsi="Calibri" w:cs="Calibri"/>
                <w:sz w:val="22"/>
                <w:szCs w:val="22"/>
              </w:rPr>
              <w:t>m74512</w:t>
            </w:r>
          </w:p>
        </w:tc>
        <w:tc>
          <w:tcPr>
            <w:tcW w:w="1357" w:type="dxa"/>
            <w:gridSpan w:val="2"/>
            <w:hideMark/>
          </w:tcPr>
          <w:p w14:paraId="184EABE4" w14:textId="3A21310C" w:rsidR="00452993" w:rsidRDefault="00452993" w:rsidP="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03" w:type="dxa"/>
            <w:gridSpan w:val="3"/>
            <w:hideMark/>
          </w:tcPr>
          <w:p w14:paraId="1D24F5D0" w14:textId="77777777" w:rsidR="00452993" w:rsidRDefault="00452993" w:rsidP="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Media authenticity information in MPEG-2 transport streams</w:t>
            </w:r>
          </w:p>
        </w:tc>
        <w:tc>
          <w:tcPr>
            <w:tcW w:w="1676" w:type="dxa"/>
            <w:gridSpan w:val="2"/>
            <w:hideMark/>
          </w:tcPr>
          <w:p w14:paraId="2DF6F7F1" w14:textId="77777777" w:rsidR="00452993" w:rsidRDefault="00452993" w:rsidP="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Karsten </w:t>
            </w:r>
            <w:proofErr w:type="spellStart"/>
            <w:r>
              <w:rPr>
                <w:rFonts w:ascii="Calibri" w:hAnsi="Calibri" w:cs="Calibri"/>
                <w:color w:val="000000"/>
                <w:sz w:val="22"/>
                <w:szCs w:val="22"/>
              </w:rPr>
              <w:t>Grueneberg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Yago</w:t>
            </w:r>
            <w:proofErr w:type="spellEnd"/>
            <w:r>
              <w:rPr>
                <w:rFonts w:ascii="Calibri" w:hAnsi="Calibri" w:cs="Calibri"/>
                <w:color w:val="000000"/>
                <w:sz w:val="22"/>
                <w:szCs w:val="22"/>
              </w:rPr>
              <w:t xml:space="preserve"> Sanchez de la Fuente</w:t>
            </w:r>
          </w:p>
        </w:tc>
        <w:tc>
          <w:tcPr>
            <w:tcW w:w="1479" w:type="dxa"/>
            <w:hideMark/>
          </w:tcPr>
          <w:p w14:paraId="7692A80C" w14:textId="6AE17980" w:rsidR="00452993" w:rsidRPr="00E11137" w:rsidRDefault="00E11137" w:rsidP="00452993">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noted</w:t>
            </w:r>
          </w:p>
        </w:tc>
      </w:tr>
      <w:tr w:rsidR="00452993" w14:paraId="1F334B98" w14:textId="77777777" w:rsidTr="00CD3C18">
        <w:trPr>
          <w:gridAfter w:val="1"/>
          <w:wAfter w:w="17" w:type="dxa"/>
          <w:trHeight w:val="277"/>
        </w:trPr>
        <w:tc>
          <w:tcPr>
            <w:cnfStyle w:val="001000000000" w:firstRow="0" w:lastRow="0" w:firstColumn="1" w:lastColumn="0" w:oddVBand="0" w:evenVBand="0" w:oddHBand="0" w:evenHBand="0" w:firstRowFirstColumn="0" w:firstRowLastColumn="0" w:lastRowFirstColumn="0" w:lastRowLastColumn="0"/>
            <w:tcW w:w="1050" w:type="dxa"/>
            <w:hideMark/>
          </w:tcPr>
          <w:p w14:paraId="575D5C7A" w14:textId="77777777" w:rsidR="00452993" w:rsidRDefault="00452993" w:rsidP="00452993">
            <w:pPr>
              <w:rPr>
                <w:rFonts w:ascii="Calibri" w:hAnsi="Calibri" w:cs="Calibri"/>
                <w:sz w:val="22"/>
                <w:szCs w:val="22"/>
              </w:rPr>
            </w:pPr>
            <w:r>
              <w:rPr>
                <w:rFonts w:ascii="Calibri" w:hAnsi="Calibri" w:cs="Calibri"/>
                <w:sz w:val="22"/>
                <w:szCs w:val="22"/>
              </w:rPr>
              <w:t>m73959</w:t>
            </w:r>
          </w:p>
        </w:tc>
        <w:tc>
          <w:tcPr>
            <w:tcW w:w="1357" w:type="dxa"/>
            <w:gridSpan w:val="2"/>
            <w:hideMark/>
          </w:tcPr>
          <w:p w14:paraId="33B19BA6" w14:textId="4D789D88" w:rsidR="00452993" w:rsidRDefault="00452993" w:rsidP="004529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503" w:type="dxa"/>
            <w:gridSpan w:val="3"/>
            <w:hideMark/>
          </w:tcPr>
          <w:p w14:paraId="3FACF54A" w14:textId="77777777" w:rsidR="00452993" w:rsidRDefault="00452993" w:rsidP="004529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On media authenticity workflows</w:t>
            </w:r>
          </w:p>
        </w:tc>
        <w:tc>
          <w:tcPr>
            <w:tcW w:w="1676" w:type="dxa"/>
            <w:gridSpan w:val="2"/>
            <w:hideMark/>
          </w:tcPr>
          <w:p w14:paraId="694AE462" w14:textId="77777777" w:rsidR="00452993" w:rsidRDefault="00452993" w:rsidP="004529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 xml:space="preserve">Mohamad Raad, Roberto Ramos, Arjen </w:t>
            </w:r>
            <w:proofErr w:type="spellStart"/>
            <w:r>
              <w:rPr>
                <w:rFonts w:ascii="Calibri" w:hAnsi="Calibri" w:cs="Calibri"/>
                <w:color w:val="000000"/>
                <w:sz w:val="22"/>
                <w:szCs w:val="22"/>
              </w:rPr>
              <w:t>Wagenaar</w:t>
            </w:r>
            <w:proofErr w:type="spellEnd"/>
            <w:r>
              <w:rPr>
                <w:rFonts w:ascii="Calibri" w:hAnsi="Calibri" w:cs="Calibri"/>
                <w:color w:val="000000"/>
                <w:sz w:val="22"/>
                <w:szCs w:val="22"/>
              </w:rPr>
              <w:t xml:space="preserve">, Dirk </w:t>
            </w:r>
            <w:proofErr w:type="spellStart"/>
            <w:r>
              <w:rPr>
                <w:rFonts w:ascii="Calibri" w:hAnsi="Calibri" w:cs="Calibri"/>
                <w:color w:val="000000"/>
                <w:sz w:val="22"/>
                <w:szCs w:val="22"/>
              </w:rPr>
              <w:t>Griffioen</w:t>
            </w:r>
            <w:proofErr w:type="spellEnd"/>
          </w:p>
        </w:tc>
        <w:tc>
          <w:tcPr>
            <w:tcW w:w="1479" w:type="dxa"/>
            <w:hideMark/>
          </w:tcPr>
          <w:p w14:paraId="79286EE5" w14:textId="6290957E" w:rsidR="00452993" w:rsidRPr="00E11137" w:rsidRDefault="00E11137" w:rsidP="00452993">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noted</w:t>
            </w:r>
          </w:p>
        </w:tc>
      </w:tr>
    </w:tbl>
    <w:p w14:paraId="0E683C6A" w14:textId="77777777" w:rsidR="008D47DE" w:rsidRDefault="008D47DE" w:rsidP="008D47DE">
      <w:r>
        <w:br/>
      </w:r>
    </w:p>
    <w:p w14:paraId="4FE26A86" w14:textId="77777777" w:rsidR="008D47DE" w:rsidRDefault="008D47DE" w:rsidP="008D47DE">
      <w:pPr>
        <w:pStyle w:val="Heading3"/>
      </w:pPr>
      <w:r w:rsidRPr="001F42D1">
        <w:t>Discussions</w:t>
      </w:r>
    </w:p>
    <w:p w14:paraId="3C1D837A" w14:textId="77777777" w:rsidR="008D47DE" w:rsidRDefault="008D47DE" w:rsidP="008D47DE">
      <w:pPr>
        <w:rPr>
          <w:lang w:val="x-none"/>
        </w:rPr>
      </w:pPr>
    </w:p>
    <w:p w14:paraId="5349AF45" w14:textId="77777777" w:rsidR="008D47DE" w:rsidRPr="00835D89" w:rsidRDefault="008D47DE" w:rsidP="008D47DE">
      <w:pPr>
        <w:rPr>
          <w:lang w:val="x-none"/>
        </w:rPr>
      </w:pPr>
    </w:p>
    <w:p w14:paraId="4CD5BCA3" w14:textId="77777777" w:rsidR="008D47DE" w:rsidRPr="00BE18BD" w:rsidRDefault="008D47DE" w:rsidP="008D47DE">
      <w:pPr>
        <w:rPr>
          <w:i/>
          <w:lang w:val="x-none"/>
        </w:rPr>
      </w:pPr>
      <w:r w:rsidRPr="00BE18BD">
        <w:rPr>
          <w:i/>
          <w:lang w:val="x-none"/>
        </w:rPr>
        <w:lastRenderedPageBreak/>
        <w:t xml:space="preserve">Refer </w:t>
      </w:r>
      <w:hyperlink r:id="rId121" w:history="1">
        <w:r w:rsidRPr="002C668B">
          <w:rPr>
            <w:rStyle w:val="Hyperlink"/>
            <w:i/>
            <w:lang w:val="x-none"/>
          </w:rPr>
          <w:t>https://git.mpeg.expert/MPEG/Systems/ex</w:t>
        </w:r>
        <w:r w:rsidRPr="002C668B">
          <w:rPr>
            <w:rStyle w:val="Hyperlink"/>
            <w:i/>
            <w:lang w:val="x-none"/>
          </w:rPr>
          <w:t>p</w:t>
        </w:r>
        <w:r w:rsidRPr="002C668B">
          <w:rPr>
            <w:rStyle w:val="Hyperlink"/>
            <w:i/>
            <w:lang w:val="x-none"/>
          </w:rPr>
          <w:t>lorations/-/issues</w:t>
        </w:r>
      </w:hyperlink>
      <w:r>
        <w:rPr>
          <w:i/>
          <w:lang w:val="x-none"/>
        </w:rPr>
        <w:t xml:space="preserve"> </w:t>
      </w:r>
      <w:r>
        <w:rPr>
          <w:i/>
          <w:lang w:val="x-none"/>
        </w:rPr>
        <w:tab/>
      </w:r>
      <w:r w:rsidRPr="00BE18BD">
        <w:rPr>
          <w:i/>
          <w:lang w:val="x-none"/>
        </w:rPr>
        <w:t xml:space="preserve"> for detailed discussion </w:t>
      </w:r>
    </w:p>
    <w:p w14:paraId="3EB29980" w14:textId="77777777" w:rsidR="008D47DE" w:rsidRDefault="008D47DE" w:rsidP="008D47DE">
      <w:pPr>
        <w:rPr>
          <w:lang w:val="x-none"/>
        </w:rPr>
      </w:pPr>
    </w:p>
    <w:p w14:paraId="64B786A2" w14:textId="77777777" w:rsidR="008D47DE" w:rsidRDefault="008D47DE" w:rsidP="008D47DE">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75"/>
        <w:gridCol w:w="4357"/>
        <w:gridCol w:w="1710"/>
        <w:gridCol w:w="482"/>
        <w:gridCol w:w="1105"/>
        <w:gridCol w:w="675"/>
      </w:tblGrid>
      <w:tr w:rsidR="008D47DE" w14:paraId="16C1F195" w14:textId="77777777" w:rsidTr="00456429">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FB4EB76" w14:textId="77777777" w:rsidR="008D47DE" w:rsidRDefault="008D47DE" w:rsidP="00456429">
            <w:pPr>
              <w:pStyle w:val="TableParagraph"/>
            </w:pPr>
            <w:r>
              <w:t>No.</w:t>
            </w:r>
          </w:p>
        </w:tc>
        <w:tc>
          <w:tcPr>
            <w:tcW w:w="435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AB9FC51" w14:textId="77777777" w:rsidR="008D47DE" w:rsidRDefault="008D47DE" w:rsidP="00456429">
            <w:pPr>
              <w:pStyle w:val="TableParagraph"/>
            </w:pPr>
            <w:r>
              <w:t>Title</w:t>
            </w:r>
          </w:p>
        </w:tc>
        <w:tc>
          <w:tcPr>
            <w:tcW w:w="171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C115903" w14:textId="77777777" w:rsidR="008D47DE" w:rsidRDefault="008D47DE" w:rsidP="00456429">
            <w:pPr>
              <w:pStyle w:val="TableParagraph"/>
            </w:pPr>
            <w:r>
              <w:t>In Charge</w:t>
            </w:r>
          </w:p>
        </w:tc>
        <w:tc>
          <w:tcPr>
            <w:tcW w:w="4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0909AA9" w14:textId="77777777" w:rsidR="008D47DE" w:rsidRDefault="008D47DE" w:rsidP="00456429">
            <w:pPr>
              <w:pStyle w:val="TableParagraph"/>
            </w:pPr>
            <w:r>
              <w:t>TBP</w:t>
            </w:r>
          </w:p>
        </w:tc>
        <w:tc>
          <w:tcPr>
            <w:tcW w:w="110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68A25AE" w14:textId="77777777" w:rsidR="008D47DE" w:rsidRDefault="008D47DE" w:rsidP="00456429">
            <w:pPr>
              <w:pStyle w:val="TableParagraph"/>
            </w:pPr>
            <w:r>
              <w:t>Available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1CD44759" w14:textId="77777777" w:rsidR="008D47DE" w:rsidRDefault="008D47DE" w:rsidP="00456429">
            <w:pPr>
              <w:pStyle w:val="TableParagraph"/>
            </w:pPr>
            <w:r>
              <w:t>S/N</w:t>
            </w:r>
          </w:p>
        </w:tc>
      </w:tr>
      <w:tr w:rsidR="008D47DE" w14:paraId="2E85E5DC" w14:textId="77777777" w:rsidTr="00456429">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95DA936" w14:textId="77777777" w:rsidR="008D47DE" w:rsidRDefault="008D47DE" w:rsidP="00456429">
            <w:pPr>
              <w:pStyle w:val="TableParagraph"/>
            </w:pPr>
          </w:p>
        </w:tc>
        <w:tc>
          <w:tcPr>
            <w:tcW w:w="435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9314C6B" w14:textId="77777777" w:rsidR="008D47DE" w:rsidRDefault="008D47DE" w:rsidP="00456429">
            <w:pPr>
              <w:pStyle w:val="TableParagraph"/>
              <w:rPr>
                <w:sz w:val="24"/>
                <w:szCs w:val="24"/>
              </w:rPr>
            </w:pPr>
            <w:r>
              <w:t>Explorations</w:t>
            </w:r>
          </w:p>
        </w:tc>
        <w:tc>
          <w:tcPr>
            <w:tcW w:w="171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34D6981" w14:textId="77777777" w:rsidR="008D47DE" w:rsidRDefault="008D47DE" w:rsidP="00456429">
            <w:pPr>
              <w:pStyle w:val="TableParagraph"/>
            </w:pPr>
          </w:p>
        </w:tc>
        <w:tc>
          <w:tcPr>
            <w:tcW w:w="48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BD56264" w14:textId="77777777" w:rsidR="008D47DE" w:rsidRDefault="008D47DE" w:rsidP="00456429">
            <w:pPr>
              <w:pStyle w:val="TableParagraph"/>
              <w:rPr>
                <w:sz w:val="20"/>
                <w:szCs w:val="20"/>
              </w:rPr>
            </w:pPr>
          </w:p>
        </w:tc>
        <w:tc>
          <w:tcPr>
            <w:tcW w:w="110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142C58B8" w14:textId="77777777" w:rsidR="008D47DE" w:rsidRDefault="008D47DE" w:rsidP="00456429">
            <w:pPr>
              <w:pStyle w:val="TableParagraph"/>
              <w:rPr>
                <w:sz w:val="20"/>
                <w:szCs w:val="20"/>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04543BC7" w14:textId="77777777" w:rsidR="008D47DE" w:rsidRDefault="008D47DE" w:rsidP="00456429">
            <w:pPr>
              <w:pStyle w:val="TableParagraph"/>
              <w:rPr>
                <w:sz w:val="20"/>
                <w:szCs w:val="20"/>
              </w:rPr>
            </w:pPr>
          </w:p>
        </w:tc>
      </w:tr>
      <w:tr w:rsidR="00E11137" w14:paraId="56379D4D" w14:textId="77777777" w:rsidTr="00456429">
        <w:tc>
          <w:tcPr>
            <w:tcW w:w="675" w:type="dxa"/>
            <w:tcBorders>
              <w:top w:val="outset" w:sz="6" w:space="0" w:color="auto"/>
              <w:left w:val="outset" w:sz="6" w:space="0" w:color="auto"/>
              <w:bottom w:val="outset" w:sz="6" w:space="0" w:color="auto"/>
              <w:right w:val="outset" w:sz="6" w:space="0" w:color="auto"/>
            </w:tcBorders>
            <w:vAlign w:val="center"/>
            <w:hideMark/>
          </w:tcPr>
          <w:p w14:paraId="61CFF4F9" w14:textId="501BA8FD" w:rsidR="00E11137" w:rsidRDefault="00E11137" w:rsidP="00E11137">
            <w:pPr>
              <w:pStyle w:val="TableParagraph"/>
            </w:pPr>
            <w:r>
              <w:t>  1631  </w:t>
            </w:r>
          </w:p>
        </w:tc>
        <w:tc>
          <w:tcPr>
            <w:tcW w:w="4357" w:type="dxa"/>
            <w:tcBorders>
              <w:top w:val="outset" w:sz="6" w:space="0" w:color="auto"/>
              <w:left w:val="outset" w:sz="6" w:space="0" w:color="auto"/>
              <w:bottom w:val="outset" w:sz="6" w:space="0" w:color="auto"/>
              <w:right w:val="outset" w:sz="6" w:space="0" w:color="auto"/>
            </w:tcBorders>
            <w:vAlign w:val="center"/>
            <w:hideMark/>
          </w:tcPr>
          <w:p w14:paraId="01F5DC50" w14:textId="2E9BD2CD" w:rsidR="00E11137" w:rsidRDefault="00E11137" w:rsidP="00E11137">
            <w:pPr>
              <w:pStyle w:val="TableParagraph"/>
            </w:pPr>
            <w:r>
              <w:t>  Exploration on media authenticity and provenance indication with the MPEG Systems technologies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50119319" w14:textId="41DDFC07" w:rsidR="00E11137" w:rsidRDefault="00E11137" w:rsidP="00E11137">
            <w:pPr>
              <w:pStyle w:val="TableParagraph"/>
            </w:pPr>
            <w:r>
              <w:t>  Iraj Sodagar  </w:t>
            </w:r>
          </w:p>
        </w:tc>
        <w:tc>
          <w:tcPr>
            <w:tcW w:w="482" w:type="dxa"/>
            <w:tcBorders>
              <w:top w:val="outset" w:sz="6" w:space="0" w:color="auto"/>
              <w:left w:val="outset" w:sz="6" w:space="0" w:color="auto"/>
              <w:bottom w:val="outset" w:sz="6" w:space="0" w:color="auto"/>
              <w:right w:val="outset" w:sz="6" w:space="0" w:color="auto"/>
            </w:tcBorders>
            <w:vAlign w:val="center"/>
            <w:hideMark/>
          </w:tcPr>
          <w:p w14:paraId="4D44FC1A" w14:textId="1DFEE723" w:rsidR="00E11137" w:rsidRDefault="00E11137" w:rsidP="00E11137">
            <w:pPr>
              <w:pStyle w:val="TableParagraph"/>
            </w:pPr>
            <w:r>
              <w:t>  </w:t>
            </w:r>
            <w:r w:rsidRPr="00E4178A">
              <w:t>Y</w:t>
            </w:r>
            <w:r>
              <w:t> </w:t>
            </w:r>
          </w:p>
        </w:tc>
        <w:tc>
          <w:tcPr>
            <w:tcW w:w="1105" w:type="dxa"/>
            <w:tcBorders>
              <w:top w:val="outset" w:sz="6" w:space="0" w:color="auto"/>
              <w:left w:val="outset" w:sz="6" w:space="0" w:color="auto"/>
              <w:bottom w:val="outset" w:sz="6" w:space="0" w:color="auto"/>
              <w:right w:val="outset" w:sz="6" w:space="0" w:color="auto"/>
            </w:tcBorders>
            <w:vAlign w:val="center"/>
            <w:hideMark/>
          </w:tcPr>
          <w:p w14:paraId="6A885001" w14:textId="3463CDBF" w:rsidR="00E11137" w:rsidRDefault="00E11137" w:rsidP="00E11137">
            <w:pPr>
              <w:pStyle w:val="TableParagraph"/>
            </w:pPr>
            <w:r>
              <w:t>  2025-10-1</w:t>
            </w:r>
            <w:r>
              <w:rPr>
                <w:rFonts w:eastAsia="맑은 고딕" w:hint="eastAsia"/>
              </w:rPr>
              <w:t>7</w:t>
            </w:r>
            <w:r>
              <w:t>  </w:t>
            </w:r>
          </w:p>
        </w:tc>
        <w:tc>
          <w:tcPr>
            <w:tcW w:w="675" w:type="dxa"/>
            <w:tcBorders>
              <w:top w:val="outset" w:sz="6" w:space="0" w:color="auto"/>
              <w:left w:val="outset" w:sz="6" w:space="0" w:color="auto"/>
              <w:bottom w:val="outset" w:sz="6" w:space="0" w:color="auto"/>
              <w:right w:val="outset" w:sz="6" w:space="0" w:color="auto"/>
            </w:tcBorders>
            <w:vAlign w:val="center"/>
            <w:hideMark/>
          </w:tcPr>
          <w:p w14:paraId="0A72190C" w14:textId="61D4CF24" w:rsidR="00E11137" w:rsidRDefault="00E11137" w:rsidP="00E11137">
            <w:pPr>
              <w:pStyle w:val="TableParagraph"/>
            </w:pPr>
            <w:r>
              <w:t> 25605 </w:t>
            </w:r>
          </w:p>
        </w:tc>
      </w:tr>
    </w:tbl>
    <w:p w14:paraId="7C9F1567" w14:textId="77777777" w:rsidR="00C340B1" w:rsidRDefault="00C340B1" w:rsidP="00C340B1">
      <w:pPr>
        <w:pStyle w:val="Heading1"/>
      </w:pPr>
      <w:bookmarkStart w:id="233" w:name="_Toc210738351"/>
      <w:r>
        <w:t>Exploration</w:t>
      </w:r>
      <w:bookmarkEnd w:id="233"/>
    </w:p>
    <w:p w14:paraId="7E04FFAF" w14:textId="77777777" w:rsidR="00C340B1" w:rsidRPr="00751806" w:rsidRDefault="00203FAC" w:rsidP="00C340B1">
      <w:pPr>
        <w:pStyle w:val="Heading2"/>
        <w:rPr>
          <w:sz w:val="24"/>
          <w:szCs w:val="24"/>
          <w:lang w:val="en-GB"/>
        </w:rPr>
      </w:pPr>
      <w:bookmarkStart w:id="234" w:name="_Toc210738352"/>
      <w:r>
        <w:t>A</w:t>
      </w:r>
      <w:r w:rsidRPr="00203FAC">
        <w:t>pplication specific metadata definition and carriage in media AUs</w:t>
      </w:r>
      <w:bookmarkEnd w:id="234"/>
    </w:p>
    <w:p w14:paraId="20D1D2BD" w14:textId="77777777" w:rsidR="00C340B1" w:rsidRDefault="00C340B1" w:rsidP="00C340B1">
      <w:pPr>
        <w:pStyle w:val="Heading3"/>
        <w:rPr>
          <w:lang w:val="en-GB"/>
        </w:rPr>
      </w:pPr>
      <w:r>
        <w:rPr>
          <w:lang w:val="en-GB"/>
        </w:rPr>
        <w:t>Short Description</w:t>
      </w:r>
    </w:p>
    <w:p w14:paraId="2C8E615F" w14:textId="77777777" w:rsidR="00C340B1" w:rsidRDefault="00C340B1" w:rsidP="00C340B1">
      <w:pPr>
        <w:rPr>
          <w:b/>
          <w:i/>
          <w:lang w:val="x-none"/>
        </w:rPr>
      </w:pPr>
    </w:p>
    <w:p w14:paraId="6D3A42A4" w14:textId="77777777" w:rsidR="00C340B1" w:rsidRPr="00EA0204" w:rsidRDefault="00C340B1" w:rsidP="00C340B1">
      <w:pPr>
        <w:rPr>
          <w:b/>
          <w:i/>
          <w:lang w:val="x-none"/>
        </w:rPr>
      </w:pPr>
      <w:r w:rsidRPr="00EA0204">
        <w:rPr>
          <w:b/>
          <w:i/>
          <w:lang w:val="x-none"/>
        </w:rPr>
        <w:t>Motivation:</w:t>
      </w:r>
    </w:p>
    <w:p w14:paraId="6F1B7234" w14:textId="77777777" w:rsidR="00C340B1" w:rsidRPr="00EA0204" w:rsidRDefault="00C340B1" w:rsidP="00C340B1"/>
    <w:p w14:paraId="0AF93300" w14:textId="77777777" w:rsidR="00C340B1" w:rsidRPr="00EA0204" w:rsidRDefault="00C340B1" w:rsidP="00C340B1">
      <w:pPr>
        <w:rPr>
          <w:b/>
          <w:i/>
          <w:lang w:val="x-none"/>
        </w:rPr>
      </w:pPr>
      <w:r w:rsidRPr="00EA0204">
        <w:rPr>
          <w:b/>
          <w:i/>
          <w:lang w:val="x-none"/>
        </w:rPr>
        <w:t>Objective:</w:t>
      </w:r>
    </w:p>
    <w:p w14:paraId="15262F17" w14:textId="77777777" w:rsidR="00C340B1" w:rsidRPr="00EA0204" w:rsidRDefault="00C340B1" w:rsidP="00C340B1">
      <w:pPr>
        <w:rPr>
          <w:lang w:val="x-none"/>
        </w:rPr>
      </w:pPr>
    </w:p>
    <w:p w14:paraId="74E93FA6" w14:textId="77777777" w:rsidR="00C340B1" w:rsidRDefault="00C340B1" w:rsidP="00C340B1">
      <w:pPr>
        <w:rPr>
          <w:lang w:val="en-GB"/>
        </w:rPr>
      </w:pPr>
    </w:p>
    <w:p w14:paraId="333BA949" w14:textId="77777777" w:rsidR="00885505" w:rsidRPr="00065316" w:rsidRDefault="00885505" w:rsidP="00885505">
      <w:pPr>
        <w:pStyle w:val="Heading3"/>
      </w:pPr>
      <w:r>
        <w:t>Contributions</w:t>
      </w:r>
    </w:p>
    <w:p w14:paraId="12DA113E" w14:textId="77777777" w:rsidR="00885505" w:rsidRDefault="00885505" w:rsidP="00885505"/>
    <w:tbl>
      <w:tblPr>
        <w:tblStyle w:val="GridTable5Dark-Accent6"/>
        <w:tblW w:w="9265" w:type="dxa"/>
        <w:tblLayout w:type="fixed"/>
        <w:tblLook w:val="04A0" w:firstRow="1" w:lastRow="0" w:firstColumn="1" w:lastColumn="0" w:noHBand="0" w:noVBand="1"/>
      </w:tblPr>
      <w:tblGrid>
        <w:gridCol w:w="960"/>
        <w:gridCol w:w="78"/>
        <w:gridCol w:w="1161"/>
        <w:gridCol w:w="45"/>
        <w:gridCol w:w="3570"/>
        <w:gridCol w:w="1705"/>
        <w:gridCol w:w="1723"/>
        <w:gridCol w:w="23"/>
      </w:tblGrid>
      <w:tr w:rsidR="00885505" w:rsidRPr="00996A7F" w14:paraId="6DD2AA23" w14:textId="77777777" w:rsidTr="004529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gridSpan w:val="2"/>
            <w:hideMark/>
          </w:tcPr>
          <w:p w14:paraId="52D42215" w14:textId="77777777" w:rsidR="00885505" w:rsidRPr="00595DEC" w:rsidRDefault="00885505" w:rsidP="00C170BE">
            <w:pPr>
              <w:jc w:val="center"/>
              <w:rPr>
                <w:rFonts w:ascii="Calibri" w:hAnsi="Calibri" w:cs="Calibri"/>
                <w:b w:val="0"/>
                <w:bCs w:val="0"/>
              </w:rPr>
            </w:pPr>
            <w:r w:rsidRPr="00595DEC">
              <w:rPr>
                <w:rFonts w:ascii="Calibri" w:hAnsi="Calibri" w:cs="Calibri" w:hint="eastAsia"/>
              </w:rPr>
              <w:t>Number</w:t>
            </w:r>
          </w:p>
        </w:tc>
        <w:tc>
          <w:tcPr>
            <w:tcW w:w="1206" w:type="dxa"/>
            <w:gridSpan w:val="2"/>
          </w:tcPr>
          <w:p w14:paraId="2F2C6010" w14:textId="77777777" w:rsidR="00885505" w:rsidRPr="00595DEC" w:rsidRDefault="00885505" w:rsidP="00C170B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hint="eastAsia"/>
              </w:rPr>
              <w:t>Session</w:t>
            </w:r>
          </w:p>
        </w:tc>
        <w:tc>
          <w:tcPr>
            <w:tcW w:w="3570" w:type="dxa"/>
            <w:hideMark/>
          </w:tcPr>
          <w:p w14:paraId="546E16E2" w14:textId="77777777" w:rsidR="00885505" w:rsidRPr="00595DEC" w:rsidRDefault="00885505" w:rsidP="00C170B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Title</w:t>
            </w:r>
          </w:p>
        </w:tc>
        <w:tc>
          <w:tcPr>
            <w:tcW w:w="1705" w:type="dxa"/>
            <w:hideMark/>
          </w:tcPr>
          <w:p w14:paraId="1E70CA79" w14:textId="77777777" w:rsidR="00885505" w:rsidRPr="00595DEC" w:rsidRDefault="00885505" w:rsidP="00C170B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Source</w:t>
            </w:r>
          </w:p>
        </w:tc>
        <w:tc>
          <w:tcPr>
            <w:tcW w:w="1746" w:type="dxa"/>
            <w:gridSpan w:val="2"/>
          </w:tcPr>
          <w:p w14:paraId="68144CC9" w14:textId="77777777" w:rsidR="00885505" w:rsidRPr="00595DEC" w:rsidRDefault="00885505" w:rsidP="00C170BE">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Dispositions</w:t>
            </w:r>
          </w:p>
        </w:tc>
      </w:tr>
      <w:tr w:rsidR="00452993" w14:paraId="7564F538" w14:textId="77777777" w:rsidTr="00452993">
        <w:trPr>
          <w:gridAfter w:val="1"/>
          <w:cnfStyle w:val="000000100000" w:firstRow="0" w:lastRow="0" w:firstColumn="0" w:lastColumn="0" w:oddVBand="0" w:evenVBand="0" w:oddHBand="1" w:evenHBand="0" w:firstRowFirstColumn="0" w:firstRowLastColumn="0" w:lastRowFirstColumn="0" w:lastRowLastColumn="0"/>
          <w:wAfter w:w="23" w:type="dxa"/>
          <w:trHeight w:val="280"/>
        </w:trPr>
        <w:tc>
          <w:tcPr>
            <w:cnfStyle w:val="001000000000" w:firstRow="0" w:lastRow="0" w:firstColumn="1" w:lastColumn="0" w:oddVBand="0" w:evenVBand="0" w:oddHBand="0" w:evenHBand="0" w:firstRowFirstColumn="0" w:firstRowLastColumn="0" w:lastRowFirstColumn="0" w:lastRowLastColumn="0"/>
            <w:tcW w:w="960" w:type="dxa"/>
            <w:hideMark/>
          </w:tcPr>
          <w:p w14:paraId="7548C25B" w14:textId="77777777" w:rsidR="00452993" w:rsidRDefault="00452993">
            <w:pPr>
              <w:rPr>
                <w:rFonts w:ascii="Calibri" w:hAnsi="Calibri" w:cs="Calibri"/>
                <w:sz w:val="22"/>
                <w:szCs w:val="22"/>
              </w:rPr>
            </w:pPr>
            <w:r>
              <w:rPr>
                <w:rFonts w:ascii="Calibri" w:hAnsi="Calibri" w:cs="Calibri"/>
                <w:sz w:val="22"/>
                <w:szCs w:val="22"/>
              </w:rPr>
              <w:t>m73985</w:t>
            </w:r>
          </w:p>
        </w:tc>
        <w:tc>
          <w:tcPr>
            <w:tcW w:w="1239" w:type="dxa"/>
            <w:gridSpan w:val="2"/>
            <w:hideMark/>
          </w:tcPr>
          <w:p w14:paraId="035519BE" w14:textId="77777777" w:rsidR="00452993" w:rsidRDefault="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615" w:type="dxa"/>
            <w:gridSpan w:val="2"/>
            <w:hideMark/>
          </w:tcPr>
          <w:p w14:paraId="72C94B16" w14:textId="77777777" w:rsidR="00452993" w:rsidRDefault="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SysMetadata</w:t>
            </w:r>
            <w:proofErr w:type="spellEnd"/>
            <w:r>
              <w:rPr>
                <w:rFonts w:ascii="Calibri" w:hAnsi="Calibri" w:cs="Calibri"/>
                <w:color w:val="000000"/>
                <w:sz w:val="22"/>
                <w:szCs w:val="22"/>
              </w:rPr>
              <w:t>] Bitrate constraints in AAC bitstream and experimental test samples</w:t>
            </w:r>
          </w:p>
        </w:tc>
        <w:tc>
          <w:tcPr>
            <w:tcW w:w="1705" w:type="dxa"/>
            <w:hideMark/>
          </w:tcPr>
          <w:p w14:paraId="2F528C9F" w14:textId="77777777" w:rsidR="00452993" w:rsidRDefault="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Emmanuel Thomas, Emmanouil Potetsianakis, Evangelos Alexiou, Mary-Luc Champel (Xiaomi)</w:t>
            </w:r>
          </w:p>
        </w:tc>
        <w:tc>
          <w:tcPr>
            <w:tcW w:w="1723" w:type="dxa"/>
            <w:hideMark/>
          </w:tcPr>
          <w:p w14:paraId="0CE98376" w14:textId="69877CA4" w:rsidR="00452993" w:rsidRPr="00E11137" w:rsidRDefault="00E11137">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noted</w:t>
            </w:r>
          </w:p>
        </w:tc>
      </w:tr>
      <w:tr w:rsidR="00452993" w14:paraId="6D2D5095" w14:textId="77777777" w:rsidTr="00452993">
        <w:trPr>
          <w:gridAfter w:val="1"/>
          <w:wAfter w:w="23" w:type="dxa"/>
          <w:trHeight w:val="280"/>
        </w:trPr>
        <w:tc>
          <w:tcPr>
            <w:cnfStyle w:val="001000000000" w:firstRow="0" w:lastRow="0" w:firstColumn="1" w:lastColumn="0" w:oddVBand="0" w:evenVBand="0" w:oddHBand="0" w:evenHBand="0" w:firstRowFirstColumn="0" w:firstRowLastColumn="0" w:lastRowFirstColumn="0" w:lastRowLastColumn="0"/>
            <w:tcW w:w="960" w:type="dxa"/>
            <w:hideMark/>
          </w:tcPr>
          <w:p w14:paraId="3D205DC1" w14:textId="77777777" w:rsidR="00452993" w:rsidRDefault="00452993">
            <w:pPr>
              <w:rPr>
                <w:rFonts w:ascii="Calibri" w:hAnsi="Calibri" w:cs="Calibri"/>
                <w:sz w:val="22"/>
                <w:szCs w:val="22"/>
              </w:rPr>
            </w:pPr>
            <w:r>
              <w:rPr>
                <w:rFonts w:ascii="Calibri" w:hAnsi="Calibri" w:cs="Calibri"/>
                <w:sz w:val="22"/>
                <w:szCs w:val="22"/>
              </w:rPr>
              <w:t>m74508</w:t>
            </w:r>
          </w:p>
        </w:tc>
        <w:tc>
          <w:tcPr>
            <w:tcW w:w="1239" w:type="dxa"/>
            <w:gridSpan w:val="2"/>
            <w:hideMark/>
          </w:tcPr>
          <w:p w14:paraId="1DB98B0F" w14:textId="77777777" w:rsidR="00452993" w:rsidRDefault="004529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615" w:type="dxa"/>
            <w:gridSpan w:val="2"/>
            <w:hideMark/>
          </w:tcPr>
          <w:p w14:paraId="72187F09" w14:textId="77777777" w:rsidR="00452993" w:rsidRDefault="004529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SysMetadata</w:t>
            </w:r>
            <w:proofErr w:type="spellEnd"/>
            <w:r>
              <w:rPr>
                <w:rFonts w:ascii="Calibri" w:hAnsi="Calibri" w:cs="Calibri"/>
                <w:color w:val="000000"/>
                <w:sz w:val="22"/>
                <w:szCs w:val="22"/>
              </w:rPr>
              <w:t>] Overview of relevant W3C-defned API and specifications</w:t>
            </w:r>
          </w:p>
        </w:tc>
        <w:tc>
          <w:tcPr>
            <w:tcW w:w="1705" w:type="dxa"/>
            <w:hideMark/>
          </w:tcPr>
          <w:p w14:paraId="30CE6C24" w14:textId="77777777" w:rsidR="00452993" w:rsidRDefault="00452993">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Emmanuel Thomas, Emmanouil Potetsianakis, Evangelos Alexiou, Mary-Luc Champel (Xiaomi)</w:t>
            </w:r>
          </w:p>
        </w:tc>
        <w:tc>
          <w:tcPr>
            <w:tcW w:w="1723" w:type="dxa"/>
            <w:hideMark/>
          </w:tcPr>
          <w:p w14:paraId="7A175BE5" w14:textId="71987F49" w:rsidR="00452993" w:rsidRPr="00E11137" w:rsidRDefault="00E11137">
            <w:pPr>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accepted 1630</w:t>
            </w:r>
          </w:p>
        </w:tc>
      </w:tr>
      <w:tr w:rsidR="00452993" w14:paraId="5BDF4917" w14:textId="77777777" w:rsidTr="00452993">
        <w:trPr>
          <w:gridAfter w:val="1"/>
          <w:cnfStyle w:val="000000100000" w:firstRow="0" w:lastRow="0" w:firstColumn="0" w:lastColumn="0" w:oddVBand="0" w:evenVBand="0" w:oddHBand="1" w:evenHBand="0" w:firstRowFirstColumn="0" w:firstRowLastColumn="0" w:lastRowFirstColumn="0" w:lastRowLastColumn="0"/>
          <w:wAfter w:w="23" w:type="dxa"/>
          <w:trHeight w:val="280"/>
        </w:trPr>
        <w:tc>
          <w:tcPr>
            <w:cnfStyle w:val="001000000000" w:firstRow="0" w:lastRow="0" w:firstColumn="1" w:lastColumn="0" w:oddVBand="0" w:evenVBand="0" w:oddHBand="0" w:evenHBand="0" w:firstRowFirstColumn="0" w:firstRowLastColumn="0" w:lastRowFirstColumn="0" w:lastRowLastColumn="0"/>
            <w:tcW w:w="960" w:type="dxa"/>
            <w:hideMark/>
          </w:tcPr>
          <w:p w14:paraId="7E794FA6" w14:textId="77777777" w:rsidR="00452993" w:rsidRDefault="00452993">
            <w:pPr>
              <w:rPr>
                <w:rFonts w:ascii="Calibri" w:hAnsi="Calibri" w:cs="Calibri"/>
                <w:sz w:val="22"/>
                <w:szCs w:val="22"/>
              </w:rPr>
            </w:pPr>
            <w:r>
              <w:rPr>
                <w:rFonts w:ascii="Calibri" w:hAnsi="Calibri" w:cs="Calibri"/>
                <w:sz w:val="22"/>
                <w:szCs w:val="22"/>
              </w:rPr>
              <w:t>m74507</w:t>
            </w:r>
          </w:p>
        </w:tc>
        <w:tc>
          <w:tcPr>
            <w:tcW w:w="1239" w:type="dxa"/>
            <w:gridSpan w:val="2"/>
            <w:hideMark/>
          </w:tcPr>
          <w:p w14:paraId="0EF18653" w14:textId="77777777" w:rsidR="00452993" w:rsidRDefault="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Exploration</w:t>
            </w:r>
          </w:p>
        </w:tc>
        <w:tc>
          <w:tcPr>
            <w:tcW w:w="3615" w:type="dxa"/>
            <w:gridSpan w:val="2"/>
            <w:hideMark/>
          </w:tcPr>
          <w:p w14:paraId="62BACABC" w14:textId="77777777" w:rsidR="00452993" w:rsidRDefault="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SysMetadata</w:t>
            </w:r>
            <w:proofErr w:type="spellEnd"/>
            <w:r>
              <w:rPr>
                <w:rFonts w:ascii="Calibri" w:hAnsi="Calibri" w:cs="Calibri"/>
                <w:color w:val="000000"/>
                <w:sz w:val="22"/>
                <w:szCs w:val="22"/>
              </w:rPr>
              <w:t>] Updates on bitrate constraints in AAC bitstream and experimental test samples</w:t>
            </w:r>
          </w:p>
        </w:tc>
        <w:tc>
          <w:tcPr>
            <w:tcW w:w="1705" w:type="dxa"/>
            <w:hideMark/>
          </w:tcPr>
          <w:p w14:paraId="33006B0F" w14:textId="77777777" w:rsidR="00452993" w:rsidRDefault="004529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Emmanuel Thomas, Emmanouil Potetsianakis, Evangelos Alexiou, Mary-Luc Champel (Xiaomi)</w:t>
            </w:r>
          </w:p>
        </w:tc>
        <w:tc>
          <w:tcPr>
            <w:tcW w:w="1723" w:type="dxa"/>
            <w:hideMark/>
          </w:tcPr>
          <w:p w14:paraId="3217F358" w14:textId="4F4DB1AE" w:rsidR="00452993" w:rsidRPr="00E11137" w:rsidRDefault="00E11137">
            <w:pPr>
              <w:cnfStyle w:val="000000100000" w:firstRow="0" w:lastRow="0" w:firstColumn="0" w:lastColumn="0" w:oddVBand="0" w:evenVBand="0" w:oddHBand="1" w:evenHBand="0" w:firstRowFirstColumn="0" w:firstRowLastColumn="0" w:lastRowFirstColumn="0" w:lastRowLastColumn="0"/>
              <w:rPr>
                <w:rFonts w:ascii="Calibri" w:eastAsiaTheme="minorEastAsia" w:hAnsi="Calibri" w:cs="Calibri" w:hint="eastAsia"/>
                <w:color w:val="000000"/>
                <w:sz w:val="22"/>
                <w:szCs w:val="22"/>
              </w:rPr>
            </w:pPr>
            <w:r>
              <w:rPr>
                <w:rFonts w:ascii="Calibri" w:eastAsiaTheme="minorEastAsia" w:hAnsi="Calibri" w:cs="Calibri" w:hint="eastAsia"/>
                <w:color w:val="000000"/>
                <w:sz w:val="22"/>
                <w:szCs w:val="22"/>
              </w:rPr>
              <w:t>noted</w:t>
            </w:r>
          </w:p>
        </w:tc>
      </w:tr>
    </w:tbl>
    <w:p w14:paraId="34283EA9" w14:textId="77777777" w:rsidR="00885505" w:rsidRDefault="00885505" w:rsidP="00885505"/>
    <w:p w14:paraId="06F8A05B" w14:textId="77777777" w:rsidR="00885505" w:rsidRDefault="00885505" w:rsidP="00885505">
      <w:pPr>
        <w:pStyle w:val="Heading3"/>
      </w:pPr>
      <w:r w:rsidRPr="001F42D1">
        <w:lastRenderedPageBreak/>
        <w:t>Discussions</w:t>
      </w:r>
    </w:p>
    <w:p w14:paraId="0B2C7710" w14:textId="77777777" w:rsidR="00885505" w:rsidRPr="00835D89" w:rsidRDefault="00885505" w:rsidP="00885505">
      <w:pPr>
        <w:rPr>
          <w:lang w:val="x-none"/>
        </w:rPr>
      </w:pPr>
    </w:p>
    <w:p w14:paraId="43E05689" w14:textId="77777777" w:rsidR="00C340B1" w:rsidRPr="00BE18BD" w:rsidRDefault="00BE18BD" w:rsidP="00C340B1">
      <w:pPr>
        <w:rPr>
          <w:i/>
          <w:lang w:val="x-none"/>
        </w:rPr>
      </w:pPr>
      <w:r w:rsidRPr="00BE18BD">
        <w:rPr>
          <w:i/>
          <w:lang w:val="x-none"/>
        </w:rPr>
        <w:t xml:space="preserve">Refer </w:t>
      </w:r>
      <w:hyperlink r:id="rId122" w:history="1">
        <w:r w:rsidRPr="00BE18BD">
          <w:rPr>
            <w:rStyle w:val="Hyperlink"/>
            <w:i/>
            <w:lang w:val="x-none"/>
          </w:rPr>
          <w:t>https://git.mpeg.expert/MPEG/Systems/explorations/-/issues</w:t>
        </w:r>
      </w:hyperlink>
      <w:r w:rsidRPr="00BE18BD">
        <w:rPr>
          <w:i/>
          <w:lang w:val="x-none"/>
        </w:rPr>
        <w:t xml:space="preserve"> for detailed discussion</w:t>
      </w:r>
    </w:p>
    <w:p w14:paraId="1064A8AE" w14:textId="77777777" w:rsidR="00C340B1" w:rsidRDefault="00C340B1" w:rsidP="00C340B1">
      <w:pPr>
        <w:rPr>
          <w:rFonts w:eastAsiaTheme="minorEastAsia"/>
          <w:lang w:val="x-none"/>
        </w:rPr>
      </w:pPr>
    </w:p>
    <w:p w14:paraId="35282602" w14:textId="1D5107DC" w:rsidR="00696BDB" w:rsidRDefault="00696BDB" w:rsidP="00696BDB">
      <w:pPr>
        <w:pStyle w:val="Heading4"/>
        <w:rPr>
          <w:rFonts w:eastAsiaTheme="minorEastAsia"/>
        </w:rPr>
      </w:pPr>
      <w:r w:rsidRPr="00696BDB">
        <w:rPr>
          <w:rFonts w:eastAsiaTheme="minorEastAsia"/>
        </w:rPr>
        <w:t>m74508</w:t>
      </w:r>
    </w:p>
    <w:p w14:paraId="53ECC10F" w14:textId="06696DE4" w:rsidR="00696BDB" w:rsidRDefault="00696BDB" w:rsidP="00696BDB">
      <w:pPr>
        <w:rPr>
          <w:rFonts w:eastAsiaTheme="minorEastAsia"/>
          <w:lang w:val="x-none"/>
        </w:rPr>
      </w:pPr>
      <w:r>
        <w:rPr>
          <w:rFonts w:eastAsiaTheme="minorEastAsia" w:hint="eastAsia"/>
          <w:lang w:val="x-none"/>
        </w:rPr>
        <w:t xml:space="preserve">W3C </w:t>
      </w:r>
      <w:proofErr w:type="spellStart"/>
      <w:r>
        <w:rPr>
          <w:rFonts w:eastAsiaTheme="minorEastAsia" w:hint="eastAsia"/>
          <w:lang w:val="x-none"/>
        </w:rPr>
        <w:t>WebCodec</w:t>
      </w:r>
      <w:proofErr w:type="spellEnd"/>
      <w:r>
        <w:rPr>
          <w:rFonts w:eastAsiaTheme="minorEastAsia" w:hint="eastAsia"/>
          <w:lang w:val="x-none"/>
        </w:rPr>
        <w:t xml:space="preserve"> API can extract </w:t>
      </w:r>
      <w:r w:rsidR="009F65DF">
        <w:rPr>
          <w:rFonts w:eastAsiaTheme="minorEastAsia" w:hint="eastAsia"/>
          <w:lang w:val="x-none"/>
        </w:rPr>
        <w:t>registered v</w:t>
      </w:r>
      <w:r w:rsidR="00F274DE">
        <w:rPr>
          <w:rFonts w:eastAsiaTheme="minorEastAsia" w:hint="eastAsia"/>
          <w:lang w:val="x-none"/>
        </w:rPr>
        <w:t xml:space="preserve">ideo </w:t>
      </w:r>
      <w:r w:rsidR="009F65DF">
        <w:rPr>
          <w:rFonts w:eastAsiaTheme="minorEastAsia" w:hint="eastAsia"/>
          <w:lang w:val="x-none"/>
        </w:rPr>
        <w:t xml:space="preserve">frame </w:t>
      </w:r>
      <w:r w:rsidR="00F274DE">
        <w:rPr>
          <w:rFonts w:eastAsiaTheme="minorEastAsia" w:hint="eastAsia"/>
          <w:lang w:val="x-none"/>
        </w:rPr>
        <w:t>metadata</w:t>
      </w:r>
      <w:r>
        <w:rPr>
          <w:rFonts w:eastAsiaTheme="minorEastAsia" w:hint="eastAsia"/>
          <w:lang w:val="x-none"/>
        </w:rPr>
        <w:t xml:space="preserve"> and create timed event</w:t>
      </w:r>
      <w:r w:rsidR="009F65DF">
        <w:rPr>
          <w:rFonts w:eastAsiaTheme="minorEastAsia" w:hint="eastAsia"/>
          <w:lang w:val="x-none"/>
        </w:rPr>
        <w:t>. It would be nice if our metadata can be extracted through such API.</w:t>
      </w:r>
    </w:p>
    <w:p w14:paraId="5D9050B2" w14:textId="77777777" w:rsidR="00696BDB" w:rsidRDefault="00696BDB" w:rsidP="00696BDB">
      <w:pPr>
        <w:rPr>
          <w:rFonts w:eastAsiaTheme="minorEastAsia"/>
          <w:lang w:val="x-none"/>
        </w:rPr>
      </w:pPr>
    </w:p>
    <w:p w14:paraId="0C8A0D51" w14:textId="77777777" w:rsidR="00696BDB" w:rsidRPr="00696BDB" w:rsidRDefault="00696BDB" w:rsidP="00696BDB">
      <w:pPr>
        <w:rPr>
          <w:rFonts w:eastAsiaTheme="minorEastAsia"/>
          <w:lang w:val="x-none"/>
        </w:rPr>
      </w:pPr>
    </w:p>
    <w:p w14:paraId="00A7C5B3" w14:textId="77777777" w:rsidR="00C340B1" w:rsidRDefault="00C340B1" w:rsidP="00696BDB">
      <w:pPr>
        <w:pStyle w:val="Heading3"/>
      </w:pPr>
      <w:r>
        <w:t>Reference output document</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75"/>
        <w:gridCol w:w="4357"/>
        <w:gridCol w:w="1710"/>
        <w:gridCol w:w="482"/>
        <w:gridCol w:w="1105"/>
        <w:gridCol w:w="675"/>
      </w:tblGrid>
      <w:tr w:rsidR="00885505" w14:paraId="02B692D4" w14:textId="77777777" w:rsidTr="00C170BE">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F581721" w14:textId="77777777" w:rsidR="00885505" w:rsidRDefault="00885505" w:rsidP="00C170BE">
            <w:pPr>
              <w:pStyle w:val="TableParagraph"/>
            </w:pPr>
            <w:r>
              <w:t>No.</w:t>
            </w:r>
          </w:p>
        </w:tc>
        <w:tc>
          <w:tcPr>
            <w:tcW w:w="435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317C222F" w14:textId="77777777" w:rsidR="00885505" w:rsidRDefault="00885505" w:rsidP="00C170BE">
            <w:pPr>
              <w:pStyle w:val="TableParagraph"/>
            </w:pPr>
            <w:r>
              <w:t>Title</w:t>
            </w:r>
          </w:p>
        </w:tc>
        <w:tc>
          <w:tcPr>
            <w:tcW w:w="171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0238382C" w14:textId="77777777" w:rsidR="00885505" w:rsidRDefault="00885505" w:rsidP="00C170BE">
            <w:pPr>
              <w:pStyle w:val="TableParagraph"/>
            </w:pPr>
            <w:r>
              <w:t>In Charge</w:t>
            </w:r>
          </w:p>
        </w:tc>
        <w:tc>
          <w:tcPr>
            <w:tcW w:w="4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1CFB452" w14:textId="77777777" w:rsidR="00885505" w:rsidRDefault="00885505" w:rsidP="00C170BE">
            <w:pPr>
              <w:pStyle w:val="TableParagraph"/>
            </w:pPr>
            <w:r>
              <w:t>TBP</w:t>
            </w:r>
          </w:p>
        </w:tc>
        <w:tc>
          <w:tcPr>
            <w:tcW w:w="110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8457A71" w14:textId="77777777" w:rsidR="00885505" w:rsidRDefault="00885505" w:rsidP="00C170BE">
            <w:pPr>
              <w:pStyle w:val="TableParagraph"/>
            </w:pPr>
            <w:r>
              <w:t>Available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C772AEC" w14:textId="77777777" w:rsidR="00885505" w:rsidRDefault="00885505" w:rsidP="00C170BE">
            <w:pPr>
              <w:pStyle w:val="TableParagraph"/>
            </w:pPr>
            <w:r>
              <w:t>S/N</w:t>
            </w:r>
          </w:p>
        </w:tc>
      </w:tr>
      <w:tr w:rsidR="00885505" w14:paraId="79716CD4" w14:textId="77777777" w:rsidTr="00C170BE">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12B827E" w14:textId="77777777" w:rsidR="00885505" w:rsidRDefault="00885505" w:rsidP="00C170BE">
            <w:pPr>
              <w:pStyle w:val="TableParagraph"/>
            </w:pPr>
          </w:p>
        </w:tc>
        <w:tc>
          <w:tcPr>
            <w:tcW w:w="435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D39ED72" w14:textId="77777777" w:rsidR="00885505" w:rsidRDefault="00885505" w:rsidP="00C170BE">
            <w:pPr>
              <w:pStyle w:val="TableParagraph"/>
              <w:rPr>
                <w:sz w:val="24"/>
                <w:szCs w:val="24"/>
              </w:rPr>
            </w:pPr>
            <w:r>
              <w:t>Explorations</w:t>
            </w:r>
          </w:p>
        </w:tc>
        <w:tc>
          <w:tcPr>
            <w:tcW w:w="171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2571ECE" w14:textId="77777777" w:rsidR="00885505" w:rsidRDefault="00885505" w:rsidP="00C170BE">
            <w:pPr>
              <w:pStyle w:val="TableParagraph"/>
            </w:pPr>
          </w:p>
        </w:tc>
        <w:tc>
          <w:tcPr>
            <w:tcW w:w="48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345B05C" w14:textId="77777777" w:rsidR="00885505" w:rsidRDefault="00885505" w:rsidP="00C170BE">
            <w:pPr>
              <w:pStyle w:val="TableParagraph"/>
              <w:rPr>
                <w:sz w:val="20"/>
                <w:szCs w:val="20"/>
              </w:rPr>
            </w:pPr>
          </w:p>
        </w:tc>
        <w:tc>
          <w:tcPr>
            <w:tcW w:w="110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38B85FF" w14:textId="77777777" w:rsidR="00885505" w:rsidRDefault="00885505" w:rsidP="00C170BE">
            <w:pPr>
              <w:pStyle w:val="TableParagraph"/>
              <w:rPr>
                <w:sz w:val="20"/>
                <w:szCs w:val="20"/>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7AA079E6" w14:textId="77777777" w:rsidR="00885505" w:rsidRDefault="00885505" w:rsidP="00C170BE">
            <w:pPr>
              <w:pStyle w:val="TableParagraph"/>
              <w:rPr>
                <w:sz w:val="20"/>
                <w:szCs w:val="20"/>
              </w:rPr>
            </w:pPr>
          </w:p>
        </w:tc>
      </w:tr>
      <w:tr w:rsidR="00E11137" w14:paraId="5743E726" w14:textId="77777777" w:rsidTr="00C170BE">
        <w:tc>
          <w:tcPr>
            <w:tcW w:w="675" w:type="dxa"/>
            <w:tcBorders>
              <w:top w:val="outset" w:sz="6" w:space="0" w:color="auto"/>
              <w:left w:val="outset" w:sz="6" w:space="0" w:color="auto"/>
              <w:bottom w:val="outset" w:sz="6" w:space="0" w:color="auto"/>
              <w:right w:val="outset" w:sz="6" w:space="0" w:color="auto"/>
            </w:tcBorders>
            <w:vAlign w:val="center"/>
            <w:hideMark/>
          </w:tcPr>
          <w:p w14:paraId="0F690006" w14:textId="0787FB99" w:rsidR="00E11137" w:rsidRDefault="00E11137" w:rsidP="00E11137">
            <w:pPr>
              <w:pStyle w:val="TableParagraph"/>
            </w:pPr>
            <w:r>
              <w:t>  1630  </w:t>
            </w:r>
          </w:p>
        </w:tc>
        <w:tc>
          <w:tcPr>
            <w:tcW w:w="4357" w:type="dxa"/>
            <w:tcBorders>
              <w:top w:val="outset" w:sz="6" w:space="0" w:color="auto"/>
              <w:left w:val="outset" w:sz="6" w:space="0" w:color="auto"/>
              <w:bottom w:val="outset" w:sz="6" w:space="0" w:color="auto"/>
              <w:right w:val="outset" w:sz="6" w:space="0" w:color="auto"/>
            </w:tcBorders>
            <w:vAlign w:val="center"/>
            <w:hideMark/>
          </w:tcPr>
          <w:p w14:paraId="4A329529" w14:textId="55F395DC" w:rsidR="00E11137" w:rsidRDefault="00E11137" w:rsidP="00E11137">
            <w:pPr>
              <w:pStyle w:val="TableParagraph"/>
            </w:pPr>
            <w:r>
              <w:t xml:space="preserve">  Exploration </w:t>
            </w:r>
            <w:r>
              <w:rPr>
                <w:rFonts w:eastAsia="맑은 고딕" w:hint="eastAsia"/>
              </w:rPr>
              <w:t>and preliminary working draft for</w:t>
            </w:r>
            <w:r>
              <w:t xml:space="preserve"> application specific metadata definition and carriage in media AUs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11911B77" w14:textId="46C0A5D6" w:rsidR="00E11137" w:rsidRDefault="00E11137" w:rsidP="00E11137">
            <w:pPr>
              <w:pStyle w:val="TableParagraph"/>
            </w:pPr>
            <w:r>
              <w:t>  Emmanuel Thomas  </w:t>
            </w:r>
          </w:p>
        </w:tc>
        <w:tc>
          <w:tcPr>
            <w:tcW w:w="482" w:type="dxa"/>
            <w:tcBorders>
              <w:top w:val="outset" w:sz="6" w:space="0" w:color="auto"/>
              <w:left w:val="outset" w:sz="6" w:space="0" w:color="auto"/>
              <w:bottom w:val="outset" w:sz="6" w:space="0" w:color="auto"/>
              <w:right w:val="outset" w:sz="6" w:space="0" w:color="auto"/>
            </w:tcBorders>
            <w:vAlign w:val="center"/>
            <w:hideMark/>
          </w:tcPr>
          <w:p w14:paraId="06D76858" w14:textId="04F0AE42" w:rsidR="00E11137" w:rsidRDefault="00E11137" w:rsidP="00E11137">
            <w:pPr>
              <w:pStyle w:val="TableParagraph"/>
            </w:pPr>
            <w:r>
              <w:t>  </w:t>
            </w:r>
            <w:r w:rsidRPr="00E4178A">
              <w:t>Y</w:t>
            </w:r>
            <w:r>
              <w:t>  </w:t>
            </w:r>
          </w:p>
        </w:tc>
        <w:tc>
          <w:tcPr>
            <w:tcW w:w="1105" w:type="dxa"/>
            <w:tcBorders>
              <w:top w:val="outset" w:sz="6" w:space="0" w:color="auto"/>
              <w:left w:val="outset" w:sz="6" w:space="0" w:color="auto"/>
              <w:bottom w:val="outset" w:sz="6" w:space="0" w:color="auto"/>
              <w:right w:val="outset" w:sz="6" w:space="0" w:color="auto"/>
            </w:tcBorders>
            <w:vAlign w:val="center"/>
            <w:hideMark/>
          </w:tcPr>
          <w:p w14:paraId="10CAAFB8" w14:textId="2DFE05E7" w:rsidR="00E11137" w:rsidRDefault="00E11137" w:rsidP="00E11137">
            <w:pPr>
              <w:pStyle w:val="TableParagraph"/>
            </w:pPr>
            <w:r>
              <w:t>  2025-10-11  </w:t>
            </w:r>
          </w:p>
        </w:tc>
        <w:tc>
          <w:tcPr>
            <w:tcW w:w="675" w:type="dxa"/>
            <w:tcBorders>
              <w:top w:val="outset" w:sz="6" w:space="0" w:color="auto"/>
              <w:left w:val="outset" w:sz="6" w:space="0" w:color="auto"/>
              <w:bottom w:val="outset" w:sz="6" w:space="0" w:color="auto"/>
              <w:right w:val="outset" w:sz="6" w:space="0" w:color="auto"/>
            </w:tcBorders>
            <w:vAlign w:val="center"/>
            <w:hideMark/>
          </w:tcPr>
          <w:p w14:paraId="4AC3DEB7" w14:textId="67381787" w:rsidR="00E11137" w:rsidRDefault="00E11137" w:rsidP="00E11137">
            <w:pPr>
              <w:pStyle w:val="TableParagraph"/>
            </w:pPr>
            <w:r>
              <w:t> 25604 </w:t>
            </w:r>
          </w:p>
        </w:tc>
      </w:tr>
    </w:tbl>
    <w:p w14:paraId="63078062" w14:textId="77777777" w:rsidR="00C340B1" w:rsidRDefault="00C340B1" w:rsidP="00C340B1">
      <w:pPr>
        <w:rPr>
          <w:lang w:val="x-none"/>
        </w:rPr>
      </w:pPr>
    </w:p>
    <w:p w14:paraId="31D518CD" w14:textId="77777777" w:rsidR="00C340B1" w:rsidRDefault="00C340B1" w:rsidP="00C340B1"/>
    <w:p w14:paraId="57254B36" w14:textId="77777777" w:rsidR="00D1389A" w:rsidRDefault="00C340B1">
      <w:r>
        <w:br w:type="page"/>
      </w:r>
    </w:p>
    <w:p w14:paraId="4CC32F2F" w14:textId="77777777" w:rsidR="00725A86" w:rsidRDefault="00725A86" w:rsidP="00725A86">
      <w:pPr>
        <w:pStyle w:val="Heading2"/>
        <w:rPr>
          <w:lang w:val="en-GB"/>
        </w:rPr>
      </w:pPr>
      <w:bookmarkStart w:id="235" w:name="_Toc210738353"/>
      <w:r>
        <w:lastRenderedPageBreak/>
        <w:t>MPEG Systems technology for coding for m</w:t>
      </w:r>
      <w:r w:rsidR="008D47DE">
        <w:t>achine</w:t>
      </w:r>
      <w:bookmarkEnd w:id="235"/>
    </w:p>
    <w:p w14:paraId="76F5EC5F" w14:textId="77777777" w:rsidR="00725A86" w:rsidRPr="00556693" w:rsidRDefault="00556693" w:rsidP="00556693">
      <w:pPr>
        <w:pStyle w:val="Heading3"/>
      </w:pPr>
      <w:r w:rsidRPr="00556693">
        <w:t>Short Description</w:t>
      </w:r>
    </w:p>
    <w:p w14:paraId="5379F198" w14:textId="77777777" w:rsidR="00725A86" w:rsidRDefault="00725A86" w:rsidP="00725A86">
      <w:pPr>
        <w:rPr>
          <w:b/>
          <w:i/>
          <w:lang w:val="x-none"/>
        </w:rPr>
      </w:pPr>
    </w:p>
    <w:p w14:paraId="08364271" w14:textId="77777777" w:rsidR="00725A86" w:rsidRPr="00EA0204" w:rsidRDefault="00725A86" w:rsidP="00725A86">
      <w:pPr>
        <w:rPr>
          <w:b/>
          <w:i/>
          <w:lang w:val="x-none"/>
        </w:rPr>
      </w:pPr>
      <w:r w:rsidRPr="00EA0204">
        <w:rPr>
          <w:b/>
          <w:i/>
          <w:lang w:val="x-none"/>
        </w:rPr>
        <w:t>Motivation:</w:t>
      </w:r>
    </w:p>
    <w:p w14:paraId="249FA3F2" w14:textId="77777777" w:rsidR="00725A86" w:rsidRPr="00EA0204" w:rsidRDefault="00725A86" w:rsidP="00725A86"/>
    <w:p w14:paraId="1B614BEA" w14:textId="77777777" w:rsidR="00725A86" w:rsidRPr="00EA0204" w:rsidRDefault="00725A86" w:rsidP="00725A86">
      <w:pPr>
        <w:rPr>
          <w:b/>
          <w:i/>
          <w:lang w:val="x-none"/>
        </w:rPr>
      </w:pPr>
      <w:r w:rsidRPr="00EA0204">
        <w:rPr>
          <w:b/>
          <w:i/>
          <w:lang w:val="x-none"/>
        </w:rPr>
        <w:t>Objective:</w:t>
      </w:r>
    </w:p>
    <w:p w14:paraId="7EAA110B" w14:textId="77777777" w:rsidR="00725A86" w:rsidRPr="00EA0204" w:rsidRDefault="00725A86" w:rsidP="00725A86">
      <w:pPr>
        <w:rPr>
          <w:lang w:val="x-none"/>
        </w:rPr>
      </w:pPr>
    </w:p>
    <w:p w14:paraId="5D5CC64F" w14:textId="77777777" w:rsidR="00725A86" w:rsidRDefault="00725A86" w:rsidP="00725A86">
      <w:pPr>
        <w:rPr>
          <w:lang w:val="en-GB"/>
        </w:rPr>
      </w:pPr>
    </w:p>
    <w:p w14:paraId="4B30B385" w14:textId="77777777" w:rsidR="00725A86" w:rsidRPr="00065316" w:rsidRDefault="00725A86" w:rsidP="00725A86">
      <w:pPr>
        <w:pStyle w:val="Heading3"/>
      </w:pPr>
      <w:r>
        <w:t>Contributions</w:t>
      </w:r>
    </w:p>
    <w:p w14:paraId="2663C198" w14:textId="77777777" w:rsidR="00725A86" w:rsidRDefault="00725A86" w:rsidP="00725A86"/>
    <w:tbl>
      <w:tblPr>
        <w:tblStyle w:val="GridTable5Dark-Accent6"/>
        <w:tblW w:w="9242" w:type="dxa"/>
        <w:tblLook w:val="04A0" w:firstRow="1" w:lastRow="0" w:firstColumn="1" w:lastColumn="0" w:noHBand="0" w:noVBand="1"/>
      </w:tblPr>
      <w:tblGrid>
        <w:gridCol w:w="1038"/>
        <w:gridCol w:w="1206"/>
        <w:gridCol w:w="2968"/>
        <w:gridCol w:w="2599"/>
        <w:gridCol w:w="1431"/>
      </w:tblGrid>
      <w:tr w:rsidR="00725A86" w:rsidRPr="00996A7F" w14:paraId="7DFEE731" w14:textId="77777777" w:rsidTr="00725A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hideMark/>
          </w:tcPr>
          <w:p w14:paraId="5C06BA9C" w14:textId="77777777" w:rsidR="00725A86" w:rsidRPr="00595DEC" w:rsidRDefault="00725A86" w:rsidP="00725A86">
            <w:pPr>
              <w:jc w:val="center"/>
              <w:rPr>
                <w:rFonts w:ascii="Calibri" w:hAnsi="Calibri" w:cs="Calibri"/>
                <w:b w:val="0"/>
                <w:bCs w:val="0"/>
              </w:rPr>
            </w:pPr>
            <w:r w:rsidRPr="00595DEC">
              <w:rPr>
                <w:rFonts w:ascii="Calibri" w:hAnsi="Calibri" w:cs="Calibri" w:hint="eastAsia"/>
              </w:rPr>
              <w:t>Number</w:t>
            </w:r>
          </w:p>
        </w:tc>
        <w:tc>
          <w:tcPr>
            <w:tcW w:w="1206" w:type="dxa"/>
          </w:tcPr>
          <w:p w14:paraId="0931DD13" w14:textId="77777777" w:rsidR="00725A86" w:rsidRPr="00595DEC" w:rsidRDefault="00725A86" w:rsidP="00725A8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hint="eastAsia"/>
              </w:rPr>
              <w:t>Session</w:t>
            </w:r>
          </w:p>
        </w:tc>
        <w:tc>
          <w:tcPr>
            <w:tcW w:w="2968" w:type="dxa"/>
            <w:hideMark/>
          </w:tcPr>
          <w:p w14:paraId="58FAD2AE" w14:textId="77777777" w:rsidR="00725A86" w:rsidRPr="00595DEC" w:rsidRDefault="00725A86" w:rsidP="00725A8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Title</w:t>
            </w:r>
          </w:p>
        </w:tc>
        <w:tc>
          <w:tcPr>
            <w:tcW w:w="2599" w:type="dxa"/>
            <w:hideMark/>
          </w:tcPr>
          <w:p w14:paraId="29714091" w14:textId="77777777" w:rsidR="00725A86" w:rsidRPr="00595DEC" w:rsidRDefault="00725A86" w:rsidP="00725A8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Source</w:t>
            </w:r>
          </w:p>
        </w:tc>
        <w:tc>
          <w:tcPr>
            <w:tcW w:w="1431" w:type="dxa"/>
          </w:tcPr>
          <w:p w14:paraId="78C6CEF8" w14:textId="77777777" w:rsidR="00725A86" w:rsidRPr="00595DEC" w:rsidRDefault="00725A86" w:rsidP="00725A8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595DEC">
              <w:rPr>
                <w:rFonts w:ascii="Calibri" w:hAnsi="Calibri" w:cs="Calibri"/>
              </w:rPr>
              <w:t>Dispositions</w:t>
            </w:r>
          </w:p>
        </w:tc>
      </w:tr>
      <w:tr w:rsidR="00016C83" w:rsidRPr="009818EB" w14:paraId="347A1E14" w14:textId="77777777" w:rsidTr="005566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dxa"/>
          </w:tcPr>
          <w:p w14:paraId="36F8409B" w14:textId="77777777" w:rsidR="00016C83" w:rsidRDefault="00016C83" w:rsidP="00016C83">
            <w:pPr>
              <w:rPr>
                <w:rFonts w:ascii="Calibri" w:hAnsi="Calibri" w:cs="Calibri"/>
                <w:color w:val="000000"/>
                <w:sz w:val="22"/>
                <w:szCs w:val="22"/>
              </w:rPr>
            </w:pPr>
          </w:p>
        </w:tc>
        <w:tc>
          <w:tcPr>
            <w:tcW w:w="1206" w:type="dxa"/>
          </w:tcPr>
          <w:p w14:paraId="6CD3533F" w14:textId="77777777" w:rsidR="00016C83" w:rsidRDefault="00016C83" w:rsidP="00016C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968" w:type="dxa"/>
          </w:tcPr>
          <w:p w14:paraId="022D8908" w14:textId="77777777" w:rsidR="00016C83" w:rsidRDefault="00016C83" w:rsidP="00016C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2599" w:type="dxa"/>
          </w:tcPr>
          <w:p w14:paraId="27EEB62C" w14:textId="77777777" w:rsidR="00016C83" w:rsidRDefault="00016C83" w:rsidP="00016C8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p>
        </w:tc>
        <w:tc>
          <w:tcPr>
            <w:tcW w:w="1431" w:type="dxa"/>
          </w:tcPr>
          <w:p w14:paraId="0BCF8DA8" w14:textId="77777777" w:rsidR="00016C83" w:rsidRDefault="00016C83" w:rsidP="00016C83">
            <w:pPr>
              <w:cnfStyle w:val="000000100000" w:firstRow="0" w:lastRow="0" w:firstColumn="0" w:lastColumn="0" w:oddVBand="0" w:evenVBand="0" w:oddHBand="1" w:evenHBand="0" w:firstRowFirstColumn="0" w:firstRowLastColumn="0" w:lastRowFirstColumn="0" w:lastRowLastColumn="0"/>
            </w:pPr>
          </w:p>
        </w:tc>
      </w:tr>
      <w:tr w:rsidR="00725A86" w:rsidRPr="009818EB" w14:paraId="2CF4EF5D" w14:textId="77777777" w:rsidTr="00725A86">
        <w:tc>
          <w:tcPr>
            <w:cnfStyle w:val="001000000000" w:firstRow="0" w:lastRow="0" w:firstColumn="1" w:lastColumn="0" w:oddVBand="0" w:evenVBand="0" w:oddHBand="0" w:evenHBand="0" w:firstRowFirstColumn="0" w:firstRowLastColumn="0" w:lastRowFirstColumn="0" w:lastRowLastColumn="0"/>
            <w:tcW w:w="1038" w:type="dxa"/>
            <w:vAlign w:val="center"/>
          </w:tcPr>
          <w:p w14:paraId="4BE0BA02" w14:textId="77777777" w:rsidR="00725A86" w:rsidRDefault="00725A86" w:rsidP="00725A86">
            <w:pPr>
              <w:rPr>
                <w:rFonts w:ascii="Calibri" w:hAnsi="Calibri" w:cs="Calibri"/>
                <w:color w:val="000000"/>
                <w:sz w:val="22"/>
                <w:szCs w:val="22"/>
              </w:rPr>
            </w:pPr>
          </w:p>
        </w:tc>
        <w:tc>
          <w:tcPr>
            <w:tcW w:w="1206" w:type="dxa"/>
            <w:vAlign w:val="center"/>
          </w:tcPr>
          <w:p w14:paraId="074CC947" w14:textId="77777777" w:rsidR="00725A86" w:rsidRDefault="00725A86" w:rsidP="00725A8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968" w:type="dxa"/>
            <w:vAlign w:val="center"/>
          </w:tcPr>
          <w:p w14:paraId="27D26782" w14:textId="77777777" w:rsidR="00725A86" w:rsidRDefault="00725A86" w:rsidP="00725A8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2599" w:type="dxa"/>
            <w:vAlign w:val="center"/>
          </w:tcPr>
          <w:p w14:paraId="4DD9C157" w14:textId="77777777" w:rsidR="00725A86" w:rsidRDefault="00725A86" w:rsidP="00725A8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p>
        </w:tc>
        <w:tc>
          <w:tcPr>
            <w:tcW w:w="1431" w:type="dxa"/>
          </w:tcPr>
          <w:p w14:paraId="35DAFBA6" w14:textId="77777777" w:rsidR="00725A86" w:rsidRDefault="00725A86" w:rsidP="00725A86">
            <w:pPr>
              <w:cnfStyle w:val="000000000000" w:firstRow="0" w:lastRow="0" w:firstColumn="0" w:lastColumn="0" w:oddVBand="0" w:evenVBand="0" w:oddHBand="0" w:evenHBand="0" w:firstRowFirstColumn="0" w:firstRowLastColumn="0" w:lastRowFirstColumn="0" w:lastRowLastColumn="0"/>
            </w:pPr>
          </w:p>
        </w:tc>
      </w:tr>
    </w:tbl>
    <w:p w14:paraId="4B8F9761" w14:textId="77777777" w:rsidR="00725A86" w:rsidRDefault="00725A86" w:rsidP="00725A86"/>
    <w:p w14:paraId="5EAF40D9" w14:textId="77777777" w:rsidR="00725A86" w:rsidRDefault="00725A86" w:rsidP="00725A86">
      <w:pPr>
        <w:pStyle w:val="Heading3"/>
      </w:pPr>
      <w:r w:rsidRPr="001F42D1">
        <w:t>Discussions</w:t>
      </w:r>
    </w:p>
    <w:p w14:paraId="0457B228" w14:textId="77777777" w:rsidR="00725A86" w:rsidRPr="00835D89" w:rsidRDefault="00725A86" w:rsidP="00725A86">
      <w:pPr>
        <w:rPr>
          <w:lang w:val="x-none"/>
        </w:rPr>
      </w:pPr>
    </w:p>
    <w:p w14:paraId="335A5C88" w14:textId="77777777" w:rsidR="00725A86" w:rsidRPr="00BE18BD" w:rsidRDefault="00725A86" w:rsidP="00725A86">
      <w:pPr>
        <w:rPr>
          <w:i/>
          <w:lang w:val="x-none"/>
        </w:rPr>
      </w:pPr>
      <w:r w:rsidRPr="00BE18BD">
        <w:rPr>
          <w:i/>
          <w:lang w:val="x-none"/>
        </w:rPr>
        <w:t xml:space="preserve">Refer </w:t>
      </w:r>
      <w:hyperlink r:id="rId123" w:history="1">
        <w:r w:rsidRPr="002C668B">
          <w:rPr>
            <w:rStyle w:val="Hyperlink"/>
            <w:i/>
            <w:lang w:val="x-none"/>
          </w:rPr>
          <w:t>https://git.mpeg.expert/MPEG/Systems/explorations/-/issues</w:t>
        </w:r>
      </w:hyperlink>
      <w:r>
        <w:rPr>
          <w:i/>
          <w:lang w:val="x-none"/>
        </w:rPr>
        <w:t xml:space="preserve"> </w:t>
      </w:r>
      <w:r>
        <w:rPr>
          <w:i/>
          <w:lang w:val="x-none"/>
        </w:rPr>
        <w:tab/>
      </w:r>
      <w:r w:rsidRPr="00BE18BD">
        <w:rPr>
          <w:i/>
          <w:lang w:val="x-none"/>
        </w:rPr>
        <w:t xml:space="preserve"> for detailed discussion </w:t>
      </w:r>
    </w:p>
    <w:p w14:paraId="2C9CA97F" w14:textId="77777777" w:rsidR="00725A86" w:rsidRDefault="00725A86" w:rsidP="00725A86">
      <w:pPr>
        <w:rPr>
          <w:lang w:val="x-none"/>
        </w:rPr>
      </w:pPr>
    </w:p>
    <w:p w14:paraId="111F29AF" w14:textId="77777777" w:rsidR="00725A86" w:rsidRDefault="00725A86" w:rsidP="00725A86">
      <w:pPr>
        <w:pStyle w:val="Heading3"/>
        <w:rPr>
          <w:lang w:val="en-GB"/>
        </w:rPr>
      </w:pPr>
      <w:r>
        <w:rPr>
          <w:lang w:val="en-GB"/>
        </w:rPr>
        <w:t>Reference output document</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75"/>
        <w:gridCol w:w="4357"/>
        <w:gridCol w:w="1710"/>
        <w:gridCol w:w="482"/>
        <w:gridCol w:w="1105"/>
        <w:gridCol w:w="675"/>
      </w:tblGrid>
      <w:tr w:rsidR="00725A86" w14:paraId="57B8B7B8" w14:textId="77777777" w:rsidTr="00725A86">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738EC90E" w14:textId="77777777" w:rsidR="00725A86" w:rsidRDefault="00725A86" w:rsidP="00725A86">
            <w:pPr>
              <w:pStyle w:val="TableParagraph"/>
            </w:pPr>
            <w:r>
              <w:t>No.</w:t>
            </w:r>
          </w:p>
        </w:tc>
        <w:tc>
          <w:tcPr>
            <w:tcW w:w="4357"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7C41DEA" w14:textId="77777777" w:rsidR="00725A86" w:rsidRDefault="00725A86" w:rsidP="00725A86">
            <w:pPr>
              <w:pStyle w:val="TableParagraph"/>
            </w:pPr>
            <w:r>
              <w:t>Title</w:t>
            </w:r>
          </w:p>
        </w:tc>
        <w:tc>
          <w:tcPr>
            <w:tcW w:w="1710"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49BC6F5A" w14:textId="77777777" w:rsidR="00725A86" w:rsidRDefault="00725A86" w:rsidP="00725A86">
            <w:pPr>
              <w:pStyle w:val="TableParagraph"/>
            </w:pPr>
            <w:r>
              <w:t>In Charge</w:t>
            </w:r>
          </w:p>
        </w:tc>
        <w:tc>
          <w:tcPr>
            <w:tcW w:w="482"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5D08A543" w14:textId="77777777" w:rsidR="00725A86" w:rsidRDefault="00725A86" w:rsidP="00725A86">
            <w:pPr>
              <w:pStyle w:val="TableParagraph"/>
            </w:pPr>
            <w:r>
              <w:t>TBP</w:t>
            </w:r>
          </w:p>
        </w:tc>
        <w:tc>
          <w:tcPr>
            <w:tcW w:w="110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2FB8E5D0" w14:textId="77777777" w:rsidR="00725A86" w:rsidRDefault="00725A86" w:rsidP="00725A86">
            <w:pPr>
              <w:pStyle w:val="TableParagraph"/>
            </w:pPr>
            <w:r>
              <w:t>Available</w:t>
            </w:r>
          </w:p>
        </w:tc>
        <w:tc>
          <w:tcPr>
            <w:tcW w:w="675" w:type="dxa"/>
            <w:tcBorders>
              <w:top w:val="outset" w:sz="6" w:space="0" w:color="auto"/>
              <w:left w:val="outset" w:sz="6" w:space="0" w:color="auto"/>
              <w:bottom w:val="outset" w:sz="6" w:space="0" w:color="auto"/>
              <w:right w:val="outset" w:sz="6" w:space="0" w:color="auto"/>
            </w:tcBorders>
            <w:shd w:val="clear" w:color="auto" w:fill="00FFFF"/>
            <w:vAlign w:val="center"/>
            <w:hideMark/>
          </w:tcPr>
          <w:p w14:paraId="63553AAC" w14:textId="77777777" w:rsidR="00725A86" w:rsidRDefault="00725A86" w:rsidP="00725A86">
            <w:pPr>
              <w:pStyle w:val="TableParagraph"/>
            </w:pPr>
            <w:r>
              <w:t>S/N</w:t>
            </w:r>
          </w:p>
        </w:tc>
      </w:tr>
      <w:tr w:rsidR="00725A86" w14:paraId="1C070DAE" w14:textId="77777777" w:rsidTr="00725A86">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646CE283" w14:textId="77777777" w:rsidR="00725A86" w:rsidRDefault="00725A86" w:rsidP="00725A86">
            <w:pPr>
              <w:pStyle w:val="TableParagraph"/>
            </w:pPr>
          </w:p>
        </w:tc>
        <w:tc>
          <w:tcPr>
            <w:tcW w:w="4357"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403A9F2B" w14:textId="77777777" w:rsidR="00725A86" w:rsidRDefault="00725A86" w:rsidP="00725A86">
            <w:pPr>
              <w:pStyle w:val="TableParagraph"/>
              <w:rPr>
                <w:sz w:val="24"/>
                <w:szCs w:val="24"/>
              </w:rPr>
            </w:pPr>
            <w:r>
              <w:t>Explorations</w:t>
            </w:r>
          </w:p>
        </w:tc>
        <w:tc>
          <w:tcPr>
            <w:tcW w:w="1710"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3F91DD3" w14:textId="77777777" w:rsidR="00725A86" w:rsidRDefault="00725A86" w:rsidP="00725A86">
            <w:pPr>
              <w:pStyle w:val="TableParagraph"/>
            </w:pPr>
          </w:p>
        </w:tc>
        <w:tc>
          <w:tcPr>
            <w:tcW w:w="482"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26F9DC07" w14:textId="77777777" w:rsidR="00725A86" w:rsidRDefault="00725A86" w:rsidP="00725A86">
            <w:pPr>
              <w:pStyle w:val="TableParagraph"/>
              <w:rPr>
                <w:sz w:val="20"/>
                <w:szCs w:val="20"/>
              </w:rPr>
            </w:pPr>
          </w:p>
        </w:tc>
        <w:tc>
          <w:tcPr>
            <w:tcW w:w="110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5A7AD11B" w14:textId="77777777" w:rsidR="00725A86" w:rsidRDefault="00725A86" w:rsidP="00725A86">
            <w:pPr>
              <w:pStyle w:val="TableParagraph"/>
              <w:rPr>
                <w:sz w:val="20"/>
                <w:szCs w:val="20"/>
              </w:rPr>
            </w:pPr>
          </w:p>
        </w:tc>
        <w:tc>
          <w:tcPr>
            <w:tcW w:w="675" w:type="dxa"/>
            <w:tcBorders>
              <w:top w:val="outset" w:sz="6" w:space="0" w:color="auto"/>
              <w:left w:val="outset" w:sz="6" w:space="0" w:color="auto"/>
              <w:bottom w:val="outset" w:sz="6" w:space="0" w:color="auto"/>
              <w:right w:val="outset" w:sz="6" w:space="0" w:color="auto"/>
            </w:tcBorders>
            <w:shd w:val="clear" w:color="auto" w:fill="B3B3B3"/>
            <w:vAlign w:val="center"/>
            <w:hideMark/>
          </w:tcPr>
          <w:p w14:paraId="34B4ED79" w14:textId="77777777" w:rsidR="00725A86" w:rsidRDefault="00725A86" w:rsidP="00725A86">
            <w:pPr>
              <w:pStyle w:val="TableParagraph"/>
              <w:rPr>
                <w:sz w:val="20"/>
                <w:szCs w:val="20"/>
              </w:rPr>
            </w:pPr>
          </w:p>
        </w:tc>
      </w:tr>
      <w:tr w:rsidR="000D400A" w14:paraId="0D1EAA73" w14:textId="77777777" w:rsidTr="00556693">
        <w:tc>
          <w:tcPr>
            <w:tcW w:w="675" w:type="dxa"/>
            <w:tcBorders>
              <w:top w:val="outset" w:sz="6" w:space="0" w:color="auto"/>
              <w:left w:val="outset" w:sz="6" w:space="0" w:color="auto"/>
              <w:bottom w:val="outset" w:sz="6" w:space="0" w:color="auto"/>
              <w:right w:val="outset" w:sz="6" w:space="0" w:color="auto"/>
            </w:tcBorders>
            <w:vAlign w:val="center"/>
          </w:tcPr>
          <w:p w14:paraId="55A49411" w14:textId="77777777" w:rsidR="000D400A" w:rsidRDefault="000D400A" w:rsidP="000D400A">
            <w:pPr>
              <w:pStyle w:val="TableParagraph"/>
            </w:pPr>
            <w:r>
              <w:t>  1598  </w:t>
            </w:r>
          </w:p>
        </w:tc>
        <w:tc>
          <w:tcPr>
            <w:tcW w:w="4357" w:type="dxa"/>
            <w:tcBorders>
              <w:top w:val="outset" w:sz="6" w:space="0" w:color="auto"/>
              <w:left w:val="outset" w:sz="6" w:space="0" w:color="auto"/>
              <w:bottom w:val="outset" w:sz="6" w:space="0" w:color="auto"/>
              <w:right w:val="outset" w:sz="6" w:space="0" w:color="auto"/>
            </w:tcBorders>
            <w:vAlign w:val="center"/>
          </w:tcPr>
          <w:p w14:paraId="25D1316F" w14:textId="77777777" w:rsidR="000D400A" w:rsidRDefault="000D400A" w:rsidP="000D400A">
            <w:pPr>
              <w:pStyle w:val="TableParagraph"/>
            </w:pPr>
            <w:r>
              <w:t>  Exploration on MPEG Systems support for Coding for Machine technologies  </w:t>
            </w:r>
          </w:p>
        </w:tc>
        <w:tc>
          <w:tcPr>
            <w:tcW w:w="1710" w:type="dxa"/>
            <w:tcBorders>
              <w:top w:val="outset" w:sz="6" w:space="0" w:color="auto"/>
              <w:left w:val="outset" w:sz="6" w:space="0" w:color="auto"/>
              <w:bottom w:val="outset" w:sz="6" w:space="0" w:color="auto"/>
              <w:right w:val="outset" w:sz="6" w:space="0" w:color="auto"/>
            </w:tcBorders>
            <w:vAlign w:val="center"/>
          </w:tcPr>
          <w:p w14:paraId="65624052" w14:textId="77777777" w:rsidR="000D400A" w:rsidRDefault="000D400A" w:rsidP="000D400A">
            <w:pPr>
              <w:pStyle w:val="TableParagraph"/>
            </w:pPr>
            <w:r>
              <w:t>  Jin Lee  </w:t>
            </w:r>
          </w:p>
        </w:tc>
        <w:tc>
          <w:tcPr>
            <w:tcW w:w="482" w:type="dxa"/>
            <w:tcBorders>
              <w:top w:val="outset" w:sz="6" w:space="0" w:color="auto"/>
              <w:left w:val="outset" w:sz="6" w:space="0" w:color="auto"/>
              <w:bottom w:val="outset" w:sz="6" w:space="0" w:color="auto"/>
              <w:right w:val="outset" w:sz="6" w:space="0" w:color="auto"/>
            </w:tcBorders>
            <w:vAlign w:val="center"/>
          </w:tcPr>
          <w:p w14:paraId="054A7132" w14:textId="77777777" w:rsidR="000D400A" w:rsidRDefault="000D400A" w:rsidP="000D400A">
            <w:pPr>
              <w:pStyle w:val="TableParagraph"/>
            </w:pPr>
            <w:r>
              <w:t>  Y  </w:t>
            </w:r>
          </w:p>
        </w:tc>
        <w:tc>
          <w:tcPr>
            <w:tcW w:w="1105" w:type="dxa"/>
            <w:tcBorders>
              <w:top w:val="outset" w:sz="6" w:space="0" w:color="auto"/>
              <w:left w:val="outset" w:sz="6" w:space="0" w:color="auto"/>
              <w:bottom w:val="outset" w:sz="6" w:space="0" w:color="auto"/>
              <w:right w:val="outset" w:sz="6" w:space="0" w:color="auto"/>
            </w:tcBorders>
            <w:vAlign w:val="center"/>
          </w:tcPr>
          <w:p w14:paraId="13E531C1" w14:textId="77777777" w:rsidR="000D400A" w:rsidRDefault="000D400A" w:rsidP="000D400A">
            <w:pPr>
              <w:pStyle w:val="TableParagraph"/>
            </w:pPr>
            <w:r>
              <w:t>  2025-07-18 </w:t>
            </w:r>
          </w:p>
        </w:tc>
        <w:tc>
          <w:tcPr>
            <w:tcW w:w="675" w:type="dxa"/>
            <w:tcBorders>
              <w:top w:val="outset" w:sz="6" w:space="0" w:color="auto"/>
              <w:left w:val="outset" w:sz="6" w:space="0" w:color="auto"/>
              <w:bottom w:val="outset" w:sz="6" w:space="0" w:color="auto"/>
              <w:right w:val="outset" w:sz="6" w:space="0" w:color="auto"/>
            </w:tcBorders>
            <w:vAlign w:val="center"/>
          </w:tcPr>
          <w:p w14:paraId="5AB2817E" w14:textId="77777777" w:rsidR="000D400A" w:rsidRDefault="000D400A" w:rsidP="000D400A">
            <w:pPr>
              <w:pStyle w:val="TableParagraph"/>
            </w:pPr>
            <w:r>
              <w:t> 25346 </w:t>
            </w:r>
          </w:p>
        </w:tc>
      </w:tr>
    </w:tbl>
    <w:p w14:paraId="6C7DB1ED" w14:textId="77777777" w:rsidR="00725A86" w:rsidRDefault="00725A86" w:rsidP="00725A86">
      <w:pPr>
        <w:rPr>
          <w:lang w:val="x-none"/>
        </w:rPr>
      </w:pPr>
    </w:p>
    <w:p w14:paraId="2D1FBB1F" w14:textId="77777777" w:rsidR="00725A86" w:rsidRDefault="00725A86" w:rsidP="00725A86"/>
    <w:p w14:paraId="355A6F00" w14:textId="77777777" w:rsidR="00D1389A" w:rsidRDefault="00D1389A" w:rsidP="00D1389A">
      <w:r>
        <w:br w:type="page"/>
      </w:r>
    </w:p>
    <w:p w14:paraId="69612B90" w14:textId="77777777" w:rsidR="00717FAD" w:rsidRPr="0077114D" w:rsidRDefault="00717FAD" w:rsidP="00F05C05">
      <w:pPr>
        <w:pStyle w:val="Heading1"/>
        <w:numPr>
          <w:ilvl w:val="0"/>
          <w:numId w:val="17"/>
        </w:numPr>
      </w:pPr>
      <w:bookmarkStart w:id="236" w:name="_Toc210738354"/>
      <w:r w:rsidRPr="0077114D">
        <w:rPr>
          <w:rFonts w:hint="eastAsia"/>
        </w:rPr>
        <w:lastRenderedPageBreak/>
        <w:t>References</w:t>
      </w:r>
      <w:bookmarkEnd w:id="225"/>
      <w:bookmarkEnd w:id="226"/>
      <w:bookmarkEnd w:id="236"/>
    </w:p>
    <w:p w14:paraId="4FD127FA" w14:textId="77777777" w:rsidR="00823266" w:rsidRDefault="00823266" w:rsidP="00940E1B">
      <w:pPr>
        <w:pStyle w:val="Heading2"/>
      </w:pPr>
      <w:bookmarkStart w:id="237" w:name="_Toc60698317"/>
      <w:bookmarkStart w:id="238" w:name="_Toc60827267"/>
      <w:bookmarkStart w:id="239" w:name="_Toc210738355"/>
      <w:r>
        <w:t>WG3 email reflector (Official WG3 members)</w:t>
      </w:r>
      <w:bookmarkEnd w:id="237"/>
      <w:bookmarkEnd w:id="238"/>
      <w:bookmarkEnd w:id="239"/>
    </w:p>
    <w:p w14:paraId="25F7748B" w14:textId="77777777" w:rsidR="00823266" w:rsidRDefault="00823266" w:rsidP="00F05C05">
      <w:pPr>
        <w:pStyle w:val="ListParagraph"/>
        <w:numPr>
          <w:ilvl w:val="0"/>
          <w:numId w:val="13"/>
        </w:numPr>
        <w:rPr>
          <w:lang w:val="x-none"/>
        </w:rPr>
      </w:pPr>
      <w:r>
        <w:rPr>
          <w:lang w:val="x-none"/>
        </w:rPr>
        <w:t xml:space="preserve">address : </w:t>
      </w:r>
      <w:hyperlink r:id="rId124" w:history="1">
        <w:r w:rsidRPr="005972F7">
          <w:rPr>
            <w:rStyle w:val="Hyperlink"/>
            <w:lang w:val="x-none"/>
          </w:rPr>
          <w:t>sc29wg3@mpeg.or.kr</w:t>
        </w:r>
      </w:hyperlink>
    </w:p>
    <w:p w14:paraId="213EC05B" w14:textId="77777777" w:rsidR="00823266" w:rsidRDefault="00823266" w:rsidP="00F05C05">
      <w:pPr>
        <w:pStyle w:val="ListParagraph"/>
        <w:numPr>
          <w:ilvl w:val="0"/>
          <w:numId w:val="13"/>
        </w:numPr>
        <w:rPr>
          <w:lang w:val="x-none"/>
        </w:rPr>
      </w:pPr>
      <w:r>
        <w:rPr>
          <w:lang w:val="x-none"/>
        </w:rPr>
        <w:t>Kindly hosted by KNB</w:t>
      </w:r>
    </w:p>
    <w:p w14:paraId="7F661DF3" w14:textId="77777777" w:rsidR="00823266" w:rsidRDefault="00823266" w:rsidP="00F05C05">
      <w:pPr>
        <w:pStyle w:val="ListParagraph"/>
        <w:numPr>
          <w:ilvl w:val="0"/>
          <w:numId w:val="13"/>
        </w:numPr>
        <w:rPr>
          <w:lang w:val="x-none"/>
        </w:rPr>
      </w:pPr>
      <w:r w:rsidRPr="00823266">
        <w:rPr>
          <w:lang w:val="x-none"/>
        </w:rPr>
        <w:t>no need for asking subscription</w:t>
      </w:r>
      <w:r>
        <w:rPr>
          <w:lang w:val="x-none"/>
        </w:rPr>
        <w:t>/removal</w:t>
      </w:r>
    </w:p>
    <w:p w14:paraId="0B97EAA4" w14:textId="77777777" w:rsidR="00823266" w:rsidRPr="00823266" w:rsidRDefault="00823266" w:rsidP="00823266">
      <w:pPr>
        <w:rPr>
          <w:lang w:val="x-none"/>
        </w:rPr>
      </w:pPr>
      <w:r w:rsidRPr="00823266">
        <w:rPr>
          <w:lang w:val="x-none"/>
        </w:rPr>
        <w:t xml:space="preserve"> </w:t>
      </w:r>
    </w:p>
    <w:p w14:paraId="5E1156B0" w14:textId="77777777" w:rsidR="00717FAD" w:rsidRPr="00DD490D" w:rsidRDefault="00823266" w:rsidP="00940E1B">
      <w:pPr>
        <w:pStyle w:val="Heading2"/>
      </w:pPr>
      <w:bookmarkStart w:id="240" w:name="_Toc60698318"/>
      <w:bookmarkStart w:id="241" w:name="_Toc60827268"/>
      <w:bookmarkStart w:id="242" w:name="_Toc210738356"/>
      <w:r>
        <w:t>Community email reflector (public to interested experts)</w:t>
      </w:r>
      <w:bookmarkEnd w:id="240"/>
      <w:bookmarkEnd w:id="241"/>
      <w:bookmarkEnd w:id="242"/>
    </w:p>
    <w:p w14:paraId="5A379838" w14:textId="77777777" w:rsidR="00717FAD" w:rsidRDefault="00717FAD" w:rsidP="00717FAD"/>
    <w:tbl>
      <w:tblPr>
        <w:tblW w:w="9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5558"/>
        <w:gridCol w:w="1577"/>
      </w:tblGrid>
      <w:tr w:rsidR="00717FAD" w14:paraId="533A6FF0" w14:textId="77777777" w:rsidTr="00E251A4">
        <w:trPr>
          <w:jc w:val="center"/>
        </w:trPr>
        <w:tc>
          <w:tcPr>
            <w:tcW w:w="1975" w:type="dxa"/>
            <w:tcBorders>
              <w:bottom w:val="single" w:sz="4" w:space="0" w:color="auto"/>
            </w:tcBorders>
            <w:shd w:val="clear" w:color="auto" w:fill="99CC00"/>
            <w:vAlign w:val="center"/>
          </w:tcPr>
          <w:p w14:paraId="21D786F8" w14:textId="77777777" w:rsidR="00717FAD" w:rsidRDefault="00717FAD" w:rsidP="00B64FC1">
            <w:pPr>
              <w:jc w:val="center"/>
              <w:rPr>
                <w:b/>
                <w:bCs/>
                <w:lang w:val="fr-FR"/>
              </w:rPr>
            </w:pPr>
            <w:r>
              <w:rPr>
                <w:b/>
                <w:bCs/>
                <w:lang w:val="fr-FR"/>
              </w:rPr>
              <w:t>Topic</w:t>
            </w:r>
          </w:p>
        </w:tc>
        <w:tc>
          <w:tcPr>
            <w:tcW w:w="5558" w:type="dxa"/>
            <w:tcBorders>
              <w:bottom w:val="single" w:sz="4" w:space="0" w:color="auto"/>
            </w:tcBorders>
            <w:shd w:val="clear" w:color="auto" w:fill="99CC00"/>
            <w:vAlign w:val="center"/>
          </w:tcPr>
          <w:p w14:paraId="64619DC6" w14:textId="77777777" w:rsidR="00717FAD" w:rsidRDefault="00717FAD" w:rsidP="00B64FC1">
            <w:pPr>
              <w:jc w:val="center"/>
              <w:rPr>
                <w:b/>
                <w:bCs/>
                <w:lang w:val="fr-FR"/>
              </w:rPr>
            </w:pPr>
            <w:r>
              <w:rPr>
                <w:b/>
                <w:bCs/>
                <w:lang w:val="fr-FR"/>
              </w:rPr>
              <w:t>Information</w:t>
            </w:r>
          </w:p>
        </w:tc>
        <w:tc>
          <w:tcPr>
            <w:tcW w:w="1577" w:type="dxa"/>
            <w:tcBorders>
              <w:bottom w:val="single" w:sz="4" w:space="0" w:color="auto"/>
            </w:tcBorders>
            <w:shd w:val="clear" w:color="auto" w:fill="99CC00"/>
            <w:vAlign w:val="center"/>
          </w:tcPr>
          <w:p w14:paraId="0FEEB24A" w14:textId="77777777" w:rsidR="00717FAD" w:rsidRDefault="00717FAD" w:rsidP="00B64FC1">
            <w:pPr>
              <w:ind w:left="19" w:right="211" w:hanging="19"/>
              <w:jc w:val="center"/>
              <w:rPr>
                <w:b/>
                <w:bCs/>
                <w:lang w:val="fr-FR"/>
              </w:rPr>
            </w:pPr>
            <w:proofErr w:type="spellStart"/>
            <w:r>
              <w:rPr>
                <w:b/>
                <w:bCs/>
                <w:lang w:val="fr-FR"/>
              </w:rPr>
              <w:t>Kindly</w:t>
            </w:r>
            <w:proofErr w:type="spellEnd"/>
            <w:r>
              <w:rPr>
                <w:b/>
                <w:bCs/>
                <w:lang w:val="fr-FR"/>
              </w:rPr>
              <w:t xml:space="preserve"> </w:t>
            </w:r>
            <w:proofErr w:type="spellStart"/>
            <w:r>
              <w:rPr>
                <w:b/>
                <w:bCs/>
                <w:lang w:val="fr-FR"/>
              </w:rPr>
              <w:t>Hosted</w:t>
            </w:r>
            <w:proofErr w:type="spellEnd"/>
            <w:r>
              <w:rPr>
                <w:b/>
                <w:bCs/>
                <w:lang w:val="fr-FR"/>
              </w:rPr>
              <w:t xml:space="preserve"> by</w:t>
            </w:r>
          </w:p>
        </w:tc>
      </w:tr>
      <w:tr w:rsidR="00717FAD" w14:paraId="3116DC1E" w14:textId="77777777" w:rsidTr="00E251A4">
        <w:trPr>
          <w:jc w:val="center"/>
        </w:trPr>
        <w:tc>
          <w:tcPr>
            <w:tcW w:w="1975" w:type="dxa"/>
            <w:vAlign w:val="center"/>
          </w:tcPr>
          <w:p w14:paraId="03E526BA" w14:textId="77777777" w:rsidR="00717FAD" w:rsidRDefault="00717FAD" w:rsidP="00B64FC1">
            <w:pPr>
              <w:jc w:val="center"/>
            </w:pPr>
            <w:r>
              <w:rPr>
                <w:b/>
                <w:bCs/>
                <w:lang w:val="en-GB"/>
              </w:rPr>
              <w:t>General Systems List</w:t>
            </w:r>
          </w:p>
        </w:tc>
        <w:tc>
          <w:tcPr>
            <w:tcW w:w="5558" w:type="dxa"/>
          </w:tcPr>
          <w:p w14:paraId="090B6D90" w14:textId="77777777" w:rsidR="00717FAD" w:rsidRDefault="00717FAD" w:rsidP="00B64FC1">
            <w:r>
              <w:rPr>
                <w:lang w:val="pt-BR"/>
              </w:rPr>
              <w:t xml:space="preserve">Reflector : </w:t>
            </w:r>
            <w:hyperlink r:id="rId125" w:history="1">
              <w:r>
                <w:rPr>
                  <w:rStyle w:val="Hyperlink"/>
                  <w:lang w:val="pt-BR"/>
                </w:rPr>
                <w:t>gen-sys@lists.aau.at</w:t>
              </w:r>
            </w:hyperlink>
          </w:p>
          <w:p w14:paraId="1676E570" w14:textId="77777777" w:rsidR="00717FAD" w:rsidRDefault="00717FAD" w:rsidP="00B64FC1">
            <w:r>
              <w:rPr>
                <w:lang w:val="pt-BR"/>
              </w:rPr>
              <w:t xml:space="preserve">Subscribe: </w:t>
            </w:r>
            <w:hyperlink r:id="rId126" w:history="1">
              <w:r>
                <w:rPr>
                  <w:rStyle w:val="Hyperlink"/>
                  <w:lang w:val="pt-BR"/>
                </w:rPr>
                <w:t>http://lists.aau.at/mailman/listinfo/gen-sys</w:t>
              </w:r>
            </w:hyperlink>
          </w:p>
          <w:p w14:paraId="6A4CAF09" w14:textId="77777777" w:rsidR="00717FAD" w:rsidRDefault="00717FAD" w:rsidP="00B64FC1">
            <w:r>
              <w:rPr>
                <w:lang w:val="de-DE"/>
              </w:rPr>
              <w:t xml:space="preserve">Archive: </w:t>
            </w:r>
            <w:hyperlink r:id="rId127" w:history="1">
              <w:r>
                <w:rPr>
                  <w:rStyle w:val="Hyperlink"/>
                </w:rPr>
                <w:t>http://lists.aau.at/mailman/private/gen-sys/</w:t>
              </w:r>
            </w:hyperlink>
          </w:p>
        </w:tc>
        <w:tc>
          <w:tcPr>
            <w:tcW w:w="1577" w:type="dxa"/>
            <w:vAlign w:val="center"/>
          </w:tcPr>
          <w:p w14:paraId="1AE3D2B3" w14:textId="77777777" w:rsidR="00717FAD" w:rsidRDefault="00717FAD" w:rsidP="00B64FC1">
            <w:pPr>
              <w:jc w:val="center"/>
            </w:pPr>
            <w:r>
              <w:rPr>
                <w:b/>
                <w:bCs/>
              </w:rPr>
              <w:t>Alpen-Adria-Universität Klagenfurt</w:t>
            </w:r>
          </w:p>
        </w:tc>
      </w:tr>
      <w:tr w:rsidR="00717FAD" w14:paraId="250B8CC9"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507427D" w14:textId="77777777" w:rsidR="00717FAD" w:rsidRDefault="00717FAD" w:rsidP="00B64FC1">
            <w:pPr>
              <w:jc w:val="center"/>
            </w:pPr>
            <w:r>
              <w:rPr>
                <w:b/>
                <w:bCs/>
                <w:lang w:val="en-GB"/>
              </w:rPr>
              <w:t>File Format</w:t>
            </w:r>
          </w:p>
        </w:tc>
        <w:tc>
          <w:tcPr>
            <w:tcW w:w="5558" w:type="dxa"/>
            <w:tcBorders>
              <w:top w:val="single" w:sz="4" w:space="0" w:color="auto"/>
              <w:left w:val="single" w:sz="4" w:space="0" w:color="auto"/>
              <w:bottom w:val="single" w:sz="4" w:space="0" w:color="auto"/>
              <w:right w:val="single" w:sz="4" w:space="0" w:color="auto"/>
            </w:tcBorders>
          </w:tcPr>
          <w:p w14:paraId="128E9C37" w14:textId="77777777" w:rsidR="00717FAD" w:rsidRDefault="00717FAD" w:rsidP="00B64FC1">
            <w:r>
              <w:rPr>
                <w:lang w:val="pt-BR"/>
              </w:rPr>
              <w:t xml:space="preserve">Reflector : </w:t>
            </w:r>
            <w:hyperlink r:id="rId128" w:history="1">
              <w:r>
                <w:rPr>
                  <w:rStyle w:val="Hyperlink"/>
                  <w:lang w:val="pt-BR"/>
                </w:rPr>
                <w:t>mp4-sys@lists.aau.at</w:t>
              </w:r>
            </w:hyperlink>
          </w:p>
          <w:p w14:paraId="040BA58D" w14:textId="77777777" w:rsidR="00717FAD" w:rsidRDefault="00717FAD" w:rsidP="00B64FC1">
            <w:r>
              <w:rPr>
                <w:lang w:val="pt-BR"/>
              </w:rPr>
              <w:t xml:space="preserve">Subscribe: </w:t>
            </w:r>
            <w:hyperlink r:id="rId129" w:history="1">
              <w:r>
                <w:rPr>
                  <w:rStyle w:val="Hyperlink"/>
                  <w:lang w:val="pt-BR"/>
                </w:rPr>
                <w:t>http://lists.aau.at/mailman/listinfo/mp4-sys</w:t>
              </w:r>
            </w:hyperlink>
          </w:p>
          <w:p w14:paraId="4DDAD535" w14:textId="77777777" w:rsidR="00717FAD" w:rsidRDefault="00717FAD" w:rsidP="00B64FC1">
            <w:r>
              <w:rPr>
                <w:lang w:val="de-DE"/>
              </w:rPr>
              <w:t xml:space="preserve">Archive: </w:t>
            </w:r>
            <w:hyperlink r:id="rId130" w:history="1">
              <w:r>
                <w:rPr>
                  <w:rStyle w:val="Hyperlink"/>
                  <w:lang w:val="de-DE"/>
                </w:rPr>
                <w:t>http://lists.aau.at/mailman/private/mp4-sys/</w:t>
              </w:r>
            </w:hyperlink>
          </w:p>
        </w:tc>
        <w:tc>
          <w:tcPr>
            <w:tcW w:w="1577" w:type="dxa"/>
            <w:tcBorders>
              <w:top w:val="single" w:sz="4" w:space="0" w:color="auto"/>
              <w:left w:val="single" w:sz="4" w:space="0" w:color="auto"/>
              <w:bottom w:val="single" w:sz="4" w:space="0" w:color="auto"/>
              <w:right w:val="single" w:sz="4" w:space="0" w:color="auto"/>
            </w:tcBorders>
            <w:vAlign w:val="center"/>
          </w:tcPr>
          <w:p w14:paraId="5F323AED" w14:textId="77777777" w:rsidR="00717FAD" w:rsidRDefault="00717FAD" w:rsidP="00B64FC1">
            <w:pPr>
              <w:jc w:val="center"/>
            </w:pPr>
            <w:r>
              <w:rPr>
                <w:b/>
                <w:bCs/>
              </w:rPr>
              <w:t>Alpen-Adria-Universität Klagenfurt</w:t>
            </w:r>
          </w:p>
        </w:tc>
      </w:tr>
      <w:tr w:rsidR="00717FAD" w14:paraId="16C8F227"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4724CA12" w14:textId="77777777" w:rsidR="00717FAD" w:rsidRDefault="00717FAD" w:rsidP="00B64FC1">
            <w:pPr>
              <w:jc w:val="center"/>
            </w:pPr>
            <w:r>
              <w:rPr>
                <w:b/>
                <w:bCs/>
                <w:lang w:val="en-GB"/>
              </w:rPr>
              <w:t>Application Format</w:t>
            </w:r>
          </w:p>
        </w:tc>
        <w:tc>
          <w:tcPr>
            <w:tcW w:w="5558" w:type="dxa"/>
            <w:tcBorders>
              <w:top w:val="single" w:sz="4" w:space="0" w:color="auto"/>
              <w:left w:val="single" w:sz="4" w:space="0" w:color="auto"/>
              <w:bottom w:val="single" w:sz="4" w:space="0" w:color="auto"/>
              <w:right w:val="single" w:sz="4" w:space="0" w:color="auto"/>
            </w:tcBorders>
          </w:tcPr>
          <w:p w14:paraId="6968E037" w14:textId="77777777" w:rsidR="00717FAD" w:rsidRDefault="00717FAD" w:rsidP="00B64FC1">
            <w:r>
              <w:rPr>
                <w:lang w:val="pt-BR"/>
              </w:rPr>
              <w:t xml:space="preserve">Reflector : </w:t>
            </w:r>
            <w:r w:rsidR="00106131">
              <w:rPr>
                <w:lang w:val="pt-BR"/>
              </w:rPr>
              <w:t>mpeg-maf</w:t>
            </w:r>
            <w:hyperlink r:id="rId131" w:history="1">
              <w:r w:rsidR="00106131" w:rsidRPr="00A60347">
                <w:rPr>
                  <w:rStyle w:val="Hyperlink"/>
                  <w:lang w:val="pt-BR"/>
                </w:rPr>
                <w:t>-dev@lists.aau.at</w:t>
              </w:r>
            </w:hyperlink>
          </w:p>
          <w:p w14:paraId="776E895A" w14:textId="77777777" w:rsidR="00717FAD" w:rsidRPr="00106131" w:rsidRDefault="00717FAD" w:rsidP="00B64FC1">
            <w:pPr>
              <w:rPr>
                <w:lang w:val="pt-BR"/>
              </w:rPr>
            </w:pPr>
            <w:r>
              <w:rPr>
                <w:lang w:val="pt-BR"/>
              </w:rPr>
              <w:t xml:space="preserve">Subscribe: </w:t>
            </w:r>
            <w:r w:rsidRPr="00106131">
              <w:rPr>
                <w:lang w:val="pt-BR"/>
              </w:rPr>
              <w:t>http://lists</w:t>
            </w:r>
            <w:r w:rsidR="00106131">
              <w:rPr>
                <w:lang w:val="pt-BR"/>
              </w:rPr>
              <w:t>.aau.at/mailman/listinfo/mpeg-maf-dev</w:t>
            </w:r>
          </w:p>
          <w:p w14:paraId="669826B2" w14:textId="77777777" w:rsidR="00717FAD" w:rsidRDefault="00717FAD" w:rsidP="00106131">
            <w:r>
              <w:rPr>
                <w:lang w:val="de-DE"/>
              </w:rPr>
              <w:t xml:space="preserve">Archive: </w:t>
            </w:r>
            <w:hyperlink r:id="rId132" w:history="1">
              <w:r w:rsidR="00945BDC" w:rsidRPr="00A60347">
                <w:rPr>
                  <w:rStyle w:val="Hyperlink"/>
                  <w:lang w:val="de-DE"/>
                </w:rPr>
                <w:t>http://lists.aau.at/mailman/private/mpeg-maf-dev/</w:t>
              </w:r>
            </w:hyperlink>
          </w:p>
        </w:tc>
        <w:tc>
          <w:tcPr>
            <w:tcW w:w="1577" w:type="dxa"/>
            <w:tcBorders>
              <w:top w:val="single" w:sz="4" w:space="0" w:color="auto"/>
              <w:left w:val="single" w:sz="4" w:space="0" w:color="auto"/>
              <w:bottom w:val="single" w:sz="4" w:space="0" w:color="auto"/>
              <w:right w:val="single" w:sz="4" w:space="0" w:color="auto"/>
            </w:tcBorders>
            <w:vAlign w:val="center"/>
          </w:tcPr>
          <w:p w14:paraId="7611752B" w14:textId="77777777" w:rsidR="00717FAD" w:rsidRDefault="00717FAD" w:rsidP="00B64FC1">
            <w:pPr>
              <w:jc w:val="center"/>
            </w:pPr>
            <w:r>
              <w:rPr>
                <w:b/>
                <w:bCs/>
              </w:rPr>
              <w:t>Alpen-Adria-Universität Klagenfurt</w:t>
            </w:r>
          </w:p>
        </w:tc>
      </w:tr>
      <w:tr w:rsidR="00DD490D" w14:paraId="27CDEACC"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35FE7BA4" w14:textId="77777777" w:rsidR="00DD490D" w:rsidRDefault="00DD490D" w:rsidP="00DD490D">
            <w:pPr>
              <w:jc w:val="center"/>
              <w:rPr>
                <w:b/>
                <w:bCs/>
                <w:lang w:val="en-GB"/>
              </w:rPr>
            </w:pPr>
            <w:r>
              <w:rPr>
                <w:b/>
                <w:bCs/>
                <w:lang w:val="en-GB"/>
              </w:rPr>
              <w:t>CMAF</w:t>
            </w:r>
          </w:p>
        </w:tc>
        <w:tc>
          <w:tcPr>
            <w:tcW w:w="5558" w:type="dxa"/>
            <w:tcBorders>
              <w:top w:val="single" w:sz="4" w:space="0" w:color="auto"/>
              <w:left w:val="single" w:sz="4" w:space="0" w:color="auto"/>
              <w:bottom w:val="single" w:sz="4" w:space="0" w:color="auto"/>
              <w:right w:val="single" w:sz="4" w:space="0" w:color="auto"/>
            </w:tcBorders>
          </w:tcPr>
          <w:p w14:paraId="7EDA0243" w14:textId="77777777" w:rsidR="00DD490D" w:rsidRDefault="00DD490D" w:rsidP="00DD490D">
            <w:proofErr w:type="gramStart"/>
            <w:r>
              <w:t>Reflector :</w:t>
            </w:r>
            <w:proofErr w:type="gramEnd"/>
            <w:r>
              <w:t xml:space="preserve"> </w:t>
            </w:r>
            <w:r w:rsidRPr="00D00C2F">
              <w:t>mpeg-cmaf@lists.aau.at</w:t>
            </w:r>
          </w:p>
          <w:p w14:paraId="0C95D3AE" w14:textId="77777777" w:rsidR="00DD490D" w:rsidRDefault="00DD490D" w:rsidP="00DD490D">
            <w:pPr>
              <w:rPr>
                <w:lang w:val="pt-BR"/>
              </w:rPr>
            </w:pPr>
            <w:proofErr w:type="spellStart"/>
            <w:proofErr w:type="gramStart"/>
            <w:r>
              <w:t>Subscdribe</w:t>
            </w:r>
            <w:proofErr w:type="spellEnd"/>
            <w:r>
              <w:t xml:space="preserve"> :</w:t>
            </w:r>
            <w:proofErr w:type="gramEnd"/>
            <w:r>
              <w:t xml:space="preserve"> </w:t>
            </w:r>
            <w:r w:rsidRPr="00D00C2F">
              <w:t>https://lists.aau.at/mailman/listinfo/mpeg-cmaf</w:t>
            </w:r>
          </w:p>
        </w:tc>
        <w:tc>
          <w:tcPr>
            <w:tcW w:w="1577" w:type="dxa"/>
            <w:tcBorders>
              <w:top w:val="single" w:sz="4" w:space="0" w:color="auto"/>
              <w:left w:val="single" w:sz="4" w:space="0" w:color="auto"/>
              <w:bottom w:val="single" w:sz="4" w:space="0" w:color="auto"/>
              <w:right w:val="single" w:sz="4" w:space="0" w:color="auto"/>
            </w:tcBorders>
            <w:vAlign w:val="center"/>
          </w:tcPr>
          <w:p w14:paraId="6AE6801E" w14:textId="77777777" w:rsidR="00DD490D" w:rsidRDefault="00DD490D" w:rsidP="00DD490D">
            <w:pPr>
              <w:jc w:val="center"/>
            </w:pPr>
            <w:r>
              <w:rPr>
                <w:b/>
                <w:bCs/>
              </w:rPr>
              <w:t>Alpen-Adria-Universität Klagenfurt</w:t>
            </w:r>
          </w:p>
        </w:tc>
      </w:tr>
      <w:tr w:rsidR="00640BDA" w14:paraId="57D3646E"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21B55D2B" w14:textId="77777777" w:rsidR="00640BDA" w:rsidRDefault="00640BDA" w:rsidP="006357A5">
            <w:pPr>
              <w:jc w:val="center"/>
            </w:pPr>
            <w:r>
              <w:rPr>
                <w:b/>
                <w:bCs/>
                <w:lang w:val="en-GB"/>
              </w:rPr>
              <w:t>MPEG Media Transport</w:t>
            </w:r>
          </w:p>
        </w:tc>
        <w:tc>
          <w:tcPr>
            <w:tcW w:w="5558" w:type="dxa"/>
            <w:tcBorders>
              <w:top w:val="single" w:sz="4" w:space="0" w:color="auto"/>
              <w:left w:val="single" w:sz="4" w:space="0" w:color="auto"/>
              <w:bottom w:val="single" w:sz="4" w:space="0" w:color="auto"/>
              <w:right w:val="single" w:sz="4" w:space="0" w:color="auto"/>
            </w:tcBorders>
          </w:tcPr>
          <w:p w14:paraId="45C3F1EB" w14:textId="77777777" w:rsidR="00640BDA" w:rsidRDefault="00640BDA" w:rsidP="006357A5">
            <w:r>
              <w:rPr>
                <w:lang w:val="pt-BR"/>
              </w:rPr>
              <w:t xml:space="preserve">Reflector: </w:t>
            </w:r>
            <w:hyperlink r:id="rId133" w:history="1">
              <w:r>
                <w:rPr>
                  <w:rStyle w:val="Hyperlink"/>
                  <w:lang w:val="pt-BR"/>
                </w:rPr>
                <w:t>mmt@tnt.uni-hannover.de</w:t>
              </w:r>
            </w:hyperlink>
          </w:p>
          <w:p w14:paraId="0924A029" w14:textId="77777777" w:rsidR="00640BDA" w:rsidRDefault="00640BDA" w:rsidP="006357A5">
            <w:r>
              <w:rPr>
                <w:lang w:val="pt-BR"/>
              </w:rPr>
              <w:t xml:space="preserve">Subscribe: </w:t>
            </w:r>
            <w:hyperlink r:id="rId134" w:history="1">
              <w:r>
                <w:rPr>
                  <w:rStyle w:val="Hyperlink"/>
                  <w:lang w:val="pt-BR"/>
                </w:rPr>
                <w:t>http://mailhost.tnt.uni-hannover.de/mailman/listinfo/mmt</w:t>
              </w:r>
            </w:hyperlink>
          </w:p>
        </w:tc>
        <w:tc>
          <w:tcPr>
            <w:tcW w:w="1577" w:type="dxa"/>
            <w:tcBorders>
              <w:top w:val="single" w:sz="4" w:space="0" w:color="auto"/>
              <w:left w:val="single" w:sz="4" w:space="0" w:color="auto"/>
              <w:bottom w:val="single" w:sz="4" w:space="0" w:color="auto"/>
              <w:right w:val="single" w:sz="4" w:space="0" w:color="auto"/>
            </w:tcBorders>
            <w:vAlign w:val="center"/>
          </w:tcPr>
          <w:p w14:paraId="5D210BED" w14:textId="77777777" w:rsidR="00640BDA" w:rsidRDefault="00640BDA" w:rsidP="006357A5">
            <w:pPr>
              <w:jc w:val="center"/>
            </w:pPr>
            <w:r>
              <w:rPr>
                <w:b/>
                <w:bCs/>
              </w:rPr>
              <w:t>University of Hannover</w:t>
            </w:r>
          </w:p>
        </w:tc>
      </w:tr>
      <w:tr w:rsidR="00640BDA" w14:paraId="475B61D6"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63C0A7ED" w14:textId="77777777" w:rsidR="00640BDA" w:rsidRDefault="00640BDA" w:rsidP="006357A5">
            <w:pPr>
              <w:jc w:val="center"/>
              <w:rPr>
                <w:b/>
                <w:lang w:val="en-GB"/>
              </w:rPr>
            </w:pPr>
            <w:r>
              <w:rPr>
                <w:b/>
                <w:lang w:val="en-GB"/>
              </w:rPr>
              <w:t>DASH</w:t>
            </w:r>
          </w:p>
        </w:tc>
        <w:tc>
          <w:tcPr>
            <w:tcW w:w="5558" w:type="dxa"/>
            <w:tcBorders>
              <w:top w:val="single" w:sz="4" w:space="0" w:color="auto"/>
              <w:left w:val="single" w:sz="4" w:space="0" w:color="auto"/>
              <w:bottom w:val="single" w:sz="4" w:space="0" w:color="auto"/>
              <w:right w:val="single" w:sz="4" w:space="0" w:color="auto"/>
            </w:tcBorders>
          </w:tcPr>
          <w:p w14:paraId="70F71260" w14:textId="77777777" w:rsidR="00640BDA" w:rsidRDefault="00640BDA" w:rsidP="006357A5">
            <w:r>
              <w:t>Reflector</w:t>
            </w:r>
            <w:r>
              <w:tab/>
            </w:r>
            <w:hyperlink r:id="rId135" w:history="1">
              <w:r w:rsidRPr="00A074AD">
                <w:rPr>
                  <w:rStyle w:val="Hyperlink"/>
                </w:rPr>
                <w:t>dash@lists.aau.at</w:t>
              </w:r>
            </w:hyperlink>
          </w:p>
          <w:p w14:paraId="5188E090" w14:textId="77777777" w:rsidR="00640BDA" w:rsidRDefault="00640BDA" w:rsidP="006357A5">
            <w:r>
              <w:t>Subscribe</w:t>
            </w:r>
            <w:r>
              <w:tab/>
              <w:t xml:space="preserve"> http://lists.aau.at/mailman/listinfo/dash</w:t>
            </w:r>
          </w:p>
        </w:tc>
        <w:tc>
          <w:tcPr>
            <w:tcW w:w="1577" w:type="dxa"/>
            <w:tcBorders>
              <w:top w:val="single" w:sz="4" w:space="0" w:color="auto"/>
              <w:left w:val="single" w:sz="4" w:space="0" w:color="auto"/>
              <w:bottom w:val="single" w:sz="4" w:space="0" w:color="auto"/>
              <w:right w:val="single" w:sz="4" w:space="0" w:color="auto"/>
            </w:tcBorders>
            <w:vAlign w:val="center"/>
          </w:tcPr>
          <w:p w14:paraId="0B1BDF8A" w14:textId="77777777" w:rsidR="00640BDA" w:rsidRPr="007B0919" w:rsidRDefault="00E251A4" w:rsidP="006357A5">
            <w:pPr>
              <w:jc w:val="center"/>
              <w:rPr>
                <w:b/>
              </w:rPr>
            </w:pPr>
            <w:r>
              <w:rPr>
                <w:b/>
                <w:bCs/>
              </w:rPr>
              <w:t>Alpen-Adria-Universität Klagenfurt</w:t>
            </w:r>
          </w:p>
        </w:tc>
      </w:tr>
      <w:tr w:rsidR="00640BDA" w14:paraId="121B14E5"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17C52B22" w14:textId="77777777" w:rsidR="00640BDA" w:rsidRDefault="00640BDA" w:rsidP="006357A5">
            <w:pPr>
              <w:jc w:val="center"/>
              <w:rPr>
                <w:b/>
                <w:lang w:val="en-GB"/>
              </w:rPr>
            </w:pPr>
            <w:r>
              <w:rPr>
                <w:b/>
                <w:lang w:val="en-GB"/>
              </w:rPr>
              <w:t>User Description</w:t>
            </w:r>
          </w:p>
        </w:tc>
        <w:tc>
          <w:tcPr>
            <w:tcW w:w="5558" w:type="dxa"/>
            <w:tcBorders>
              <w:top w:val="single" w:sz="4" w:space="0" w:color="auto"/>
              <w:left w:val="single" w:sz="4" w:space="0" w:color="auto"/>
              <w:bottom w:val="single" w:sz="4" w:space="0" w:color="auto"/>
              <w:right w:val="single" w:sz="4" w:space="0" w:color="auto"/>
            </w:tcBorders>
          </w:tcPr>
          <w:p w14:paraId="02146968" w14:textId="77777777" w:rsidR="00640BDA" w:rsidRDefault="00640BDA" w:rsidP="006357A5">
            <w:r>
              <w:t>Reflector</w:t>
            </w:r>
            <w:r>
              <w:tab/>
              <w:t xml:space="preserve">user@lists.aau.at </w:t>
            </w:r>
          </w:p>
          <w:p w14:paraId="641C7B25" w14:textId="77777777" w:rsidR="00640BDA" w:rsidRDefault="00640BDA" w:rsidP="006357A5">
            <w:r>
              <w:t>Subscribe</w:t>
            </w:r>
            <w:r>
              <w:tab/>
              <w:t xml:space="preserve"> http://lists.aau.at/mailman/listinfo/user </w:t>
            </w:r>
          </w:p>
        </w:tc>
        <w:tc>
          <w:tcPr>
            <w:tcW w:w="1577" w:type="dxa"/>
            <w:tcBorders>
              <w:top w:val="single" w:sz="4" w:space="0" w:color="auto"/>
              <w:left w:val="single" w:sz="4" w:space="0" w:color="auto"/>
              <w:bottom w:val="single" w:sz="4" w:space="0" w:color="auto"/>
              <w:right w:val="single" w:sz="4" w:space="0" w:color="auto"/>
            </w:tcBorders>
            <w:vAlign w:val="center"/>
          </w:tcPr>
          <w:p w14:paraId="33AD1568" w14:textId="77777777" w:rsidR="00640BDA" w:rsidRPr="007B0919" w:rsidRDefault="00E251A4" w:rsidP="006357A5">
            <w:pPr>
              <w:jc w:val="center"/>
              <w:rPr>
                <w:b/>
              </w:rPr>
            </w:pPr>
            <w:r>
              <w:rPr>
                <w:b/>
                <w:bCs/>
              </w:rPr>
              <w:t>Alpen-Adria-Universität Klagenfurt</w:t>
            </w:r>
          </w:p>
        </w:tc>
      </w:tr>
      <w:tr w:rsidR="00640BDA" w14:paraId="2C32A094"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33FD4E10" w14:textId="77777777" w:rsidR="00640BDA" w:rsidRDefault="00640BDA" w:rsidP="006357A5">
            <w:pPr>
              <w:jc w:val="center"/>
              <w:rPr>
                <w:b/>
                <w:lang w:val="en-GB"/>
              </w:rPr>
            </w:pPr>
            <w:r>
              <w:rPr>
                <w:b/>
                <w:lang w:val="en-GB"/>
              </w:rPr>
              <w:t>Font Format</w:t>
            </w:r>
          </w:p>
        </w:tc>
        <w:tc>
          <w:tcPr>
            <w:tcW w:w="5558" w:type="dxa"/>
            <w:tcBorders>
              <w:top w:val="single" w:sz="4" w:space="0" w:color="auto"/>
              <w:left w:val="single" w:sz="4" w:space="0" w:color="auto"/>
              <w:bottom w:val="single" w:sz="4" w:space="0" w:color="auto"/>
              <w:right w:val="single" w:sz="4" w:space="0" w:color="auto"/>
            </w:tcBorders>
          </w:tcPr>
          <w:p w14:paraId="17A8907C" w14:textId="77777777" w:rsidR="00640BDA" w:rsidRDefault="00640BDA" w:rsidP="006357A5">
            <w:r>
              <w:t>Reflector</w:t>
            </w:r>
            <w:r>
              <w:tab/>
              <w:t xml:space="preserve">mpeg-otspec@lists.aau.at </w:t>
            </w:r>
          </w:p>
          <w:p w14:paraId="38BBA244" w14:textId="77777777" w:rsidR="00640BDA" w:rsidRDefault="00640BDA" w:rsidP="006357A5">
            <w:r>
              <w:t>Subscribe</w:t>
            </w:r>
            <w:r>
              <w:tab/>
            </w:r>
            <w:hyperlink r:id="rId136" w:history="1">
              <w:r w:rsidRPr="001B29CC">
                <w:rPr>
                  <w:rStyle w:val="Hyperlink"/>
                </w:rPr>
                <w:t>https://lists.aau.at/mailman/listinfo/mpeg-otspec</w:t>
              </w:r>
            </w:hyperlink>
          </w:p>
          <w:p w14:paraId="114CCD8B" w14:textId="77777777" w:rsidR="00640BDA" w:rsidRDefault="00640BDA" w:rsidP="006357A5">
            <w:proofErr w:type="gramStart"/>
            <w:r>
              <w:t xml:space="preserve">Archive  </w:t>
            </w:r>
            <w:r>
              <w:tab/>
            </w:r>
            <w:proofErr w:type="gramEnd"/>
            <w:r w:rsidRPr="00640BDA">
              <w:t>https://lists.aau.at/pipermail/mpeg-otspec/</w:t>
            </w:r>
          </w:p>
        </w:tc>
        <w:tc>
          <w:tcPr>
            <w:tcW w:w="1577" w:type="dxa"/>
            <w:tcBorders>
              <w:top w:val="single" w:sz="4" w:space="0" w:color="auto"/>
              <w:left w:val="single" w:sz="4" w:space="0" w:color="auto"/>
              <w:bottom w:val="single" w:sz="4" w:space="0" w:color="auto"/>
              <w:right w:val="single" w:sz="4" w:space="0" w:color="auto"/>
            </w:tcBorders>
            <w:vAlign w:val="center"/>
          </w:tcPr>
          <w:p w14:paraId="4A7601DF" w14:textId="77777777" w:rsidR="00640BDA" w:rsidRPr="007B0919" w:rsidRDefault="00E251A4" w:rsidP="006357A5">
            <w:pPr>
              <w:jc w:val="center"/>
              <w:rPr>
                <w:b/>
              </w:rPr>
            </w:pPr>
            <w:r>
              <w:rPr>
                <w:b/>
                <w:bCs/>
              </w:rPr>
              <w:t>Alpen-Adria-Universität Klagenfurt</w:t>
            </w:r>
          </w:p>
        </w:tc>
      </w:tr>
      <w:tr w:rsidR="0097578E" w14:paraId="422733E9"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2D471C11" w14:textId="77777777" w:rsidR="0097578E" w:rsidRDefault="0097578E" w:rsidP="006357A5">
            <w:pPr>
              <w:jc w:val="center"/>
              <w:rPr>
                <w:b/>
                <w:lang w:val="en-GB"/>
              </w:rPr>
            </w:pPr>
            <w:r>
              <w:rPr>
                <w:b/>
                <w:lang w:val="en-GB"/>
              </w:rPr>
              <w:t>NBMP</w:t>
            </w:r>
          </w:p>
        </w:tc>
        <w:tc>
          <w:tcPr>
            <w:tcW w:w="5558" w:type="dxa"/>
            <w:tcBorders>
              <w:top w:val="single" w:sz="4" w:space="0" w:color="auto"/>
              <w:left w:val="single" w:sz="4" w:space="0" w:color="auto"/>
              <w:bottom w:val="single" w:sz="4" w:space="0" w:color="auto"/>
              <w:right w:val="single" w:sz="4" w:space="0" w:color="auto"/>
            </w:tcBorders>
          </w:tcPr>
          <w:p w14:paraId="1C0C8AE6" w14:textId="77777777" w:rsidR="0097578E" w:rsidRDefault="0097578E" w:rsidP="006357A5">
            <w:r>
              <w:t>Reflector</w:t>
            </w:r>
            <w:r>
              <w:tab/>
            </w:r>
            <w:r w:rsidRPr="00640BDA">
              <w:t>mpeg-nbmp@lists.aau.at</w:t>
            </w:r>
          </w:p>
          <w:p w14:paraId="2839616A" w14:textId="77777777" w:rsidR="0097578E" w:rsidRDefault="0097578E" w:rsidP="006357A5">
            <w:r>
              <w:t>Subscribe</w:t>
            </w:r>
            <w:r>
              <w:tab/>
            </w:r>
            <w:hyperlink r:id="rId137" w:history="1">
              <w:r w:rsidRPr="001B29CC">
                <w:rPr>
                  <w:rStyle w:val="Hyperlink"/>
                </w:rPr>
                <w:t>https://lists.aau.at/mailman/listinfo/mpeg-nbmp</w:t>
              </w:r>
            </w:hyperlink>
          </w:p>
          <w:p w14:paraId="3C5ADA67" w14:textId="77777777" w:rsidR="0097578E" w:rsidRDefault="0097578E" w:rsidP="006357A5">
            <w:proofErr w:type="gramStart"/>
            <w:r>
              <w:t xml:space="preserve">Archive  </w:t>
            </w:r>
            <w:r>
              <w:tab/>
            </w:r>
            <w:proofErr w:type="gramEnd"/>
            <w:r w:rsidRPr="00640BDA">
              <w:t>https://lists.aau.at/pipermail/mpeg-</w:t>
            </w:r>
            <w:r>
              <w:t>nbmp</w:t>
            </w:r>
            <w:r w:rsidRPr="00640BDA">
              <w:t>/</w:t>
            </w:r>
          </w:p>
        </w:tc>
        <w:tc>
          <w:tcPr>
            <w:tcW w:w="1577" w:type="dxa"/>
            <w:tcBorders>
              <w:top w:val="single" w:sz="4" w:space="0" w:color="auto"/>
              <w:left w:val="single" w:sz="4" w:space="0" w:color="auto"/>
              <w:bottom w:val="single" w:sz="4" w:space="0" w:color="auto"/>
              <w:right w:val="single" w:sz="4" w:space="0" w:color="auto"/>
            </w:tcBorders>
            <w:vAlign w:val="center"/>
          </w:tcPr>
          <w:p w14:paraId="0479726B" w14:textId="77777777" w:rsidR="0097578E" w:rsidRPr="007B0919" w:rsidRDefault="00E251A4" w:rsidP="006357A5">
            <w:pPr>
              <w:jc w:val="center"/>
              <w:rPr>
                <w:b/>
              </w:rPr>
            </w:pPr>
            <w:r>
              <w:rPr>
                <w:b/>
                <w:bCs/>
              </w:rPr>
              <w:t>Alpen-Adria-Universität Klagenfurt</w:t>
            </w:r>
          </w:p>
        </w:tc>
      </w:tr>
      <w:tr w:rsidR="00640BDA" w14:paraId="4395FD31"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4FF3E98" w14:textId="77777777" w:rsidR="00640BDA" w:rsidRDefault="0097578E" w:rsidP="006357A5">
            <w:pPr>
              <w:jc w:val="center"/>
              <w:rPr>
                <w:b/>
                <w:lang w:val="en-GB"/>
              </w:rPr>
            </w:pPr>
            <w:r>
              <w:rPr>
                <w:b/>
                <w:lang w:val="en-GB"/>
              </w:rPr>
              <w:lastRenderedPageBreak/>
              <w:t>Scene Description</w:t>
            </w:r>
          </w:p>
        </w:tc>
        <w:tc>
          <w:tcPr>
            <w:tcW w:w="5558" w:type="dxa"/>
            <w:tcBorders>
              <w:top w:val="single" w:sz="4" w:space="0" w:color="auto"/>
              <w:left w:val="single" w:sz="4" w:space="0" w:color="auto"/>
              <w:bottom w:val="single" w:sz="4" w:space="0" w:color="auto"/>
              <w:right w:val="single" w:sz="4" w:space="0" w:color="auto"/>
            </w:tcBorders>
          </w:tcPr>
          <w:p w14:paraId="7F113BF6" w14:textId="77777777" w:rsidR="00640BDA" w:rsidRDefault="00640BDA" w:rsidP="006357A5">
            <w:r>
              <w:t>Reflector</w:t>
            </w:r>
            <w:r>
              <w:tab/>
            </w:r>
            <w:r w:rsidRPr="00640BDA">
              <w:t>mpeg-</w:t>
            </w:r>
            <w:r w:rsidR="0097578E">
              <w:t>i-scene</w:t>
            </w:r>
            <w:r w:rsidRPr="00640BDA">
              <w:t>@lists.aau.at</w:t>
            </w:r>
          </w:p>
          <w:p w14:paraId="53363830" w14:textId="77777777" w:rsidR="00640BDA" w:rsidRDefault="00640BDA" w:rsidP="006357A5">
            <w:r>
              <w:t>Subscribe</w:t>
            </w:r>
            <w:r>
              <w:tab/>
            </w:r>
            <w:hyperlink r:id="rId138" w:history="1">
              <w:r w:rsidR="0097578E" w:rsidRPr="001B29CC">
                <w:rPr>
                  <w:rStyle w:val="Hyperlink"/>
                </w:rPr>
                <w:t>https://lists.aau.at/mailman/listinfo/mpeg-i-scene</w:t>
              </w:r>
            </w:hyperlink>
          </w:p>
          <w:p w14:paraId="621671F6" w14:textId="77777777" w:rsidR="00640BDA" w:rsidRDefault="00640BDA" w:rsidP="0097578E">
            <w:proofErr w:type="gramStart"/>
            <w:r>
              <w:t xml:space="preserve">Archive  </w:t>
            </w:r>
            <w:r>
              <w:tab/>
            </w:r>
            <w:proofErr w:type="gramEnd"/>
            <w:r w:rsidRPr="00640BDA">
              <w:t>https://lists.aau.at/pipermail/mpeg-</w:t>
            </w:r>
            <w:r w:rsidR="0097578E">
              <w:t>i-scene</w:t>
            </w:r>
            <w:r w:rsidRPr="00640BDA">
              <w:t>/</w:t>
            </w:r>
          </w:p>
        </w:tc>
        <w:tc>
          <w:tcPr>
            <w:tcW w:w="1577" w:type="dxa"/>
            <w:tcBorders>
              <w:top w:val="single" w:sz="4" w:space="0" w:color="auto"/>
              <w:left w:val="single" w:sz="4" w:space="0" w:color="auto"/>
              <w:bottom w:val="single" w:sz="4" w:space="0" w:color="auto"/>
              <w:right w:val="single" w:sz="4" w:space="0" w:color="auto"/>
            </w:tcBorders>
            <w:vAlign w:val="center"/>
          </w:tcPr>
          <w:p w14:paraId="121ED31F" w14:textId="77777777" w:rsidR="00640BDA" w:rsidRPr="007B0919" w:rsidRDefault="00E251A4" w:rsidP="006357A5">
            <w:pPr>
              <w:jc w:val="center"/>
              <w:rPr>
                <w:b/>
              </w:rPr>
            </w:pPr>
            <w:r>
              <w:rPr>
                <w:b/>
                <w:bCs/>
              </w:rPr>
              <w:t>Alpen-Adria-Universität Klagenfurt</w:t>
            </w:r>
          </w:p>
        </w:tc>
      </w:tr>
      <w:tr w:rsidR="00DD490D" w14:paraId="3732E9EC"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6C1F0BBA" w14:textId="77777777" w:rsidR="00DD490D" w:rsidRDefault="00DD490D" w:rsidP="00DD490D">
            <w:pPr>
              <w:jc w:val="center"/>
              <w:rPr>
                <w:b/>
                <w:lang w:val="en-GB"/>
              </w:rPr>
            </w:pPr>
            <w:r>
              <w:rPr>
                <w:rFonts w:hint="eastAsia"/>
                <w:b/>
                <w:lang w:val="en-GB"/>
              </w:rPr>
              <w:t>MP-AF</w:t>
            </w:r>
          </w:p>
        </w:tc>
        <w:tc>
          <w:tcPr>
            <w:tcW w:w="5558" w:type="dxa"/>
            <w:tcBorders>
              <w:top w:val="single" w:sz="4" w:space="0" w:color="auto"/>
              <w:left w:val="single" w:sz="4" w:space="0" w:color="auto"/>
              <w:bottom w:val="single" w:sz="4" w:space="0" w:color="auto"/>
              <w:right w:val="single" w:sz="4" w:space="0" w:color="auto"/>
            </w:tcBorders>
          </w:tcPr>
          <w:p w14:paraId="7E11D0FB" w14:textId="77777777" w:rsidR="00DD490D" w:rsidRDefault="00DD490D" w:rsidP="00DD490D">
            <w:pPr>
              <w:rPr>
                <w:rStyle w:val="Hyperlink"/>
              </w:rPr>
            </w:pPr>
            <w:r>
              <w:rPr>
                <w:rFonts w:hint="eastAsia"/>
              </w:rPr>
              <w:t xml:space="preserve">Reflector: </w:t>
            </w:r>
            <w:hyperlink r:id="rId139" w:history="1">
              <w:r w:rsidRPr="007D4390">
                <w:rPr>
                  <w:rStyle w:val="Hyperlink"/>
                </w:rPr>
                <w:t>preservation</w:t>
              </w:r>
              <w:r w:rsidRPr="00866422">
                <w:rPr>
                  <w:rStyle w:val="Hyperlink"/>
                  <w:rFonts w:eastAsia="맑은 고딕" w:hint="eastAsia"/>
                </w:rPr>
                <w:t>-tnt</w:t>
              </w:r>
              <w:r w:rsidRPr="007D4390">
                <w:rPr>
                  <w:rStyle w:val="Hyperlink"/>
                </w:rPr>
                <w:t>@</w:t>
              </w:r>
              <w:r w:rsidRPr="00866422">
                <w:rPr>
                  <w:rStyle w:val="Hyperlink"/>
                  <w:rFonts w:eastAsia="맑은 고딕" w:hint="eastAsia"/>
                </w:rPr>
                <w:t>listserv</w:t>
              </w:r>
              <w:r w:rsidRPr="007D4390">
                <w:rPr>
                  <w:rStyle w:val="Hyperlink"/>
                </w:rPr>
                <w:t>.uni-hannover.de</w:t>
              </w:r>
            </w:hyperlink>
          </w:p>
          <w:p w14:paraId="0C8B3B7A" w14:textId="77777777" w:rsidR="00DD490D" w:rsidRDefault="00DD490D" w:rsidP="00DD490D">
            <w:pPr>
              <w:rPr>
                <w:lang w:val="pt-BR"/>
              </w:rPr>
            </w:pPr>
            <w:r>
              <w:rPr>
                <w:rFonts w:hint="eastAsia"/>
              </w:rPr>
              <w:t>Subscribe:</w:t>
            </w:r>
            <w:hyperlink r:id="rId140" w:history="1">
              <w:r w:rsidRPr="007D4390">
                <w:rPr>
                  <w:rStyle w:val="Hyperlink"/>
                </w:rPr>
                <w:t>https://listserv.uni-hannover.de/cgi-bin/wa?A0=preservation</w:t>
              </w:r>
              <w:r w:rsidRPr="00866422">
                <w:rPr>
                  <w:rStyle w:val="Hyperlink"/>
                  <w:rFonts w:eastAsia="맑은 고딕" w:hint="eastAsia"/>
                </w:rPr>
                <w:t>-tnt</w:t>
              </w:r>
            </w:hyperlink>
          </w:p>
        </w:tc>
        <w:tc>
          <w:tcPr>
            <w:tcW w:w="1577" w:type="dxa"/>
            <w:tcBorders>
              <w:top w:val="single" w:sz="4" w:space="0" w:color="auto"/>
              <w:left w:val="single" w:sz="4" w:space="0" w:color="auto"/>
              <w:bottom w:val="single" w:sz="4" w:space="0" w:color="auto"/>
              <w:right w:val="single" w:sz="4" w:space="0" w:color="auto"/>
            </w:tcBorders>
            <w:vAlign w:val="center"/>
          </w:tcPr>
          <w:p w14:paraId="54756866" w14:textId="77777777" w:rsidR="00DD490D" w:rsidRPr="007B0919" w:rsidRDefault="00DD490D" w:rsidP="00DD490D">
            <w:pPr>
              <w:jc w:val="center"/>
              <w:rPr>
                <w:b/>
              </w:rPr>
            </w:pPr>
          </w:p>
        </w:tc>
      </w:tr>
      <w:tr w:rsidR="00DD490D" w14:paraId="7B743139"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3744C68C" w14:textId="77777777" w:rsidR="00DD490D" w:rsidRDefault="00DD490D" w:rsidP="00DD490D">
            <w:pPr>
              <w:jc w:val="center"/>
              <w:rPr>
                <w:b/>
                <w:lang w:val="en-GB"/>
              </w:rPr>
            </w:pPr>
            <w:r>
              <w:rPr>
                <w:b/>
                <w:lang w:val="en-GB"/>
              </w:rPr>
              <w:t>Green</w:t>
            </w:r>
          </w:p>
        </w:tc>
        <w:tc>
          <w:tcPr>
            <w:tcW w:w="5558" w:type="dxa"/>
            <w:tcBorders>
              <w:top w:val="single" w:sz="4" w:space="0" w:color="auto"/>
              <w:left w:val="single" w:sz="4" w:space="0" w:color="auto"/>
              <w:bottom w:val="single" w:sz="4" w:space="0" w:color="auto"/>
              <w:right w:val="single" w:sz="4" w:space="0" w:color="auto"/>
            </w:tcBorders>
          </w:tcPr>
          <w:p w14:paraId="6481AB18" w14:textId="77777777" w:rsidR="00DD490D" w:rsidRDefault="00DD490D" w:rsidP="00DD490D">
            <w:r>
              <w:t>Reflector</w:t>
            </w:r>
            <w:r>
              <w:tab/>
            </w:r>
            <w:hyperlink r:id="rId141" w:history="1">
              <w:r w:rsidRPr="00A074AD">
                <w:rPr>
                  <w:rStyle w:val="Hyperlink"/>
                </w:rPr>
                <w:t>green-mpeg@googlegroups.com</w:t>
              </w:r>
            </w:hyperlink>
          </w:p>
          <w:p w14:paraId="5D8DA76F" w14:textId="77777777" w:rsidR="00DD490D" w:rsidRDefault="00DD490D" w:rsidP="00DD490D">
            <w:r>
              <w:t>Subscribe</w:t>
            </w:r>
            <w:r>
              <w:tab/>
              <w:t>To subscribe, contact Youngkwon Lim (yklwhite@gmail.com)</w:t>
            </w:r>
          </w:p>
        </w:tc>
        <w:tc>
          <w:tcPr>
            <w:tcW w:w="1577" w:type="dxa"/>
            <w:tcBorders>
              <w:top w:val="single" w:sz="4" w:space="0" w:color="auto"/>
              <w:left w:val="single" w:sz="4" w:space="0" w:color="auto"/>
              <w:bottom w:val="single" w:sz="4" w:space="0" w:color="auto"/>
              <w:right w:val="single" w:sz="4" w:space="0" w:color="auto"/>
            </w:tcBorders>
            <w:vAlign w:val="center"/>
          </w:tcPr>
          <w:p w14:paraId="1E5D46DC" w14:textId="77777777" w:rsidR="00DD490D" w:rsidRPr="007B0919" w:rsidRDefault="00DD490D" w:rsidP="00DD490D">
            <w:pPr>
              <w:jc w:val="center"/>
              <w:rPr>
                <w:b/>
              </w:rPr>
            </w:pPr>
          </w:p>
        </w:tc>
      </w:tr>
      <w:tr w:rsidR="00E251A4" w14:paraId="02D97CB0"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3391469A" w14:textId="77777777" w:rsidR="00E251A4" w:rsidRDefault="00E251A4" w:rsidP="00DD490D">
            <w:pPr>
              <w:jc w:val="center"/>
              <w:rPr>
                <w:b/>
                <w:lang w:val="en-GB"/>
              </w:rPr>
            </w:pPr>
            <w:r>
              <w:rPr>
                <w:b/>
                <w:lang w:val="en-GB"/>
              </w:rPr>
              <w:t>Smart Contracts</w:t>
            </w:r>
          </w:p>
        </w:tc>
        <w:tc>
          <w:tcPr>
            <w:tcW w:w="5558" w:type="dxa"/>
            <w:tcBorders>
              <w:top w:val="single" w:sz="4" w:space="0" w:color="auto"/>
              <w:left w:val="single" w:sz="4" w:space="0" w:color="auto"/>
              <w:bottom w:val="single" w:sz="4" w:space="0" w:color="auto"/>
              <w:right w:val="single" w:sz="4" w:space="0" w:color="auto"/>
            </w:tcBorders>
          </w:tcPr>
          <w:p w14:paraId="674E5530" w14:textId="77777777" w:rsidR="00E251A4" w:rsidRDefault="00E251A4" w:rsidP="00E251A4">
            <w:r>
              <w:t>Reflector       smart-contracts@lists.aau.at</w:t>
            </w:r>
          </w:p>
          <w:p w14:paraId="43270B12" w14:textId="77777777" w:rsidR="00E251A4" w:rsidRDefault="00E251A4" w:rsidP="00E251A4">
            <w:r>
              <w:t>Subscribe      https://lists.aau.at/mailman/listinfo/smart-contracts</w:t>
            </w:r>
          </w:p>
        </w:tc>
        <w:tc>
          <w:tcPr>
            <w:tcW w:w="1577" w:type="dxa"/>
            <w:tcBorders>
              <w:top w:val="single" w:sz="4" w:space="0" w:color="auto"/>
              <w:left w:val="single" w:sz="4" w:space="0" w:color="auto"/>
              <w:bottom w:val="single" w:sz="4" w:space="0" w:color="auto"/>
              <w:right w:val="single" w:sz="4" w:space="0" w:color="auto"/>
            </w:tcBorders>
            <w:vAlign w:val="center"/>
          </w:tcPr>
          <w:p w14:paraId="4BE09C50" w14:textId="77777777" w:rsidR="00E251A4" w:rsidRPr="007B0919" w:rsidRDefault="00E251A4" w:rsidP="00DD490D">
            <w:pPr>
              <w:jc w:val="center"/>
              <w:rPr>
                <w:b/>
              </w:rPr>
            </w:pPr>
            <w:r>
              <w:rPr>
                <w:b/>
                <w:bCs/>
              </w:rPr>
              <w:t>Alpen-Adria-Universität Klagenfurt</w:t>
            </w:r>
          </w:p>
        </w:tc>
      </w:tr>
      <w:tr w:rsidR="00E251A4" w14:paraId="106D7DF4"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6C911452" w14:textId="77777777" w:rsidR="00E251A4" w:rsidRDefault="00E251A4" w:rsidP="00DD490D">
            <w:pPr>
              <w:jc w:val="center"/>
              <w:rPr>
                <w:b/>
                <w:lang w:val="en-GB"/>
              </w:rPr>
            </w:pPr>
            <w:r>
              <w:rPr>
                <w:b/>
                <w:lang w:val="en-GB"/>
              </w:rPr>
              <w:t>Scene Description</w:t>
            </w:r>
          </w:p>
        </w:tc>
        <w:tc>
          <w:tcPr>
            <w:tcW w:w="5558" w:type="dxa"/>
            <w:tcBorders>
              <w:top w:val="single" w:sz="4" w:space="0" w:color="auto"/>
              <w:left w:val="single" w:sz="4" w:space="0" w:color="auto"/>
              <w:bottom w:val="single" w:sz="4" w:space="0" w:color="auto"/>
              <w:right w:val="single" w:sz="4" w:space="0" w:color="auto"/>
            </w:tcBorders>
          </w:tcPr>
          <w:p w14:paraId="14C58A53" w14:textId="77777777" w:rsidR="00E251A4" w:rsidRDefault="00E251A4" w:rsidP="00E251A4">
            <w:r>
              <w:t>Reflector       mpeg-i-scene@lists.aau.at</w:t>
            </w:r>
          </w:p>
          <w:p w14:paraId="7958585B" w14:textId="77777777" w:rsidR="00E251A4" w:rsidRDefault="00E251A4" w:rsidP="00E251A4">
            <w:r>
              <w:t>Subscribe      https://lists.aau.at/mailman/listinfo/mpeg-i-scene</w:t>
            </w:r>
          </w:p>
        </w:tc>
        <w:tc>
          <w:tcPr>
            <w:tcW w:w="1577" w:type="dxa"/>
            <w:tcBorders>
              <w:top w:val="single" w:sz="4" w:space="0" w:color="auto"/>
              <w:left w:val="single" w:sz="4" w:space="0" w:color="auto"/>
              <w:bottom w:val="single" w:sz="4" w:space="0" w:color="auto"/>
              <w:right w:val="single" w:sz="4" w:space="0" w:color="auto"/>
            </w:tcBorders>
            <w:vAlign w:val="center"/>
          </w:tcPr>
          <w:p w14:paraId="4D42A2D4" w14:textId="77777777" w:rsidR="00E251A4" w:rsidRDefault="00E251A4" w:rsidP="00DD490D">
            <w:pPr>
              <w:jc w:val="center"/>
              <w:rPr>
                <w:b/>
                <w:bCs/>
              </w:rPr>
            </w:pPr>
            <w:r>
              <w:rPr>
                <w:b/>
                <w:bCs/>
              </w:rPr>
              <w:t>Alpen-Adria-Universität Klagenfurt</w:t>
            </w:r>
          </w:p>
        </w:tc>
      </w:tr>
      <w:tr w:rsidR="00E251A4" w14:paraId="72797176" w14:textId="77777777" w:rsidTr="00E251A4">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385B26F" w14:textId="77777777" w:rsidR="00E251A4" w:rsidRDefault="00F7077C" w:rsidP="00DD490D">
            <w:pPr>
              <w:jc w:val="center"/>
              <w:rPr>
                <w:b/>
                <w:lang w:val="en-GB"/>
              </w:rPr>
            </w:pPr>
            <w:r>
              <w:rPr>
                <w:b/>
                <w:lang w:val="en-GB"/>
              </w:rPr>
              <w:t>REAP</w:t>
            </w:r>
          </w:p>
        </w:tc>
        <w:tc>
          <w:tcPr>
            <w:tcW w:w="5558" w:type="dxa"/>
            <w:tcBorders>
              <w:top w:val="single" w:sz="4" w:space="0" w:color="auto"/>
              <w:left w:val="single" w:sz="4" w:space="0" w:color="auto"/>
              <w:bottom w:val="single" w:sz="4" w:space="0" w:color="auto"/>
              <w:right w:val="single" w:sz="4" w:space="0" w:color="auto"/>
            </w:tcBorders>
          </w:tcPr>
          <w:p w14:paraId="4B1B4063" w14:textId="77777777" w:rsidR="00E251A4" w:rsidRPr="00E251A4" w:rsidRDefault="00E251A4" w:rsidP="00E251A4">
            <w:pPr>
              <w:rPr>
                <w:lang w:val="en-GB"/>
              </w:rPr>
            </w:pPr>
            <w:r>
              <w:rPr>
                <w:lang w:val="en-GB"/>
              </w:rPr>
              <w:t xml:space="preserve">Reflector      </w:t>
            </w:r>
            <w:r w:rsidRPr="00E251A4">
              <w:rPr>
                <w:lang w:val="en-GB"/>
              </w:rPr>
              <w:t>synched-encoding@lists.aau.at</w:t>
            </w:r>
          </w:p>
          <w:p w14:paraId="6F81FDAA" w14:textId="77777777" w:rsidR="00E251A4" w:rsidRDefault="00E251A4" w:rsidP="00E251A4">
            <w:pPr>
              <w:rPr>
                <w:lang w:val="en-GB"/>
              </w:rPr>
            </w:pPr>
            <w:r>
              <w:rPr>
                <w:lang w:val="en-GB"/>
              </w:rPr>
              <w:t xml:space="preserve">Subscribe     </w:t>
            </w:r>
            <w:r w:rsidRPr="00E251A4">
              <w:rPr>
                <w:lang w:val="en-GB"/>
              </w:rPr>
              <w:t>https://lists.aau.at/mailman/listinfo/synched-encoding</w:t>
            </w:r>
          </w:p>
        </w:tc>
        <w:tc>
          <w:tcPr>
            <w:tcW w:w="1577" w:type="dxa"/>
            <w:tcBorders>
              <w:top w:val="single" w:sz="4" w:space="0" w:color="auto"/>
              <w:left w:val="single" w:sz="4" w:space="0" w:color="auto"/>
              <w:bottom w:val="single" w:sz="4" w:space="0" w:color="auto"/>
              <w:right w:val="single" w:sz="4" w:space="0" w:color="auto"/>
            </w:tcBorders>
            <w:vAlign w:val="center"/>
          </w:tcPr>
          <w:p w14:paraId="68ED4B95" w14:textId="77777777" w:rsidR="00E251A4" w:rsidRDefault="00E251A4" w:rsidP="00DD490D">
            <w:pPr>
              <w:jc w:val="center"/>
              <w:rPr>
                <w:b/>
                <w:bCs/>
              </w:rPr>
            </w:pPr>
            <w:r>
              <w:rPr>
                <w:b/>
                <w:bCs/>
              </w:rPr>
              <w:t>Alpen-Adria-Universität Klagenfurt</w:t>
            </w:r>
          </w:p>
        </w:tc>
      </w:tr>
    </w:tbl>
    <w:p w14:paraId="3802B002" w14:textId="77777777" w:rsidR="00717FAD" w:rsidRDefault="00717FAD" w:rsidP="00717FAD">
      <w:pPr>
        <w:pStyle w:val="Heading1"/>
        <w:rPr>
          <w:lang w:val="en-GB"/>
        </w:rPr>
        <w:sectPr w:rsidR="00717FAD" w:rsidSect="005513EC">
          <w:pgSz w:w="11906" w:h="16838" w:code="9"/>
          <w:pgMar w:top="1418" w:right="1418" w:bottom="1418" w:left="1418" w:header="720" w:footer="720" w:gutter="0"/>
          <w:pgNumType w:start="1"/>
          <w:cols w:space="720"/>
          <w:docGrid w:linePitch="272"/>
        </w:sectPr>
      </w:pPr>
    </w:p>
    <w:p w14:paraId="5A27052E" w14:textId="77777777" w:rsidR="00ED02BE" w:rsidRDefault="00ED02BE" w:rsidP="00940E1B">
      <w:pPr>
        <w:pStyle w:val="Heading2"/>
        <w:rPr>
          <w:highlight w:val="yellow"/>
        </w:rPr>
      </w:pPr>
      <w:bookmarkStart w:id="243" w:name="_Toc210738357"/>
      <w:bookmarkStart w:id="244" w:name="_Toc60698319"/>
      <w:bookmarkStart w:id="245" w:name="_Toc60827269"/>
      <w:r>
        <w:rPr>
          <w:highlight w:val="yellow"/>
        </w:rPr>
        <w:lastRenderedPageBreak/>
        <w:t xml:space="preserve">AHG </w:t>
      </w:r>
      <w:r w:rsidR="001647BB">
        <w:rPr>
          <w:highlight w:val="yellow"/>
        </w:rPr>
        <w:t>Rules</w:t>
      </w:r>
      <w:bookmarkEnd w:id="243"/>
    </w:p>
    <w:p w14:paraId="25FEA85A" w14:textId="77777777" w:rsidR="001647BB" w:rsidRDefault="00000000" w:rsidP="00ED51FE">
      <w:pPr>
        <w:rPr>
          <w:rFonts w:ascii="Calibri" w:hAnsi="Calibri"/>
        </w:rPr>
      </w:pPr>
      <w:hyperlink r:id="rId142" w:history="1">
        <w:r w:rsidR="006B5E94" w:rsidRPr="00B97AF9">
          <w:rPr>
            <w:rStyle w:val="Hyperlink"/>
            <w:rFonts w:ascii="Calibri" w:hAnsi="Calibri"/>
          </w:rPr>
          <w:t>https://www.mpegstandards.org/wp-content/uploads/2022/01/ISO-IECJTC1-SC29-AG2_N0046_AhG.pdf</w:t>
        </w:r>
      </w:hyperlink>
      <w:r w:rsidR="006B5E94">
        <w:rPr>
          <w:rFonts w:ascii="Calibri" w:hAnsi="Calibri"/>
        </w:rPr>
        <w:t xml:space="preserve"> </w:t>
      </w:r>
    </w:p>
    <w:p w14:paraId="358D5B17" w14:textId="77777777" w:rsidR="006513E3" w:rsidRDefault="006513E3" w:rsidP="00ED51FE">
      <w:pPr>
        <w:rPr>
          <w:highlight w:val="yellow"/>
        </w:rPr>
      </w:pPr>
    </w:p>
    <w:p w14:paraId="0AEC4565" w14:textId="77777777" w:rsidR="00644F08" w:rsidRDefault="00644F08" w:rsidP="00940E1B">
      <w:pPr>
        <w:pStyle w:val="Heading2"/>
        <w:rPr>
          <w:highlight w:val="yellow"/>
        </w:rPr>
      </w:pPr>
      <w:bookmarkStart w:id="246" w:name="_Toc210738358"/>
      <w:r>
        <w:rPr>
          <w:highlight w:val="yellow"/>
        </w:rPr>
        <w:t>ISO Zoom account</w:t>
      </w:r>
      <w:bookmarkEnd w:id="246"/>
    </w:p>
    <w:p w14:paraId="252EE479" w14:textId="77777777" w:rsidR="00644F08" w:rsidRPr="00ED51FE" w:rsidRDefault="00644F08" w:rsidP="00ED51FE">
      <w:pPr>
        <w:pStyle w:val="Heading3"/>
      </w:pPr>
      <w:r w:rsidRPr="00ED51FE">
        <w:rPr>
          <w:rStyle w:val="Strong"/>
          <w:b/>
          <w:bCs/>
        </w:rPr>
        <w:t>People/roles eligible to get an ISO Web Conferencing account</w:t>
      </w:r>
    </w:p>
    <w:p w14:paraId="12FFB2F4" w14:textId="77777777" w:rsidR="00644F08" w:rsidRPr="00ED51FE" w:rsidRDefault="00644F08" w:rsidP="00ED51FE">
      <w:r w:rsidRPr="00ED51FE">
        <w:t>As of 1 January 2019, eligible roles to get an ISO Web Conferencing account will be as follows:</w:t>
      </w:r>
    </w:p>
    <w:p w14:paraId="7680E892" w14:textId="77777777" w:rsidR="00644F08" w:rsidRPr="00ED51FE" w:rsidRDefault="00644F08" w:rsidP="00F05C05">
      <w:pPr>
        <w:pStyle w:val="ListParagraph"/>
        <w:numPr>
          <w:ilvl w:val="0"/>
          <w:numId w:val="18"/>
        </w:numPr>
      </w:pPr>
      <w:r w:rsidRPr="00ED51FE">
        <w:t>Active Secretaries, Twin-Secretaries, Conveners, Twin-Conveners and their support team (TC, SC, WG level)</w:t>
      </w:r>
    </w:p>
    <w:p w14:paraId="4A671024" w14:textId="77777777" w:rsidR="00644F08" w:rsidRPr="00ED51FE" w:rsidRDefault="00644F08" w:rsidP="00F05C05">
      <w:pPr>
        <w:pStyle w:val="ListParagraph"/>
        <w:numPr>
          <w:ilvl w:val="0"/>
          <w:numId w:val="18"/>
        </w:numPr>
      </w:pPr>
      <w:r w:rsidRPr="00ED51FE">
        <w:t>Active Chairpersons, Chairs-elect, Vice-chairs and their support team </w:t>
      </w:r>
    </w:p>
    <w:p w14:paraId="6EE30C84" w14:textId="77777777" w:rsidR="00644F08" w:rsidRPr="00ED51FE" w:rsidRDefault="00644F08" w:rsidP="00F05C05">
      <w:pPr>
        <w:pStyle w:val="ListParagraph"/>
        <w:numPr>
          <w:ilvl w:val="0"/>
          <w:numId w:val="18"/>
        </w:numPr>
      </w:pPr>
      <w:r w:rsidRPr="00ED51FE">
        <w:t>Project Leaders of an active project (project stages from 10.99 to 60.00, excluding xx.98)</w:t>
      </w:r>
    </w:p>
    <w:p w14:paraId="1764232F" w14:textId="77777777" w:rsidR="00644F08" w:rsidRPr="00ED51FE" w:rsidRDefault="00644F08" w:rsidP="00ED51FE">
      <w:r w:rsidRPr="00ED51FE">
        <w:t>Notes</w:t>
      </w:r>
    </w:p>
    <w:p w14:paraId="77A68608" w14:textId="77777777" w:rsidR="00644F08" w:rsidRPr="00ED51FE" w:rsidRDefault="00644F08" w:rsidP="00F05C05">
      <w:pPr>
        <w:pStyle w:val="ListParagraph"/>
        <w:numPr>
          <w:ilvl w:val="0"/>
          <w:numId w:val="18"/>
        </w:numPr>
      </w:pPr>
      <w:r w:rsidRPr="00ED51FE">
        <w:t>Web conferencing accounts can only be obtained for committees and working groups administered by ISO (hosted at ISO, AFNOR or DIN)</w:t>
      </w:r>
    </w:p>
    <w:p w14:paraId="4A70D771" w14:textId="77777777" w:rsidR="00644F08" w:rsidRPr="00ED51FE" w:rsidRDefault="00644F08" w:rsidP="00F05C05">
      <w:pPr>
        <w:pStyle w:val="ListParagraph"/>
        <w:numPr>
          <w:ilvl w:val="0"/>
          <w:numId w:val="18"/>
        </w:numPr>
      </w:pPr>
      <w:r w:rsidRPr="00ED51FE">
        <w:t>A Web Conferencing account is only needed to host meetings, or to schedule meetings on behalf of someone else</w:t>
      </w:r>
    </w:p>
    <w:p w14:paraId="6605F1AD" w14:textId="77777777" w:rsidR="00644F08" w:rsidRPr="00ED51FE" w:rsidRDefault="00644F08" w:rsidP="00F05C05">
      <w:pPr>
        <w:pStyle w:val="ListParagraph"/>
        <w:numPr>
          <w:ilvl w:val="0"/>
          <w:numId w:val="18"/>
        </w:numPr>
      </w:pPr>
      <w:r w:rsidRPr="00ED51FE">
        <w:t>For any questions about this page, please contact our Web Conferencing team (</w:t>
      </w:r>
      <w:hyperlink r:id="rId143" w:history="1">
        <w:r w:rsidRPr="00ED51FE">
          <w:t>webconferencing@iso.org</w:t>
        </w:r>
      </w:hyperlink>
      <w:r w:rsidRPr="00ED51FE">
        <w:t>)</w:t>
      </w:r>
    </w:p>
    <w:p w14:paraId="0D155BB5" w14:textId="77777777" w:rsidR="00644F08" w:rsidRDefault="00644F08" w:rsidP="00644F08">
      <w:pPr>
        <w:pStyle w:val="NormalWeb"/>
        <w:shd w:val="clear" w:color="auto" w:fill="FFFFFF"/>
        <w:spacing w:before="150" w:after="0"/>
        <w:rPr>
          <w:rFonts w:ascii="Arial" w:hAnsi="Arial" w:cs="Arial"/>
          <w:color w:val="333333"/>
          <w:sz w:val="21"/>
          <w:szCs w:val="21"/>
        </w:rPr>
      </w:pPr>
    </w:p>
    <w:p w14:paraId="076BEAC6" w14:textId="77777777" w:rsidR="00644F08" w:rsidRPr="00ED51FE" w:rsidRDefault="00644F08" w:rsidP="00ED51FE">
      <w:pPr>
        <w:pStyle w:val="Heading3"/>
        <w:rPr>
          <w:b w:val="0"/>
          <w:bCs w:val="0"/>
        </w:rPr>
      </w:pPr>
      <w:r w:rsidRPr="00ED51FE">
        <w:t xml:space="preserve">Web </w:t>
      </w:r>
      <w:r w:rsidRPr="00ED51FE">
        <w:rPr>
          <w:rStyle w:val="Strong"/>
        </w:rPr>
        <w:t>Conferencing</w:t>
      </w:r>
      <w:r w:rsidRPr="00ED51FE">
        <w:t xml:space="preserve"> account creation</w:t>
      </w:r>
    </w:p>
    <w:p w14:paraId="521A745D" w14:textId="77777777" w:rsidR="00644F08" w:rsidRDefault="00644F08" w:rsidP="00ED51FE">
      <w:r>
        <w:t>Eligible persons can request an ISO Zoom account at </w:t>
      </w:r>
      <w:hyperlink r:id="rId144" w:history="1">
        <w:r>
          <w:rPr>
            <w:rStyle w:val="Hyperlink"/>
            <w:rFonts w:ascii="Arial" w:hAnsi="Arial" w:cs="Arial"/>
            <w:color w:val="01478B"/>
            <w:sz w:val="21"/>
            <w:szCs w:val="21"/>
          </w:rPr>
          <w:t>webconferencing@iso.org</w:t>
        </w:r>
      </w:hyperlink>
      <w:r>
        <w:t>. Please do NOT sign up directly with Zoom as you will only get a free basic Zoom account limited to 40-minute meetings. ISO Zoom accounts can only be assigned by ISO (</w:t>
      </w:r>
      <w:hyperlink r:id="rId145" w:history="1">
        <w:r>
          <w:rPr>
            <w:rStyle w:val="Hyperlink"/>
            <w:rFonts w:ascii="Arial" w:hAnsi="Arial" w:cs="Arial"/>
            <w:color w:val="01478B"/>
            <w:sz w:val="21"/>
            <w:szCs w:val="21"/>
          </w:rPr>
          <w:t>webconferencing@iso.org</w:t>
        </w:r>
      </w:hyperlink>
      <w:r>
        <w:t>).</w:t>
      </w:r>
    </w:p>
    <w:p w14:paraId="5BEEE3BB" w14:textId="77777777" w:rsidR="00644F08" w:rsidRPr="008A793B" w:rsidRDefault="00644F08" w:rsidP="00ED51FE">
      <w:pPr>
        <w:rPr>
          <w:highlight w:val="yellow"/>
        </w:rPr>
      </w:pPr>
    </w:p>
    <w:p w14:paraId="76A375DD" w14:textId="77777777" w:rsidR="00DD490D" w:rsidRPr="009A4499" w:rsidRDefault="00DD490D" w:rsidP="00940E1B">
      <w:pPr>
        <w:pStyle w:val="Heading2"/>
        <w:rPr>
          <w:highlight w:val="yellow"/>
        </w:rPr>
      </w:pPr>
      <w:bookmarkStart w:id="247" w:name="_Toc210738359"/>
      <w:r w:rsidRPr="009A4499">
        <w:rPr>
          <w:highlight w:val="yellow"/>
        </w:rPr>
        <w:t>Standing Documents</w:t>
      </w:r>
      <w:bookmarkEnd w:id="244"/>
      <w:bookmarkEnd w:id="245"/>
      <w:bookmarkEnd w:id="247"/>
    </w:p>
    <w:p w14:paraId="77EDA5EE" w14:textId="77777777" w:rsidR="00DD490D" w:rsidRDefault="00DD490D" w:rsidP="00DD490D">
      <w:pPr>
        <w:tabs>
          <w:tab w:val="left" w:pos="3775"/>
        </w:tabs>
      </w:pPr>
      <w:r>
        <w:tab/>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567"/>
        <w:gridCol w:w="5104"/>
        <w:gridCol w:w="932"/>
        <w:gridCol w:w="1792"/>
      </w:tblGrid>
      <w:tr w:rsidR="00DD490D" w14:paraId="16DA2338" w14:textId="77777777" w:rsidTr="005143E8">
        <w:trPr>
          <w:jc w:val="center"/>
        </w:trPr>
        <w:tc>
          <w:tcPr>
            <w:tcW w:w="564" w:type="dxa"/>
            <w:tcBorders>
              <w:bottom w:val="single" w:sz="4" w:space="0" w:color="auto"/>
            </w:tcBorders>
            <w:shd w:val="clear" w:color="auto" w:fill="99CC00"/>
          </w:tcPr>
          <w:p w14:paraId="73038508" w14:textId="77777777" w:rsidR="00DD490D" w:rsidRPr="00035A12" w:rsidRDefault="00DD490D" w:rsidP="005143E8">
            <w:pPr>
              <w:jc w:val="center"/>
              <w:rPr>
                <w:b/>
                <w:bCs/>
              </w:rPr>
            </w:pPr>
            <w:proofErr w:type="spellStart"/>
            <w:r w:rsidRPr="00035A12">
              <w:rPr>
                <w:b/>
                <w:bCs/>
              </w:rPr>
              <w:t>Pr</w:t>
            </w:r>
            <w:proofErr w:type="spellEnd"/>
          </w:p>
        </w:tc>
        <w:tc>
          <w:tcPr>
            <w:tcW w:w="567" w:type="dxa"/>
            <w:tcBorders>
              <w:bottom w:val="single" w:sz="4" w:space="0" w:color="auto"/>
            </w:tcBorders>
            <w:shd w:val="clear" w:color="auto" w:fill="99CC00"/>
          </w:tcPr>
          <w:p w14:paraId="6913818F" w14:textId="77777777" w:rsidR="00DD490D" w:rsidRPr="00035A12" w:rsidRDefault="00DD490D" w:rsidP="005143E8">
            <w:pPr>
              <w:jc w:val="center"/>
              <w:rPr>
                <w:b/>
                <w:bCs/>
              </w:rPr>
            </w:pPr>
            <w:r w:rsidRPr="00035A12">
              <w:rPr>
                <w:b/>
                <w:bCs/>
              </w:rPr>
              <w:t>Pt</w:t>
            </w:r>
          </w:p>
        </w:tc>
        <w:tc>
          <w:tcPr>
            <w:tcW w:w="5104" w:type="dxa"/>
            <w:tcBorders>
              <w:bottom w:val="single" w:sz="4" w:space="0" w:color="auto"/>
            </w:tcBorders>
            <w:shd w:val="clear" w:color="auto" w:fill="99CC00"/>
          </w:tcPr>
          <w:p w14:paraId="2C5E3C51" w14:textId="77777777" w:rsidR="00DD490D" w:rsidRPr="00035A12" w:rsidRDefault="00DD490D" w:rsidP="005143E8">
            <w:pPr>
              <w:jc w:val="center"/>
              <w:rPr>
                <w:b/>
                <w:bCs/>
              </w:rPr>
            </w:pPr>
            <w:r w:rsidRPr="00035A12">
              <w:rPr>
                <w:b/>
                <w:bCs/>
              </w:rPr>
              <w:t>Documents</w:t>
            </w:r>
          </w:p>
        </w:tc>
        <w:tc>
          <w:tcPr>
            <w:tcW w:w="932" w:type="dxa"/>
            <w:tcBorders>
              <w:bottom w:val="single" w:sz="4" w:space="0" w:color="auto"/>
            </w:tcBorders>
            <w:shd w:val="clear" w:color="auto" w:fill="99CC00"/>
          </w:tcPr>
          <w:p w14:paraId="363CC272" w14:textId="77777777" w:rsidR="00DD490D" w:rsidRDefault="00DD490D" w:rsidP="005143E8">
            <w:pPr>
              <w:jc w:val="center"/>
              <w:rPr>
                <w:b/>
                <w:bCs/>
              </w:rPr>
            </w:pPr>
            <w:r>
              <w:rPr>
                <w:b/>
                <w:bCs/>
              </w:rPr>
              <w:t>No.</w:t>
            </w:r>
          </w:p>
        </w:tc>
        <w:tc>
          <w:tcPr>
            <w:tcW w:w="1792" w:type="dxa"/>
            <w:tcBorders>
              <w:bottom w:val="single" w:sz="4" w:space="0" w:color="auto"/>
            </w:tcBorders>
            <w:shd w:val="clear" w:color="auto" w:fill="99CC00"/>
          </w:tcPr>
          <w:p w14:paraId="53FC7325" w14:textId="77777777" w:rsidR="00DD490D" w:rsidRDefault="00DD490D" w:rsidP="005143E8">
            <w:pPr>
              <w:jc w:val="center"/>
              <w:rPr>
                <w:b/>
                <w:bCs/>
              </w:rPr>
            </w:pPr>
            <w:r>
              <w:rPr>
                <w:b/>
                <w:bCs/>
              </w:rPr>
              <w:t>Meeting</w:t>
            </w:r>
          </w:p>
        </w:tc>
      </w:tr>
      <w:tr w:rsidR="00DD490D" w14:paraId="5FB50896" w14:textId="77777777" w:rsidTr="005143E8">
        <w:trPr>
          <w:jc w:val="center"/>
        </w:trPr>
        <w:tc>
          <w:tcPr>
            <w:tcW w:w="564" w:type="dxa"/>
            <w:tcBorders>
              <w:bottom w:val="single" w:sz="4" w:space="0" w:color="auto"/>
            </w:tcBorders>
            <w:shd w:val="clear" w:color="auto" w:fill="FFCCCC"/>
          </w:tcPr>
          <w:p w14:paraId="4985C77A" w14:textId="77777777" w:rsidR="00DD490D" w:rsidRDefault="00DD490D" w:rsidP="005143E8">
            <w:pPr>
              <w:pStyle w:val="Footer"/>
              <w:tabs>
                <w:tab w:val="clear" w:pos="4536"/>
                <w:tab w:val="clear" w:pos="9072"/>
              </w:tabs>
              <w:jc w:val="center"/>
              <w:rPr>
                <w:lang w:val="en-GB"/>
              </w:rPr>
            </w:pPr>
            <w:r>
              <w:rPr>
                <w:lang w:val="en-GB"/>
              </w:rPr>
              <w:t>1</w:t>
            </w:r>
          </w:p>
        </w:tc>
        <w:tc>
          <w:tcPr>
            <w:tcW w:w="567" w:type="dxa"/>
          </w:tcPr>
          <w:p w14:paraId="2C426CA3" w14:textId="77777777" w:rsidR="00DD490D" w:rsidRDefault="00DD490D" w:rsidP="005143E8">
            <w:pPr>
              <w:jc w:val="center"/>
              <w:rPr>
                <w:lang w:val="en-GB"/>
              </w:rPr>
            </w:pPr>
            <w:r>
              <w:rPr>
                <w:lang w:val="en-GB"/>
              </w:rPr>
              <w:t>1</w:t>
            </w:r>
          </w:p>
        </w:tc>
        <w:tc>
          <w:tcPr>
            <w:tcW w:w="5104" w:type="dxa"/>
          </w:tcPr>
          <w:p w14:paraId="0B4E707A" w14:textId="77777777" w:rsidR="00DD490D" w:rsidRDefault="00DD490D" w:rsidP="005143E8">
            <w:pPr>
              <w:widowControl w:val="0"/>
              <w:tabs>
                <w:tab w:val="left" w:pos="3544"/>
              </w:tabs>
              <w:rPr>
                <w:lang w:val="en-GB"/>
              </w:rPr>
            </w:pPr>
            <w:r>
              <w:rPr>
                <w:lang w:val="en-GB"/>
              </w:rPr>
              <w:t>MPEG-1 White Paper – Multiplex Format</w:t>
            </w:r>
          </w:p>
        </w:tc>
        <w:tc>
          <w:tcPr>
            <w:tcW w:w="932" w:type="dxa"/>
          </w:tcPr>
          <w:p w14:paraId="5B3DA1D4" w14:textId="77777777" w:rsidR="00DD490D" w:rsidRDefault="00DD490D" w:rsidP="005143E8">
            <w:pPr>
              <w:rPr>
                <w:b/>
                <w:bCs/>
                <w:lang w:val="en-GB"/>
              </w:rPr>
            </w:pPr>
            <w:r>
              <w:rPr>
                <w:b/>
                <w:bCs/>
                <w:lang w:val="en-GB"/>
              </w:rPr>
              <w:t>N7675</w:t>
            </w:r>
          </w:p>
        </w:tc>
        <w:tc>
          <w:tcPr>
            <w:tcW w:w="1792" w:type="dxa"/>
          </w:tcPr>
          <w:p w14:paraId="667633FB" w14:textId="77777777" w:rsidR="00DD490D" w:rsidRDefault="00DD490D" w:rsidP="005143E8">
            <w:pPr>
              <w:rPr>
                <w:lang w:val="en-GB"/>
              </w:rPr>
            </w:pPr>
            <w:r>
              <w:rPr>
                <w:lang w:val="en-GB"/>
              </w:rPr>
              <w:t>05/07 Nice</w:t>
            </w:r>
          </w:p>
        </w:tc>
      </w:tr>
      <w:tr w:rsidR="00DD490D" w14:paraId="0CB6F681" w14:textId="77777777" w:rsidTr="005143E8">
        <w:trPr>
          <w:jc w:val="center"/>
        </w:trPr>
        <w:tc>
          <w:tcPr>
            <w:tcW w:w="564" w:type="dxa"/>
            <w:tcBorders>
              <w:bottom w:val="single" w:sz="4" w:space="0" w:color="auto"/>
            </w:tcBorders>
            <w:shd w:val="clear" w:color="auto" w:fill="FFCCCC"/>
          </w:tcPr>
          <w:p w14:paraId="3F174B9E" w14:textId="77777777" w:rsidR="00DD490D" w:rsidRDefault="00DD490D" w:rsidP="005143E8">
            <w:pPr>
              <w:pStyle w:val="Footer"/>
              <w:tabs>
                <w:tab w:val="clear" w:pos="4536"/>
                <w:tab w:val="clear" w:pos="9072"/>
              </w:tabs>
              <w:jc w:val="center"/>
              <w:rPr>
                <w:lang w:val="en-GB"/>
              </w:rPr>
            </w:pPr>
            <w:r>
              <w:rPr>
                <w:lang w:val="en-GB"/>
              </w:rPr>
              <w:t>1</w:t>
            </w:r>
          </w:p>
        </w:tc>
        <w:tc>
          <w:tcPr>
            <w:tcW w:w="567" w:type="dxa"/>
          </w:tcPr>
          <w:p w14:paraId="7BBCC02A" w14:textId="77777777" w:rsidR="00DD490D" w:rsidRDefault="00DD490D" w:rsidP="005143E8">
            <w:pPr>
              <w:jc w:val="center"/>
              <w:rPr>
                <w:lang w:val="en-GB"/>
              </w:rPr>
            </w:pPr>
            <w:r>
              <w:rPr>
                <w:lang w:val="en-GB"/>
              </w:rPr>
              <w:t>1</w:t>
            </w:r>
          </w:p>
        </w:tc>
        <w:tc>
          <w:tcPr>
            <w:tcW w:w="5104" w:type="dxa"/>
          </w:tcPr>
          <w:p w14:paraId="13250E4F" w14:textId="77777777" w:rsidR="00DD490D" w:rsidRDefault="00DD490D" w:rsidP="005143E8">
            <w:pPr>
              <w:widowControl w:val="0"/>
              <w:tabs>
                <w:tab w:val="left" w:pos="3544"/>
              </w:tabs>
              <w:rPr>
                <w:lang w:val="en-GB"/>
              </w:rPr>
            </w:pPr>
            <w:r>
              <w:rPr>
                <w:lang w:val="en-GB"/>
              </w:rPr>
              <w:t>MPEG-1 White Paper – Terminal Architecture</w:t>
            </w:r>
          </w:p>
        </w:tc>
        <w:tc>
          <w:tcPr>
            <w:tcW w:w="932" w:type="dxa"/>
          </w:tcPr>
          <w:p w14:paraId="0FA2BAB4" w14:textId="77777777" w:rsidR="00DD490D" w:rsidRDefault="00DD490D" w:rsidP="005143E8">
            <w:pPr>
              <w:rPr>
                <w:b/>
                <w:bCs/>
                <w:lang w:val="en-GB"/>
              </w:rPr>
            </w:pPr>
            <w:r>
              <w:rPr>
                <w:b/>
                <w:bCs/>
                <w:lang w:val="en-GB"/>
              </w:rPr>
              <w:t>N7676</w:t>
            </w:r>
          </w:p>
        </w:tc>
        <w:tc>
          <w:tcPr>
            <w:tcW w:w="1792" w:type="dxa"/>
          </w:tcPr>
          <w:p w14:paraId="70E1423C" w14:textId="77777777" w:rsidR="00DD490D" w:rsidRDefault="00DD490D" w:rsidP="005143E8">
            <w:pPr>
              <w:rPr>
                <w:lang w:val="en-GB"/>
              </w:rPr>
            </w:pPr>
            <w:r>
              <w:rPr>
                <w:lang w:val="en-GB"/>
              </w:rPr>
              <w:t>05/07 Nice</w:t>
            </w:r>
          </w:p>
        </w:tc>
      </w:tr>
      <w:tr w:rsidR="00DD490D" w14:paraId="15F88011" w14:textId="77777777" w:rsidTr="005143E8">
        <w:trPr>
          <w:jc w:val="center"/>
        </w:trPr>
        <w:tc>
          <w:tcPr>
            <w:tcW w:w="564" w:type="dxa"/>
            <w:tcBorders>
              <w:bottom w:val="single" w:sz="4" w:space="0" w:color="auto"/>
            </w:tcBorders>
            <w:shd w:val="clear" w:color="auto" w:fill="FFCCCC"/>
          </w:tcPr>
          <w:p w14:paraId="621B6C55" w14:textId="77777777" w:rsidR="00DD490D" w:rsidRDefault="00DD490D" w:rsidP="005143E8">
            <w:pPr>
              <w:pStyle w:val="Footer"/>
              <w:tabs>
                <w:tab w:val="clear" w:pos="4536"/>
                <w:tab w:val="clear" w:pos="9072"/>
              </w:tabs>
              <w:jc w:val="center"/>
              <w:rPr>
                <w:lang w:val="en-GB"/>
              </w:rPr>
            </w:pPr>
            <w:r>
              <w:rPr>
                <w:lang w:val="en-GB"/>
              </w:rPr>
              <w:t>1</w:t>
            </w:r>
          </w:p>
        </w:tc>
        <w:tc>
          <w:tcPr>
            <w:tcW w:w="567" w:type="dxa"/>
          </w:tcPr>
          <w:p w14:paraId="5117DEEE" w14:textId="77777777" w:rsidR="00DD490D" w:rsidRDefault="00DD490D" w:rsidP="005143E8">
            <w:pPr>
              <w:jc w:val="center"/>
              <w:rPr>
                <w:lang w:val="en-GB"/>
              </w:rPr>
            </w:pPr>
            <w:r>
              <w:rPr>
                <w:lang w:val="en-GB"/>
              </w:rPr>
              <w:t>1</w:t>
            </w:r>
          </w:p>
        </w:tc>
        <w:tc>
          <w:tcPr>
            <w:tcW w:w="5104" w:type="dxa"/>
          </w:tcPr>
          <w:p w14:paraId="1BD03970" w14:textId="77777777" w:rsidR="00DD490D" w:rsidRDefault="00DD490D" w:rsidP="005143E8">
            <w:pPr>
              <w:widowControl w:val="0"/>
              <w:tabs>
                <w:tab w:val="left" w:pos="3544"/>
              </w:tabs>
              <w:rPr>
                <w:lang w:val="en-GB"/>
              </w:rPr>
            </w:pPr>
            <w:r>
              <w:rPr>
                <w:lang w:val="en-GB"/>
              </w:rPr>
              <w:t>MPEG-1 White Paper – Multiplexing and Synchronization</w:t>
            </w:r>
          </w:p>
        </w:tc>
        <w:tc>
          <w:tcPr>
            <w:tcW w:w="932" w:type="dxa"/>
          </w:tcPr>
          <w:p w14:paraId="1E384386" w14:textId="77777777" w:rsidR="00DD490D" w:rsidRDefault="00DD490D" w:rsidP="005143E8">
            <w:pPr>
              <w:rPr>
                <w:b/>
                <w:bCs/>
                <w:lang w:val="en-GB"/>
              </w:rPr>
            </w:pPr>
            <w:r>
              <w:rPr>
                <w:b/>
                <w:bCs/>
                <w:lang w:val="en-GB"/>
              </w:rPr>
              <w:t>N7677</w:t>
            </w:r>
          </w:p>
        </w:tc>
        <w:tc>
          <w:tcPr>
            <w:tcW w:w="1792" w:type="dxa"/>
          </w:tcPr>
          <w:p w14:paraId="6F832A3E" w14:textId="77777777" w:rsidR="00DD490D" w:rsidRDefault="00DD490D" w:rsidP="005143E8">
            <w:pPr>
              <w:rPr>
                <w:lang w:val="en-GB"/>
              </w:rPr>
            </w:pPr>
            <w:r>
              <w:rPr>
                <w:lang w:val="en-GB"/>
              </w:rPr>
              <w:t>05/07 Nice</w:t>
            </w:r>
          </w:p>
        </w:tc>
      </w:tr>
      <w:tr w:rsidR="00DD490D" w14:paraId="6EC43286" w14:textId="77777777" w:rsidTr="005143E8">
        <w:trPr>
          <w:jc w:val="center"/>
        </w:trPr>
        <w:tc>
          <w:tcPr>
            <w:tcW w:w="564" w:type="dxa"/>
            <w:tcBorders>
              <w:bottom w:val="single" w:sz="4" w:space="0" w:color="auto"/>
            </w:tcBorders>
            <w:shd w:val="clear" w:color="auto" w:fill="FFFF99"/>
          </w:tcPr>
          <w:p w14:paraId="7955C33F" w14:textId="77777777" w:rsidR="00DD490D" w:rsidRDefault="00DD490D" w:rsidP="005143E8">
            <w:pPr>
              <w:pStyle w:val="Footer"/>
              <w:tabs>
                <w:tab w:val="clear" w:pos="4536"/>
                <w:tab w:val="clear" w:pos="9072"/>
              </w:tabs>
              <w:jc w:val="center"/>
              <w:rPr>
                <w:lang w:val="en-GB"/>
              </w:rPr>
            </w:pPr>
            <w:r>
              <w:rPr>
                <w:lang w:val="en-GB"/>
              </w:rPr>
              <w:t>2</w:t>
            </w:r>
          </w:p>
        </w:tc>
        <w:tc>
          <w:tcPr>
            <w:tcW w:w="567" w:type="dxa"/>
          </w:tcPr>
          <w:p w14:paraId="6A303521" w14:textId="77777777" w:rsidR="00DD490D" w:rsidRDefault="00DD490D" w:rsidP="005143E8">
            <w:pPr>
              <w:jc w:val="center"/>
              <w:rPr>
                <w:lang w:val="en-GB"/>
              </w:rPr>
            </w:pPr>
            <w:r>
              <w:rPr>
                <w:lang w:val="en-GB"/>
              </w:rPr>
              <w:t>1</w:t>
            </w:r>
          </w:p>
        </w:tc>
        <w:tc>
          <w:tcPr>
            <w:tcW w:w="5104" w:type="dxa"/>
          </w:tcPr>
          <w:p w14:paraId="56732CE5" w14:textId="77777777" w:rsidR="00DD490D" w:rsidRDefault="00DD490D" w:rsidP="005143E8">
            <w:pPr>
              <w:widowControl w:val="0"/>
              <w:tabs>
                <w:tab w:val="left" w:pos="3544"/>
              </w:tabs>
              <w:rPr>
                <w:lang w:val="en-GB"/>
              </w:rPr>
            </w:pPr>
            <w:r>
              <w:rPr>
                <w:lang w:val="en-GB"/>
              </w:rPr>
              <w:t>MPEG-2 White Paper – Multiplex Format/</w:t>
            </w:r>
          </w:p>
        </w:tc>
        <w:tc>
          <w:tcPr>
            <w:tcW w:w="932" w:type="dxa"/>
          </w:tcPr>
          <w:p w14:paraId="1B8E3B57" w14:textId="77777777" w:rsidR="00DD490D" w:rsidRDefault="00DD490D" w:rsidP="005143E8">
            <w:pPr>
              <w:rPr>
                <w:b/>
                <w:bCs/>
                <w:lang w:val="en-GB"/>
              </w:rPr>
            </w:pPr>
            <w:r>
              <w:rPr>
                <w:b/>
                <w:bCs/>
                <w:lang w:val="en-GB"/>
              </w:rPr>
              <w:t>N7678</w:t>
            </w:r>
          </w:p>
        </w:tc>
        <w:tc>
          <w:tcPr>
            <w:tcW w:w="1792" w:type="dxa"/>
          </w:tcPr>
          <w:p w14:paraId="3A872C88" w14:textId="77777777" w:rsidR="00DD490D" w:rsidRDefault="00DD490D" w:rsidP="005143E8">
            <w:pPr>
              <w:rPr>
                <w:lang w:val="en-GB"/>
              </w:rPr>
            </w:pPr>
            <w:r>
              <w:rPr>
                <w:lang w:val="en-GB"/>
              </w:rPr>
              <w:t>05/07 Nice</w:t>
            </w:r>
          </w:p>
        </w:tc>
      </w:tr>
      <w:tr w:rsidR="00DD490D" w14:paraId="7FB5C4FF" w14:textId="77777777" w:rsidTr="005143E8">
        <w:trPr>
          <w:jc w:val="center"/>
        </w:trPr>
        <w:tc>
          <w:tcPr>
            <w:tcW w:w="564" w:type="dxa"/>
            <w:tcBorders>
              <w:bottom w:val="single" w:sz="4" w:space="0" w:color="auto"/>
            </w:tcBorders>
            <w:shd w:val="clear" w:color="auto" w:fill="FFFF99"/>
          </w:tcPr>
          <w:p w14:paraId="77D325B4" w14:textId="77777777" w:rsidR="00DD490D" w:rsidRDefault="00DD490D" w:rsidP="005143E8">
            <w:pPr>
              <w:pStyle w:val="Footer"/>
              <w:tabs>
                <w:tab w:val="clear" w:pos="4536"/>
                <w:tab w:val="clear" w:pos="9072"/>
              </w:tabs>
              <w:jc w:val="center"/>
              <w:rPr>
                <w:lang w:val="en-GB"/>
              </w:rPr>
            </w:pPr>
            <w:r>
              <w:rPr>
                <w:lang w:val="en-GB"/>
              </w:rPr>
              <w:t>2</w:t>
            </w:r>
          </w:p>
        </w:tc>
        <w:tc>
          <w:tcPr>
            <w:tcW w:w="567" w:type="dxa"/>
          </w:tcPr>
          <w:p w14:paraId="7A5A614C" w14:textId="77777777" w:rsidR="00DD490D" w:rsidRDefault="00DD490D" w:rsidP="005143E8">
            <w:pPr>
              <w:jc w:val="center"/>
              <w:rPr>
                <w:lang w:val="en-GB"/>
              </w:rPr>
            </w:pPr>
            <w:r>
              <w:rPr>
                <w:lang w:val="en-GB"/>
              </w:rPr>
              <w:t>1</w:t>
            </w:r>
          </w:p>
        </w:tc>
        <w:tc>
          <w:tcPr>
            <w:tcW w:w="5104" w:type="dxa"/>
          </w:tcPr>
          <w:p w14:paraId="7853AB00" w14:textId="77777777" w:rsidR="00DD490D" w:rsidRDefault="00DD490D" w:rsidP="005143E8">
            <w:pPr>
              <w:widowControl w:val="0"/>
              <w:tabs>
                <w:tab w:val="left" w:pos="3544"/>
              </w:tabs>
              <w:rPr>
                <w:lang w:val="en-GB"/>
              </w:rPr>
            </w:pPr>
            <w:r>
              <w:rPr>
                <w:lang w:val="en-GB"/>
              </w:rPr>
              <w:t>MPEG-2 White Paper – Terminal Architecture</w:t>
            </w:r>
          </w:p>
        </w:tc>
        <w:tc>
          <w:tcPr>
            <w:tcW w:w="932" w:type="dxa"/>
          </w:tcPr>
          <w:p w14:paraId="3CD40BB9" w14:textId="77777777" w:rsidR="00DD490D" w:rsidRDefault="00DD490D" w:rsidP="005143E8">
            <w:pPr>
              <w:rPr>
                <w:b/>
                <w:bCs/>
                <w:lang w:val="en-GB"/>
              </w:rPr>
            </w:pPr>
            <w:r>
              <w:rPr>
                <w:b/>
                <w:bCs/>
                <w:lang w:val="en-GB"/>
              </w:rPr>
              <w:t>N7679</w:t>
            </w:r>
          </w:p>
        </w:tc>
        <w:tc>
          <w:tcPr>
            <w:tcW w:w="1792" w:type="dxa"/>
          </w:tcPr>
          <w:p w14:paraId="2DD28143" w14:textId="77777777" w:rsidR="00DD490D" w:rsidRDefault="00DD490D" w:rsidP="005143E8">
            <w:pPr>
              <w:rPr>
                <w:lang w:val="en-GB"/>
              </w:rPr>
            </w:pPr>
            <w:r>
              <w:rPr>
                <w:lang w:val="en-GB"/>
              </w:rPr>
              <w:t>05/07 Nice</w:t>
            </w:r>
          </w:p>
        </w:tc>
      </w:tr>
      <w:tr w:rsidR="00DD490D" w14:paraId="657DB52F" w14:textId="77777777" w:rsidTr="005143E8">
        <w:trPr>
          <w:jc w:val="center"/>
        </w:trPr>
        <w:tc>
          <w:tcPr>
            <w:tcW w:w="564" w:type="dxa"/>
            <w:tcBorders>
              <w:bottom w:val="single" w:sz="4" w:space="0" w:color="auto"/>
            </w:tcBorders>
            <w:shd w:val="clear" w:color="auto" w:fill="FFFF99"/>
          </w:tcPr>
          <w:p w14:paraId="7B536CC9" w14:textId="77777777" w:rsidR="00DD490D" w:rsidRDefault="00DD490D" w:rsidP="005143E8">
            <w:pPr>
              <w:pStyle w:val="Footer"/>
              <w:tabs>
                <w:tab w:val="clear" w:pos="4536"/>
                <w:tab w:val="clear" w:pos="9072"/>
              </w:tabs>
              <w:jc w:val="center"/>
              <w:rPr>
                <w:lang w:val="en-GB"/>
              </w:rPr>
            </w:pPr>
            <w:r>
              <w:rPr>
                <w:lang w:val="en-GB"/>
              </w:rPr>
              <w:t>2</w:t>
            </w:r>
          </w:p>
        </w:tc>
        <w:tc>
          <w:tcPr>
            <w:tcW w:w="567" w:type="dxa"/>
          </w:tcPr>
          <w:p w14:paraId="4A81487D" w14:textId="77777777" w:rsidR="00DD490D" w:rsidRDefault="00DD490D" w:rsidP="005143E8">
            <w:pPr>
              <w:jc w:val="center"/>
              <w:rPr>
                <w:lang w:val="en-GB"/>
              </w:rPr>
            </w:pPr>
            <w:r>
              <w:rPr>
                <w:lang w:val="en-GB"/>
              </w:rPr>
              <w:t>1</w:t>
            </w:r>
          </w:p>
        </w:tc>
        <w:tc>
          <w:tcPr>
            <w:tcW w:w="5104" w:type="dxa"/>
          </w:tcPr>
          <w:p w14:paraId="5CC6CBC9" w14:textId="77777777" w:rsidR="00DD490D" w:rsidRDefault="00DD490D" w:rsidP="005143E8">
            <w:pPr>
              <w:widowControl w:val="0"/>
              <w:tabs>
                <w:tab w:val="left" w:pos="3544"/>
              </w:tabs>
              <w:rPr>
                <w:lang w:val="en-GB"/>
              </w:rPr>
            </w:pPr>
            <w:r>
              <w:rPr>
                <w:lang w:val="en-GB"/>
              </w:rPr>
              <w:t>MPEG-2 White Paper – Multiplexing and Synchronization</w:t>
            </w:r>
          </w:p>
        </w:tc>
        <w:tc>
          <w:tcPr>
            <w:tcW w:w="932" w:type="dxa"/>
          </w:tcPr>
          <w:p w14:paraId="5184B8D5" w14:textId="77777777" w:rsidR="00DD490D" w:rsidRDefault="00DD490D" w:rsidP="005143E8">
            <w:pPr>
              <w:rPr>
                <w:b/>
                <w:bCs/>
                <w:lang w:val="en-GB"/>
              </w:rPr>
            </w:pPr>
            <w:r>
              <w:rPr>
                <w:b/>
                <w:bCs/>
                <w:lang w:val="en-GB"/>
              </w:rPr>
              <w:t>N7680</w:t>
            </w:r>
          </w:p>
        </w:tc>
        <w:tc>
          <w:tcPr>
            <w:tcW w:w="1792" w:type="dxa"/>
          </w:tcPr>
          <w:p w14:paraId="6BB3A2E9" w14:textId="77777777" w:rsidR="00DD490D" w:rsidRDefault="00DD490D" w:rsidP="005143E8">
            <w:pPr>
              <w:rPr>
                <w:lang w:val="en-GB"/>
              </w:rPr>
            </w:pPr>
            <w:r>
              <w:rPr>
                <w:lang w:val="en-GB"/>
              </w:rPr>
              <w:t>05/07 Nice</w:t>
            </w:r>
          </w:p>
        </w:tc>
      </w:tr>
      <w:tr w:rsidR="00DD490D" w14:paraId="78EAA0DB" w14:textId="77777777" w:rsidTr="005143E8">
        <w:trPr>
          <w:jc w:val="center"/>
        </w:trPr>
        <w:tc>
          <w:tcPr>
            <w:tcW w:w="564" w:type="dxa"/>
            <w:tcBorders>
              <w:bottom w:val="single" w:sz="4" w:space="0" w:color="auto"/>
            </w:tcBorders>
            <w:shd w:val="clear" w:color="auto" w:fill="FFFF99"/>
          </w:tcPr>
          <w:p w14:paraId="229CC5AF" w14:textId="77777777" w:rsidR="00DD490D" w:rsidRDefault="00DD490D" w:rsidP="005143E8">
            <w:pPr>
              <w:pStyle w:val="Footer"/>
              <w:tabs>
                <w:tab w:val="clear" w:pos="4536"/>
                <w:tab w:val="clear" w:pos="9072"/>
              </w:tabs>
              <w:jc w:val="center"/>
              <w:rPr>
                <w:lang w:val="en-GB"/>
              </w:rPr>
            </w:pPr>
            <w:r>
              <w:rPr>
                <w:lang w:val="en-GB"/>
              </w:rPr>
              <w:t>2</w:t>
            </w:r>
          </w:p>
        </w:tc>
        <w:tc>
          <w:tcPr>
            <w:tcW w:w="567" w:type="dxa"/>
          </w:tcPr>
          <w:p w14:paraId="73589CD8" w14:textId="77777777" w:rsidR="00DD490D" w:rsidRDefault="00DD490D" w:rsidP="005143E8">
            <w:pPr>
              <w:jc w:val="center"/>
              <w:rPr>
                <w:lang w:val="en-GB"/>
              </w:rPr>
            </w:pPr>
            <w:r>
              <w:rPr>
                <w:lang w:val="en-GB"/>
              </w:rPr>
              <w:t>11</w:t>
            </w:r>
          </w:p>
        </w:tc>
        <w:tc>
          <w:tcPr>
            <w:tcW w:w="5104" w:type="dxa"/>
          </w:tcPr>
          <w:p w14:paraId="2985F53E" w14:textId="77777777" w:rsidR="00DD490D" w:rsidRDefault="00DD490D" w:rsidP="005143E8">
            <w:pPr>
              <w:widowControl w:val="0"/>
              <w:tabs>
                <w:tab w:val="left" w:pos="3544"/>
              </w:tabs>
              <w:rPr>
                <w:lang w:val="en-GB"/>
              </w:rPr>
            </w:pPr>
            <w:r>
              <w:rPr>
                <w:lang w:val="en-GB"/>
              </w:rPr>
              <w:t>MPEG-2 White Paper – MPEG-</w:t>
            </w:r>
            <w:proofErr w:type="gramStart"/>
            <w:r>
              <w:rPr>
                <w:lang w:val="en-GB"/>
              </w:rPr>
              <w:t>2  IPMP</w:t>
            </w:r>
            <w:proofErr w:type="gramEnd"/>
          </w:p>
        </w:tc>
        <w:tc>
          <w:tcPr>
            <w:tcW w:w="932" w:type="dxa"/>
          </w:tcPr>
          <w:p w14:paraId="131E1F39" w14:textId="77777777" w:rsidR="00DD490D" w:rsidRDefault="00DD490D" w:rsidP="005143E8">
            <w:pPr>
              <w:rPr>
                <w:b/>
                <w:bCs/>
                <w:lang w:val="en-GB"/>
              </w:rPr>
            </w:pPr>
            <w:r>
              <w:rPr>
                <w:b/>
                <w:bCs/>
                <w:lang w:val="en-GB"/>
              </w:rPr>
              <w:t>N7503</w:t>
            </w:r>
          </w:p>
        </w:tc>
        <w:tc>
          <w:tcPr>
            <w:tcW w:w="1792" w:type="dxa"/>
          </w:tcPr>
          <w:p w14:paraId="05A07D11" w14:textId="77777777" w:rsidR="00DD490D" w:rsidRDefault="00DD490D" w:rsidP="005143E8">
            <w:pPr>
              <w:rPr>
                <w:lang w:val="en-GB"/>
              </w:rPr>
            </w:pPr>
            <w:r>
              <w:rPr>
                <w:lang w:val="en-GB"/>
              </w:rPr>
              <w:t>05/07 Poznan</w:t>
            </w:r>
          </w:p>
        </w:tc>
      </w:tr>
      <w:tr w:rsidR="00DD490D" w14:paraId="635BCF3A" w14:textId="77777777" w:rsidTr="005143E8">
        <w:trPr>
          <w:jc w:val="center"/>
        </w:trPr>
        <w:tc>
          <w:tcPr>
            <w:tcW w:w="564" w:type="dxa"/>
            <w:tcBorders>
              <w:bottom w:val="single" w:sz="4" w:space="0" w:color="auto"/>
            </w:tcBorders>
            <w:shd w:val="clear" w:color="auto" w:fill="FFCC99"/>
          </w:tcPr>
          <w:p w14:paraId="5C29EDCA"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4F943E84" w14:textId="77777777" w:rsidR="00DD490D" w:rsidRDefault="00DD490D" w:rsidP="005143E8">
            <w:pPr>
              <w:jc w:val="center"/>
              <w:rPr>
                <w:lang w:val="en-GB"/>
              </w:rPr>
            </w:pPr>
            <w:r>
              <w:rPr>
                <w:lang w:val="en-GB"/>
              </w:rPr>
              <w:t>1</w:t>
            </w:r>
          </w:p>
        </w:tc>
        <w:tc>
          <w:tcPr>
            <w:tcW w:w="5104" w:type="dxa"/>
          </w:tcPr>
          <w:p w14:paraId="052F2985" w14:textId="77777777" w:rsidR="00DD490D" w:rsidRDefault="00DD490D" w:rsidP="005143E8">
            <w:pPr>
              <w:widowControl w:val="0"/>
              <w:tabs>
                <w:tab w:val="left" w:pos="3544"/>
              </w:tabs>
              <w:rPr>
                <w:lang w:val="en-GB"/>
              </w:rPr>
            </w:pPr>
            <w:r>
              <w:rPr>
                <w:lang w:val="en-GB"/>
              </w:rPr>
              <w:t>MPEG-4 White Paper – MPEG-4 Systems</w:t>
            </w:r>
          </w:p>
        </w:tc>
        <w:tc>
          <w:tcPr>
            <w:tcW w:w="932" w:type="dxa"/>
          </w:tcPr>
          <w:p w14:paraId="7D588571" w14:textId="77777777" w:rsidR="00DD490D" w:rsidRDefault="00DD490D" w:rsidP="005143E8">
            <w:pPr>
              <w:rPr>
                <w:b/>
                <w:bCs/>
                <w:lang w:val="en-GB"/>
              </w:rPr>
            </w:pPr>
            <w:r>
              <w:rPr>
                <w:b/>
                <w:bCs/>
                <w:lang w:val="en-GB"/>
              </w:rPr>
              <w:t>N7504</w:t>
            </w:r>
          </w:p>
        </w:tc>
        <w:tc>
          <w:tcPr>
            <w:tcW w:w="1792" w:type="dxa"/>
          </w:tcPr>
          <w:p w14:paraId="48042DBF" w14:textId="77777777" w:rsidR="00DD490D" w:rsidRDefault="00DD490D" w:rsidP="005143E8">
            <w:pPr>
              <w:rPr>
                <w:lang w:val="en-GB"/>
              </w:rPr>
            </w:pPr>
            <w:r>
              <w:rPr>
                <w:lang w:val="en-GB"/>
              </w:rPr>
              <w:t>05/07 Poznan</w:t>
            </w:r>
          </w:p>
        </w:tc>
      </w:tr>
      <w:tr w:rsidR="00DD490D" w14:paraId="2F8089AE" w14:textId="77777777" w:rsidTr="005143E8">
        <w:trPr>
          <w:jc w:val="center"/>
        </w:trPr>
        <w:tc>
          <w:tcPr>
            <w:tcW w:w="564" w:type="dxa"/>
            <w:tcBorders>
              <w:bottom w:val="single" w:sz="4" w:space="0" w:color="auto"/>
            </w:tcBorders>
            <w:shd w:val="clear" w:color="auto" w:fill="FFCC99"/>
          </w:tcPr>
          <w:p w14:paraId="5429D1EA"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6366E2C9" w14:textId="77777777" w:rsidR="00DD490D" w:rsidRDefault="00DD490D" w:rsidP="005143E8">
            <w:pPr>
              <w:jc w:val="center"/>
              <w:rPr>
                <w:lang w:val="en-GB"/>
              </w:rPr>
            </w:pPr>
            <w:r>
              <w:rPr>
                <w:lang w:val="en-GB"/>
              </w:rPr>
              <w:t>1</w:t>
            </w:r>
          </w:p>
        </w:tc>
        <w:tc>
          <w:tcPr>
            <w:tcW w:w="5104" w:type="dxa"/>
          </w:tcPr>
          <w:p w14:paraId="7D171E9E" w14:textId="77777777" w:rsidR="00DD490D" w:rsidRDefault="00DD490D" w:rsidP="005143E8">
            <w:pPr>
              <w:widowControl w:val="0"/>
              <w:tabs>
                <w:tab w:val="left" w:pos="3544"/>
              </w:tabs>
              <w:rPr>
                <w:b/>
                <w:bCs/>
                <w:lang w:val="en-GB"/>
              </w:rPr>
            </w:pPr>
            <w:r>
              <w:rPr>
                <w:lang w:val="en-GB"/>
              </w:rPr>
              <w:t>MPEG-4 White Paper – Terminal Architecture</w:t>
            </w:r>
          </w:p>
        </w:tc>
        <w:tc>
          <w:tcPr>
            <w:tcW w:w="932" w:type="dxa"/>
          </w:tcPr>
          <w:p w14:paraId="7AFE9F49" w14:textId="77777777" w:rsidR="00DD490D" w:rsidRDefault="00DD490D" w:rsidP="005143E8">
            <w:pPr>
              <w:rPr>
                <w:b/>
                <w:bCs/>
                <w:lang w:val="en-GB"/>
              </w:rPr>
            </w:pPr>
            <w:r>
              <w:rPr>
                <w:b/>
                <w:bCs/>
                <w:lang w:val="en-GB"/>
              </w:rPr>
              <w:t>N7610</w:t>
            </w:r>
          </w:p>
        </w:tc>
        <w:tc>
          <w:tcPr>
            <w:tcW w:w="1792" w:type="dxa"/>
          </w:tcPr>
          <w:p w14:paraId="1531B885" w14:textId="77777777" w:rsidR="00DD490D" w:rsidRDefault="00DD490D" w:rsidP="005143E8">
            <w:pPr>
              <w:rPr>
                <w:lang w:val="en-GB"/>
              </w:rPr>
            </w:pPr>
            <w:r>
              <w:rPr>
                <w:lang w:val="en-GB"/>
              </w:rPr>
              <w:t>05/10 Nice</w:t>
            </w:r>
          </w:p>
        </w:tc>
      </w:tr>
      <w:tr w:rsidR="00DD490D" w14:paraId="2D464E05" w14:textId="77777777" w:rsidTr="005143E8">
        <w:trPr>
          <w:jc w:val="center"/>
        </w:trPr>
        <w:tc>
          <w:tcPr>
            <w:tcW w:w="564" w:type="dxa"/>
            <w:tcBorders>
              <w:bottom w:val="single" w:sz="4" w:space="0" w:color="auto"/>
            </w:tcBorders>
            <w:shd w:val="clear" w:color="auto" w:fill="FFCC99"/>
          </w:tcPr>
          <w:p w14:paraId="712E9700"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2363BD15" w14:textId="77777777" w:rsidR="00DD490D" w:rsidRDefault="00DD490D" w:rsidP="005143E8">
            <w:pPr>
              <w:jc w:val="center"/>
              <w:rPr>
                <w:lang w:val="en-GB"/>
              </w:rPr>
            </w:pPr>
            <w:r>
              <w:rPr>
                <w:lang w:val="en-GB"/>
              </w:rPr>
              <w:t>1</w:t>
            </w:r>
          </w:p>
        </w:tc>
        <w:tc>
          <w:tcPr>
            <w:tcW w:w="5104" w:type="dxa"/>
          </w:tcPr>
          <w:p w14:paraId="44599FA0" w14:textId="77777777" w:rsidR="00DD490D" w:rsidRDefault="00DD490D" w:rsidP="005143E8">
            <w:pPr>
              <w:widowControl w:val="0"/>
              <w:tabs>
                <w:tab w:val="left" w:pos="3544"/>
              </w:tabs>
              <w:rPr>
                <w:lang w:val="en-GB"/>
              </w:rPr>
            </w:pPr>
            <w:r>
              <w:rPr>
                <w:lang w:val="en-GB"/>
              </w:rPr>
              <w:t>MPEG-4 White Paper – M4MuX</w:t>
            </w:r>
          </w:p>
        </w:tc>
        <w:tc>
          <w:tcPr>
            <w:tcW w:w="932" w:type="dxa"/>
          </w:tcPr>
          <w:p w14:paraId="3D4DA487" w14:textId="77777777" w:rsidR="00DD490D" w:rsidRDefault="00DD490D" w:rsidP="005143E8">
            <w:pPr>
              <w:rPr>
                <w:b/>
                <w:bCs/>
                <w:lang w:val="en-GB"/>
              </w:rPr>
            </w:pPr>
            <w:r>
              <w:rPr>
                <w:b/>
                <w:bCs/>
                <w:lang w:val="en-GB"/>
              </w:rPr>
              <w:t>N7921</w:t>
            </w:r>
          </w:p>
        </w:tc>
        <w:tc>
          <w:tcPr>
            <w:tcW w:w="1792" w:type="dxa"/>
          </w:tcPr>
          <w:p w14:paraId="66AD9BFE" w14:textId="77777777" w:rsidR="00DD490D" w:rsidRDefault="00DD490D" w:rsidP="005143E8">
            <w:pPr>
              <w:rPr>
                <w:lang w:val="en-GB"/>
              </w:rPr>
            </w:pPr>
            <w:r>
              <w:rPr>
                <w:lang w:val="en-GB"/>
              </w:rPr>
              <w:t>06/01 Bangkok</w:t>
            </w:r>
          </w:p>
        </w:tc>
      </w:tr>
      <w:tr w:rsidR="00DD490D" w14:paraId="11C49740" w14:textId="77777777" w:rsidTr="005143E8">
        <w:trPr>
          <w:jc w:val="center"/>
        </w:trPr>
        <w:tc>
          <w:tcPr>
            <w:tcW w:w="564" w:type="dxa"/>
            <w:tcBorders>
              <w:bottom w:val="single" w:sz="4" w:space="0" w:color="auto"/>
            </w:tcBorders>
            <w:shd w:val="clear" w:color="auto" w:fill="FFCC99"/>
          </w:tcPr>
          <w:p w14:paraId="7D2BDB1F"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16823524" w14:textId="77777777" w:rsidR="00DD490D" w:rsidRDefault="00DD490D" w:rsidP="005143E8">
            <w:pPr>
              <w:jc w:val="center"/>
              <w:rPr>
                <w:lang w:val="en-GB"/>
              </w:rPr>
            </w:pPr>
            <w:r>
              <w:rPr>
                <w:lang w:val="en-GB"/>
              </w:rPr>
              <w:t>1</w:t>
            </w:r>
          </w:p>
        </w:tc>
        <w:tc>
          <w:tcPr>
            <w:tcW w:w="5104" w:type="dxa"/>
          </w:tcPr>
          <w:p w14:paraId="1C3D69BE" w14:textId="77777777" w:rsidR="00DD490D" w:rsidRDefault="00DD490D" w:rsidP="005143E8">
            <w:pPr>
              <w:widowControl w:val="0"/>
              <w:tabs>
                <w:tab w:val="left" w:pos="3544"/>
              </w:tabs>
              <w:rPr>
                <w:lang w:val="en-GB"/>
              </w:rPr>
            </w:pPr>
            <w:r>
              <w:rPr>
                <w:lang w:val="en-GB"/>
              </w:rPr>
              <w:t>MPEG-4 White Paper – OCI</w:t>
            </w:r>
          </w:p>
        </w:tc>
        <w:tc>
          <w:tcPr>
            <w:tcW w:w="932" w:type="dxa"/>
          </w:tcPr>
          <w:p w14:paraId="7B0E5252" w14:textId="77777777" w:rsidR="00DD490D" w:rsidRDefault="00DD490D" w:rsidP="005143E8">
            <w:pPr>
              <w:rPr>
                <w:b/>
                <w:bCs/>
                <w:lang w:val="en-GB"/>
              </w:rPr>
            </w:pPr>
            <w:r>
              <w:rPr>
                <w:b/>
                <w:bCs/>
                <w:lang w:val="en-GB"/>
              </w:rPr>
              <w:t>N8148</w:t>
            </w:r>
          </w:p>
        </w:tc>
        <w:tc>
          <w:tcPr>
            <w:tcW w:w="1792" w:type="dxa"/>
          </w:tcPr>
          <w:p w14:paraId="6F790BBF" w14:textId="77777777" w:rsidR="00DD490D" w:rsidRDefault="00DD490D" w:rsidP="005143E8">
            <w:pPr>
              <w:rPr>
                <w:lang w:val="en-GB"/>
              </w:rPr>
            </w:pPr>
            <w:r>
              <w:rPr>
                <w:lang w:val="en-GB"/>
              </w:rPr>
              <w:t>06/04 Montreux</w:t>
            </w:r>
          </w:p>
        </w:tc>
      </w:tr>
      <w:tr w:rsidR="00DD490D" w14:paraId="0D80B521" w14:textId="77777777" w:rsidTr="005143E8">
        <w:trPr>
          <w:jc w:val="center"/>
        </w:trPr>
        <w:tc>
          <w:tcPr>
            <w:tcW w:w="564" w:type="dxa"/>
            <w:tcBorders>
              <w:bottom w:val="single" w:sz="4" w:space="0" w:color="auto"/>
            </w:tcBorders>
            <w:shd w:val="clear" w:color="auto" w:fill="FFCC99"/>
          </w:tcPr>
          <w:p w14:paraId="3DEB2547"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0101E306" w14:textId="77777777" w:rsidR="00DD490D" w:rsidRDefault="00DD490D" w:rsidP="005143E8">
            <w:pPr>
              <w:jc w:val="center"/>
              <w:rPr>
                <w:lang w:val="en-GB"/>
              </w:rPr>
            </w:pPr>
            <w:r>
              <w:rPr>
                <w:lang w:val="en-GB"/>
              </w:rPr>
              <w:t>6</w:t>
            </w:r>
          </w:p>
        </w:tc>
        <w:tc>
          <w:tcPr>
            <w:tcW w:w="5104" w:type="dxa"/>
          </w:tcPr>
          <w:p w14:paraId="406F0292" w14:textId="77777777" w:rsidR="00DD490D" w:rsidRDefault="00DD490D" w:rsidP="005143E8">
            <w:pPr>
              <w:widowControl w:val="0"/>
              <w:tabs>
                <w:tab w:val="left" w:pos="3544"/>
              </w:tabs>
              <w:rPr>
                <w:lang w:val="en-GB"/>
              </w:rPr>
            </w:pPr>
            <w:r>
              <w:rPr>
                <w:lang w:val="en-GB"/>
              </w:rPr>
              <w:t>MPEG-4 White Paper – DMIF</w:t>
            </w:r>
          </w:p>
        </w:tc>
        <w:tc>
          <w:tcPr>
            <w:tcW w:w="932" w:type="dxa"/>
          </w:tcPr>
          <w:p w14:paraId="7DC26704" w14:textId="77777777" w:rsidR="00DD490D" w:rsidRDefault="00DD490D" w:rsidP="005143E8">
            <w:pPr>
              <w:rPr>
                <w:b/>
                <w:bCs/>
                <w:lang w:val="en-GB"/>
              </w:rPr>
            </w:pPr>
            <w:r>
              <w:rPr>
                <w:b/>
                <w:bCs/>
                <w:lang w:val="en-GB"/>
              </w:rPr>
              <w:t>N8149</w:t>
            </w:r>
          </w:p>
        </w:tc>
        <w:tc>
          <w:tcPr>
            <w:tcW w:w="1792" w:type="dxa"/>
          </w:tcPr>
          <w:p w14:paraId="25F6F0CD" w14:textId="77777777" w:rsidR="00DD490D" w:rsidRDefault="00DD490D" w:rsidP="005143E8">
            <w:pPr>
              <w:rPr>
                <w:lang w:val="en-GB"/>
              </w:rPr>
            </w:pPr>
            <w:r>
              <w:rPr>
                <w:lang w:val="en-GB"/>
              </w:rPr>
              <w:t>06/04 Montreux</w:t>
            </w:r>
          </w:p>
        </w:tc>
      </w:tr>
      <w:tr w:rsidR="00DD490D" w14:paraId="3092E6E0" w14:textId="77777777" w:rsidTr="005143E8">
        <w:trPr>
          <w:jc w:val="center"/>
        </w:trPr>
        <w:tc>
          <w:tcPr>
            <w:tcW w:w="564" w:type="dxa"/>
            <w:tcBorders>
              <w:bottom w:val="single" w:sz="4" w:space="0" w:color="auto"/>
            </w:tcBorders>
            <w:shd w:val="clear" w:color="auto" w:fill="FFCC99"/>
          </w:tcPr>
          <w:p w14:paraId="1DB15F80" w14:textId="77777777" w:rsidR="00DD490D" w:rsidRDefault="00DD490D" w:rsidP="005143E8">
            <w:pPr>
              <w:pStyle w:val="Footer"/>
              <w:tabs>
                <w:tab w:val="clear" w:pos="4536"/>
                <w:tab w:val="clear" w:pos="9072"/>
              </w:tabs>
              <w:jc w:val="center"/>
              <w:rPr>
                <w:lang w:val="en-GB"/>
              </w:rPr>
            </w:pPr>
            <w:r>
              <w:rPr>
                <w:lang w:val="en-GB"/>
              </w:rPr>
              <w:lastRenderedPageBreak/>
              <w:t>4</w:t>
            </w:r>
          </w:p>
        </w:tc>
        <w:tc>
          <w:tcPr>
            <w:tcW w:w="567" w:type="dxa"/>
          </w:tcPr>
          <w:p w14:paraId="38A960EE" w14:textId="77777777" w:rsidR="00DD490D" w:rsidRDefault="00DD490D" w:rsidP="005143E8">
            <w:pPr>
              <w:jc w:val="center"/>
              <w:rPr>
                <w:lang w:val="en-GB"/>
              </w:rPr>
            </w:pPr>
            <w:r>
              <w:rPr>
                <w:lang w:val="en-GB"/>
              </w:rPr>
              <w:t>11</w:t>
            </w:r>
          </w:p>
        </w:tc>
        <w:tc>
          <w:tcPr>
            <w:tcW w:w="5104" w:type="dxa"/>
          </w:tcPr>
          <w:p w14:paraId="54F8637A" w14:textId="77777777" w:rsidR="00DD490D" w:rsidRDefault="00DD490D" w:rsidP="005143E8">
            <w:pPr>
              <w:widowControl w:val="0"/>
              <w:tabs>
                <w:tab w:val="left" w:pos="3544"/>
              </w:tabs>
              <w:rPr>
                <w:b/>
                <w:bCs/>
                <w:lang w:val="en-GB"/>
              </w:rPr>
            </w:pPr>
            <w:r>
              <w:rPr>
                <w:lang w:val="en-GB"/>
              </w:rPr>
              <w:t xml:space="preserve">MPEG-4 White Paper </w:t>
            </w:r>
            <w:proofErr w:type="gramStart"/>
            <w:r>
              <w:rPr>
                <w:lang w:val="en-GB"/>
              </w:rPr>
              <w:t>–  BIFS</w:t>
            </w:r>
            <w:proofErr w:type="gramEnd"/>
          </w:p>
        </w:tc>
        <w:tc>
          <w:tcPr>
            <w:tcW w:w="932" w:type="dxa"/>
          </w:tcPr>
          <w:p w14:paraId="580D1111" w14:textId="77777777" w:rsidR="00DD490D" w:rsidRDefault="00DD490D" w:rsidP="005143E8">
            <w:pPr>
              <w:rPr>
                <w:b/>
                <w:bCs/>
                <w:lang w:val="en-GB"/>
              </w:rPr>
            </w:pPr>
            <w:r>
              <w:rPr>
                <w:b/>
                <w:bCs/>
                <w:lang w:val="en-GB"/>
              </w:rPr>
              <w:t>N7608</w:t>
            </w:r>
          </w:p>
        </w:tc>
        <w:tc>
          <w:tcPr>
            <w:tcW w:w="1792" w:type="dxa"/>
          </w:tcPr>
          <w:p w14:paraId="0854998A" w14:textId="77777777" w:rsidR="00DD490D" w:rsidRDefault="00DD490D" w:rsidP="005143E8">
            <w:pPr>
              <w:rPr>
                <w:lang w:val="en-GB"/>
              </w:rPr>
            </w:pPr>
            <w:r>
              <w:rPr>
                <w:lang w:val="en-GB"/>
              </w:rPr>
              <w:t>05/10 Nice</w:t>
            </w:r>
          </w:p>
        </w:tc>
      </w:tr>
      <w:tr w:rsidR="00DD490D" w14:paraId="4A951CEA" w14:textId="77777777" w:rsidTr="005143E8">
        <w:trPr>
          <w:jc w:val="center"/>
        </w:trPr>
        <w:tc>
          <w:tcPr>
            <w:tcW w:w="564" w:type="dxa"/>
            <w:tcBorders>
              <w:bottom w:val="single" w:sz="4" w:space="0" w:color="auto"/>
            </w:tcBorders>
            <w:shd w:val="clear" w:color="auto" w:fill="FFCC99"/>
          </w:tcPr>
          <w:p w14:paraId="0EAFEB81" w14:textId="77777777" w:rsidR="00DD490D" w:rsidRDefault="00DD490D" w:rsidP="005143E8">
            <w:pPr>
              <w:pStyle w:val="Footer"/>
              <w:tabs>
                <w:tab w:val="clear" w:pos="4536"/>
                <w:tab w:val="clear" w:pos="9072"/>
              </w:tabs>
              <w:jc w:val="center"/>
              <w:rPr>
                <w:lang w:val="en-GB"/>
              </w:rPr>
            </w:pPr>
            <w:bookmarkStart w:id="248" w:name="OLE_LINK1"/>
            <w:bookmarkStart w:id="249" w:name="OLE_LINK2"/>
            <w:r>
              <w:rPr>
                <w:lang w:val="en-GB"/>
              </w:rPr>
              <w:t>4</w:t>
            </w:r>
          </w:p>
        </w:tc>
        <w:tc>
          <w:tcPr>
            <w:tcW w:w="567" w:type="dxa"/>
          </w:tcPr>
          <w:p w14:paraId="0DEA7C53" w14:textId="77777777" w:rsidR="00DD490D" w:rsidRDefault="00DD490D" w:rsidP="005143E8">
            <w:pPr>
              <w:jc w:val="center"/>
              <w:rPr>
                <w:lang w:val="en-GB"/>
              </w:rPr>
            </w:pPr>
            <w:r>
              <w:rPr>
                <w:lang w:val="en-GB"/>
              </w:rPr>
              <w:t>12</w:t>
            </w:r>
          </w:p>
        </w:tc>
        <w:tc>
          <w:tcPr>
            <w:tcW w:w="5104" w:type="dxa"/>
          </w:tcPr>
          <w:p w14:paraId="77B02210" w14:textId="77777777" w:rsidR="00DD490D" w:rsidRDefault="00DD490D" w:rsidP="005143E8">
            <w:pPr>
              <w:widowControl w:val="0"/>
              <w:tabs>
                <w:tab w:val="left" w:pos="3544"/>
              </w:tabs>
              <w:rPr>
                <w:b/>
                <w:bCs/>
                <w:lang w:val="en-GB"/>
              </w:rPr>
            </w:pPr>
            <w:r>
              <w:rPr>
                <w:lang w:val="en-GB"/>
              </w:rPr>
              <w:t>MPEG-4 White Paper – ISO File Format</w:t>
            </w:r>
          </w:p>
        </w:tc>
        <w:tc>
          <w:tcPr>
            <w:tcW w:w="932" w:type="dxa"/>
          </w:tcPr>
          <w:p w14:paraId="3B17BC92" w14:textId="77777777" w:rsidR="00DD490D" w:rsidRDefault="00DD490D" w:rsidP="005143E8">
            <w:pPr>
              <w:rPr>
                <w:b/>
                <w:bCs/>
                <w:lang w:val="en-GB"/>
              </w:rPr>
            </w:pPr>
            <w:r>
              <w:rPr>
                <w:b/>
                <w:bCs/>
                <w:lang w:val="en-GB"/>
              </w:rPr>
              <w:t>N8150</w:t>
            </w:r>
          </w:p>
        </w:tc>
        <w:tc>
          <w:tcPr>
            <w:tcW w:w="1792" w:type="dxa"/>
          </w:tcPr>
          <w:p w14:paraId="18A9F127" w14:textId="77777777" w:rsidR="00DD490D" w:rsidRDefault="00DD490D" w:rsidP="005143E8">
            <w:pPr>
              <w:rPr>
                <w:lang w:val="en-GB"/>
              </w:rPr>
            </w:pPr>
            <w:r>
              <w:rPr>
                <w:lang w:val="en-GB"/>
              </w:rPr>
              <w:t>06/04 Montreux</w:t>
            </w:r>
          </w:p>
        </w:tc>
      </w:tr>
      <w:tr w:rsidR="00DD490D" w14:paraId="49C0492A" w14:textId="77777777" w:rsidTr="005143E8">
        <w:trPr>
          <w:jc w:val="center"/>
        </w:trPr>
        <w:tc>
          <w:tcPr>
            <w:tcW w:w="564" w:type="dxa"/>
            <w:tcBorders>
              <w:bottom w:val="single" w:sz="4" w:space="0" w:color="auto"/>
            </w:tcBorders>
            <w:shd w:val="clear" w:color="auto" w:fill="FFCC99"/>
          </w:tcPr>
          <w:p w14:paraId="55831C3E"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21DF4B32" w14:textId="77777777" w:rsidR="00DD490D" w:rsidRDefault="00DD490D" w:rsidP="005143E8">
            <w:pPr>
              <w:jc w:val="center"/>
              <w:rPr>
                <w:lang w:val="en-GB"/>
              </w:rPr>
            </w:pPr>
            <w:r>
              <w:rPr>
                <w:lang w:val="en-GB"/>
              </w:rPr>
              <w:t>14</w:t>
            </w:r>
          </w:p>
        </w:tc>
        <w:tc>
          <w:tcPr>
            <w:tcW w:w="5104" w:type="dxa"/>
          </w:tcPr>
          <w:p w14:paraId="0E547A62" w14:textId="77777777" w:rsidR="00DD490D" w:rsidRDefault="00DD490D" w:rsidP="005143E8">
            <w:pPr>
              <w:widowControl w:val="0"/>
              <w:tabs>
                <w:tab w:val="left" w:pos="3544"/>
              </w:tabs>
              <w:rPr>
                <w:lang w:val="en-GB"/>
              </w:rPr>
            </w:pPr>
            <w:r>
              <w:rPr>
                <w:lang w:val="en-GB"/>
              </w:rPr>
              <w:t>MPEG-4 White Paper – MP4 File Format</w:t>
            </w:r>
          </w:p>
        </w:tc>
        <w:tc>
          <w:tcPr>
            <w:tcW w:w="932" w:type="dxa"/>
          </w:tcPr>
          <w:p w14:paraId="59E7C470" w14:textId="77777777" w:rsidR="00DD490D" w:rsidRDefault="00DD490D" w:rsidP="005143E8">
            <w:pPr>
              <w:rPr>
                <w:b/>
                <w:bCs/>
                <w:lang w:val="en-GB"/>
              </w:rPr>
            </w:pPr>
            <w:r>
              <w:rPr>
                <w:b/>
                <w:bCs/>
                <w:lang w:val="en-GB"/>
              </w:rPr>
              <w:t>N7923</w:t>
            </w:r>
          </w:p>
        </w:tc>
        <w:tc>
          <w:tcPr>
            <w:tcW w:w="1792" w:type="dxa"/>
          </w:tcPr>
          <w:p w14:paraId="2B67D76D" w14:textId="77777777" w:rsidR="00DD490D" w:rsidRDefault="00DD490D" w:rsidP="005143E8">
            <w:pPr>
              <w:rPr>
                <w:lang w:val="en-GB"/>
              </w:rPr>
            </w:pPr>
            <w:r>
              <w:rPr>
                <w:lang w:val="en-GB"/>
              </w:rPr>
              <w:t>06/01 Bangkok</w:t>
            </w:r>
          </w:p>
        </w:tc>
      </w:tr>
      <w:tr w:rsidR="00DD490D" w14:paraId="5BE48A8E" w14:textId="77777777" w:rsidTr="005143E8">
        <w:trPr>
          <w:jc w:val="center"/>
        </w:trPr>
        <w:tc>
          <w:tcPr>
            <w:tcW w:w="564" w:type="dxa"/>
            <w:tcBorders>
              <w:bottom w:val="single" w:sz="4" w:space="0" w:color="auto"/>
            </w:tcBorders>
            <w:shd w:val="clear" w:color="auto" w:fill="FFCC99"/>
          </w:tcPr>
          <w:p w14:paraId="70C39E8E"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1BA6A6AC" w14:textId="77777777" w:rsidR="00DD490D" w:rsidRDefault="00DD490D" w:rsidP="005143E8">
            <w:pPr>
              <w:jc w:val="center"/>
              <w:rPr>
                <w:lang w:val="en-GB"/>
              </w:rPr>
            </w:pPr>
            <w:r>
              <w:rPr>
                <w:lang w:val="en-GB"/>
              </w:rPr>
              <w:t>15</w:t>
            </w:r>
          </w:p>
        </w:tc>
        <w:tc>
          <w:tcPr>
            <w:tcW w:w="5104" w:type="dxa"/>
          </w:tcPr>
          <w:p w14:paraId="6354DC57" w14:textId="77777777" w:rsidR="00DD490D" w:rsidRDefault="00DD490D" w:rsidP="005143E8">
            <w:pPr>
              <w:widowControl w:val="0"/>
              <w:tabs>
                <w:tab w:val="left" w:pos="3544"/>
              </w:tabs>
              <w:rPr>
                <w:lang w:val="en-GB"/>
              </w:rPr>
            </w:pPr>
            <w:r>
              <w:rPr>
                <w:lang w:val="en-GB"/>
              </w:rPr>
              <w:t>MPEG-4 White Paper – AVC File Format</w:t>
            </w:r>
          </w:p>
        </w:tc>
        <w:tc>
          <w:tcPr>
            <w:tcW w:w="932" w:type="dxa"/>
          </w:tcPr>
          <w:p w14:paraId="4995D6DD" w14:textId="77777777" w:rsidR="00DD490D" w:rsidRDefault="00DD490D" w:rsidP="005143E8">
            <w:pPr>
              <w:rPr>
                <w:b/>
                <w:bCs/>
                <w:lang w:val="en-GB"/>
              </w:rPr>
            </w:pPr>
            <w:r>
              <w:rPr>
                <w:b/>
                <w:bCs/>
                <w:lang w:val="en-GB"/>
              </w:rPr>
              <w:t>N7924</w:t>
            </w:r>
          </w:p>
        </w:tc>
        <w:tc>
          <w:tcPr>
            <w:tcW w:w="1792" w:type="dxa"/>
          </w:tcPr>
          <w:p w14:paraId="1460AD49" w14:textId="77777777" w:rsidR="00DD490D" w:rsidRDefault="00DD490D" w:rsidP="005143E8">
            <w:pPr>
              <w:rPr>
                <w:lang w:val="en-GB"/>
              </w:rPr>
            </w:pPr>
            <w:r>
              <w:rPr>
                <w:lang w:val="en-GB"/>
              </w:rPr>
              <w:t>06/01 Bangkok</w:t>
            </w:r>
          </w:p>
        </w:tc>
      </w:tr>
      <w:bookmarkEnd w:id="248"/>
      <w:bookmarkEnd w:id="249"/>
      <w:tr w:rsidR="00DD490D" w14:paraId="74D9491A" w14:textId="77777777" w:rsidTr="005143E8">
        <w:trPr>
          <w:jc w:val="center"/>
        </w:trPr>
        <w:tc>
          <w:tcPr>
            <w:tcW w:w="564" w:type="dxa"/>
            <w:tcBorders>
              <w:bottom w:val="single" w:sz="4" w:space="0" w:color="auto"/>
            </w:tcBorders>
            <w:shd w:val="clear" w:color="auto" w:fill="FFCC99"/>
          </w:tcPr>
          <w:p w14:paraId="69A45CE6"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618CD24C" w14:textId="77777777" w:rsidR="00DD490D" w:rsidRDefault="00DD490D" w:rsidP="005143E8">
            <w:pPr>
              <w:jc w:val="center"/>
              <w:rPr>
                <w:lang w:val="en-GB"/>
              </w:rPr>
            </w:pPr>
            <w:r>
              <w:rPr>
                <w:lang w:val="en-GB"/>
              </w:rPr>
              <w:t>13</w:t>
            </w:r>
          </w:p>
        </w:tc>
        <w:tc>
          <w:tcPr>
            <w:tcW w:w="5104" w:type="dxa"/>
          </w:tcPr>
          <w:p w14:paraId="726C9947" w14:textId="77777777" w:rsidR="00DD490D" w:rsidRDefault="00DD490D" w:rsidP="005143E8">
            <w:pPr>
              <w:widowControl w:val="0"/>
              <w:tabs>
                <w:tab w:val="left" w:pos="3544"/>
              </w:tabs>
              <w:rPr>
                <w:b/>
                <w:bCs/>
                <w:lang w:val="en-GB"/>
              </w:rPr>
            </w:pPr>
            <w:r>
              <w:rPr>
                <w:lang w:val="en-GB"/>
              </w:rPr>
              <w:t>White Paper on MPEG-4 IPMP</w:t>
            </w:r>
          </w:p>
        </w:tc>
        <w:tc>
          <w:tcPr>
            <w:tcW w:w="932" w:type="dxa"/>
          </w:tcPr>
          <w:p w14:paraId="4B4139AB" w14:textId="77777777" w:rsidR="00DD490D" w:rsidRDefault="00DD490D" w:rsidP="005143E8">
            <w:pPr>
              <w:rPr>
                <w:b/>
                <w:bCs/>
                <w:lang w:val="en-GB"/>
              </w:rPr>
            </w:pPr>
            <w:r>
              <w:rPr>
                <w:b/>
                <w:bCs/>
                <w:lang w:val="en-GB"/>
              </w:rPr>
              <w:t>N7505</w:t>
            </w:r>
          </w:p>
        </w:tc>
        <w:tc>
          <w:tcPr>
            <w:tcW w:w="1792" w:type="dxa"/>
          </w:tcPr>
          <w:p w14:paraId="204E3F26" w14:textId="77777777" w:rsidR="00DD490D" w:rsidRDefault="00DD490D" w:rsidP="005143E8">
            <w:pPr>
              <w:rPr>
                <w:lang w:val="en-GB"/>
              </w:rPr>
            </w:pPr>
            <w:r>
              <w:rPr>
                <w:lang w:val="en-GB"/>
              </w:rPr>
              <w:t>05/07 Poznan</w:t>
            </w:r>
          </w:p>
        </w:tc>
      </w:tr>
      <w:tr w:rsidR="00DD490D" w14:paraId="5DB59037" w14:textId="77777777" w:rsidTr="005143E8">
        <w:trPr>
          <w:jc w:val="center"/>
        </w:trPr>
        <w:tc>
          <w:tcPr>
            <w:tcW w:w="564" w:type="dxa"/>
            <w:tcBorders>
              <w:bottom w:val="single" w:sz="4" w:space="0" w:color="auto"/>
            </w:tcBorders>
            <w:shd w:val="clear" w:color="auto" w:fill="FFCC99"/>
          </w:tcPr>
          <w:p w14:paraId="4ED66268"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118A0248" w14:textId="77777777" w:rsidR="00DD490D" w:rsidRDefault="00DD490D" w:rsidP="005143E8">
            <w:pPr>
              <w:jc w:val="center"/>
              <w:rPr>
                <w:lang w:val="en-GB"/>
              </w:rPr>
            </w:pPr>
            <w:r>
              <w:rPr>
                <w:lang w:val="en-GB"/>
              </w:rPr>
              <w:t>13</w:t>
            </w:r>
          </w:p>
        </w:tc>
        <w:tc>
          <w:tcPr>
            <w:tcW w:w="5104" w:type="dxa"/>
          </w:tcPr>
          <w:p w14:paraId="7686371B" w14:textId="77777777" w:rsidR="00DD490D" w:rsidRDefault="00DD490D" w:rsidP="005143E8">
            <w:pPr>
              <w:widowControl w:val="0"/>
              <w:tabs>
                <w:tab w:val="left" w:pos="3544"/>
              </w:tabs>
              <w:rPr>
                <w:b/>
                <w:bCs/>
                <w:lang w:val="en-GB"/>
              </w:rPr>
            </w:pPr>
            <w:r>
              <w:rPr>
                <w:lang w:val="en-GB"/>
              </w:rPr>
              <w:t>MPEG IPMP Extensions Overview</w:t>
            </w:r>
          </w:p>
        </w:tc>
        <w:tc>
          <w:tcPr>
            <w:tcW w:w="932" w:type="dxa"/>
          </w:tcPr>
          <w:p w14:paraId="15FCF46E" w14:textId="77777777" w:rsidR="00DD490D" w:rsidRDefault="00DD490D" w:rsidP="005143E8">
            <w:pPr>
              <w:rPr>
                <w:b/>
                <w:bCs/>
                <w:lang w:val="en-GB"/>
              </w:rPr>
            </w:pPr>
            <w:r>
              <w:rPr>
                <w:b/>
                <w:bCs/>
                <w:lang w:val="en-GB"/>
              </w:rPr>
              <w:t>N6338</w:t>
            </w:r>
          </w:p>
        </w:tc>
        <w:tc>
          <w:tcPr>
            <w:tcW w:w="1792" w:type="dxa"/>
          </w:tcPr>
          <w:p w14:paraId="2439EFE9" w14:textId="77777777" w:rsidR="00DD490D" w:rsidRDefault="00DD490D" w:rsidP="005143E8">
            <w:pPr>
              <w:rPr>
                <w:lang w:val="en-GB"/>
              </w:rPr>
            </w:pPr>
            <w:r>
              <w:rPr>
                <w:lang w:val="en-GB"/>
              </w:rPr>
              <w:t>04/03 München</w:t>
            </w:r>
          </w:p>
        </w:tc>
      </w:tr>
      <w:tr w:rsidR="00DD490D" w14:paraId="3E388430" w14:textId="77777777" w:rsidTr="005143E8">
        <w:trPr>
          <w:jc w:val="center"/>
        </w:trPr>
        <w:tc>
          <w:tcPr>
            <w:tcW w:w="564" w:type="dxa"/>
            <w:tcBorders>
              <w:bottom w:val="single" w:sz="4" w:space="0" w:color="auto"/>
            </w:tcBorders>
            <w:shd w:val="clear" w:color="auto" w:fill="FFCC99"/>
          </w:tcPr>
          <w:p w14:paraId="196A6E44"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2314E9D7" w14:textId="77777777" w:rsidR="00DD490D" w:rsidRDefault="00DD490D" w:rsidP="005143E8">
            <w:pPr>
              <w:jc w:val="center"/>
              <w:rPr>
                <w:lang w:val="en-GB"/>
              </w:rPr>
            </w:pPr>
            <w:r>
              <w:rPr>
                <w:lang w:val="en-GB"/>
              </w:rPr>
              <w:t>17</w:t>
            </w:r>
          </w:p>
        </w:tc>
        <w:tc>
          <w:tcPr>
            <w:tcW w:w="5104" w:type="dxa"/>
          </w:tcPr>
          <w:p w14:paraId="745BAD5A" w14:textId="77777777" w:rsidR="00DD490D" w:rsidRDefault="00DD490D" w:rsidP="005143E8">
            <w:pPr>
              <w:widowControl w:val="0"/>
              <w:tabs>
                <w:tab w:val="left" w:pos="3544"/>
              </w:tabs>
              <w:rPr>
                <w:b/>
                <w:bCs/>
                <w:lang w:val="en-GB"/>
              </w:rPr>
            </w:pPr>
            <w:r>
              <w:rPr>
                <w:lang w:val="en-GB"/>
              </w:rPr>
              <w:t>White Paper on Streaming Text</w:t>
            </w:r>
          </w:p>
        </w:tc>
        <w:tc>
          <w:tcPr>
            <w:tcW w:w="932" w:type="dxa"/>
          </w:tcPr>
          <w:p w14:paraId="7C164423" w14:textId="77777777" w:rsidR="00DD490D" w:rsidRDefault="00DD490D" w:rsidP="005143E8">
            <w:pPr>
              <w:rPr>
                <w:b/>
                <w:bCs/>
                <w:lang w:val="en-GB"/>
              </w:rPr>
            </w:pPr>
            <w:r>
              <w:rPr>
                <w:b/>
                <w:bCs/>
                <w:lang w:val="en-GB"/>
              </w:rPr>
              <w:t>N7515</w:t>
            </w:r>
          </w:p>
        </w:tc>
        <w:tc>
          <w:tcPr>
            <w:tcW w:w="1792" w:type="dxa"/>
          </w:tcPr>
          <w:p w14:paraId="7D40E906" w14:textId="77777777" w:rsidR="00DD490D" w:rsidRDefault="00DD490D" w:rsidP="005143E8">
            <w:pPr>
              <w:rPr>
                <w:lang w:val="en-GB"/>
              </w:rPr>
            </w:pPr>
            <w:r>
              <w:rPr>
                <w:lang w:val="en-GB"/>
              </w:rPr>
              <w:t>05/07 Poznan</w:t>
            </w:r>
          </w:p>
        </w:tc>
      </w:tr>
      <w:tr w:rsidR="00DD490D" w14:paraId="4166E2C9" w14:textId="77777777" w:rsidTr="005143E8">
        <w:trPr>
          <w:jc w:val="center"/>
        </w:trPr>
        <w:tc>
          <w:tcPr>
            <w:tcW w:w="564" w:type="dxa"/>
            <w:tcBorders>
              <w:bottom w:val="single" w:sz="4" w:space="0" w:color="auto"/>
            </w:tcBorders>
            <w:shd w:val="clear" w:color="auto" w:fill="FFCC99"/>
          </w:tcPr>
          <w:p w14:paraId="19340CC4"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7CDA812F" w14:textId="77777777" w:rsidR="00DD490D" w:rsidRDefault="00DD490D" w:rsidP="005143E8">
            <w:pPr>
              <w:jc w:val="center"/>
              <w:rPr>
                <w:lang w:val="en-GB"/>
              </w:rPr>
            </w:pPr>
            <w:r>
              <w:rPr>
                <w:lang w:val="en-GB"/>
              </w:rPr>
              <w:t>18</w:t>
            </w:r>
          </w:p>
        </w:tc>
        <w:tc>
          <w:tcPr>
            <w:tcW w:w="5104" w:type="dxa"/>
          </w:tcPr>
          <w:p w14:paraId="659ADAF0" w14:textId="77777777" w:rsidR="00DD490D" w:rsidRDefault="00DD490D" w:rsidP="005143E8">
            <w:pPr>
              <w:widowControl w:val="0"/>
              <w:tabs>
                <w:tab w:val="left" w:pos="3544"/>
              </w:tabs>
              <w:rPr>
                <w:b/>
                <w:bCs/>
                <w:lang w:val="en-GB"/>
              </w:rPr>
            </w:pPr>
            <w:r>
              <w:rPr>
                <w:lang w:val="en-GB"/>
              </w:rPr>
              <w:t>White Paper on Font Compression and Streaming</w:t>
            </w:r>
          </w:p>
        </w:tc>
        <w:tc>
          <w:tcPr>
            <w:tcW w:w="932" w:type="dxa"/>
          </w:tcPr>
          <w:p w14:paraId="00CE1490" w14:textId="77777777" w:rsidR="00DD490D" w:rsidRDefault="00DD490D" w:rsidP="005143E8">
            <w:pPr>
              <w:rPr>
                <w:b/>
                <w:bCs/>
                <w:lang w:val="en-GB"/>
              </w:rPr>
            </w:pPr>
            <w:r>
              <w:rPr>
                <w:b/>
                <w:bCs/>
                <w:lang w:val="en-GB"/>
              </w:rPr>
              <w:t>N7508</w:t>
            </w:r>
          </w:p>
        </w:tc>
        <w:tc>
          <w:tcPr>
            <w:tcW w:w="1792" w:type="dxa"/>
          </w:tcPr>
          <w:p w14:paraId="7CF796F3" w14:textId="77777777" w:rsidR="00DD490D" w:rsidRDefault="00DD490D" w:rsidP="005143E8">
            <w:pPr>
              <w:rPr>
                <w:lang w:val="en-GB"/>
              </w:rPr>
            </w:pPr>
            <w:r>
              <w:rPr>
                <w:lang w:val="en-GB"/>
              </w:rPr>
              <w:t>05/07 Poznan</w:t>
            </w:r>
          </w:p>
        </w:tc>
      </w:tr>
      <w:tr w:rsidR="00DD490D" w14:paraId="436C2304" w14:textId="77777777" w:rsidTr="005143E8">
        <w:trPr>
          <w:jc w:val="center"/>
        </w:trPr>
        <w:tc>
          <w:tcPr>
            <w:tcW w:w="564" w:type="dxa"/>
            <w:tcBorders>
              <w:bottom w:val="single" w:sz="4" w:space="0" w:color="auto"/>
            </w:tcBorders>
            <w:shd w:val="clear" w:color="auto" w:fill="FFCC99"/>
          </w:tcPr>
          <w:p w14:paraId="23171DCD"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48DF00B6" w14:textId="77777777" w:rsidR="00DD490D" w:rsidRDefault="00DD490D" w:rsidP="005143E8">
            <w:pPr>
              <w:jc w:val="center"/>
              <w:rPr>
                <w:lang w:val="en-GB"/>
              </w:rPr>
            </w:pPr>
            <w:r>
              <w:rPr>
                <w:lang w:val="en-GB"/>
              </w:rPr>
              <w:t>20</w:t>
            </w:r>
          </w:p>
        </w:tc>
        <w:tc>
          <w:tcPr>
            <w:tcW w:w="5104" w:type="dxa"/>
          </w:tcPr>
          <w:p w14:paraId="2E2B2BA5" w14:textId="77777777" w:rsidR="00DD490D" w:rsidRDefault="00DD490D" w:rsidP="005143E8">
            <w:pPr>
              <w:widowControl w:val="0"/>
              <w:tabs>
                <w:tab w:val="left" w:pos="3544"/>
              </w:tabs>
              <w:rPr>
                <w:lang w:val="en-GB"/>
              </w:rPr>
            </w:pPr>
            <w:r>
              <w:rPr>
                <w:lang w:val="en-GB"/>
              </w:rPr>
              <w:t>Presentation Material on LASER</w:t>
            </w:r>
          </w:p>
        </w:tc>
        <w:tc>
          <w:tcPr>
            <w:tcW w:w="932" w:type="dxa"/>
          </w:tcPr>
          <w:p w14:paraId="49363780" w14:textId="77777777" w:rsidR="00DD490D" w:rsidRDefault="00DD490D" w:rsidP="005143E8">
            <w:pPr>
              <w:rPr>
                <w:b/>
                <w:bCs/>
                <w:lang w:val="en-GB"/>
              </w:rPr>
            </w:pPr>
            <w:r>
              <w:rPr>
                <w:b/>
                <w:bCs/>
                <w:lang w:val="en-GB"/>
              </w:rPr>
              <w:t>N6969</w:t>
            </w:r>
          </w:p>
        </w:tc>
        <w:tc>
          <w:tcPr>
            <w:tcW w:w="1792" w:type="dxa"/>
          </w:tcPr>
          <w:p w14:paraId="3FFC0C2E" w14:textId="77777777" w:rsidR="00DD490D" w:rsidRDefault="00DD490D" w:rsidP="005143E8">
            <w:pPr>
              <w:rPr>
                <w:lang w:val="en-GB"/>
              </w:rPr>
            </w:pPr>
            <w:r>
              <w:rPr>
                <w:lang w:val="en-GB"/>
              </w:rPr>
              <w:t>05/01 Hong-Kong</w:t>
            </w:r>
          </w:p>
        </w:tc>
      </w:tr>
      <w:tr w:rsidR="00DD490D" w14:paraId="125E0179" w14:textId="77777777" w:rsidTr="005143E8">
        <w:trPr>
          <w:jc w:val="center"/>
        </w:trPr>
        <w:tc>
          <w:tcPr>
            <w:tcW w:w="564" w:type="dxa"/>
            <w:tcBorders>
              <w:bottom w:val="single" w:sz="4" w:space="0" w:color="auto"/>
            </w:tcBorders>
            <w:shd w:val="clear" w:color="auto" w:fill="FFCC99"/>
          </w:tcPr>
          <w:p w14:paraId="26883648"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52973C3A" w14:textId="77777777" w:rsidR="00DD490D" w:rsidRDefault="00DD490D" w:rsidP="005143E8">
            <w:pPr>
              <w:jc w:val="center"/>
              <w:rPr>
                <w:lang w:val="en-GB"/>
              </w:rPr>
            </w:pPr>
            <w:r>
              <w:rPr>
                <w:lang w:val="en-GB"/>
              </w:rPr>
              <w:t>20</w:t>
            </w:r>
          </w:p>
        </w:tc>
        <w:tc>
          <w:tcPr>
            <w:tcW w:w="5104" w:type="dxa"/>
          </w:tcPr>
          <w:p w14:paraId="0EEE4F45" w14:textId="77777777" w:rsidR="00DD490D" w:rsidRDefault="00DD490D" w:rsidP="005143E8">
            <w:pPr>
              <w:widowControl w:val="0"/>
              <w:tabs>
                <w:tab w:val="left" w:pos="3544"/>
              </w:tabs>
              <w:rPr>
                <w:b/>
                <w:bCs/>
                <w:lang w:val="en-GB"/>
              </w:rPr>
            </w:pPr>
            <w:r>
              <w:rPr>
                <w:lang w:val="en-GB"/>
              </w:rPr>
              <w:t xml:space="preserve">White Paper on </w:t>
            </w:r>
            <w:proofErr w:type="spellStart"/>
            <w:r>
              <w:rPr>
                <w:lang w:val="en-GB"/>
              </w:rPr>
              <w:t>LASeR</w:t>
            </w:r>
            <w:proofErr w:type="spellEnd"/>
          </w:p>
        </w:tc>
        <w:tc>
          <w:tcPr>
            <w:tcW w:w="932" w:type="dxa"/>
          </w:tcPr>
          <w:p w14:paraId="6763C781" w14:textId="77777777" w:rsidR="00DD490D" w:rsidRDefault="00DD490D" w:rsidP="005143E8">
            <w:pPr>
              <w:rPr>
                <w:b/>
                <w:bCs/>
                <w:lang w:val="en-GB"/>
              </w:rPr>
            </w:pPr>
            <w:r>
              <w:rPr>
                <w:b/>
                <w:bCs/>
                <w:lang w:val="en-GB"/>
              </w:rPr>
              <w:t>N7507</w:t>
            </w:r>
          </w:p>
        </w:tc>
        <w:tc>
          <w:tcPr>
            <w:tcW w:w="1792" w:type="dxa"/>
          </w:tcPr>
          <w:p w14:paraId="79E99DF7" w14:textId="77777777" w:rsidR="00DD490D" w:rsidRDefault="00DD490D" w:rsidP="005143E8">
            <w:pPr>
              <w:rPr>
                <w:lang w:val="en-GB"/>
              </w:rPr>
            </w:pPr>
            <w:r>
              <w:rPr>
                <w:lang w:val="en-GB"/>
              </w:rPr>
              <w:t>05/07 Poznan</w:t>
            </w:r>
          </w:p>
        </w:tc>
      </w:tr>
      <w:tr w:rsidR="00DD490D" w14:paraId="0F1529C5" w14:textId="77777777" w:rsidTr="005143E8">
        <w:trPr>
          <w:jc w:val="center"/>
        </w:trPr>
        <w:tc>
          <w:tcPr>
            <w:tcW w:w="564" w:type="dxa"/>
            <w:tcBorders>
              <w:bottom w:val="single" w:sz="4" w:space="0" w:color="auto"/>
            </w:tcBorders>
            <w:shd w:val="clear" w:color="auto" w:fill="FFCC99"/>
          </w:tcPr>
          <w:p w14:paraId="3B6B326F" w14:textId="77777777" w:rsidR="00DD490D" w:rsidRDefault="00DD490D" w:rsidP="005143E8">
            <w:pPr>
              <w:pStyle w:val="Footer"/>
              <w:tabs>
                <w:tab w:val="clear" w:pos="4536"/>
                <w:tab w:val="clear" w:pos="9072"/>
              </w:tabs>
              <w:jc w:val="center"/>
              <w:rPr>
                <w:lang w:val="en-GB"/>
              </w:rPr>
            </w:pPr>
            <w:r>
              <w:rPr>
                <w:lang w:val="en-GB"/>
              </w:rPr>
              <w:t>4</w:t>
            </w:r>
          </w:p>
        </w:tc>
        <w:tc>
          <w:tcPr>
            <w:tcW w:w="567" w:type="dxa"/>
          </w:tcPr>
          <w:p w14:paraId="1A7A9E00" w14:textId="77777777" w:rsidR="00DD490D" w:rsidRDefault="00DD490D" w:rsidP="005143E8">
            <w:pPr>
              <w:jc w:val="center"/>
              <w:rPr>
                <w:lang w:val="en-GB"/>
              </w:rPr>
            </w:pPr>
            <w:r>
              <w:rPr>
                <w:lang w:val="en-GB"/>
              </w:rPr>
              <w:t>22</w:t>
            </w:r>
          </w:p>
        </w:tc>
        <w:tc>
          <w:tcPr>
            <w:tcW w:w="5104" w:type="dxa"/>
          </w:tcPr>
          <w:p w14:paraId="6D0C1906" w14:textId="77777777" w:rsidR="00DD490D" w:rsidRDefault="00DD490D" w:rsidP="005143E8">
            <w:pPr>
              <w:widowControl w:val="0"/>
              <w:tabs>
                <w:tab w:val="left" w:pos="3544"/>
              </w:tabs>
              <w:rPr>
                <w:b/>
                <w:bCs/>
                <w:lang w:val="en-GB"/>
              </w:rPr>
            </w:pPr>
            <w:r>
              <w:rPr>
                <w:lang w:val="en-GB"/>
              </w:rPr>
              <w:t>White Paper on Open Font Format</w:t>
            </w:r>
          </w:p>
        </w:tc>
        <w:tc>
          <w:tcPr>
            <w:tcW w:w="932" w:type="dxa"/>
          </w:tcPr>
          <w:p w14:paraId="0428EFC6" w14:textId="77777777" w:rsidR="00DD490D" w:rsidRDefault="00DD490D" w:rsidP="005143E8">
            <w:pPr>
              <w:rPr>
                <w:b/>
                <w:bCs/>
                <w:lang w:val="en-GB"/>
              </w:rPr>
            </w:pPr>
            <w:r>
              <w:rPr>
                <w:b/>
                <w:bCs/>
                <w:lang w:val="en-GB"/>
              </w:rPr>
              <w:t>N7519</w:t>
            </w:r>
          </w:p>
        </w:tc>
        <w:tc>
          <w:tcPr>
            <w:tcW w:w="1792" w:type="dxa"/>
          </w:tcPr>
          <w:p w14:paraId="31832452" w14:textId="77777777" w:rsidR="00DD490D" w:rsidRDefault="00DD490D" w:rsidP="005143E8">
            <w:pPr>
              <w:rPr>
                <w:lang w:val="en-GB"/>
              </w:rPr>
            </w:pPr>
            <w:r>
              <w:rPr>
                <w:lang w:val="en-GB"/>
              </w:rPr>
              <w:t>05/07 Poznan</w:t>
            </w:r>
          </w:p>
        </w:tc>
      </w:tr>
      <w:tr w:rsidR="00DD490D" w14:paraId="22BE6A65" w14:textId="77777777" w:rsidTr="005143E8">
        <w:trPr>
          <w:jc w:val="center"/>
        </w:trPr>
        <w:tc>
          <w:tcPr>
            <w:tcW w:w="564" w:type="dxa"/>
            <w:tcBorders>
              <w:bottom w:val="single" w:sz="4" w:space="0" w:color="auto"/>
            </w:tcBorders>
            <w:shd w:val="clear" w:color="auto" w:fill="CCFFCC"/>
          </w:tcPr>
          <w:p w14:paraId="39F02516" w14:textId="77777777" w:rsidR="00DD490D" w:rsidRDefault="00DD490D" w:rsidP="005143E8">
            <w:pPr>
              <w:pStyle w:val="Footer"/>
              <w:tabs>
                <w:tab w:val="clear" w:pos="4536"/>
                <w:tab w:val="clear" w:pos="9072"/>
              </w:tabs>
              <w:jc w:val="center"/>
              <w:rPr>
                <w:lang w:val="en-GB"/>
              </w:rPr>
            </w:pPr>
            <w:r>
              <w:rPr>
                <w:lang w:val="en-GB"/>
              </w:rPr>
              <w:t>7</w:t>
            </w:r>
          </w:p>
        </w:tc>
        <w:tc>
          <w:tcPr>
            <w:tcW w:w="567" w:type="dxa"/>
          </w:tcPr>
          <w:p w14:paraId="4CCB9183" w14:textId="77777777" w:rsidR="00DD490D" w:rsidRDefault="00DD490D" w:rsidP="005143E8">
            <w:pPr>
              <w:jc w:val="center"/>
              <w:rPr>
                <w:lang w:val="en-GB"/>
              </w:rPr>
            </w:pPr>
            <w:r>
              <w:rPr>
                <w:lang w:val="en-GB"/>
              </w:rPr>
              <w:t>1</w:t>
            </w:r>
          </w:p>
        </w:tc>
        <w:tc>
          <w:tcPr>
            <w:tcW w:w="5104" w:type="dxa"/>
          </w:tcPr>
          <w:p w14:paraId="389A243C" w14:textId="77777777" w:rsidR="00DD490D" w:rsidRDefault="00DD490D" w:rsidP="005143E8">
            <w:pPr>
              <w:widowControl w:val="0"/>
              <w:tabs>
                <w:tab w:val="left" w:pos="3544"/>
              </w:tabs>
              <w:rPr>
                <w:lang w:val="en-GB"/>
              </w:rPr>
            </w:pPr>
            <w:r>
              <w:rPr>
                <w:lang w:val="en-GB"/>
              </w:rPr>
              <w:t>MPEG-7 White Paper - MPEG-7 Systems</w:t>
            </w:r>
          </w:p>
        </w:tc>
        <w:tc>
          <w:tcPr>
            <w:tcW w:w="932" w:type="dxa"/>
          </w:tcPr>
          <w:p w14:paraId="0C6CDCE1" w14:textId="77777777" w:rsidR="00DD490D" w:rsidRDefault="00DD490D" w:rsidP="005143E8">
            <w:pPr>
              <w:rPr>
                <w:b/>
                <w:bCs/>
                <w:lang w:val="en-GB"/>
              </w:rPr>
            </w:pPr>
            <w:r>
              <w:rPr>
                <w:b/>
                <w:bCs/>
                <w:lang w:val="en-GB"/>
              </w:rPr>
              <w:t>N7509</w:t>
            </w:r>
          </w:p>
        </w:tc>
        <w:tc>
          <w:tcPr>
            <w:tcW w:w="1792" w:type="dxa"/>
          </w:tcPr>
          <w:p w14:paraId="4762575D" w14:textId="77777777" w:rsidR="00DD490D" w:rsidRDefault="00DD490D" w:rsidP="005143E8">
            <w:pPr>
              <w:rPr>
                <w:lang w:val="en-GB"/>
              </w:rPr>
            </w:pPr>
            <w:r>
              <w:rPr>
                <w:lang w:val="en-GB"/>
              </w:rPr>
              <w:t>05/07 Poznan</w:t>
            </w:r>
          </w:p>
        </w:tc>
      </w:tr>
      <w:tr w:rsidR="00DD490D" w14:paraId="1523483F" w14:textId="77777777" w:rsidTr="005143E8">
        <w:trPr>
          <w:jc w:val="center"/>
        </w:trPr>
        <w:tc>
          <w:tcPr>
            <w:tcW w:w="564" w:type="dxa"/>
            <w:tcBorders>
              <w:bottom w:val="single" w:sz="4" w:space="0" w:color="auto"/>
            </w:tcBorders>
            <w:shd w:val="clear" w:color="auto" w:fill="CCFFCC"/>
          </w:tcPr>
          <w:p w14:paraId="7E0475D6" w14:textId="77777777" w:rsidR="00DD490D" w:rsidRDefault="00DD490D" w:rsidP="005143E8">
            <w:pPr>
              <w:pStyle w:val="Footer"/>
              <w:tabs>
                <w:tab w:val="clear" w:pos="4536"/>
                <w:tab w:val="clear" w:pos="9072"/>
              </w:tabs>
              <w:jc w:val="center"/>
              <w:rPr>
                <w:lang w:val="en-GB"/>
              </w:rPr>
            </w:pPr>
            <w:r>
              <w:rPr>
                <w:lang w:val="en-GB"/>
              </w:rPr>
              <w:t>7</w:t>
            </w:r>
          </w:p>
        </w:tc>
        <w:tc>
          <w:tcPr>
            <w:tcW w:w="567" w:type="dxa"/>
          </w:tcPr>
          <w:p w14:paraId="0C298815" w14:textId="77777777" w:rsidR="00DD490D" w:rsidRDefault="00DD490D" w:rsidP="005143E8">
            <w:pPr>
              <w:jc w:val="center"/>
              <w:rPr>
                <w:lang w:val="en-GB"/>
              </w:rPr>
            </w:pPr>
            <w:r>
              <w:rPr>
                <w:lang w:val="en-GB"/>
              </w:rPr>
              <w:t>1</w:t>
            </w:r>
          </w:p>
        </w:tc>
        <w:tc>
          <w:tcPr>
            <w:tcW w:w="5104" w:type="dxa"/>
          </w:tcPr>
          <w:p w14:paraId="3056527D" w14:textId="77777777" w:rsidR="00DD490D" w:rsidRDefault="00DD490D" w:rsidP="005143E8">
            <w:pPr>
              <w:widowControl w:val="0"/>
              <w:tabs>
                <w:tab w:val="left" w:pos="3544"/>
              </w:tabs>
              <w:rPr>
                <w:lang w:val="en-GB"/>
              </w:rPr>
            </w:pPr>
            <w:r>
              <w:rPr>
                <w:lang w:val="en-GB"/>
              </w:rPr>
              <w:t>MPEG-7 White Paper – Terminal Architecture</w:t>
            </w:r>
          </w:p>
        </w:tc>
        <w:tc>
          <w:tcPr>
            <w:tcW w:w="932" w:type="dxa"/>
          </w:tcPr>
          <w:p w14:paraId="7AA75C79" w14:textId="77777777" w:rsidR="00DD490D" w:rsidRDefault="00DD490D" w:rsidP="005143E8">
            <w:pPr>
              <w:rPr>
                <w:b/>
                <w:bCs/>
                <w:lang w:val="en-GB"/>
              </w:rPr>
            </w:pPr>
            <w:r>
              <w:rPr>
                <w:b/>
                <w:bCs/>
                <w:lang w:val="en-GB"/>
              </w:rPr>
              <w:t>N8151</w:t>
            </w:r>
          </w:p>
        </w:tc>
        <w:tc>
          <w:tcPr>
            <w:tcW w:w="1792" w:type="dxa"/>
          </w:tcPr>
          <w:p w14:paraId="019390B6" w14:textId="77777777" w:rsidR="00DD490D" w:rsidRDefault="00DD490D" w:rsidP="005143E8">
            <w:pPr>
              <w:rPr>
                <w:lang w:val="en-GB"/>
              </w:rPr>
            </w:pPr>
            <w:r>
              <w:rPr>
                <w:lang w:val="en-GB"/>
              </w:rPr>
              <w:t>06/04 Montreux</w:t>
            </w:r>
          </w:p>
        </w:tc>
      </w:tr>
      <w:tr w:rsidR="00DD490D" w14:paraId="1605C863" w14:textId="77777777" w:rsidTr="005143E8">
        <w:trPr>
          <w:jc w:val="center"/>
        </w:trPr>
        <w:tc>
          <w:tcPr>
            <w:tcW w:w="564" w:type="dxa"/>
            <w:tcBorders>
              <w:bottom w:val="single" w:sz="4" w:space="0" w:color="auto"/>
            </w:tcBorders>
            <w:shd w:val="clear" w:color="auto" w:fill="CCFFFF"/>
          </w:tcPr>
          <w:p w14:paraId="05976039" w14:textId="77777777" w:rsidR="00DD490D" w:rsidRDefault="00DD490D" w:rsidP="005143E8">
            <w:pPr>
              <w:pStyle w:val="Footer"/>
              <w:tabs>
                <w:tab w:val="clear" w:pos="4536"/>
                <w:tab w:val="clear" w:pos="9072"/>
              </w:tabs>
              <w:jc w:val="center"/>
              <w:rPr>
                <w:lang w:val="en-GB"/>
              </w:rPr>
            </w:pPr>
            <w:r>
              <w:rPr>
                <w:lang w:val="en-GB"/>
              </w:rPr>
              <w:t>21</w:t>
            </w:r>
          </w:p>
        </w:tc>
        <w:tc>
          <w:tcPr>
            <w:tcW w:w="567" w:type="dxa"/>
          </w:tcPr>
          <w:p w14:paraId="1B5326B1" w14:textId="77777777" w:rsidR="00DD490D" w:rsidRDefault="00DD490D" w:rsidP="005143E8">
            <w:pPr>
              <w:jc w:val="center"/>
              <w:rPr>
                <w:lang w:val="en-GB"/>
              </w:rPr>
            </w:pPr>
            <w:r>
              <w:rPr>
                <w:lang w:val="en-GB"/>
              </w:rPr>
              <w:t>9</w:t>
            </w:r>
          </w:p>
        </w:tc>
        <w:tc>
          <w:tcPr>
            <w:tcW w:w="5104" w:type="dxa"/>
          </w:tcPr>
          <w:p w14:paraId="60000411" w14:textId="77777777" w:rsidR="00DD490D" w:rsidRDefault="00DD490D" w:rsidP="005143E8">
            <w:pPr>
              <w:widowControl w:val="0"/>
              <w:tabs>
                <w:tab w:val="left" w:pos="3544"/>
              </w:tabs>
              <w:rPr>
                <w:lang w:val="en-GB"/>
              </w:rPr>
            </w:pPr>
            <w:r>
              <w:rPr>
                <w:lang w:val="en-GB"/>
              </w:rPr>
              <w:t>MPEG-21 White Paper – MPEG-21 File Format</w:t>
            </w:r>
          </w:p>
        </w:tc>
        <w:tc>
          <w:tcPr>
            <w:tcW w:w="932" w:type="dxa"/>
          </w:tcPr>
          <w:p w14:paraId="7BA8E55D" w14:textId="77777777" w:rsidR="00DD490D" w:rsidRDefault="00DD490D" w:rsidP="005143E8">
            <w:pPr>
              <w:rPr>
                <w:b/>
                <w:bCs/>
                <w:lang w:val="en-GB"/>
              </w:rPr>
            </w:pPr>
            <w:r>
              <w:rPr>
                <w:b/>
                <w:bCs/>
                <w:lang w:val="en-GB"/>
              </w:rPr>
              <w:t>N7925</w:t>
            </w:r>
          </w:p>
        </w:tc>
        <w:tc>
          <w:tcPr>
            <w:tcW w:w="1792" w:type="dxa"/>
          </w:tcPr>
          <w:p w14:paraId="19741992" w14:textId="77777777" w:rsidR="00DD490D" w:rsidRDefault="00DD490D" w:rsidP="005143E8">
            <w:pPr>
              <w:rPr>
                <w:lang w:val="en-GB"/>
              </w:rPr>
            </w:pPr>
            <w:r>
              <w:rPr>
                <w:lang w:val="en-GB"/>
              </w:rPr>
              <w:t>06/01 Bangkok</w:t>
            </w:r>
          </w:p>
        </w:tc>
      </w:tr>
      <w:tr w:rsidR="00DD490D" w14:paraId="466165FA" w14:textId="77777777" w:rsidTr="005143E8">
        <w:trPr>
          <w:jc w:val="center"/>
        </w:trPr>
        <w:tc>
          <w:tcPr>
            <w:tcW w:w="564" w:type="dxa"/>
            <w:tcBorders>
              <w:bottom w:val="single" w:sz="4" w:space="0" w:color="auto"/>
            </w:tcBorders>
            <w:shd w:val="clear" w:color="auto" w:fill="FF99CC"/>
          </w:tcPr>
          <w:p w14:paraId="76E54957" w14:textId="77777777" w:rsidR="00DD490D" w:rsidRDefault="00DD490D" w:rsidP="005143E8">
            <w:pPr>
              <w:pStyle w:val="Footer"/>
              <w:tabs>
                <w:tab w:val="clear" w:pos="4536"/>
                <w:tab w:val="clear" w:pos="9072"/>
              </w:tabs>
              <w:jc w:val="center"/>
              <w:rPr>
                <w:sz w:val="18"/>
                <w:lang w:val="fr-FR"/>
              </w:rPr>
            </w:pPr>
            <w:r>
              <w:rPr>
                <w:lang w:val="fr-FR"/>
              </w:rPr>
              <w:t>A</w:t>
            </w:r>
          </w:p>
        </w:tc>
        <w:tc>
          <w:tcPr>
            <w:tcW w:w="567" w:type="dxa"/>
          </w:tcPr>
          <w:p w14:paraId="553B8477" w14:textId="77777777" w:rsidR="00DD490D" w:rsidRDefault="00DD490D" w:rsidP="005143E8">
            <w:pPr>
              <w:jc w:val="center"/>
              <w:rPr>
                <w:lang w:val="fr-FR"/>
              </w:rPr>
            </w:pPr>
            <w:r>
              <w:rPr>
                <w:lang w:val="fr-FR"/>
              </w:rPr>
              <w:t>X</w:t>
            </w:r>
          </w:p>
        </w:tc>
        <w:tc>
          <w:tcPr>
            <w:tcW w:w="5104" w:type="dxa"/>
          </w:tcPr>
          <w:p w14:paraId="6755BECA" w14:textId="77777777" w:rsidR="00DD490D" w:rsidRDefault="00DD490D" w:rsidP="005143E8">
            <w:pPr>
              <w:widowControl w:val="0"/>
              <w:tabs>
                <w:tab w:val="left" w:pos="3544"/>
              </w:tabs>
              <w:rPr>
                <w:lang w:val="en-GB"/>
              </w:rPr>
            </w:pPr>
            <w:r>
              <w:rPr>
                <w:lang w:val="en-GB"/>
              </w:rPr>
              <w:t>MPEG Application Format Overview</w:t>
            </w:r>
          </w:p>
        </w:tc>
        <w:tc>
          <w:tcPr>
            <w:tcW w:w="932" w:type="dxa"/>
          </w:tcPr>
          <w:p w14:paraId="5F854B5C" w14:textId="77777777" w:rsidR="00DD490D" w:rsidRDefault="00DD490D" w:rsidP="005143E8">
            <w:pPr>
              <w:rPr>
                <w:b/>
                <w:bCs/>
                <w:lang w:val="en-GB"/>
              </w:rPr>
            </w:pPr>
            <w:r>
              <w:rPr>
                <w:b/>
                <w:bCs/>
                <w:lang w:val="en-GB"/>
              </w:rPr>
              <w:t>N9421</w:t>
            </w:r>
          </w:p>
        </w:tc>
        <w:tc>
          <w:tcPr>
            <w:tcW w:w="1792" w:type="dxa"/>
          </w:tcPr>
          <w:p w14:paraId="17A8EB8E" w14:textId="77777777" w:rsidR="00DD490D" w:rsidRDefault="00DD490D" w:rsidP="005143E8">
            <w:pPr>
              <w:rPr>
                <w:lang w:val="en-GB"/>
              </w:rPr>
            </w:pPr>
            <w:r>
              <w:rPr>
                <w:lang w:val="en-GB"/>
              </w:rPr>
              <w:t>07/10 Shenzhen</w:t>
            </w:r>
          </w:p>
        </w:tc>
      </w:tr>
      <w:tr w:rsidR="00DD490D" w14:paraId="0EFB9643" w14:textId="77777777" w:rsidTr="005143E8">
        <w:trPr>
          <w:jc w:val="center"/>
        </w:trPr>
        <w:tc>
          <w:tcPr>
            <w:tcW w:w="564" w:type="dxa"/>
            <w:tcBorders>
              <w:bottom w:val="single" w:sz="4" w:space="0" w:color="auto"/>
            </w:tcBorders>
            <w:shd w:val="clear" w:color="auto" w:fill="FF99CC"/>
          </w:tcPr>
          <w:p w14:paraId="2191F4EC" w14:textId="77777777" w:rsidR="00DD490D" w:rsidRDefault="00DD490D" w:rsidP="005143E8">
            <w:pPr>
              <w:pStyle w:val="Footer"/>
              <w:tabs>
                <w:tab w:val="clear" w:pos="4536"/>
                <w:tab w:val="clear" w:pos="9072"/>
              </w:tabs>
              <w:jc w:val="center"/>
              <w:rPr>
                <w:sz w:val="18"/>
                <w:lang w:val="fr-FR"/>
              </w:rPr>
            </w:pPr>
            <w:r>
              <w:rPr>
                <w:lang w:val="fr-FR"/>
              </w:rPr>
              <w:t>A</w:t>
            </w:r>
          </w:p>
        </w:tc>
        <w:tc>
          <w:tcPr>
            <w:tcW w:w="567" w:type="dxa"/>
          </w:tcPr>
          <w:p w14:paraId="776DD80C" w14:textId="77777777" w:rsidR="00DD490D" w:rsidRDefault="00DD490D" w:rsidP="005143E8">
            <w:pPr>
              <w:jc w:val="center"/>
              <w:rPr>
                <w:lang w:val="fr-FR"/>
              </w:rPr>
            </w:pPr>
            <w:r>
              <w:rPr>
                <w:lang w:val="fr-FR"/>
              </w:rPr>
              <w:t>X</w:t>
            </w:r>
          </w:p>
        </w:tc>
        <w:tc>
          <w:tcPr>
            <w:tcW w:w="5104" w:type="dxa"/>
          </w:tcPr>
          <w:p w14:paraId="4C064E27" w14:textId="77777777" w:rsidR="00DD490D" w:rsidRDefault="00DD490D" w:rsidP="005143E8">
            <w:pPr>
              <w:widowControl w:val="0"/>
              <w:tabs>
                <w:tab w:val="left" w:pos="3544"/>
              </w:tabs>
              <w:rPr>
                <w:lang w:val="en-GB"/>
              </w:rPr>
            </w:pPr>
            <w:r>
              <w:rPr>
                <w:lang w:val="en-GB"/>
              </w:rPr>
              <w:t>MAF Overview Document</w:t>
            </w:r>
          </w:p>
        </w:tc>
        <w:tc>
          <w:tcPr>
            <w:tcW w:w="932" w:type="dxa"/>
          </w:tcPr>
          <w:p w14:paraId="28F10982" w14:textId="77777777" w:rsidR="00DD490D" w:rsidRDefault="00DD490D" w:rsidP="005143E8">
            <w:pPr>
              <w:rPr>
                <w:b/>
                <w:bCs/>
                <w:lang w:val="en-GB"/>
              </w:rPr>
            </w:pPr>
            <w:r>
              <w:rPr>
                <w:b/>
                <w:bCs/>
                <w:lang w:val="en-GB"/>
              </w:rPr>
              <w:t>N9840</w:t>
            </w:r>
          </w:p>
        </w:tc>
        <w:tc>
          <w:tcPr>
            <w:tcW w:w="1792" w:type="dxa"/>
          </w:tcPr>
          <w:p w14:paraId="420683D0" w14:textId="77777777" w:rsidR="00DD490D" w:rsidRDefault="00DD490D" w:rsidP="005143E8">
            <w:pPr>
              <w:rPr>
                <w:lang w:val="en-GB"/>
              </w:rPr>
            </w:pPr>
            <w:r>
              <w:rPr>
                <w:lang w:val="en-GB"/>
              </w:rPr>
              <w:t xml:space="preserve">08/04 </w:t>
            </w:r>
            <w:proofErr w:type="spellStart"/>
            <w:r>
              <w:rPr>
                <w:lang w:val="en-GB"/>
              </w:rPr>
              <w:t>Archamps</w:t>
            </w:r>
            <w:proofErr w:type="spellEnd"/>
          </w:p>
        </w:tc>
      </w:tr>
      <w:tr w:rsidR="00DD490D" w14:paraId="7A5671A3" w14:textId="77777777" w:rsidTr="005143E8">
        <w:trPr>
          <w:jc w:val="center"/>
        </w:trPr>
        <w:tc>
          <w:tcPr>
            <w:tcW w:w="564" w:type="dxa"/>
            <w:tcBorders>
              <w:bottom w:val="single" w:sz="4" w:space="0" w:color="auto"/>
            </w:tcBorders>
            <w:shd w:val="clear" w:color="auto" w:fill="FF99CC"/>
          </w:tcPr>
          <w:p w14:paraId="64C037B1" w14:textId="77777777" w:rsidR="00DD490D" w:rsidRDefault="00DD490D" w:rsidP="005143E8">
            <w:pPr>
              <w:pStyle w:val="Footer"/>
              <w:tabs>
                <w:tab w:val="clear" w:pos="4536"/>
                <w:tab w:val="clear" w:pos="9072"/>
              </w:tabs>
              <w:jc w:val="center"/>
              <w:rPr>
                <w:sz w:val="18"/>
                <w:lang w:val="fr-FR"/>
              </w:rPr>
            </w:pPr>
            <w:r>
              <w:rPr>
                <w:lang w:val="fr-FR"/>
              </w:rPr>
              <w:t>A</w:t>
            </w:r>
          </w:p>
        </w:tc>
        <w:tc>
          <w:tcPr>
            <w:tcW w:w="567" w:type="dxa"/>
          </w:tcPr>
          <w:p w14:paraId="3D2579B6" w14:textId="77777777" w:rsidR="00DD490D" w:rsidRDefault="00DD490D" w:rsidP="005143E8">
            <w:pPr>
              <w:jc w:val="center"/>
              <w:rPr>
                <w:lang w:val="fr-FR"/>
              </w:rPr>
            </w:pPr>
            <w:r>
              <w:rPr>
                <w:lang w:val="fr-FR"/>
              </w:rPr>
              <w:t>X</w:t>
            </w:r>
          </w:p>
        </w:tc>
        <w:tc>
          <w:tcPr>
            <w:tcW w:w="5104" w:type="dxa"/>
          </w:tcPr>
          <w:p w14:paraId="61BB10FC" w14:textId="77777777" w:rsidR="00DD490D" w:rsidRDefault="00DD490D" w:rsidP="005143E8">
            <w:pPr>
              <w:widowControl w:val="0"/>
              <w:tabs>
                <w:tab w:val="left" w:pos="3544"/>
              </w:tabs>
              <w:rPr>
                <w:lang w:val="en-GB"/>
              </w:rPr>
            </w:pPr>
            <w:r>
              <w:rPr>
                <w:lang w:val="en-GB"/>
              </w:rPr>
              <w:t>MAF Overview Presentation</w:t>
            </w:r>
          </w:p>
        </w:tc>
        <w:tc>
          <w:tcPr>
            <w:tcW w:w="932" w:type="dxa"/>
          </w:tcPr>
          <w:p w14:paraId="60877387" w14:textId="77777777" w:rsidR="00DD490D" w:rsidRDefault="00DD490D" w:rsidP="005143E8">
            <w:pPr>
              <w:rPr>
                <w:b/>
                <w:bCs/>
                <w:lang w:val="en-GB"/>
              </w:rPr>
            </w:pPr>
            <w:r>
              <w:rPr>
                <w:b/>
                <w:bCs/>
                <w:lang w:val="en-GB"/>
              </w:rPr>
              <w:t>N9841</w:t>
            </w:r>
          </w:p>
        </w:tc>
        <w:tc>
          <w:tcPr>
            <w:tcW w:w="1792" w:type="dxa"/>
          </w:tcPr>
          <w:p w14:paraId="4767F608" w14:textId="77777777" w:rsidR="00DD490D" w:rsidRDefault="00DD490D" w:rsidP="005143E8">
            <w:pPr>
              <w:rPr>
                <w:lang w:val="en-GB"/>
              </w:rPr>
            </w:pPr>
            <w:r>
              <w:rPr>
                <w:lang w:val="en-GB"/>
              </w:rPr>
              <w:t xml:space="preserve">08/04 </w:t>
            </w:r>
            <w:proofErr w:type="spellStart"/>
            <w:r>
              <w:rPr>
                <w:lang w:val="en-GB"/>
              </w:rPr>
              <w:t>Archamps</w:t>
            </w:r>
            <w:proofErr w:type="spellEnd"/>
          </w:p>
        </w:tc>
      </w:tr>
      <w:tr w:rsidR="00DD490D" w14:paraId="46F061D9" w14:textId="77777777" w:rsidTr="005143E8">
        <w:trPr>
          <w:jc w:val="center"/>
        </w:trPr>
        <w:tc>
          <w:tcPr>
            <w:tcW w:w="564" w:type="dxa"/>
            <w:tcBorders>
              <w:bottom w:val="single" w:sz="4" w:space="0" w:color="auto"/>
            </w:tcBorders>
            <w:shd w:val="clear" w:color="auto" w:fill="33CCCC"/>
          </w:tcPr>
          <w:p w14:paraId="61526729" w14:textId="77777777" w:rsidR="00DD490D" w:rsidRDefault="00DD490D" w:rsidP="005143E8">
            <w:pPr>
              <w:pStyle w:val="Footer"/>
              <w:tabs>
                <w:tab w:val="clear" w:pos="4536"/>
                <w:tab w:val="clear" w:pos="9072"/>
              </w:tabs>
              <w:jc w:val="center"/>
              <w:rPr>
                <w:sz w:val="18"/>
                <w:lang w:val="fr-FR"/>
              </w:rPr>
            </w:pPr>
            <w:r>
              <w:rPr>
                <w:lang w:val="fr-FR"/>
              </w:rPr>
              <w:t>B</w:t>
            </w:r>
          </w:p>
        </w:tc>
        <w:tc>
          <w:tcPr>
            <w:tcW w:w="567" w:type="dxa"/>
          </w:tcPr>
          <w:p w14:paraId="314C6DEE" w14:textId="77777777" w:rsidR="00DD490D" w:rsidRDefault="00DD490D" w:rsidP="005143E8">
            <w:pPr>
              <w:jc w:val="center"/>
              <w:rPr>
                <w:lang w:val="fr-FR"/>
              </w:rPr>
            </w:pPr>
            <w:r>
              <w:rPr>
                <w:lang w:val="fr-FR"/>
              </w:rPr>
              <w:t>X</w:t>
            </w:r>
          </w:p>
        </w:tc>
        <w:tc>
          <w:tcPr>
            <w:tcW w:w="5104" w:type="dxa"/>
          </w:tcPr>
          <w:p w14:paraId="5C221BBA" w14:textId="77777777" w:rsidR="00DD490D" w:rsidRDefault="00DD490D" w:rsidP="005143E8">
            <w:pPr>
              <w:widowControl w:val="0"/>
              <w:tabs>
                <w:tab w:val="left" w:pos="3544"/>
              </w:tabs>
              <w:rPr>
                <w:lang w:val="en-GB"/>
              </w:rPr>
            </w:pPr>
            <w:r>
              <w:rPr>
                <w:lang w:val="en-GB"/>
              </w:rPr>
              <w:t xml:space="preserve">MPEG-B White Paper – </w:t>
            </w:r>
            <w:proofErr w:type="spellStart"/>
            <w:r>
              <w:rPr>
                <w:lang w:val="en-GB"/>
              </w:rPr>
              <w:t>BinXML</w:t>
            </w:r>
            <w:proofErr w:type="spellEnd"/>
          </w:p>
        </w:tc>
        <w:tc>
          <w:tcPr>
            <w:tcW w:w="932" w:type="dxa"/>
          </w:tcPr>
          <w:p w14:paraId="238E875D" w14:textId="77777777" w:rsidR="00DD490D" w:rsidRDefault="00DD490D" w:rsidP="005143E8">
            <w:pPr>
              <w:rPr>
                <w:b/>
                <w:bCs/>
                <w:lang w:val="en-GB"/>
              </w:rPr>
            </w:pPr>
            <w:r>
              <w:rPr>
                <w:b/>
                <w:bCs/>
                <w:lang w:val="en-GB"/>
              </w:rPr>
              <w:t>N7922</w:t>
            </w:r>
          </w:p>
        </w:tc>
        <w:tc>
          <w:tcPr>
            <w:tcW w:w="1792" w:type="dxa"/>
          </w:tcPr>
          <w:p w14:paraId="2DEBB7A1" w14:textId="77777777" w:rsidR="00DD490D" w:rsidRDefault="00DD490D" w:rsidP="005143E8">
            <w:pPr>
              <w:rPr>
                <w:lang w:val="en-GB"/>
              </w:rPr>
            </w:pPr>
            <w:r>
              <w:rPr>
                <w:lang w:val="en-GB"/>
              </w:rPr>
              <w:t>06/01 Bangkok</w:t>
            </w:r>
          </w:p>
        </w:tc>
      </w:tr>
      <w:tr w:rsidR="00DD490D" w14:paraId="5C33954A" w14:textId="77777777" w:rsidTr="005143E8">
        <w:trPr>
          <w:jc w:val="center"/>
        </w:trPr>
        <w:tc>
          <w:tcPr>
            <w:tcW w:w="564" w:type="dxa"/>
            <w:tcBorders>
              <w:bottom w:val="single" w:sz="4" w:space="0" w:color="auto"/>
            </w:tcBorders>
            <w:shd w:val="clear" w:color="auto" w:fill="99CCFF"/>
          </w:tcPr>
          <w:p w14:paraId="0EE68AD1" w14:textId="77777777" w:rsidR="00DD490D" w:rsidRDefault="00DD490D" w:rsidP="005143E8">
            <w:pPr>
              <w:pStyle w:val="Footer"/>
              <w:tabs>
                <w:tab w:val="clear" w:pos="4536"/>
                <w:tab w:val="clear" w:pos="9072"/>
              </w:tabs>
              <w:jc w:val="center"/>
              <w:rPr>
                <w:sz w:val="18"/>
                <w:lang w:val="fr-FR"/>
              </w:rPr>
            </w:pPr>
            <w:r>
              <w:rPr>
                <w:lang w:val="fr-FR"/>
              </w:rPr>
              <w:t>E</w:t>
            </w:r>
          </w:p>
        </w:tc>
        <w:tc>
          <w:tcPr>
            <w:tcW w:w="567" w:type="dxa"/>
          </w:tcPr>
          <w:p w14:paraId="3D682441" w14:textId="77777777" w:rsidR="00DD490D" w:rsidRDefault="00DD490D" w:rsidP="005143E8">
            <w:pPr>
              <w:jc w:val="center"/>
              <w:rPr>
                <w:lang w:val="fr-FR"/>
              </w:rPr>
            </w:pPr>
            <w:r>
              <w:rPr>
                <w:lang w:val="fr-FR"/>
              </w:rPr>
              <w:t>X</w:t>
            </w:r>
          </w:p>
        </w:tc>
        <w:tc>
          <w:tcPr>
            <w:tcW w:w="5104" w:type="dxa"/>
          </w:tcPr>
          <w:p w14:paraId="5F43B185" w14:textId="77777777" w:rsidR="00DD490D" w:rsidRDefault="00DD490D" w:rsidP="005143E8">
            <w:pPr>
              <w:widowControl w:val="0"/>
              <w:tabs>
                <w:tab w:val="left" w:pos="3544"/>
              </w:tabs>
              <w:rPr>
                <w:lang w:val="en-GB"/>
              </w:rPr>
            </w:pPr>
            <w:r>
              <w:rPr>
                <w:lang w:val="en-GB"/>
              </w:rPr>
              <w:t>MPEG Multimedia Middleware Context and Objectives</w:t>
            </w:r>
          </w:p>
        </w:tc>
        <w:tc>
          <w:tcPr>
            <w:tcW w:w="932" w:type="dxa"/>
          </w:tcPr>
          <w:p w14:paraId="42FE2856" w14:textId="77777777" w:rsidR="00DD490D" w:rsidRDefault="00DD490D" w:rsidP="005143E8">
            <w:pPr>
              <w:rPr>
                <w:b/>
                <w:bCs/>
                <w:lang w:val="en-GB"/>
              </w:rPr>
            </w:pPr>
            <w:r>
              <w:rPr>
                <w:b/>
                <w:bCs/>
                <w:lang w:val="en-GB"/>
              </w:rPr>
              <w:t>N6335</w:t>
            </w:r>
          </w:p>
        </w:tc>
        <w:tc>
          <w:tcPr>
            <w:tcW w:w="1792" w:type="dxa"/>
          </w:tcPr>
          <w:p w14:paraId="2B5E5019" w14:textId="77777777" w:rsidR="00DD490D" w:rsidRDefault="00DD490D" w:rsidP="005143E8">
            <w:pPr>
              <w:rPr>
                <w:lang w:val="en-GB"/>
              </w:rPr>
            </w:pPr>
            <w:r>
              <w:rPr>
                <w:lang w:val="en-GB"/>
              </w:rPr>
              <w:t>04/03 München</w:t>
            </w:r>
          </w:p>
        </w:tc>
      </w:tr>
      <w:tr w:rsidR="00DD490D" w14:paraId="017D9ED4" w14:textId="77777777" w:rsidTr="005143E8">
        <w:trPr>
          <w:jc w:val="center"/>
        </w:trPr>
        <w:tc>
          <w:tcPr>
            <w:tcW w:w="564" w:type="dxa"/>
            <w:tcBorders>
              <w:bottom w:val="single" w:sz="4" w:space="0" w:color="auto"/>
            </w:tcBorders>
            <w:shd w:val="clear" w:color="auto" w:fill="99CCFF"/>
          </w:tcPr>
          <w:p w14:paraId="41F3194A" w14:textId="77777777" w:rsidR="00DD490D" w:rsidRDefault="00DD490D" w:rsidP="005143E8">
            <w:pPr>
              <w:pStyle w:val="Footer"/>
              <w:tabs>
                <w:tab w:val="clear" w:pos="4536"/>
                <w:tab w:val="clear" w:pos="9072"/>
              </w:tabs>
              <w:jc w:val="center"/>
              <w:rPr>
                <w:lang w:val="fr-FR"/>
              </w:rPr>
            </w:pPr>
            <w:r>
              <w:rPr>
                <w:lang w:val="fr-FR"/>
              </w:rPr>
              <w:t>E</w:t>
            </w:r>
          </w:p>
        </w:tc>
        <w:tc>
          <w:tcPr>
            <w:tcW w:w="567" w:type="dxa"/>
          </w:tcPr>
          <w:p w14:paraId="261E0AD2" w14:textId="77777777" w:rsidR="00DD490D" w:rsidRDefault="00DD490D" w:rsidP="005143E8">
            <w:pPr>
              <w:jc w:val="center"/>
              <w:rPr>
                <w:lang w:val="fr-FR"/>
              </w:rPr>
            </w:pPr>
            <w:r>
              <w:rPr>
                <w:lang w:val="fr-FR"/>
              </w:rPr>
              <w:t xml:space="preserve">X </w:t>
            </w:r>
          </w:p>
        </w:tc>
        <w:tc>
          <w:tcPr>
            <w:tcW w:w="5104" w:type="dxa"/>
          </w:tcPr>
          <w:p w14:paraId="6991D315" w14:textId="77777777" w:rsidR="00DD490D" w:rsidRDefault="00DD490D" w:rsidP="005143E8">
            <w:pPr>
              <w:widowControl w:val="0"/>
              <w:tabs>
                <w:tab w:val="left" w:pos="3544"/>
              </w:tabs>
              <w:rPr>
                <w:lang w:val="en-GB"/>
              </w:rPr>
            </w:pPr>
            <w:r>
              <w:rPr>
                <w:lang w:val="en-GB"/>
              </w:rPr>
              <w:t>1rst M3W White paper</w:t>
            </w:r>
          </w:p>
        </w:tc>
        <w:tc>
          <w:tcPr>
            <w:tcW w:w="932" w:type="dxa"/>
          </w:tcPr>
          <w:p w14:paraId="1A5BC0B2" w14:textId="77777777" w:rsidR="00DD490D" w:rsidRDefault="00DD490D" w:rsidP="005143E8">
            <w:pPr>
              <w:rPr>
                <w:b/>
                <w:bCs/>
                <w:lang w:val="en-GB"/>
              </w:rPr>
            </w:pPr>
            <w:r>
              <w:rPr>
                <w:b/>
                <w:bCs/>
                <w:lang w:val="en-GB"/>
              </w:rPr>
              <w:t>N7510</w:t>
            </w:r>
          </w:p>
        </w:tc>
        <w:tc>
          <w:tcPr>
            <w:tcW w:w="1792" w:type="dxa"/>
          </w:tcPr>
          <w:p w14:paraId="4CFC2E00" w14:textId="77777777" w:rsidR="00DD490D" w:rsidRDefault="00DD490D" w:rsidP="005143E8">
            <w:pPr>
              <w:rPr>
                <w:lang w:val="en-GB"/>
              </w:rPr>
            </w:pPr>
            <w:r>
              <w:rPr>
                <w:lang w:val="en-GB"/>
              </w:rPr>
              <w:t>05/07 Poznan</w:t>
            </w:r>
          </w:p>
        </w:tc>
      </w:tr>
      <w:tr w:rsidR="00DD490D" w14:paraId="0579D229" w14:textId="77777777" w:rsidTr="005143E8">
        <w:trPr>
          <w:jc w:val="center"/>
        </w:trPr>
        <w:tc>
          <w:tcPr>
            <w:tcW w:w="564" w:type="dxa"/>
            <w:tcBorders>
              <w:bottom w:val="single" w:sz="4" w:space="0" w:color="auto"/>
            </w:tcBorders>
            <w:shd w:val="clear" w:color="auto" w:fill="99CCFF"/>
          </w:tcPr>
          <w:p w14:paraId="4B42E2E9" w14:textId="77777777" w:rsidR="00DD490D" w:rsidRDefault="00DD490D" w:rsidP="005143E8">
            <w:pPr>
              <w:pStyle w:val="Footer"/>
              <w:tabs>
                <w:tab w:val="clear" w:pos="4536"/>
                <w:tab w:val="clear" w:pos="9072"/>
              </w:tabs>
              <w:jc w:val="center"/>
              <w:rPr>
                <w:lang w:val="fr-FR"/>
              </w:rPr>
            </w:pPr>
            <w:r>
              <w:rPr>
                <w:lang w:val="fr-FR"/>
              </w:rPr>
              <w:t>E</w:t>
            </w:r>
          </w:p>
        </w:tc>
        <w:tc>
          <w:tcPr>
            <w:tcW w:w="567" w:type="dxa"/>
          </w:tcPr>
          <w:p w14:paraId="6007F1D1" w14:textId="77777777" w:rsidR="00DD490D" w:rsidRDefault="00DD490D" w:rsidP="005143E8">
            <w:pPr>
              <w:jc w:val="center"/>
              <w:rPr>
                <w:lang w:val="fr-FR"/>
              </w:rPr>
            </w:pPr>
            <w:r>
              <w:rPr>
                <w:lang w:val="fr-FR"/>
              </w:rPr>
              <w:t xml:space="preserve">X </w:t>
            </w:r>
          </w:p>
        </w:tc>
        <w:tc>
          <w:tcPr>
            <w:tcW w:w="5104" w:type="dxa"/>
          </w:tcPr>
          <w:p w14:paraId="2BD4B6D1" w14:textId="77777777" w:rsidR="00DD490D" w:rsidRDefault="00DD490D" w:rsidP="005143E8">
            <w:pPr>
              <w:widowControl w:val="0"/>
              <w:tabs>
                <w:tab w:val="left" w:pos="3544"/>
              </w:tabs>
              <w:rPr>
                <w:lang w:val="en-GB"/>
              </w:rPr>
            </w:pPr>
            <w:r>
              <w:rPr>
                <w:lang w:val="en-GB"/>
              </w:rPr>
              <w:t>2</w:t>
            </w:r>
            <w:r>
              <w:rPr>
                <w:vertAlign w:val="superscript"/>
                <w:lang w:val="en-GB"/>
              </w:rPr>
              <w:t>nd</w:t>
            </w:r>
            <w:r>
              <w:rPr>
                <w:lang w:val="en-GB"/>
              </w:rPr>
              <w:t xml:space="preserve"> M3W White </w:t>
            </w:r>
            <w:proofErr w:type="gramStart"/>
            <w:r>
              <w:rPr>
                <w:lang w:val="en-GB"/>
              </w:rPr>
              <w:t>Paper :</w:t>
            </w:r>
            <w:proofErr w:type="gramEnd"/>
            <w:r>
              <w:rPr>
                <w:lang w:val="en-GB"/>
              </w:rPr>
              <w:t xml:space="preserve"> Architecture</w:t>
            </w:r>
          </w:p>
        </w:tc>
        <w:tc>
          <w:tcPr>
            <w:tcW w:w="932" w:type="dxa"/>
          </w:tcPr>
          <w:p w14:paraId="1A764C3D" w14:textId="77777777" w:rsidR="00DD490D" w:rsidRDefault="00DD490D" w:rsidP="005143E8">
            <w:pPr>
              <w:rPr>
                <w:b/>
                <w:bCs/>
                <w:lang w:val="en-GB"/>
              </w:rPr>
            </w:pPr>
            <w:r>
              <w:rPr>
                <w:b/>
                <w:bCs/>
                <w:lang w:val="en-GB"/>
              </w:rPr>
              <w:t>N8152</w:t>
            </w:r>
          </w:p>
        </w:tc>
        <w:tc>
          <w:tcPr>
            <w:tcW w:w="1792" w:type="dxa"/>
          </w:tcPr>
          <w:p w14:paraId="4757919B" w14:textId="77777777" w:rsidR="00DD490D" w:rsidRDefault="00DD490D" w:rsidP="005143E8">
            <w:pPr>
              <w:rPr>
                <w:lang w:val="en-GB"/>
              </w:rPr>
            </w:pPr>
            <w:r>
              <w:rPr>
                <w:lang w:val="en-GB"/>
              </w:rPr>
              <w:t>06/04 Montreux</w:t>
            </w:r>
          </w:p>
        </w:tc>
      </w:tr>
      <w:tr w:rsidR="00DD490D" w14:paraId="65CFE7C2" w14:textId="77777777" w:rsidTr="005143E8">
        <w:trPr>
          <w:jc w:val="center"/>
        </w:trPr>
        <w:tc>
          <w:tcPr>
            <w:tcW w:w="564" w:type="dxa"/>
            <w:shd w:val="clear" w:color="auto" w:fill="99CCFF"/>
          </w:tcPr>
          <w:p w14:paraId="2D80231F" w14:textId="77777777" w:rsidR="00DD490D" w:rsidRDefault="00DD490D" w:rsidP="005143E8">
            <w:pPr>
              <w:pStyle w:val="Footer"/>
              <w:tabs>
                <w:tab w:val="clear" w:pos="4536"/>
                <w:tab w:val="clear" w:pos="9072"/>
              </w:tabs>
              <w:jc w:val="center"/>
              <w:rPr>
                <w:lang w:val="fr-FR"/>
              </w:rPr>
            </w:pPr>
            <w:r>
              <w:rPr>
                <w:lang w:val="fr-FR"/>
              </w:rPr>
              <w:t>E</w:t>
            </w:r>
          </w:p>
        </w:tc>
        <w:tc>
          <w:tcPr>
            <w:tcW w:w="567" w:type="dxa"/>
          </w:tcPr>
          <w:p w14:paraId="27D026E4" w14:textId="77777777" w:rsidR="00DD490D" w:rsidRDefault="00DD490D" w:rsidP="005143E8">
            <w:pPr>
              <w:jc w:val="center"/>
              <w:rPr>
                <w:lang w:val="fr-FR"/>
              </w:rPr>
            </w:pPr>
            <w:r>
              <w:rPr>
                <w:lang w:val="fr-FR"/>
              </w:rPr>
              <w:t xml:space="preserve">X </w:t>
            </w:r>
          </w:p>
        </w:tc>
        <w:tc>
          <w:tcPr>
            <w:tcW w:w="5104" w:type="dxa"/>
          </w:tcPr>
          <w:p w14:paraId="7770CF5E" w14:textId="77777777" w:rsidR="00DD490D" w:rsidRDefault="00DD490D" w:rsidP="005143E8">
            <w:pPr>
              <w:widowControl w:val="0"/>
              <w:tabs>
                <w:tab w:val="left" w:pos="3544"/>
              </w:tabs>
              <w:rPr>
                <w:lang w:val="en-GB"/>
              </w:rPr>
            </w:pPr>
            <w:r>
              <w:rPr>
                <w:lang w:val="en-GB"/>
              </w:rPr>
              <w:t>Tutorial on M3W</w:t>
            </w:r>
          </w:p>
        </w:tc>
        <w:tc>
          <w:tcPr>
            <w:tcW w:w="932" w:type="dxa"/>
          </w:tcPr>
          <w:p w14:paraId="3DD0417C" w14:textId="77777777" w:rsidR="00DD490D" w:rsidRDefault="00DD490D" w:rsidP="005143E8">
            <w:pPr>
              <w:rPr>
                <w:b/>
                <w:bCs/>
                <w:lang w:val="en-GB"/>
              </w:rPr>
            </w:pPr>
            <w:r>
              <w:rPr>
                <w:b/>
                <w:bCs/>
                <w:lang w:val="en-GB"/>
              </w:rPr>
              <w:t>N8153</w:t>
            </w:r>
          </w:p>
        </w:tc>
        <w:tc>
          <w:tcPr>
            <w:tcW w:w="1792" w:type="dxa"/>
          </w:tcPr>
          <w:p w14:paraId="796D0118" w14:textId="77777777" w:rsidR="00DD490D" w:rsidRDefault="00DD490D" w:rsidP="005143E8">
            <w:pPr>
              <w:rPr>
                <w:lang w:val="en-GB"/>
              </w:rPr>
            </w:pPr>
            <w:r>
              <w:rPr>
                <w:lang w:val="en-GB"/>
              </w:rPr>
              <w:t xml:space="preserve">06/04 </w:t>
            </w:r>
            <w:proofErr w:type="spellStart"/>
            <w:r>
              <w:rPr>
                <w:lang w:val="en-GB"/>
              </w:rPr>
              <w:t>Monreux</w:t>
            </w:r>
            <w:proofErr w:type="spellEnd"/>
          </w:p>
        </w:tc>
      </w:tr>
      <w:tr w:rsidR="00DD490D" w14:paraId="0FEA5F15" w14:textId="77777777" w:rsidTr="005143E8">
        <w:trPr>
          <w:jc w:val="center"/>
        </w:trPr>
        <w:tc>
          <w:tcPr>
            <w:tcW w:w="564" w:type="dxa"/>
            <w:shd w:val="clear" w:color="auto" w:fill="99CCFF"/>
          </w:tcPr>
          <w:p w14:paraId="73FAE8FF"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7BC97193" w14:textId="77777777" w:rsidR="00DD490D" w:rsidRDefault="00DD490D" w:rsidP="005143E8">
            <w:pPr>
              <w:jc w:val="center"/>
              <w:rPr>
                <w:lang w:val="en-GB"/>
              </w:rPr>
            </w:pPr>
            <w:r>
              <w:rPr>
                <w:lang w:val="en-GB"/>
              </w:rPr>
              <w:t>X</w:t>
            </w:r>
          </w:p>
        </w:tc>
        <w:tc>
          <w:tcPr>
            <w:tcW w:w="5104" w:type="dxa"/>
          </w:tcPr>
          <w:p w14:paraId="7A1706D1"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Multimedia Middleware Architecture</w:t>
            </w:r>
          </w:p>
        </w:tc>
        <w:tc>
          <w:tcPr>
            <w:tcW w:w="932" w:type="dxa"/>
          </w:tcPr>
          <w:p w14:paraId="606D67DA" w14:textId="77777777" w:rsidR="00DD490D" w:rsidRDefault="00DD490D" w:rsidP="005143E8">
            <w:pPr>
              <w:rPr>
                <w:b/>
                <w:bCs/>
                <w:lang w:val="en-GB"/>
              </w:rPr>
            </w:pPr>
            <w:r>
              <w:rPr>
                <w:b/>
                <w:bCs/>
                <w:lang w:val="en-GB"/>
              </w:rPr>
              <w:t>N8687</w:t>
            </w:r>
          </w:p>
        </w:tc>
        <w:tc>
          <w:tcPr>
            <w:tcW w:w="1792" w:type="dxa"/>
          </w:tcPr>
          <w:p w14:paraId="6035EDA3" w14:textId="77777777" w:rsidR="00DD490D" w:rsidRDefault="00DD490D" w:rsidP="005143E8">
            <w:pPr>
              <w:rPr>
                <w:lang w:val="en-GB"/>
              </w:rPr>
            </w:pPr>
            <w:r>
              <w:rPr>
                <w:lang w:val="en-GB"/>
              </w:rPr>
              <w:t xml:space="preserve">06/10 </w:t>
            </w:r>
            <w:proofErr w:type="spellStart"/>
            <w:r>
              <w:rPr>
                <w:lang w:val="en-GB"/>
              </w:rPr>
              <w:t>Hanzhou</w:t>
            </w:r>
            <w:proofErr w:type="spellEnd"/>
          </w:p>
        </w:tc>
      </w:tr>
      <w:tr w:rsidR="00DD490D" w14:paraId="76FA07AD" w14:textId="77777777" w:rsidTr="005143E8">
        <w:trPr>
          <w:jc w:val="center"/>
        </w:trPr>
        <w:tc>
          <w:tcPr>
            <w:tcW w:w="564" w:type="dxa"/>
            <w:shd w:val="clear" w:color="auto" w:fill="99CCFF"/>
          </w:tcPr>
          <w:p w14:paraId="2D4E6C71"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34A2ED4A" w14:textId="77777777" w:rsidR="00DD490D" w:rsidRDefault="00DD490D" w:rsidP="005143E8">
            <w:pPr>
              <w:jc w:val="center"/>
              <w:rPr>
                <w:lang w:val="en-GB"/>
              </w:rPr>
            </w:pPr>
            <w:r>
              <w:rPr>
                <w:lang w:val="en-GB"/>
              </w:rPr>
              <w:t>X</w:t>
            </w:r>
          </w:p>
        </w:tc>
        <w:tc>
          <w:tcPr>
            <w:tcW w:w="5104" w:type="dxa"/>
          </w:tcPr>
          <w:p w14:paraId="6975F93C"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w:t>
            </w:r>
            <w:r>
              <w:rPr>
                <w:rFonts w:hint="eastAsia"/>
                <w:lang w:val="en-GB"/>
              </w:rPr>
              <w:t>Multimedia API</w:t>
            </w:r>
          </w:p>
        </w:tc>
        <w:tc>
          <w:tcPr>
            <w:tcW w:w="932" w:type="dxa"/>
          </w:tcPr>
          <w:p w14:paraId="6DE76C54" w14:textId="77777777" w:rsidR="00DD490D" w:rsidRDefault="00DD490D" w:rsidP="005143E8">
            <w:pPr>
              <w:rPr>
                <w:b/>
                <w:bCs/>
                <w:lang w:val="en-GB"/>
              </w:rPr>
            </w:pPr>
            <w:r>
              <w:rPr>
                <w:b/>
                <w:bCs/>
                <w:lang w:val="en-GB"/>
              </w:rPr>
              <w:t>N8688</w:t>
            </w:r>
          </w:p>
        </w:tc>
        <w:tc>
          <w:tcPr>
            <w:tcW w:w="1792" w:type="dxa"/>
          </w:tcPr>
          <w:p w14:paraId="6233C42E" w14:textId="77777777" w:rsidR="00DD490D" w:rsidRDefault="00DD490D" w:rsidP="005143E8">
            <w:pPr>
              <w:rPr>
                <w:lang w:val="en-GB"/>
              </w:rPr>
            </w:pPr>
            <w:r>
              <w:rPr>
                <w:lang w:val="en-GB"/>
              </w:rPr>
              <w:t xml:space="preserve">06/10 </w:t>
            </w:r>
            <w:proofErr w:type="spellStart"/>
            <w:r>
              <w:rPr>
                <w:lang w:val="en-GB"/>
              </w:rPr>
              <w:t>Hanzhou</w:t>
            </w:r>
            <w:proofErr w:type="spellEnd"/>
          </w:p>
        </w:tc>
      </w:tr>
      <w:tr w:rsidR="00DD490D" w14:paraId="44FDADD1" w14:textId="77777777" w:rsidTr="005143E8">
        <w:trPr>
          <w:jc w:val="center"/>
        </w:trPr>
        <w:tc>
          <w:tcPr>
            <w:tcW w:w="564" w:type="dxa"/>
            <w:shd w:val="clear" w:color="auto" w:fill="99CCFF"/>
          </w:tcPr>
          <w:p w14:paraId="7105786C"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79E9BBBF" w14:textId="77777777" w:rsidR="00DD490D" w:rsidRDefault="00DD490D" w:rsidP="005143E8">
            <w:pPr>
              <w:jc w:val="center"/>
              <w:rPr>
                <w:lang w:val="en-GB"/>
              </w:rPr>
            </w:pPr>
            <w:r>
              <w:rPr>
                <w:lang w:val="en-GB"/>
              </w:rPr>
              <w:t>X</w:t>
            </w:r>
          </w:p>
        </w:tc>
        <w:tc>
          <w:tcPr>
            <w:tcW w:w="5104" w:type="dxa"/>
          </w:tcPr>
          <w:p w14:paraId="16D4799D"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w:t>
            </w:r>
            <w:r>
              <w:rPr>
                <w:rFonts w:hint="eastAsia"/>
                <w:lang w:val="en-GB"/>
              </w:rPr>
              <w:t>Component Model</w:t>
            </w:r>
          </w:p>
        </w:tc>
        <w:tc>
          <w:tcPr>
            <w:tcW w:w="932" w:type="dxa"/>
          </w:tcPr>
          <w:p w14:paraId="704A2CD0" w14:textId="77777777" w:rsidR="00DD490D" w:rsidRDefault="00DD490D" w:rsidP="005143E8">
            <w:pPr>
              <w:rPr>
                <w:b/>
                <w:bCs/>
                <w:lang w:val="en-GB"/>
              </w:rPr>
            </w:pPr>
            <w:r>
              <w:rPr>
                <w:b/>
                <w:bCs/>
                <w:lang w:val="en-GB"/>
              </w:rPr>
              <w:t>N8689</w:t>
            </w:r>
          </w:p>
        </w:tc>
        <w:tc>
          <w:tcPr>
            <w:tcW w:w="1792" w:type="dxa"/>
          </w:tcPr>
          <w:p w14:paraId="68A60AEA" w14:textId="77777777" w:rsidR="00DD490D" w:rsidRDefault="00DD490D" w:rsidP="005143E8">
            <w:pPr>
              <w:rPr>
                <w:lang w:val="en-GB"/>
              </w:rPr>
            </w:pPr>
            <w:r>
              <w:rPr>
                <w:lang w:val="en-GB"/>
              </w:rPr>
              <w:t xml:space="preserve">06/10 </w:t>
            </w:r>
            <w:proofErr w:type="spellStart"/>
            <w:r>
              <w:rPr>
                <w:lang w:val="en-GB"/>
              </w:rPr>
              <w:t>Hanzhou</w:t>
            </w:r>
            <w:proofErr w:type="spellEnd"/>
          </w:p>
        </w:tc>
      </w:tr>
      <w:tr w:rsidR="00DD490D" w14:paraId="0F6D5D67" w14:textId="77777777" w:rsidTr="005143E8">
        <w:trPr>
          <w:jc w:val="center"/>
        </w:trPr>
        <w:tc>
          <w:tcPr>
            <w:tcW w:w="564" w:type="dxa"/>
            <w:shd w:val="clear" w:color="auto" w:fill="99CCFF"/>
          </w:tcPr>
          <w:p w14:paraId="5301F99A"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0DD15826" w14:textId="77777777" w:rsidR="00DD490D" w:rsidRDefault="00DD490D" w:rsidP="005143E8">
            <w:pPr>
              <w:jc w:val="center"/>
              <w:rPr>
                <w:lang w:val="en-GB"/>
              </w:rPr>
            </w:pPr>
            <w:r>
              <w:rPr>
                <w:lang w:val="en-GB"/>
              </w:rPr>
              <w:t>X</w:t>
            </w:r>
          </w:p>
        </w:tc>
        <w:tc>
          <w:tcPr>
            <w:tcW w:w="5104" w:type="dxa"/>
          </w:tcPr>
          <w:p w14:paraId="332F5D0F"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w:t>
            </w:r>
            <w:r>
              <w:rPr>
                <w:rFonts w:hint="eastAsia"/>
                <w:lang w:val="en-GB"/>
              </w:rPr>
              <w:t>Resource and Quality Management</w:t>
            </w:r>
          </w:p>
        </w:tc>
        <w:tc>
          <w:tcPr>
            <w:tcW w:w="932" w:type="dxa"/>
          </w:tcPr>
          <w:p w14:paraId="3B11C537" w14:textId="77777777" w:rsidR="00DD490D" w:rsidRDefault="00DD490D" w:rsidP="005143E8">
            <w:pPr>
              <w:rPr>
                <w:b/>
                <w:bCs/>
                <w:lang w:val="en-GB"/>
              </w:rPr>
            </w:pPr>
            <w:r>
              <w:rPr>
                <w:b/>
                <w:bCs/>
                <w:lang w:val="en-GB"/>
              </w:rPr>
              <w:t>N8690</w:t>
            </w:r>
          </w:p>
        </w:tc>
        <w:tc>
          <w:tcPr>
            <w:tcW w:w="1792" w:type="dxa"/>
          </w:tcPr>
          <w:p w14:paraId="33C7B4BC" w14:textId="77777777" w:rsidR="00DD490D" w:rsidRDefault="00DD490D" w:rsidP="005143E8">
            <w:pPr>
              <w:rPr>
                <w:lang w:val="en-GB"/>
              </w:rPr>
            </w:pPr>
            <w:r>
              <w:rPr>
                <w:lang w:val="en-GB"/>
              </w:rPr>
              <w:t xml:space="preserve">06/10 </w:t>
            </w:r>
            <w:proofErr w:type="spellStart"/>
            <w:r>
              <w:rPr>
                <w:lang w:val="en-GB"/>
              </w:rPr>
              <w:t>Hanzhou</w:t>
            </w:r>
            <w:proofErr w:type="spellEnd"/>
          </w:p>
        </w:tc>
      </w:tr>
      <w:tr w:rsidR="00DD490D" w14:paraId="63728BAF" w14:textId="77777777" w:rsidTr="005143E8">
        <w:trPr>
          <w:jc w:val="center"/>
        </w:trPr>
        <w:tc>
          <w:tcPr>
            <w:tcW w:w="564" w:type="dxa"/>
            <w:shd w:val="clear" w:color="auto" w:fill="99CCFF"/>
          </w:tcPr>
          <w:p w14:paraId="71A4E85F"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5E7367F1" w14:textId="77777777" w:rsidR="00DD490D" w:rsidRDefault="00DD490D" w:rsidP="005143E8">
            <w:pPr>
              <w:jc w:val="center"/>
              <w:rPr>
                <w:lang w:val="en-GB"/>
              </w:rPr>
            </w:pPr>
            <w:r>
              <w:rPr>
                <w:lang w:val="en-GB"/>
              </w:rPr>
              <w:t>X</w:t>
            </w:r>
          </w:p>
        </w:tc>
        <w:tc>
          <w:tcPr>
            <w:tcW w:w="5104" w:type="dxa"/>
          </w:tcPr>
          <w:p w14:paraId="0C6763E4"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Component Download</w:t>
            </w:r>
          </w:p>
        </w:tc>
        <w:tc>
          <w:tcPr>
            <w:tcW w:w="932" w:type="dxa"/>
          </w:tcPr>
          <w:p w14:paraId="756FE569" w14:textId="77777777" w:rsidR="00DD490D" w:rsidRDefault="00DD490D" w:rsidP="005143E8">
            <w:pPr>
              <w:rPr>
                <w:b/>
                <w:bCs/>
                <w:lang w:val="en-GB"/>
              </w:rPr>
            </w:pPr>
            <w:r>
              <w:rPr>
                <w:b/>
                <w:bCs/>
                <w:lang w:val="en-GB"/>
              </w:rPr>
              <w:t>N8691</w:t>
            </w:r>
          </w:p>
        </w:tc>
        <w:tc>
          <w:tcPr>
            <w:tcW w:w="1792" w:type="dxa"/>
          </w:tcPr>
          <w:p w14:paraId="60C0E733" w14:textId="77777777" w:rsidR="00DD490D" w:rsidRDefault="00DD490D" w:rsidP="005143E8">
            <w:pPr>
              <w:rPr>
                <w:lang w:val="en-GB"/>
              </w:rPr>
            </w:pPr>
            <w:r>
              <w:rPr>
                <w:lang w:val="en-GB"/>
              </w:rPr>
              <w:t xml:space="preserve">06/10 </w:t>
            </w:r>
            <w:proofErr w:type="spellStart"/>
            <w:r>
              <w:rPr>
                <w:lang w:val="en-GB"/>
              </w:rPr>
              <w:t>Hanzhou</w:t>
            </w:r>
            <w:proofErr w:type="spellEnd"/>
          </w:p>
        </w:tc>
      </w:tr>
      <w:tr w:rsidR="00DD490D" w14:paraId="3091792B" w14:textId="77777777" w:rsidTr="005143E8">
        <w:trPr>
          <w:jc w:val="center"/>
        </w:trPr>
        <w:tc>
          <w:tcPr>
            <w:tcW w:w="564" w:type="dxa"/>
            <w:shd w:val="clear" w:color="auto" w:fill="99CCFF"/>
          </w:tcPr>
          <w:p w14:paraId="3C659197"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1F8F1F9B" w14:textId="77777777" w:rsidR="00DD490D" w:rsidRDefault="00DD490D" w:rsidP="005143E8">
            <w:pPr>
              <w:jc w:val="center"/>
              <w:rPr>
                <w:lang w:val="en-GB"/>
              </w:rPr>
            </w:pPr>
            <w:r>
              <w:rPr>
                <w:lang w:val="en-GB"/>
              </w:rPr>
              <w:t>X</w:t>
            </w:r>
          </w:p>
        </w:tc>
        <w:tc>
          <w:tcPr>
            <w:tcW w:w="5104" w:type="dxa"/>
          </w:tcPr>
          <w:p w14:paraId="50BC374D"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Fault Management</w:t>
            </w:r>
          </w:p>
        </w:tc>
        <w:tc>
          <w:tcPr>
            <w:tcW w:w="932" w:type="dxa"/>
          </w:tcPr>
          <w:p w14:paraId="5FA27570" w14:textId="77777777" w:rsidR="00DD490D" w:rsidRDefault="00DD490D" w:rsidP="005143E8">
            <w:pPr>
              <w:rPr>
                <w:b/>
                <w:bCs/>
                <w:lang w:val="en-GB"/>
              </w:rPr>
            </w:pPr>
            <w:r>
              <w:rPr>
                <w:b/>
                <w:bCs/>
                <w:lang w:val="en-GB"/>
              </w:rPr>
              <w:t>N8692</w:t>
            </w:r>
          </w:p>
        </w:tc>
        <w:tc>
          <w:tcPr>
            <w:tcW w:w="1792" w:type="dxa"/>
          </w:tcPr>
          <w:p w14:paraId="76803C2D" w14:textId="77777777" w:rsidR="00DD490D" w:rsidRDefault="00DD490D" w:rsidP="005143E8">
            <w:pPr>
              <w:rPr>
                <w:lang w:val="en-GB"/>
              </w:rPr>
            </w:pPr>
            <w:r>
              <w:rPr>
                <w:lang w:val="en-GB"/>
              </w:rPr>
              <w:t xml:space="preserve">06/10 </w:t>
            </w:r>
            <w:proofErr w:type="spellStart"/>
            <w:r>
              <w:rPr>
                <w:lang w:val="en-GB"/>
              </w:rPr>
              <w:t>Hanzhou</w:t>
            </w:r>
            <w:proofErr w:type="spellEnd"/>
          </w:p>
        </w:tc>
      </w:tr>
      <w:tr w:rsidR="00DD490D" w14:paraId="3F753F16" w14:textId="77777777" w:rsidTr="005143E8">
        <w:trPr>
          <w:jc w:val="center"/>
        </w:trPr>
        <w:tc>
          <w:tcPr>
            <w:tcW w:w="564" w:type="dxa"/>
            <w:shd w:val="clear" w:color="auto" w:fill="99CCFF"/>
          </w:tcPr>
          <w:p w14:paraId="57E232F9" w14:textId="77777777" w:rsidR="00DD490D" w:rsidRDefault="00DD490D" w:rsidP="005143E8">
            <w:pPr>
              <w:pStyle w:val="Footer"/>
              <w:tabs>
                <w:tab w:val="clear" w:pos="4536"/>
                <w:tab w:val="clear" w:pos="9072"/>
              </w:tabs>
              <w:jc w:val="center"/>
              <w:rPr>
                <w:lang w:val="en-GB"/>
              </w:rPr>
            </w:pPr>
            <w:r>
              <w:rPr>
                <w:lang w:val="en-GB"/>
              </w:rPr>
              <w:t>E</w:t>
            </w:r>
          </w:p>
        </w:tc>
        <w:tc>
          <w:tcPr>
            <w:tcW w:w="567" w:type="dxa"/>
          </w:tcPr>
          <w:p w14:paraId="1BCA57D2" w14:textId="77777777" w:rsidR="00DD490D" w:rsidRDefault="00DD490D" w:rsidP="005143E8">
            <w:pPr>
              <w:jc w:val="center"/>
              <w:rPr>
                <w:lang w:val="en-GB"/>
              </w:rPr>
            </w:pPr>
            <w:r>
              <w:rPr>
                <w:lang w:val="en-GB"/>
              </w:rPr>
              <w:t>X</w:t>
            </w:r>
          </w:p>
        </w:tc>
        <w:tc>
          <w:tcPr>
            <w:tcW w:w="5104" w:type="dxa"/>
          </w:tcPr>
          <w:p w14:paraId="3C97D334" w14:textId="77777777" w:rsidR="00DD490D" w:rsidRDefault="00DD490D" w:rsidP="005143E8">
            <w:pPr>
              <w:widowControl w:val="0"/>
              <w:tabs>
                <w:tab w:val="left" w:pos="3544"/>
              </w:tabs>
              <w:rPr>
                <w:lang w:val="en-GB"/>
              </w:rPr>
            </w:pPr>
            <w:r>
              <w:rPr>
                <w:lang w:val="en-GB"/>
              </w:rPr>
              <w:t xml:space="preserve">M3W White </w:t>
            </w:r>
            <w:proofErr w:type="gramStart"/>
            <w:r>
              <w:rPr>
                <w:lang w:val="en-GB"/>
              </w:rPr>
              <w:t>Paper :</w:t>
            </w:r>
            <w:proofErr w:type="gramEnd"/>
            <w:r>
              <w:rPr>
                <w:lang w:val="en-GB"/>
              </w:rPr>
              <w:t xml:space="preserve"> System Integrity Management</w:t>
            </w:r>
          </w:p>
        </w:tc>
        <w:tc>
          <w:tcPr>
            <w:tcW w:w="932" w:type="dxa"/>
          </w:tcPr>
          <w:p w14:paraId="278E4969" w14:textId="77777777" w:rsidR="00DD490D" w:rsidRDefault="00DD490D" w:rsidP="005143E8">
            <w:pPr>
              <w:rPr>
                <w:b/>
                <w:bCs/>
                <w:lang w:val="en-GB"/>
              </w:rPr>
            </w:pPr>
            <w:r>
              <w:rPr>
                <w:b/>
                <w:bCs/>
                <w:lang w:val="en-GB"/>
              </w:rPr>
              <w:t>N8693</w:t>
            </w:r>
          </w:p>
        </w:tc>
        <w:tc>
          <w:tcPr>
            <w:tcW w:w="1792" w:type="dxa"/>
          </w:tcPr>
          <w:p w14:paraId="18A2FA9E" w14:textId="77777777" w:rsidR="00DD490D" w:rsidRDefault="00DD490D" w:rsidP="005143E8">
            <w:pPr>
              <w:rPr>
                <w:lang w:val="en-GB"/>
              </w:rPr>
            </w:pPr>
            <w:r>
              <w:rPr>
                <w:lang w:val="en-GB"/>
              </w:rPr>
              <w:t xml:space="preserve">06/10 </w:t>
            </w:r>
            <w:proofErr w:type="spellStart"/>
            <w:r>
              <w:rPr>
                <w:lang w:val="en-GB"/>
              </w:rPr>
              <w:t>Hanzhou</w:t>
            </w:r>
            <w:proofErr w:type="spellEnd"/>
          </w:p>
        </w:tc>
      </w:tr>
    </w:tbl>
    <w:p w14:paraId="100217F8" w14:textId="77777777" w:rsidR="00DD490D" w:rsidRDefault="00DD490D" w:rsidP="00DD490D"/>
    <w:p w14:paraId="3B5E4AED" w14:textId="77777777" w:rsidR="00DD490D" w:rsidRPr="00DD490D" w:rsidRDefault="00DD490D" w:rsidP="00DD490D">
      <w:pPr>
        <w:rPr>
          <w:lang w:val="x-none"/>
        </w:rPr>
      </w:pPr>
    </w:p>
    <w:p w14:paraId="2B6D4B07" w14:textId="77777777" w:rsidR="00840A4E" w:rsidRPr="00DC4764" w:rsidRDefault="00840A4E" w:rsidP="00940E1B">
      <w:pPr>
        <w:pStyle w:val="Heading2"/>
      </w:pPr>
      <w:bookmarkStart w:id="250" w:name="_Toc60698320"/>
      <w:bookmarkStart w:id="251" w:name="_Toc60827270"/>
      <w:bookmarkStart w:id="252" w:name="_Toc210738360"/>
      <w:r w:rsidRPr="00DC4764">
        <w:t>Progress of projects</w:t>
      </w:r>
      <w:bookmarkEnd w:id="250"/>
      <w:bookmarkEnd w:id="251"/>
      <w:bookmarkEnd w:id="252"/>
    </w:p>
    <w:p w14:paraId="1AE418B9" w14:textId="77777777" w:rsidR="00840A4E" w:rsidRDefault="00840A4E" w:rsidP="00840A4E">
      <w:pPr>
        <w:rPr>
          <w:highlight w:val="yellow"/>
          <w:lang w:val="x-none"/>
        </w:rPr>
      </w:pPr>
    </w:p>
    <w:p w14:paraId="3B952821" w14:textId="77777777" w:rsidR="009A6920" w:rsidRPr="008706A2" w:rsidRDefault="009A6920" w:rsidP="009A6920">
      <w:pPr>
        <w:rPr>
          <w:b/>
          <w:color w:val="FF0000"/>
          <w:lang w:val="x-none"/>
        </w:rPr>
      </w:pPr>
      <w:r w:rsidRPr="008706A2">
        <w:rPr>
          <w:b/>
          <w:color w:val="FF0000"/>
          <w:lang w:val="x-none"/>
        </w:rPr>
        <w:t>121st meeting</w:t>
      </w:r>
    </w:p>
    <w:p w14:paraId="6431594C" w14:textId="77777777" w:rsidR="009A6920" w:rsidRPr="008706A2" w:rsidRDefault="009A6920" w:rsidP="009A6920">
      <w:pPr>
        <w:rPr>
          <w:b/>
          <w:color w:val="7030A0"/>
          <w:lang w:val="x-none"/>
        </w:rPr>
      </w:pPr>
      <w:r w:rsidRPr="008706A2">
        <w:rPr>
          <w:b/>
          <w:color w:val="7030A0"/>
          <w:lang w:val="x-none"/>
        </w:rPr>
        <w:t>122nd meeting</w:t>
      </w:r>
    </w:p>
    <w:p w14:paraId="543B943F" w14:textId="77777777" w:rsidR="009A6920" w:rsidRPr="008706A2" w:rsidRDefault="009A6920" w:rsidP="009A6920">
      <w:pPr>
        <w:rPr>
          <w:b/>
          <w:color w:val="385623"/>
          <w:lang w:val="x-none"/>
        </w:rPr>
      </w:pPr>
      <w:r w:rsidRPr="008706A2">
        <w:rPr>
          <w:b/>
          <w:color w:val="385623"/>
          <w:lang w:val="x-none"/>
        </w:rPr>
        <w:t>123rd meeting</w:t>
      </w:r>
    </w:p>
    <w:p w14:paraId="0CB31459" w14:textId="77777777" w:rsidR="009A6920" w:rsidRPr="008706A2" w:rsidRDefault="009A6920" w:rsidP="009A6920">
      <w:pPr>
        <w:rPr>
          <w:b/>
          <w:color w:val="2E74B5"/>
          <w:lang w:eastAsia="ja-JP"/>
        </w:rPr>
      </w:pPr>
      <w:r w:rsidRPr="008706A2">
        <w:rPr>
          <w:b/>
          <w:color w:val="2E74B5"/>
          <w:lang w:eastAsia="ja-JP"/>
        </w:rPr>
        <w:t xml:space="preserve">124th meeting </w:t>
      </w:r>
    </w:p>
    <w:p w14:paraId="4D205D8B" w14:textId="77777777" w:rsidR="009A6920" w:rsidRPr="008706A2" w:rsidRDefault="009A6920" w:rsidP="009A6920">
      <w:pPr>
        <w:rPr>
          <w:b/>
          <w:color w:val="806000"/>
          <w:lang w:eastAsia="ja-JP"/>
        </w:rPr>
      </w:pPr>
      <w:r w:rsidRPr="008706A2">
        <w:rPr>
          <w:b/>
          <w:color w:val="806000"/>
          <w:lang w:eastAsia="ja-JP"/>
        </w:rPr>
        <w:t>125</w:t>
      </w:r>
      <w:r w:rsidRPr="008706A2">
        <w:rPr>
          <w:b/>
          <w:color w:val="806000"/>
          <w:vertAlign w:val="superscript"/>
          <w:lang w:eastAsia="ja-JP"/>
        </w:rPr>
        <w:t>th</w:t>
      </w:r>
      <w:r w:rsidRPr="008706A2">
        <w:rPr>
          <w:b/>
          <w:color w:val="806000"/>
          <w:lang w:eastAsia="ja-JP"/>
        </w:rPr>
        <w:t xml:space="preserve"> meeting </w:t>
      </w:r>
    </w:p>
    <w:p w14:paraId="6DB174B6" w14:textId="77777777" w:rsidR="009A6920" w:rsidRPr="008706A2" w:rsidRDefault="009A6920" w:rsidP="009A6920">
      <w:pPr>
        <w:rPr>
          <w:b/>
          <w:color w:val="FF33CC"/>
          <w:lang w:eastAsia="ja-JP"/>
        </w:rPr>
      </w:pPr>
      <w:r w:rsidRPr="008706A2">
        <w:rPr>
          <w:b/>
          <w:color w:val="FF33CC"/>
          <w:lang w:eastAsia="ja-JP"/>
        </w:rPr>
        <w:t>126</w:t>
      </w:r>
      <w:r w:rsidRPr="008706A2">
        <w:rPr>
          <w:b/>
          <w:color w:val="FF33CC"/>
          <w:vertAlign w:val="superscript"/>
          <w:lang w:eastAsia="ja-JP"/>
        </w:rPr>
        <w:t>th</w:t>
      </w:r>
      <w:r w:rsidRPr="008706A2">
        <w:rPr>
          <w:b/>
          <w:color w:val="FF33CC"/>
          <w:lang w:eastAsia="ja-JP"/>
        </w:rPr>
        <w:t xml:space="preserve"> meeting</w:t>
      </w:r>
    </w:p>
    <w:p w14:paraId="4BD75471" w14:textId="77777777" w:rsidR="009A6920" w:rsidRPr="008706A2" w:rsidRDefault="009A6920" w:rsidP="009A6920">
      <w:pPr>
        <w:rPr>
          <w:b/>
          <w:color w:val="ED7D31"/>
          <w:lang w:eastAsia="ja-JP"/>
        </w:rPr>
      </w:pPr>
      <w:r w:rsidRPr="008706A2">
        <w:rPr>
          <w:b/>
          <w:color w:val="ED7D31"/>
          <w:lang w:eastAsia="ja-JP"/>
        </w:rPr>
        <w:t>127</w:t>
      </w:r>
      <w:r w:rsidRPr="008706A2">
        <w:rPr>
          <w:b/>
          <w:color w:val="ED7D31"/>
          <w:vertAlign w:val="superscript"/>
          <w:lang w:eastAsia="ja-JP"/>
        </w:rPr>
        <w:t>th</w:t>
      </w:r>
      <w:r w:rsidRPr="008706A2">
        <w:rPr>
          <w:b/>
          <w:color w:val="ED7D31"/>
          <w:lang w:eastAsia="ja-JP"/>
        </w:rPr>
        <w:t xml:space="preserve"> meeting </w:t>
      </w:r>
    </w:p>
    <w:p w14:paraId="1ECF434D" w14:textId="77777777" w:rsidR="009A6920" w:rsidRDefault="009A6920" w:rsidP="009A6920">
      <w:pPr>
        <w:rPr>
          <w:b/>
          <w:color w:val="666633"/>
          <w:lang w:eastAsia="ja-JP"/>
        </w:rPr>
      </w:pPr>
      <w:r w:rsidRPr="008706A2">
        <w:rPr>
          <w:b/>
          <w:color w:val="666633"/>
          <w:lang w:eastAsia="ja-JP"/>
        </w:rPr>
        <w:t>128</w:t>
      </w:r>
      <w:r w:rsidRPr="008706A2">
        <w:rPr>
          <w:b/>
          <w:color w:val="666633"/>
          <w:vertAlign w:val="superscript"/>
          <w:lang w:eastAsia="ja-JP"/>
        </w:rPr>
        <w:t>th</w:t>
      </w:r>
      <w:r w:rsidRPr="008706A2">
        <w:rPr>
          <w:b/>
          <w:color w:val="666633"/>
          <w:lang w:eastAsia="ja-JP"/>
        </w:rPr>
        <w:t xml:space="preserve"> meeting</w:t>
      </w:r>
    </w:p>
    <w:p w14:paraId="1055A90F" w14:textId="77777777" w:rsidR="009A6920" w:rsidRDefault="009A6920" w:rsidP="009A6920">
      <w:pPr>
        <w:rPr>
          <w:b/>
          <w:color w:val="A50021"/>
          <w:lang w:eastAsia="ja-JP"/>
        </w:rPr>
      </w:pPr>
      <w:r w:rsidRPr="008706A2">
        <w:rPr>
          <w:b/>
          <w:color w:val="A50021"/>
          <w:lang w:eastAsia="ja-JP"/>
        </w:rPr>
        <w:lastRenderedPageBreak/>
        <w:t>129</w:t>
      </w:r>
      <w:r w:rsidRPr="008706A2">
        <w:rPr>
          <w:b/>
          <w:color w:val="A50021"/>
          <w:vertAlign w:val="superscript"/>
          <w:lang w:eastAsia="ja-JP"/>
        </w:rPr>
        <w:t>th</w:t>
      </w:r>
      <w:r w:rsidRPr="008706A2">
        <w:rPr>
          <w:b/>
          <w:color w:val="A50021"/>
          <w:lang w:eastAsia="ja-JP"/>
        </w:rPr>
        <w:t xml:space="preserve"> meeting</w:t>
      </w:r>
    </w:p>
    <w:p w14:paraId="41434DE3" w14:textId="77777777" w:rsidR="00933039" w:rsidRPr="00595DEC" w:rsidRDefault="00933039" w:rsidP="009A6920">
      <w:pPr>
        <w:rPr>
          <w:b/>
          <w:color w:val="767171"/>
          <w:lang w:eastAsia="ja-JP"/>
        </w:rPr>
      </w:pPr>
      <w:r w:rsidRPr="00595DEC">
        <w:rPr>
          <w:b/>
          <w:color w:val="767171"/>
          <w:lang w:eastAsia="ja-JP"/>
        </w:rPr>
        <w:t>130</w:t>
      </w:r>
      <w:r w:rsidRPr="00595DEC">
        <w:rPr>
          <w:b/>
          <w:color w:val="767171"/>
          <w:vertAlign w:val="superscript"/>
          <w:lang w:eastAsia="ja-JP"/>
        </w:rPr>
        <w:t>th</w:t>
      </w:r>
      <w:r w:rsidRPr="00595DEC">
        <w:rPr>
          <w:b/>
          <w:color w:val="767171"/>
          <w:lang w:eastAsia="ja-JP"/>
        </w:rPr>
        <w:t xml:space="preserve"> meeting</w:t>
      </w:r>
    </w:p>
    <w:p w14:paraId="4E0FC219" w14:textId="77777777" w:rsidR="009C4F6E" w:rsidRDefault="009C4F6E" w:rsidP="009A6920">
      <w:pPr>
        <w:rPr>
          <w:b/>
          <w:color w:val="83A93F"/>
          <w:u w:val="single"/>
          <w:lang w:eastAsia="ja-JP"/>
        </w:rPr>
      </w:pPr>
      <w:r w:rsidRPr="009C4F6E">
        <w:rPr>
          <w:b/>
          <w:color w:val="83A93F"/>
          <w:u w:val="single"/>
          <w:lang w:eastAsia="ja-JP"/>
        </w:rPr>
        <w:t>131</w:t>
      </w:r>
      <w:r w:rsidRPr="009C4F6E">
        <w:rPr>
          <w:b/>
          <w:color w:val="83A93F"/>
          <w:u w:val="single"/>
          <w:vertAlign w:val="superscript"/>
          <w:lang w:eastAsia="ja-JP"/>
        </w:rPr>
        <w:t>st</w:t>
      </w:r>
      <w:r w:rsidRPr="009C4F6E">
        <w:rPr>
          <w:b/>
          <w:color w:val="83A93F"/>
          <w:u w:val="single"/>
          <w:lang w:eastAsia="ja-JP"/>
        </w:rPr>
        <w:t xml:space="preserve"> meeting</w:t>
      </w:r>
    </w:p>
    <w:p w14:paraId="4D96219B" w14:textId="77777777" w:rsidR="00A827FD" w:rsidRDefault="00A827FD" w:rsidP="009A6920">
      <w:pPr>
        <w:rPr>
          <w:b/>
          <w:color w:val="7030A0"/>
          <w:u w:val="single"/>
          <w:lang w:eastAsia="ja-JP"/>
        </w:rPr>
      </w:pPr>
      <w:r w:rsidRPr="00A827FD">
        <w:rPr>
          <w:b/>
          <w:color w:val="7030A0"/>
          <w:u w:val="single"/>
          <w:lang w:eastAsia="ja-JP"/>
        </w:rPr>
        <w:t>1</w:t>
      </w:r>
      <w:r w:rsidRPr="00A827FD">
        <w:rPr>
          <w:b/>
          <w:color w:val="7030A0"/>
          <w:u w:val="single"/>
          <w:vertAlign w:val="superscript"/>
          <w:lang w:eastAsia="ja-JP"/>
        </w:rPr>
        <w:t>st</w:t>
      </w:r>
      <w:r w:rsidRPr="00A827FD">
        <w:rPr>
          <w:b/>
          <w:color w:val="7030A0"/>
          <w:u w:val="single"/>
          <w:lang w:eastAsia="ja-JP"/>
        </w:rPr>
        <w:t xml:space="preserve"> meeting (MPEG 132)</w:t>
      </w:r>
    </w:p>
    <w:p w14:paraId="13942010" w14:textId="77777777" w:rsidR="00B54539" w:rsidRDefault="00B54539" w:rsidP="00B54539">
      <w:pPr>
        <w:rPr>
          <w:b/>
          <w:color w:val="1F3864" w:themeColor="accent5" w:themeShade="80"/>
          <w:u w:val="single"/>
          <w:lang w:eastAsia="ja-JP"/>
        </w:rPr>
      </w:pPr>
      <w:r w:rsidRPr="00F56259">
        <w:rPr>
          <w:b/>
          <w:color w:val="1F3864" w:themeColor="accent5" w:themeShade="80"/>
          <w:u w:val="single"/>
          <w:lang w:eastAsia="ja-JP"/>
        </w:rPr>
        <w:t>2</w:t>
      </w:r>
      <w:r w:rsidRPr="00F56259">
        <w:rPr>
          <w:b/>
          <w:color w:val="1F3864" w:themeColor="accent5" w:themeShade="80"/>
          <w:u w:val="single"/>
          <w:vertAlign w:val="superscript"/>
          <w:lang w:eastAsia="ja-JP"/>
        </w:rPr>
        <w:t>nd</w:t>
      </w:r>
      <w:r w:rsidRPr="00F56259">
        <w:rPr>
          <w:b/>
          <w:color w:val="1F3864" w:themeColor="accent5" w:themeShade="80"/>
          <w:u w:val="single"/>
          <w:lang w:eastAsia="ja-JP"/>
        </w:rPr>
        <w:t xml:space="preserve"> meeting (MPEG 133)</w:t>
      </w:r>
    </w:p>
    <w:p w14:paraId="349EB6BE" w14:textId="77777777" w:rsidR="00C43276" w:rsidRDefault="00C43276" w:rsidP="00C43276">
      <w:pPr>
        <w:rPr>
          <w:b/>
          <w:color w:val="BF8F00" w:themeColor="accent4" w:themeShade="BF"/>
          <w:u w:val="single"/>
          <w:lang w:eastAsia="ja-JP"/>
        </w:rPr>
      </w:pPr>
      <w:r w:rsidRPr="00C43276">
        <w:rPr>
          <w:b/>
          <w:color w:val="BF8F00" w:themeColor="accent4" w:themeShade="BF"/>
          <w:u w:val="single"/>
          <w:lang w:eastAsia="ja-JP"/>
        </w:rPr>
        <w:t>3</w:t>
      </w:r>
      <w:r w:rsidRPr="00C43276">
        <w:rPr>
          <w:b/>
          <w:color w:val="BF8F00" w:themeColor="accent4" w:themeShade="BF"/>
          <w:u w:val="single"/>
          <w:vertAlign w:val="superscript"/>
          <w:lang w:eastAsia="ja-JP"/>
        </w:rPr>
        <w:t>rd</w:t>
      </w:r>
      <w:r w:rsidRPr="00C43276">
        <w:rPr>
          <w:b/>
          <w:color w:val="BF8F00" w:themeColor="accent4" w:themeShade="BF"/>
          <w:u w:val="single"/>
          <w:lang w:eastAsia="ja-JP"/>
        </w:rPr>
        <w:t xml:space="preserve"> meeting (MPEG 134)</w:t>
      </w:r>
    </w:p>
    <w:p w14:paraId="47D561F4" w14:textId="77777777" w:rsidR="00C30BF1" w:rsidRPr="008706A2" w:rsidRDefault="00C30BF1" w:rsidP="00C30BF1">
      <w:pPr>
        <w:rPr>
          <w:b/>
          <w:color w:val="FF33CC"/>
          <w:lang w:eastAsia="ja-JP"/>
        </w:rPr>
      </w:pPr>
      <w:r>
        <w:rPr>
          <w:b/>
          <w:color w:val="FF33CC"/>
          <w:lang w:eastAsia="ja-JP"/>
        </w:rPr>
        <w:t>4</w:t>
      </w:r>
      <w:r w:rsidRPr="00C30BF1">
        <w:rPr>
          <w:b/>
          <w:color w:val="FF33CC"/>
          <w:vertAlign w:val="superscript"/>
          <w:lang w:eastAsia="ja-JP"/>
        </w:rPr>
        <w:t>th</w:t>
      </w:r>
      <w:r>
        <w:rPr>
          <w:b/>
          <w:color w:val="FF33CC"/>
          <w:lang w:eastAsia="ja-JP"/>
        </w:rPr>
        <w:t xml:space="preserve"> meeting (MPEG 135)</w:t>
      </w:r>
    </w:p>
    <w:p w14:paraId="601B99B1" w14:textId="77777777" w:rsidR="00956973" w:rsidRPr="008706A2" w:rsidRDefault="00956973" w:rsidP="00956973">
      <w:pPr>
        <w:rPr>
          <w:b/>
          <w:color w:val="385623"/>
          <w:lang w:val="x-none"/>
        </w:rPr>
      </w:pPr>
      <w:r>
        <w:rPr>
          <w:b/>
          <w:color w:val="385623"/>
          <w:lang w:val="x-none"/>
        </w:rPr>
        <w:t xml:space="preserve">5th </w:t>
      </w:r>
      <w:r w:rsidRPr="008706A2">
        <w:rPr>
          <w:b/>
          <w:color w:val="385623"/>
          <w:lang w:val="x-none"/>
        </w:rPr>
        <w:t>meeting</w:t>
      </w:r>
      <w:r>
        <w:rPr>
          <w:b/>
          <w:color w:val="385623"/>
          <w:lang w:val="x-none"/>
        </w:rPr>
        <w:t xml:space="preserve"> (MPEG 136)</w:t>
      </w:r>
    </w:p>
    <w:p w14:paraId="1DE40327" w14:textId="77777777" w:rsidR="001A3340" w:rsidRDefault="001A3340" w:rsidP="001A3340">
      <w:pPr>
        <w:rPr>
          <w:b/>
          <w:color w:val="3366FF"/>
          <w:lang w:val="x-none"/>
        </w:rPr>
      </w:pPr>
      <w:r w:rsidRPr="001A3340">
        <w:rPr>
          <w:b/>
          <w:color w:val="3366FF"/>
          <w:lang w:val="x-none"/>
        </w:rPr>
        <w:t>6th meeting (MPEG 137)</w:t>
      </w:r>
    </w:p>
    <w:p w14:paraId="4F59BF91" w14:textId="77777777" w:rsidR="00277CC2" w:rsidRDefault="00277CC2" w:rsidP="00277CC2">
      <w:pPr>
        <w:rPr>
          <w:b/>
          <w:color w:val="FF0000"/>
          <w:lang w:val="x-none"/>
        </w:rPr>
      </w:pPr>
      <w:r w:rsidRPr="00277CC2">
        <w:rPr>
          <w:b/>
          <w:color w:val="FF0000"/>
          <w:lang w:val="x-none"/>
        </w:rPr>
        <w:t>7th meeting (MPEG 138)</w:t>
      </w:r>
    </w:p>
    <w:p w14:paraId="4116F3B2" w14:textId="77777777" w:rsidR="004924A0" w:rsidRDefault="004924A0" w:rsidP="00277CC2">
      <w:pPr>
        <w:rPr>
          <w:b/>
          <w:color w:val="00CC99"/>
          <w:lang w:val="x-none"/>
        </w:rPr>
      </w:pPr>
      <w:r w:rsidRPr="005B7A2E">
        <w:rPr>
          <w:b/>
          <w:color w:val="00CC99"/>
          <w:lang w:val="x-none"/>
        </w:rPr>
        <w:t>8th meeting (MPEG 139)</w:t>
      </w:r>
    </w:p>
    <w:p w14:paraId="288FBB39" w14:textId="77777777" w:rsidR="0034092F" w:rsidRDefault="0034092F" w:rsidP="00277CC2">
      <w:pPr>
        <w:rPr>
          <w:b/>
          <w:color w:val="323E4F" w:themeColor="text2" w:themeShade="BF"/>
          <w:lang w:val="x-none"/>
        </w:rPr>
      </w:pPr>
      <w:r w:rsidRPr="0034092F">
        <w:rPr>
          <w:b/>
          <w:color w:val="323E4F" w:themeColor="text2" w:themeShade="BF"/>
          <w:lang w:val="x-none"/>
        </w:rPr>
        <w:t>9th meeting (MPEG 140)</w:t>
      </w:r>
    </w:p>
    <w:p w14:paraId="2D0E3F18" w14:textId="77777777" w:rsidR="00720B20" w:rsidRDefault="00720B20" w:rsidP="00277CC2">
      <w:pPr>
        <w:rPr>
          <w:b/>
          <w:color w:val="FF33CC"/>
          <w:u w:val="single"/>
          <w:lang w:eastAsia="ja-JP"/>
        </w:rPr>
      </w:pPr>
      <w:r w:rsidRPr="00720B20">
        <w:rPr>
          <w:b/>
          <w:color w:val="FF33CC"/>
          <w:u w:val="single"/>
          <w:lang w:eastAsia="ja-JP"/>
        </w:rPr>
        <w:t>10th meeting (MPEG 141)</w:t>
      </w:r>
    </w:p>
    <w:p w14:paraId="169736D7" w14:textId="77777777" w:rsidR="00236CA8" w:rsidRPr="00236CA8" w:rsidRDefault="00236CA8" w:rsidP="00277CC2">
      <w:pPr>
        <w:rPr>
          <w:b/>
          <w:color w:val="000099"/>
          <w:u w:val="single"/>
          <w:lang w:eastAsia="ja-JP"/>
        </w:rPr>
      </w:pPr>
      <w:r w:rsidRPr="00236CA8">
        <w:rPr>
          <w:b/>
          <w:color w:val="000099"/>
          <w:u w:val="single"/>
          <w:lang w:eastAsia="ja-JP"/>
        </w:rPr>
        <w:t>11</w:t>
      </w:r>
      <w:r w:rsidRPr="00236CA8">
        <w:rPr>
          <w:b/>
          <w:color w:val="000099"/>
          <w:u w:val="single"/>
          <w:vertAlign w:val="superscript"/>
          <w:lang w:eastAsia="ja-JP"/>
        </w:rPr>
        <w:t>th</w:t>
      </w:r>
      <w:r w:rsidRPr="00236CA8">
        <w:rPr>
          <w:b/>
          <w:color w:val="000099"/>
          <w:u w:val="single"/>
          <w:lang w:eastAsia="ja-JP"/>
        </w:rPr>
        <w:t xml:space="preserve"> meeting (MPEG 142)</w:t>
      </w:r>
    </w:p>
    <w:p w14:paraId="421F95A5" w14:textId="77777777" w:rsidR="002218FC" w:rsidRDefault="002218FC" w:rsidP="002218FC">
      <w:pPr>
        <w:rPr>
          <w:b/>
          <w:color w:val="806000" w:themeColor="accent4" w:themeShade="80"/>
          <w:u w:val="single"/>
          <w:lang w:eastAsia="ja-JP"/>
        </w:rPr>
      </w:pPr>
      <w:r w:rsidRPr="002218FC">
        <w:rPr>
          <w:b/>
          <w:color w:val="806000" w:themeColor="accent4" w:themeShade="80"/>
          <w:u w:val="single"/>
          <w:lang w:eastAsia="ja-JP"/>
        </w:rPr>
        <w:t>12</w:t>
      </w:r>
      <w:r w:rsidRPr="002218FC">
        <w:rPr>
          <w:b/>
          <w:color w:val="806000" w:themeColor="accent4" w:themeShade="80"/>
          <w:u w:val="single"/>
          <w:vertAlign w:val="superscript"/>
          <w:lang w:eastAsia="ja-JP"/>
        </w:rPr>
        <w:t>th</w:t>
      </w:r>
      <w:r w:rsidRPr="002218FC">
        <w:rPr>
          <w:b/>
          <w:color w:val="806000" w:themeColor="accent4" w:themeShade="80"/>
          <w:u w:val="single"/>
          <w:lang w:eastAsia="ja-JP"/>
        </w:rPr>
        <w:t xml:space="preserve"> meeting (MPEG 14</w:t>
      </w:r>
      <w:r w:rsidR="00360CFF">
        <w:rPr>
          <w:b/>
          <w:color w:val="806000" w:themeColor="accent4" w:themeShade="80"/>
          <w:u w:val="single"/>
          <w:lang w:eastAsia="ja-JP"/>
        </w:rPr>
        <w:t>3</w:t>
      </w:r>
      <w:r w:rsidRPr="002218FC">
        <w:rPr>
          <w:b/>
          <w:color w:val="806000" w:themeColor="accent4" w:themeShade="80"/>
          <w:u w:val="single"/>
          <w:lang w:eastAsia="ja-JP"/>
        </w:rPr>
        <w:t>)</w:t>
      </w:r>
    </w:p>
    <w:p w14:paraId="50BCB5FB" w14:textId="77777777" w:rsidR="00360CFF" w:rsidRPr="00783063" w:rsidRDefault="00360CFF" w:rsidP="00360CFF">
      <w:pPr>
        <w:rPr>
          <w:rFonts w:ascii="Courier New" w:hAnsi="Courier New" w:cs="Courier New"/>
          <w:b/>
          <w:color w:val="7030A0"/>
          <w:lang w:eastAsia="ja-JP"/>
        </w:rPr>
      </w:pPr>
      <w:r w:rsidRPr="00783063">
        <w:rPr>
          <w:rFonts w:ascii="Courier New" w:hAnsi="Courier New" w:cs="Courier New"/>
          <w:b/>
          <w:color w:val="7030A0"/>
          <w:lang w:eastAsia="ja-JP"/>
        </w:rPr>
        <w:t>13</w:t>
      </w:r>
      <w:r w:rsidRPr="00783063">
        <w:rPr>
          <w:rFonts w:ascii="Courier New" w:hAnsi="Courier New" w:cs="Courier New"/>
          <w:b/>
          <w:color w:val="7030A0"/>
          <w:vertAlign w:val="superscript"/>
          <w:lang w:eastAsia="ja-JP"/>
        </w:rPr>
        <w:t>th</w:t>
      </w:r>
      <w:r w:rsidRPr="00783063">
        <w:rPr>
          <w:rFonts w:ascii="Courier New" w:hAnsi="Courier New" w:cs="Courier New"/>
          <w:b/>
          <w:color w:val="7030A0"/>
          <w:lang w:eastAsia="ja-JP"/>
        </w:rPr>
        <w:t xml:space="preserve"> meeting (MPEG 144)</w:t>
      </w:r>
    </w:p>
    <w:p w14:paraId="729E2C42" w14:textId="77777777" w:rsidR="00360CFF" w:rsidRDefault="005F019C" w:rsidP="002218FC">
      <w:pPr>
        <w:rPr>
          <w:b/>
          <w:color w:val="47B305"/>
          <w:lang w:eastAsia="ja-JP"/>
        </w:rPr>
      </w:pPr>
      <w:r w:rsidRPr="005F019C">
        <w:rPr>
          <w:b/>
          <w:color w:val="47B305"/>
          <w:lang w:eastAsia="ja-JP"/>
        </w:rPr>
        <w:t>14</w:t>
      </w:r>
      <w:r w:rsidRPr="005F019C">
        <w:rPr>
          <w:b/>
          <w:color w:val="47B305"/>
          <w:vertAlign w:val="superscript"/>
          <w:lang w:eastAsia="ja-JP"/>
        </w:rPr>
        <w:t>th</w:t>
      </w:r>
      <w:r w:rsidRPr="005F019C">
        <w:rPr>
          <w:b/>
          <w:color w:val="47B305"/>
          <w:lang w:eastAsia="ja-JP"/>
        </w:rPr>
        <w:t xml:space="preserve"> meeting (MPEG 145)</w:t>
      </w:r>
    </w:p>
    <w:p w14:paraId="3914C428" w14:textId="77777777" w:rsidR="00E663F1" w:rsidRDefault="00E663F1" w:rsidP="002218FC">
      <w:pPr>
        <w:rPr>
          <w:b/>
          <w:color w:val="833C0B" w:themeColor="accent2" w:themeShade="80"/>
          <w:lang w:eastAsia="ja-JP"/>
        </w:rPr>
      </w:pPr>
      <w:r w:rsidRPr="00E663F1">
        <w:rPr>
          <w:b/>
          <w:color w:val="833C0B" w:themeColor="accent2" w:themeShade="80"/>
          <w:lang w:eastAsia="ja-JP"/>
        </w:rPr>
        <w:t>15</w:t>
      </w:r>
      <w:r w:rsidRPr="00E663F1">
        <w:rPr>
          <w:b/>
          <w:color w:val="833C0B" w:themeColor="accent2" w:themeShade="80"/>
          <w:vertAlign w:val="superscript"/>
          <w:lang w:eastAsia="ja-JP"/>
        </w:rPr>
        <w:t>th</w:t>
      </w:r>
      <w:r w:rsidRPr="00E663F1">
        <w:rPr>
          <w:b/>
          <w:color w:val="833C0B" w:themeColor="accent2" w:themeShade="80"/>
          <w:lang w:eastAsia="ja-JP"/>
        </w:rPr>
        <w:t xml:space="preserve"> meeting (MPEG 146)</w:t>
      </w:r>
    </w:p>
    <w:p w14:paraId="6CB606D3" w14:textId="77777777" w:rsidR="00277CC2" w:rsidRDefault="004E7FBA" w:rsidP="001A3340">
      <w:pPr>
        <w:rPr>
          <w:b/>
          <w:color w:val="3366FF"/>
          <w:lang w:val="x-none"/>
        </w:rPr>
      </w:pPr>
      <w:r w:rsidRPr="004E7FBA">
        <w:rPr>
          <w:b/>
          <w:color w:val="3366FF"/>
          <w:lang w:val="x-none"/>
        </w:rPr>
        <w:t>1</w:t>
      </w:r>
      <w:r>
        <w:rPr>
          <w:b/>
          <w:color w:val="3366FF"/>
          <w:lang w:val="x-none"/>
        </w:rPr>
        <w:t>6</w:t>
      </w:r>
      <w:r w:rsidRPr="004E7FBA">
        <w:rPr>
          <w:b/>
          <w:color w:val="3366FF"/>
          <w:lang w:val="x-none"/>
        </w:rPr>
        <w:t>th meeting (MPEG 14</w:t>
      </w:r>
      <w:r>
        <w:rPr>
          <w:b/>
          <w:color w:val="3366FF"/>
          <w:lang w:val="x-none"/>
        </w:rPr>
        <w:t>7</w:t>
      </w:r>
      <w:r w:rsidRPr="004E7FBA">
        <w:rPr>
          <w:b/>
          <w:color w:val="3366FF"/>
          <w:lang w:val="x-none"/>
        </w:rPr>
        <w:t>)</w:t>
      </w:r>
    </w:p>
    <w:p w14:paraId="1E30B3C2" w14:textId="77777777" w:rsidR="004E7FBA" w:rsidRDefault="004E7FBA" w:rsidP="001A3340">
      <w:pPr>
        <w:rPr>
          <w:b/>
          <w:color w:val="7F7F7F" w:themeColor="text1" w:themeTint="80"/>
          <w:lang w:val="x-none"/>
        </w:rPr>
      </w:pPr>
      <w:r w:rsidRPr="00525428">
        <w:rPr>
          <w:b/>
          <w:color w:val="7F7F7F" w:themeColor="text1" w:themeTint="80"/>
          <w:lang w:val="x-none"/>
        </w:rPr>
        <w:t>17th meeting (MPEG 148)</w:t>
      </w:r>
    </w:p>
    <w:p w14:paraId="4D6CCA8E" w14:textId="77777777" w:rsidR="00794CE6" w:rsidRPr="00794CE6" w:rsidRDefault="00794CE6" w:rsidP="001A3340">
      <w:pPr>
        <w:rPr>
          <w:b/>
          <w:color w:val="A8D08D" w:themeColor="accent6" w:themeTint="99"/>
          <w:u w:val="single"/>
          <w:lang w:val="x-none"/>
        </w:rPr>
      </w:pPr>
      <w:r w:rsidRPr="00794CE6">
        <w:rPr>
          <w:b/>
          <w:color w:val="A8D08D" w:themeColor="accent6" w:themeTint="99"/>
          <w:u w:val="single"/>
          <w:lang w:val="x-none"/>
        </w:rPr>
        <w:t>18th meeting (MPEG 149)</w:t>
      </w:r>
    </w:p>
    <w:p w14:paraId="61A38273" w14:textId="77777777" w:rsidR="00C30BF1" w:rsidRDefault="00CD4E13" w:rsidP="00C43276">
      <w:pPr>
        <w:rPr>
          <w:b/>
          <w:color w:val="BF8F00" w:themeColor="accent4" w:themeShade="BF"/>
          <w:u w:val="single"/>
          <w:lang w:eastAsia="ja-JP"/>
        </w:rPr>
      </w:pPr>
      <w:r w:rsidRPr="00CD4E13">
        <w:rPr>
          <w:b/>
          <w:color w:val="BF8F00" w:themeColor="accent4" w:themeShade="BF"/>
          <w:u w:val="single"/>
          <w:lang w:eastAsia="ja-JP"/>
        </w:rPr>
        <w:t>1</w:t>
      </w:r>
      <w:r w:rsidR="00524A7E">
        <w:rPr>
          <w:b/>
          <w:color w:val="BF8F00" w:themeColor="accent4" w:themeShade="BF"/>
          <w:u w:val="single"/>
          <w:lang w:eastAsia="ja-JP"/>
        </w:rPr>
        <w:t>9</w:t>
      </w:r>
      <w:r w:rsidRPr="00CD4E13">
        <w:rPr>
          <w:b/>
          <w:color w:val="BF8F00" w:themeColor="accent4" w:themeShade="BF"/>
          <w:u w:val="single"/>
          <w:lang w:eastAsia="ja-JP"/>
        </w:rPr>
        <w:t>th meeting (MPEG 1</w:t>
      </w:r>
      <w:r w:rsidR="009C5912">
        <w:rPr>
          <w:b/>
          <w:color w:val="BF8F00" w:themeColor="accent4" w:themeShade="BF"/>
          <w:u w:val="single"/>
          <w:lang w:eastAsia="ja-JP"/>
        </w:rPr>
        <w:t>50</w:t>
      </w:r>
      <w:r w:rsidRPr="00CD4E13">
        <w:rPr>
          <w:b/>
          <w:color w:val="BF8F00" w:themeColor="accent4" w:themeShade="BF"/>
          <w:u w:val="single"/>
          <w:lang w:eastAsia="ja-JP"/>
        </w:rPr>
        <w:t>)</w:t>
      </w:r>
    </w:p>
    <w:p w14:paraId="58D05FF3" w14:textId="77777777" w:rsidR="009C5912" w:rsidRDefault="009C5912" w:rsidP="00C43276">
      <w:pPr>
        <w:rPr>
          <w:rFonts w:eastAsiaTheme="minorEastAsia"/>
          <w:b/>
          <w:color w:val="FF0000"/>
        </w:rPr>
      </w:pPr>
      <w:r w:rsidRPr="0066335A">
        <w:rPr>
          <w:b/>
          <w:color w:val="FF0000"/>
          <w:lang w:eastAsia="ja-JP"/>
        </w:rPr>
        <w:t>20</w:t>
      </w:r>
      <w:r w:rsidRPr="0066335A">
        <w:rPr>
          <w:b/>
          <w:color w:val="FF0000"/>
          <w:vertAlign w:val="superscript"/>
          <w:lang w:eastAsia="ja-JP"/>
        </w:rPr>
        <w:t>th</w:t>
      </w:r>
      <w:r w:rsidRPr="0066335A">
        <w:rPr>
          <w:b/>
          <w:color w:val="FF0000"/>
          <w:lang w:eastAsia="ja-JP"/>
        </w:rPr>
        <w:t xml:space="preserve"> meeting (MPEG 151)</w:t>
      </w:r>
    </w:p>
    <w:p w14:paraId="0BA611EB" w14:textId="6AEB2ABE" w:rsidR="00E11137" w:rsidRPr="00E11137" w:rsidRDefault="00E11137" w:rsidP="00E11137">
      <w:pPr>
        <w:rPr>
          <w:rFonts w:eastAsiaTheme="minorEastAsia" w:hint="eastAsia"/>
          <w:b/>
          <w:color w:val="2E74B5"/>
        </w:rPr>
      </w:pPr>
      <w:r>
        <w:rPr>
          <w:rFonts w:eastAsiaTheme="minorEastAsia" w:hint="eastAsia"/>
          <w:b/>
          <w:color w:val="2E74B5"/>
        </w:rPr>
        <w:t>21st</w:t>
      </w:r>
      <w:r w:rsidRPr="008706A2">
        <w:rPr>
          <w:b/>
          <w:color w:val="2E74B5"/>
          <w:lang w:eastAsia="ja-JP"/>
        </w:rPr>
        <w:t xml:space="preserve"> meeting </w:t>
      </w:r>
      <w:r>
        <w:rPr>
          <w:rFonts w:eastAsiaTheme="minorEastAsia" w:hint="eastAsia"/>
          <w:b/>
          <w:color w:val="2E74B5"/>
        </w:rPr>
        <w:t>(MPEG 152)</w:t>
      </w:r>
    </w:p>
    <w:p w14:paraId="23D3C8EB" w14:textId="77777777" w:rsidR="00E11137" w:rsidRPr="00E11137" w:rsidRDefault="00E11137" w:rsidP="00C43276">
      <w:pPr>
        <w:rPr>
          <w:rFonts w:eastAsiaTheme="minorEastAsia" w:hint="eastAsia"/>
          <w:b/>
          <w:color w:val="FF0000"/>
        </w:rPr>
      </w:pPr>
    </w:p>
    <w:p w14:paraId="4CFDD5E0" w14:textId="77777777" w:rsidR="00B54539" w:rsidRPr="00F56259" w:rsidRDefault="00B54539" w:rsidP="00B54539">
      <w:pPr>
        <w:rPr>
          <w:b/>
          <w:color w:val="1F3864" w:themeColor="accent5" w:themeShade="80"/>
          <w:u w:val="single"/>
          <w:lang w:eastAsia="ja-JP"/>
        </w:rPr>
      </w:pPr>
    </w:p>
    <w:p w14:paraId="4102E218" w14:textId="77777777" w:rsidR="00AE1A47" w:rsidRPr="00A827FD" w:rsidRDefault="00AE1A47" w:rsidP="009A6920">
      <w:pPr>
        <w:rPr>
          <w:b/>
          <w:color w:val="7030A0"/>
          <w:u w:val="single"/>
          <w:lang w:eastAsia="ja-JP"/>
        </w:rPr>
      </w:pPr>
    </w:p>
    <w:tbl>
      <w:tblPr>
        <w:tblW w:w="4988" w:type="pct"/>
        <w:jc w:val="center"/>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4"/>
        <w:gridCol w:w="443"/>
        <w:gridCol w:w="3002"/>
        <w:gridCol w:w="1043"/>
        <w:gridCol w:w="936"/>
        <w:gridCol w:w="816"/>
        <w:gridCol w:w="936"/>
        <w:gridCol w:w="1292"/>
      </w:tblGrid>
      <w:tr w:rsidR="00B54539" w:rsidRPr="002218FC" w14:paraId="4536F867" w14:textId="77777777" w:rsidTr="00464EDD">
        <w:trPr>
          <w:jc w:val="center"/>
        </w:trPr>
        <w:tc>
          <w:tcPr>
            <w:tcW w:w="312" w:type="pct"/>
          </w:tcPr>
          <w:p w14:paraId="26A885E4" w14:textId="77777777" w:rsidR="00B54539" w:rsidRPr="002218FC" w:rsidRDefault="00B54539" w:rsidP="00464EDD">
            <w:pPr>
              <w:jc w:val="center"/>
              <w:rPr>
                <w:b/>
                <w:bCs/>
                <w:szCs w:val="22"/>
              </w:rPr>
            </w:pPr>
            <w:r w:rsidRPr="002218FC">
              <w:rPr>
                <w:b/>
                <w:bCs/>
                <w:szCs w:val="22"/>
              </w:rPr>
              <w:t>Std</w:t>
            </w:r>
          </w:p>
        </w:tc>
        <w:tc>
          <w:tcPr>
            <w:tcW w:w="245" w:type="pct"/>
          </w:tcPr>
          <w:p w14:paraId="2A254722" w14:textId="77777777" w:rsidR="00B54539" w:rsidRPr="002218FC" w:rsidRDefault="00B54539" w:rsidP="00464EDD">
            <w:pPr>
              <w:jc w:val="center"/>
              <w:rPr>
                <w:b/>
                <w:bCs/>
                <w:szCs w:val="22"/>
              </w:rPr>
            </w:pPr>
            <w:r w:rsidRPr="002218FC">
              <w:rPr>
                <w:b/>
                <w:bCs/>
                <w:szCs w:val="22"/>
              </w:rPr>
              <w:t>Pt</w:t>
            </w:r>
          </w:p>
        </w:tc>
        <w:tc>
          <w:tcPr>
            <w:tcW w:w="1662" w:type="pct"/>
          </w:tcPr>
          <w:p w14:paraId="7326ABE1" w14:textId="77777777" w:rsidR="00B54539" w:rsidRPr="002218FC" w:rsidRDefault="00B54539" w:rsidP="00464EDD">
            <w:pPr>
              <w:pStyle w:val="bullets"/>
              <w:rPr>
                <w:b/>
                <w:bCs/>
                <w:szCs w:val="22"/>
                <w:lang w:val="en-GB"/>
              </w:rPr>
            </w:pPr>
            <w:r w:rsidRPr="002218FC">
              <w:rPr>
                <w:b/>
                <w:bCs/>
                <w:szCs w:val="22"/>
                <w:lang w:val="en-GB"/>
              </w:rPr>
              <w:t>Project</w:t>
            </w:r>
          </w:p>
        </w:tc>
        <w:tc>
          <w:tcPr>
            <w:tcW w:w="577" w:type="pct"/>
          </w:tcPr>
          <w:p w14:paraId="2D9CD059" w14:textId="77777777" w:rsidR="00B54539" w:rsidRPr="002218FC" w:rsidRDefault="00B54539" w:rsidP="00464EDD">
            <w:pPr>
              <w:jc w:val="center"/>
              <w:rPr>
                <w:b/>
                <w:bCs/>
                <w:szCs w:val="22"/>
              </w:rPr>
            </w:pPr>
            <w:r w:rsidRPr="002218FC">
              <w:rPr>
                <w:b/>
                <w:bCs/>
                <w:szCs w:val="22"/>
              </w:rPr>
              <w:t>Request</w:t>
            </w:r>
          </w:p>
        </w:tc>
        <w:tc>
          <w:tcPr>
            <w:tcW w:w="518" w:type="pct"/>
          </w:tcPr>
          <w:p w14:paraId="73F1B8AD" w14:textId="77777777" w:rsidR="00B54539" w:rsidRPr="002218FC" w:rsidRDefault="00B54539" w:rsidP="00464EDD">
            <w:pPr>
              <w:jc w:val="center"/>
              <w:rPr>
                <w:b/>
                <w:bCs/>
                <w:szCs w:val="22"/>
              </w:rPr>
            </w:pPr>
            <w:r w:rsidRPr="002218FC">
              <w:rPr>
                <w:b/>
                <w:bCs/>
                <w:szCs w:val="22"/>
              </w:rPr>
              <w:t>CD</w:t>
            </w:r>
          </w:p>
          <w:p w14:paraId="1B46B697" w14:textId="77777777" w:rsidR="00B54539" w:rsidRPr="002218FC" w:rsidRDefault="00B54539" w:rsidP="00464EDD">
            <w:pPr>
              <w:jc w:val="center"/>
              <w:rPr>
                <w:b/>
                <w:bCs/>
                <w:szCs w:val="22"/>
              </w:rPr>
            </w:pPr>
            <w:r w:rsidRPr="002218FC">
              <w:rPr>
                <w:b/>
                <w:bCs/>
                <w:szCs w:val="22"/>
              </w:rPr>
              <w:t>PDAM</w:t>
            </w:r>
          </w:p>
          <w:p w14:paraId="02D78E82" w14:textId="77777777" w:rsidR="00B54539" w:rsidRPr="002218FC" w:rsidRDefault="00B54539" w:rsidP="00464EDD">
            <w:pPr>
              <w:jc w:val="center"/>
              <w:rPr>
                <w:b/>
                <w:bCs/>
                <w:szCs w:val="22"/>
              </w:rPr>
            </w:pPr>
            <w:r w:rsidRPr="002218FC">
              <w:rPr>
                <w:b/>
                <w:bCs/>
                <w:szCs w:val="22"/>
              </w:rPr>
              <w:t>DCOR</w:t>
            </w:r>
          </w:p>
          <w:p w14:paraId="2282C7ED" w14:textId="77777777" w:rsidR="00B54539" w:rsidRPr="002218FC" w:rsidRDefault="00B54539" w:rsidP="00464EDD">
            <w:pPr>
              <w:jc w:val="center"/>
              <w:rPr>
                <w:b/>
                <w:bCs/>
                <w:szCs w:val="22"/>
              </w:rPr>
            </w:pPr>
            <w:r w:rsidRPr="002218FC">
              <w:rPr>
                <w:b/>
                <w:bCs/>
                <w:szCs w:val="22"/>
              </w:rPr>
              <w:t>PDTR</w:t>
            </w:r>
          </w:p>
        </w:tc>
        <w:tc>
          <w:tcPr>
            <w:tcW w:w="452" w:type="pct"/>
          </w:tcPr>
          <w:p w14:paraId="0E3C9982" w14:textId="77777777" w:rsidR="00B54539" w:rsidRPr="002218FC" w:rsidRDefault="00B54539" w:rsidP="00464EDD">
            <w:pPr>
              <w:jc w:val="center"/>
              <w:rPr>
                <w:b/>
                <w:bCs/>
                <w:szCs w:val="22"/>
              </w:rPr>
            </w:pPr>
            <w:r w:rsidRPr="002218FC">
              <w:rPr>
                <w:b/>
                <w:bCs/>
                <w:szCs w:val="22"/>
              </w:rPr>
              <w:t>DIS</w:t>
            </w:r>
          </w:p>
          <w:p w14:paraId="45D9C281" w14:textId="77777777" w:rsidR="00B54539" w:rsidRPr="002218FC" w:rsidRDefault="00B54539" w:rsidP="00464EDD">
            <w:pPr>
              <w:jc w:val="center"/>
              <w:rPr>
                <w:b/>
                <w:bCs/>
                <w:szCs w:val="22"/>
              </w:rPr>
            </w:pPr>
            <w:r w:rsidRPr="002218FC">
              <w:rPr>
                <w:b/>
                <w:bCs/>
                <w:szCs w:val="22"/>
              </w:rPr>
              <w:t>DAM</w:t>
            </w:r>
          </w:p>
          <w:p w14:paraId="4E07A422" w14:textId="77777777" w:rsidR="00B54539" w:rsidRPr="002218FC" w:rsidRDefault="00B54539" w:rsidP="00464EDD">
            <w:pPr>
              <w:jc w:val="center"/>
              <w:rPr>
                <w:b/>
                <w:bCs/>
                <w:szCs w:val="22"/>
              </w:rPr>
            </w:pPr>
          </w:p>
        </w:tc>
        <w:tc>
          <w:tcPr>
            <w:tcW w:w="518" w:type="pct"/>
          </w:tcPr>
          <w:p w14:paraId="16307AF4" w14:textId="77777777" w:rsidR="00B54539" w:rsidRPr="002218FC" w:rsidRDefault="00B54539" w:rsidP="00464EDD">
            <w:pPr>
              <w:jc w:val="center"/>
              <w:rPr>
                <w:b/>
                <w:bCs/>
                <w:szCs w:val="22"/>
              </w:rPr>
            </w:pPr>
            <w:r w:rsidRPr="002218FC">
              <w:rPr>
                <w:b/>
                <w:bCs/>
                <w:szCs w:val="22"/>
              </w:rPr>
              <w:t>FDIS</w:t>
            </w:r>
          </w:p>
          <w:p w14:paraId="5CE9AADF" w14:textId="77777777" w:rsidR="00B54539" w:rsidRPr="002218FC" w:rsidRDefault="00B54539" w:rsidP="00464EDD">
            <w:pPr>
              <w:jc w:val="center"/>
              <w:rPr>
                <w:b/>
                <w:bCs/>
                <w:szCs w:val="22"/>
              </w:rPr>
            </w:pPr>
            <w:r w:rsidRPr="002218FC">
              <w:rPr>
                <w:b/>
                <w:bCs/>
                <w:szCs w:val="22"/>
              </w:rPr>
              <w:t>FDAM</w:t>
            </w:r>
          </w:p>
          <w:p w14:paraId="0B4D0AC0" w14:textId="77777777" w:rsidR="00B54539" w:rsidRPr="002218FC" w:rsidRDefault="00B54539" w:rsidP="00464EDD">
            <w:pPr>
              <w:jc w:val="center"/>
              <w:rPr>
                <w:b/>
                <w:bCs/>
                <w:szCs w:val="22"/>
              </w:rPr>
            </w:pPr>
            <w:r w:rsidRPr="002218FC">
              <w:rPr>
                <w:b/>
                <w:bCs/>
                <w:szCs w:val="22"/>
              </w:rPr>
              <w:t>COR</w:t>
            </w:r>
          </w:p>
          <w:p w14:paraId="25A22425" w14:textId="77777777" w:rsidR="00B54539" w:rsidRPr="002218FC" w:rsidRDefault="00B54539" w:rsidP="00464EDD">
            <w:pPr>
              <w:jc w:val="center"/>
              <w:rPr>
                <w:b/>
                <w:bCs/>
                <w:szCs w:val="22"/>
              </w:rPr>
            </w:pPr>
            <w:r w:rsidRPr="002218FC">
              <w:rPr>
                <w:b/>
                <w:bCs/>
                <w:szCs w:val="22"/>
              </w:rPr>
              <w:t>DTR</w:t>
            </w:r>
          </w:p>
        </w:tc>
        <w:tc>
          <w:tcPr>
            <w:tcW w:w="715" w:type="pct"/>
          </w:tcPr>
          <w:p w14:paraId="5851625A" w14:textId="77777777" w:rsidR="00B54539" w:rsidRPr="002218FC" w:rsidRDefault="00B54539" w:rsidP="00464EDD">
            <w:pPr>
              <w:jc w:val="center"/>
              <w:rPr>
                <w:b/>
                <w:bCs/>
                <w:szCs w:val="22"/>
              </w:rPr>
            </w:pPr>
            <w:r w:rsidRPr="002218FC">
              <w:rPr>
                <w:b/>
                <w:bCs/>
                <w:szCs w:val="22"/>
              </w:rPr>
              <w:t>Remark</w:t>
            </w:r>
          </w:p>
        </w:tc>
      </w:tr>
      <w:tr w:rsidR="00B54539" w:rsidRPr="002218FC" w14:paraId="0B8CFD7E" w14:textId="77777777" w:rsidTr="00464EDD">
        <w:trPr>
          <w:jc w:val="center"/>
        </w:trPr>
        <w:tc>
          <w:tcPr>
            <w:tcW w:w="312" w:type="pct"/>
            <w:shd w:val="clear" w:color="auto" w:fill="FFFF00"/>
          </w:tcPr>
          <w:p w14:paraId="68E45BDC"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1BA4FBF6"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2362DB92"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1/COR 1</w:t>
            </w:r>
          </w:p>
        </w:tc>
        <w:tc>
          <w:tcPr>
            <w:tcW w:w="577" w:type="pct"/>
          </w:tcPr>
          <w:p w14:paraId="228E234B" w14:textId="77777777" w:rsidR="00B54539" w:rsidRPr="002218FC" w:rsidRDefault="00B54539" w:rsidP="00464EDD">
            <w:pPr>
              <w:jc w:val="center"/>
              <w:rPr>
                <w:sz w:val="22"/>
                <w:szCs w:val="22"/>
                <w:lang w:eastAsia="zh-CN"/>
              </w:rPr>
            </w:pPr>
          </w:p>
        </w:tc>
        <w:tc>
          <w:tcPr>
            <w:tcW w:w="518" w:type="pct"/>
          </w:tcPr>
          <w:p w14:paraId="41ECB103" w14:textId="77777777" w:rsidR="00B54539" w:rsidRPr="002218FC" w:rsidRDefault="00B54539" w:rsidP="00464EDD">
            <w:pPr>
              <w:jc w:val="center"/>
              <w:rPr>
                <w:sz w:val="22"/>
                <w:szCs w:val="22"/>
                <w:lang w:eastAsia="ja-JP"/>
              </w:rPr>
            </w:pPr>
            <w:r w:rsidRPr="002218FC">
              <w:rPr>
                <w:sz w:val="22"/>
                <w:szCs w:val="22"/>
                <w:lang w:eastAsia="ja-JP"/>
              </w:rPr>
              <w:t>15167</w:t>
            </w:r>
          </w:p>
        </w:tc>
        <w:tc>
          <w:tcPr>
            <w:tcW w:w="452" w:type="pct"/>
          </w:tcPr>
          <w:p w14:paraId="304FA5D8" w14:textId="77777777" w:rsidR="00B54539" w:rsidRPr="002218FC" w:rsidRDefault="00B54539" w:rsidP="00464EDD">
            <w:pPr>
              <w:jc w:val="center"/>
              <w:rPr>
                <w:sz w:val="22"/>
                <w:szCs w:val="22"/>
                <w:lang w:eastAsia="ja-JP"/>
              </w:rPr>
            </w:pPr>
          </w:p>
        </w:tc>
        <w:tc>
          <w:tcPr>
            <w:tcW w:w="518" w:type="pct"/>
          </w:tcPr>
          <w:p w14:paraId="7A9A1C91" w14:textId="77777777" w:rsidR="00B54539" w:rsidRPr="002218FC" w:rsidRDefault="00B54539" w:rsidP="00464EDD">
            <w:pPr>
              <w:jc w:val="center"/>
              <w:rPr>
                <w:sz w:val="22"/>
                <w:szCs w:val="22"/>
                <w:lang w:eastAsia="ja-JP"/>
              </w:rPr>
            </w:pPr>
            <w:r w:rsidRPr="002218FC">
              <w:rPr>
                <w:sz w:val="22"/>
                <w:szCs w:val="22"/>
                <w:lang w:eastAsia="ja-JP"/>
              </w:rPr>
              <w:t>15466</w:t>
            </w:r>
          </w:p>
        </w:tc>
        <w:tc>
          <w:tcPr>
            <w:tcW w:w="715" w:type="pct"/>
          </w:tcPr>
          <w:p w14:paraId="0546E35C" w14:textId="77777777" w:rsidR="00B54539" w:rsidRPr="002218FC" w:rsidRDefault="00B54539" w:rsidP="00464EDD">
            <w:pPr>
              <w:jc w:val="center"/>
              <w:rPr>
                <w:sz w:val="22"/>
                <w:szCs w:val="22"/>
                <w:lang w:eastAsia="ja-JP"/>
              </w:rPr>
            </w:pPr>
          </w:p>
        </w:tc>
      </w:tr>
      <w:tr w:rsidR="00B54539" w:rsidRPr="002218FC" w14:paraId="7C50A2B8" w14:textId="77777777" w:rsidTr="00464EDD">
        <w:trPr>
          <w:jc w:val="center"/>
        </w:trPr>
        <w:tc>
          <w:tcPr>
            <w:tcW w:w="312" w:type="pct"/>
            <w:shd w:val="clear" w:color="auto" w:fill="FFFF00"/>
          </w:tcPr>
          <w:p w14:paraId="3AE57FAC"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115FCC78"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2333C90C"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1/COR 2</w:t>
            </w:r>
          </w:p>
        </w:tc>
        <w:tc>
          <w:tcPr>
            <w:tcW w:w="577" w:type="pct"/>
          </w:tcPr>
          <w:p w14:paraId="14B4A6B5" w14:textId="77777777" w:rsidR="00B54539" w:rsidRPr="002218FC" w:rsidRDefault="00B54539" w:rsidP="00464EDD">
            <w:pPr>
              <w:jc w:val="center"/>
              <w:rPr>
                <w:sz w:val="22"/>
                <w:szCs w:val="22"/>
                <w:lang w:eastAsia="zh-CN"/>
              </w:rPr>
            </w:pPr>
          </w:p>
        </w:tc>
        <w:tc>
          <w:tcPr>
            <w:tcW w:w="518" w:type="pct"/>
          </w:tcPr>
          <w:p w14:paraId="716C1CF5" w14:textId="77777777" w:rsidR="00B54539" w:rsidRPr="002218FC" w:rsidRDefault="00B54539" w:rsidP="00464EDD">
            <w:pPr>
              <w:jc w:val="center"/>
              <w:rPr>
                <w:sz w:val="22"/>
                <w:szCs w:val="22"/>
                <w:lang w:eastAsia="ja-JP"/>
              </w:rPr>
            </w:pPr>
            <w:r w:rsidRPr="002218FC">
              <w:rPr>
                <w:sz w:val="22"/>
                <w:szCs w:val="22"/>
                <w:lang w:eastAsia="ja-JP"/>
              </w:rPr>
              <w:t>15628</w:t>
            </w:r>
          </w:p>
        </w:tc>
        <w:tc>
          <w:tcPr>
            <w:tcW w:w="452" w:type="pct"/>
          </w:tcPr>
          <w:p w14:paraId="5B9FCD7A" w14:textId="77777777" w:rsidR="00B54539" w:rsidRPr="002218FC" w:rsidRDefault="00B54539" w:rsidP="00464EDD">
            <w:pPr>
              <w:jc w:val="center"/>
              <w:rPr>
                <w:sz w:val="22"/>
                <w:szCs w:val="22"/>
                <w:lang w:eastAsia="ja-JP"/>
              </w:rPr>
            </w:pPr>
          </w:p>
        </w:tc>
        <w:tc>
          <w:tcPr>
            <w:tcW w:w="518" w:type="pct"/>
          </w:tcPr>
          <w:p w14:paraId="1C9A9F82" w14:textId="77777777" w:rsidR="00B54539" w:rsidRPr="002218FC" w:rsidRDefault="00B54539" w:rsidP="00464EDD">
            <w:pPr>
              <w:jc w:val="center"/>
              <w:rPr>
                <w:sz w:val="22"/>
                <w:szCs w:val="22"/>
                <w:lang w:eastAsia="ja-JP"/>
              </w:rPr>
            </w:pPr>
            <w:r w:rsidRPr="002218FC">
              <w:rPr>
                <w:sz w:val="22"/>
                <w:szCs w:val="22"/>
                <w:lang w:eastAsia="ja-JP"/>
              </w:rPr>
              <w:t>15911</w:t>
            </w:r>
          </w:p>
        </w:tc>
        <w:tc>
          <w:tcPr>
            <w:tcW w:w="715" w:type="pct"/>
          </w:tcPr>
          <w:p w14:paraId="72E5FE10" w14:textId="77777777" w:rsidR="00B54539" w:rsidRPr="002218FC" w:rsidRDefault="00B54539" w:rsidP="00464EDD">
            <w:pPr>
              <w:jc w:val="center"/>
              <w:rPr>
                <w:sz w:val="22"/>
                <w:szCs w:val="22"/>
                <w:lang w:eastAsia="ja-JP"/>
              </w:rPr>
            </w:pPr>
          </w:p>
        </w:tc>
      </w:tr>
      <w:tr w:rsidR="00B54539" w:rsidRPr="002218FC" w14:paraId="11375D8B" w14:textId="77777777" w:rsidTr="00464EDD">
        <w:trPr>
          <w:jc w:val="center"/>
        </w:trPr>
        <w:tc>
          <w:tcPr>
            <w:tcW w:w="312" w:type="pct"/>
            <w:shd w:val="clear" w:color="auto" w:fill="FFFF00"/>
          </w:tcPr>
          <w:p w14:paraId="3C7F773D"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010E2586"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16C2284D"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13818-1:2015/AMD 2 Carriage of Layered HEVC</w:t>
            </w:r>
          </w:p>
        </w:tc>
        <w:tc>
          <w:tcPr>
            <w:tcW w:w="577" w:type="pct"/>
          </w:tcPr>
          <w:p w14:paraId="3190C24E" w14:textId="77777777" w:rsidR="00B54539" w:rsidRPr="002218FC" w:rsidRDefault="00B54539" w:rsidP="00464EDD">
            <w:pPr>
              <w:jc w:val="center"/>
              <w:rPr>
                <w:sz w:val="22"/>
                <w:szCs w:val="22"/>
                <w:lang w:eastAsia="zh-CN"/>
              </w:rPr>
            </w:pPr>
          </w:p>
        </w:tc>
        <w:tc>
          <w:tcPr>
            <w:tcW w:w="518" w:type="pct"/>
          </w:tcPr>
          <w:p w14:paraId="197AEF63" w14:textId="77777777" w:rsidR="00B54539" w:rsidRPr="002218FC" w:rsidRDefault="00B54539" w:rsidP="00464EDD">
            <w:pPr>
              <w:jc w:val="center"/>
              <w:rPr>
                <w:sz w:val="22"/>
                <w:szCs w:val="22"/>
                <w:lang w:eastAsia="ja-JP"/>
              </w:rPr>
            </w:pPr>
          </w:p>
        </w:tc>
        <w:tc>
          <w:tcPr>
            <w:tcW w:w="452" w:type="pct"/>
          </w:tcPr>
          <w:p w14:paraId="1C3E57E9" w14:textId="77777777" w:rsidR="00B54539" w:rsidRPr="002218FC" w:rsidRDefault="00B54539" w:rsidP="00464EDD">
            <w:pPr>
              <w:jc w:val="center"/>
              <w:rPr>
                <w:sz w:val="22"/>
                <w:szCs w:val="22"/>
                <w:lang w:eastAsia="ja-JP"/>
              </w:rPr>
            </w:pPr>
          </w:p>
        </w:tc>
        <w:tc>
          <w:tcPr>
            <w:tcW w:w="518" w:type="pct"/>
          </w:tcPr>
          <w:p w14:paraId="1EBF448D" w14:textId="77777777" w:rsidR="00B54539" w:rsidRPr="002218FC" w:rsidRDefault="00B54539" w:rsidP="00464EDD">
            <w:pPr>
              <w:jc w:val="center"/>
              <w:rPr>
                <w:sz w:val="22"/>
                <w:szCs w:val="22"/>
                <w:lang w:eastAsia="ja-JP"/>
              </w:rPr>
            </w:pPr>
            <w:r w:rsidRPr="002218FC">
              <w:rPr>
                <w:sz w:val="22"/>
                <w:szCs w:val="22"/>
                <w:lang w:eastAsia="ja-JP"/>
              </w:rPr>
              <w:t>15468</w:t>
            </w:r>
          </w:p>
        </w:tc>
        <w:tc>
          <w:tcPr>
            <w:tcW w:w="715" w:type="pct"/>
          </w:tcPr>
          <w:p w14:paraId="2AB58837" w14:textId="77777777" w:rsidR="00B54539" w:rsidRPr="002218FC" w:rsidRDefault="00B54539" w:rsidP="00464EDD">
            <w:pPr>
              <w:jc w:val="center"/>
              <w:rPr>
                <w:sz w:val="22"/>
                <w:szCs w:val="22"/>
                <w:lang w:eastAsia="ja-JP"/>
              </w:rPr>
            </w:pPr>
          </w:p>
        </w:tc>
      </w:tr>
      <w:tr w:rsidR="00B54539" w:rsidRPr="002218FC" w14:paraId="768A8409" w14:textId="77777777" w:rsidTr="00464EDD">
        <w:trPr>
          <w:jc w:val="center"/>
        </w:trPr>
        <w:tc>
          <w:tcPr>
            <w:tcW w:w="312" w:type="pct"/>
            <w:shd w:val="clear" w:color="auto" w:fill="FFFF00"/>
          </w:tcPr>
          <w:p w14:paraId="140C5821"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389DB5C7"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155375F0"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3 Carriage of Green Metadata</w:t>
            </w:r>
          </w:p>
        </w:tc>
        <w:tc>
          <w:tcPr>
            <w:tcW w:w="577" w:type="pct"/>
          </w:tcPr>
          <w:p w14:paraId="3DE043DE" w14:textId="77777777" w:rsidR="00B54539" w:rsidRPr="002218FC" w:rsidRDefault="00B54539" w:rsidP="00464EDD">
            <w:pPr>
              <w:jc w:val="center"/>
              <w:rPr>
                <w:sz w:val="22"/>
                <w:szCs w:val="22"/>
                <w:lang w:eastAsia="zh-CN"/>
              </w:rPr>
            </w:pPr>
          </w:p>
        </w:tc>
        <w:tc>
          <w:tcPr>
            <w:tcW w:w="518" w:type="pct"/>
          </w:tcPr>
          <w:p w14:paraId="5F9860A8" w14:textId="77777777" w:rsidR="00B54539" w:rsidRPr="002218FC" w:rsidRDefault="00B54539" w:rsidP="00464EDD">
            <w:pPr>
              <w:jc w:val="center"/>
              <w:rPr>
                <w:sz w:val="22"/>
                <w:szCs w:val="22"/>
                <w:lang w:eastAsia="ja-JP"/>
              </w:rPr>
            </w:pPr>
          </w:p>
        </w:tc>
        <w:tc>
          <w:tcPr>
            <w:tcW w:w="452" w:type="pct"/>
          </w:tcPr>
          <w:p w14:paraId="73C0F208" w14:textId="77777777" w:rsidR="00B54539" w:rsidRPr="002218FC" w:rsidRDefault="00B54539" w:rsidP="00464EDD">
            <w:pPr>
              <w:jc w:val="center"/>
              <w:rPr>
                <w:sz w:val="22"/>
                <w:szCs w:val="22"/>
                <w:lang w:eastAsia="ja-JP"/>
              </w:rPr>
            </w:pPr>
          </w:p>
        </w:tc>
        <w:tc>
          <w:tcPr>
            <w:tcW w:w="518" w:type="pct"/>
          </w:tcPr>
          <w:p w14:paraId="4C12176A" w14:textId="77777777" w:rsidR="00B54539" w:rsidRPr="002218FC" w:rsidRDefault="00B54539" w:rsidP="00464EDD">
            <w:pPr>
              <w:jc w:val="center"/>
              <w:rPr>
                <w:sz w:val="22"/>
                <w:szCs w:val="22"/>
                <w:lang w:eastAsia="ja-JP"/>
              </w:rPr>
            </w:pPr>
            <w:r w:rsidRPr="002218FC">
              <w:rPr>
                <w:sz w:val="22"/>
                <w:szCs w:val="22"/>
                <w:lang w:eastAsia="ja-JP"/>
              </w:rPr>
              <w:t>15470</w:t>
            </w:r>
          </w:p>
        </w:tc>
        <w:tc>
          <w:tcPr>
            <w:tcW w:w="715" w:type="pct"/>
          </w:tcPr>
          <w:p w14:paraId="6D1916BF" w14:textId="77777777" w:rsidR="00B54539" w:rsidRPr="002218FC" w:rsidRDefault="00B54539" w:rsidP="00464EDD">
            <w:pPr>
              <w:jc w:val="center"/>
              <w:rPr>
                <w:sz w:val="22"/>
                <w:szCs w:val="22"/>
                <w:lang w:eastAsia="ja-JP"/>
              </w:rPr>
            </w:pPr>
          </w:p>
        </w:tc>
      </w:tr>
      <w:tr w:rsidR="00B54539" w:rsidRPr="002218FC" w14:paraId="196473B4" w14:textId="77777777" w:rsidTr="00464EDD">
        <w:trPr>
          <w:jc w:val="center"/>
        </w:trPr>
        <w:tc>
          <w:tcPr>
            <w:tcW w:w="312" w:type="pct"/>
            <w:shd w:val="clear" w:color="auto" w:fill="FFFF00"/>
          </w:tcPr>
          <w:p w14:paraId="3AF847C7"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61E67688"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615E260E"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w:t>
            </w:r>
            <w:proofErr w:type="gramStart"/>
            <w:r w:rsidRPr="002218FC">
              <w:rPr>
                <w:sz w:val="22"/>
                <w:szCs w:val="22"/>
                <w:lang w:eastAsia="zh-CN"/>
              </w:rPr>
              <w:t>1:2015  AMD</w:t>
            </w:r>
            <w:proofErr w:type="gramEnd"/>
            <w:r w:rsidRPr="002218FC">
              <w:rPr>
                <w:sz w:val="22"/>
                <w:szCs w:val="22"/>
                <w:lang w:eastAsia="zh-CN"/>
              </w:rPr>
              <w:t>3/COR 1</w:t>
            </w:r>
          </w:p>
        </w:tc>
        <w:tc>
          <w:tcPr>
            <w:tcW w:w="577" w:type="pct"/>
          </w:tcPr>
          <w:p w14:paraId="73E6E171" w14:textId="77777777" w:rsidR="00B54539" w:rsidRPr="002218FC" w:rsidRDefault="00B54539" w:rsidP="00464EDD">
            <w:pPr>
              <w:jc w:val="center"/>
              <w:rPr>
                <w:sz w:val="22"/>
                <w:szCs w:val="22"/>
                <w:lang w:eastAsia="zh-CN"/>
              </w:rPr>
            </w:pPr>
          </w:p>
        </w:tc>
        <w:tc>
          <w:tcPr>
            <w:tcW w:w="518" w:type="pct"/>
          </w:tcPr>
          <w:p w14:paraId="7B639DA4" w14:textId="77777777" w:rsidR="00B54539" w:rsidRPr="002218FC" w:rsidRDefault="00B54539" w:rsidP="00464EDD">
            <w:pPr>
              <w:jc w:val="center"/>
              <w:rPr>
                <w:sz w:val="22"/>
                <w:szCs w:val="22"/>
                <w:lang w:eastAsia="ja-JP"/>
              </w:rPr>
            </w:pPr>
            <w:r w:rsidRPr="002218FC">
              <w:rPr>
                <w:sz w:val="22"/>
                <w:szCs w:val="22"/>
                <w:lang w:eastAsia="ja-JP"/>
              </w:rPr>
              <w:t>16398</w:t>
            </w:r>
          </w:p>
        </w:tc>
        <w:tc>
          <w:tcPr>
            <w:tcW w:w="452" w:type="pct"/>
          </w:tcPr>
          <w:p w14:paraId="37A38481" w14:textId="77777777" w:rsidR="00B54539" w:rsidRPr="002218FC" w:rsidRDefault="00B54539" w:rsidP="00464EDD">
            <w:pPr>
              <w:jc w:val="center"/>
              <w:rPr>
                <w:sz w:val="22"/>
                <w:szCs w:val="22"/>
                <w:lang w:eastAsia="ja-JP"/>
              </w:rPr>
            </w:pPr>
          </w:p>
        </w:tc>
        <w:tc>
          <w:tcPr>
            <w:tcW w:w="518" w:type="pct"/>
          </w:tcPr>
          <w:p w14:paraId="171F204F" w14:textId="77777777" w:rsidR="00B54539" w:rsidRPr="002218FC" w:rsidRDefault="00B54539" w:rsidP="00464EDD">
            <w:pPr>
              <w:jc w:val="center"/>
              <w:rPr>
                <w:sz w:val="22"/>
                <w:szCs w:val="22"/>
                <w:lang w:eastAsia="ja-JP"/>
              </w:rPr>
            </w:pPr>
            <w:r w:rsidRPr="002218FC">
              <w:rPr>
                <w:sz w:val="22"/>
                <w:szCs w:val="22"/>
                <w:lang w:eastAsia="ja-JP"/>
              </w:rPr>
              <w:t>16777</w:t>
            </w:r>
          </w:p>
        </w:tc>
        <w:tc>
          <w:tcPr>
            <w:tcW w:w="715" w:type="pct"/>
          </w:tcPr>
          <w:p w14:paraId="20272934" w14:textId="77777777" w:rsidR="00B54539" w:rsidRPr="002218FC" w:rsidRDefault="00B54539" w:rsidP="00464EDD">
            <w:pPr>
              <w:jc w:val="center"/>
              <w:rPr>
                <w:sz w:val="22"/>
                <w:szCs w:val="22"/>
                <w:lang w:eastAsia="ja-JP"/>
              </w:rPr>
            </w:pPr>
          </w:p>
        </w:tc>
      </w:tr>
      <w:tr w:rsidR="00B54539" w:rsidRPr="002218FC" w14:paraId="71D8C936" w14:textId="77777777" w:rsidTr="00464EDD">
        <w:trPr>
          <w:jc w:val="center"/>
        </w:trPr>
        <w:tc>
          <w:tcPr>
            <w:tcW w:w="312" w:type="pct"/>
            <w:shd w:val="clear" w:color="auto" w:fill="FFFF00"/>
          </w:tcPr>
          <w:p w14:paraId="3DB782A1"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441B23D8"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603AE8A3"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4 New Profiles and Levels for MPEG-4 Audio Descriptor</w:t>
            </w:r>
          </w:p>
        </w:tc>
        <w:tc>
          <w:tcPr>
            <w:tcW w:w="577" w:type="pct"/>
          </w:tcPr>
          <w:p w14:paraId="4EFBA6E1" w14:textId="77777777" w:rsidR="00B54539" w:rsidRPr="002218FC" w:rsidRDefault="00B54539" w:rsidP="00464EDD">
            <w:pPr>
              <w:jc w:val="center"/>
              <w:rPr>
                <w:sz w:val="22"/>
                <w:szCs w:val="22"/>
                <w:lang w:eastAsia="zh-CN"/>
              </w:rPr>
            </w:pPr>
          </w:p>
        </w:tc>
        <w:tc>
          <w:tcPr>
            <w:tcW w:w="518" w:type="pct"/>
          </w:tcPr>
          <w:p w14:paraId="273DF4A2" w14:textId="77777777" w:rsidR="00B54539" w:rsidRPr="002218FC" w:rsidRDefault="00B54539" w:rsidP="00464EDD">
            <w:pPr>
              <w:jc w:val="center"/>
              <w:rPr>
                <w:sz w:val="22"/>
                <w:szCs w:val="22"/>
                <w:lang w:eastAsia="ja-JP"/>
              </w:rPr>
            </w:pPr>
          </w:p>
        </w:tc>
        <w:tc>
          <w:tcPr>
            <w:tcW w:w="452" w:type="pct"/>
          </w:tcPr>
          <w:p w14:paraId="0EDEBE1A" w14:textId="77777777" w:rsidR="00B54539" w:rsidRPr="002218FC" w:rsidRDefault="00B54539" w:rsidP="00464EDD">
            <w:pPr>
              <w:jc w:val="center"/>
              <w:rPr>
                <w:sz w:val="22"/>
                <w:szCs w:val="22"/>
                <w:lang w:eastAsia="ja-JP"/>
              </w:rPr>
            </w:pPr>
          </w:p>
        </w:tc>
        <w:tc>
          <w:tcPr>
            <w:tcW w:w="518" w:type="pct"/>
          </w:tcPr>
          <w:p w14:paraId="122F975B" w14:textId="77777777" w:rsidR="00B54539" w:rsidRPr="002218FC" w:rsidRDefault="00B54539" w:rsidP="00464EDD">
            <w:pPr>
              <w:jc w:val="center"/>
              <w:rPr>
                <w:sz w:val="22"/>
                <w:szCs w:val="22"/>
                <w:lang w:eastAsia="ja-JP"/>
              </w:rPr>
            </w:pPr>
            <w:r w:rsidRPr="002218FC">
              <w:rPr>
                <w:sz w:val="22"/>
                <w:szCs w:val="22"/>
                <w:lang w:eastAsia="ja-JP"/>
              </w:rPr>
              <w:t>15630</w:t>
            </w:r>
          </w:p>
        </w:tc>
        <w:tc>
          <w:tcPr>
            <w:tcW w:w="715" w:type="pct"/>
          </w:tcPr>
          <w:p w14:paraId="46CE4278" w14:textId="77777777" w:rsidR="00B54539" w:rsidRPr="002218FC" w:rsidRDefault="00B54539" w:rsidP="00464EDD">
            <w:pPr>
              <w:jc w:val="center"/>
              <w:rPr>
                <w:sz w:val="22"/>
                <w:szCs w:val="22"/>
                <w:lang w:eastAsia="ja-JP"/>
              </w:rPr>
            </w:pPr>
          </w:p>
        </w:tc>
      </w:tr>
      <w:tr w:rsidR="00B54539" w:rsidRPr="002218FC" w14:paraId="6FC36D26" w14:textId="77777777" w:rsidTr="00464EDD">
        <w:trPr>
          <w:jc w:val="center"/>
        </w:trPr>
        <w:tc>
          <w:tcPr>
            <w:tcW w:w="312" w:type="pct"/>
            <w:shd w:val="clear" w:color="auto" w:fill="FFFF00"/>
          </w:tcPr>
          <w:p w14:paraId="24AC11BB" w14:textId="77777777" w:rsidR="00B54539" w:rsidRPr="002218FC" w:rsidRDefault="00B54539" w:rsidP="00464EDD">
            <w:pPr>
              <w:pStyle w:val="Footer"/>
              <w:tabs>
                <w:tab w:val="clear" w:pos="4536"/>
                <w:tab w:val="clear" w:pos="9072"/>
              </w:tabs>
              <w:jc w:val="center"/>
              <w:rPr>
                <w:sz w:val="22"/>
                <w:szCs w:val="22"/>
                <w:lang w:eastAsia="zh-CN"/>
              </w:rPr>
            </w:pPr>
            <w:r w:rsidRPr="002218FC">
              <w:rPr>
                <w:sz w:val="22"/>
                <w:szCs w:val="22"/>
                <w:lang w:eastAsia="zh-CN"/>
              </w:rPr>
              <w:t>2</w:t>
            </w:r>
          </w:p>
        </w:tc>
        <w:tc>
          <w:tcPr>
            <w:tcW w:w="245" w:type="pct"/>
          </w:tcPr>
          <w:p w14:paraId="7831092C"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0C39DFD0"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5 Carriage of MPEG-H 3D Audio over MPEG-2 Systems</w:t>
            </w:r>
          </w:p>
        </w:tc>
        <w:tc>
          <w:tcPr>
            <w:tcW w:w="577" w:type="pct"/>
          </w:tcPr>
          <w:p w14:paraId="234BE7BC" w14:textId="77777777" w:rsidR="00B54539" w:rsidRPr="002218FC" w:rsidRDefault="00B54539" w:rsidP="00464EDD">
            <w:pPr>
              <w:jc w:val="center"/>
              <w:rPr>
                <w:sz w:val="22"/>
                <w:szCs w:val="22"/>
                <w:lang w:eastAsia="zh-CN"/>
              </w:rPr>
            </w:pPr>
          </w:p>
        </w:tc>
        <w:tc>
          <w:tcPr>
            <w:tcW w:w="518" w:type="pct"/>
          </w:tcPr>
          <w:p w14:paraId="3205E17A" w14:textId="77777777" w:rsidR="00B54539" w:rsidRPr="002218FC" w:rsidRDefault="00B54539" w:rsidP="00464EDD">
            <w:pPr>
              <w:jc w:val="center"/>
              <w:rPr>
                <w:sz w:val="22"/>
                <w:szCs w:val="22"/>
                <w:lang w:eastAsia="ja-JP"/>
              </w:rPr>
            </w:pPr>
          </w:p>
        </w:tc>
        <w:tc>
          <w:tcPr>
            <w:tcW w:w="452" w:type="pct"/>
          </w:tcPr>
          <w:p w14:paraId="26A7D86B" w14:textId="77777777" w:rsidR="00B54539" w:rsidRPr="002218FC" w:rsidRDefault="00B54539" w:rsidP="00464EDD">
            <w:pPr>
              <w:jc w:val="center"/>
              <w:rPr>
                <w:sz w:val="22"/>
                <w:szCs w:val="22"/>
                <w:lang w:eastAsia="ja-JP"/>
              </w:rPr>
            </w:pPr>
            <w:r w:rsidRPr="002218FC">
              <w:rPr>
                <w:sz w:val="22"/>
                <w:szCs w:val="22"/>
                <w:lang w:eastAsia="ja-JP"/>
              </w:rPr>
              <w:t>15166</w:t>
            </w:r>
          </w:p>
        </w:tc>
        <w:tc>
          <w:tcPr>
            <w:tcW w:w="518" w:type="pct"/>
          </w:tcPr>
          <w:p w14:paraId="10264535" w14:textId="77777777" w:rsidR="00B54539" w:rsidRPr="002218FC" w:rsidRDefault="00B54539" w:rsidP="00464EDD">
            <w:pPr>
              <w:jc w:val="center"/>
              <w:rPr>
                <w:sz w:val="22"/>
                <w:szCs w:val="22"/>
                <w:lang w:eastAsia="ja-JP"/>
              </w:rPr>
            </w:pPr>
            <w:r w:rsidRPr="002218FC">
              <w:rPr>
                <w:sz w:val="22"/>
                <w:szCs w:val="22"/>
                <w:lang w:eastAsia="ja-JP"/>
              </w:rPr>
              <w:t>15913</w:t>
            </w:r>
          </w:p>
        </w:tc>
        <w:tc>
          <w:tcPr>
            <w:tcW w:w="715" w:type="pct"/>
          </w:tcPr>
          <w:p w14:paraId="2739CEE8" w14:textId="77777777" w:rsidR="00B54539" w:rsidRPr="002218FC" w:rsidRDefault="00B54539" w:rsidP="00464EDD">
            <w:pPr>
              <w:jc w:val="center"/>
              <w:rPr>
                <w:sz w:val="22"/>
                <w:szCs w:val="22"/>
                <w:lang w:eastAsia="ja-JP"/>
              </w:rPr>
            </w:pPr>
          </w:p>
        </w:tc>
      </w:tr>
      <w:tr w:rsidR="00B54539" w:rsidRPr="002218FC" w14:paraId="0D4BD487" w14:textId="77777777" w:rsidTr="00464EDD">
        <w:trPr>
          <w:jc w:val="center"/>
        </w:trPr>
        <w:tc>
          <w:tcPr>
            <w:tcW w:w="312" w:type="pct"/>
            <w:shd w:val="clear" w:color="auto" w:fill="FFFF00"/>
          </w:tcPr>
          <w:p w14:paraId="373F46F6"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11922476"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2E8D7538"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6 Carriage of Quality Metadata</w:t>
            </w:r>
          </w:p>
        </w:tc>
        <w:tc>
          <w:tcPr>
            <w:tcW w:w="577" w:type="pct"/>
          </w:tcPr>
          <w:p w14:paraId="03D6C196" w14:textId="77777777" w:rsidR="00B54539" w:rsidRPr="002218FC" w:rsidRDefault="00B54539" w:rsidP="00464EDD">
            <w:pPr>
              <w:jc w:val="center"/>
              <w:rPr>
                <w:sz w:val="22"/>
                <w:szCs w:val="22"/>
                <w:lang w:eastAsia="zh-CN"/>
              </w:rPr>
            </w:pPr>
            <w:r w:rsidRPr="002218FC">
              <w:rPr>
                <w:sz w:val="22"/>
                <w:szCs w:val="22"/>
                <w:lang w:eastAsia="zh-CN"/>
              </w:rPr>
              <w:t>15168</w:t>
            </w:r>
          </w:p>
        </w:tc>
        <w:tc>
          <w:tcPr>
            <w:tcW w:w="518" w:type="pct"/>
          </w:tcPr>
          <w:p w14:paraId="60CD3B9B" w14:textId="77777777" w:rsidR="00B54539" w:rsidRPr="002218FC" w:rsidRDefault="00B54539" w:rsidP="00464EDD">
            <w:pPr>
              <w:jc w:val="center"/>
              <w:rPr>
                <w:sz w:val="22"/>
                <w:szCs w:val="22"/>
                <w:lang w:eastAsia="ja-JP"/>
              </w:rPr>
            </w:pPr>
            <w:r w:rsidRPr="002218FC">
              <w:rPr>
                <w:sz w:val="22"/>
                <w:szCs w:val="22"/>
                <w:lang w:eastAsia="ja-JP"/>
              </w:rPr>
              <w:t>15169</w:t>
            </w:r>
          </w:p>
        </w:tc>
        <w:tc>
          <w:tcPr>
            <w:tcW w:w="452" w:type="pct"/>
          </w:tcPr>
          <w:p w14:paraId="3C749847" w14:textId="77777777" w:rsidR="00B54539" w:rsidRPr="002218FC" w:rsidRDefault="00B54539" w:rsidP="00464EDD">
            <w:pPr>
              <w:jc w:val="center"/>
              <w:rPr>
                <w:sz w:val="22"/>
                <w:szCs w:val="22"/>
                <w:lang w:eastAsia="ja-JP"/>
              </w:rPr>
            </w:pPr>
            <w:r w:rsidRPr="002218FC">
              <w:rPr>
                <w:sz w:val="22"/>
                <w:szCs w:val="22"/>
                <w:lang w:eastAsia="ja-JP"/>
              </w:rPr>
              <w:t>15473</w:t>
            </w:r>
          </w:p>
        </w:tc>
        <w:tc>
          <w:tcPr>
            <w:tcW w:w="518" w:type="pct"/>
          </w:tcPr>
          <w:p w14:paraId="6002B601" w14:textId="77777777" w:rsidR="00B54539" w:rsidRPr="002218FC" w:rsidRDefault="00B54539" w:rsidP="00464EDD">
            <w:pPr>
              <w:jc w:val="center"/>
              <w:rPr>
                <w:sz w:val="22"/>
                <w:szCs w:val="22"/>
                <w:lang w:eastAsia="ja-JP"/>
              </w:rPr>
            </w:pPr>
            <w:r w:rsidRPr="002218FC">
              <w:rPr>
                <w:sz w:val="22"/>
                <w:szCs w:val="22"/>
                <w:lang w:eastAsia="ja-JP"/>
              </w:rPr>
              <w:t>15914</w:t>
            </w:r>
          </w:p>
        </w:tc>
        <w:tc>
          <w:tcPr>
            <w:tcW w:w="715" w:type="pct"/>
          </w:tcPr>
          <w:p w14:paraId="630D38E0" w14:textId="77777777" w:rsidR="00B54539" w:rsidRPr="002218FC" w:rsidRDefault="00B54539" w:rsidP="00464EDD">
            <w:pPr>
              <w:jc w:val="center"/>
              <w:rPr>
                <w:sz w:val="22"/>
                <w:szCs w:val="22"/>
                <w:lang w:eastAsia="ja-JP"/>
              </w:rPr>
            </w:pPr>
          </w:p>
        </w:tc>
      </w:tr>
      <w:tr w:rsidR="00B54539" w:rsidRPr="002218FC" w14:paraId="575E1355" w14:textId="77777777" w:rsidTr="00464EDD">
        <w:trPr>
          <w:jc w:val="center"/>
        </w:trPr>
        <w:tc>
          <w:tcPr>
            <w:tcW w:w="312" w:type="pct"/>
            <w:shd w:val="clear" w:color="auto" w:fill="FFFF00"/>
          </w:tcPr>
          <w:p w14:paraId="3124E8C7"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7002FACC"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3D5C6284"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COR 1</w:t>
            </w:r>
          </w:p>
        </w:tc>
        <w:tc>
          <w:tcPr>
            <w:tcW w:w="577" w:type="pct"/>
          </w:tcPr>
          <w:p w14:paraId="1C3C25EA" w14:textId="77777777" w:rsidR="00B54539" w:rsidRPr="002218FC" w:rsidRDefault="00B54539" w:rsidP="00464EDD">
            <w:pPr>
              <w:jc w:val="center"/>
              <w:rPr>
                <w:sz w:val="22"/>
                <w:szCs w:val="22"/>
                <w:lang w:eastAsia="zh-CN"/>
              </w:rPr>
            </w:pPr>
          </w:p>
        </w:tc>
        <w:tc>
          <w:tcPr>
            <w:tcW w:w="518" w:type="pct"/>
          </w:tcPr>
          <w:p w14:paraId="4A87522E" w14:textId="77777777" w:rsidR="00B54539" w:rsidRPr="002218FC" w:rsidRDefault="00B54539" w:rsidP="00464EDD">
            <w:pPr>
              <w:jc w:val="center"/>
              <w:rPr>
                <w:sz w:val="22"/>
                <w:szCs w:val="22"/>
                <w:lang w:eastAsia="ja-JP"/>
              </w:rPr>
            </w:pPr>
            <w:r w:rsidRPr="002218FC">
              <w:rPr>
                <w:sz w:val="22"/>
                <w:szCs w:val="22"/>
                <w:lang w:eastAsia="ja-JP"/>
              </w:rPr>
              <w:t>15474</w:t>
            </w:r>
          </w:p>
        </w:tc>
        <w:tc>
          <w:tcPr>
            <w:tcW w:w="452" w:type="pct"/>
          </w:tcPr>
          <w:p w14:paraId="44689630" w14:textId="77777777" w:rsidR="00B54539" w:rsidRPr="002218FC" w:rsidRDefault="00B54539" w:rsidP="00464EDD">
            <w:pPr>
              <w:jc w:val="center"/>
              <w:rPr>
                <w:sz w:val="22"/>
                <w:szCs w:val="22"/>
                <w:lang w:eastAsia="ja-JP"/>
              </w:rPr>
            </w:pPr>
          </w:p>
        </w:tc>
        <w:tc>
          <w:tcPr>
            <w:tcW w:w="518" w:type="pct"/>
          </w:tcPr>
          <w:p w14:paraId="7B56835B" w14:textId="77777777" w:rsidR="00B54539" w:rsidRPr="002218FC" w:rsidRDefault="00B54539" w:rsidP="00464EDD">
            <w:pPr>
              <w:jc w:val="center"/>
              <w:rPr>
                <w:sz w:val="22"/>
                <w:szCs w:val="22"/>
                <w:lang w:eastAsia="ja-JP"/>
              </w:rPr>
            </w:pPr>
            <w:r w:rsidRPr="002218FC">
              <w:rPr>
                <w:sz w:val="22"/>
                <w:szCs w:val="22"/>
                <w:lang w:eastAsia="ja-JP"/>
              </w:rPr>
              <w:t>15627</w:t>
            </w:r>
          </w:p>
        </w:tc>
        <w:tc>
          <w:tcPr>
            <w:tcW w:w="715" w:type="pct"/>
          </w:tcPr>
          <w:p w14:paraId="40FA24AF" w14:textId="77777777" w:rsidR="00B54539" w:rsidRPr="002218FC" w:rsidRDefault="00B54539" w:rsidP="00464EDD">
            <w:pPr>
              <w:jc w:val="center"/>
              <w:rPr>
                <w:sz w:val="22"/>
                <w:szCs w:val="22"/>
                <w:lang w:eastAsia="ja-JP"/>
              </w:rPr>
            </w:pPr>
          </w:p>
        </w:tc>
      </w:tr>
      <w:tr w:rsidR="00B54539" w:rsidRPr="002218FC" w14:paraId="160B146F" w14:textId="77777777" w:rsidTr="00464EDD">
        <w:trPr>
          <w:jc w:val="center"/>
        </w:trPr>
        <w:tc>
          <w:tcPr>
            <w:tcW w:w="312" w:type="pct"/>
            <w:shd w:val="clear" w:color="auto" w:fill="FFFF00"/>
          </w:tcPr>
          <w:p w14:paraId="4F1881D7"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7A39E666"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1A48DA55"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AMD 7 Virtual Segment</w:t>
            </w:r>
          </w:p>
        </w:tc>
        <w:tc>
          <w:tcPr>
            <w:tcW w:w="577" w:type="pct"/>
          </w:tcPr>
          <w:p w14:paraId="77ECAB58" w14:textId="77777777" w:rsidR="00B54539" w:rsidRPr="002218FC" w:rsidRDefault="00B54539" w:rsidP="00464EDD">
            <w:pPr>
              <w:jc w:val="center"/>
              <w:rPr>
                <w:sz w:val="22"/>
                <w:szCs w:val="22"/>
                <w:lang w:eastAsia="zh-CN"/>
              </w:rPr>
            </w:pPr>
            <w:r w:rsidRPr="002218FC">
              <w:rPr>
                <w:sz w:val="22"/>
                <w:szCs w:val="22"/>
                <w:lang w:eastAsia="zh-CN"/>
              </w:rPr>
              <w:t>15631</w:t>
            </w:r>
          </w:p>
        </w:tc>
        <w:tc>
          <w:tcPr>
            <w:tcW w:w="518" w:type="pct"/>
          </w:tcPr>
          <w:p w14:paraId="4D763F36" w14:textId="77777777" w:rsidR="00B54539" w:rsidRPr="002218FC" w:rsidRDefault="00B54539" w:rsidP="00464EDD">
            <w:pPr>
              <w:jc w:val="center"/>
              <w:rPr>
                <w:sz w:val="22"/>
                <w:szCs w:val="22"/>
                <w:lang w:eastAsia="ja-JP"/>
              </w:rPr>
            </w:pPr>
            <w:r w:rsidRPr="002218FC">
              <w:rPr>
                <w:sz w:val="22"/>
                <w:szCs w:val="22"/>
                <w:lang w:eastAsia="ja-JP"/>
              </w:rPr>
              <w:t>15632</w:t>
            </w:r>
          </w:p>
        </w:tc>
        <w:tc>
          <w:tcPr>
            <w:tcW w:w="452" w:type="pct"/>
          </w:tcPr>
          <w:p w14:paraId="4C63D85A" w14:textId="77777777" w:rsidR="00B54539" w:rsidRPr="002218FC" w:rsidRDefault="00B54539" w:rsidP="00464EDD">
            <w:pPr>
              <w:jc w:val="center"/>
              <w:rPr>
                <w:sz w:val="22"/>
                <w:szCs w:val="22"/>
                <w:lang w:eastAsia="ja-JP"/>
              </w:rPr>
            </w:pPr>
            <w:r w:rsidRPr="002218FC">
              <w:rPr>
                <w:sz w:val="22"/>
                <w:szCs w:val="22"/>
                <w:lang w:eastAsia="ja-JP"/>
              </w:rPr>
              <w:t>15916</w:t>
            </w:r>
          </w:p>
        </w:tc>
        <w:tc>
          <w:tcPr>
            <w:tcW w:w="518" w:type="pct"/>
          </w:tcPr>
          <w:p w14:paraId="2D6FD774" w14:textId="77777777" w:rsidR="00B54539" w:rsidRPr="002218FC" w:rsidRDefault="00B54539" w:rsidP="00464EDD">
            <w:pPr>
              <w:jc w:val="center"/>
              <w:rPr>
                <w:sz w:val="22"/>
                <w:szCs w:val="22"/>
                <w:lang w:eastAsia="ja-JP"/>
              </w:rPr>
            </w:pPr>
            <w:r w:rsidRPr="002218FC">
              <w:rPr>
                <w:sz w:val="22"/>
                <w:szCs w:val="22"/>
                <w:lang w:eastAsia="ja-JP"/>
              </w:rPr>
              <w:t>16395</w:t>
            </w:r>
          </w:p>
        </w:tc>
        <w:tc>
          <w:tcPr>
            <w:tcW w:w="715" w:type="pct"/>
          </w:tcPr>
          <w:p w14:paraId="36A9400D" w14:textId="77777777" w:rsidR="00B54539" w:rsidRPr="002218FC" w:rsidRDefault="00B54539" w:rsidP="00464EDD">
            <w:pPr>
              <w:jc w:val="center"/>
              <w:rPr>
                <w:sz w:val="22"/>
                <w:szCs w:val="22"/>
                <w:lang w:eastAsia="ja-JP"/>
              </w:rPr>
            </w:pPr>
          </w:p>
        </w:tc>
      </w:tr>
      <w:tr w:rsidR="00B54539" w:rsidRPr="002218FC" w14:paraId="3C4FD4E8" w14:textId="77777777" w:rsidTr="00464EDD">
        <w:trPr>
          <w:jc w:val="center"/>
        </w:trPr>
        <w:tc>
          <w:tcPr>
            <w:tcW w:w="312" w:type="pct"/>
            <w:shd w:val="clear" w:color="auto" w:fill="FFFF00"/>
          </w:tcPr>
          <w:p w14:paraId="421B9468"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37192875"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5B31DFB4" w14:textId="77777777" w:rsidR="00B54539" w:rsidRPr="002218FC" w:rsidRDefault="00B54539" w:rsidP="00464EDD">
            <w:pPr>
              <w:autoSpaceDE w:val="0"/>
              <w:autoSpaceDN w:val="0"/>
              <w:adjustRightInd w:val="0"/>
              <w:rPr>
                <w:sz w:val="22"/>
                <w:szCs w:val="22"/>
                <w:lang w:eastAsia="ja-JP"/>
              </w:rPr>
            </w:pPr>
            <w:r w:rsidRPr="002218FC">
              <w:rPr>
                <w:sz w:val="22"/>
                <w:szCs w:val="22"/>
                <w:lang w:eastAsia="ja-JP"/>
              </w:rPr>
              <w:t xml:space="preserve">13818-1:2015 AMD 8 Signaling of carriage of </w:t>
            </w:r>
            <w:r w:rsidRPr="002218FC">
              <w:rPr>
                <w:sz w:val="22"/>
                <w:szCs w:val="22"/>
                <w:lang w:eastAsia="ja-JP"/>
              </w:rPr>
              <w:lastRenderedPageBreak/>
              <w:t>HDR/WCG video in MPEG-2 Systems</w:t>
            </w:r>
          </w:p>
        </w:tc>
        <w:tc>
          <w:tcPr>
            <w:tcW w:w="577" w:type="pct"/>
          </w:tcPr>
          <w:p w14:paraId="235FD602"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lastRenderedPageBreak/>
              <w:t>15917</w:t>
            </w:r>
          </w:p>
        </w:tc>
        <w:tc>
          <w:tcPr>
            <w:tcW w:w="518" w:type="pct"/>
          </w:tcPr>
          <w:p w14:paraId="2EA1C77F" w14:textId="77777777" w:rsidR="00B54539" w:rsidRPr="002218FC" w:rsidRDefault="00B54539" w:rsidP="00464EDD">
            <w:pPr>
              <w:autoSpaceDE w:val="0"/>
              <w:autoSpaceDN w:val="0"/>
              <w:adjustRightInd w:val="0"/>
              <w:jc w:val="center"/>
              <w:rPr>
                <w:sz w:val="22"/>
                <w:szCs w:val="22"/>
                <w:lang w:eastAsia="ja-JP"/>
              </w:rPr>
            </w:pPr>
            <w:r w:rsidRPr="002218FC">
              <w:rPr>
                <w:sz w:val="22"/>
                <w:szCs w:val="22"/>
                <w:lang w:eastAsia="ja-JP"/>
              </w:rPr>
              <w:t>15918</w:t>
            </w:r>
          </w:p>
        </w:tc>
        <w:tc>
          <w:tcPr>
            <w:tcW w:w="452" w:type="pct"/>
          </w:tcPr>
          <w:p w14:paraId="0F6F1288" w14:textId="77777777" w:rsidR="00B54539" w:rsidRPr="002218FC" w:rsidRDefault="00B54539" w:rsidP="00464EDD">
            <w:pPr>
              <w:autoSpaceDE w:val="0"/>
              <w:autoSpaceDN w:val="0"/>
              <w:adjustRightInd w:val="0"/>
              <w:jc w:val="center"/>
              <w:rPr>
                <w:sz w:val="22"/>
                <w:szCs w:val="22"/>
                <w:lang w:eastAsia="ja-JP"/>
              </w:rPr>
            </w:pPr>
            <w:r w:rsidRPr="002218FC">
              <w:rPr>
                <w:sz w:val="22"/>
                <w:szCs w:val="22"/>
                <w:lang w:eastAsia="ja-JP"/>
              </w:rPr>
              <w:t>16159</w:t>
            </w:r>
          </w:p>
        </w:tc>
        <w:tc>
          <w:tcPr>
            <w:tcW w:w="518" w:type="pct"/>
          </w:tcPr>
          <w:p w14:paraId="33269225" w14:textId="77777777" w:rsidR="00B54539" w:rsidRPr="002218FC" w:rsidRDefault="00B54539" w:rsidP="00464EDD">
            <w:pPr>
              <w:autoSpaceDE w:val="0"/>
              <w:autoSpaceDN w:val="0"/>
              <w:adjustRightInd w:val="0"/>
              <w:jc w:val="center"/>
              <w:rPr>
                <w:sz w:val="22"/>
                <w:szCs w:val="22"/>
                <w:lang w:eastAsia="ja-JP"/>
              </w:rPr>
            </w:pPr>
            <w:r w:rsidRPr="002218FC">
              <w:rPr>
                <w:sz w:val="22"/>
                <w:szCs w:val="22"/>
                <w:lang w:eastAsia="ja-JP"/>
              </w:rPr>
              <w:t>16593</w:t>
            </w:r>
          </w:p>
        </w:tc>
        <w:tc>
          <w:tcPr>
            <w:tcW w:w="715" w:type="pct"/>
          </w:tcPr>
          <w:p w14:paraId="69C16BC2" w14:textId="77777777" w:rsidR="00B54539" w:rsidRPr="002218FC" w:rsidRDefault="00B54539" w:rsidP="00464EDD">
            <w:pPr>
              <w:autoSpaceDE w:val="0"/>
              <w:autoSpaceDN w:val="0"/>
              <w:adjustRightInd w:val="0"/>
              <w:jc w:val="center"/>
              <w:rPr>
                <w:sz w:val="22"/>
                <w:szCs w:val="22"/>
                <w:lang w:eastAsia="ja-JP"/>
              </w:rPr>
            </w:pPr>
          </w:p>
        </w:tc>
      </w:tr>
      <w:tr w:rsidR="00B54539" w:rsidRPr="002218FC" w14:paraId="281C8691" w14:textId="77777777" w:rsidTr="00464EDD">
        <w:trPr>
          <w:jc w:val="center"/>
        </w:trPr>
        <w:tc>
          <w:tcPr>
            <w:tcW w:w="312" w:type="pct"/>
            <w:shd w:val="clear" w:color="auto" w:fill="FFFF00"/>
          </w:tcPr>
          <w:p w14:paraId="5DA7A38B"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0339EE7B"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607E9622"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13818-1:2015 COR 2</w:t>
            </w:r>
          </w:p>
        </w:tc>
        <w:tc>
          <w:tcPr>
            <w:tcW w:w="577" w:type="pct"/>
          </w:tcPr>
          <w:p w14:paraId="7352920F" w14:textId="77777777" w:rsidR="00B54539" w:rsidRPr="002218FC" w:rsidRDefault="00B54539" w:rsidP="00464EDD">
            <w:pPr>
              <w:jc w:val="center"/>
              <w:rPr>
                <w:sz w:val="22"/>
                <w:szCs w:val="22"/>
                <w:lang w:eastAsia="zh-CN"/>
              </w:rPr>
            </w:pPr>
          </w:p>
        </w:tc>
        <w:tc>
          <w:tcPr>
            <w:tcW w:w="518" w:type="pct"/>
          </w:tcPr>
          <w:p w14:paraId="41BA3605" w14:textId="77777777" w:rsidR="00B54539" w:rsidRPr="002218FC" w:rsidRDefault="00B54539" w:rsidP="00464EDD">
            <w:pPr>
              <w:jc w:val="center"/>
              <w:rPr>
                <w:sz w:val="22"/>
                <w:szCs w:val="22"/>
                <w:lang w:eastAsia="ja-JP"/>
              </w:rPr>
            </w:pPr>
            <w:r w:rsidRPr="002218FC">
              <w:rPr>
                <w:sz w:val="22"/>
                <w:szCs w:val="22"/>
                <w:lang w:eastAsia="ja-JP"/>
              </w:rPr>
              <w:t>15919</w:t>
            </w:r>
          </w:p>
        </w:tc>
        <w:tc>
          <w:tcPr>
            <w:tcW w:w="452" w:type="pct"/>
          </w:tcPr>
          <w:p w14:paraId="1FB73F4D" w14:textId="77777777" w:rsidR="00B54539" w:rsidRPr="002218FC" w:rsidRDefault="00B54539" w:rsidP="00464EDD">
            <w:pPr>
              <w:jc w:val="center"/>
              <w:rPr>
                <w:sz w:val="22"/>
                <w:szCs w:val="22"/>
                <w:lang w:eastAsia="ja-JP"/>
              </w:rPr>
            </w:pPr>
          </w:p>
        </w:tc>
        <w:tc>
          <w:tcPr>
            <w:tcW w:w="518" w:type="pct"/>
          </w:tcPr>
          <w:p w14:paraId="54042C83" w14:textId="77777777" w:rsidR="00B54539" w:rsidRPr="002218FC" w:rsidRDefault="00B54539" w:rsidP="00464EDD">
            <w:pPr>
              <w:jc w:val="center"/>
              <w:rPr>
                <w:sz w:val="22"/>
                <w:szCs w:val="22"/>
                <w:lang w:eastAsia="ja-JP"/>
              </w:rPr>
            </w:pPr>
            <w:r w:rsidRPr="002218FC">
              <w:rPr>
                <w:sz w:val="22"/>
                <w:szCs w:val="22"/>
                <w:lang w:eastAsia="ja-JP"/>
              </w:rPr>
              <w:t>16393</w:t>
            </w:r>
          </w:p>
        </w:tc>
        <w:tc>
          <w:tcPr>
            <w:tcW w:w="715" w:type="pct"/>
          </w:tcPr>
          <w:p w14:paraId="3F2C78A1" w14:textId="77777777" w:rsidR="00B54539" w:rsidRPr="002218FC" w:rsidRDefault="00B54539" w:rsidP="00464EDD">
            <w:pPr>
              <w:jc w:val="center"/>
              <w:rPr>
                <w:sz w:val="22"/>
                <w:szCs w:val="22"/>
                <w:lang w:eastAsia="ja-JP"/>
              </w:rPr>
            </w:pPr>
          </w:p>
        </w:tc>
      </w:tr>
      <w:tr w:rsidR="00B54539" w:rsidRPr="002218FC" w14:paraId="0704EFCB" w14:textId="77777777" w:rsidTr="00464EDD">
        <w:trPr>
          <w:jc w:val="center"/>
        </w:trPr>
        <w:tc>
          <w:tcPr>
            <w:tcW w:w="312" w:type="pct"/>
            <w:shd w:val="clear" w:color="auto" w:fill="FFFF00"/>
          </w:tcPr>
          <w:p w14:paraId="6963267D"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1BC883FF"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767C8767" w14:textId="77777777" w:rsidR="00B54539" w:rsidRPr="002218FC" w:rsidRDefault="00B54539" w:rsidP="00464EDD">
            <w:pPr>
              <w:autoSpaceDE w:val="0"/>
              <w:autoSpaceDN w:val="0"/>
              <w:adjustRightInd w:val="0"/>
              <w:rPr>
                <w:sz w:val="22"/>
                <w:szCs w:val="22"/>
                <w:lang w:eastAsia="ja-JP"/>
              </w:rPr>
            </w:pPr>
            <w:r w:rsidRPr="002218FC">
              <w:rPr>
                <w:sz w:val="22"/>
                <w:szCs w:val="22"/>
                <w:lang w:eastAsia="ja-JP"/>
              </w:rPr>
              <w:t>13818-1 6th edition</w:t>
            </w:r>
          </w:p>
        </w:tc>
        <w:tc>
          <w:tcPr>
            <w:tcW w:w="577" w:type="pct"/>
          </w:tcPr>
          <w:p w14:paraId="22637C59" w14:textId="77777777" w:rsidR="00B54539" w:rsidRPr="002218FC" w:rsidRDefault="00B54539" w:rsidP="00464EDD">
            <w:pPr>
              <w:autoSpaceDE w:val="0"/>
              <w:autoSpaceDN w:val="0"/>
              <w:adjustRightInd w:val="0"/>
              <w:jc w:val="center"/>
              <w:rPr>
                <w:sz w:val="22"/>
                <w:szCs w:val="22"/>
                <w:lang w:eastAsia="zh-CN"/>
              </w:rPr>
            </w:pPr>
          </w:p>
        </w:tc>
        <w:tc>
          <w:tcPr>
            <w:tcW w:w="518" w:type="pct"/>
          </w:tcPr>
          <w:p w14:paraId="5DA6149C" w14:textId="77777777" w:rsidR="00B54539" w:rsidRPr="002218FC" w:rsidRDefault="00B54539" w:rsidP="00464EDD">
            <w:pPr>
              <w:autoSpaceDE w:val="0"/>
              <w:autoSpaceDN w:val="0"/>
              <w:adjustRightInd w:val="0"/>
              <w:jc w:val="center"/>
              <w:rPr>
                <w:sz w:val="22"/>
                <w:szCs w:val="22"/>
                <w:lang w:eastAsia="ja-JP"/>
              </w:rPr>
            </w:pPr>
          </w:p>
        </w:tc>
        <w:tc>
          <w:tcPr>
            <w:tcW w:w="452" w:type="pct"/>
          </w:tcPr>
          <w:p w14:paraId="477179F1" w14:textId="77777777" w:rsidR="00B54539" w:rsidRPr="002218FC" w:rsidRDefault="00B54539" w:rsidP="00464EDD">
            <w:pPr>
              <w:autoSpaceDE w:val="0"/>
              <w:autoSpaceDN w:val="0"/>
              <w:adjustRightInd w:val="0"/>
              <w:jc w:val="center"/>
              <w:rPr>
                <w:sz w:val="22"/>
                <w:szCs w:val="22"/>
                <w:lang w:eastAsia="ja-JP"/>
              </w:rPr>
            </w:pPr>
          </w:p>
        </w:tc>
        <w:tc>
          <w:tcPr>
            <w:tcW w:w="518" w:type="pct"/>
          </w:tcPr>
          <w:p w14:paraId="675FE126" w14:textId="77777777" w:rsidR="00B54539" w:rsidRPr="002218FC" w:rsidRDefault="00B54539" w:rsidP="00464EDD">
            <w:pPr>
              <w:autoSpaceDE w:val="0"/>
              <w:autoSpaceDN w:val="0"/>
              <w:adjustRightInd w:val="0"/>
              <w:jc w:val="center"/>
              <w:rPr>
                <w:sz w:val="22"/>
                <w:szCs w:val="22"/>
                <w:lang w:eastAsia="ja-JP"/>
              </w:rPr>
            </w:pPr>
            <w:r w:rsidRPr="002218FC">
              <w:rPr>
                <w:sz w:val="22"/>
                <w:szCs w:val="22"/>
                <w:lang w:eastAsia="ja-JP"/>
              </w:rPr>
              <w:t>16930</w:t>
            </w:r>
          </w:p>
        </w:tc>
        <w:tc>
          <w:tcPr>
            <w:tcW w:w="715" w:type="pct"/>
          </w:tcPr>
          <w:p w14:paraId="644D5D66" w14:textId="77777777" w:rsidR="00B54539" w:rsidRPr="002218FC" w:rsidRDefault="00B54539" w:rsidP="00464EDD">
            <w:pPr>
              <w:autoSpaceDE w:val="0"/>
              <w:autoSpaceDN w:val="0"/>
              <w:adjustRightInd w:val="0"/>
              <w:jc w:val="center"/>
              <w:rPr>
                <w:sz w:val="22"/>
                <w:szCs w:val="22"/>
                <w:lang w:eastAsia="ja-JP"/>
              </w:rPr>
            </w:pPr>
          </w:p>
        </w:tc>
      </w:tr>
      <w:tr w:rsidR="00B54539" w:rsidRPr="002218FC" w14:paraId="5BD20436" w14:textId="77777777" w:rsidTr="00464EDD">
        <w:trPr>
          <w:jc w:val="center"/>
        </w:trPr>
        <w:tc>
          <w:tcPr>
            <w:tcW w:w="312" w:type="pct"/>
            <w:shd w:val="clear" w:color="auto" w:fill="FFFF00"/>
          </w:tcPr>
          <w:p w14:paraId="636FFB23"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5A0256FD"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26D0099E"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13818-1:2018 AMD 1 Ultra-Low-Latency mode and 4K and higher resolution support for transport of JPEG 2000 video</w:t>
            </w:r>
          </w:p>
        </w:tc>
        <w:tc>
          <w:tcPr>
            <w:tcW w:w="577" w:type="pct"/>
          </w:tcPr>
          <w:p w14:paraId="160DC6D8" w14:textId="77777777" w:rsidR="00B54539" w:rsidRPr="002218FC" w:rsidRDefault="00B54539" w:rsidP="00464EDD">
            <w:pPr>
              <w:jc w:val="center"/>
              <w:rPr>
                <w:sz w:val="22"/>
                <w:szCs w:val="22"/>
                <w:lang w:eastAsia="zh-CN"/>
              </w:rPr>
            </w:pPr>
            <w:r w:rsidRPr="002218FC">
              <w:rPr>
                <w:sz w:val="22"/>
                <w:szCs w:val="22"/>
                <w:lang w:eastAsia="zh-CN"/>
              </w:rPr>
              <w:t>16396</w:t>
            </w:r>
          </w:p>
        </w:tc>
        <w:tc>
          <w:tcPr>
            <w:tcW w:w="518" w:type="pct"/>
          </w:tcPr>
          <w:p w14:paraId="29921B25" w14:textId="77777777" w:rsidR="00B54539" w:rsidRPr="002218FC" w:rsidRDefault="00B54539" w:rsidP="00464EDD">
            <w:pPr>
              <w:jc w:val="center"/>
              <w:rPr>
                <w:sz w:val="22"/>
                <w:szCs w:val="22"/>
                <w:lang w:eastAsia="ja-JP"/>
              </w:rPr>
            </w:pPr>
            <w:r w:rsidRPr="002218FC">
              <w:rPr>
                <w:sz w:val="22"/>
                <w:szCs w:val="22"/>
                <w:lang w:eastAsia="ja-JP"/>
              </w:rPr>
              <w:t>16397</w:t>
            </w:r>
          </w:p>
        </w:tc>
        <w:tc>
          <w:tcPr>
            <w:tcW w:w="452" w:type="pct"/>
          </w:tcPr>
          <w:p w14:paraId="652829A3" w14:textId="77777777" w:rsidR="00B54539" w:rsidRPr="002218FC" w:rsidRDefault="00B54539" w:rsidP="00464EDD">
            <w:pPr>
              <w:jc w:val="center"/>
              <w:rPr>
                <w:sz w:val="22"/>
                <w:szCs w:val="22"/>
                <w:lang w:eastAsia="ja-JP"/>
              </w:rPr>
            </w:pPr>
            <w:r w:rsidRPr="002218FC">
              <w:rPr>
                <w:sz w:val="22"/>
                <w:szCs w:val="22"/>
                <w:lang w:eastAsia="ja-JP"/>
              </w:rPr>
              <w:t>16595</w:t>
            </w:r>
          </w:p>
        </w:tc>
        <w:tc>
          <w:tcPr>
            <w:tcW w:w="518" w:type="pct"/>
          </w:tcPr>
          <w:p w14:paraId="50D25231" w14:textId="77777777" w:rsidR="00B54539" w:rsidRPr="002218FC" w:rsidRDefault="00B54539" w:rsidP="00464EDD">
            <w:pPr>
              <w:jc w:val="center"/>
              <w:rPr>
                <w:sz w:val="22"/>
                <w:szCs w:val="22"/>
                <w:lang w:eastAsia="ja-JP"/>
              </w:rPr>
            </w:pPr>
            <w:r w:rsidRPr="002218FC">
              <w:rPr>
                <w:sz w:val="22"/>
                <w:szCs w:val="22"/>
                <w:lang w:eastAsia="ja-JP"/>
              </w:rPr>
              <w:t>16927</w:t>
            </w:r>
          </w:p>
        </w:tc>
        <w:tc>
          <w:tcPr>
            <w:tcW w:w="715" w:type="pct"/>
          </w:tcPr>
          <w:p w14:paraId="2FA804EF" w14:textId="77777777" w:rsidR="00B54539" w:rsidRPr="002218FC" w:rsidRDefault="00B54539" w:rsidP="00464EDD">
            <w:pPr>
              <w:jc w:val="center"/>
              <w:rPr>
                <w:sz w:val="22"/>
                <w:szCs w:val="22"/>
                <w:lang w:eastAsia="ja-JP"/>
              </w:rPr>
            </w:pPr>
          </w:p>
        </w:tc>
      </w:tr>
      <w:tr w:rsidR="00B54539" w:rsidRPr="002218FC" w14:paraId="0BE6F89B" w14:textId="77777777" w:rsidTr="00464EDD">
        <w:trPr>
          <w:jc w:val="center"/>
        </w:trPr>
        <w:tc>
          <w:tcPr>
            <w:tcW w:w="312" w:type="pct"/>
            <w:shd w:val="clear" w:color="auto" w:fill="FFFF00"/>
          </w:tcPr>
          <w:p w14:paraId="22F87F15"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32301EF3"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7B200D57"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 xml:space="preserve">13818-1:2018 AMD </w:t>
            </w:r>
            <w:proofErr w:type="gramStart"/>
            <w:r w:rsidRPr="002218FC">
              <w:rPr>
                <w:sz w:val="22"/>
                <w:szCs w:val="22"/>
                <w:lang w:eastAsia="zh-CN"/>
              </w:rPr>
              <w:t>2  Support</w:t>
            </w:r>
            <w:proofErr w:type="gramEnd"/>
            <w:r w:rsidRPr="002218FC">
              <w:rPr>
                <w:sz w:val="22"/>
                <w:szCs w:val="22"/>
                <w:lang w:eastAsia="zh-CN"/>
              </w:rPr>
              <w:t xml:space="preserve"> of Media Orchestration and sample variants in MPEG-2 TS</w:t>
            </w:r>
          </w:p>
        </w:tc>
        <w:tc>
          <w:tcPr>
            <w:tcW w:w="577" w:type="pct"/>
          </w:tcPr>
          <w:p w14:paraId="17ACC43C" w14:textId="77777777" w:rsidR="00B54539" w:rsidRPr="002218FC" w:rsidRDefault="00B54539" w:rsidP="00464EDD">
            <w:pPr>
              <w:jc w:val="center"/>
              <w:rPr>
                <w:sz w:val="22"/>
                <w:szCs w:val="22"/>
                <w:lang w:eastAsia="zh-CN"/>
              </w:rPr>
            </w:pPr>
            <w:r w:rsidRPr="002218FC">
              <w:rPr>
                <w:sz w:val="22"/>
                <w:szCs w:val="22"/>
                <w:lang w:eastAsia="zh-CN"/>
              </w:rPr>
              <w:t>16778</w:t>
            </w:r>
          </w:p>
        </w:tc>
        <w:tc>
          <w:tcPr>
            <w:tcW w:w="518" w:type="pct"/>
          </w:tcPr>
          <w:p w14:paraId="59F0EE90" w14:textId="77777777" w:rsidR="00B54539" w:rsidRPr="002218FC" w:rsidRDefault="00B54539" w:rsidP="00464EDD">
            <w:pPr>
              <w:jc w:val="center"/>
              <w:rPr>
                <w:sz w:val="22"/>
                <w:szCs w:val="22"/>
                <w:lang w:eastAsia="ja-JP"/>
              </w:rPr>
            </w:pPr>
            <w:r w:rsidRPr="002218FC">
              <w:rPr>
                <w:sz w:val="22"/>
                <w:szCs w:val="22"/>
                <w:lang w:eastAsia="ja-JP"/>
              </w:rPr>
              <w:t>16779</w:t>
            </w:r>
          </w:p>
        </w:tc>
        <w:tc>
          <w:tcPr>
            <w:tcW w:w="452" w:type="pct"/>
          </w:tcPr>
          <w:p w14:paraId="0AFCF012" w14:textId="77777777" w:rsidR="00B54539" w:rsidRPr="002218FC" w:rsidRDefault="00B54539" w:rsidP="00464EDD">
            <w:pPr>
              <w:jc w:val="center"/>
              <w:rPr>
                <w:sz w:val="22"/>
                <w:szCs w:val="22"/>
                <w:lang w:eastAsia="ja-JP"/>
              </w:rPr>
            </w:pPr>
            <w:r w:rsidRPr="002218FC">
              <w:rPr>
                <w:sz w:val="22"/>
                <w:szCs w:val="22"/>
                <w:lang w:eastAsia="ja-JP"/>
              </w:rPr>
              <w:t>17147</w:t>
            </w:r>
          </w:p>
        </w:tc>
        <w:tc>
          <w:tcPr>
            <w:tcW w:w="518" w:type="pct"/>
          </w:tcPr>
          <w:p w14:paraId="24928947" w14:textId="77777777" w:rsidR="00B54539" w:rsidRPr="002218FC" w:rsidRDefault="00B54539" w:rsidP="00464EDD">
            <w:pPr>
              <w:jc w:val="center"/>
              <w:rPr>
                <w:sz w:val="22"/>
                <w:szCs w:val="22"/>
                <w:lang w:eastAsia="ja-JP"/>
              </w:rPr>
            </w:pPr>
            <w:r w:rsidRPr="002218FC">
              <w:rPr>
                <w:sz w:val="22"/>
                <w:szCs w:val="22"/>
                <w:lang w:eastAsia="ja-JP"/>
              </w:rPr>
              <w:t>7</w:t>
            </w:r>
            <w:r w:rsidRPr="002218FC">
              <w:rPr>
                <w:sz w:val="22"/>
                <w:szCs w:val="22"/>
                <w:vertAlign w:val="superscript"/>
                <w:lang w:eastAsia="ja-JP"/>
              </w:rPr>
              <w:t>th</w:t>
            </w:r>
          </w:p>
        </w:tc>
        <w:tc>
          <w:tcPr>
            <w:tcW w:w="715" w:type="pct"/>
          </w:tcPr>
          <w:p w14:paraId="24A93F1D" w14:textId="77777777" w:rsidR="00B54539" w:rsidRPr="002218FC" w:rsidRDefault="00B54539" w:rsidP="00464EDD">
            <w:pPr>
              <w:jc w:val="center"/>
              <w:rPr>
                <w:sz w:val="22"/>
                <w:szCs w:val="22"/>
                <w:lang w:eastAsia="ja-JP"/>
              </w:rPr>
            </w:pPr>
          </w:p>
        </w:tc>
      </w:tr>
      <w:tr w:rsidR="00B54539" w:rsidRPr="002218FC" w14:paraId="3C120DFE" w14:textId="77777777" w:rsidTr="00464EDD">
        <w:trPr>
          <w:jc w:val="center"/>
        </w:trPr>
        <w:tc>
          <w:tcPr>
            <w:tcW w:w="312" w:type="pct"/>
            <w:shd w:val="clear" w:color="auto" w:fill="FFFF00"/>
          </w:tcPr>
          <w:p w14:paraId="36DC0735"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320D5F3C"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460B589D"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13818-1:2018 AMD 3 Carriage of HEVC Tiles</w:t>
            </w:r>
          </w:p>
        </w:tc>
        <w:tc>
          <w:tcPr>
            <w:tcW w:w="577" w:type="pct"/>
          </w:tcPr>
          <w:p w14:paraId="3C535461" w14:textId="77777777" w:rsidR="00B54539" w:rsidRPr="002218FC" w:rsidRDefault="00B54539" w:rsidP="00464EDD">
            <w:pPr>
              <w:jc w:val="center"/>
              <w:rPr>
                <w:sz w:val="22"/>
                <w:szCs w:val="22"/>
                <w:lang w:eastAsia="zh-CN"/>
              </w:rPr>
            </w:pPr>
            <w:r w:rsidRPr="002218FC">
              <w:rPr>
                <w:sz w:val="22"/>
                <w:szCs w:val="22"/>
                <w:lang w:eastAsia="zh-CN"/>
              </w:rPr>
              <w:t>16780</w:t>
            </w:r>
          </w:p>
        </w:tc>
        <w:tc>
          <w:tcPr>
            <w:tcW w:w="518" w:type="pct"/>
          </w:tcPr>
          <w:p w14:paraId="63D8E2CE" w14:textId="77777777" w:rsidR="00B54539" w:rsidRPr="002218FC" w:rsidRDefault="00B54539" w:rsidP="00464EDD">
            <w:pPr>
              <w:jc w:val="center"/>
              <w:rPr>
                <w:sz w:val="22"/>
                <w:szCs w:val="22"/>
                <w:lang w:eastAsia="ja-JP"/>
              </w:rPr>
            </w:pPr>
            <w:r w:rsidRPr="002218FC">
              <w:rPr>
                <w:sz w:val="22"/>
                <w:szCs w:val="22"/>
                <w:lang w:eastAsia="ja-JP"/>
              </w:rPr>
              <w:t>16929</w:t>
            </w:r>
          </w:p>
        </w:tc>
        <w:tc>
          <w:tcPr>
            <w:tcW w:w="452" w:type="pct"/>
          </w:tcPr>
          <w:p w14:paraId="1281E350" w14:textId="77777777" w:rsidR="00B54539" w:rsidRPr="002218FC" w:rsidRDefault="00B54539" w:rsidP="00464EDD">
            <w:pPr>
              <w:jc w:val="center"/>
              <w:rPr>
                <w:sz w:val="22"/>
                <w:szCs w:val="22"/>
                <w:lang w:eastAsia="ja-JP"/>
              </w:rPr>
            </w:pPr>
            <w:r w:rsidRPr="002218FC">
              <w:rPr>
                <w:sz w:val="22"/>
                <w:szCs w:val="22"/>
                <w:lang w:eastAsia="ja-JP"/>
              </w:rPr>
              <w:t>17150</w:t>
            </w:r>
          </w:p>
        </w:tc>
        <w:tc>
          <w:tcPr>
            <w:tcW w:w="518" w:type="pct"/>
          </w:tcPr>
          <w:p w14:paraId="1BFA2BD0" w14:textId="77777777" w:rsidR="00B54539" w:rsidRPr="002218FC" w:rsidRDefault="00B54539" w:rsidP="00464EDD">
            <w:pPr>
              <w:jc w:val="center"/>
              <w:rPr>
                <w:sz w:val="22"/>
                <w:szCs w:val="22"/>
                <w:lang w:eastAsia="ja-JP"/>
              </w:rPr>
            </w:pPr>
            <w:r w:rsidRPr="002218FC">
              <w:rPr>
                <w:sz w:val="22"/>
                <w:szCs w:val="22"/>
                <w:lang w:eastAsia="ja-JP"/>
              </w:rPr>
              <w:t>7</w:t>
            </w:r>
            <w:r w:rsidRPr="002218FC">
              <w:rPr>
                <w:sz w:val="22"/>
                <w:szCs w:val="22"/>
                <w:vertAlign w:val="superscript"/>
                <w:lang w:eastAsia="ja-JP"/>
              </w:rPr>
              <w:t>th</w:t>
            </w:r>
            <w:r w:rsidRPr="002218FC">
              <w:rPr>
                <w:sz w:val="22"/>
                <w:szCs w:val="22"/>
                <w:lang w:eastAsia="ja-JP"/>
              </w:rPr>
              <w:t xml:space="preserve"> </w:t>
            </w:r>
          </w:p>
        </w:tc>
        <w:tc>
          <w:tcPr>
            <w:tcW w:w="715" w:type="pct"/>
          </w:tcPr>
          <w:p w14:paraId="676F836E" w14:textId="77777777" w:rsidR="00B54539" w:rsidRPr="002218FC" w:rsidRDefault="00B54539" w:rsidP="00464EDD">
            <w:pPr>
              <w:jc w:val="center"/>
              <w:rPr>
                <w:sz w:val="22"/>
                <w:szCs w:val="22"/>
                <w:lang w:eastAsia="ja-JP"/>
              </w:rPr>
            </w:pPr>
          </w:p>
        </w:tc>
      </w:tr>
      <w:tr w:rsidR="00B54539" w:rsidRPr="002218FC" w14:paraId="11CAAF66" w14:textId="77777777" w:rsidTr="00464EDD">
        <w:trPr>
          <w:jc w:val="center"/>
        </w:trPr>
        <w:tc>
          <w:tcPr>
            <w:tcW w:w="312" w:type="pct"/>
            <w:shd w:val="clear" w:color="auto" w:fill="FFFF00"/>
          </w:tcPr>
          <w:p w14:paraId="1BAFACDB"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3D871065"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018CCD6F" w14:textId="77777777" w:rsidR="00B54539" w:rsidRPr="002218FC" w:rsidRDefault="00B54539" w:rsidP="00464EDD">
            <w:pPr>
              <w:autoSpaceDE w:val="0"/>
              <w:autoSpaceDN w:val="0"/>
              <w:adjustRightInd w:val="0"/>
              <w:rPr>
                <w:sz w:val="22"/>
                <w:szCs w:val="22"/>
                <w:lang w:eastAsia="ja-JP"/>
              </w:rPr>
            </w:pPr>
            <w:r w:rsidRPr="002218FC">
              <w:rPr>
                <w:sz w:val="22"/>
                <w:szCs w:val="22"/>
                <w:lang w:eastAsia="ja-JP"/>
              </w:rPr>
              <w:t>13818-1 7th edition</w:t>
            </w:r>
          </w:p>
        </w:tc>
        <w:tc>
          <w:tcPr>
            <w:tcW w:w="577" w:type="pct"/>
          </w:tcPr>
          <w:p w14:paraId="11B1CD88" w14:textId="77777777" w:rsidR="00B54539" w:rsidRPr="002218FC" w:rsidRDefault="00B54539" w:rsidP="00464EDD">
            <w:pPr>
              <w:autoSpaceDE w:val="0"/>
              <w:autoSpaceDN w:val="0"/>
              <w:adjustRightInd w:val="0"/>
              <w:jc w:val="center"/>
              <w:rPr>
                <w:sz w:val="22"/>
                <w:szCs w:val="22"/>
                <w:lang w:eastAsia="zh-CN"/>
              </w:rPr>
            </w:pPr>
          </w:p>
        </w:tc>
        <w:tc>
          <w:tcPr>
            <w:tcW w:w="518" w:type="pct"/>
          </w:tcPr>
          <w:p w14:paraId="6D268257" w14:textId="77777777" w:rsidR="00B54539" w:rsidRPr="002218FC" w:rsidRDefault="00B54539" w:rsidP="00464EDD">
            <w:pPr>
              <w:autoSpaceDE w:val="0"/>
              <w:autoSpaceDN w:val="0"/>
              <w:adjustRightInd w:val="0"/>
              <w:jc w:val="center"/>
              <w:rPr>
                <w:sz w:val="22"/>
                <w:szCs w:val="22"/>
                <w:lang w:eastAsia="ja-JP"/>
              </w:rPr>
            </w:pPr>
          </w:p>
        </w:tc>
        <w:tc>
          <w:tcPr>
            <w:tcW w:w="452" w:type="pct"/>
          </w:tcPr>
          <w:p w14:paraId="79634830" w14:textId="77777777" w:rsidR="00B54539" w:rsidRPr="002218FC" w:rsidRDefault="00B54539" w:rsidP="00464EDD">
            <w:pPr>
              <w:autoSpaceDE w:val="0"/>
              <w:autoSpaceDN w:val="0"/>
              <w:adjustRightInd w:val="0"/>
              <w:jc w:val="center"/>
              <w:rPr>
                <w:sz w:val="22"/>
                <w:szCs w:val="22"/>
                <w:lang w:eastAsia="ja-JP"/>
              </w:rPr>
            </w:pPr>
          </w:p>
        </w:tc>
        <w:tc>
          <w:tcPr>
            <w:tcW w:w="518" w:type="pct"/>
            <w:shd w:val="clear" w:color="auto" w:fill="385623"/>
          </w:tcPr>
          <w:p w14:paraId="70D55657" w14:textId="77777777" w:rsidR="00B54539" w:rsidRPr="002218FC" w:rsidRDefault="00B54539" w:rsidP="00464EDD">
            <w:pPr>
              <w:autoSpaceDE w:val="0"/>
              <w:autoSpaceDN w:val="0"/>
              <w:adjustRightInd w:val="0"/>
              <w:jc w:val="center"/>
              <w:rPr>
                <w:color w:val="FFFFFF"/>
                <w:sz w:val="22"/>
                <w:szCs w:val="22"/>
                <w:lang w:eastAsia="ja-JP"/>
              </w:rPr>
            </w:pPr>
            <w:r w:rsidRPr="002218FC">
              <w:rPr>
                <w:color w:val="FFFFFF"/>
                <w:sz w:val="22"/>
                <w:szCs w:val="22"/>
                <w:lang w:eastAsia="ja-JP"/>
              </w:rPr>
              <w:t>17588</w:t>
            </w:r>
          </w:p>
        </w:tc>
        <w:tc>
          <w:tcPr>
            <w:tcW w:w="715" w:type="pct"/>
          </w:tcPr>
          <w:p w14:paraId="435E4004" w14:textId="77777777" w:rsidR="00B54539" w:rsidRPr="002218FC" w:rsidRDefault="00B54539" w:rsidP="00464EDD">
            <w:pPr>
              <w:autoSpaceDE w:val="0"/>
              <w:autoSpaceDN w:val="0"/>
              <w:adjustRightInd w:val="0"/>
              <w:jc w:val="center"/>
              <w:rPr>
                <w:sz w:val="22"/>
                <w:szCs w:val="22"/>
                <w:lang w:eastAsia="ja-JP"/>
              </w:rPr>
            </w:pPr>
          </w:p>
        </w:tc>
      </w:tr>
      <w:tr w:rsidR="00B54539" w:rsidRPr="002218FC" w14:paraId="55F87FFB" w14:textId="77777777" w:rsidTr="00464EDD">
        <w:trPr>
          <w:jc w:val="center"/>
        </w:trPr>
        <w:tc>
          <w:tcPr>
            <w:tcW w:w="312" w:type="pct"/>
            <w:shd w:val="clear" w:color="auto" w:fill="FFFF00"/>
          </w:tcPr>
          <w:p w14:paraId="27B79CA5"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4A012F72"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2A860986"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 7</w:t>
            </w:r>
            <w:r w:rsidRPr="002218FC">
              <w:rPr>
                <w:sz w:val="22"/>
                <w:szCs w:val="22"/>
                <w:vertAlign w:val="superscript"/>
                <w:lang w:eastAsia="zh-CN"/>
              </w:rPr>
              <w:t>th</w:t>
            </w:r>
            <w:r w:rsidRPr="002218FC">
              <w:rPr>
                <w:sz w:val="22"/>
                <w:szCs w:val="22"/>
                <w:lang w:eastAsia="zh-CN"/>
              </w:rPr>
              <w:t xml:space="preserve"> edition AMD 1 Carriage of JPEG XS in MPEG-2 TS</w:t>
            </w:r>
          </w:p>
        </w:tc>
        <w:tc>
          <w:tcPr>
            <w:tcW w:w="577" w:type="pct"/>
          </w:tcPr>
          <w:p w14:paraId="73281CBD" w14:textId="77777777" w:rsidR="00B54539" w:rsidRPr="002218FC" w:rsidRDefault="00B54539" w:rsidP="00464EDD">
            <w:pPr>
              <w:jc w:val="center"/>
              <w:rPr>
                <w:b/>
                <w:color w:val="7030A0"/>
                <w:sz w:val="22"/>
                <w:szCs w:val="22"/>
                <w:lang w:eastAsia="zh-CN"/>
              </w:rPr>
            </w:pPr>
            <w:r w:rsidRPr="002218FC">
              <w:rPr>
                <w:b/>
                <w:color w:val="7030A0"/>
                <w:sz w:val="22"/>
                <w:szCs w:val="22"/>
                <w:lang w:eastAsia="zh-CN"/>
              </w:rPr>
              <w:t>17589</w:t>
            </w:r>
          </w:p>
        </w:tc>
        <w:tc>
          <w:tcPr>
            <w:tcW w:w="518" w:type="pct"/>
          </w:tcPr>
          <w:p w14:paraId="64E36E4D" w14:textId="77777777" w:rsidR="00B54539" w:rsidRPr="002218FC" w:rsidRDefault="00B54539" w:rsidP="00464EDD">
            <w:pPr>
              <w:jc w:val="center"/>
              <w:rPr>
                <w:b/>
                <w:color w:val="385623"/>
                <w:sz w:val="22"/>
                <w:szCs w:val="22"/>
                <w:lang w:eastAsia="ja-JP"/>
              </w:rPr>
            </w:pPr>
            <w:r w:rsidRPr="002218FC">
              <w:rPr>
                <w:b/>
                <w:color w:val="385623"/>
                <w:sz w:val="22"/>
                <w:szCs w:val="22"/>
                <w:lang w:eastAsia="ja-JP"/>
              </w:rPr>
              <w:t>17831</w:t>
            </w:r>
          </w:p>
        </w:tc>
        <w:tc>
          <w:tcPr>
            <w:tcW w:w="452" w:type="pct"/>
          </w:tcPr>
          <w:p w14:paraId="040B72B1" w14:textId="77777777" w:rsidR="00B54539" w:rsidRPr="002218FC" w:rsidRDefault="00B54539" w:rsidP="00464EDD">
            <w:pPr>
              <w:jc w:val="center"/>
              <w:rPr>
                <w:sz w:val="22"/>
                <w:szCs w:val="22"/>
                <w:lang w:eastAsia="ja-JP"/>
              </w:rPr>
            </w:pPr>
            <w:r w:rsidRPr="002218FC">
              <w:rPr>
                <w:b/>
                <w:color w:val="2E74B5"/>
                <w:sz w:val="22"/>
                <w:szCs w:val="22"/>
                <w:lang w:eastAsia="ja-JP"/>
              </w:rPr>
              <w:t>17989</w:t>
            </w:r>
          </w:p>
        </w:tc>
        <w:tc>
          <w:tcPr>
            <w:tcW w:w="518" w:type="pct"/>
          </w:tcPr>
          <w:p w14:paraId="463BA74C" w14:textId="77777777" w:rsidR="00B54539" w:rsidRPr="002218FC" w:rsidRDefault="00B54539" w:rsidP="00464EDD">
            <w:pPr>
              <w:jc w:val="center"/>
              <w:rPr>
                <w:b/>
                <w:color w:val="ED7D31"/>
                <w:sz w:val="22"/>
                <w:szCs w:val="22"/>
                <w:lang w:eastAsia="ja-JP"/>
              </w:rPr>
            </w:pPr>
            <w:r w:rsidRPr="002218FC">
              <w:rPr>
                <w:b/>
                <w:color w:val="ED7D31"/>
                <w:sz w:val="22"/>
                <w:szCs w:val="22"/>
                <w:lang w:eastAsia="ja-JP"/>
              </w:rPr>
              <w:t>18618</w:t>
            </w:r>
          </w:p>
        </w:tc>
        <w:tc>
          <w:tcPr>
            <w:tcW w:w="715" w:type="pct"/>
          </w:tcPr>
          <w:p w14:paraId="798DF4E2" w14:textId="77777777" w:rsidR="00B54539" w:rsidRPr="002218FC" w:rsidRDefault="00B54539" w:rsidP="00464EDD">
            <w:pPr>
              <w:jc w:val="center"/>
              <w:rPr>
                <w:sz w:val="22"/>
                <w:szCs w:val="22"/>
                <w:lang w:eastAsia="ja-JP"/>
              </w:rPr>
            </w:pPr>
          </w:p>
        </w:tc>
      </w:tr>
      <w:tr w:rsidR="00B54539" w:rsidRPr="002218FC" w14:paraId="48A049FE" w14:textId="77777777" w:rsidTr="00464EDD">
        <w:trPr>
          <w:jc w:val="center"/>
        </w:trPr>
        <w:tc>
          <w:tcPr>
            <w:tcW w:w="312" w:type="pct"/>
            <w:shd w:val="clear" w:color="auto" w:fill="FFFF00"/>
          </w:tcPr>
          <w:p w14:paraId="3952A005"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31D19F82"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51E100D6"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13818-1:2019 COR 1</w:t>
            </w:r>
          </w:p>
        </w:tc>
        <w:tc>
          <w:tcPr>
            <w:tcW w:w="577" w:type="pct"/>
          </w:tcPr>
          <w:p w14:paraId="3FE9FDF0" w14:textId="77777777" w:rsidR="00B54539" w:rsidRPr="002218FC" w:rsidRDefault="00B54539" w:rsidP="00464EDD">
            <w:pPr>
              <w:jc w:val="center"/>
              <w:rPr>
                <w:b/>
                <w:color w:val="7030A0"/>
                <w:sz w:val="22"/>
                <w:szCs w:val="22"/>
                <w:lang w:eastAsia="zh-CN"/>
              </w:rPr>
            </w:pPr>
          </w:p>
        </w:tc>
        <w:tc>
          <w:tcPr>
            <w:tcW w:w="518" w:type="pct"/>
          </w:tcPr>
          <w:p w14:paraId="0EBFC51F" w14:textId="77777777" w:rsidR="00B54539" w:rsidRPr="002218FC" w:rsidRDefault="00B54539" w:rsidP="00464EDD">
            <w:pPr>
              <w:jc w:val="center"/>
              <w:rPr>
                <w:b/>
                <w:color w:val="ED7D31"/>
                <w:sz w:val="22"/>
                <w:szCs w:val="22"/>
                <w:lang w:eastAsia="ja-JP"/>
              </w:rPr>
            </w:pPr>
            <w:r w:rsidRPr="002218FC">
              <w:rPr>
                <w:b/>
                <w:color w:val="ED7D31"/>
                <w:sz w:val="22"/>
                <w:szCs w:val="22"/>
                <w:lang w:eastAsia="ja-JP"/>
              </w:rPr>
              <w:t>18619</w:t>
            </w:r>
          </w:p>
          <w:p w14:paraId="6DF9DD12" w14:textId="77777777" w:rsidR="00B54539" w:rsidRPr="002218FC" w:rsidRDefault="00B54539" w:rsidP="00464EDD">
            <w:pPr>
              <w:jc w:val="center"/>
              <w:rPr>
                <w:b/>
                <w:color w:val="666633"/>
                <w:sz w:val="22"/>
                <w:szCs w:val="22"/>
                <w:lang w:eastAsia="ja-JP"/>
              </w:rPr>
            </w:pPr>
            <w:r w:rsidRPr="002218FC">
              <w:rPr>
                <w:b/>
                <w:color w:val="666633"/>
                <w:sz w:val="22"/>
                <w:szCs w:val="22"/>
                <w:lang w:eastAsia="ja-JP"/>
              </w:rPr>
              <w:t>18838</w:t>
            </w:r>
          </w:p>
        </w:tc>
        <w:tc>
          <w:tcPr>
            <w:tcW w:w="452" w:type="pct"/>
          </w:tcPr>
          <w:p w14:paraId="25A2FF31" w14:textId="77777777" w:rsidR="00B54539" w:rsidRPr="002218FC" w:rsidRDefault="00B54539" w:rsidP="00464EDD">
            <w:pPr>
              <w:jc w:val="center"/>
              <w:rPr>
                <w:b/>
                <w:color w:val="2E74B5"/>
                <w:sz w:val="22"/>
                <w:szCs w:val="22"/>
                <w:lang w:eastAsia="ja-JP"/>
              </w:rPr>
            </w:pPr>
          </w:p>
        </w:tc>
        <w:tc>
          <w:tcPr>
            <w:tcW w:w="518" w:type="pct"/>
          </w:tcPr>
          <w:p w14:paraId="7924B3D1" w14:textId="77777777" w:rsidR="00B54539" w:rsidRPr="002218FC" w:rsidRDefault="00B54539" w:rsidP="00464EDD">
            <w:pPr>
              <w:jc w:val="center"/>
              <w:rPr>
                <w:b/>
                <w:color w:val="ED7D31"/>
                <w:sz w:val="22"/>
                <w:szCs w:val="22"/>
                <w:lang w:eastAsia="ja-JP"/>
              </w:rPr>
            </w:pPr>
            <w:r w:rsidRPr="002218FC">
              <w:rPr>
                <w:b/>
                <w:color w:val="666633"/>
                <w:sz w:val="22"/>
                <w:szCs w:val="22"/>
                <w:lang w:eastAsia="ja-JP"/>
              </w:rPr>
              <w:t>19297</w:t>
            </w:r>
          </w:p>
        </w:tc>
        <w:tc>
          <w:tcPr>
            <w:tcW w:w="715" w:type="pct"/>
          </w:tcPr>
          <w:p w14:paraId="101361E6" w14:textId="77777777" w:rsidR="00B54539" w:rsidRPr="002218FC" w:rsidRDefault="00B54539" w:rsidP="00464EDD">
            <w:pPr>
              <w:jc w:val="center"/>
              <w:rPr>
                <w:sz w:val="22"/>
                <w:szCs w:val="22"/>
                <w:lang w:eastAsia="ja-JP"/>
              </w:rPr>
            </w:pPr>
            <w:r w:rsidRPr="002218FC">
              <w:rPr>
                <w:sz w:val="22"/>
                <w:szCs w:val="22"/>
                <w:lang w:eastAsia="ja-JP"/>
              </w:rPr>
              <w:t>published</w:t>
            </w:r>
          </w:p>
          <w:p w14:paraId="529F6987" w14:textId="77777777" w:rsidR="00B54539" w:rsidRPr="002218FC" w:rsidRDefault="00B54539" w:rsidP="00464EDD">
            <w:pPr>
              <w:jc w:val="center"/>
              <w:rPr>
                <w:b/>
                <w:color w:val="FF0000"/>
                <w:sz w:val="22"/>
                <w:szCs w:val="22"/>
                <w:lang w:eastAsia="ja-JP"/>
              </w:rPr>
            </w:pPr>
            <w:r w:rsidRPr="002218FC">
              <w:rPr>
                <w:sz w:val="22"/>
                <w:szCs w:val="22"/>
                <w:lang w:eastAsia="ja-JP"/>
              </w:rPr>
              <w:t>20-10-28</w:t>
            </w:r>
          </w:p>
        </w:tc>
      </w:tr>
      <w:tr w:rsidR="00B54539" w:rsidRPr="002218FC" w14:paraId="15237157" w14:textId="77777777" w:rsidTr="00464EDD">
        <w:trPr>
          <w:jc w:val="center"/>
        </w:trPr>
        <w:tc>
          <w:tcPr>
            <w:tcW w:w="312" w:type="pct"/>
            <w:shd w:val="clear" w:color="auto" w:fill="FFFF00"/>
          </w:tcPr>
          <w:p w14:paraId="484368F8"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5D1EC7CF" w14:textId="77777777" w:rsidR="00B54539" w:rsidRPr="002218FC" w:rsidRDefault="00B54539" w:rsidP="00464EDD">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00E4489D"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13818-1:2019 AMD 2 Carriage of VVC in MPEG-2 TS</w:t>
            </w:r>
          </w:p>
        </w:tc>
        <w:tc>
          <w:tcPr>
            <w:tcW w:w="577" w:type="pct"/>
          </w:tcPr>
          <w:p w14:paraId="50C25E8A" w14:textId="77777777" w:rsidR="00B54539" w:rsidRPr="002218FC" w:rsidRDefault="00B54539" w:rsidP="00464EDD">
            <w:pPr>
              <w:rPr>
                <w:b/>
                <w:color w:val="A50021"/>
                <w:sz w:val="22"/>
                <w:szCs w:val="22"/>
                <w:lang w:eastAsia="ja-JP"/>
              </w:rPr>
            </w:pPr>
            <w:r w:rsidRPr="002218FC">
              <w:rPr>
                <w:b/>
                <w:color w:val="A50021"/>
                <w:sz w:val="22"/>
                <w:szCs w:val="22"/>
                <w:lang w:eastAsia="ja-JP"/>
              </w:rPr>
              <w:t>19035</w:t>
            </w:r>
          </w:p>
        </w:tc>
        <w:tc>
          <w:tcPr>
            <w:tcW w:w="518" w:type="pct"/>
          </w:tcPr>
          <w:p w14:paraId="4BB1B41E" w14:textId="77777777" w:rsidR="00B54539" w:rsidRPr="002218FC" w:rsidRDefault="00B54539" w:rsidP="00464EDD">
            <w:pPr>
              <w:rPr>
                <w:b/>
                <w:color w:val="A50021"/>
                <w:sz w:val="22"/>
                <w:szCs w:val="22"/>
                <w:lang w:eastAsia="ja-JP"/>
              </w:rPr>
            </w:pPr>
            <w:r w:rsidRPr="002218FC">
              <w:rPr>
                <w:b/>
                <w:color w:val="A50021"/>
                <w:sz w:val="22"/>
                <w:szCs w:val="22"/>
                <w:lang w:eastAsia="ja-JP"/>
              </w:rPr>
              <w:t>19048</w:t>
            </w:r>
          </w:p>
        </w:tc>
        <w:tc>
          <w:tcPr>
            <w:tcW w:w="452" w:type="pct"/>
          </w:tcPr>
          <w:p w14:paraId="7B57BBFC" w14:textId="77777777" w:rsidR="00B54539" w:rsidRPr="002218FC" w:rsidRDefault="00B54539" w:rsidP="00464EDD">
            <w:pPr>
              <w:rPr>
                <w:b/>
                <w:color w:val="83A93F"/>
                <w:sz w:val="22"/>
                <w:szCs w:val="22"/>
                <w:u w:val="single"/>
                <w:lang w:eastAsia="ja-JP"/>
              </w:rPr>
            </w:pPr>
            <w:r w:rsidRPr="002218FC">
              <w:rPr>
                <w:b/>
                <w:color w:val="83A93F"/>
                <w:sz w:val="22"/>
                <w:szCs w:val="22"/>
                <w:u w:val="single"/>
                <w:lang w:eastAsia="ja-JP"/>
              </w:rPr>
              <w:t>19436</w:t>
            </w:r>
          </w:p>
        </w:tc>
        <w:tc>
          <w:tcPr>
            <w:tcW w:w="518" w:type="pct"/>
          </w:tcPr>
          <w:p w14:paraId="6FD3B19F" w14:textId="77777777" w:rsidR="00B54539" w:rsidRPr="002218FC" w:rsidRDefault="00B54539" w:rsidP="00464EDD">
            <w:pPr>
              <w:jc w:val="center"/>
              <w:rPr>
                <w:b/>
                <w:color w:val="ED7D31"/>
                <w:sz w:val="22"/>
                <w:szCs w:val="22"/>
                <w:lang w:eastAsia="ja-JP"/>
              </w:rPr>
            </w:pPr>
          </w:p>
        </w:tc>
        <w:tc>
          <w:tcPr>
            <w:tcW w:w="715" w:type="pct"/>
          </w:tcPr>
          <w:p w14:paraId="2752235D" w14:textId="77777777" w:rsidR="00B54539" w:rsidRPr="002218FC" w:rsidRDefault="00B54539" w:rsidP="00464EDD">
            <w:pPr>
              <w:jc w:val="center"/>
              <w:rPr>
                <w:b/>
                <w:sz w:val="22"/>
                <w:szCs w:val="22"/>
                <w:lang w:eastAsia="ja-JP"/>
              </w:rPr>
            </w:pPr>
          </w:p>
        </w:tc>
      </w:tr>
      <w:tr w:rsidR="00B54539" w:rsidRPr="002218FC" w14:paraId="208C31D2" w14:textId="77777777" w:rsidTr="00464EDD">
        <w:trPr>
          <w:jc w:val="center"/>
        </w:trPr>
        <w:tc>
          <w:tcPr>
            <w:tcW w:w="312" w:type="pct"/>
            <w:shd w:val="clear" w:color="auto" w:fill="FFFF00"/>
          </w:tcPr>
          <w:p w14:paraId="0BBFE62F"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5BEE48CD" w14:textId="77777777" w:rsidR="00B54539" w:rsidRPr="002218FC" w:rsidRDefault="00B54539" w:rsidP="00464EDD">
            <w:pPr>
              <w:autoSpaceDE w:val="0"/>
              <w:autoSpaceDN w:val="0"/>
              <w:adjustRightInd w:val="0"/>
              <w:jc w:val="center"/>
              <w:rPr>
                <w:sz w:val="22"/>
                <w:szCs w:val="22"/>
                <w:lang w:eastAsia="ja-JP"/>
              </w:rPr>
            </w:pPr>
            <w:r w:rsidRPr="002218FC">
              <w:rPr>
                <w:sz w:val="22"/>
                <w:szCs w:val="22"/>
                <w:lang w:eastAsia="ja-JP"/>
              </w:rPr>
              <w:t>1</w:t>
            </w:r>
          </w:p>
        </w:tc>
        <w:tc>
          <w:tcPr>
            <w:tcW w:w="1662" w:type="pct"/>
          </w:tcPr>
          <w:p w14:paraId="5F6BD55C"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13818-1:2019 AMD 3 Carriage of EVC in MPEG-2 TS and update of the MPEG-H 3D Audio descriptor</w:t>
            </w:r>
          </w:p>
        </w:tc>
        <w:tc>
          <w:tcPr>
            <w:tcW w:w="577" w:type="pct"/>
          </w:tcPr>
          <w:p w14:paraId="46E5120C" w14:textId="77777777" w:rsidR="00B54539" w:rsidRPr="002218FC" w:rsidRDefault="00B54539" w:rsidP="00464EDD">
            <w:pPr>
              <w:rPr>
                <w:b/>
                <w:color w:val="767171"/>
                <w:sz w:val="22"/>
                <w:szCs w:val="22"/>
                <w:lang w:eastAsia="ja-JP"/>
              </w:rPr>
            </w:pPr>
            <w:r w:rsidRPr="002218FC">
              <w:rPr>
                <w:b/>
                <w:color w:val="767171"/>
                <w:sz w:val="22"/>
                <w:szCs w:val="22"/>
                <w:lang w:eastAsia="ja-JP"/>
              </w:rPr>
              <w:t>19298</w:t>
            </w:r>
          </w:p>
        </w:tc>
        <w:tc>
          <w:tcPr>
            <w:tcW w:w="518" w:type="pct"/>
          </w:tcPr>
          <w:p w14:paraId="5CF23837" w14:textId="77777777" w:rsidR="00B54539" w:rsidRPr="002218FC" w:rsidRDefault="00B54539" w:rsidP="00464EDD">
            <w:pPr>
              <w:rPr>
                <w:b/>
                <w:color w:val="A50021"/>
                <w:sz w:val="22"/>
                <w:szCs w:val="22"/>
                <w:lang w:eastAsia="ja-JP"/>
              </w:rPr>
            </w:pPr>
            <w:r w:rsidRPr="002218FC">
              <w:rPr>
                <w:b/>
                <w:color w:val="83A93F"/>
                <w:sz w:val="22"/>
                <w:szCs w:val="22"/>
                <w:u w:val="single"/>
                <w:lang w:eastAsia="ja-JP"/>
              </w:rPr>
              <w:t>19449</w:t>
            </w:r>
          </w:p>
        </w:tc>
        <w:tc>
          <w:tcPr>
            <w:tcW w:w="452" w:type="pct"/>
          </w:tcPr>
          <w:p w14:paraId="5363785C" w14:textId="77777777" w:rsidR="00B54539" w:rsidRPr="002218FC" w:rsidRDefault="00B54539" w:rsidP="00464EDD">
            <w:pPr>
              <w:jc w:val="center"/>
              <w:rPr>
                <w:b/>
                <w:color w:val="2E74B5"/>
                <w:sz w:val="22"/>
                <w:szCs w:val="22"/>
                <w:u w:val="single"/>
                <w:lang w:eastAsia="ja-JP"/>
              </w:rPr>
            </w:pPr>
            <w:r w:rsidRPr="002218FC">
              <w:rPr>
                <w:b/>
                <w:color w:val="7030A0"/>
                <w:sz w:val="22"/>
                <w:szCs w:val="22"/>
                <w:u w:val="single"/>
                <w:lang w:eastAsia="ja-JP"/>
              </w:rPr>
              <w:t>16</w:t>
            </w:r>
          </w:p>
        </w:tc>
        <w:tc>
          <w:tcPr>
            <w:tcW w:w="518" w:type="pct"/>
          </w:tcPr>
          <w:p w14:paraId="2A0D4E38" w14:textId="77777777" w:rsidR="00B54539" w:rsidRPr="002218FC" w:rsidRDefault="00B54539" w:rsidP="00464EDD">
            <w:pPr>
              <w:jc w:val="center"/>
              <w:rPr>
                <w:b/>
                <w:color w:val="ED7D31"/>
                <w:sz w:val="22"/>
                <w:szCs w:val="22"/>
                <w:lang w:eastAsia="ja-JP"/>
              </w:rPr>
            </w:pPr>
          </w:p>
        </w:tc>
        <w:tc>
          <w:tcPr>
            <w:tcW w:w="715" w:type="pct"/>
          </w:tcPr>
          <w:p w14:paraId="5B7E8A4A" w14:textId="77777777" w:rsidR="00B54539" w:rsidRPr="002218FC" w:rsidRDefault="00B54539" w:rsidP="00464EDD">
            <w:pPr>
              <w:jc w:val="center"/>
              <w:rPr>
                <w:b/>
                <w:sz w:val="22"/>
                <w:szCs w:val="22"/>
                <w:lang w:eastAsia="ja-JP"/>
              </w:rPr>
            </w:pPr>
          </w:p>
        </w:tc>
      </w:tr>
      <w:tr w:rsidR="00C43276" w:rsidRPr="002218FC" w14:paraId="68A4CA73" w14:textId="77777777" w:rsidTr="00464EDD">
        <w:trPr>
          <w:jc w:val="center"/>
        </w:trPr>
        <w:tc>
          <w:tcPr>
            <w:tcW w:w="312" w:type="pct"/>
            <w:shd w:val="clear" w:color="auto" w:fill="FFFF00"/>
          </w:tcPr>
          <w:p w14:paraId="3D5FFF36" w14:textId="77777777" w:rsidR="00C43276" w:rsidRPr="002218FC" w:rsidRDefault="00C43276"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26CE7DC1" w14:textId="77777777" w:rsidR="00C43276" w:rsidRPr="002218FC" w:rsidRDefault="00C43276" w:rsidP="00464EDD">
            <w:pPr>
              <w:autoSpaceDE w:val="0"/>
              <w:autoSpaceDN w:val="0"/>
              <w:adjustRightInd w:val="0"/>
              <w:jc w:val="center"/>
              <w:rPr>
                <w:sz w:val="22"/>
                <w:szCs w:val="22"/>
                <w:lang w:eastAsia="ja-JP"/>
              </w:rPr>
            </w:pPr>
            <w:r w:rsidRPr="002218FC">
              <w:rPr>
                <w:sz w:val="22"/>
                <w:szCs w:val="22"/>
                <w:lang w:eastAsia="ja-JP"/>
              </w:rPr>
              <w:t>1</w:t>
            </w:r>
          </w:p>
        </w:tc>
        <w:tc>
          <w:tcPr>
            <w:tcW w:w="1662" w:type="pct"/>
          </w:tcPr>
          <w:p w14:paraId="5ABB255C" w14:textId="77777777" w:rsidR="00C43276" w:rsidRPr="002218FC" w:rsidRDefault="00C43276" w:rsidP="00464EDD">
            <w:pPr>
              <w:autoSpaceDE w:val="0"/>
              <w:autoSpaceDN w:val="0"/>
              <w:adjustRightInd w:val="0"/>
              <w:rPr>
                <w:rFonts w:eastAsia="DengXian"/>
                <w:sz w:val="22"/>
                <w:szCs w:val="22"/>
              </w:rPr>
            </w:pPr>
            <w:r w:rsidRPr="002218FC">
              <w:rPr>
                <w:sz w:val="22"/>
                <w:szCs w:val="22"/>
                <w:lang w:eastAsia="zh-CN"/>
              </w:rPr>
              <w:t>13818-1 8</w:t>
            </w:r>
            <w:r w:rsidRPr="002218FC">
              <w:rPr>
                <w:sz w:val="22"/>
                <w:szCs w:val="22"/>
                <w:vertAlign w:val="superscript"/>
                <w:lang w:eastAsia="zh-CN"/>
              </w:rPr>
              <w:t>th</w:t>
            </w:r>
            <w:r w:rsidRPr="002218FC">
              <w:rPr>
                <w:sz w:val="22"/>
                <w:szCs w:val="22"/>
                <w:lang w:eastAsia="zh-CN"/>
              </w:rPr>
              <w:t xml:space="preserve"> edition </w:t>
            </w:r>
          </w:p>
        </w:tc>
        <w:tc>
          <w:tcPr>
            <w:tcW w:w="577" w:type="pct"/>
          </w:tcPr>
          <w:p w14:paraId="589528DD" w14:textId="77777777" w:rsidR="00C43276" w:rsidRPr="002218FC" w:rsidRDefault="00C43276" w:rsidP="00464EDD">
            <w:pPr>
              <w:rPr>
                <w:b/>
                <w:color w:val="767171"/>
                <w:sz w:val="22"/>
                <w:szCs w:val="22"/>
                <w:lang w:eastAsia="ja-JP"/>
              </w:rPr>
            </w:pPr>
          </w:p>
        </w:tc>
        <w:tc>
          <w:tcPr>
            <w:tcW w:w="518" w:type="pct"/>
          </w:tcPr>
          <w:p w14:paraId="6D4D9C72" w14:textId="77777777" w:rsidR="00C43276" w:rsidRPr="002218FC" w:rsidRDefault="00C43276" w:rsidP="00464EDD">
            <w:pPr>
              <w:rPr>
                <w:b/>
                <w:color w:val="83A93F"/>
                <w:sz w:val="22"/>
                <w:szCs w:val="22"/>
                <w:u w:val="single"/>
                <w:lang w:eastAsia="ja-JP"/>
              </w:rPr>
            </w:pPr>
          </w:p>
        </w:tc>
        <w:tc>
          <w:tcPr>
            <w:tcW w:w="452" w:type="pct"/>
          </w:tcPr>
          <w:p w14:paraId="5577AC69" w14:textId="77777777" w:rsidR="00C43276" w:rsidRPr="002218FC" w:rsidRDefault="00C43276" w:rsidP="00464EDD">
            <w:pPr>
              <w:jc w:val="center"/>
              <w:rPr>
                <w:b/>
                <w:color w:val="7030A0"/>
                <w:sz w:val="22"/>
                <w:szCs w:val="22"/>
                <w:u w:val="single"/>
                <w:lang w:eastAsia="ja-JP"/>
              </w:rPr>
            </w:pPr>
          </w:p>
        </w:tc>
        <w:tc>
          <w:tcPr>
            <w:tcW w:w="518" w:type="pct"/>
          </w:tcPr>
          <w:p w14:paraId="6B1E20AB" w14:textId="77777777" w:rsidR="00C43276" w:rsidRPr="002218FC" w:rsidRDefault="00C43276" w:rsidP="00C43276">
            <w:pPr>
              <w:jc w:val="center"/>
              <w:rPr>
                <w:b/>
                <w:color w:val="ED7D31"/>
                <w:sz w:val="22"/>
                <w:szCs w:val="22"/>
                <w:lang w:eastAsia="ja-JP"/>
              </w:rPr>
            </w:pPr>
            <w:r w:rsidRPr="002218FC">
              <w:rPr>
                <w:b/>
                <w:color w:val="BF8F00" w:themeColor="accent4" w:themeShade="BF"/>
                <w:sz w:val="22"/>
                <w:szCs w:val="22"/>
                <w:u w:val="single"/>
                <w:lang w:eastAsia="ja-JP"/>
              </w:rPr>
              <w:t>185</w:t>
            </w:r>
          </w:p>
        </w:tc>
        <w:tc>
          <w:tcPr>
            <w:tcW w:w="715" w:type="pct"/>
          </w:tcPr>
          <w:p w14:paraId="7DD828DE" w14:textId="77777777" w:rsidR="00C43276" w:rsidRPr="002218FC" w:rsidRDefault="00C43276" w:rsidP="00464EDD">
            <w:pPr>
              <w:jc w:val="center"/>
              <w:rPr>
                <w:b/>
                <w:sz w:val="22"/>
                <w:szCs w:val="22"/>
                <w:lang w:eastAsia="ja-JP"/>
              </w:rPr>
            </w:pPr>
          </w:p>
        </w:tc>
      </w:tr>
      <w:tr w:rsidR="00B54539" w:rsidRPr="002218FC" w14:paraId="66A3AAAF" w14:textId="77777777" w:rsidTr="00464EDD">
        <w:trPr>
          <w:jc w:val="center"/>
        </w:trPr>
        <w:tc>
          <w:tcPr>
            <w:tcW w:w="312" w:type="pct"/>
            <w:shd w:val="clear" w:color="auto" w:fill="FFFF00"/>
          </w:tcPr>
          <w:p w14:paraId="14F79D15" w14:textId="77777777" w:rsidR="00B54539" w:rsidRPr="002218FC" w:rsidRDefault="00B54539" w:rsidP="00464EDD">
            <w:pPr>
              <w:autoSpaceDE w:val="0"/>
              <w:autoSpaceDN w:val="0"/>
              <w:adjustRightInd w:val="0"/>
              <w:jc w:val="center"/>
              <w:rPr>
                <w:sz w:val="22"/>
                <w:szCs w:val="22"/>
                <w:lang w:eastAsia="zh-CN"/>
              </w:rPr>
            </w:pPr>
            <w:r w:rsidRPr="002218FC">
              <w:rPr>
                <w:sz w:val="22"/>
                <w:szCs w:val="22"/>
                <w:lang w:eastAsia="zh-CN"/>
              </w:rPr>
              <w:t>2</w:t>
            </w:r>
          </w:p>
        </w:tc>
        <w:tc>
          <w:tcPr>
            <w:tcW w:w="245" w:type="pct"/>
          </w:tcPr>
          <w:p w14:paraId="7A51F967" w14:textId="77777777" w:rsidR="00B54539" w:rsidRPr="002218FC" w:rsidRDefault="00B54539" w:rsidP="00464EDD">
            <w:pPr>
              <w:autoSpaceDE w:val="0"/>
              <w:autoSpaceDN w:val="0"/>
              <w:adjustRightInd w:val="0"/>
              <w:jc w:val="center"/>
              <w:rPr>
                <w:sz w:val="22"/>
                <w:szCs w:val="22"/>
                <w:lang w:eastAsia="ja-JP"/>
              </w:rPr>
            </w:pPr>
            <w:r w:rsidRPr="002218FC">
              <w:rPr>
                <w:sz w:val="22"/>
                <w:szCs w:val="22"/>
                <w:lang w:eastAsia="ja-JP"/>
              </w:rPr>
              <w:t>1</w:t>
            </w:r>
          </w:p>
        </w:tc>
        <w:tc>
          <w:tcPr>
            <w:tcW w:w="1662" w:type="pct"/>
          </w:tcPr>
          <w:p w14:paraId="35D9EF43" w14:textId="77777777" w:rsidR="00B54539" w:rsidRPr="002218FC" w:rsidRDefault="00B54539" w:rsidP="00464EDD">
            <w:pPr>
              <w:autoSpaceDE w:val="0"/>
              <w:autoSpaceDN w:val="0"/>
              <w:adjustRightInd w:val="0"/>
              <w:rPr>
                <w:sz w:val="22"/>
                <w:szCs w:val="22"/>
                <w:lang w:eastAsia="zh-CN"/>
              </w:rPr>
            </w:pPr>
            <w:r w:rsidRPr="002218FC">
              <w:rPr>
                <w:sz w:val="22"/>
                <w:szCs w:val="22"/>
                <w:lang w:eastAsia="zh-CN"/>
              </w:rPr>
              <w:t xml:space="preserve">13818-1:2019 AMD 4 Carriage of LCEVC and other improvements  </w:t>
            </w:r>
          </w:p>
        </w:tc>
        <w:tc>
          <w:tcPr>
            <w:tcW w:w="577" w:type="pct"/>
          </w:tcPr>
          <w:p w14:paraId="04BCA726" w14:textId="77777777" w:rsidR="00B54539" w:rsidRPr="002218FC" w:rsidRDefault="00B54539" w:rsidP="00464EDD">
            <w:pPr>
              <w:jc w:val="center"/>
              <w:rPr>
                <w:b/>
                <w:color w:val="7030A0"/>
                <w:sz w:val="22"/>
                <w:szCs w:val="22"/>
                <w:u w:val="single"/>
                <w:lang w:eastAsia="ja-JP"/>
              </w:rPr>
            </w:pPr>
            <w:r w:rsidRPr="002218FC">
              <w:rPr>
                <w:b/>
                <w:color w:val="7030A0"/>
                <w:sz w:val="22"/>
                <w:szCs w:val="22"/>
                <w:u w:val="single"/>
                <w:lang w:eastAsia="ja-JP"/>
              </w:rPr>
              <w:t>30</w:t>
            </w:r>
          </w:p>
        </w:tc>
        <w:tc>
          <w:tcPr>
            <w:tcW w:w="518" w:type="pct"/>
          </w:tcPr>
          <w:p w14:paraId="54650D0F" w14:textId="77777777" w:rsidR="00B54539" w:rsidRPr="002218FC" w:rsidRDefault="00B54539" w:rsidP="00464EDD">
            <w:pPr>
              <w:jc w:val="center"/>
              <w:rPr>
                <w:b/>
                <w:color w:val="7030A0"/>
                <w:sz w:val="22"/>
                <w:szCs w:val="22"/>
                <w:u w:val="single"/>
                <w:lang w:eastAsia="ja-JP"/>
              </w:rPr>
            </w:pPr>
            <w:r w:rsidRPr="002218FC">
              <w:rPr>
                <w:b/>
                <w:color w:val="7030A0"/>
                <w:sz w:val="22"/>
                <w:szCs w:val="22"/>
                <w:u w:val="single"/>
                <w:lang w:eastAsia="ja-JP"/>
              </w:rPr>
              <w:t>34</w:t>
            </w:r>
          </w:p>
        </w:tc>
        <w:tc>
          <w:tcPr>
            <w:tcW w:w="452" w:type="pct"/>
          </w:tcPr>
          <w:p w14:paraId="43B2D164" w14:textId="77777777" w:rsidR="00B54539" w:rsidRPr="002218FC" w:rsidRDefault="00C43276" w:rsidP="00464EDD">
            <w:pPr>
              <w:jc w:val="center"/>
              <w:rPr>
                <w:b/>
                <w:color w:val="BF8F00" w:themeColor="accent4" w:themeShade="BF"/>
                <w:sz w:val="22"/>
                <w:szCs w:val="22"/>
                <w:u w:val="single"/>
                <w:lang w:eastAsia="ja-JP"/>
              </w:rPr>
            </w:pPr>
            <w:r w:rsidRPr="002218FC">
              <w:rPr>
                <w:b/>
                <w:color w:val="BF8F00" w:themeColor="accent4" w:themeShade="BF"/>
                <w:sz w:val="22"/>
                <w:szCs w:val="22"/>
                <w:u w:val="single"/>
                <w:lang w:eastAsia="ja-JP"/>
              </w:rPr>
              <w:t>244</w:t>
            </w:r>
          </w:p>
          <w:p w14:paraId="3E17B41B" w14:textId="77777777" w:rsidR="00C30BF1" w:rsidRPr="002218FC" w:rsidRDefault="00C30BF1" w:rsidP="00C30BF1">
            <w:pPr>
              <w:jc w:val="center"/>
              <w:rPr>
                <w:b/>
                <w:color w:val="2E74B5"/>
                <w:sz w:val="22"/>
                <w:szCs w:val="22"/>
                <w:lang w:eastAsia="ja-JP"/>
              </w:rPr>
            </w:pPr>
            <w:r w:rsidRPr="002218FC">
              <w:rPr>
                <w:b/>
                <w:color w:val="FF33CC"/>
                <w:sz w:val="22"/>
                <w:szCs w:val="22"/>
                <w:lang w:eastAsia="ja-JP"/>
              </w:rPr>
              <w:t>312</w:t>
            </w:r>
          </w:p>
        </w:tc>
        <w:tc>
          <w:tcPr>
            <w:tcW w:w="518" w:type="pct"/>
          </w:tcPr>
          <w:p w14:paraId="2E65544A" w14:textId="77777777" w:rsidR="00B54539" w:rsidRPr="002218FC" w:rsidRDefault="00277CC2" w:rsidP="00464EDD">
            <w:pPr>
              <w:jc w:val="center"/>
              <w:rPr>
                <w:b/>
                <w:color w:val="ED7D31"/>
                <w:sz w:val="22"/>
                <w:szCs w:val="22"/>
                <w:lang w:eastAsia="ja-JP"/>
              </w:rPr>
            </w:pPr>
            <w:r w:rsidRPr="002218FC">
              <w:rPr>
                <w:b/>
                <w:color w:val="FF0000"/>
                <w:sz w:val="22"/>
                <w:szCs w:val="22"/>
                <w:lang w:eastAsia="ja-JP"/>
              </w:rPr>
              <w:t>571</w:t>
            </w:r>
          </w:p>
        </w:tc>
        <w:tc>
          <w:tcPr>
            <w:tcW w:w="715" w:type="pct"/>
          </w:tcPr>
          <w:p w14:paraId="005F649E" w14:textId="77777777" w:rsidR="00B54539" w:rsidRPr="002218FC" w:rsidRDefault="00B54539" w:rsidP="00464EDD">
            <w:pPr>
              <w:jc w:val="center"/>
              <w:rPr>
                <w:b/>
                <w:sz w:val="22"/>
                <w:szCs w:val="22"/>
                <w:lang w:eastAsia="ja-JP"/>
              </w:rPr>
            </w:pPr>
            <w:r w:rsidRPr="002218FC">
              <w:rPr>
                <w:b/>
                <w:color w:val="83A93F"/>
                <w:sz w:val="22"/>
                <w:szCs w:val="22"/>
                <w:u w:val="single"/>
                <w:lang w:eastAsia="ja-JP"/>
              </w:rPr>
              <w:t>19453</w:t>
            </w:r>
          </w:p>
        </w:tc>
      </w:tr>
      <w:tr w:rsidR="00277CC2" w:rsidRPr="002218FC" w14:paraId="7A562085" w14:textId="77777777" w:rsidTr="00464EDD">
        <w:trPr>
          <w:jc w:val="center"/>
        </w:trPr>
        <w:tc>
          <w:tcPr>
            <w:tcW w:w="312" w:type="pct"/>
            <w:shd w:val="clear" w:color="auto" w:fill="FFFF00"/>
          </w:tcPr>
          <w:p w14:paraId="2FD7D8A3" w14:textId="77777777" w:rsidR="00277CC2" w:rsidRPr="002218FC" w:rsidRDefault="00277CC2" w:rsidP="00277CC2">
            <w:pPr>
              <w:autoSpaceDE w:val="0"/>
              <w:autoSpaceDN w:val="0"/>
              <w:adjustRightInd w:val="0"/>
              <w:jc w:val="center"/>
              <w:rPr>
                <w:sz w:val="22"/>
                <w:szCs w:val="22"/>
                <w:lang w:eastAsia="zh-CN"/>
              </w:rPr>
            </w:pPr>
            <w:r w:rsidRPr="002218FC">
              <w:rPr>
                <w:sz w:val="22"/>
                <w:szCs w:val="22"/>
                <w:lang w:eastAsia="zh-CN"/>
              </w:rPr>
              <w:t>2</w:t>
            </w:r>
          </w:p>
        </w:tc>
        <w:tc>
          <w:tcPr>
            <w:tcW w:w="245" w:type="pct"/>
          </w:tcPr>
          <w:p w14:paraId="069EBE02" w14:textId="77777777" w:rsidR="00277CC2" w:rsidRPr="002218FC" w:rsidRDefault="00277CC2" w:rsidP="00277CC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12EC0F92" w14:textId="77777777" w:rsidR="00277CC2" w:rsidRPr="002218FC" w:rsidRDefault="00277CC2" w:rsidP="00277CC2">
            <w:pPr>
              <w:autoSpaceDE w:val="0"/>
              <w:autoSpaceDN w:val="0"/>
              <w:adjustRightInd w:val="0"/>
              <w:rPr>
                <w:rFonts w:eastAsia="DengXian"/>
                <w:sz w:val="22"/>
                <w:szCs w:val="22"/>
              </w:rPr>
            </w:pPr>
            <w:r w:rsidRPr="002218FC">
              <w:rPr>
                <w:sz w:val="22"/>
                <w:szCs w:val="22"/>
                <w:lang w:eastAsia="zh-CN"/>
              </w:rPr>
              <w:t>13818-1 8</w:t>
            </w:r>
            <w:r w:rsidRPr="002218FC">
              <w:rPr>
                <w:sz w:val="22"/>
                <w:szCs w:val="22"/>
                <w:vertAlign w:val="superscript"/>
                <w:lang w:eastAsia="zh-CN"/>
              </w:rPr>
              <w:t>th</w:t>
            </w:r>
            <w:r w:rsidRPr="002218FC">
              <w:rPr>
                <w:sz w:val="22"/>
                <w:szCs w:val="22"/>
                <w:lang w:eastAsia="zh-CN"/>
              </w:rPr>
              <w:t xml:space="preserve"> edition COR1</w:t>
            </w:r>
          </w:p>
        </w:tc>
        <w:tc>
          <w:tcPr>
            <w:tcW w:w="577" w:type="pct"/>
          </w:tcPr>
          <w:p w14:paraId="051E1A67" w14:textId="77777777" w:rsidR="00277CC2" w:rsidRPr="002218FC" w:rsidRDefault="00277CC2" w:rsidP="00277CC2">
            <w:pPr>
              <w:jc w:val="center"/>
              <w:rPr>
                <w:b/>
                <w:color w:val="7030A0"/>
                <w:sz w:val="22"/>
                <w:szCs w:val="22"/>
                <w:u w:val="single"/>
                <w:lang w:eastAsia="ja-JP"/>
              </w:rPr>
            </w:pPr>
          </w:p>
        </w:tc>
        <w:tc>
          <w:tcPr>
            <w:tcW w:w="518" w:type="pct"/>
          </w:tcPr>
          <w:p w14:paraId="6EE78408" w14:textId="77777777" w:rsidR="00277CC2" w:rsidRPr="002218FC" w:rsidRDefault="00277CC2" w:rsidP="00277CC2">
            <w:pPr>
              <w:jc w:val="center"/>
              <w:rPr>
                <w:b/>
                <w:color w:val="7030A0"/>
                <w:sz w:val="22"/>
                <w:szCs w:val="22"/>
                <w:lang w:eastAsia="ja-JP"/>
              </w:rPr>
            </w:pPr>
            <w:r w:rsidRPr="002218FC">
              <w:rPr>
                <w:b/>
                <w:color w:val="FF0000"/>
                <w:sz w:val="22"/>
                <w:szCs w:val="22"/>
                <w:lang w:eastAsia="ja-JP"/>
              </w:rPr>
              <w:t>572</w:t>
            </w:r>
          </w:p>
        </w:tc>
        <w:tc>
          <w:tcPr>
            <w:tcW w:w="452" w:type="pct"/>
          </w:tcPr>
          <w:p w14:paraId="42C123F6" w14:textId="77777777" w:rsidR="00277CC2" w:rsidRPr="002218FC" w:rsidRDefault="00277CC2" w:rsidP="00277CC2">
            <w:pPr>
              <w:jc w:val="center"/>
              <w:rPr>
                <w:b/>
                <w:color w:val="BF8F00" w:themeColor="accent4" w:themeShade="BF"/>
                <w:sz w:val="22"/>
                <w:szCs w:val="22"/>
                <w:u w:val="single"/>
                <w:lang w:eastAsia="ja-JP"/>
              </w:rPr>
            </w:pPr>
          </w:p>
        </w:tc>
        <w:tc>
          <w:tcPr>
            <w:tcW w:w="518" w:type="pct"/>
          </w:tcPr>
          <w:p w14:paraId="068D745B" w14:textId="77777777" w:rsidR="00277CC2" w:rsidRPr="002218FC" w:rsidRDefault="0034092F" w:rsidP="0034092F">
            <w:pPr>
              <w:jc w:val="center"/>
              <w:rPr>
                <w:b/>
                <w:color w:val="323E4F" w:themeColor="text2" w:themeShade="BF"/>
                <w:sz w:val="22"/>
                <w:szCs w:val="22"/>
                <w:lang w:val="x-none"/>
              </w:rPr>
            </w:pPr>
            <w:r w:rsidRPr="002218FC">
              <w:rPr>
                <w:b/>
                <w:color w:val="323E4F" w:themeColor="text2" w:themeShade="BF"/>
                <w:sz w:val="22"/>
                <w:szCs w:val="22"/>
                <w:lang w:val="x-none"/>
              </w:rPr>
              <w:t>727</w:t>
            </w:r>
          </w:p>
        </w:tc>
        <w:tc>
          <w:tcPr>
            <w:tcW w:w="715" w:type="pct"/>
          </w:tcPr>
          <w:p w14:paraId="7BB56E51" w14:textId="77777777" w:rsidR="00277CC2" w:rsidRPr="002218FC" w:rsidRDefault="00277CC2" w:rsidP="00277CC2">
            <w:pPr>
              <w:jc w:val="center"/>
              <w:rPr>
                <w:b/>
                <w:color w:val="83A93F"/>
                <w:sz w:val="22"/>
                <w:szCs w:val="22"/>
                <w:u w:val="single"/>
                <w:lang w:eastAsia="ja-JP"/>
              </w:rPr>
            </w:pPr>
          </w:p>
        </w:tc>
      </w:tr>
      <w:tr w:rsidR="00720B20" w:rsidRPr="002218FC" w14:paraId="7B757EBF" w14:textId="77777777" w:rsidTr="00464EDD">
        <w:trPr>
          <w:jc w:val="center"/>
        </w:trPr>
        <w:tc>
          <w:tcPr>
            <w:tcW w:w="312" w:type="pct"/>
            <w:shd w:val="clear" w:color="auto" w:fill="FFFF00"/>
          </w:tcPr>
          <w:p w14:paraId="552A7B56" w14:textId="77777777" w:rsidR="00720B20" w:rsidRPr="002218FC" w:rsidRDefault="00720B20" w:rsidP="00720B20">
            <w:pPr>
              <w:autoSpaceDE w:val="0"/>
              <w:autoSpaceDN w:val="0"/>
              <w:adjustRightInd w:val="0"/>
              <w:jc w:val="center"/>
              <w:rPr>
                <w:sz w:val="22"/>
                <w:szCs w:val="22"/>
                <w:lang w:eastAsia="zh-CN"/>
              </w:rPr>
            </w:pPr>
            <w:r w:rsidRPr="002218FC">
              <w:rPr>
                <w:sz w:val="22"/>
                <w:szCs w:val="22"/>
                <w:lang w:eastAsia="zh-CN"/>
              </w:rPr>
              <w:t>2</w:t>
            </w:r>
          </w:p>
        </w:tc>
        <w:tc>
          <w:tcPr>
            <w:tcW w:w="245" w:type="pct"/>
          </w:tcPr>
          <w:p w14:paraId="59CA772B" w14:textId="77777777" w:rsidR="00720B20" w:rsidRPr="002218FC" w:rsidRDefault="00720B20" w:rsidP="00720B20">
            <w:pPr>
              <w:autoSpaceDE w:val="0"/>
              <w:autoSpaceDN w:val="0"/>
              <w:adjustRightInd w:val="0"/>
              <w:jc w:val="center"/>
              <w:rPr>
                <w:sz w:val="22"/>
                <w:szCs w:val="22"/>
                <w:lang w:eastAsia="ja-JP"/>
              </w:rPr>
            </w:pPr>
            <w:r w:rsidRPr="002218FC">
              <w:rPr>
                <w:sz w:val="22"/>
                <w:szCs w:val="22"/>
                <w:lang w:eastAsia="ja-JP"/>
              </w:rPr>
              <w:t>1</w:t>
            </w:r>
          </w:p>
        </w:tc>
        <w:tc>
          <w:tcPr>
            <w:tcW w:w="1662" w:type="pct"/>
          </w:tcPr>
          <w:p w14:paraId="474AA029" w14:textId="77777777" w:rsidR="00720B20" w:rsidRPr="002218FC" w:rsidRDefault="00720B20" w:rsidP="00720B20">
            <w:pPr>
              <w:autoSpaceDE w:val="0"/>
              <w:autoSpaceDN w:val="0"/>
              <w:adjustRightInd w:val="0"/>
              <w:rPr>
                <w:rFonts w:eastAsia="DengXian"/>
                <w:sz w:val="22"/>
                <w:szCs w:val="22"/>
              </w:rPr>
            </w:pPr>
            <w:r w:rsidRPr="002218FC">
              <w:rPr>
                <w:sz w:val="22"/>
                <w:szCs w:val="22"/>
                <w:lang w:eastAsia="zh-CN"/>
              </w:rPr>
              <w:t>13818-1 8</w:t>
            </w:r>
            <w:r w:rsidRPr="002218FC">
              <w:rPr>
                <w:sz w:val="22"/>
                <w:szCs w:val="22"/>
                <w:vertAlign w:val="superscript"/>
                <w:lang w:eastAsia="zh-CN"/>
              </w:rPr>
              <w:t>th</w:t>
            </w:r>
            <w:r w:rsidRPr="002218FC">
              <w:rPr>
                <w:sz w:val="22"/>
                <w:szCs w:val="22"/>
                <w:lang w:eastAsia="zh-CN"/>
              </w:rPr>
              <w:t xml:space="preserve"> edition COR2</w:t>
            </w:r>
          </w:p>
        </w:tc>
        <w:tc>
          <w:tcPr>
            <w:tcW w:w="577" w:type="pct"/>
          </w:tcPr>
          <w:p w14:paraId="14EF222F" w14:textId="77777777" w:rsidR="00720B20" w:rsidRPr="002218FC" w:rsidRDefault="00720B20" w:rsidP="00720B20">
            <w:pPr>
              <w:jc w:val="center"/>
              <w:rPr>
                <w:b/>
                <w:color w:val="7030A0"/>
                <w:sz w:val="22"/>
                <w:szCs w:val="22"/>
                <w:u w:val="single"/>
                <w:lang w:eastAsia="ja-JP"/>
              </w:rPr>
            </w:pPr>
          </w:p>
        </w:tc>
        <w:tc>
          <w:tcPr>
            <w:tcW w:w="518" w:type="pct"/>
          </w:tcPr>
          <w:p w14:paraId="34FF1E05" w14:textId="77777777" w:rsidR="00720B20" w:rsidRPr="002218FC" w:rsidRDefault="00720B20" w:rsidP="00720B20">
            <w:pPr>
              <w:jc w:val="center"/>
              <w:rPr>
                <w:b/>
                <w:color w:val="FF33CC"/>
                <w:sz w:val="22"/>
                <w:szCs w:val="22"/>
                <w:u w:val="single"/>
                <w:lang w:eastAsia="ja-JP"/>
              </w:rPr>
            </w:pPr>
            <w:r w:rsidRPr="002218FC">
              <w:rPr>
                <w:b/>
                <w:color w:val="FF33CC"/>
                <w:sz w:val="22"/>
                <w:szCs w:val="22"/>
                <w:u w:val="single"/>
                <w:lang w:eastAsia="ja-JP"/>
              </w:rPr>
              <w:t>799</w:t>
            </w:r>
          </w:p>
        </w:tc>
        <w:tc>
          <w:tcPr>
            <w:tcW w:w="452" w:type="pct"/>
          </w:tcPr>
          <w:p w14:paraId="3A2F8174" w14:textId="77777777" w:rsidR="00720B20" w:rsidRPr="002218FC" w:rsidRDefault="00720B20" w:rsidP="00720B20">
            <w:pPr>
              <w:jc w:val="center"/>
              <w:rPr>
                <w:b/>
                <w:color w:val="BF8F00" w:themeColor="accent4" w:themeShade="BF"/>
                <w:sz w:val="22"/>
                <w:szCs w:val="22"/>
                <w:u w:val="single"/>
                <w:lang w:eastAsia="ja-JP"/>
              </w:rPr>
            </w:pPr>
          </w:p>
        </w:tc>
        <w:tc>
          <w:tcPr>
            <w:tcW w:w="518" w:type="pct"/>
          </w:tcPr>
          <w:p w14:paraId="4B861E99" w14:textId="77777777" w:rsidR="00720B20" w:rsidRPr="002218FC" w:rsidRDefault="00720B20" w:rsidP="00236CA8">
            <w:pPr>
              <w:jc w:val="center"/>
              <w:rPr>
                <w:b/>
                <w:color w:val="000099"/>
                <w:sz w:val="22"/>
                <w:szCs w:val="22"/>
                <w:u w:val="single"/>
                <w:lang w:eastAsia="ja-JP"/>
              </w:rPr>
            </w:pPr>
          </w:p>
        </w:tc>
        <w:tc>
          <w:tcPr>
            <w:tcW w:w="715" w:type="pct"/>
          </w:tcPr>
          <w:p w14:paraId="7350BD27" w14:textId="77777777" w:rsidR="00720B20" w:rsidRPr="002218FC" w:rsidRDefault="00831336" w:rsidP="00720B20">
            <w:pPr>
              <w:jc w:val="center"/>
              <w:rPr>
                <w:b/>
                <w:color w:val="83A93F"/>
                <w:sz w:val="22"/>
                <w:szCs w:val="22"/>
                <w:u w:val="single"/>
                <w:lang w:eastAsia="ja-JP"/>
              </w:rPr>
            </w:pPr>
            <w:r w:rsidRPr="00831336">
              <w:rPr>
                <w:sz w:val="22"/>
                <w:szCs w:val="22"/>
                <w:lang w:eastAsia="ja-JP"/>
              </w:rPr>
              <w:t>9</w:t>
            </w:r>
            <w:r>
              <w:rPr>
                <w:sz w:val="22"/>
                <w:szCs w:val="22"/>
                <w:lang w:eastAsia="ja-JP"/>
              </w:rPr>
              <w:t xml:space="preserve">th </w:t>
            </w:r>
            <w:r w:rsidRPr="00831336">
              <w:rPr>
                <w:sz w:val="22"/>
                <w:szCs w:val="22"/>
                <w:lang w:eastAsia="ja-JP"/>
              </w:rPr>
              <w:t>edition</w:t>
            </w:r>
          </w:p>
        </w:tc>
      </w:tr>
      <w:tr w:rsidR="00831336" w:rsidRPr="002218FC" w14:paraId="5CA6A058" w14:textId="77777777" w:rsidTr="00464EDD">
        <w:trPr>
          <w:jc w:val="center"/>
        </w:trPr>
        <w:tc>
          <w:tcPr>
            <w:tcW w:w="312" w:type="pct"/>
            <w:shd w:val="clear" w:color="auto" w:fill="FFFF00"/>
          </w:tcPr>
          <w:p w14:paraId="658C4FB5" w14:textId="77777777" w:rsidR="00831336" w:rsidRPr="002218FC" w:rsidRDefault="00831336" w:rsidP="00831336">
            <w:pPr>
              <w:autoSpaceDE w:val="0"/>
              <w:autoSpaceDN w:val="0"/>
              <w:adjustRightInd w:val="0"/>
              <w:jc w:val="center"/>
              <w:rPr>
                <w:sz w:val="22"/>
                <w:szCs w:val="22"/>
                <w:lang w:eastAsia="zh-CN"/>
              </w:rPr>
            </w:pPr>
            <w:r>
              <w:rPr>
                <w:sz w:val="22"/>
                <w:szCs w:val="22"/>
                <w:lang w:eastAsia="zh-CN"/>
              </w:rPr>
              <w:t>2</w:t>
            </w:r>
          </w:p>
        </w:tc>
        <w:tc>
          <w:tcPr>
            <w:tcW w:w="245" w:type="pct"/>
          </w:tcPr>
          <w:p w14:paraId="52DAC95D" w14:textId="77777777" w:rsidR="00831336" w:rsidRPr="002218FC" w:rsidRDefault="00831336" w:rsidP="00831336">
            <w:pPr>
              <w:autoSpaceDE w:val="0"/>
              <w:autoSpaceDN w:val="0"/>
              <w:adjustRightInd w:val="0"/>
              <w:jc w:val="center"/>
              <w:rPr>
                <w:sz w:val="22"/>
                <w:szCs w:val="22"/>
                <w:lang w:eastAsia="ja-JP"/>
              </w:rPr>
            </w:pPr>
            <w:r>
              <w:rPr>
                <w:sz w:val="22"/>
                <w:szCs w:val="22"/>
                <w:lang w:eastAsia="ja-JP"/>
              </w:rPr>
              <w:t>1</w:t>
            </w:r>
          </w:p>
        </w:tc>
        <w:tc>
          <w:tcPr>
            <w:tcW w:w="1662" w:type="pct"/>
          </w:tcPr>
          <w:p w14:paraId="2E6BE33B" w14:textId="77777777" w:rsidR="00831336" w:rsidRPr="002218FC" w:rsidRDefault="00831336" w:rsidP="00831336">
            <w:pPr>
              <w:autoSpaceDE w:val="0"/>
              <w:autoSpaceDN w:val="0"/>
              <w:adjustRightInd w:val="0"/>
              <w:rPr>
                <w:rFonts w:eastAsia="DengXian"/>
                <w:sz w:val="22"/>
                <w:szCs w:val="22"/>
              </w:rPr>
            </w:pPr>
            <w:r w:rsidRPr="002218FC">
              <w:rPr>
                <w:sz w:val="22"/>
                <w:szCs w:val="22"/>
                <w:lang w:eastAsia="zh-CN"/>
              </w:rPr>
              <w:t xml:space="preserve">13818-1 </w:t>
            </w:r>
            <w:r>
              <w:rPr>
                <w:sz w:val="22"/>
                <w:szCs w:val="22"/>
                <w:lang w:eastAsia="zh-CN"/>
              </w:rPr>
              <w:t>9</w:t>
            </w:r>
            <w:r w:rsidRPr="002218FC">
              <w:rPr>
                <w:sz w:val="22"/>
                <w:szCs w:val="22"/>
                <w:vertAlign w:val="superscript"/>
                <w:lang w:eastAsia="zh-CN"/>
              </w:rPr>
              <w:t>th</w:t>
            </w:r>
            <w:r w:rsidRPr="002218FC">
              <w:rPr>
                <w:sz w:val="22"/>
                <w:szCs w:val="22"/>
                <w:lang w:eastAsia="zh-CN"/>
              </w:rPr>
              <w:t xml:space="preserve"> edition </w:t>
            </w:r>
          </w:p>
        </w:tc>
        <w:tc>
          <w:tcPr>
            <w:tcW w:w="577" w:type="pct"/>
          </w:tcPr>
          <w:p w14:paraId="7BF91E3B" w14:textId="77777777" w:rsidR="00831336" w:rsidRPr="002218FC" w:rsidRDefault="00831336" w:rsidP="00831336">
            <w:pPr>
              <w:jc w:val="center"/>
              <w:rPr>
                <w:b/>
                <w:color w:val="7030A0"/>
                <w:sz w:val="22"/>
                <w:szCs w:val="22"/>
                <w:u w:val="single"/>
                <w:lang w:eastAsia="ja-JP"/>
              </w:rPr>
            </w:pPr>
          </w:p>
        </w:tc>
        <w:tc>
          <w:tcPr>
            <w:tcW w:w="518" w:type="pct"/>
          </w:tcPr>
          <w:p w14:paraId="1F09A86F" w14:textId="77777777" w:rsidR="00831336" w:rsidRPr="002218FC" w:rsidRDefault="00831336" w:rsidP="00831336">
            <w:pPr>
              <w:jc w:val="center"/>
              <w:rPr>
                <w:b/>
                <w:color w:val="FF33CC"/>
                <w:sz w:val="22"/>
                <w:szCs w:val="22"/>
                <w:u w:val="single"/>
                <w:lang w:eastAsia="ja-JP"/>
              </w:rPr>
            </w:pPr>
          </w:p>
        </w:tc>
        <w:tc>
          <w:tcPr>
            <w:tcW w:w="452" w:type="pct"/>
          </w:tcPr>
          <w:p w14:paraId="508F6C7C" w14:textId="77777777" w:rsidR="00831336" w:rsidRPr="002218FC" w:rsidRDefault="00831336" w:rsidP="00831336">
            <w:pPr>
              <w:jc w:val="center"/>
              <w:rPr>
                <w:b/>
                <w:color w:val="BF8F00" w:themeColor="accent4" w:themeShade="BF"/>
                <w:sz w:val="22"/>
                <w:szCs w:val="22"/>
                <w:u w:val="single"/>
                <w:lang w:eastAsia="ja-JP"/>
              </w:rPr>
            </w:pPr>
          </w:p>
        </w:tc>
        <w:tc>
          <w:tcPr>
            <w:tcW w:w="518" w:type="pct"/>
          </w:tcPr>
          <w:p w14:paraId="2941B9CC" w14:textId="77777777" w:rsidR="00831336" w:rsidRPr="002218FC" w:rsidRDefault="00831336" w:rsidP="00831336">
            <w:pPr>
              <w:jc w:val="center"/>
              <w:rPr>
                <w:b/>
                <w:color w:val="000099"/>
                <w:sz w:val="22"/>
                <w:szCs w:val="22"/>
                <w:u w:val="single"/>
                <w:lang w:eastAsia="ja-JP"/>
              </w:rPr>
            </w:pPr>
            <w:r>
              <w:rPr>
                <w:b/>
                <w:color w:val="000099"/>
                <w:sz w:val="22"/>
                <w:szCs w:val="22"/>
                <w:u w:val="single"/>
                <w:lang w:eastAsia="ja-JP"/>
              </w:rPr>
              <w:t>879</w:t>
            </w:r>
          </w:p>
        </w:tc>
        <w:tc>
          <w:tcPr>
            <w:tcW w:w="715" w:type="pct"/>
          </w:tcPr>
          <w:p w14:paraId="59819E66" w14:textId="77777777" w:rsidR="00831336" w:rsidRPr="002218FC" w:rsidRDefault="00831336" w:rsidP="00831336">
            <w:pPr>
              <w:jc w:val="center"/>
              <w:rPr>
                <w:b/>
                <w:color w:val="83A93F"/>
                <w:sz w:val="22"/>
                <w:szCs w:val="22"/>
                <w:u w:val="single"/>
                <w:lang w:eastAsia="ja-JP"/>
              </w:rPr>
            </w:pPr>
          </w:p>
        </w:tc>
      </w:tr>
      <w:tr w:rsidR="005F019C" w:rsidRPr="002218FC" w14:paraId="710D60CE" w14:textId="77777777" w:rsidTr="00464EDD">
        <w:trPr>
          <w:jc w:val="center"/>
        </w:trPr>
        <w:tc>
          <w:tcPr>
            <w:tcW w:w="312" w:type="pct"/>
            <w:shd w:val="clear" w:color="auto" w:fill="FFFF00"/>
          </w:tcPr>
          <w:p w14:paraId="7F624261" w14:textId="77777777" w:rsidR="005F019C" w:rsidRDefault="005F019C" w:rsidP="00831336">
            <w:pPr>
              <w:autoSpaceDE w:val="0"/>
              <w:autoSpaceDN w:val="0"/>
              <w:adjustRightInd w:val="0"/>
              <w:jc w:val="center"/>
              <w:rPr>
                <w:sz w:val="22"/>
                <w:szCs w:val="22"/>
                <w:lang w:eastAsia="zh-CN"/>
              </w:rPr>
            </w:pPr>
            <w:r>
              <w:rPr>
                <w:sz w:val="22"/>
                <w:szCs w:val="22"/>
                <w:lang w:eastAsia="zh-CN"/>
              </w:rPr>
              <w:t>2</w:t>
            </w:r>
          </w:p>
        </w:tc>
        <w:tc>
          <w:tcPr>
            <w:tcW w:w="245" w:type="pct"/>
          </w:tcPr>
          <w:p w14:paraId="77999173" w14:textId="77777777" w:rsidR="005F019C" w:rsidRDefault="005F019C" w:rsidP="00831336">
            <w:pPr>
              <w:autoSpaceDE w:val="0"/>
              <w:autoSpaceDN w:val="0"/>
              <w:adjustRightInd w:val="0"/>
              <w:jc w:val="center"/>
              <w:rPr>
                <w:sz w:val="22"/>
                <w:szCs w:val="22"/>
                <w:lang w:eastAsia="ja-JP"/>
              </w:rPr>
            </w:pPr>
            <w:r>
              <w:rPr>
                <w:sz w:val="22"/>
                <w:szCs w:val="22"/>
                <w:lang w:eastAsia="ja-JP"/>
              </w:rPr>
              <w:t>1</w:t>
            </w:r>
          </w:p>
        </w:tc>
        <w:tc>
          <w:tcPr>
            <w:tcW w:w="1662" w:type="pct"/>
          </w:tcPr>
          <w:p w14:paraId="596DDFB0" w14:textId="77777777" w:rsidR="005F019C" w:rsidRPr="002218FC" w:rsidRDefault="005F019C" w:rsidP="00831336">
            <w:pPr>
              <w:autoSpaceDE w:val="0"/>
              <w:autoSpaceDN w:val="0"/>
              <w:adjustRightInd w:val="0"/>
              <w:rPr>
                <w:sz w:val="22"/>
                <w:szCs w:val="22"/>
                <w:lang w:eastAsia="zh-CN"/>
              </w:rPr>
            </w:pPr>
            <w:r>
              <w:rPr>
                <w:sz w:val="22"/>
                <w:szCs w:val="22"/>
                <w:lang w:eastAsia="zh-CN"/>
              </w:rPr>
              <w:t>13818-1 9</w:t>
            </w:r>
            <w:r w:rsidRPr="005F019C">
              <w:rPr>
                <w:sz w:val="22"/>
                <w:szCs w:val="22"/>
                <w:vertAlign w:val="superscript"/>
                <w:lang w:eastAsia="zh-CN"/>
              </w:rPr>
              <w:t>th</w:t>
            </w:r>
            <w:r>
              <w:rPr>
                <w:sz w:val="22"/>
                <w:szCs w:val="22"/>
                <w:lang w:eastAsia="zh-CN"/>
              </w:rPr>
              <w:t xml:space="preserve"> AMD 1 </w:t>
            </w:r>
            <w:r w:rsidRPr="005F019C">
              <w:rPr>
                <w:sz w:val="22"/>
                <w:szCs w:val="22"/>
                <w:lang w:eastAsia="zh-CN"/>
              </w:rPr>
              <w:t>Codec parameter clarifications and other improvements</w:t>
            </w:r>
          </w:p>
        </w:tc>
        <w:tc>
          <w:tcPr>
            <w:tcW w:w="577" w:type="pct"/>
          </w:tcPr>
          <w:p w14:paraId="672B46F7" w14:textId="77777777" w:rsidR="005F019C" w:rsidRPr="005F019C" w:rsidRDefault="005F019C" w:rsidP="005F019C">
            <w:pPr>
              <w:jc w:val="center"/>
              <w:rPr>
                <w:b/>
                <w:color w:val="47B305"/>
                <w:lang w:eastAsia="ja-JP"/>
              </w:rPr>
            </w:pPr>
            <w:r w:rsidRPr="005F019C">
              <w:rPr>
                <w:b/>
                <w:color w:val="47B305"/>
                <w:lang w:eastAsia="ja-JP"/>
              </w:rPr>
              <w:t>1177</w:t>
            </w:r>
          </w:p>
        </w:tc>
        <w:tc>
          <w:tcPr>
            <w:tcW w:w="518" w:type="pct"/>
          </w:tcPr>
          <w:p w14:paraId="024E5E61" w14:textId="77777777" w:rsidR="005F019C" w:rsidRPr="00E663F1" w:rsidRDefault="00E663F1" w:rsidP="00E663F1">
            <w:pPr>
              <w:jc w:val="center"/>
              <w:rPr>
                <w:b/>
                <w:color w:val="833C0B" w:themeColor="accent2" w:themeShade="80"/>
                <w:lang w:eastAsia="ja-JP"/>
              </w:rPr>
            </w:pPr>
            <w:r w:rsidRPr="00E663F1">
              <w:rPr>
                <w:b/>
                <w:color w:val="833C0B" w:themeColor="accent2" w:themeShade="80"/>
                <w:lang w:eastAsia="ja-JP"/>
              </w:rPr>
              <w:t>1202</w:t>
            </w:r>
          </w:p>
        </w:tc>
        <w:tc>
          <w:tcPr>
            <w:tcW w:w="452" w:type="pct"/>
          </w:tcPr>
          <w:p w14:paraId="13877141" w14:textId="77777777" w:rsidR="005F019C" w:rsidRPr="002218FC" w:rsidRDefault="002A3A4F" w:rsidP="00831336">
            <w:pPr>
              <w:jc w:val="center"/>
              <w:rPr>
                <w:b/>
                <w:color w:val="BF8F00" w:themeColor="accent4" w:themeShade="BF"/>
                <w:sz w:val="22"/>
                <w:szCs w:val="22"/>
                <w:u w:val="single"/>
                <w:lang w:eastAsia="ja-JP"/>
              </w:rPr>
            </w:pPr>
            <w:r w:rsidRPr="004E7FBA">
              <w:rPr>
                <w:b/>
                <w:color w:val="3366FF"/>
                <w:lang w:val="x-none"/>
              </w:rPr>
              <w:t>1</w:t>
            </w:r>
            <w:r>
              <w:rPr>
                <w:b/>
                <w:color w:val="3366FF"/>
                <w:lang w:val="x-none"/>
              </w:rPr>
              <w:t>268</w:t>
            </w:r>
          </w:p>
        </w:tc>
        <w:tc>
          <w:tcPr>
            <w:tcW w:w="518" w:type="pct"/>
          </w:tcPr>
          <w:p w14:paraId="4E107F11" w14:textId="77777777" w:rsidR="005F019C" w:rsidRDefault="005F019C" w:rsidP="00831336">
            <w:pPr>
              <w:jc w:val="center"/>
              <w:rPr>
                <w:b/>
                <w:color w:val="000099"/>
                <w:sz w:val="22"/>
                <w:szCs w:val="22"/>
                <w:u w:val="single"/>
                <w:lang w:eastAsia="ja-JP"/>
              </w:rPr>
            </w:pPr>
          </w:p>
        </w:tc>
        <w:tc>
          <w:tcPr>
            <w:tcW w:w="715" w:type="pct"/>
          </w:tcPr>
          <w:p w14:paraId="69E77F59" w14:textId="77777777" w:rsidR="005F019C" w:rsidRPr="00794CE6" w:rsidRDefault="00794CE6" w:rsidP="00831336">
            <w:pPr>
              <w:jc w:val="center"/>
              <w:rPr>
                <w:sz w:val="22"/>
                <w:szCs w:val="22"/>
                <w:lang w:eastAsia="ja-JP"/>
              </w:rPr>
            </w:pPr>
            <w:r w:rsidRPr="00794CE6">
              <w:rPr>
                <w:sz w:val="22"/>
                <w:szCs w:val="22"/>
                <w:lang w:eastAsia="ja-JP"/>
              </w:rPr>
              <w:t>10th edition</w:t>
            </w:r>
          </w:p>
        </w:tc>
      </w:tr>
      <w:tr w:rsidR="00794CE6" w:rsidRPr="002218FC" w14:paraId="776FD993" w14:textId="77777777" w:rsidTr="00464EDD">
        <w:trPr>
          <w:jc w:val="center"/>
        </w:trPr>
        <w:tc>
          <w:tcPr>
            <w:tcW w:w="312" w:type="pct"/>
            <w:shd w:val="clear" w:color="auto" w:fill="FFFF00"/>
          </w:tcPr>
          <w:p w14:paraId="2947B91F" w14:textId="77777777" w:rsidR="00794CE6" w:rsidRPr="002218FC" w:rsidRDefault="00794CE6" w:rsidP="00794CE6">
            <w:pPr>
              <w:autoSpaceDE w:val="0"/>
              <w:autoSpaceDN w:val="0"/>
              <w:adjustRightInd w:val="0"/>
              <w:jc w:val="center"/>
              <w:rPr>
                <w:sz w:val="22"/>
                <w:szCs w:val="22"/>
                <w:lang w:eastAsia="zh-CN"/>
              </w:rPr>
            </w:pPr>
            <w:r>
              <w:rPr>
                <w:sz w:val="22"/>
                <w:szCs w:val="22"/>
                <w:lang w:eastAsia="zh-CN"/>
              </w:rPr>
              <w:t>2</w:t>
            </w:r>
          </w:p>
        </w:tc>
        <w:tc>
          <w:tcPr>
            <w:tcW w:w="245" w:type="pct"/>
          </w:tcPr>
          <w:p w14:paraId="3F959E86" w14:textId="77777777" w:rsidR="00794CE6" w:rsidRPr="002218FC" w:rsidRDefault="00794CE6" w:rsidP="00794CE6">
            <w:pPr>
              <w:autoSpaceDE w:val="0"/>
              <w:autoSpaceDN w:val="0"/>
              <w:adjustRightInd w:val="0"/>
              <w:jc w:val="center"/>
              <w:rPr>
                <w:sz w:val="22"/>
                <w:szCs w:val="22"/>
                <w:lang w:eastAsia="ja-JP"/>
              </w:rPr>
            </w:pPr>
            <w:r>
              <w:rPr>
                <w:sz w:val="22"/>
                <w:szCs w:val="22"/>
                <w:lang w:eastAsia="ja-JP"/>
              </w:rPr>
              <w:t>1</w:t>
            </w:r>
          </w:p>
        </w:tc>
        <w:tc>
          <w:tcPr>
            <w:tcW w:w="1662" w:type="pct"/>
          </w:tcPr>
          <w:p w14:paraId="69EF405C" w14:textId="77777777" w:rsidR="00794CE6" w:rsidRPr="002218FC" w:rsidRDefault="00794CE6" w:rsidP="00794CE6">
            <w:pPr>
              <w:autoSpaceDE w:val="0"/>
              <w:autoSpaceDN w:val="0"/>
              <w:adjustRightInd w:val="0"/>
              <w:rPr>
                <w:rFonts w:eastAsia="DengXian"/>
                <w:sz w:val="22"/>
                <w:szCs w:val="22"/>
              </w:rPr>
            </w:pPr>
            <w:r w:rsidRPr="002218FC">
              <w:rPr>
                <w:sz w:val="22"/>
                <w:szCs w:val="22"/>
                <w:lang w:eastAsia="zh-CN"/>
              </w:rPr>
              <w:t xml:space="preserve">13818-1 </w:t>
            </w:r>
            <w:r>
              <w:rPr>
                <w:sz w:val="22"/>
                <w:szCs w:val="22"/>
                <w:lang w:eastAsia="zh-CN"/>
              </w:rPr>
              <w:t>10</w:t>
            </w:r>
            <w:r w:rsidRPr="002218FC">
              <w:rPr>
                <w:sz w:val="22"/>
                <w:szCs w:val="22"/>
                <w:vertAlign w:val="superscript"/>
                <w:lang w:eastAsia="zh-CN"/>
              </w:rPr>
              <w:t>th</w:t>
            </w:r>
            <w:r w:rsidRPr="002218FC">
              <w:rPr>
                <w:sz w:val="22"/>
                <w:szCs w:val="22"/>
                <w:lang w:eastAsia="zh-CN"/>
              </w:rPr>
              <w:t xml:space="preserve"> edition </w:t>
            </w:r>
          </w:p>
        </w:tc>
        <w:tc>
          <w:tcPr>
            <w:tcW w:w="577" w:type="pct"/>
          </w:tcPr>
          <w:p w14:paraId="1A8506C8" w14:textId="77777777" w:rsidR="00794CE6" w:rsidRPr="005F019C" w:rsidRDefault="00794CE6" w:rsidP="00794CE6">
            <w:pPr>
              <w:jc w:val="center"/>
              <w:rPr>
                <w:b/>
                <w:color w:val="47B305"/>
                <w:lang w:eastAsia="ja-JP"/>
              </w:rPr>
            </w:pPr>
          </w:p>
        </w:tc>
        <w:tc>
          <w:tcPr>
            <w:tcW w:w="518" w:type="pct"/>
          </w:tcPr>
          <w:p w14:paraId="7C61D5B5" w14:textId="77777777" w:rsidR="00794CE6" w:rsidRPr="00E663F1" w:rsidRDefault="00794CE6" w:rsidP="00794CE6">
            <w:pPr>
              <w:jc w:val="center"/>
              <w:rPr>
                <w:b/>
                <w:color w:val="833C0B" w:themeColor="accent2" w:themeShade="80"/>
                <w:lang w:eastAsia="ja-JP"/>
              </w:rPr>
            </w:pPr>
          </w:p>
        </w:tc>
        <w:tc>
          <w:tcPr>
            <w:tcW w:w="452" w:type="pct"/>
          </w:tcPr>
          <w:p w14:paraId="505083A7" w14:textId="77777777" w:rsidR="00794CE6" w:rsidRPr="004E7FBA" w:rsidRDefault="00794CE6" w:rsidP="00794CE6">
            <w:pPr>
              <w:jc w:val="center"/>
              <w:rPr>
                <w:b/>
                <w:color w:val="3366FF"/>
                <w:lang w:val="x-none"/>
              </w:rPr>
            </w:pPr>
          </w:p>
        </w:tc>
        <w:tc>
          <w:tcPr>
            <w:tcW w:w="518" w:type="pct"/>
          </w:tcPr>
          <w:p w14:paraId="3BD78418" w14:textId="77777777" w:rsidR="00794CE6" w:rsidRPr="00794CE6" w:rsidRDefault="00794CE6" w:rsidP="00794CE6">
            <w:pPr>
              <w:jc w:val="center"/>
              <w:rPr>
                <w:b/>
                <w:color w:val="83A93F"/>
                <w:sz w:val="22"/>
                <w:szCs w:val="22"/>
                <w:u w:val="single"/>
                <w:lang w:eastAsia="ja-JP"/>
              </w:rPr>
            </w:pPr>
            <w:r w:rsidRPr="00794CE6">
              <w:rPr>
                <w:b/>
                <w:color w:val="83A93F"/>
                <w:sz w:val="22"/>
                <w:szCs w:val="22"/>
                <w:u w:val="single"/>
                <w:lang w:eastAsia="ja-JP"/>
              </w:rPr>
              <w:t>1461</w:t>
            </w:r>
          </w:p>
        </w:tc>
        <w:tc>
          <w:tcPr>
            <w:tcW w:w="715" w:type="pct"/>
          </w:tcPr>
          <w:p w14:paraId="55F3722C" w14:textId="77777777" w:rsidR="00794CE6" w:rsidRPr="002218FC" w:rsidRDefault="00794CE6" w:rsidP="00794CE6">
            <w:pPr>
              <w:jc w:val="center"/>
              <w:rPr>
                <w:b/>
                <w:color w:val="83A93F"/>
                <w:sz w:val="22"/>
                <w:szCs w:val="22"/>
                <w:u w:val="single"/>
                <w:lang w:eastAsia="ja-JP"/>
              </w:rPr>
            </w:pPr>
          </w:p>
        </w:tc>
      </w:tr>
      <w:tr w:rsidR="00D71714" w:rsidRPr="002218FC" w14:paraId="7A94AC08" w14:textId="77777777" w:rsidTr="00464EDD">
        <w:trPr>
          <w:jc w:val="center"/>
        </w:trPr>
        <w:tc>
          <w:tcPr>
            <w:tcW w:w="312" w:type="pct"/>
            <w:shd w:val="clear" w:color="auto" w:fill="FFFF00"/>
          </w:tcPr>
          <w:p w14:paraId="5D3AD07B" w14:textId="3498A96A" w:rsidR="00D71714" w:rsidRPr="00D71714" w:rsidRDefault="00D71714" w:rsidP="00794CE6">
            <w:pPr>
              <w:autoSpaceDE w:val="0"/>
              <w:autoSpaceDN w:val="0"/>
              <w:adjustRightInd w:val="0"/>
              <w:jc w:val="center"/>
              <w:rPr>
                <w:rFonts w:eastAsiaTheme="minorEastAsia"/>
                <w:sz w:val="22"/>
                <w:szCs w:val="22"/>
              </w:rPr>
            </w:pPr>
            <w:r>
              <w:rPr>
                <w:rFonts w:eastAsiaTheme="minorEastAsia" w:hint="eastAsia"/>
                <w:sz w:val="22"/>
                <w:szCs w:val="22"/>
              </w:rPr>
              <w:t>2</w:t>
            </w:r>
          </w:p>
        </w:tc>
        <w:tc>
          <w:tcPr>
            <w:tcW w:w="245" w:type="pct"/>
          </w:tcPr>
          <w:p w14:paraId="345CD946" w14:textId="5FA820BF" w:rsidR="00D71714" w:rsidRPr="00D71714" w:rsidRDefault="00D71714" w:rsidP="00794CE6">
            <w:pPr>
              <w:autoSpaceDE w:val="0"/>
              <w:autoSpaceDN w:val="0"/>
              <w:adjustRightInd w:val="0"/>
              <w:jc w:val="center"/>
              <w:rPr>
                <w:rFonts w:eastAsiaTheme="minorEastAsia"/>
                <w:sz w:val="22"/>
                <w:szCs w:val="22"/>
              </w:rPr>
            </w:pPr>
            <w:r>
              <w:rPr>
                <w:rFonts w:eastAsiaTheme="minorEastAsia" w:hint="eastAsia"/>
                <w:sz w:val="22"/>
                <w:szCs w:val="22"/>
              </w:rPr>
              <w:t>1</w:t>
            </w:r>
          </w:p>
        </w:tc>
        <w:tc>
          <w:tcPr>
            <w:tcW w:w="1662" w:type="pct"/>
          </w:tcPr>
          <w:p w14:paraId="69081D0E" w14:textId="627DAB4A" w:rsidR="00D71714" w:rsidRPr="002218FC" w:rsidRDefault="00D71714" w:rsidP="00794CE6">
            <w:pPr>
              <w:autoSpaceDE w:val="0"/>
              <w:autoSpaceDN w:val="0"/>
              <w:adjustRightInd w:val="0"/>
              <w:rPr>
                <w:sz w:val="22"/>
                <w:szCs w:val="22"/>
                <w:lang w:eastAsia="zh-CN"/>
              </w:rPr>
            </w:pPr>
            <w:r w:rsidRPr="00D71714">
              <w:rPr>
                <w:sz w:val="22"/>
                <w:szCs w:val="22"/>
                <w:lang w:eastAsia="zh-CN"/>
              </w:rPr>
              <w:t xml:space="preserve">13818-1 10th edition AMD 1 Improvement for the transport of MPEG-Green data   </w:t>
            </w:r>
          </w:p>
        </w:tc>
        <w:tc>
          <w:tcPr>
            <w:tcW w:w="577" w:type="pct"/>
          </w:tcPr>
          <w:p w14:paraId="774F9EFD" w14:textId="77777777" w:rsidR="00D71714" w:rsidRPr="005F019C" w:rsidRDefault="00D71714" w:rsidP="00794CE6">
            <w:pPr>
              <w:jc w:val="center"/>
              <w:rPr>
                <w:b/>
                <w:color w:val="47B305"/>
                <w:lang w:eastAsia="ja-JP"/>
              </w:rPr>
            </w:pPr>
          </w:p>
        </w:tc>
        <w:tc>
          <w:tcPr>
            <w:tcW w:w="518" w:type="pct"/>
          </w:tcPr>
          <w:p w14:paraId="4493483F" w14:textId="77777777" w:rsidR="00D71714" w:rsidRPr="00E663F1" w:rsidRDefault="00D71714" w:rsidP="00794CE6">
            <w:pPr>
              <w:jc w:val="center"/>
              <w:rPr>
                <w:b/>
                <w:color w:val="833C0B" w:themeColor="accent2" w:themeShade="80"/>
                <w:lang w:eastAsia="ja-JP"/>
              </w:rPr>
            </w:pPr>
          </w:p>
        </w:tc>
        <w:tc>
          <w:tcPr>
            <w:tcW w:w="452" w:type="pct"/>
          </w:tcPr>
          <w:p w14:paraId="614767EF" w14:textId="77777777" w:rsidR="00D71714" w:rsidRPr="004E7FBA" w:rsidRDefault="00D71714" w:rsidP="00794CE6">
            <w:pPr>
              <w:jc w:val="center"/>
              <w:rPr>
                <w:b/>
                <w:color w:val="3366FF"/>
                <w:lang w:val="x-none"/>
              </w:rPr>
            </w:pPr>
          </w:p>
        </w:tc>
        <w:tc>
          <w:tcPr>
            <w:tcW w:w="518" w:type="pct"/>
          </w:tcPr>
          <w:p w14:paraId="0B6B2DDE" w14:textId="77777777" w:rsidR="00D71714" w:rsidRPr="00794CE6" w:rsidRDefault="00D71714" w:rsidP="00794CE6">
            <w:pPr>
              <w:jc w:val="center"/>
              <w:rPr>
                <w:b/>
                <w:color w:val="83A93F"/>
                <w:sz w:val="22"/>
                <w:szCs w:val="22"/>
                <w:u w:val="single"/>
                <w:lang w:eastAsia="ja-JP"/>
              </w:rPr>
            </w:pPr>
          </w:p>
        </w:tc>
        <w:tc>
          <w:tcPr>
            <w:tcW w:w="715" w:type="pct"/>
          </w:tcPr>
          <w:p w14:paraId="29CB62A9" w14:textId="77777777" w:rsidR="00D71714" w:rsidRPr="002218FC" w:rsidRDefault="00D71714" w:rsidP="00794CE6">
            <w:pPr>
              <w:jc w:val="center"/>
              <w:rPr>
                <w:b/>
                <w:color w:val="83A93F"/>
                <w:sz w:val="22"/>
                <w:szCs w:val="22"/>
                <w:u w:val="single"/>
                <w:lang w:eastAsia="ja-JP"/>
              </w:rPr>
            </w:pPr>
          </w:p>
        </w:tc>
      </w:tr>
      <w:tr w:rsidR="00794CE6" w:rsidRPr="002218FC" w14:paraId="01D0FC72" w14:textId="77777777" w:rsidTr="00464EDD">
        <w:trPr>
          <w:jc w:val="center"/>
        </w:trPr>
        <w:tc>
          <w:tcPr>
            <w:tcW w:w="312" w:type="pct"/>
            <w:shd w:val="clear" w:color="auto" w:fill="F4B083"/>
          </w:tcPr>
          <w:p w14:paraId="18FAC335" w14:textId="77777777" w:rsidR="00794CE6" w:rsidRPr="002218FC" w:rsidRDefault="00794CE6" w:rsidP="00794CE6">
            <w:pPr>
              <w:pStyle w:val="Footer"/>
              <w:tabs>
                <w:tab w:val="clear" w:pos="4536"/>
                <w:tab w:val="clear" w:pos="9072"/>
              </w:tabs>
              <w:jc w:val="center"/>
              <w:rPr>
                <w:sz w:val="22"/>
                <w:szCs w:val="22"/>
                <w:lang w:eastAsia="zh-CN"/>
              </w:rPr>
            </w:pPr>
            <w:r w:rsidRPr="002218FC">
              <w:rPr>
                <w:sz w:val="22"/>
                <w:szCs w:val="22"/>
                <w:lang w:eastAsia="zh-CN"/>
              </w:rPr>
              <w:t>4</w:t>
            </w:r>
          </w:p>
        </w:tc>
        <w:tc>
          <w:tcPr>
            <w:tcW w:w="245" w:type="pct"/>
          </w:tcPr>
          <w:p w14:paraId="671F83D2"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zh-CN"/>
              </w:rPr>
              <w:t>1</w:t>
            </w:r>
          </w:p>
        </w:tc>
        <w:tc>
          <w:tcPr>
            <w:tcW w:w="1662" w:type="pct"/>
          </w:tcPr>
          <w:p w14:paraId="3F10F8A3"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14496-1:2010/COR 1</w:t>
            </w:r>
          </w:p>
        </w:tc>
        <w:tc>
          <w:tcPr>
            <w:tcW w:w="577" w:type="pct"/>
          </w:tcPr>
          <w:p w14:paraId="091F6DE5" w14:textId="77777777" w:rsidR="00794CE6" w:rsidRPr="002218FC" w:rsidRDefault="00794CE6" w:rsidP="00794CE6">
            <w:pPr>
              <w:autoSpaceDE w:val="0"/>
              <w:autoSpaceDN w:val="0"/>
              <w:adjustRightInd w:val="0"/>
              <w:jc w:val="center"/>
              <w:rPr>
                <w:sz w:val="22"/>
                <w:szCs w:val="22"/>
                <w:lang w:eastAsia="zh-CN"/>
              </w:rPr>
            </w:pPr>
          </w:p>
        </w:tc>
        <w:tc>
          <w:tcPr>
            <w:tcW w:w="518" w:type="pct"/>
          </w:tcPr>
          <w:p w14:paraId="15C79427"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16366</w:t>
            </w:r>
          </w:p>
        </w:tc>
        <w:tc>
          <w:tcPr>
            <w:tcW w:w="452" w:type="pct"/>
          </w:tcPr>
          <w:p w14:paraId="248B6B38" w14:textId="77777777" w:rsidR="00794CE6" w:rsidRPr="002218FC" w:rsidRDefault="00794CE6" w:rsidP="00794CE6">
            <w:pPr>
              <w:autoSpaceDE w:val="0"/>
              <w:autoSpaceDN w:val="0"/>
              <w:adjustRightInd w:val="0"/>
              <w:jc w:val="center"/>
              <w:rPr>
                <w:sz w:val="22"/>
                <w:szCs w:val="22"/>
                <w:lang w:eastAsia="ja-JP"/>
              </w:rPr>
            </w:pPr>
          </w:p>
        </w:tc>
        <w:tc>
          <w:tcPr>
            <w:tcW w:w="518" w:type="pct"/>
          </w:tcPr>
          <w:p w14:paraId="139D0F06"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16742</w:t>
            </w:r>
          </w:p>
        </w:tc>
        <w:tc>
          <w:tcPr>
            <w:tcW w:w="715" w:type="pct"/>
          </w:tcPr>
          <w:p w14:paraId="0B561E31" w14:textId="77777777" w:rsidR="00794CE6" w:rsidRPr="002218FC" w:rsidRDefault="00794CE6" w:rsidP="00794CE6">
            <w:pPr>
              <w:autoSpaceDE w:val="0"/>
              <w:autoSpaceDN w:val="0"/>
              <w:adjustRightInd w:val="0"/>
              <w:jc w:val="center"/>
              <w:rPr>
                <w:sz w:val="22"/>
                <w:szCs w:val="22"/>
                <w:lang w:eastAsia="ja-JP"/>
              </w:rPr>
            </w:pPr>
          </w:p>
        </w:tc>
      </w:tr>
      <w:tr w:rsidR="00794CE6" w:rsidRPr="002218FC" w14:paraId="239907DF" w14:textId="77777777" w:rsidTr="00464EDD">
        <w:trPr>
          <w:jc w:val="center"/>
        </w:trPr>
        <w:tc>
          <w:tcPr>
            <w:tcW w:w="312" w:type="pct"/>
            <w:shd w:val="clear" w:color="auto" w:fill="F4B083"/>
          </w:tcPr>
          <w:p w14:paraId="49714F32" w14:textId="77777777" w:rsidR="00794CE6" w:rsidRPr="002218FC" w:rsidRDefault="00794CE6" w:rsidP="00794CE6">
            <w:pPr>
              <w:pStyle w:val="Footer"/>
              <w:tabs>
                <w:tab w:val="clear" w:pos="4536"/>
                <w:tab w:val="clear" w:pos="9072"/>
              </w:tabs>
              <w:jc w:val="center"/>
              <w:rPr>
                <w:sz w:val="22"/>
                <w:szCs w:val="22"/>
                <w:lang w:eastAsia="zh-CN"/>
              </w:rPr>
            </w:pPr>
            <w:r w:rsidRPr="002218FC">
              <w:rPr>
                <w:sz w:val="22"/>
                <w:szCs w:val="22"/>
                <w:lang w:eastAsia="zh-CN"/>
              </w:rPr>
              <w:t>4</w:t>
            </w:r>
          </w:p>
        </w:tc>
        <w:tc>
          <w:tcPr>
            <w:tcW w:w="245" w:type="pct"/>
          </w:tcPr>
          <w:p w14:paraId="1AF80A55"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1</w:t>
            </w:r>
          </w:p>
        </w:tc>
        <w:tc>
          <w:tcPr>
            <w:tcW w:w="1662" w:type="pct"/>
          </w:tcPr>
          <w:p w14:paraId="38B12F34"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 5</w:t>
            </w:r>
            <w:r w:rsidRPr="002218FC">
              <w:rPr>
                <w:sz w:val="22"/>
                <w:szCs w:val="22"/>
                <w:vertAlign w:val="superscript"/>
                <w:lang w:eastAsia="ja-JP"/>
              </w:rPr>
              <w:t>th</w:t>
            </w:r>
            <w:r w:rsidRPr="002218FC">
              <w:rPr>
                <w:sz w:val="22"/>
                <w:szCs w:val="22"/>
                <w:lang w:eastAsia="ja-JP"/>
              </w:rPr>
              <w:t xml:space="preserve"> edition</w:t>
            </w:r>
          </w:p>
        </w:tc>
        <w:tc>
          <w:tcPr>
            <w:tcW w:w="577" w:type="pct"/>
          </w:tcPr>
          <w:p w14:paraId="006CACF2" w14:textId="77777777" w:rsidR="00794CE6" w:rsidRPr="002218FC" w:rsidRDefault="00794CE6" w:rsidP="00794CE6">
            <w:pPr>
              <w:autoSpaceDE w:val="0"/>
              <w:autoSpaceDN w:val="0"/>
              <w:adjustRightInd w:val="0"/>
              <w:jc w:val="center"/>
              <w:rPr>
                <w:b/>
                <w:sz w:val="22"/>
                <w:szCs w:val="22"/>
                <w:lang w:eastAsia="zh-CN"/>
              </w:rPr>
            </w:pPr>
            <w:r w:rsidRPr="002218FC">
              <w:rPr>
                <w:b/>
                <w:color w:val="00CC99"/>
                <w:sz w:val="22"/>
                <w:szCs w:val="22"/>
                <w:lang w:eastAsia="zh-CN"/>
              </w:rPr>
              <w:t>625</w:t>
            </w:r>
          </w:p>
        </w:tc>
        <w:tc>
          <w:tcPr>
            <w:tcW w:w="518" w:type="pct"/>
          </w:tcPr>
          <w:p w14:paraId="6433653A" w14:textId="77777777" w:rsidR="00794CE6" w:rsidRPr="002218FC" w:rsidRDefault="00794CE6" w:rsidP="00794CE6">
            <w:pPr>
              <w:jc w:val="center"/>
              <w:rPr>
                <w:b/>
                <w:color w:val="323E4F" w:themeColor="text2" w:themeShade="BF"/>
                <w:sz w:val="22"/>
                <w:szCs w:val="22"/>
                <w:lang w:val="x-none"/>
              </w:rPr>
            </w:pPr>
            <w:r w:rsidRPr="002218FC">
              <w:rPr>
                <w:b/>
                <w:color w:val="323E4F" w:themeColor="text2" w:themeShade="BF"/>
                <w:sz w:val="22"/>
                <w:szCs w:val="22"/>
                <w:lang w:val="x-none"/>
              </w:rPr>
              <w:t>715</w:t>
            </w:r>
          </w:p>
        </w:tc>
        <w:tc>
          <w:tcPr>
            <w:tcW w:w="452" w:type="pct"/>
          </w:tcPr>
          <w:p w14:paraId="22BF4D72" w14:textId="77777777" w:rsidR="00794CE6" w:rsidRPr="002218FC" w:rsidRDefault="00794CE6" w:rsidP="00794CE6">
            <w:pPr>
              <w:jc w:val="center"/>
              <w:rPr>
                <w:b/>
                <w:color w:val="000099"/>
                <w:sz w:val="22"/>
                <w:szCs w:val="22"/>
                <w:u w:val="single"/>
                <w:lang w:eastAsia="ja-JP"/>
              </w:rPr>
            </w:pPr>
            <w:r w:rsidRPr="002218FC">
              <w:rPr>
                <w:b/>
                <w:color w:val="000099"/>
                <w:sz w:val="22"/>
                <w:szCs w:val="22"/>
                <w:u w:val="single"/>
                <w:lang w:eastAsia="ja-JP"/>
              </w:rPr>
              <w:t>854</w:t>
            </w:r>
          </w:p>
        </w:tc>
        <w:tc>
          <w:tcPr>
            <w:tcW w:w="518" w:type="pct"/>
          </w:tcPr>
          <w:p w14:paraId="200AD885" w14:textId="77777777" w:rsidR="00794CE6" w:rsidRPr="00E663F1" w:rsidRDefault="00794CE6" w:rsidP="00794CE6">
            <w:pPr>
              <w:jc w:val="center"/>
              <w:rPr>
                <w:b/>
                <w:color w:val="833C0B" w:themeColor="accent2" w:themeShade="80"/>
                <w:lang w:eastAsia="ja-JP"/>
              </w:rPr>
            </w:pPr>
            <w:r w:rsidRPr="00E663F1">
              <w:rPr>
                <w:b/>
                <w:color w:val="833C0B" w:themeColor="accent2" w:themeShade="80"/>
                <w:lang w:eastAsia="ja-JP"/>
              </w:rPr>
              <w:t>12</w:t>
            </w:r>
            <w:r>
              <w:rPr>
                <w:b/>
                <w:color w:val="833C0B" w:themeColor="accent2" w:themeShade="80"/>
                <w:lang w:eastAsia="ja-JP"/>
              </w:rPr>
              <w:t>49</w:t>
            </w:r>
          </w:p>
        </w:tc>
        <w:tc>
          <w:tcPr>
            <w:tcW w:w="715" w:type="pct"/>
          </w:tcPr>
          <w:p w14:paraId="5B213271" w14:textId="77777777" w:rsidR="00794CE6" w:rsidRPr="002218FC" w:rsidRDefault="00794CE6" w:rsidP="00794CE6">
            <w:pPr>
              <w:autoSpaceDE w:val="0"/>
              <w:autoSpaceDN w:val="0"/>
              <w:adjustRightInd w:val="0"/>
              <w:jc w:val="center"/>
              <w:rPr>
                <w:sz w:val="22"/>
                <w:szCs w:val="22"/>
                <w:lang w:eastAsia="ja-JP"/>
              </w:rPr>
            </w:pPr>
          </w:p>
        </w:tc>
      </w:tr>
      <w:tr w:rsidR="00794CE6" w:rsidRPr="002218FC" w14:paraId="6BBC215E" w14:textId="77777777" w:rsidTr="00464EDD">
        <w:trPr>
          <w:jc w:val="center"/>
        </w:trPr>
        <w:tc>
          <w:tcPr>
            <w:tcW w:w="312" w:type="pct"/>
            <w:shd w:val="clear" w:color="auto" w:fill="F4B083"/>
          </w:tcPr>
          <w:p w14:paraId="40CFC24A"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7D5D6746"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034FD2D5"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14496-12:2012 COR 4</w:t>
            </w:r>
          </w:p>
        </w:tc>
        <w:tc>
          <w:tcPr>
            <w:tcW w:w="577" w:type="pct"/>
          </w:tcPr>
          <w:p w14:paraId="2857E629" w14:textId="77777777" w:rsidR="00794CE6" w:rsidRPr="002218FC" w:rsidRDefault="00794CE6" w:rsidP="00794CE6">
            <w:pPr>
              <w:jc w:val="center"/>
              <w:rPr>
                <w:sz w:val="22"/>
                <w:szCs w:val="22"/>
                <w:lang w:eastAsia="ja-JP"/>
              </w:rPr>
            </w:pPr>
          </w:p>
        </w:tc>
        <w:tc>
          <w:tcPr>
            <w:tcW w:w="518" w:type="pct"/>
          </w:tcPr>
          <w:p w14:paraId="4F256FE3" w14:textId="77777777" w:rsidR="00794CE6" w:rsidRPr="002218FC" w:rsidRDefault="00794CE6" w:rsidP="00794CE6">
            <w:pPr>
              <w:jc w:val="center"/>
              <w:rPr>
                <w:sz w:val="22"/>
                <w:szCs w:val="22"/>
                <w:lang w:eastAsia="ja-JP"/>
              </w:rPr>
            </w:pPr>
          </w:p>
        </w:tc>
        <w:tc>
          <w:tcPr>
            <w:tcW w:w="452" w:type="pct"/>
          </w:tcPr>
          <w:p w14:paraId="6A4242C3" w14:textId="77777777" w:rsidR="00794CE6" w:rsidRPr="002218FC" w:rsidRDefault="00794CE6" w:rsidP="00794CE6">
            <w:pPr>
              <w:jc w:val="center"/>
              <w:rPr>
                <w:sz w:val="22"/>
                <w:szCs w:val="22"/>
                <w:lang w:eastAsia="ja-JP"/>
              </w:rPr>
            </w:pPr>
          </w:p>
        </w:tc>
        <w:tc>
          <w:tcPr>
            <w:tcW w:w="518" w:type="pct"/>
          </w:tcPr>
          <w:p w14:paraId="0B0810E1" w14:textId="77777777" w:rsidR="00794CE6" w:rsidRPr="002218FC" w:rsidRDefault="00794CE6" w:rsidP="00794CE6">
            <w:pPr>
              <w:jc w:val="center"/>
              <w:rPr>
                <w:sz w:val="22"/>
                <w:szCs w:val="22"/>
                <w:lang w:eastAsia="ja-JP"/>
              </w:rPr>
            </w:pPr>
            <w:r w:rsidRPr="002218FC">
              <w:rPr>
                <w:sz w:val="22"/>
                <w:szCs w:val="22"/>
                <w:lang w:eastAsia="ja-JP"/>
              </w:rPr>
              <w:t>15176</w:t>
            </w:r>
          </w:p>
        </w:tc>
        <w:tc>
          <w:tcPr>
            <w:tcW w:w="715" w:type="pct"/>
          </w:tcPr>
          <w:p w14:paraId="4F7C39A4" w14:textId="77777777" w:rsidR="00794CE6" w:rsidRPr="002218FC" w:rsidRDefault="00794CE6" w:rsidP="00794CE6">
            <w:pPr>
              <w:jc w:val="center"/>
              <w:rPr>
                <w:sz w:val="22"/>
                <w:szCs w:val="22"/>
                <w:lang w:eastAsia="ja-JP"/>
              </w:rPr>
            </w:pPr>
          </w:p>
        </w:tc>
      </w:tr>
      <w:tr w:rsidR="00794CE6" w:rsidRPr="002218FC" w14:paraId="25443C16" w14:textId="77777777" w:rsidTr="00464EDD">
        <w:trPr>
          <w:jc w:val="center"/>
        </w:trPr>
        <w:tc>
          <w:tcPr>
            <w:tcW w:w="312" w:type="pct"/>
            <w:shd w:val="clear" w:color="auto" w:fill="F4B083"/>
          </w:tcPr>
          <w:p w14:paraId="2B58F65B"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0EEFC76B"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1FC21CDB"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14496-12:2012 AMD 4 Improved Audio Support</w:t>
            </w:r>
          </w:p>
        </w:tc>
        <w:tc>
          <w:tcPr>
            <w:tcW w:w="577" w:type="pct"/>
          </w:tcPr>
          <w:p w14:paraId="74D9ADE2" w14:textId="77777777" w:rsidR="00794CE6" w:rsidRPr="002218FC" w:rsidRDefault="00794CE6" w:rsidP="00794CE6">
            <w:pPr>
              <w:jc w:val="center"/>
              <w:rPr>
                <w:sz w:val="22"/>
                <w:szCs w:val="22"/>
                <w:lang w:eastAsia="ja-JP"/>
              </w:rPr>
            </w:pPr>
          </w:p>
        </w:tc>
        <w:tc>
          <w:tcPr>
            <w:tcW w:w="518" w:type="pct"/>
          </w:tcPr>
          <w:p w14:paraId="5DF0BD5F" w14:textId="77777777" w:rsidR="00794CE6" w:rsidRPr="002218FC" w:rsidRDefault="00794CE6" w:rsidP="00794CE6">
            <w:pPr>
              <w:jc w:val="center"/>
              <w:rPr>
                <w:sz w:val="22"/>
                <w:szCs w:val="22"/>
                <w:lang w:eastAsia="ja-JP"/>
              </w:rPr>
            </w:pPr>
          </w:p>
        </w:tc>
        <w:tc>
          <w:tcPr>
            <w:tcW w:w="452" w:type="pct"/>
          </w:tcPr>
          <w:p w14:paraId="779DD288" w14:textId="77777777" w:rsidR="00794CE6" w:rsidRPr="002218FC" w:rsidRDefault="00794CE6" w:rsidP="00794CE6">
            <w:pPr>
              <w:jc w:val="center"/>
              <w:rPr>
                <w:sz w:val="22"/>
                <w:szCs w:val="22"/>
                <w:lang w:eastAsia="ja-JP"/>
              </w:rPr>
            </w:pPr>
          </w:p>
        </w:tc>
        <w:tc>
          <w:tcPr>
            <w:tcW w:w="518" w:type="pct"/>
          </w:tcPr>
          <w:p w14:paraId="7CA29042" w14:textId="77777777" w:rsidR="00794CE6" w:rsidRPr="002218FC" w:rsidRDefault="00794CE6" w:rsidP="00794CE6">
            <w:pPr>
              <w:jc w:val="center"/>
              <w:rPr>
                <w:sz w:val="22"/>
                <w:szCs w:val="22"/>
                <w:lang w:eastAsia="ja-JP"/>
              </w:rPr>
            </w:pPr>
            <w:r w:rsidRPr="002218FC">
              <w:rPr>
                <w:sz w:val="22"/>
                <w:szCs w:val="22"/>
                <w:lang w:eastAsia="ja-JP"/>
              </w:rPr>
              <w:t>15174</w:t>
            </w:r>
          </w:p>
        </w:tc>
        <w:tc>
          <w:tcPr>
            <w:tcW w:w="715" w:type="pct"/>
          </w:tcPr>
          <w:p w14:paraId="038520B4" w14:textId="77777777" w:rsidR="00794CE6" w:rsidRPr="002218FC" w:rsidRDefault="00794CE6" w:rsidP="00794CE6">
            <w:pPr>
              <w:jc w:val="center"/>
              <w:rPr>
                <w:sz w:val="22"/>
                <w:szCs w:val="22"/>
                <w:lang w:eastAsia="ja-JP"/>
              </w:rPr>
            </w:pPr>
          </w:p>
        </w:tc>
      </w:tr>
      <w:tr w:rsidR="00794CE6" w:rsidRPr="002218FC" w14:paraId="6FD2C294" w14:textId="77777777" w:rsidTr="00464EDD">
        <w:trPr>
          <w:jc w:val="center"/>
        </w:trPr>
        <w:tc>
          <w:tcPr>
            <w:tcW w:w="312" w:type="pct"/>
            <w:shd w:val="clear" w:color="auto" w:fill="F4B083"/>
          </w:tcPr>
          <w:p w14:paraId="45C1CF4A"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373A25AC"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4CC3FE84"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4th edition</w:t>
            </w:r>
          </w:p>
        </w:tc>
        <w:tc>
          <w:tcPr>
            <w:tcW w:w="577" w:type="pct"/>
          </w:tcPr>
          <w:p w14:paraId="1607EF4A" w14:textId="77777777" w:rsidR="00794CE6" w:rsidRPr="002218FC" w:rsidRDefault="00794CE6" w:rsidP="00794CE6">
            <w:pPr>
              <w:jc w:val="center"/>
              <w:rPr>
                <w:sz w:val="22"/>
                <w:szCs w:val="22"/>
                <w:lang w:eastAsia="ja-JP"/>
              </w:rPr>
            </w:pPr>
          </w:p>
        </w:tc>
        <w:tc>
          <w:tcPr>
            <w:tcW w:w="518" w:type="pct"/>
          </w:tcPr>
          <w:p w14:paraId="49739B7C" w14:textId="77777777" w:rsidR="00794CE6" w:rsidRPr="002218FC" w:rsidRDefault="00794CE6" w:rsidP="00794CE6">
            <w:pPr>
              <w:jc w:val="center"/>
              <w:rPr>
                <w:sz w:val="22"/>
                <w:szCs w:val="22"/>
                <w:lang w:eastAsia="ja-JP"/>
              </w:rPr>
            </w:pPr>
          </w:p>
        </w:tc>
        <w:tc>
          <w:tcPr>
            <w:tcW w:w="452" w:type="pct"/>
          </w:tcPr>
          <w:p w14:paraId="7320C753" w14:textId="77777777" w:rsidR="00794CE6" w:rsidRPr="002218FC" w:rsidRDefault="00794CE6" w:rsidP="00794CE6">
            <w:pPr>
              <w:jc w:val="center"/>
              <w:rPr>
                <w:sz w:val="22"/>
                <w:szCs w:val="22"/>
                <w:lang w:eastAsia="ja-JP"/>
              </w:rPr>
            </w:pPr>
          </w:p>
        </w:tc>
        <w:tc>
          <w:tcPr>
            <w:tcW w:w="518" w:type="pct"/>
          </w:tcPr>
          <w:p w14:paraId="4B8BAED7" w14:textId="77777777" w:rsidR="00794CE6" w:rsidRPr="002218FC" w:rsidRDefault="00794CE6" w:rsidP="00794CE6">
            <w:pPr>
              <w:jc w:val="center"/>
              <w:rPr>
                <w:sz w:val="22"/>
                <w:szCs w:val="22"/>
                <w:lang w:eastAsia="ja-JP"/>
              </w:rPr>
            </w:pPr>
            <w:r w:rsidRPr="002218FC">
              <w:rPr>
                <w:sz w:val="22"/>
                <w:szCs w:val="22"/>
                <w:lang w:eastAsia="ja-JP"/>
              </w:rPr>
              <w:t>15177</w:t>
            </w:r>
          </w:p>
        </w:tc>
        <w:tc>
          <w:tcPr>
            <w:tcW w:w="715" w:type="pct"/>
          </w:tcPr>
          <w:p w14:paraId="48BF5954" w14:textId="77777777" w:rsidR="00794CE6" w:rsidRPr="002218FC" w:rsidRDefault="00794CE6" w:rsidP="00794CE6">
            <w:pPr>
              <w:jc w:val="center"/>
              <w:rPr>
                <w:sz w:val="22"/>
                <w:szCs w:val="22"/>
                <w:lang w:eastAsia="ja-JP"/>
              </w:rPr>
            </w:pPr>
          </w:p>
        </w:tc>
      </w:tr>
      <w:tr w:rsidR="00794CE6" w:rsidRPr="002218FC" w14:paraId="39F14355" w14:textId="77777777" w:rsidTr="00464EDD">
        <w:trPr>
          <w:jc w:val="center"/>
        </w:trPr>
        <w:tc>
          <w:tcPr>
            <w:tcW w:w="312" w:type="pct"/>
            <w:shd w:val="clear" w:color="auto" w:fill="F4B083"/>
          </w:tcPr>
          <w:p w14:paraId="037FAA85"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53BD6271"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237676BF"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4</w:t>
            </w:r>
            <w:r w:rsidRPr="002218FC">
              <w:rPr>
                <w:sz w:val="22"/>
                <w:szCs w:val="22"/>
                <w:vertAlign w:val="superscript"/>
                <w:lang w:eastAsia="ja-JP"/>
              </w:rPr>
              <w:t>th</w:t>
            </w:r>
            <w:r w:rsidRPr="002218FC">
              <w:rPr>
                <w:sz w:val="22"/>
                <w:szCs w:val="22"/>
                <w:lang w:eastAsia="ja-JP"/>
              </w:rPr>
              <w:t xml:space="preserve"> edition COR 1</w:t>
            </w:r>
          </w:p>
        </w:tc>
        <w:tc>
          <w:tcPr>
            <w:tcW w:w="577" w:type="pct"/>
          </w:tcPr>
          <w:p w14:paraId="12B6543B" w14:textId="77777777" w:rsidR="00794CE6" w:rsidRPr="002218FC" w:rsidRDefault="00794CE6" w:rsidP="00794CE6">
            <w:pPr>
              <w:jc w:val="center"/>
              <w:rPr>
                <w:sz w:val="22"/>
                <w:szCs w:val="22"/>
                <w:lang w:eastAsia="ja-JP"/>
              </w:rPr>
            </w:pPr>
          </w:p>
        </w:tc>
        <w:tc>
          <w:tcPr>
            <w:tcW w:w="518" w:type="pct"/>
          </w:tcPr>
          <w:p w14:paraId="77CA22E9" w14:textId="77777777" w:rsidR="00794CE6" w:rsidRPr="002218FC" w:rsidRDefault="00794CE6" w:rsidP="00794CE6">
            <w:pPr>
              <w:jc w:val="center"/>
              <w:rPr>
                <w:sz w:val="22"/>
                <w:szCs w:val="22"/>
                <w:lang w:eastAsia="ja-JP"/>
              </w:rPr>
            </w:pPr>
            <w:r w:rsidRPr="002218FC">
              <w:rPr>
                <w:sz w:val="22"/>
                <w:szCs w:val="22"/>
                <w:lang w:eastAsia="ja-JP"/>
              </w:rPr>
              <w:t>15636</w:t>
            </w:r>
          </w:p>
        </w:tc>
        <w:tc>
          <w:tcPr>
            <w:tcW w:w="452" w:type="pct"/>
          </w:tcPr>
          <w:p w14:paraId="20AA4FCA" w14:textId="77777777" w:rsidR="00794CE6" w:rsidRPr="002218FC" w:rsidRDefault="00794CE6" w:rsidP="00794CE6">
            <w:pPr>
              <w:jc w:val="center"/>
              <w:rPr>
                <w:sz w:val="22"/>
                <w:szCs w:val="22"/>
                <w:lang w:eastAsia="ja-JP"/>
              </w:rPr>
            </w:pPr>
          </w:p>
        </w:tc>
        <w:tc>
          <w:tcPr>
            <w:tcW w:w="518" w:type="pct"/>
          </w:tcPr>
          <w:p w14:paraId="40C3B7B3" w14:textId="77777777" w:rsidR="00794CE6" w:rsidRPr="002218FC" w:rsidRDefault="00794CE6" w:rsidP="00794CE6">
            <w:pPr>
              <w:jc w:val="center"/>
              <w:rPr>
                <w:sz w:val="22"/>
                <w:szCs w:val="22"/>
                <w:lang w:eastAsia="ja-JP"/>
              </w:rPr>
            </w:pPr>
            <w:r w:rsidRPr="002218FC">
              <w:rPr>
                <w:sz w:val="22"/>
                <w:szCs w:val="22"/>
                <w:lang w:eastAsia="ja-JP"/>
              </w:rPr>
              <w:t>(6</w:t>
            </w:r>
            <w:r w:rsidRPr="002218FC">
              <w:rPr>
                <w:sz w:val="22"/>
                <w:szCs w:val="22"/>
                <w:vertAlign w:val="superscript"/>
                <w:lang w:eastAsia="ja-JP"/>
              </w:rPr>
              <w:t>th</w:t>
            </w:r>
            <w:r w:rsidRPr="002218FC">
              <w:rPr>
                <w:sz w:val="22"/>
                <w:szCs w:val="22"/>
                <w:lang w:eastAsia="ja-JP"/>
              </w:rPr>
              <w:t xml:space="preserve"> ed.)</w:t>
            </w:r>
          </w:p>
        </w:tc>
        <w:tc>
          <w:tcPr>
            <w:tcW w:w="715" w:type="pct"/>
          </w:tcPr>
          <w:p w14:paraId="2F6B1429" w14:textId="77777777" w:rsidR="00794CE6" w:rsidRPr="002218FC" w:rsidRDefault="00794CE6" w:rsidP="00794CE6">
            <w:pPr>
              <w:jc w:val="center"/>
              <w:rPr>
                <w:sz w:val="22"/>
                <w:szCs w:val="22"/>
                <w:lang w:eastAsia="ja-JP"/>
              </w:rPr>
            </w:pPr>
          </w:p>
        </w:tc>
      </w:tr>
      <w:tr w:rsidR="00794CE6" w:rsidRPr="002218FC" w14:paraId="761F8235" w14:textId="77777777" w:rsidTr="00464EDD">
        <w:trPr>
          <w:jc w:val="center"/>
        </w:trPr>
        <w:tc>
          <w:tcPr>
            <w:tcW w:w="312" w:type="pct"/>
            <w:shd w:val="clear" w:color="auto" w:fill="F4B083"/>
          </w:tcPr>
          <w:p w14:paraId="77B0F6EE" w14:textId="77777777" w:rsidR="00794CE6" w:rsidRPr="002218FC" w:rsidRDefault="00794CE6" w:rsidP="00794CE6">
            <w:pPr>
              <w:autoSpaceDE w:val="0"/>
              <w:autoSpaceDN w:val="0"/>
              <w:adjustRightInd w:val="0"/>
              <w:jc w:val="center"/>
              <w:rPr>
                <w:sz w:val="22"/>
                <w:szCs w:val="22"/>
                <w:lang w:eastAsia="zh-CN"/>
              </w:rPr>
            </w:pPr>
          </w:p>
        </w:tc>
        <w:tc>
          <w:tcPr>
            <w:tcW w:w="245" w:type="pct"/>
          </w:tcPr>
          <w:p w14:paraId="5AFE0D9B" w14:textId="77777777" w:rsidR="00794CE6" w:rsidRPr="002218FC" w:rsidRDefault="00794CE6" w:rsidP="00794CE6">
            <w:pPr>
              <w:autoSpaceDE w:val="0"/>
              <w:autoSpaceDN w:val="0"/>
              <w:adjustRightInd w:val="0"/>
              <w:jc w:val="center"/>
              <w:rPr>
                <w:sz w:val="22"/>
                <w:szCs w:val="22"/>
                <w:lang w:eastAsia="ja-JP"/>
              </w:rPr>
            </w:pPr>
          </w:p>
        </w:tc>
        <w:tc>
          <w:tcPr>
            <w:tcW w:w="1662" w:type="pct"/>
          </w:tcPr>
          <w:p w14:paraId="5F5CEAF8"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5th edition</w:t>
            </w:r>
          </w:p>
        </w:tc>
        <w:tc>
          <w:tcPr>
            <w:tcW w:w="577" w:type="pct"/>
          </w:tcPr>
          <w:p w14:paraId="0AAF0902" w14:textId="77777777" w:rsidR="00794CE6" w:rsidRPr="002218FC" w:rsidRDefault="00794CE6" w:rsidP="00794CE6">
            <w:pPr>
              <w:jc w:val="center"/>
              <w:rPr>
                <w:sz w:val="22"/>
                <w:szCs w:val="22"/>
                <w:lang w:eastAsia="ja-JP"/>
              </w:rPr>
            </w:pPr>
          </w:p>
        </w:tc>
        <w:tc>
          <w:tcPr>
            <w:tcW w:w="518" w:type="pct"/>
          </w:tcPr>
          <w:p w14:paraId="77F94E31" w14:textId="77777777" w:rsidR="00794CE6" w:rsidRPr="002218FC" w:rsidRDefault="00794CE6" w:rsidP="00794CE6">
            <w:pPr>
              <w:jc w:val="center"/>
              <w:rPr>
                <w:sz w:val="22"/>
                <w:szCs w:val="22"/>
                <w:lang w:eastAsia="ja-JP"/>
              </w:rPr>
            </w:pPr>
          </w:p>
        </w:tc>
        <w:tc>
          <w:tcPr>
            <w:tcW w:w="452" w:type="pct"/>
          </w:tcPr>
          <w:p w14:paraId="32399E0B" w14:textId="77777777" w:rsidR="00794CE6" w:rsidRPr="002218FC" w:rsidRDefault="00794CE6" w:rsidP="00794CE6">
            <w:pPr>
              <w:jc w:val="center"/>
              <w:rPr>
                <w:sz w:val="22"/>
                <w:szCs w:val="22"/>
                <w:lang w:eastAsia="ja-JP"/>
              </w:rPr>
            </w:pPr>
          </w:p>
        </w:tc>
        <w:tc>
          <w:tcPr>
            <w:tcW w:w="518" w:type="pct"/>
          </w:tcPr>
          <w:p w14:paraId="6770E9BB" w14:textId="77777777" w:rsidR="00794CE6" w:rsidRPr="002218FC" w:rsidRDefault="00794CE6" w:rsidP="00794CE6">
            <w:pPr>
              <w:jc w:val="center"/>
              <w:rPr>
                <w:sz w:val="22"/>
                <w:szCs w:val="22"/>
                <w:lang w:eastAsia="ja-JP"/>
              </w:rPr>
            </w:pPr>
            <w:r w:rsidRPr="002218FC">
              <w:rPr>
                <w:sz w:val="22"/>
                <w:szCs w:val="22"/>
                <w:lang w:eastAsia="ja-JP"/>
              </w:rPr>
              <w:t>16163</w:t>
            </w:r>
          </w:p>
        </w:tc>
        <w:tc>
          <w:tcPr>
            <w:tcW w:w="715" w:type="pct"/>
          </w:tcPr>
          <w:p w14:paraId="71C38DB0" w14:textId="77777777" w:rsidR="00794CE6" w:rsidRPr="002218FC" w:rsidRDefault="00794CE6" w:rsidP="00794CE6">
            <w:pPr>
              <w:jc w:val="center"/>
              <w:rPr>
                <w:sz w:val="22"/>
                <w:szCs w:val="22"/>
                <w:lang w:eastAsia="ja-JP"/>
              </w:rPr>
            </w:pPr>
          </w:p>
        </w:tc>
      </w:tr>
      <w:tr w:rsidR="00794CE6" w:rsidRPr="002218FC" w14:paraId="18B7A481" w14:textId="77777777" w:rsidTr="00464EDD">
        <w:trPr>
          <w:jc w:val="center"/>
        </w:trPr>
        <w:tc>
          <w:tcPr>
            <w:tcW w:w="312" w:type="pct"/>
            <w:shd w:val="clear" w:color="auto" w:fill="F4B083"/>
          </w:tcPr>
          <w:p w14:paraId="31D33366"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0E67AB8C"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A2CC505"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5</w:t>
            </w:r>
            <w:r w:rsidRPr="002218FC">
              <w:rPr>
                <w:sz w:val="22"/>
                <w:szCs w:val="22"/>
                <w:vertAlign w:val="superscript"/>
                <w:lang w:eastAsia="ja-JP"/>
              </w:rPr>
              <w:t>th</w:t>
            </w:r>
            <w:r w:rsidRPr="002218FC">
              <w:rPr>
                <w:sz w:val="22"/>
                <w:szCs w:val="22"/>
                <w:lang w:eastAsia="ja-JP"/>
              </w:rPr>
              <w:t xml:space="preserve"> edition AMD 1 DRC extensions</w:t>
            </w:r>
          </w:p>
        </w:tc>
        <w:tc>
          <w:tcPr>
            <w:tcW w:w="577" w:type="pct"/>
          </w:tcPr>
          <w:p w14:paraId="628F1C44" w14:textId="77777777" w:rsidR="00794CE6" w:rsidRPr="002218FC" w:rsidRDefault="00794CE6" w:rsidP="00794CE6">
            <w:pPr>
              <w:jc w:val="center"/>
              <w:rPr>
                <w:sz w:val="22"/>
                <w:szCs w:val="22"/>
                <w:lang w:eastAsia="ja-JP"/>
              </w:rPr>
            </w:pPr>
            <w:r w:rsidRPr="002218FC">
              <w:rPr>
                <w:sz w:val="22"/>
                <w:szCs w:val="22"/>
                <w:lang w:eastAsia="ja-JP"/>
              </w:rPr>
              <w:t>15637</w:t>
            </w:r>
          </w:p>
        </w:tc>
        <w:tc>
          <w:tcPr>
            <w:tcW w:w="518" w:type="pct"/>
          </w:tcPr>
          <w:p w14:paraId="273C5989" w14:textId="77777777" w:rsidR="00794CE6" w:rsidRPr="002218FC" w:rsidRDefault="00794CE6" w:rsidP="00794CE6">
            <w:pPr>
              <w:jc w:val="center"/>
              <w:rPr>
                <w:sz w:val="22"/>
                <w:szCs w:val="22"/>
                <w:lang w:eastAsia="ja-JP"/>
              </w:rPr>
            </w:pPr>
            <w:r w:rsidRPr="002218FC">
              <w:rPr>
                <w:sz w:val="22"/>
                <w:szCs w:val="22"/>
                <w:lang w:eastAsia="ja-JP"/>
              </w:rPr>
              <w:t>15638</w:t>
            </w:r>
          </w:p>
        </w:tc>
        <w:tc>
          <w:tcPr>
            <w:tcW w:w="452" w:type="pct"/>
          </w:tcPr>
          <w:p w14:paraId="5143A7C6" w14:textId="77777777" w:rsidR="00794CE6" w:rsidRPr="002218FC" w:rsidRDefault="00794CE6" w:rsidP="00794CE6">
            <w:pPr>
              <w:jc w:val="center"/>
              <w:rPr>
                <w:sz w:val="22"/>
                <w:szCs w:val="22"/>
                <w:lang w:eastAsia="ja-JP"/>
              </w:rPr>
            </w:pPr>
            <w:r w:rsidRPr="002218FC">
              <w:rPr>
                <w:sz w:val="22"/>
                <w:szCs w:val="22"/>
                <w:lang w:eastAsia="ja-JP"/>
              </w:rPr>
              <w:t>15923</w:t>
            </w:r>
          </w:p>
        </w:tc>
        <w:tc>
          <w:tcPr>
            <w:tcW w:w="518" w:type="pct"/>
          </w:tcPr>
          <w:p w14:paraId="2B8829F4" w14:textId="77777777" w:rsidR="00794CE6" w:rsidRPr="002218FC" w:rsidRDefault="00794CE6" w:rsidP="00794CE6">
            <w:pPr>
              <w:jc w:val="center"/>
              <w:rPr>
                <w:sz w:val="22"/>
                <w:szCs w:val="22"/>
                <w:lang w:eastAsia="ja-JP"/>
              </w:rPr>
            </w:pPr>
            <w:r w:rsidRPr="002218FC">
              <w:rPr>
                <w:sz w:val="22"/>
                <w:szCs w:val="22"/>
                <w:lang w:eastAsia="ja-JP"/>
              </w:rPr>
              <w:t>16417</w:t>
            </w:r>
          </w:p>
        </w:tc>
        <w:tc>
          <w:tcPr>
            <w:tcW w:w="715" w:type="pct"/>
          </w:tcPr>
          <w:p w14:paraId="21BE3302" w14:textId="77777777" w:rsidR="00794CE6" w:rsidRPr="002218FC" w:rsidRDefault="00794CE6" w:rsidP="00794CE6">
            <w:pPr>
              <w:jc w:val="center"/>
              <w:rPr>
                <w:sz w:val="22"/>
                <w:szCs w:val="22"/>
                <w:lang w:eastAsia="ja-JP"/>
              </w:rPr>
            </w:pPr>
          </w:p>
        </w:tc>
      </w:tr>
      <w:tr w:rsidR="00794CE6" w:rsidRPr="002218FC" w14:paraId="46F386F4" w14:textId="77777777" w:rsidTr="00464EDD">
        <w:trPr>
          <w:jc w:val="center"/>
        </w:trPr>
        <w:tc>
          <w:tcPr>
            <w:tcW w:w="312" w:type="pct"/>
            <w:shd w:val="clear" w:color="auto" w:fill="F4B083"/>
          </w:tcPr>
          <w:p w14:paraId="582E94FF"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0E16D3F4"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1CCDFEE6"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5</w:t>
            </w:r>
            <w:r w:rsidRPr="002218FC">
              <w:rPr>
                <w:sz w:val="22"/>
                <w:szCs w:val="22"/>
                <w:vertAlign w:val="superscript"/>
                <w:lang w:eastAsia="ja-JP"/>
              </w:rPr>
              <w:t>th</w:t>
            </w:r>
            <w:r w:rsidRPr="002218FC">
              <w:rPr>
                <w:sz w:val="22"/>
                <w:szCs w:val="22"/>
                <w:lang w:eastAsia="ja-JP"/>
              </w:rPr>
              <w:t xml:space="preserve"> edition AMD 2 Support for Image File Format</w:t>
            </w:r>
          </w:p>
        </w:tc>
        <w:tc>
          <w:tcPr>
            <w:tcW w:w="577" w:type="pct"/>
          </w:tcPr>
          <w:p w14:paraId="25B88D6E" w14:textId="77777777" w:rsidR="00794CE6" w:rsidRPr="002218FC" w:rsidRDefault="00794CE6" w:rsidP="00794CE6">
            <w:pPr>
              <w:jc w:val="center"/>
              <w:rPr>
                <w:sz w:val="22"/>
                <w:szCs w:val="22"/>
                <w:lang w:eastAsia="ja-JP"/>
              </w:rPr>
            </w:pPr>
            <w:r w:rsidRPr="002218FC">
              <w:rPr>
                <w:sz w:val="22"/>
                <w:szCs w:val="22"/>
                <w:lang w:eastAsia="ja-JP"/>
              </w:rPr>
              <w:t>16164</w:t>
            </w:r>
          </w:p>
        </w:tc>
        <w:tc>
          <w:tcPr>
            <w:tcW w:w="518" w:type="pct"/>
          </w:tcPr>
          <w:p w14:paraId="34168091" w14:textId="77777777" w:rsidR="00794CE6" w:rsidRPr="002218FC" w:rsidRDefault="00794CE6" w:rsidP="00794CE6">
            <w:pPr>
              <w:jc w:val="center"/>
              <w:rPr>
                <w:sz w:val="22"/>
                <w:szCs w:val="22"/>
                <w:lang w:eastAsia="ja-JP"/>
              </w:rPr>
            </w:pPr>
            <w:r w:rsidRPr="002218FC">
              <w:rPr>
                <w:sz w:val="22"/>
                <w:szCs w:val="22"/>
                <w:lang w:eastAsia="ja-JP"/>
              </w:rPr>
              <w:t>16165</w:t>
            </w:r>
          </w:p>
        </w:tc>
        <w:tc>
          <w:tcPr>
            <w:tcW w:w="452" w:type="pct"/>
          </w:tcPr>
          <w:p w14:paraId="5E4EF8B7" w14:textId="77777777" w:rsidR="00794CE6" w:rsidRPr="002218FC" w:rsidRDefault="00794CE6" w:rsidP="00794CE6">
            <w:pPr>
              <w:jc w:val="center"/>
              <w:rPr>
                <w:sz w:val="22"/>
                <w:szCs w:val="22"/>
                <w:lang w:eastAsia="ja-JP"/>
              </w:rPr>
            </w:pPr>
            <w:r w:rsidRPr="002218FC">
              <w:rPr>
                <w:sz w:val="22"/>
                <w:szCs w:val="22"/>
                <w:lang w:eastAsia="ja-JP"/>
              </w:rPr>
              <w:t>16419</w:t>
            </w:r>
          </w:p>
        </w:tc>
        <w:tc>
          <w:tcPr>
            <w:tcW w:w="518" w:type="pct"/>
          </w:tcPr>
          <w:p w14:paraId="16A86D9C" w14:textId="77777777" w:rsidR="00794CE6" w:rsidRPr="002218FC" w:rsidRDefault="00794CE6" w:rsidP="00794CE6">
            <w:pPr>
              <w:jc w:val="center"/>
              <w:rPr>
                <w:sz w:val="22"/>
                <w:szCs w:val="22"/>
                <w:lang w:eastAsia="ja-JP"/>
              </w:rPr>
            </w:pPr>
            <w:r w:rsidRPr="002218FC">
              <w:rPr>
                <w:sz w:val="22"/>
                <w:szCs w:val="22"/>
                <w:lang w:eastAsia="ja-JP"/>
              </w:rPr>
              <w:t>16783</w:t>
            </w:r>
          </w:p>
        </w:tc>
        <w:tc>
          <w:tcPr>
            <w:tcW w:w="715" w:type="pct"/>
          </w:tcPr>
          <w:p w14:paraId="5681A714" w14:textId="77777777" w:rsidR="00794CE6" w:rsidRPr="002218FC" w:rsidRDefault="00794CE6" w:rsidP="00794CE6">
            <w:pPr>
              <w:jc w:val="center"/>
              <w:rPr>
                <w:sz w:val="22"/>
                <w:szCs w:val="22"/>
                <w:lang w:eastAsia="ja-JP"/>
              </w:rPr>
            </w:pPr>
          </w:p>
        </w:tc>
      </w:tr>
      <w:tr w:rsidR="00794CE6" w:rsidRPr="002218FC" w14:paraId="007F37EE" w14:textId="77777777" w:rsidTr="00464EDD">
        <w:trPr>
          <w:jc w:val="center"/>
        </w:trPr>
        <w:tc>
          <w:tcPr>
            <w:tcW w:w="312" w:type="pct"/>
            <w:shd w:val="clear" w:color="auto" w:fill="F4B083"/>
          </w:tcPr>
          <w:p w14:paraId="078D0C92"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4927ECEB"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1BB8CFD6"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5</w:t>
            </w:r>
            <w:r w:rsidRPr="002218FC">
              <w:rPr>
                <w:sz w:val="22"/>
                <w:szCs w:val="22"/>
                <w:vertAlign w:val="superscript"/>
                <w:lang w:eastAsia="ja-JP"/>
              </w:rPr>
              <w:t>th</w:t>
            </w:r>
            <w:r w:rsidRPr="002218FC">
              <w:rPr>
                <w:sz w:val="22"/>
                <w:szCs w:val="22"/>
                <w:lang w:eastAsia="ja-JP"/>
              </w:rPr>
              <w:t xml:space="preserve"> edition COR 1</w:t>
            </w:r>
          </w:p>
        </w:tc>
        <w:tc>
          <w:tcPr>
            <w:tcW w:w="577" w:type="pct"/>
          </w:tcPr>
          <w:p w14:paraId="1C09FDC4" w14:textId="77777777" w:rsidR="00794CE6" w:rsidRPr="002218FC" w:rsidRDefault="00794CE6" w:rsidP="00794CE6">
            <w:pPr>
              <w:jc w:val="center"/>
              <w:rPr>
                <w:sz w:val="22"/>
                <w:szCs w:val="22"/>
                <w:lang w:eastAsia="ja-JP"/>
              </w:rPr>
            </w:pPr>
          </w:p>
        </w:tc>
        <w:tc>
          <w:tcPr>
            <w:tcW w:w="518" w:type="pct"/>
          </w:tcPr>
          <w:p w14:paraId="46590472" w14:textId="77777777" w:rsidR="00794CE6" w:rsidRPr="002218FC" w:rsidRDefault="00794CE6" w:rsidP="00794CE6">
            <w:pPr>
              <w:jc w:val="center"/>
              <w:rPr>
                <w:sz w:val="22"/>
                <w:szCs w:val="22"/>
                <w:lang w:eastAsia="ja-JP"/>
              </w:rPr>
            </w:pPr>
            <w:r w:rsidRPr="002218FC">
              <w:rPr>
                <w:sz w:val="22"/>
                <w:szCs w:val="22"/>
                <w:lang w:eastAsia="ja-JP"/>
              </w:rPr>
              <w:t>16615</w:t>
            </w:r>
          </w:p>
        </w:tc>
        <w:tc>
          <w:tcPr>
            <w:tcW w:w="452" w:type="pct"/>
          </w:tcPr>
          <w:p w14:paraId="600C64C0" w14:textId="77777777" w:rsidR="00794CE6" w:rsidRPr="002218FC" w:rsidRDefault="00794CE6" w:rsidP="00794CE6">
            <w:pPr>
              <w:jc w:val="center"/>
              <w:rPr>
                <w:sz w:val="22"/>
                <w:szCs w:val="22"/>
                <w:lang w:eastAsia="ja-JP"/>
              </w:rPr>
            </w:pPr>
          </w:p>
        </w:tc>
        <w:tc>
          <w:tcPr>
            <w:tcW w:w="518" w:type="pct"/>
          </w:tcPr>
          <w:p w14:paraId="568203B3" w14:textId="77777777" w:rsidR="00794CE6" w:rsidRPr="002218FC" w:rsidRDefault="00794CE6" w:rsidP="00794CE6">
            <w:pPr>
              <w:jc w:val="center"/>
              <w:rPr>
                <w:sz w:val="22"/>
                <w:szCs w:val="22"/>
                <w:lang w:eastAsia="ja-JP"/>
              </w:rPr>
            </w:pPr>
            <w:r w:rsidRPr="002218FC">
              <w:rPr>
                <w:sz w:val="22"/>
                <w:szCs w:val="22"/>
                <w:lang w:eastAsia="ja-JP"/>
              </w:rPr>
              <w:t>16932</w:t>
            </w:r>
          </w:p>
        </w:tc>
        <w:tc>
          <w:tcPr>
            <w:tcW w:w="715" w:type="pct"/>
          </w:tcPr>
          <w:p w14:paraId="54D4BDB9" w14:textId="77777777" w:rsidR="00794CE6" w:rsidRPr="002218FC" w:rsidRDefault="00794CE6" w:rsidP="00794CE6">
            <w:pPr>
              <w:jc w:val="center"/>
              <w:rPr>
                <w:sz w:val="22"/>
                <w:szCs w:val="22"/>
                <w:lang w:eastAsia="ja-JP"/>
              </w:rPr>
            </w:pPr>
          </w:p>
        </w:tc>
      </w:tr>
      <w:tr w:rsidR="00794CE6" w:rsidRPr="002218FC" w14:paraId="34BF4006" w14:textId="77777777" w:rsidTr="00464EDD">
        <w:trPr>
          <w:jc w:val="center"/>
        </w:trPr>
        <w:tc>
          <w:tcPr>
            <w:tcW w:w="312" w:type="pct"/>
            <w:shd w:val="clear" w:color="auto" w:fill="F4B083"/>
          </w:tcPr>
          <w:p w14:paraId="2B915125" w14:textId="77777777" w:rsidR="00794CE6" w:rsidRPr="002218FC" w:rsidRDefault="00794CE6" w:rsidP="00794CE6">
            <w:pPr>
              <w:autoSpaceDE w:val="0"/>
              <w:autoSpaceDN w:val="0"/>
              <w:adjustRightInd w:val="0"/>
              <w:jc w:val="center"/>
              <w:rPr>
                <w:sz w:val="22"/>
                <w:szCs w:val="22"/>
                <w:lang w:eastAsia="zh-CN"/>
              </w:rPr>
            </w:pPr>
          </w:p>
        </w:tc>
        <w:tc>
          <w:tcPr>
            <w:tcW w:w="245" w:type="pct"/>
          </w:tcPr>
          <w:p w14:paraId="00E2CE51" w14:textId="77777777" w:rsidR="00794CE6" w:rsidRPr="002218FC" w:rsidRDefault="00794CE6" w:rsidP="00794CE6">
            <w:pPr>
              <w:autoSpaceDE w:val="0"/>
              <w:autoSpaceDN w:val="0"/>
              <w:adjustRightInd w:val="0"/>
              <w:jc w:val="center"/>
              <w:rPr>
                <w:sz w:val="22"/>
                <w:szCs w:val="22"/>
                <w:lang w:eastAsia="ja-JP"/>
              </w:rPr>
            </w:pPr>
          </w:p>
        </w:tc>
        <w:tc>
          <w:tcPr>
            <w:tcW w:w="1662" w:type="pct"/>
          </w:tcPr>
          <w:p w14:paraId="18119830"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6th edition</w:t>
            </w:r>
          </w:p>
        </w:tc>
        <w:tc>
          <w:tcPr>
            <w:tcW w:w="577" w:type="pct"/>
          </w:tcPr>
          <w:p w14:paraId="76081F59" w14:textId="77777777" w:rsidR="00794CE6" w:rsidRPr="002218FC" w:rsidRDefault="00794CE6" w:rsidP="00794CE6">
            <w:pPr>
              <w:jc w:val="center"/>
              <w:rPr>
                <w:sz w:val="22"/>
                <w:szCs w:val="22"/>
                <w:lang w:eastAsia="ja-JP"/>
              </w:rPr>
            </w:pPr>
          </w:p>
        </w:tc>
        <w:tc>
          <w:tcPr>
            <w:tcW w:w="518" w:type="pct"/>
          </w:tcPr>
          <w:p w14:paraId="30A785FB" w14:textId="77777777" w:rsidR="00794CE6" w:rsidRPr="002218FC" w:rsidRDefault="00794CE6" w:rsidP="00794CE6">
            <w:pPr>
              <w:jc w:val="center"/>
              <w:rPr>
                <w:sz w:val="22"/>
                <w:szCs w:val="22"/>
                <w:lang w:eastAsia="ja-JP"/>
              </w:rPr>
            </w:pPr>
          </w:p>
        </w:tc>
        <w:tc>
          <w:tcPr>
            <w:tcW w:w="452" w:type="pct"/>
          </w:tcPr>
          <w:p w14:paraId="25CBB059" w14:textId="77777777" w:rsidR="00794CE6" w:rsidRPr="002218FC" w:rsidRDefault="00794CE6" w:rsidP="00794CE6">
            <w:pPr>
              <w:jc w:val="center"/>
              <w:rPr>
                <w:sz w:val="22"/>
                <w:szCs w:val="22"/>
                <w:lang w:eastAsia="ja-JP"/>
              </w:rPr>
            </w:pPr>
          </w:p>
        </w:tc>
        <w:tc>
          <w:tcPr>
            <w:tcW w:w="518" w:type="pct"/>
          </w:tcPr>
          <w:p w14:paraId="123908B9" w14:textId="77777777" w:rsidR="00794CE6" w:rsidRPr="002218FC" w:rsidRDefault="00794CE6" w:rsidP="00794CE6">
            <w:pPr>
              <w:jc w:val="center"/>
              <w:rPr>
                <w:sz w:val="22"/>
                <w:szCs w:val="22"/>
                <w:lang w:eastAsia="ja-JP"/>
              </w:rPr>
            </w:pPr>
            <w:r w:rsidRPr="002218FC">
              <w:rPr>
                <w:sz w:val="22"/>
                <w:szCs w:val="22"/>
                <w:lang w:eastAsia="ja-JP"/>
              </w:rPr>
              <w:t>17277</w:t>
            </w:r>
          </w:p>
          <w:p w14:paraId="31105223" w14:textId="77777777" w:rsidR="00794CE6" w:rsidRPr="002218FC" w:rsidRDefault="00794CE6" w:rsidP="00794CE6">
            <w:pPr>
              <w:jc w:val="center"/>
              <w:rPr>
                <w:b/>
                <w:color w:val="666633"/>
                <w:sz w:val="22"/>
                <w:szCs w:val="22"/>
                <w:lang w:eastAsia="ja-JP"/>
              </w:rPr>
            </w:pPr>
            <w:r w:rsidRPr="002218FC">
              <w:rPr>
                <w:b/>
                <w:color w:val="666633"/>
                <w:sz w:val="22"/>
                <w:szCs w:val="22"/>
                <w:lang w:eastAsia="ja-JP"/>
              </w:rPr>
              <w:t>18855</w:t>
            </w:r>
          </w:p>
          <w:p w14:paraId="5A2BD3A4" w14:textId="77777777" w:rsidR="00794CE6" w:rsidRPr="002218FC" w:rsidRDefault="00794CE6" w:rsidP="00794CE6">
            <w:pPr>
              <w:jc w:val="center"/>
              <w:rPr>
                <w:color w:val="767171"/>
                <w:sz w:val="22"/>
                <w:szCs w:val="22"/>
                <w:lang w:eastAsia="ja-JP"/>
              </w:rPr>
            </w:pPr>
            <w:r w:rsidRPr="002218FC">
              <w:rPr>
                <w:b/>
                <w:color w:val="767171"/>
                <w:sz w:val="22"/>
                <w:szCs w:val="22"/>
                <w:lang w:eastAsia="ja-JP"/>
              </w:rPr>
              <w:t>19301</w:t>
            </w:r>
          </w:p>
        </w:tc>
        <w:tc>
          <w:tcPr>
            <w:tcW w:w="715" w:type="pct"/>
          </w:tcPr>
          <w:p w14:paraId="5E632CFE" w14:textId="77777777" w:rsidR="00794CE6" w:rsidRPr="002218FC" w:rsidRDefault="00794CE6" w:rsidP="00794CE6">
            <w:pPr>
              <w:jc w:val="center"/>
              <w:rPr>
                <w:sz w:val="22"/>
                <w:szCs w:val="22"/>
                <w:lang w:eastAsia="ja-JP"/>
              </w:rPr>
            </w:pPr>
            <w:r w:rsidRPr="002218FC">
              <w:rPr>
                <w:sz w:val="22"/>
                <w:szCs w:val="22"/>
                <w:lang w:eastAsia="ja-JP"/>
              </w:rPr>
              <w:t>published</w:t>
            </w:r>
          </w:p>
          <w:p w14:paraId="1DC1F420" w14:textId="77777777" w:rsidR="00794CE6" w:rsidRPr="002218FC" w:rsidRDefault="00794CE6" w:rsidP="00794CE6">
            <w:pPr>
              <w:jc w:val="center"/>
              <w:rPr>
                <w:sz w:val="22"/>
                <w:szCs w:val="22"/>
                <w:lang w:eastAsia="ja-JP"/>
              </w:rPr>
            </w:pPr>
            <w:r w:rsidRPr="002218FC">
              <w:rPr>
                <w:sz w:val="22"/>
                <w:szCs w:val="22"/>
                <w:lang w:eastAsia="ja-JP"/>
              </w:rPr>
              <w:t>20-10-28</w:t>
            </w:r>
          </w:p>
        </w:tc>
      </w:tr>
      <w:tr w:rsidR="00794CE6" w:rsidRPr="002218FC" w14:paraId="1D5237E2" w14:textId="77777777" w:rsidTr="00464EDD">
        <w:trPr>
          <w:jc w:val="center"/>
        </w:trPr>
        <w:tc>
          <w:tcPr>
            <w:tcW w:w="312" w:type="pct"/>
            <w:shd w:val="clear" w:color="auto" w:fill="F4B083"/>
          </w:tcPr>
          <w:p w14:paraId="2807FC33"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5562F815"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50D42960"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14496-12:201X 6</w:t>
            </w:r>
            <w:r w:rsidRPr="002218FC">
              <w:rPr>
                <w:sz w:val="22"/>
                <w:szCs w:val="22"/>
                <w:vertAlign w:val="superscript"/>
                <w:lang w:eastAsia="ja-JP"/>
              </w:rPr>
              <w:t>th</w:t>
            </w:r>
            <w:r w:rsidRPr="002218FC">
              <w:rPr>
                <w:sz w:val="22"/>
                <w:szCs w:val="22"/>
                <w:lang w:eastAsia="ja-JP"/>
              </w:rPr>
              <w:t xml:space="preserve"> edition AMD 1 Compact Sample-to-Group, new capabilities for tracks, and other improvements</w:t>
            </w:r>
          </w:p>
        </w:tc>
        <w:tc>
          <w:tcPr>
            <w:tcW w:w="577" w:type="pct"/>
          </w:tcPr>
          <w:p w14:paraId="7644295B" w14:textId="77777777" w:rsidR="00794CE6" w:rsidRPr="002218FC" w:rsidRDefault="00794CE6" w:rsidP="00794CE6">
            <w:pPr>
              <w:jc w:val="center"/>
              <w:rPr>
                <w:sz w:val="22"/>
                <w:szCs w:val="22"/>
                <w:lang w:eastAsia="ja-JP"/>
              </w:rPr>
            </w:pPr>
            <w:r w:rsidRPr="002218FC">
              <w:rPr>
                <w:sz w:val="22"/>
                <w:szCs w:val="22"/>
                <w:lang w:eastAsia="ja-JP"/>
              </w:rPr>
              <w:t>16934</w:t>
            </w:r>
          </w:p>
        </w:tc>
        <w:tc>
          <w:tcPr>
            <w:tcW w:w="518" w:type="pct"/>
          </w:tcPr>
          <w:p w14:paraId="2FF36DF6" w14:textId="77777777" w:rsidR="00794CE6" w:rsidRPr="002218FC" w:rsidRDefault="00794CE6" w:rsidP="00794CE6">
            <w:pPr>
              <w:jc w:val="center"/>
              <w:rPr>
                <w:b/>
                <w:color w:val="FF0000"/>
                <w:sz w:val="22"/>
                <w:szCs w:val="22"/>
                <w:lang w:eastAsia="ja-JP"/>
              </w:rPr>
            </w:pPr>
            <w:r w:rsidRPr="002218FC">
              <w:rPr>
                <w:b/>
                <w:color w:val="FF0000"/>
                <w:sz w:val="22"/>
                <w:szCs w:val="22"/>
                <w:lang w:eastAsia="ja-JP"/>
              </w:rPr>
              <w:t>17378</w:t>
            </w:r>
          </w:p>
        </w:tc>
        <w:tc>
          <w:tcPr>
            <w:tcW w:w="452" w:type="pct"/>
          </w:tcPr>
          <w:p w14:paraId="28CE5168" w14:textId="77777777" w:rsidR="00794CE6" w:rsidRPr="002218FC" w:rsidRDefault="00794CE6" w:rsidP="00794CE6">
            <w:pPr>
              <w:jc w:val="center"/>
              <w:rPr>
                <w:b/>
                <w:color w:val="7030A0"/>
                <w:sz w:val="22"/>
                <w:szCs w:val="22"/>
                <w:lang w:eastAsia="ja-JP"/>
              </w:rPr>
            </w:pPr>
            <w:r w:rsidRPr="002218FC">
              <w:rPr>
                <w:b/>
                <w:color w:val="7030A0"/>
                <w:sz w:val="22"/>
                <w:szCs w:val="22"/>
                <w:lang w:eastAsia="ja-JP"/>
              </w:rPr>
              <w:t>17543</w:t>
            </w:r>
          </w:p>
        </w:tc>
        <w:tc>
          <w:tcPr>
            <w:tcW w:w="518" w:type="pct"/>
          </w:tcPr>
          <w:p w14:paraId="0E15D0DC" w14:textId="77777777" w:rsidR="00794CE6" w:rsidRPr="002218FC" w:rsidRDefault="00794CE6" w:rsidP="00794CE6">
            <w:pPr>
              <w:jc w:val="center"/>
              <w:rPr>
                <w:sz w:val="22"/>
                <w:szCs w:val="22"/>
                <w:lang w:eastAsia="ja-JP"/>
              </w:rPr>
            </w:pPr>
            <w:r w:rsidRPr="002218FC">
              <w:rPr>
                <w:b/>
                <w:color w:val="2E74B5"/>
                <w:sz w:val="22"/>
                <w:szCs w:val="22"/>
                <w:lang w:eastAsia="ja-JP"/>
              </w:rPr>
              <w:t>17972</w:t>
            </w:r>
          </w:p>
        </w:tc>
        <w:tc>
          <w:tcPr>
            <w:tcW w:w="715" w:type="pct"/>
          </w:tcPr>
          <w:p w14:paraId="75FA45BC" w14:textId="77777777" w:rsidR="00794CE6" w:rsidRPr="002218FC" w:rsidRDefault="00794CE6" w:rsidP="00794CE6">
            <w:pPr>
              <w:jc w:val="center"/>
              <w:rPr>
                <w:sz w:val="22"/>
                <w:szCs w:val="22"/>
                <w:lang w:eastAsia="ja-JP"/>
              </w:rPr>
            </w:pPr>
          </w:p>
        </w:tc>
      </w:tr>
      <w:tr w:rsidR="00794CE6" w:rsidRPr="002218FC" w14:paraId="0D0EF4FB" w14:textId="77777777" w:rsidTr="00464EDD">
        <w:trPr>
          <w:jc w:val="center"/>
        </w:trPr>
        <w:tc>
          <w:tcPr>
            <w:tcW w:w="312" w:type="pct"/>
            <w:shd w:val="clear" w:color="auto" w:fill="F4B083"/>
          </w:tcPr>
          <w:p w14:paraId="763692DE"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26AD5093"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61F8F00A"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 xml:space="preserve">14496-12 6th edition COR 1  </w:t>
            </w:r>
          </w:p>
        </w:tc>
        <w:tc>
          <w:tcPr>
            <w:tcW w:w="577" w:type="pct"/>
          </w:tcPr>
          <w:p w14:paraId="261DAB44" w14:textId="77777777" w:rsidR="00794CE6" w:rsidRPr="002218FC" w:rsidRDefault="00794CE6" w:rsidP="00794CE6">
            <w:pPr>
              <w:jc w:val="center"/>
              <w:rPr>
                <w:sz w:val="22"/>
                <w:szCs w:val="22"/>
                <w:lang w:eastAsia="ja-JP"/>
              </w:rPr>
            </w:pPr>
          </w:p>
        </w:tc>
        <w:tc>
          <w:tcPr>
            <w:tcW w:w="518" w:type="pct"/>
          </w:tcPr>
          <w:p w14:paraId="5B401E4D" w14:textId="77777777" w:rsidR="00794CE6" w:rsidRPr="002218FC" w:rsidRDefault="00794CE6" w:rsidP="00794CE6">
            <w:pPr>
              <w:jc w:val="center"/>
              <w:rPr>
                <w:sz w:val="22"/>
                <w:szCs w:val="22"/>
                <w:lang w:eastAsia="ja-JP"/>
              </w:rPr>
            </w:pPr>
            <w:r w:rsidRPr="002218FC">
              <w:rPr>
                <w:sz w:val="22"/>
                <w:szCs w:val="22"/>
                <w:lang w:eastAsia="ja-JP"/>
              </w:rPr>
              <w:t>17155</w:t>
            </w:r>
          </w:p>
        </w:tc>
        <w:tc>
          <w:tcPr>
            <w:tcW w:w="452" w:type="pct"/>
          </w:tcPr>
          <w:p w14:paraId="45D75E91" w14:textId="77777777" w:rsidR="00794CE6" w:rsidRPr="002218FC" w:rsidRDefault="00794CE6" w:rsidP="00794CE6">
            <w:pPr>
              <w:jc w:val="center"/>
              <w:rPr>
                <w:sz w:val="22"/>
                <w:szCs w:val="22"/>
                <w:lang w:eastAsia="ja-JP"/>
              </w:rPr>
            </w:pPr>
          </w:p>
        </w:tc>
        <w:tc>
          <w:tcPr>
            <w:tcW w:w="518" w:type="pct"/>
          </w:tcPr>
          <w:p w14:paraId="7253BE69" w14:textId="77777777" w:rsidR="00794CE6" w:rsidRPr="002218FC" w:rsidRDefault="00794CE6" w:rsidP="00794CE6">
            <w:pPr>
              <w:jc w:val="center"/>
              <w:rPr>
                <w:b/>
                <w:color w:val="385623"/>
                <w:sz w:val="22"/>
                <w:szCs w:val="22"/>
                <w:lang w:eastAsia="ja-JP"/>
              </w:rPr>
            </w:pPr>
            <w:r w:rsidRPr="002218FC">
              <w:rPr>
                <w:b/>
                <w:color w:val="385623"/>
                <w:sz w:val="22"/>
                <w:szCs w:val="22"/>
                <w:lang w:eastAsia="ja-JP"/>
              </w:rPr>
              <w:t>17792</w:t>
            </w:r>
          </w:p>
        </w:tc>
        <w:tc>
          <w:tcPr>
            <w:tcW w:w="715" w:type="pct"/>
          </w:tcPr>
          <w:p w14:paraId="11BCA4E7" w14:textId="77777777" w:rsidR="00794CE6" w:rsidRPr="002218FC" w:rsidRDefault="00794CE6" w:rsidP="00794CE6">
            <w:pPr>
              <w:jc w:val="center"/>
              <w:rPr>
                <w:sz w:val="22"/>
                <w:szCs w:val="22"/>
                <w:lang w:eastAsia="ja-JP"/>
              </w:rPr>
            </w:pPr>
          </w:p>
        </w:tc>
      </w:tr>
      <w:tr w:rsidR="00794CE6" w:rsidRPr="002218FC" w14:paraId="555ABB26" w14:textId="77777777" w:rsidTr="00464EDD">
        <w:trPr>
          <w:jc w:val="center"/>
        </w:trPr>
        <w:tc>
          <w:tcPr>
            <w:tcW w:w="312" w:type="pct"/>
            <w:shd w:val="clear" w:color="auto" w:fill="F4B083"/>
          </w:tcPr>
          <w:p w14:paraId="11D90A77"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4E73436F"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6EEC8C0"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14496-12:201X 6</w:t>
            </w:r>
            <w:r w:rsidRPr="002218FC">
              <w:rPr>
                <w:sz w:val="22"/>
                <w:szCs w:val="22"/>
                <w:vertAlign w:val="superscript"/>
                <w:lang w:eastAsia="ja-JP"/>
              </w:rPr>
              <w:t>th</w:t>
            </w:r>
            <w:r w:rsidRPr="002218FC">
              <w:rPr>
                <w:sz w:val="22"/>
                <w:szCs w:val="22"/>
                <w:lang w:eastAsia="ja-JP"/>
              </w:rPr>
              <w:t xml:space="preserve"> edition AMD 2 Box relative data addressing  </w:t>
            </w:r>
          </w:p>
        </w:tc>
        <w:tc>
          <w:tcPr>
            <w:tcW w:w="577" w:type="pct"/>
          </w:tcPr>
          <w:p w14:paraId="019835E9" w14:textId="77777777" w:rsidR="00794CE6" w:rsidRPr="002218FC" w:rsidRDefault="00794CE6" w:rsidP="00794CE6">
            <w:pPr>
              <w:jc w:val="center"/>
              <w:rPr>
                <w:b/>
                <w:color w:val="7030A0"/>
                <w:sz w:val="22"/>
                <w:szCs w:val="22"/>
                <w:lang w:eastAsia="ja-JP"/>
              </w:rPr>
            </w:pPr>
            <w:r w:rsidRPr="002218FC">
              <w:rPr>
                <w:b/>
                <w:color w:val="7030A0"/>
                <w:sz w:val="22"/>
                <w:szCs w:val="22"/>
                <w:lang w:eastAsia="ja-JP"/>
              </w:rPr>
              <w:t>17591</w:t>
            </w:r>
          </w:p>
        </w:tc>
        <w:tc>
          <w:tcPr>
            <w:tcW w:w="518" w:type="pct"/>
          </w:tcPr>
          <w:p w14:paraId="4758DC0C" w14:textId="77777777" w:rsidR="00794CE6" w:rsidRPr="002218FC" w:rsidRDefault="00794CE6" w:rsidP="00794CE6">
            <w:pPr>
              <w:jc w:val="center"/>
              <w:rPr>
                <w:b/>
                <w:color w:val="385623"/>
                <w:sz w:val="22"/>
                <w:szCs w:val="22"/>
                <w:lang w:eastAsia="ja-JP"/>
              </w:rPr>
            </w:pPr>
            <w:r w:rsidRPr="002218FC">
              <w:rPr>
                <w:b/>
                <w:color w:val="385623"/>
                <w:sz w:val="22"/>
                <w:szCs w:val="22"/>
                <w:lang w:eastAsia="ja-JP"/>
              </w:rPr>
              <w:t>17832</w:t>
            </w:r>
          </w:p>
        </w:tc>
        <w:tc>
          <w:tcPr>
            <w:tcW w:w="452" w:type="pct"/>
          </w:tcPr>
          <w:p w14:paraId="36FE9F3D" w14:textId="77777777" w:rsidR="00794CE6" w:rsidRPr="002218FC" w:rsidRDefault="00794CE6" w:rsidP="00794CE6">
            <w:pPr>
              <w:jc w:val="center"/>
              <w:rPr>
                <w:sz w:val="22"/>
                <w:szCs w:val="22"/>
                <w:lang w:eastAsia="ja-JP"/>
              </w:rPr>
            </w:pPr>
            <w:r w:rsidRPr="002218FC">
              <w:rPr>
                <w:b/>
                <w:color w:val="2E74B5"/>
                <w:sz w:val="22"/>
                <w:szCs w:val="22"/>
                <w:lang w:eastAsia="ja-JP"/>
              </w:rPr>
              <w:t>17969</w:t>
            </w:r>
          </w:p>
        </w:tc>
        <w:tc>
          <w:tcPr>
            <w:tcW w:w="518" w:type="pct"/>
          </w:tcPr>
          <w:p w14:paraId="612FB529" w14:textId="77777777" w:rsidR="00794CE6" w:rsidRPr="002218FC" w:rsidRDefault="00794CE6" w:rsidP="00794CE6">
            <w:pPr>
              <w:jc w:val="center"/>
              <w:rPr>
                <w:color w:val="FF33CC"/>
                <w:sz w:val="22"/>
                <w:szCs w:val="22"/>
                <w:lang w:eastAsia="ja-JP"/>
              </w:rPr>
            </w:pPr>
            <w:r w:rsidRPr="002218FC">
              <w:rPr>
                <w:color w:val="FF33CC"/>
                <w:sz w:val="22"/>
                <w:szCs w:val="22"/>
                <w:lang w:eastAsia="ja-JP"/>
              </w:rPr>
              <w:t>18418</w:t>
            </w:r>
          </w:p>
        </w:tc>
        <w:tc>
          <w:tcPr>
            <w:tcW w:w="715" w:type="pct"/>
          </w:tcPr>
          <w:p w14:paraId="7E45C31A" w14:textId="77777777" w:rsidR="00794CE6" w:rsidRPr="002218FC" w:rsidRDefault="00794CE6" w:rsidP="00794CE6">
            <w:pPr>
              <w:jc w:val="center"/>
              <w:rPr>
                <w:sz w:val="22"/>
                <w:szCs w:val="22"/>
                <w:lang w:eastAsia="ja-JP"/>
              </w:rPr>
            </w:pPr>
          </w:p>
        </w:tc>
      </w:tr>
      <w:tr w:rsidR="00794CE6" w:rsidRPr="002218FC" w14:paraId="1441EE06" w14:textId="77777777" w:rsidTr="00464EDD">
        <w:trPr>
          <w:jc w:val="center"/>
        </w:trPr>
        <w:tc>
          <w:tcPr>
            <w:tcW w:w="312" w:type="pct"/>
            <w:shd w:val="clear" w:color="auto" w:fill="F4B083"/>
          </w:tcPr>
          <w:p w14:paraId="14CA80A4"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37B5D345"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5576C0AD"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14496-12:201X 6</w:t>
            </w:r>
            <w:r w:rsidRPr="002218FC">
              <w:rPr>
                <w:sz w:val="22"/>
                <w:szCs w:val="22"/>
                <w:vertAlign w:val="superscript"/>
                <w:lang w:eastAsia="ja-JP"/>
              </w:rPr>
              <w:t>th</w:t>
            </w:r>
            <w:r w:rsidRPr="002218FC">
              <w:rPr>
                <w:sz w:val="22"/>
                <w:szCs w:val="22"/>
                <w:lang w:eastAsia="ja-JP"/>
              </w:rPr>
              <w:t xml:space="preserve"> edition AMD 3 Corrected audio handling</w:t>
            </w:r>
          </w:p>
        </w:tc>
        <w:tc>
          <w:tcPr>
            <w:tcW w:w="577" w:type="pct"/>
          </w:tcPr>
          <w:p w14:paraId="47CA990B" w14:textId="77777777" w:rsidR="00794CE6" w:rsidRPr="002218FC" w:rsidRDefault="00794CE6" w:rsidP="00794CE6">
            <w:pPr>
              <w:jc w:val="center"/>
              <w:rPr>
                <w:sz w:val="22"/>
                <w:szCs w:val="22"/>
                <w:lang w:eastAsia="ja-JP"/>
              </w:rPr>
            </w:pPr>
          </w:p>
        </w:tc>
        <w:tc>
          <w:tcPr>
            <w:tcW w:w="518" w:type="pct"/>
          </w:tcPr>
          <w:p w14:paraId="425E1FED" w14:textId="77777777" w:rsidR="00794CE6" w:rsidRPr="002218FC" w:rsidRDefault="00794CE6" w:rsidP="00794CE6">
            <w:pPr>
              <w:jc w:val="center"/>
              <w:rPr>
                <w:sz w:val="22"/>
                <w:szCs w:val="22"/>
                <w:lang w:eastAsia="ja-JP"/>
              </w:rPr>
            </w:pPr>
            <w:r w:rsidRPr="002218FC">
              <w:rPr>
                <w:sz w:val="22"/>
                <w:szCs w:val="22"/>
                <w:lang w:eastAsia="ja-JP"/>
              </w:rPr>
              <w:t>-</w:t>
            </w:r>
          </w:p>
        </w:tc>
        <w:tc>
          <w:tcPr>
            <w:tcW w:w="452" w:type="pct"/>
          </w:tcPr>
          <w:p w14:paraId="2FFB9446" w14:textId="77777777" w:rsidR="00794CE6" w:rsidRPr="002218FC" w:rsidRDefault="00794CE6" w:rsidP="00794CE6">
            <w:pPr>
              <w:jc w:val="center"/>
              <w:rPr>
                <w:sz w:val="22"/>
                <w:szCs w:val="22"/>
                <w:lang w:eastAsia="ja-JP"/>
              </w:rPr>
            </w:pPr>
            <w:r w:rsidRPr="002218FC">
              <w:rPr>
                <w:b/>
                <w:color w:val="2E74B5"/>
                <w:sz w:val="22"/>
                <w:szCs w:val="22"/>
                <w:lang w:eastAsia="ja-JP"/>
              </w:rPr>
              <w:t>17992</w:t>
            </w:r>
          </w:p>
        </w:tc>
        <w:tc>
          <w:tcPr>
            <w:tcW w:w="518" w:type="pct"/>
          </w:tcPr>
          <w:p w14:paraId="61741EB7" w14:textId="77777777" w:rsidR="00794CE6" w:rsidRPr="002218FC" w:rsidRDefault="00794CE6" w:rsidP="00794CE6">
            <w:pPr>
              <w:jc w:val="center"/>
              <w:rPr>
                <w:b/>
                <w:color w:val="ED7D31"/>
                <w:sz w:val="22"/>
                <w:szCs w:val="22"/>
                <w:lang w:eastAsia="ja-JP"/>
              </w:rPr>
            </w:pPr>
            <w:r w:rsidRPr="002218FC">
              <w:rPr>
                <w:b/>
                <w:color w:val="ED7D31"/>
                <w:sz w:val="22"/>
                <w:szCs w:val="22"/>
                <w:lang w:eastAsia="ja-JP"/>
              </w:rPr>
              <w:t>18622</w:t>
            </w:r>
          </w:p>
        </w:tc>
        <w:tc>
          <w:tcPr>
            <w:tcW w:w="715" w:type="pct"/>
          </w:tcPr>
          <w:p w14:paraId="3ECB31CA" w14:textId="77777777" w:rsidR="00794CE6" w:rsidRPr="002218FC" w:rsidRDefault="00794CE6" w:rsidP="00794CE6">
            <w:pPr>
              <w:jc w:val="center"/>
              <w:rPr>
                <w:sz w:val="22"/>
                <w:szCs w:val="22"/>
                <w:lang w:eastAsia="ja-JP"/>
              </w:rPr>
            </w:pPr>
          </w:p>
        </w:tc>
      </w:tr>
      <w:tr w:rsidR="00794CE6" w:rsidRPr="002218FC" w14:paraId="6C8FA15C" w14:textId="77777777" w:rsidTr="00464EDD">
        <w:trPr>
          <w:jc w:val="center"/>
        </w:trPr>
        <w:tc>
          <w:tcPr>
            <w:tcW w:w="312" w:type="pct"/>
            <w:shd w:val="clear" w:color="auto" w:fill="F4B083"/>
          </w:tcPr>
          <w:p w14:paraId="40551546"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1B1E0802"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6A25E594"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14496-12:201X 6</w:t>
            </w:r>
            <w:r w:rsidRPr="002218FC">
              <w:rPr>
                <w:sz w:val="22"/>
                <w:szCs w:val="22"/>
                <w:vertAlign w:val="superscript"/>
                <w:lang w:eastAsia="ja-JP"/>
              </w:rPr>
              <w:t>th</w:t>
            </w:r>
            <w:r w:rsidRPr="002218FC">
              <w:rPr>
                <w:sz w:val="22"/>
                <w:szCs w:val="22"/>
                <w:lang w:eastAsia="ja-JP"/>
              </w:rPr>
              <w:t xml:space="preserve"> edition AMD 4 compact movie fragment</w:t>
            </w:r>
          </w:p>
        </w:tc>
        <w:tc>
          <w:tcPr>
            <w:tcW w:w="577" w:type="pct"/>
          </w:tcPr>
          <w:p w14:paraId="4AE54917" w14:textId="77777777" w:rsidR="00794CE6" w:rsidRPr="002218FC" w:rsidRDefault="00794CE6" w:rsidP="00794CE6">
            <w:pPr>
              <w:jc w:val="center"/>
              <w:rPr>
                <w:sz w:val="22"/>
                <w:szCs w:val="22"/>
                <w:lang w:eastAsia="ja-JP"/>
              </w:rPr>
            </w:pPr>
            <w:r w:rsidRPr="002218FC">
              <w:rPr>
                <w:color w:val="FF33CC"/>
                <w:sz w:val="22"/>
                <w:szCs w:val="22"/>
                <w:lang w:eastAsia="ja-JP"/>
              </w:rPr>
              <w:t>18419</w:t>
            </w:r>
          </w:p>
        </w:tc>
        <w:tc>
          <w:tcPr>
            <w:tcW w:w="518" w:type="pct"/>
          </w:tcPr>
          <w:p w14:paraId="5931C787" w14:textId="77777777" w:rsidR="00794CE6" w:rsidRPr="002218FC" w:rsidRDefault="00794CE6" w:rsidP="00794CE6">
            <w:pPr>
              <w:jc w:val="center"/>
              <w:rPr>
                <w:sz w:val="22"/>
                <w:szCs w:val="22"/>
                <w:lang w:eastAsia="ja-JP"/>
              </w:rPr>
            </w:pPr>
            <w:r w:rsidRPr="002218FC">
              <w:rPr>
                <w:color w:val="FF33CC"/>
                <w:sz w:val="22"/>
                <w:szCs w:val="22"/>
                <w:lang w:eastAsia="ja-JP"/>
              </w:rPr>
              <w:t>18420</w:t>
            </w:r>
          </w:p>
        </w:tc>
        <w:tc>
          <w:tcPr>
            <w:tcW w:w="452" w:type="pct"/>
          </w:tcPr>
          <w:p w14:paraId="65C06D84" w14:textId="77777777" w:rsidR="00794CE6" w:rsidRPr="002218FC" w:rsidRDefault="00794CE6" w:rsidP="00794CE6">
            <w:pPr>
              <w:jc w:val="center"/>
              <w:rPr>
                <w:b/>
                <w:color w:val="2E74B5"/>
                <w:sz w:val="22"/>
                <w:szCs w:val="22"/>
                <w:lang w:eastAsia="ja-JP"/>
              </w:rPr>
            </w:pPr>
            <w:r w:rsidRPr="002218FC">
              <w:rPr>
                <w:b/>
                <w:color w:val="666633"/>
                <w:sz w:val="22"/>
                <w:szCs w:val="22"/>
                <w:lang w:eastAsia="ja-JP"/>
              </w:rPr>
              <w:t>18835</w:t>
            </w:r>
          </w:p>
        </w:tc>
        <w:tc>
          <w:tcPr>
            <w:tcW w:w="518" w:type="pct"/>
          </w:tcPr>
          <w:p w14:paraId="22365B3D" w14:textId="77777777" w:rsidR="00794CE6" w:rsidRPr="002218FC" w:rsidRDefault="00794CE6" w:rsidP="00794CE6">
            <w:pPr>
              <w:jc w:val="center"/>
              <w:rPr>
                <w:sz w:val="22"/>
                <w:szCs w:val="22"/>
                <w:lang w:eastAsia="ja-JP"/>
              </w:rPr>
            </w:pPr>
          </w:p>
        </w:tc>
        <w:tc>
          <w:tcPr>
            <w:tcW w:w="715" w:type="pct"/>
          </w:tcPr>
          <w:p w14:paraId="1A56F76C" w14:textId="77777777" w:rsidR="00794CE6" w:rsidRPr="002218FC" w:rsidRDefault="00794CE6" w:rsidP="00794CE6">
            <w:pPr>
              <w:jc w:val="center"/>
              <w:rPr>
                <w:b/>
                <w:color w:val="A50021"/>
                <w:sz w:val="22"/>
                <w:szCs w:val="22"/>
                <w:lang w:eastAsia="ja-JP"/>
              </w:rPr>
            </w:pPr>
            <w:r w:rsidRPr="002218FC">
              <w:rPr>
                <w:b/>
                <w:color w:val="A50021"/>
                <w:sz w:val="22"/>
                <w:szCs w:val="22"/>
                <w:lang w:eastAsia="ja-JP"/>
              </w:rPr>
              <w:t>study</w:t>
            </w:r>
          </w:p>
          <w:p w14:paraId="155EAFEC" w14:textId="77777777" w:rsidR="00794CE6" w:rsidRPr="002218FC" w:rsidRDefault="00794CE6" w:rsidP="00794CE6">
            <w:pPr>
              <w:jc w:val="center"/>
              <w:rPr>
                <w:sz w:val="22"/>
                <w:szCs w:val="22"/>
                <w:lang w:eastAsia="ja-JP"/>
              </w:rPr>
            </w:pPr>
            <w:r w:rsidRPr="002218FC">
              <w:rPr>
                <w:b/>
                <w:color w:val="A50021"/>
                <w:sz w:val="22"/>
                <w:szCs w:val="22"/>
                <w:lang w:eastAsia="ja-JP"/>
              </w:rPr>
              <w:t>19018</w:t>
            </w:r>
          </w:p>
        </w:tc>
      </w:tr>
      <w:tr w:rsidR="00794CE6" w:rsidRPr="002218FC" w14:paraId="5239A2DE" w14:textId="77777777" w:rsidTr="00464EDD">
        <w:trPr>
          <w:jc w:val="center"/>
        </w:trPr>
        <w:tc>
          <w:tcPr>
            <w:tcW w:w="312" w:type="pct"/>
            <w:shd w:val="clear" w:color="auto" w:fill="F4B083"/>
          </w:tcPr>
          <w:p w14:paraId="5D2E4234"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52AEA16D"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1073B8F4"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14496-12:2020 AMD 1 Support for new media types (haptics, volumetric visual) and other improvements</w:t>
            </w:r>
          </w:p>
        </w:tc>
        <w:tc>
          <w:tcPr>
            <w:tcW w:w="577" w:type="pct"/>
          </w:tcPr>
          <w:p w14:paraId="428B20C3" w14:textId="77777777" w:rsidR="00794CE6" w:rsidRPr="002218FC" w:rsidRDefault="00794CE6" w:rsidP="00794CE6">
            <w:pPr>
              <w:jc w:val="center"/>
              <w:rPr>
                <w:color w:val="FF33CC"/>
                <w:sz w:val="22"/>
                <w:szCs w:val="22"/>
                <w:lang w:eastAsia="ja-JP"/>
              </w:rPr>
            </w:pPr>
            <w:r w:rsidRPr="002218FC">
              <w:rPr>
                <w:b/>
                <w:color w:val="83A93F"/>
                <w:sz w:val="22"/>
                <w:szCs w:val="22"/>
                <w:u w:val="single"/>
                <w:lang w:eastAsia="ja-JP"/>
              </w:rPr>
              <w:t>19466</w:t>
            </w:r>
          </w:p>
        </w:tc>
        <w:tc>
          <w:tcPr>
            <w:tcW w:w="518" w:type="pct"/>
          </w:tcPr>
          <w:p w14:paraId="6E74B48D" w14:textId="77777777" w:rsidR="00794CE6" w:rsidRPr="002218FC" w:rsidRDefault="00794CE6" w:rsidP="00794CE6">
            <w:pPr>
              <w:jc w:val="center"/>
              <w:rPr>
                <w:color w:val="FF33CC"/>
                <w:sz w:val="22"/>
                <w:szCs w:val="22"/>
                <w:lang w:eastAsia="ja-JP"/>
              </w:rPr>
            </w:pPr>
            <w:r w:rsidRPr="002218FC">
              <w:rPr>
                <w:b/>
                <w:color w:val="83A93F"/>
                <w:sz w:val="22"/>
                <w:szCs w:val="22"/>
                <w:u w:val="single"/>
                <w:lang w:eastAsia="ja-JP"/>
              </w:rPr>
              <w:t>19467</w:t>
            </w:r>
          </w:p>
        </w:tc>
        <w:tc>
          <w:tcPr>
            <w:tcW w:w="452" w:type="pct"/>
          </w:tcPr>
          <w:p w14:paraId="0E3F6BA7" w14:textId="77777777" w:rsidR="00794CE6" w:rsidRPr="002218FC" w:rsidRDefault="00794CE6" w:rsidP="00794CE6">
            <w:pPr>
              <w:jc w:val="center"/>
              <w:rPr>
                <w:b/>
                <w:color w:val="7030A0"/>
                <w:sz w:val="22"/>
                <w:szCs w:val="22"/>
                <w:u w:val="single"/>
                <w:lang w:eastAsia="ja-JP"/>
              </w:rPr>
            </w:pPr>
            <w:r w:rsidRPr="002218FC">
              <w:rPr>
                <w:b/>
                <w:color w:val="7030A0"/>
                <w:sz w:val="22"/>
                <w:szCs w:val="22"/>
                <w:u w:val="single"/>
                <w:lang w:eastAsia="ja-JP"/>
              </w:rPr>
              <w:t>47</w:t>
            </w:r>
          </w:p>
        </w:tc>
        <w:tc>
          <w:tcPr>
            <w:tcW w:w="518" w:type="pct"/>
          </w:tcPr>
          <w:p w14:paraId="3211A4D5" w14:textId="77777777" w:rsidR="00794CE6" w:rsidRPr="002218FC" w:rsidRDefault="00794CE6" w:rsidP="00794CE6">
            <w:pPr>
              <w:jc w:val="center"/>
              <w:rPr>
                <w:sz w:val="22"/>
                <w:szCs w:val="22"/>
                <w:lang w:eastAsia="ja-JP"/>
              </w:rPr>
            </w:pPr>
          </w:p>
        </w:tc>
        <w:tc>
          <w:tcPr>
            <w:tcW w:w="715" w:type="pct"/>
          </w:tcPr>
          <w:p w14:paraId="69ED5DF0" w14:textId="77777777" w:rsidR="00794CE6" w:rsidRPr="002218FC" w:rsidRDefault="00794CE6" w:rsidP="00794CE6">
            <w:pPr>
              <w:jc w:val="center"/>
              <w:rPr>
                <w:b/>
                <w:color w:val="A50021"/>
                <w:sz w:val="22"/>
                <w:szCs w:val="22"/>
                <w:lang w:eastAsia="ja-JP"/>
              </w:rPr>
            </w:pPr>
          </w:p>
        </w:tc>
      </w:tr>
      <w:tr w:rsidR="00794CE6" w:rsidRPr="002218FC" w14:paraId="4A4B236F" w14:textId="77777777" w:rsidTr="00464EDD">
        <w:trPr>
          <w:jc w:val="center"/>
        </w:trPr>
        <w:tc>
          <w:tcPr>
            <w:tcW w:w="312" w:type="pct"/>
            <w:shd w:val="clear" w:color="auto" w:fill="F4B083"/>
          </w:tcPr>
          <w:p w14:paraId="082A00F5"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4E737678"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E94ADAA"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14496-12 7</w:t>
            </w:r>
            <w:r w:rsidRPr="002218FC">
              <w:rPr>
                <w:sz w:val="22"/>
                <w:szCs w:val="22"/>
                <w:vertAlign w:val="superscript"/>
                <w:lang w:eastAsia="ja-JP"/>
              </w:rPr>
              <w:t>th</w:t>
            </w:r>
            <w:r w:rsidRPr="002218FC">
              <w:rPr>
                <w:sz w:val="22"/>
                <w:szCs w:val="22"/>
                <w:lang w:eastAsia="ja-JP"/>
              </w:rPr>
              <w:t xml:space="preserve"> edition</w:t>
            </w:r>
          </w:p>
        </w:tc>
        <w:tc>
          <w:tcPr>
            <w:tcW w:w="577" w:type="pct"/>
          </w:tcPr>
          <w:p w14:paraId="68D724F4" w14:textId="77777777" w:rsidR="00794CE6" w:rsidRPr="002218FC" w:rsidRDefault="00794CE6" w:rsidP="00794CE6">
            <w:pPr>
              <w:jc w:val="center"/>
              <w:rPr>
                <w:color w:val="FF33CC"/>
                <w:sz w:val="22"/>
                <w:szCs w:val="22"/>
                <w:lang w:eastAsia="ja-JP"/>
              </w:rPr>
            </w:pPr>
          </w:p>
        </w:tc>
        <w:tc>
          <w:tcPr>
            <w:tcW w:w="518" w:type="pct"/>
          </w:tcPr>
          <w:p w14:paraId="20B18873" w14:textId="77777777" w:rsidR="00794CE6" w:rsidRPr="002218FC" w:rsidRDefault="00794CE6" w:rsidP="00794CE6">
            <w:pPr>
              <w:jc w:val="center"/>
              <w:rPr>
                <w:color w:val="FF33CC"/>
                <w:sz w:val="22"/>
                <w:szCs w:val="22"/>
                <w:lang w:eastAsia="ja-JP"/>
              </w:rPr>
            </w:pPr>
          </w:p>
        </w:tc>
        <w:tc>
          <w:tcPr>
            <w:tcW w:w="452" w:type="pct"/>
          </w:tcPr>
          <w:p w14:paraId="55CC5527" w14:textId="77777777" w:rsidR="00794CE6" w:rsidRPr="002218FC" w:rsidRDefault="00794CE6" w:rsidP="00794CE6">
            <w:pPr>
              <w:jc w:val="center"/>
              <w:rPr>
                <w:b/>
                <w:color w:val="666633"/>
                <w:sz w:val="22"/>
                <w:szCs w:val="22"/>
                <w:lang w:eastAsia="ja-JP"/>
              </w:rPr>
            </w:pPr>
          </w:p>
        </w:tc>
        <w:tc>
          <w:tcPr>
            <w:tcW w:w="518" w:type="pct"/>
          </w:tcPr>
          <w:p w14:paraId="1AEBADE9" w14:textId="77777777" w:rsidR="00794CE6" w:rsidRPr="002218FC" w:rsidRDefault="00794CE6" w:rsidP="00794CE6">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148</w:t>
            </w:r>
          </w:p>
          <w:p w14:paraId="5E7B76F8" w14:textId="77777777" w:rsidR="00794CE6" w:rsidRPr="002218FC" w:rsidRDefault="00794CE6" w:rsidP="00794CE6">
            <w:pPr>
              <w:jc w:val="center"/>
              <w:rPr>
                <w:sz w:val="22"/>
                <w:szCs w:val="22"/>
                <w:lang w:eastAsia="ja-JP"/>
              </w:rPr>
            </w:pPr>
            <w:r w:rsidRPr="002218FC">
              <w:rPr>
                <w:b/>
                <w:color w:val="BF8F00" w:themeColor="accent4" w:themeShade="BF"/>
                <w:sz w:val="22"/>
                <w:szCs w:val="22"/>
                <w:u w:val="single"/>
                <w:lang w:eastAsia="ja-JP"/>
              </w:rPr>
              <w:t>233</w:t>
            </w:r>
          </w:p>
        </w:tc>
        <w:tc>
          <w:tcPr>
            <w:tcW w:w="715" w:type="pct"/>
          </w:tcPr>
          <w:p w14:paraId="418FF231" w14:textId="77777777" w:rsidR="00794CE6" w:rsidRPr="002218FC" w:rsidRDefault="00794CE6" w:rsidP="00794CE6">
            <w:pPr>
              <w:jc w:val="center"/>
              <w:rPr>
                <w:b/>
                <w:color w:val="A50021"/>
                <w:sz w:val="22"/>
                <w:szCs w:val="22"/>
                <w:lang w:eastAsia="ja-JP"/>
              </w:rPr>
            </w:pPr>
          </w:p>
        </w:tc>
      </w:tr>
      <w:tr w:rsidR="00794CE6" w:rsidRPr="002218FC" w14:paraId="0D8B5396" w14:textId="77777777" w:rsidTr="00C30BF1">
        <w:trPr>
          <w:jc w:val="center"/>
        </w:trPr>
        <w:tc>
          <w:tcPr>
            <w:tcW w:w="312" w:type="pct"/>
            <w:shd w:val="clear" w:color="auto" w:fill="F4B083"/>
          </w:tcPr>
          <w:p w14:paraId="3F9B26CD" w14:textId="77777777" w:rsidR="00794CE6" w:rsidRPr="002218FC" w:rsidRDefault="00794CE6" w:rsidP="00794CE6">
            <w:pPr>
              <w:autoSpaceDE w:val="0"/>
              <w:autoSpaceDN w:val="0"/>
              <w:adjustRightInd w:val="0"/>
              <w:jc w:val="center"/>
              <w:rPr>
                <w:sz w:val="22"/>
                <w:szCs w:val="22"/>
                <w:lang w:eastAsia="zh-CN"/>
              </w:rPr>
            </w:pPr>
            <w:r w:rsidRPr="002218FC">
              <w:rPr>
                <w:sz w:val="22"/>
                <w:szCs w:val="22"/>
                <w:lang w:eastAsia="zh-CN"/>
              </w:rPr>
              <w:t>4</w:t>
            </w:r>
          </w:p>
        </w:tc>
        <w:tc>
          <w:tcPr>
            <w:tcW w:w="245" w:type="pct"/>
          </w:tcPr>
          <w:p w14:paraId="3E2C5945" w14:textId="77777777" w:rsidR="00794CE6" w:rsidRPr="002218FC" w:rsidRDefault="00794CE6" w:rsidP="00794CE6">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46697AE4" w14:textId="77777777" w:rsidR="00794CE6" w:rsidRPr="002218FC" w:rsidRDefault="00794CE6" w:rsidP="00794CE6">
            <w:pPr>
              <w:autoSpaceDE w:val="0"/>
              <w:autoSpaceDN w:val="0"/>
              <w:adjustRightInd w:val="0"/>
              <w:rPr>
                <w:sz w:val="22"/>
                <w:szCs w:val="22"/>
                <w:lang w:eastAsia="ja-JP"/>
              </w:rPr>
            </w:pPr>
            <w:r w:rsidRPr="002218FC">
              <w:rPr>
                <w:sz w:val="22"/>
                <w:szCs w:val="22"/>
                <w:lang w:eastAsia="ja-JP"/>
              </w:rPr>
              <w:t xml:space="preserve">14496-12:2022 AMD 1 Improved brand documentation and other improvements  </w:t>
            </w:r>
          </w:p>
        </w:tc>
        <w:tc>
          <w:tcPr>
            <w:tcW w:w="577" w:type="pct"/>
          </w:tcPr>
          <w:p w14:paraId="579C59F6" w14:textId="77777777" w:rsidR="00794CE6" w:rsidRPr="002218FC" w:rsidRDefault="00794CE6" w:rsidP="00794CE6">
            <w:pPr>
              <w:jc w:val="center"/>
              <w:rPr>
                <w:color w:val="FF33CC"/>
                <w:sz w:val="22"/>
                <w:szCs w:val="22"/>
                <w:lang w:eastAsia="ja-JP"/>
              </w:rPr>
            </w:pPr>
            <w:r w:rsidRPr="002218FC">
              <w:rPr>
                <w:b/>
                <w:color w:val="FF33CC"/>
                <w:sz w:val="22"/>
                <w:szCs w:val="22"/>
                <w:lang w:eastAsia="ja-JP"/>
              </w:rPr>
              <w:t>340</w:t>
            </w:r>
          </w:p>
        </w:tc>
        <w:tc>
          <w:tcPr>
            <w:tcW w:w="518" w:type="pct"/>
          </w:tcPr>
          <w:p w14:paraId="24342A1B" w14:textId="77777777" w:rsidR="00794CE6" w:rsidRPr="002218FC" w:rsidRDefault="00794CE6" w:rsidP="00794CE6">
            <w:pPr>
              <w:jc w:val="center"/>
              <w:rPr>
                <w:color w:val="FF33CC"/>
                <w:sz w:val="22"/>
                <w:szCs w:val="22"/>
                <w:lang w:eastAsia="ja-JP"/>
              </w:rPr>
            </w:pPr>
            <w:r w:rsidRPr="002218FC">
              <w:rPr>
                <w:b/>
                <w:color w:val="3366FF"/>
                <w:sz w:val="22"/>
                <w:szCs w:val="22"/>
                <w:lang w:val="x-none"/>
              </w:rPr>
              <w:t>471</w:t>
            </w:r>
          </w:p>
        </w:tc>
        <w:tc>
          <w:tcPr>
            <w:tcW w:w="452" w:type="pct"/>
          </w:tcPr>
          <w:p w14:paraId="00400B54" w14:textId="77777777" w:rsidR="00794CE6" w:rsidRPr="002218FC" w:rsidRDefault="00794CE6" w:rsidP="00794CE6">
            <w:pPr>
              <w:jc w:val="center"/>
              <w:rPr>
                <w:b/>
                <w:color w:val="666633"/>
                <w:sz w:val="22"/>
                <w:szCs w:val="22"/>
                <w:lang w:eastAsia="ja-JP"/>
              </w:rPr>
            </w:pPr>
          </w:p>
        </w:tc>
        <w:tc>
          <w:tcPr>
            <w:tcW w:w="518" w:type="pct"/>
          </w:tcPr>
          <w:p w14:paraId="33FF4DDD" w14:textId="77777777" w:rsidR="00794CE6" w:rsidRPr="002218FC" w:rsidRDefault="00794CE6" w:rsidP="00794CE6">
            <w:pPr>
              <w:jc w:val="center"/>
              <w:rPr>
                <w:sz w:val="22"/>
                <w:szCs w:val="22"/>
                <w:lang w:eastAsia="ja-JP"/>
              </w:rPr>
            </w:pPr>
          </w:p>
        </w:tc>
        <w:tc>
          <w:tcPr>
            <w:tcW w:w="715" w:type="pct"/>
          </w:tcPr>
          <w:p w14:paraId="645AE18A" w14:textId="77777777" w:rsidR="00794CE6" w:rsidRPr="002218FC" w:rsidRDefault="00794CE6" w:rsidP="00794CE6">
            <w:pPr>
              <w:jc w:val="center"/>
              <w:rPr>
                <w:color w:val="A50021"/>
                <w:sz w:val="22"/>
                <w:szCs w:val="22"/>
                <w:lang w:eastAsia="ja-JP"/>
              </w:rPr>
            </w:pPr>
            <w:r w:rsidRPr="002218FC">
              <w:rPr>
                <w:sz w:val="22"/>
                <w:szCs w:val="22"/>
                <w:lang w:eastAsia="ja-JP"/>
              </w:rPr>
              <w:t>8</w:t>
            </w:r>
            <w:r w:rsidRPr="002218FC">
              <w:rPr>
                <w:sz w:val="22"/>
                <w:szCs w:val="22"/>
                <w:vertAlign w:val="superscript"/>
                <w:lang w:eastAsia="ja-JP"/>
              </w:rPr>
              <w:t>th</w:t>
            </w:r>
            <w:r w:rsidRPr="002218FC">
              <w:rPr>
                <w:sz w:val="22"/>
                <w:szCs w:val="22"/>
                <w:lang w:eastAsia="ja-JP"/>
              </w:rPr>
              <w:t xml:space="preserve"> edition</w:t>
            </w:r>
          </w:p>
        </w:tc>
      </w:tr>
      <w:tr w:rsidR="00A2081B" w:rsidRPr="002218FC" w14:paraId="58C11D7B" w14:textId="77777777" w:rsidTr="00C30BF1">
        <w:trPr>
          <w:jc w:val="center"/>
        </w:trPr>
        <w:tc>
          <w:tcPr>
            <w:tcW w:w="312" w:type="pct"/>
            <w:shd w:val="clear" w:color="auto" w:fill="F4B083"/>
          </w:tcPr>
          <w:p w14:paraId="35125CE9" w14:textId="77777777" w:rsidR="00A2081B" w:rsidRPr="002218FC" w:rsidRDefault="00A2081B" w:rsidP="00A2081B">
            <w:pPr>
              <w:autoSpaceDE w:val="0"/>
              <w:autoSpaceDN w:val="0"/>
              <w:adjustRightInd w:val="0"/>
              <w:jc w:val="center"/>
              <w:rPr>
                <w:sz w:val="22"/>
                <w:szCs w:val="22"/>
                <w:lang w:eastAsia="zh-CN"/>
              </w:rPr>
            </w:pPr>
            <w:r w:rsidRPr="002218FC">
              <w:rPr>
                <w:sz w:val="22"/>
                <w:szCs w:val="22"/>
                <w:lang w:eastAsia="zh-CN"/>
              </w:rPr>
              <w:t>4</w:t>
            </w:r>
          </w:p>
        </w:tc>
        <w:tc>
          <w:tcPr>
            <w:tcW w:w="245" w:type="pct"/>
          </w:tcPr>
          <w:p w14:paraId="1C83320F" w14:textId="77777777" w:rsidR="00A2081B" w:rsidRPr="002218FC" w:rsidRDefault="00A2081B" w:rsidP="00A2081B">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70243400" w14:textId="77777777" w:rsidR="00A2081B" w:rsidRPr="002218FC" w:rsidRDefault="00A2081B" w:rsidP="00A2081B">
            <w:pPr>
              <w:autoSpaceDE w:val="0"/>
              <w:autoSpaceDN w:val="0"/>
              <w:adjustRightInd w:val="0"/>
              <w:rPr>
                <w:sz w:val="22"/>
                <w:szCs w:val="22"/>
                <w:lang w:eastAsia="ja-JP"/>
              </w:rPr>
            </w:pPr>
            <w:r w:rsidRPr="002218FC">
              <w:rPr>
                <w:sz w:val="22"/>
                <w:szCs w:val="22"/>
                <w:lang w:eastAsia="ja-JP"/>
              </w:rPr>
              <w:t>14496-12 8</w:t>
            </w:r>
            <w:r w:rsidRPr="002218FC">
              <w:rPr>
                <w:sz w:val="22"/>
                <w:szCs w:val="22"/>
                <w:vertAlign w:val="superscript"/>
                <w:lang w:eastAsia="ja-JP"/>
              </w:rPr>
              <w:t>th</w:t>
            </w:r>
            <w:r w:rsidRPr="002218FC">
              <w:rPr>
                <w:sz w:val="22"/>
                <w:szCs w:val="22"/>
                <w:lang w:eastAsia="ja-JP"/>
              </w:rPr>
              <w:t xml:space="preserve"> edition AMD 1 Support for T.35, original sample duration and other improvements  </w:t>
            </w:r>
          </w:p>
        </w:tc>
        <w:tc>
          <w:tcPr>
            <w:tcW w:w="577" w:type="pct"/>
          </w:tcPr>
          <w:p w14:paraId="37EBD9F0" w14:textId="77777777" w:rsidR="00A2081B" w:rsidRPr="002218FC" w:rsidRDefault="00A2081B" w:rsidP="00A2081B">
            <w:pPr>
              <w:jc w:val="center"/>
              <w:rPr>
                <w:b/>
                <w:color w:val="FF33CC"/>
                <w:sz w:val="22"/>
                <w:szCs w:val="22"/>
                <w:u w:val="single"/>
                <w:lang w:eastAsia="ja-JP"/>
              </w:rPr>
            </w:pPr>
            <w:r w:rsidRPr="002218FC">
              <w:rPr>
                <w:b/>
                <w:color w:val="FF33CC"/>
                <w:sz w:val="22"/>
                <w:szCs w:val="22"/>
                <w:u w:val="single"/>
                <w:lang w:eastAsia="ja-JP"/>
              </w:rPr>
              <w:t>817</w:t>
            </w:r>
          </w:p>
        </w:tc>
        <w:tc>
          <w:tcPr>
            <w:tcW w:w="518" w:type="pct"/>
          </w:tcPr>
          <w:p w14:paraId="6E14A26D" w14:textId="77777777" w:rsidR="00A2081B" w:rsidRPr="00E663F1" w:rsidRDefault="00A2081B" w:rsidP="00A2081B">
            <w:pPr>
              <w:jc w:val="center"/>
              <w:rPr>
                <w:b/>
                <w:color w:val="806000" w:themeColor="accent4" w:themeShade="80"/>
                <w:u w:val="single"/>
                <w:lang w:eastAsia="ja-JP"/>
              </w:rPr>
            </w:pPr>
            <w:r w:rsidRPr="00E663F1">
              <w:rPr>
                <w:b/>
                <w:color w:val="806000" w:themeColor="accent4" w:themeShade="80"/>
                <w:u w:val="single"/>
                <w:lang w:eastAsia="ja-JP"/>
              </w:rPr>
              <w:t>986</w:t>
            </w:r>
          </w:p>
        </w:tc>
        <w:tc>
          <w:tcPr>
            <w:tcW w:w="452" w:type="pct"/>
          </w:tcPr>
          <w:p w14:paraId="28A8326D" w14:textId="77777777" w:rsidR="00A2081B" w:rsidRPr="00E663F1" w:rsidRDefault="00A2081B" w:rsidP="00A2081B">
            <w:pPr>
              <w:jc w:val="center"/>
              <w:rPr>
                <w:b/>
                <w:color w:val="833C0B" w:themeColor="accent2" w:themeShade="80"/>
                <w:lang w:eastAsia="ja-JP"/>
              </w:rPr>
            </w:pPr>
            <w:r w:rsidRPr="00E663F1">
              <w:rPr>
                <w:b/>
                <w:color w:val="833C0B" w:themeColor="accent2" w:themeShade="80"/>
                <w:lang w:eastAsia="ja-JP"/>
              </w:rPr>
              <w:t>12</w:t>
            </w:r>
            <w:r>
              <w:rPr>
                <w:b/>
                <w:color w:val="833C0B" w:themeColor="accent2" w:themeShade="80"/>
                <w:lang w:eastAsia="ja-JP"/>
              </w:rPr>
              <w:t>39</w:t>
            </w:r>
          </w:p>
        </w:tc>
        <w:tc>
          <w:tcPr>
            <w:tcW w:w="518" w:type="pct"/>
          </w:tcPr>
          <w:p w14:paraId="57A338C4" w14:textId="77777777" w:rsidR="00A2081B" w:rsidRPr="00A54334" w:rsidRDefault="00A2081B" w:rsidP="00A2081B">
            <w:pPr>
              <w:jc w:val="center"/>
              <w:rPr>
                <w:b/>
                <w:color w:val="7F7F7F" w:themeColor="text1" w:themeTint="80"/>
                <w:lang w:val="x-none"/>
              </w:rPr>
            </w:pPr>
            <w:r w:rsidRPr="00A54334">
              <w:rPr>
                <w:b/>
                <w:color w:val="7F7F7F" w:themeColor="text1" w:themeTint="80"/>
                <w:lang w:val="x-none"/>
              </w:rPr>
              <w:t>1383</w:t>
            </w:r>
          </w:p>
        </w:tc>
        <w:tc>
          <w:tcPr>
            <w:tcW w:w="715" w:type="pct"/>
          </w:tcPr>
          <w:p w14:paraId="2BC5A7BF" w14:textId="77777777" w:rsidR="00A2081B" w:rsidRPr="002218FC" w:rsidRDefault="00A2081B" w:rsidP="00A2081B">
            <w:pPr>
              <w:jc w:val="center"/>
              <w:rPr>
                <w:color w:val="A50021"/>
                <w:sz w:val="22"/>
                <w:szCs w:val="22"/>
                <w:lang w:eastAsia="ja-JP"/>
              </w:rPr>
            </w:pPr>
            <w:r w:rsidRPr="002218FC">
              <w:rPr>
                <w:sz w:val="22"/>
                <w:szCs w:val="22"/>
                <w:lang w:eastAsia="ja-JP"/>
              </w:rPr>
              <w:t>8</w:t>
            </w:r>
            <w:r w:rsidRPr="002218FC">
              <w:rPr>
                <w:sz w:val="22"/>
                <w:szCs w:val="22"/>
                <w:vertAlign w:val="superscript"/>
                <w:lang w:eastAsia="ja-JP"/>
              </w:rPr>
              <w:t>th</w:t>
            </w:r>
            <w:r w:rsidRPr="002218FC">
              <w:rPr>
                <w:sz w:val="22"/>
                <w:szCs w:val="22"/>
                <w:lang w:eastAsia="ja-JP"/>
              </w:rPr>
              <w:t xml:space="preserve"> edition</w:t>
            </w:r>
          </w:p>
        </w:tc>
      </w:tr>
      <w:tr w:rsidR="00A2081B" w:rsidRPr="002218FC" w14:paraId="027371C8" w14:textId="77777777" w:rsidTr="00EF0F12">
        <w:trPr>
          <w:jc w:val="center"/>
        </w:trPr>
        <w:tc>
          <w:tcPr>
            <w:tcW w:w="312" w:type="pct"/>
            <w:shd w:val="clear" w:color="auto" w:fill="F4B083"/>
          </w:tcPr>
          <w:p w14:paraId="0394E263" w14:textId="77777777" w:rsidR="00A2081B" w:rsidRPr="002218FC" w:rsidRDefault="00A2081B" w:rsidP="00A2081B">
            <w:pPr>
              <w:autoSpaceDE w:val="0"/>
              <w:autoSpaceDN w:val="0"/>
              <w:adjustRightInd w:val="0"/>
              <w:jc w:val="center"/>
              <w:rPr>
                <w:sz w:val="22"/>
                <w:szCs w:val="22"/>
                <w:lang w:eastAsia="zh-CN"/>
              </w:rPr>
            </w:pPr>
            <w:r w:rsidRPr="002218FC">
              <w:rPr>
                <w:sz w:val="22"/>
                <w:szCs w:val="22"/>
                <w:lang w:eastAsia="zh-CN"/>
              </w:rPr>
              <w:t>4</w:t>
            </w:r>
          </w:p>
        </w:tc>
        <w:tc>
          <w:tcPr>
            <w:tcW w:w="245" w:type="pct"/>
          </w:tcPr>
          <w:p w14:paraId="01BD9642" w14:textId="77777777" w:rsidR="00A2081B" w:rsidRPr="002218FC" w:rsidRDefault="00A2081B" w:rsidP="00A2081B">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613A0E7B" w14:textId="77777777" w:rsidR="00A2081B" w:rsidRPr="002218FC" w:rsidRDefault="00A2081B" w:rsidP="00A2081B">
            <w:pPr>
              <w:autoSpaceDE w:val="0"/>
              <w:autoSpaceDN w:val="0"/>
              <w:adjustRightInd w:val="0"/>
              <w:rPr>
                <w:sz w:val="22"/>
                <w:szCs w:val="22"/>
                <w:lang w:eastAsia="ja-JP"/>
              </w:rPr>
            </w:pPr>
            <w:r w:rsidRPr="002218FC">
              <w:rPr>
                <w:sz w:val="22"/>
                <w:szCs w:val="22"/>
                <w:lang w:eastAsia="ja-JP"/>
              </w:rPr>
              <w:t>14496-12 8</w:t>
            </w:r>
            <w:r w:rsidRPr="002218FC">
              <w:rPr>
                <w:sz w:val="22"/>
                <w:szCs w:val="22"/>
                <w:vertAlign w:val="superscript"/>
                <w:lang w:eastAsia="ja-JP"/>
              </w:rPr>
              <w:t>th</w:t>
            </w:r>
            <w:r w:rsidRPr="002218FC">
              <w:rPr>
                <w:sz w:val="22"/>
                <w:szCs w:val="22"/>
                <w:lang w:eastAsia="ja-JP"/>
              </w:rPr>
              <w:t xml:space="preserve"> edition</w:t>
            </w:r>
          </w:p>
        </w:tc>
        <w:tc>
          <w:tcPr>
            <w:tcW w:w="577" w:type="pct"/>
          </w:tcPr>
          <w:p w14:paraId="0B4A80D8" w14:textId="77777777" w:rsidR="00A2081B" w:rsidRPr="002218FC" w:rsidRDefault="00A2081B" w:rsidP="00A2081B">
            <w:pPr>
              <w:jc w:val="center"/>
              <w:rPr>
                <w:b/>
                <w:color w:val="FF33CC"/>
                <w:sz w:val="22"/>
                <w:szCs w:val="22"/>
                <w:lang w:eastAsia="ja-JP"/>
              </w:rPr>
            </w:pPr>
          </w:p>
        </w:tc>
        <w:tc>
          <w:tcPr>
            <w:tcW w:w="518" w:type="pct"/>
          </w:tcPr>
          <w:p w14:paraId="443DA820" w14:textId="77777777" w:rsidR="00A2081B" w:rsidRPr="002218FC" w:rsidRDefault="00A2081B" w:rsidP="00A2081B">
            <w:pPr>
              <w:jc w:val="center"/>
              <w:rPr>
                <w:b/>
                <w:color w:val="3366FF"/>
                <w:sz w:val="22"/>
                <w:szCs w:val="22"/>
                <w:lang w:val="x-none"/>
              </w:rPr>
            </w:pPr>
          </w:p>
        </w:tc>
        <w:tc>
          <w:tcPr>
            <w:tcW w:w="452" w:type="pct"/>
          </w:tcPr>
          <w:p w14:paraId="0C679C4F" w14:textId="77777777" w:rsidR="00A2081B" w:rsidRDefault="00A2081B" w:rsidP="00A2081B">
            <w:pPr>
              <w:jc w:val="center"/>
              <w:rPr>
                <w:b/>
                <w:color w:val="00CC99"/>
                <w:sz w:val="22"/>
                <w:szCs w:val="22"/>
                <w:lang w:eastAsia="ja-JP"/>
              </w:rPr>
            </w:pPr>
            <w:r w:rsidRPr="002218FC">
              <w:rPr>
                <w:b/>
                <w:color w:val="00CC99"/>
                <w:sz w:val="22"/>
                <w:szCs w:val="22"/>
                <w:lang w:eastAsia="ja-JP"/>
              </w:rPr>
              <w:t>651</w:t>
            </w:r>
          </w:p>
          <w:p w14:paraId="7DE43D84" w14:textId="77777777" w:rsidR="00A2081B" w:rsidRDefault="00A2081B" w:rsidP="00A2081B">
            <w:pPr>
              <w:jc w:val="center"/>
              <w:rPr>
                <w:b/>
                <w:color w:val="806000" w:themeColor="accent4" w:themeShade="80"/>
                <w:sz w:val="22"/>
                <w:szCs w:val="22"/>
                <w:u w:val="single"/>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61</w:t>
            </w:r>
          </w:p>
          <w:p w14:paraId="3818E159" w14:textId="77777777" w:rsidR="00A2081B" w:rsidRDefault="00A2081B" w:rsidP="00A2081B">
            <w:pPr>
              <w:rPr>
                <w:rFonts w:ascii="Courier New" w:hAnsi="Courier New" w:cs="Courier New"/>
                <w:b/>
                <w:color w:val="7030A0"/>
                <w:lang w:eastAsia="ja-JP"/>
              </w:rPr>
            </w:pPr>
            <w:r w:rsidRPr="00783063">
              <w:rPr>
                <w:rFonts w:ascii="Courier New" w:hAnsi="Courier New" w:cs="Courier New"/>
                <w:b/>
                <w:color w:val="7030A0"/>
                <w:lang w:eastAsia="ja-JP"/>
              </w:rPr>
              <w:t>1039</w:t>
            </w:r>
          </w:p>
          <w:p w14:paraId="2D89D87E" w14:textId="77777777" w:rsidR="00A2081B" w:rsidRPr="002218FC" w:rsidRDefault="00A2081B" w:rsidP="00A2081B">
            <w:pPr>
              <w:jc w:val="center"/>
              <w:rPr>
                <w:b/>
                <w:color w:val="00CC99"/>
                <w:sz w:val="22"/>
                <w:szCs w:val="22"/>
                <w:lang w:eastAsia="ja-JP"/>
              </w:rPr>
            </w:pPr>
            <w:r w:rsidRPr="005F019C">
              <w:rPr>
                <w:b/>
                <w:color w:val="47B305"/>
                <w:lang w:eastAsia="ja-JP"/>
              </w:rPr>
              <w:t>111</w:t>
            </w:r>
            <w:r>
              <w:rPr>
                <w:b/>
                <w:color w:val="47B305"/>
                <w:lang w:eastAsia="ja-JP"/>
              </w:rPr>
              <w:t>8</w:t>
            </w:r>
          </w:p>
        </w:tc>
        <w:tc>
          <w:tcPr>
            <w:tcW w:w="518" w:type="pct"/>
          </w:tcPr>
          <w:p w14:paraId="1C43265A" w14:textId="77777777" w:rsidR="00A2081B" w:rsidRDefault="00A2081B" w:rsidP="00A2081B">
            <w:pPr>
              <w:jc w:val="center"/>
              <w:rPr>
                <w:b/>
                <w:color w:val="3366FF"/>
                <w:lang w:val="x-none"/>
              </w:rPr>
            </w:pPr>
            <w:r w:rsidRPr="004E7FBA">
              <w:rPr>
                <w:b/>
                <w:color w:val="3366FF"/>
                <w:lang w:val="x-none"/>
              </w:rPr>
              <w:t>1</w:t>
            </w:r>
            <w:r>
              <w:rPr>
                <w:b/>
                <w:color w:val="3366FF"/>
                <w:lang w:val="x-none"/>
              </w:rPr>
              <w:t>270</w:t>
            </w:r>
          </w:p>
          <w:p w14:paraId="57231699" w14:textId="77777777" w:rsidR="00A2081B" w:rsidRPr="002218FC" w:rsidRDefault="00A2081B" w:rsidP="00A2081B">
            <w:pPr>
              <w:jc w:val="center"/>
              <w:rPr>
                <w:b/>
                <w:color w:val="00CC99"/>
                <w:sz w:val="22"/>
                <w:szCs w:val="22"/>
                <w:lang w:eastAsia="ja-JP"/>
              </w:rPr>
            </w:pPr>
            <w:r w:rsidRPr="00794CE6">
              <w:rPr>
                <w:b/>
                <w:color w:val="83A93F"/>
                <w:sz w:val="22"/>
                <w:szCs w:val="22"/>
                <w:u w:val="single"/>
                <w:lang w:eastAsia="ja-JP"/>
              </w:rPr>
              <w:t>14</w:t>
            </w:r>
            <w:r>
              <w:rPr>
                <w:b/>
                <w:color w:val="83A93F"/>
                <w:sz w:val="22"/>
                <w:szCs w:val="22"/>
                <w:u w:val="single"/>
                <w:lang w:eastAsia="ja-JP"/>
              </w:rPr>
              <w:t>71</w:t>
            </w:r>
          </w:p>
        </w:tc>
        <w:tc>
          <w:tcPr>
            <w:tcW w:w="715" w:type="pct"/>
          </w:tcPr>
          <w:p w14:paraId="7826C57E" w14:textId="77777777" w:rsidR="00A2081B" w:rsidRPr="002218FC" w:rsidRDefault="00A2081B" w:rsidP="00A2081B">
            <w:pPr>
              <w:jc w:val="center"/>
              <w:rPr>
                <w:b/>
                <w:color w:val="A50021"/>
                <w:sz w:val="22"/>
                <w:szCs w:val="22"/>
                <w:lang w:eastAsia="ja-JP"/>
              </w:rPr>
            </w:pPr>
          </w:p>
        </w:tc>
      </w:tr>
      <w:tr w:rsidR="00A2081B" w:rsidRPr="002218FC" w14:paraId="3047EBC1" w14:textId="77777777" w:rsidTr="00C30BF1">
        <w:trPr>
          <w:jc w:val="center"/>
        </w:trPr>
        <w:tc>
          <w:tcPr>
            <w:tcW w:w="312" w:type="pct"/>
            <w:shd w:val="clear" w:color="auto" w:fill="F4B083"/>
          </w:tcPr>
          <w:p w14:paraId="21E0B4A3" w14:textId="77777777" w:rsidR="00A2081B" w:rsidRPr="002218FC" w:rsidRDefault="00A2081B" w:rsidP="00A2081B">
            <w:pPr>
              <w:autoSpaceDE w:val="0"/>
              <w:autoSpaceDN w:val="0"/>
              <w:adjustRightInd w:val="0"/>
              <w:jc w:val="center"/>
              <w:rPr>
                <w:sz w:val="22"/>
                <w:szCs w:val="22"/>
                <w:lang w:eastAsia="zh-CN"/>
              </w:rPr>
            </w:pPr>
            <w:r>
              <w:rPr>
                <w:sz w:val="22"/>
                <w:szCs w:val="22"/>
                <w:lang w:eastAsia="zh-CN"/>
              </w:rPr>
              <w:t>4</w:t>
            </w:r>
          </w:p>
        </w:tc>
        <w:tc>
          <w:tcPr>
            <w:tcW w:w="245" w:type="pct"/>
          </w:tcPr>
          <w:p w14:paraId="447EA6C9" w14:textId="77777777" w:rsidR="00A2081B" w:rsidRPr="002218FC" w:rsidRDefault="00A2081B" w:rsidP="00A2081B">
            <w:pPr>
              <w:autoSpaceDE w:val="0"/>
              <w:autoSpaceDN w:val="0"/>
              <w:adjustRightInd w:val="0"/>
              <w:jc w:val="center"/>
              <w:rPr>
                <w:sz w:val="22"/>
                <w:szCs w:val="22"/>
                <w:lang w:eastAsia="ja-JP"/>
              </w:rPr>
            </w:pPr>
            <w:r>
              <w:rPr>
                <w:sz w:val="22"/>
                <w:szCs w:val="22"/>
                <w:lang w:eastAsia="ja-JP"/>
              </w:rPr>
              <w:t>12</w:t>
            </w:r>
          </w:p>
        </w:tc>
        <w:tc>
          <w:tcPr>
            <w:tcW w:w="1662" w:type="pct"/>
          </w:tcPr>
          <w:p w14:paraId="49D14822" w14:textId="77777777" w:rsidR="00A2081B" w:rsidRPr="002218FC" w:rsidRDefault="00A2081B" w:rsidP="00A2081B">
            <w:pPr>
              <w:autoSpaceDE w:val="0"/>
              <w:autoSpaceDN w:val="0"/>
              <w:adjustRightInd w:val="0"/>
              <w:rPr>
                <w:sz w:val="22"/>
                <w:szCs w:val="22"/>
                <w:lang w:eastAsia="ja-JP"/>
              </w:rPr>
            </w:pPr>
            <w:r>
              <w:rPr>
                <w:sz w:val="22"/>
                <w:szCs w:val="22"/>
                <w:lang w:eastAsia="ja-JP"/>
              </w:rPr>
              <w:t>14496-12 8</w:t>
            </w:r>
            <w:r w:rsidRPr="00E663F1">
              <w:rPr>
                <w:sz w:val="22"/>
                <w:szCs w:val="22"/>
                <w:vertAlign w:val="superscript"/>
                <w:lang w:eastAsia="ja-JP"/>
              </w:rPr>
              <w:t>th</w:t>
            </w:r>
            <w:r>
              <w:rPr>
                <w:sz w:val="22"/>
                <w:szCs w:val="22"/>
                <w:lang w:eastAsia="ja-JP"/>
              </w:rPr>
              <w:t xml:space="preserve"> edition AMD 1 </w:t>
            </w:r>
            <w:r w:rsidRPr="00E663F1">
              <w:rPr>
                <w:sz w:val="22"/>
                <w:szCs w:val="22"/>
                <w:lang w:eastAsia="ja-JP"/>
              </w:rPr>
              <w:t>Tools for enhanced CMAF and DASH integration</w:t>
            </w:r>
          </w:p>
        </w:tc>
        <w:tc>
          <w:tcPr>
            <w:tcW w:w="577" w:type="pct"/>
          </w:tcPr>
          <w:p w14:paraId="7CC91564" w14:textId="77777777" w:rsidR="00A2081B" w:rsidRPr="00E663F1" w:rsidRDefault="00A2081B" w:rsidP="00A2081B">
            <w:pPr>
              <w:jc w:val="center"/>
              <w:rPr>
                <w:b/>
                <w:color w:val="833C0B" w:themeColor="accent2" w:themeShade="80"/>
                <w:lang w:eastAsia="ja-JP"/>
              </w:rPr>
            </w:pPr>
            <w:r w:rsidRPr="00E663F1">
              <w:rPr>
                <w:b/>
                <w:color w:val="833C0B" w:themeColor="accent2" w:themeShade="80"/>
                <w:lang w:eastAsia="ja-JP"/>
              </w:rPr>
              <w:t>12</w:t>
            </w:r>
            <w:r>
              <w:rPr>
                <w:b/>
                <w:color w:val="833C0B" w:themeColor="accent2" w:themeShade="80"/>
                <w:lang w:eastAsia="ja-JP"/>
              </w:rPr>
              <w:t>51</w:t>
            </w:r>
          </w:p>
        </w:tc>
        <w:tc>
          <w:tcPr>
            <w:tcW w:w="518" w:type="pct"/>
          </w:tcPr>
          <w:p w14:paraId="4946A3C0" w14:textId="77777777" w:rsidR="00A2081B" w:rsidRDefault="00A2081B" w:rsidP="00A2081B">
            <w:pPr>
              <w:jc w:val="center"/>
              <w:rPr>
                <w:b/>
                <w:color w:val="83A93F"/>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47</w:t>
            </w:r>
          </w:p>
          <w:p w14:paraId="3604D17F" w14:textId="77777777" w:rsidR="00A2081B" w:rsidRPr="00E663F1" w:rsidRDefault="00A2081B" w:rsidP="00A2081B">
            <w:pPr>
              <w:jc w:val="center"/>
              <w:rPr>
                <w:b/>
                <w:color w:val="806000" w:themeColor="accent4" w:themeShade="80"/>
                <w:u w:val="single"/>
                <w:lang w:eastAsia="ja-JP"/>
              </w:rPr>
            </w:pPr>
            <w:r w:rsidRPr="00A2081B">
              <w:rPr>
                <w:b/>
                <w:color w:val="BF8F00" w:themeColor="accent4" w:themeShade="BF"/>
                <w:u w:val="single"/>
                <w:lang w:eastAsia="ja-JP"/>
              </w:rPr>
              <w:t>1528</w:t>
            </w:r>
          </w:p>
        </w:tc>
        <w:tc>
          <w:tcPr>
            <w:tcW w:w="452" w:type="pct"/>
          </w:tcPr>
          <w:p w14:paraId="71E5B952" w14:textId="77777777" w:rsidR="00A2081B" w:rsidRPr="00C666B4" w:rsidRDefault="00C666B4" w:rsidP="00A2081B">
            <w:pPr>
              <w:jc w:val="center"/>
              <w:rPr>
                <w:b/>
                <w:color w:val="FF0000"/>
                <w:lang w:eastAsia="ja-JP"/>
              </w:rPr>
            </w:pPr>
            <w:r w:rsidRPr="00C666B4">
              <w:rPr>
                <w:b/>
                <w:color w:val="FF0000"/>
                <w:lang w:eastAsia="ja-JP"/>
              </w:rPr>
              <w:t>1576</w:t>
            </w:r>
          </w:p>
        </w:tc>
        <w:tc>
          <w:tcPr>
            <w:tcW w:w="518" w:type="pct"/>
          </w:tcPr>
          <w:p w14:paraId="150363DF" w14:textId="77777777" w:rsidR="00A2081B" w:rsidRPr="002218FC" w:rsidRDefault="00A2081B" w:rsidP="00A2081B">
            <w:pPr>
              <w:jc w:val="center"/>
              <w:rPr>
                <w:sz w:val="22"/>
                <w:szCs w:val="22"/>
                <w:lang w:eastAsia="ja-JP"/>
              </w:rPr>
            </w:pPr>
          </w:p>
        </w:tc>
        <w:tc>
          <w:tcPr>
            <w:tcW w:w="715" w:type="pct"/>
          </w:tcPr>
          <w:p w14:paraId="3E1B16D6" w14:textId="77777777" w:rsidR="00A2081B" w:rsidRPr="002218FC" w:rsidRDefault="00A2081B" w:rsidP="00A2081B">
            <w:pPr>
              <w:jc w:val="center"/>
              <w:rPr>
                <w:b/>
                <w:color w:val="A50021"/>
                <w:sz w:val="22"/>
                <w:szCs w:val="22"/>
                <w:lang w:eastAsia="ja-JP"/>
              </w:rPr>
            </w:pPr>
          </w:p>
        </w:tc>
      </w:tr>
      <w:tr w:rsidR="00C666B4" w:rsidRPr="002218FC" w14:paraId="5CDB4A7F" w14:textId="77777777" w:rsidTr="00C30BF1">
        <w:trPr>
          <w:jc w:val="center"/>
        </w:trPr>
        <w:tc>
          <w:tcPr>
            <w:tcW w:w="312" w:type="pct"/>
            <w:shd w:val="clear" w:color="auto" w:fill="F4B083"/>
          </w:tcPr>
          <w:p w14:paraId="522C270D" w14:textId="77777777" w:rsidR="00C666B4" w:rsidRPr="002218FC" w:rsidRDefault="00C666B4" w:rsidP="00C666B4">
            <w:pPr>
              <w:autoSpaceDE w:val="0"/>
              <w:autoSpaceDN w:val="0"/>
              <w:adjustRightInd w:val="0"/>
              <w:jc w:val="center"/>
              <w:rPr>
                <w:sz w:val="22"/>
                <w:szCs w:val="22"/>
                <w:lang w:eastAsia="zh-CN"/>
              </w:rPr>
            </w:pPr>
            <w:r>
              <w:rPr>
                <w:sz w:val="22"/>
                <w:szCs w:val="22"/>
                <w:lang w:eastAsia="zh-CN"/>
              </w:rPr>
              <w:t>4</w:t>
            </w:r>
          </w:p>
        </w:tc>
        <w:tc>
          <w:tcPr>
            <w:tcW w:w="245" w:type="pct"/>
          </w:tcPr>
          <w:p w14:paraId="02E2F2B2" w14:textId="77777777" w:rsidR="00C666B4" w:rsidRPr="002218FC" w:rsidRDefault="00C666B4" w:rsidP="00C666B4">
            <w:pPr>
              <w:autoSpaceDE w:val="0"/>
              <w:autoSpaceDN w:val="0"/>
              <w:adjustRightInd w:val="0"/>
              <w:jc w:val="center"/>
              <w:rPr>
                <w:sz w:val="22"/>
                <w:szCs w:val="22"/>
                <w:lang w:eastAsia="ja-JP"/>
              </w:rPr>
            </w:pPr>
            <w:r>
              <w:rPr>
                <w:sz w:val="22"/>
                <w:szCs w:val="22"/>
                <w:lang w:eastAsia="ja-JP"/>
              </w:rPr>
              <w:t>12</w:t>
            </w:r>
          </w:p>
        </w:tc>
        <w:tc>
          <w:tcPr>
            <w:tcW w:w="1662" w:type="pct"/>
          </w:tcPr>
          <w:p w14:paraId="57854964" w14:textId="77777777" w:rsidR="00C666B4" w:rsidRPr="002218FC" w:rsidRDefault="00C666B4" w:rsidP="00C666B4">
            <w:pPr>
              <w:autoSpaceDE w:val="0"/>
              <w:autoSpaceDN w:val="0"/>
              <w:adjustRightInd w:val="0"/>
              <w:rPr>
                <w:sz w:val="22"/>
                <w:szCs w:val="22"/>
                <w:lang w:eastAsia="ja-JP"/>
              </w:rPr>
            </w:pPr>
            <w:r>
              <w:rPr>
                <w:sz w:val="22"/>
                <w:szCs w:val="22"/>
                <w:lang w:eastAsia="ja-JP"/>
              </w:rPr>
              <w:t>14496-12 8</w:t>
            </w:r>
            <w:r w:rsidRPr="00E663F1">
              <w:rPr>
                <w:sz w:val="22"/>
                <w:szCs w:val="22"/>
                <w:vertAlign w:val="superscript"/>
                <w:lang w:eastAsia="ja-JP"/>
              </w:rPr>
              <w:t>th</w:t>
            </w:r>
            <w:r>
              <w:rPr>
                <w:sz w:val="22"/>
                <w:szCs w:val="22"/>
                <w:lang w:eastAsia="ja-JP"/>
              </w:rPr>
              <w:t xml:space="preserve"> edition AMD 2 </w:t>
            </w:r>
            <w:r w:rsidRPr="00A2081B">
              <w:rPr>
                <w:sz w:val="22"/>
                <w:szCs w:val="22"/>
                <w:lang w:eastAsia="ja-JP"/>
              </w:rPr>
              <w:t xml:space="preserve">Carriage of depth and alpha  </w:t>
            </w:r>
          </w:p>
        </w:tc>
        <w:tc>
          <w:tcPr>
            <w:tcW w:w="577" w:type="pct"/>
          </w:tcPr>
          <w:p w14:paraId="2F5D5A0C" w14:textId="77777777" w:rsidR="00C666B4" w:rsidRPr="00866F20" w:rsidRDefault="00C666B4" w:rsidP="00C666B4">
            <w:pPr>
              <w:jc w:val="center"/>
              <w:rPr>
                <w:b/>
                <w:color w:val="BF8F00" w:themeColor="accent4" w:themeShade="BF"/>
                <w:highlight w:val="red"/>
                <w:u w:val="single"/>
                <w:lang w:eastAsia="ja-JP"/>
              </w:rPr>
            </w:pPr>
            <w:r w:rsidRPr="00866F20">
              <w:rPr>
                <w:b/>
                <w:color w:val="BF8F00" w:themeColor="accent4" w:themeShade="BF"/>
                <w:highlight w:val="red"/>
                <w:u w:val="single"/>
                <w:lang w:eastAsia="ja-JP"/>
              </w:rPr>
              <w:t>1505</w:t>
            </w:r>
          </w:p>
        </w:tc>
        <w:tc>
          <w:tcPr>
            <w:tcW w:w="518" w:type="pct"/>
          </w:tcPr>
          <w:p w14:paraId="2B544B3D" w14:textId="77777777" w:rsidR="00C666B4" w:rsidRPr="00C666B4" w:rsidRDefault="00C666B4" w:rsidP="00C666B4">
            <w:pPr>
              <w:jc w:val="center"/>
              <w:rPr>
                <w:b/>
                <w:color w:val="FF0000"/>
                <w:lang w:eastAsia="ja-JP"/>
              </w:rPr>
            </w:pPr>
            <w:r w:rsidRPr="00C666B4">
              <w:rPr>
                <w:b/>
                <w:color w:val="FF0000"/>
                <w:lang w:eastAsia="ja-JP"/>
              </w:rPr>
              <w:t>15</w:t>
            </w:r>
            <w:r>
              <w:rPr>
                <w:b/>
                <w:color w:val="FF0000"/>
                <w:lang w:eastAsia="ja-JP"/>
              </w:rPr>
              <w:t>62</w:t>
            </w:r>
          </w:p>
        </w:tc>
        <w:tc>
          <w:tcPr>
            <w:tcW w:w="452" w:type="pct"/>
          </w:tcPr>
          <w:p w14:paraId="5BD72492" w14:textId="40B5247D" w:rsidR="00C666B4" w:rsidRPr="00C77482" w:rsidRDefault="00C77482" w:rsidP="00C77482">
            <w:pPr>
              <w:jc w:val="center"/>
              <w:rPr>
                <w:rFonts w:eastAsiaTheme="minorEastAsia" w:hint="eastAsia"/>
                <w:b/>
                <w:color w:val="833C0B" w:themeColor="accent2" w:themeShade="80"/>
              </w:rPr>
            </w:pPr>
            <w:r>
              <w:rPr>
                <w:rFonts w:eastAsiaTheme="minorEastAsia" w:hint="eastAsia"/>
                <w:b/>
                <w:color w:val="2E74B5"/>
              </w:rPr>
              <w:t>1628</w:t>
            </w:r>
          </w:p>
        </w:tc>
        <w:tc>
          <w:tcPr>
            <w:tcW w:w="518" w:type="pct"/>
          </w:tcPr>
          <w:p w14:paraId="67A2E4D4" w14:textId="77777777" w:rsidR="00C666B4" w:rsidRPr="002218FC" w:rsidRDefault="00C666B4" w:rsidP="00C666B4">
            <w:pPr>
              <w:jc w:val="center"/>
              <w:rPr>
                <w:sz w:val="22"/>
                <w:szCs w:val="22"/>
                <w:lang w:eastAsia="ja-JP"/>
              </w:rPr>
            </w:pPr>
          </w:p>
        </w:tc>
        <w:tc>
          <w:tcPr>
            <w:tcW w:w="715" w:type="pct"/>
          </w:tcPr>
          <w:p w14:paraId="6F319984" w14:textId="77777777" w:rsidR="00C666B4" w:rsidRPr="002218FC" w:rsidRDefault="00C666B4" w:rsidP="00C666B4">
            <w:pPr>
              <w:jc w:val="center"/>
              <w:rPr>
                <w:b/>
                <w:color w:val="A50021"/>
                <w:sz w:val="22"/>
                <w:szCs w:val="22"/>
                <w:lang w:eastAsia="ja-JP"/>
              </w:rPr>
            </w:pPr>
          </w:p>
        </w:tc>
      </w:tr>
      <w:tr w:rsidR="00C666B4" w:rsidRPr="002218FC" w14:paraId="5B327A6D" w14:textId="77777777" w:rsidTr="00464EDD">
        <w:trPr>
          <w:jc w:val="center"/>
        </w:trPr>
        <w:tc>
          <w:tcPr>
            <w:tcW w:w="312" w:type="pct"/>
            <w:shd w:val="clear" w:color="auto" w:fill="F4B083"/>
          </w:tcPr>
          <w:p w14:paraId="63C5D98E"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3837FA3F"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14</w:t>
            </w:r>
          </w:p>
        </w:tc>
        <w:tc>
          <w:tcPr>
            <w:tcW w:w="1662" w:type="pct"/>
          </w:tcPr>
          <w:p w14:paraId="56881EAC"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14496-14 COR 2</w:t>
            </w:r>
          </w:p>
        </w:tc>
        <w:tc>
          <w:tcPr>
            <w:tcW w:w="577" w:type="pct"/>
          </w:tcPr>
          <w:p w14:paraId="3F0D99E1" w14:textId="77777777" w:rsidR="00C666B4" w:rsidRPr="002218FC" w:rsidRDefault="00C666B4" w:rsidP="00C666B4">
            <w:pPr>
              <w:jc w:val="center"/>
              <w:rPr>
                <w:sz w:val="22"/>
                <w:szCs w:val="22"/>
                <w:lang w:eastAsia="ja-JP"/>
              </w:rPr>
            </w:pPr>
          </w:p>
        </w:tc>
        <w:tc>
          <w:tcPr>
            <w:tcW w:w="518" w:type="pct"/>
          </w:tcPr>
          <w:p w14:paraId="07D52E13" w14:textId="77777777" w:rsidR="00C666B4" w:rsidRPr="002218FC" w:rsidRDefault="00C666B4" w:rsidP="00C666B4">
            <w:pPr>
              <w:jc w:val="center"/>
              <w:rPr>
                <w:sz w:val="22"/>
                <w:szCs w:val="22"/>
                <w:lang w:eastAsia="ja-JP"/>
              </w:rPr>
            </w:pPr>
            <w:r w:rsidRPr="002218FC">
              <w:rPr>
                <w:sz w:val="22"/>
                <w:szCs w:val="22"/>
                <w:lang w:eastAsia="ja-JP"/>
              </w:rPr>
              <w:t>15639</w:t>
            </w:r>
          </w:p>
        </w:tc>
        <w:tc>
          <w:tcPr>
            <w:tcW w:w="452" w:type="pct"/>
          </w:tcPr>
          <w:p w14:paraId="18554082" w14:textId="77777777" w:rsidR="00C666B4" w:rsidRPr="002218FC" w:rsidRDefault="00C666B4" w:rsidP="00C666B4">
            <w:pPr>
              <w:jc w:val="center"/>
              <w:rPr>
                <w:sz w:val="22"/>
                <w:szCs w:val="22"/>
                <w:lang w:eastAsia="ja-JP"/>
              </w:rPr>
            </w:pPr>
          </w:p>
        </w:tc>
        <w:tc>
          <w:tcPr>
            <w:tcW w:w="518" w:type="pct"/>
          </w:tcPr>
          <w:p w14:paraId="19987825" w14:textId="77777777" w:rsidR="00C666B4" w:rsidRPr="002218FC" w:rsidRDefault="00C666B4" w:rsidP="00C666B4">
            <w:pPr>
              <w:jc w:val="center"/>
              <w:rPr>
                <w:sz w:val="22"/>
                <w:szCs w:val="22"/>
                <w:lang w:eastAsia="ja-JP"/>
              </w:rPr>
            </w:pPr>
            <w:r w:rsidRPr="002218FC">
              <w:rPr>
                <w:sz w:val="22"/>
                <w:szCs w:val="22"/>
                <w:lang w:eastAsia="ja-JP"/>
              </w:rPr>
              <w:t>15926</w:t>
            </w:r>
          </w:p>
        </w:tc>
        <w:tc>
          <w:tcPr>
            <w:tcW w:w="715" w:type="pct"/>
          </w:tcPr>
          <w:p w14:paraId="0945F0C5" w14:textId="77777777" w:rsidR="00C666B4" w:rsidRPr="002218FC" w:rsidRDefault="00C666B4" w:rsidP="00C666B4">
            <w:pPr>
              <w:jc w:val="center"/>
              <w:rPr>
                <w:sz w:val="22"/>
                <w:szCs w:val="22"/>
                <w:lang w:eastAsia="ja-JP"/>
              </w:rPr>
            </w:pPr>
            <w:r w:rsidRPr="002218FC">
              <w:rPr>
                <w:sz w:val="22"/>
                <w:szCs w:val="22"/>
                <w:lang w:eastAsia="ja-JP"/>
              </w:rPr>
              <w:t>integrated into 2</w:t>
            </w:r>
            <w:r w:rsidRPr="002218FC">
              <w:rPr>
                <w:sz w:val="22"/>
                <w:szCs w:val="22"/>
                <w:vertAlign w:val="superscript"/>
                <w:lang w:eastAsia="ja-JP"/>
              </w:rPr>
              <w:t>nd</w:t>
            </w:r>
            <w:r w:rsidRPr="002218FC">
              <w:rPr>
                <w:sz w:val="22"/>
                <w:szCs w:val="22"/>
                <w:lang w:eastAsia="ja-JP"/>
              </w:rPr>
              <w:t xml:space="preserve"> ed.</w:t>
            </w:r>
          </w:p>
        </w:tc>
      </w:tr>
      <w:tr w:rsidR="00C666B4" w:rsidRPr="002218FC" w14:paraId="62047557" w14:textId="77777777" w:rsidTr="00464EDD">
        <w:trPr>
          <w:jc w:val="center"/>
        </w:trPr>
        <w:tc>
          <w:tcPr>
            <w:tcW w:w="312" w:type="pct"/>
            <w:shd w:val="clear" w:color="auto" w:fill="F4B083"/>
          </w:tcPr>
          <w:p w14:paraId="3A8F7EAA"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2DFB1C25"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14</w:t>
            </w:r>
          </w:p>
        </w:tc>
        <w:tc>
          <w:tcPr>
            <w:tcW w:w="1662" w:type="pct"/>
          </w:tcPr>
          <w:p w14:paraId="15738FDC"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14496-14 2</w:t>
            </w:r>
            <w:r w:rsidRPr="002218FC">
              <w:rPr>
                <w:sz w:val="22"/>
                <w:szCs w:val="22"/>
                <w:vertAlign w:val="superscript"/>
                <w:lang w:eastAsia="ja-JP"/>
              </w:rPr>
              <w:t>nd</w:t>
            </w:r>
            <w:r w:rsidRPr="002218FC">
              <w:rPr>
                <w:sz w:val="22"/>
                <w:szCs w:val="22"/>
                <w:lang w:eastAsia="ja-JP"/>
              </w:rPr>
              <w:t xml:space="preserve"> edition</w:t>
            </w:r>
          </w:p>
        </w:tc>
        <w:tc>
          <w:tcPr>
            <w:tcW w:w="577" w:type="pct"/>
          </w:tcPr>
          <w:p w14:paraId="0D62AB4A" w14:textId="77777777" w:rsidR="00C666B4" w:rsidRPr="002218FC" w:rsidRDefault="00C666B4" w:rsidP="00C666B4">
            <w:pPr>
              <w:jc w:val="center"/>
              <w:rPr>
                <w:sz w:val="22"/>
                <w:szCs w:val="22"/>
                <w:lang w:eastAsia="ja-JP"/>
              </w:rPr>
            </w:pPr>
          </w:p>
        </w:tc>
        <w:tc>
          <w:tcPr>
            <w:tcW w:w="518" w:type="pct"/>
          </w:tcPr>
          <w:p w14:paraId="1D51EA7C" w14:textId="77777777" w:rsidR="00C666B4" w:rsidRPr="002218FC" w:rsidRDefault="00C666B4" w:rsidP="00C666B4">
            <w:pPr>
              <w:jc w:val="center"/>
              <w:rPr>
                <w:sz w:val="22"/>
                <w:szCs w:val="22"/>
                <w:lang w:eastAsia="ja-JP"/>
              </w:rPr>
            </w:pPr>
          </w:p>
        </w:tc>
        <w:tc>
          <w:tcPr>
            <w:tcW w:w="452" w:type="pct"/>
          </w:tcPr>
          <w:p w14:paraId="6A9D5E27" w14:textId="77777777" w:rsidR="00C666B4" w:rsidRPr="002218FC" w:rsidRDefault="00C666B4" w:rsidP="00C666B4">
            <w:pPr>
              <w:jc w:val="center"/>
              <w:rPr>
                <w:sz w:val="22"/>
                <w:szCs w:val="22"/>
                <w:lang w:eastAsia="ja-JP"/>
              </w:rPr>
            </w:pPr>
          </w:p>
        </w:tc>
        <w:tc>
          <w:tcPr>
            <w:tcW w:w="518" w:type="pct"/>
          </w:tcPr>
          <w:p w14:paraId="3231E678" w14:textId="77777777" w:rsidR="00C666B4" w:rsidRPr="002218FC" w:rsidRDefault="00C666B4" w:rsidP="00C666B4">
            <w:pPr>
              <w:jc w:val="center"/>
              <w:rPr>
                <w:b/>
                <w:color w:val="7030A0"/>
                <w:sz w:val="22"/>
                <w:szCs w:val="22"/>
                <w:lang w:eastAsia="ja-JP"/>
              </w:rPr>
            </w:pPr>
            <w:r w:rsidRPr="002218FC">
              <w:rPr>
                <w:b/>
                <w:color w:val="7030A0"/>
                <w:sz w:val="22"/>
                <w:szCs w:val="22"/>
                <w:lang w:eastAsia="ja-JP"/>
              </w:rPr>
              <w:t>17593</w:t>
            </w:r>
          </w:p>
        </w:tc>
        <w:tc>
          <w:tcPr>
            <w:tcW w:w="715" w:type="pct"/>
          </w:tcPr>
          <w:p w14:paraId="3F635D70" w14:textId="77777777" w:rsidR="00C666B4" w:rsidRPr="002218FC" w:rsidRDefault="00C666B4" w:rsidP="00C666B4">
            <w:pPr>
              <w:jc w:val="center"/>
              <w:rPr>
                <w:sz w:val="22"/>
                <w:szCs w:val="22"/>
                <w:lang w:eastAsia="ja-JP"/>
              </w:rPr>
            </w:pPr>
          </w:p>
        </w:tc>
      </w:tr>
      <w:tr w:rsidR="00C666B4" w:rsidRPr="002218FC" w14:paraId="56A59FDF" w14:textId="77777777" w:rsidTr="00464EDD">
        <w:trPr>
          <w:jc w:val="center"/>
        </w:trPr>
        <w:tc>
          <w:tcPr>
            <w:tcW w:w="312" w:type="pct"/>
            <w:shd w:val="clear" w:color="auto" w:fill="F4B083"/>
          </w:tcPr>
          <w:p w14:paraId="60167AC6"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5970D48C"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5896D7CC"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14496-15:2014 AMD 1 Carriage of Layered HEVC</w:t>
            </w:r>
          </w:p>
        </w:tc>
        <w:tc>
          <w:tcPr>
            <w:tcW w:w="577" w:type="pct"/>
          </w:tcPr>
          <w:p w14:paraId="2DE19E41" w14:textId="77777777" w:rsidR="00C666B4" w:rsidRPr="002218FC" w:rsidRDefault="00C666B4" w:rsidP="00C666B4">
            <w:pPr>
              <w:jc w:val="center"/>
              <w:rPr>
                <w:sz w:val="22"/>
                <w:szCs w:val="22"/>
                <w:lang w:eastAsia="ja-JP"/>
              </w:rPr>
            </w:pPr>
          </w:p>
        </w:tc>
        <w:tc>
          <w:tcPr>
            <w:tcW w:w="518" w:type="pct"/>
          </w:tcPr>
          <w:p w14:paraId="4380E1BB" w14:textId="77777777" w:rsidR="00C666B4" w:rsidRPr="002218FC" w:rsidRDefault="00C666B4" w:rsidP="00C666B4">
            <w:pPr>
              <w:jc w:val="center"/>
              <w:rPr>
                <w:sz w:val="22"/>
                <w:szCs w:val="22"/>
                <w:lang w:eastAsia="ja-JP"/>
              </w:rPr>
            </w:pPr>
          </w:p>
        </w:tc>
        <w:tc>
          <w:tcPr>
            <w:tcW w:w="452" w:type="pct"/>
          </w:tcPr>
          <w:p w14:paraId="42608CAA" w14:textId="77777777" w:rsidR="00C666B4" w:rsidRPr="002218FC" w:rsidRDefault="00C666B4" w:rsidP="00C666B4">
            <w:pPr>
              <w:jc w:val="center"/>
              <w:rPr>
                <w:sz w:val="22"/>
                <w:szCs w:val="22"/>
                <w:lang w:eastAsia="ja-JP"/>
              </w:rPr>
            </w:pPr>
          </w:p>
        </w:tc>
        <w:tc>
          <w:tcPr>
            <w:tcW w:w="518" w:type="pct"/>
          </w:tcPr>
          <w:p w14:paraId="0D012569" w14:textId="77777777" w:rsidR="00C666B4" w:rsidRPr="002218FC" w:rsidRDefault="00C666B4" w:rsidP="00C666B4">
            <w:pPr>
              <w:jc w:val="center"/>
              <w:rPr>
                <w:sz w:val="22"/>
                <w:szCs w:val="22"/>
                <w:lang w:eastAsia="ja-JP"/>
              </w:rPr>
            </w:pPr>
          </w:p>
        </w:tc>
        <w:tc>
          <w:tcPr>
            <w:tcW w:w="715" w:type="pct"/>
          </w:tcPr>
          <w:p w14:paraId="0004E3D9" w14:textId="77777777" w:rsidR="00C666B4" w:rsidRPr="002218FC" w:rsidRDefault="00C666B4" w:rsidP="00C666B4">
            <w:pPr>
              <w:jc w:val="center"/>
              <w:rPr>
                <w:sz w:val="22"/>
                <w:szCs w:val="22"/>
                <w:lang w:eastAsia="ja-JP"/>
              </w:rPr>
            </w:pPr>
          </w:p>
        </w:tc>
      </w:tr>
      <w:tr w:rsidR="00C666B4" w:rsidRPr="002218FC" w14:paraId="5B364317" w14:textId="77777777" w:rsidTr="00464EDD">
        <w:trPr>
          <w:jc w:val="center"/>
        </w:trPr>
        <w:tc>
          <w:tcPr>
            <w:tcW w:w="312" w:type="pct"/>
            <w:shd w:val="clear" w:color="auto" w:fill="F4B083"/>
          </w:tcPr>
          <w:p w14:paraId="2AF31604"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4AA05D49"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05279E74"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14496-15:2014 AMD 2 Carriage of AVC based 3D video excluding MVC</w:t>
            </w:r>
          </w:p>
        </w:tc>
        <w:tc>
          <w:tcPr>
            <w:tcW w:w="577" w:type="pct"/>
          </w:tcPr>
          <w:p w14:paraId="5BF66EF4" w14:textId="77777777" w:rsidR="00C666B4" w:rsidRPr="002218FC" w:rsidRDefault="00C666B4" w:rsidP="00C666B4">
            <w:pPr>
              <w:jc w:val="center"/>
              <w:rPr>
                <w:sz w:val="22"/>
                <w:szCs w:val="22"/>
                <w:lang w:eastAsia="ja-JP"/>
              </w:rPr>
            </w:pPr>
          </w:p>
        </w:tc>
        <w:tc>
          <w:tcPr>
            <w:tcW w:w="518" w:type="pct"/>
          </w:tcPr>
          <w:p w14:paraId="180B63EE" w14:textId="77777777" w:rsidR="00C666B4" w:rsidRPr="002218FC" w:rsidRDefault="00C666B4" w:rsidP="00C666B4">
            <w:pPr>
              <w:jc w:val="center"/>
              <w:rPr>
                <w:sz w:val="22"/>
                <w:szCs w:val="22"/>
                <w:lang w:eastAsia="ja-JP"/>
              </w:rPr>
            </w:pPr>
          </w:p>
        </w:tc>
        <w:tc>
          <w:tcPr>
            <w:tcW w:w="452" w:type="pct"/>
          </w:tcPr>
          <w:p w14:paraId="08055A69" w14:textId="77777777" w:rsidR="00C666B4" w:rsidRPr="002218FC" w:rsidRDefault="00C666B4" w:rsidP="00C666B4">
            <w:pPr>
              <w:jc w:val="center"/>
              <w:rPr>
                <w:sz w:val="22"/>
                <w:szCs w:val="22"/>
                <w:lang w:eastAsia="ja-JP"/>
              </w:rPr>
            </w:pPr>
          </w:p>
        </w:tc>
        <w:tc>
          <w:tcPr>
            <w:tcW w:w="518" w:type="pct"/>
          </w:tcPr>
          <w:p w14:paraId="506A236B" w14:textId="77777777" w:rsidR="00C666B4" w:rsidRPr="002218FC" w:rsidRDefault="00C666B4" w:rsidP="00C666B4">
            <w:pPr>
              <w:jc w:val="center"/>
              <w:rPr>
                <w:sz w:val="22"/>
                <w:szCs w:val="22"/>
                <w:lang w:eastAsia="ja-JP"/>
              </w:rPr>
            </w:pPr>
          </w:p>
        </w:tc>
        <w:tc>
          <w:tcPr>
            <w:tcW w:w="715" w:type="pct"/>
          </w:tcPr>
          <w:p w14:paraId="12DD9F55" w14:textId="77777777" w:rsidR="00C666B4" w:rsidRPr="002218FC" w:rsidRDefault="00C666B4" w:rsidP="00C666B4">
            <w:pPr>
              <w:jc w:val="center"/>
              <w:rPr>
                <w:sz w:val="22"/>
                <w:szCs w:val="22"/>
                <w:lang w:eastAsia="ja-JP"/>
              </w:rPr>
            </w:pPr>
          </w:p>
        </w:tc>
      </w:tr>
      <w:tr w:rsidR="00C666B4" w:rsidRPr="002218FC" w14:paraId="2A35BBE3" w14:textId="77777777" w:rsidTr="00464EDD">
        <w:trPr>
          <w:jc w:val="center"/>
        </w:trPr>
        <w:tc>
          <w:tcPr>
            <w:tcW w:w="312" w:type="pct"/>
            <w:shd w:val="clear" w:color="auto" w:fill="F4B083"/>
          </w:tcPr>
          <w:p w14:paraId="4BB8A092"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04F4EB5E"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42F61EF5"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 COR 2</w:t>
            </w:r>
          </w:p>
        </w:tc>
        <w:tc>
          <w:tcPr>
            <w:tcW w:w="577" w:type="pct"/>
          </w:tcPr>
          <w:p w14:paraId="770E847A" w14:textId="77777777" w:rsidR="00C666B4" w:rsidRPr="002218FC" w:rsidRDefault="00C666B4" w:rsidP="00C666B4">
            <w:pPr>
              <w:jc w:val="center"/>
              <w:rPr>
                <w:sz w:val="22"/>
                <w:szCs w:val="22"/>
                <w:lang w:eastAsia="ja-JP"/>
              </w:rPr>
            </w:pPr>
          </w:p>
        </w:tc>
        <w:tc>
          <w:tcPr>
            <w:tcW w:w="518" w:type="pct"/>
          </w:tcPr>
          <w:p w14:paraId="02FD369B" w14:textId="77777777" w:rsidR="00C666B4" w:rsidRPr="002218FC" w:rsidRDefault="00C666B4" w:rsidP="00C666B4">
            <w:pPr>
              <w:jc w:val="center"/>
              <w:rPr>
                <w:sz w:val="22"/>
                <w:szCs w:val="22"/>
                <w:lang w:eastAsia="ja-JP"/>
              </w:rPr>
            </w:pPr>
            <w:r w:rsidRPr="002218FC">
              <w:rPr>
                <w:sz w:val="22"/>
                <w:szCs w:val="22"/>
                <w:lang w:eastAsia="ja-JP"/>
              </w:rPr>
              <w:t>16312</w:t>
            </w:r>
          </w:p>
          <w:p w14:paraId="47249C91" w14:textId="77777777" w:rsidR="00C666B4" w:rsidRPr="002218FC" w:rsidRDefault="00C666B4" w:rsidP="00C666B4">
            <w:pPr>
              <w:jc w:val="center"/>
              <w:rPr>
                <w:sz w:val="22"/>
                <w:szCs w:val="22"/>
                <w:lang w:eastAsia="ja-JP"/>
              </w:rPr>
            </w:pPr>
            <w:r w:rsidRPr="002218FC">
              <w:rPr>
                <w:sz w:val="22"/>
                <w:szCs w:val="22"/>
                <w:lang w:eastAsia="ja-JP"/>
              </w:rPr>
              <w:t>16423</w:t>
            </w:r>
          </w:p>
        </w:tc>
        <w:tc>
          <w:tcPr>
            <w:tcW w:w="452" w:type="pct"/>
          </w:tcPr>
          <w:p w14:paraId="629752B9" w14:textId="77777777" w:rsidR="00C666B4" w:rsidRPr="002218FC" w:rsidRDefault="00C666B4" w:rsidP="00C666B4">
            <w:pPr>
              <w:jc w:val="center"/>
              <w:rPr>
                <w:sz w:val="22"/>
                <w:szCs w:val="22"/>
                <w:lang w:eastAsia="ja-JP"/>
              </w:rPr>
            </w:pPr>
          </w:p>
        </w:tc>
        <w:tc>
          <w:tcPr>
            <w:tcW w:w="518" w:type="pct"/>
          </w:tcPr>
          <w:p w14:paraId="624D7133" w14:textId="77777777" w:rsidR="00C666B4" w:rsidRPr="002218FC" w:rsidRDefault="00C666B4" w:rsidP="00C666B4">
            <w:pPr>
              <w:jc w:val="center"/>
              <w:rPr>
                <w:sz w:val="22"/>
                <w:szCs w:val="22"/>
                <w:lang w:eastAsia="ja-JP"/>
              </w:rPr>
            </w:pPr>
            <w:r w:rsidRPr="002218FC">
              <w:rPr>
                <w:sz w:val="22"/>
                <w:szCs w:val="22"/>
                <w:lang w:eastAsia="ja-JP"/>
              </w:rPr>
              <w:t>16787</w:t>
            </w:r>
          </w:p>
        </w:tc>
        <w:tc>
          <w:tcPr>
            <w:tcW w:w="715" w:type="pct"/>
          </w:tcPr>
          <w:p w14:paraId="4FFCA43E" w14:textId="77777777" w:rsidR="00C666B4" w:rsidRPr="002218FC" w:rsidRDefault="00C666B4" w:rsidP="00C666B4">
            <w:pPr>
              <w:jc w:val="center"/>
              <w:rPr>
                <w:sz w:val="22"/>
                <w:szCs w:val="22"/>
                <w:lang w:eastAsia="ja-JP"/>
              </w:rPr>
            </w:pPr>
          </w:p>
        </w:tc>
      </w:tr>
      <w:tr w:rsidR="00C666B4" w:rsidRPr="002218FC" w14:paraId="2BECFC4D" w14:textId="77777777" w:rsidTr="00464EDD">
        <w:trPr>
          <w:jc w:val="center"/>
        </w:trPr>
        <w:tc>
          <w:tcPr>
            <w:tcW w:w="312" w:type="pct"/>
            <w:shd w:val="clear" w:color="auto" w:fill="F4B083"/>
          </w:tcPr>
          <w:p w14:paraId="6A75B360"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406F67C1"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0CEC36F3"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14496-15:2014 COR 3</w:t>
            </w:r>
          </w:p>
        </w:tc>
        <w:tc>
          <w:tcPr>
            <w:tcW w:w="577" w:type="pct"/>
          </w:tcPr>
          <w:p w14:paraId="5D04C7F7" w14:textId="77777777" w:rsidR="00C666B4" w:rsidRPr="002218FC" w:rsidRDefault="00C666B4" w:rsidP="00C666B4">
            <w:pPr>
              <w:jc w:val="center"/>
              <w:rPr>
                <w:sz w:val="22"/>
                <w:szCs w:val="22"/>
                <w:lang w:eastAsia="ja-JP"/>
              </w:rPr>
            </w:pPr>
          </w:p>
        </w:tc>
        <w:tc>
          <w:tcPr>
            <w:tcW w:w="518" w:type="pct"/>
          </w:tcPr>
          <w:p w14:paraId="1B7837B5" w14:textId="77777777" w:rsidR="00C666B4" w:rsidRPr="002218FC" w:rsidRDefault="00C666B4" w:rsidP="00C666B4">
            <w:pPr>
              <w:jc w:val="center"/>
              <w:rPr>
                <w:sz w:val="22"/>
                <w:szCs w:val="22"/>
                <w:lang w:eastAsia="ja-JP"/>
              </w:rPr>
            </w:pPr>
            <w:r w:rsidRPr="002218FC">
              <w:rPr>
                <w:sz w:val="22"/>
                <w:szCs w:val="22"/>
                <w:lang w:eastAsia="ja-JP"/>
              </w:rPr>
              <w:t>16621</w:t>
            </w:r>
          </w:p>
        </w:tc>
        <w:tc>
          <w:tcPr>
            <w:tcW w:w="452" w:type="pct"/>
          </w:tcPr>
          <w:p w14:paraId="6DFDE096" w14:textId="77777777" w:rsidR="00C666B4" w:rsidRPr="002218FC" w:rsidRDefault="00C666B4" w:rsidP="00C666B4">
            <w:pPr>
              <w:jc w:val="center"/>
              <w:rPr>
                <w:sz w:val="22"/>
                <w:szCs w:val="22"/>
                <w:lang w:eastAsia="ja-JP"/>
              </w:rPr>
            </w:pPr>
          </w:p>
        </w:tc>
        <w:tc>
          <w:tcPr>
            <w:tcW w:w="518" w:type="pct"/>
          </w:tcPr>
          <w:p w14:paraId="3F9DBF6C" w14:textId="77777777" w:rsidR="00C666B4" w:rsidRPr="002218FC" w:rsidRDefault="00C666B4" w:rsidP="00C666B4">
            <w:pPr>
              <w:jc w:val="center"/>
              <w:rPr>
                <w:sz w:val="22"/>
                <w:szCs w:val="22"/>
                <w:lang w:eastAsia="ja-JP"/>
              </w:rPr>
            </w:pPr>
            <w:r w:rsidRPr="002218FC">
              <w:rPr>
                <w:sz w:val="22"/>
                <w:szCs w:val="22"/>
                <w:lang w:eastAsia="ja-JP"/>
              </w:rPr>
              <w:t>16938</w:t>
            </w:r>
          </w:p>
        </w:tc>
        <w:tc>
          <w:tcPr>
            <w:tcW w:w="715" w:type="pct"/>
          </w:tcPr>
          <w:p w14:paraId="21C55F7D" w14:textId="77777777" w:rsidR="00C666B4" w:rsidRPr="002218FC" w:rsidRDefault="00C666B4" w:rsidP="00C666B4">
            <w:pPr>
              <w:jc w:val="center"/>
              <w:rPr>
                <w:sz w:val="22"/>
                <w:szCs w:val="22"/>
                <w:lang w:eastAsia="ja-JP"/>
              </w:rPr>
            </w:pPr>
          </w:p>
        </w:tc>
      </w:tr>
      <w:tr w:rsidR="00C666B4" w:rsidRPr="002218FC" w14:paraId="22C83E9A" w14:textId="77777777" w:rsidTr="00464EDD">
        <w:trPr>
          <w:jc w:val="center"/>
        </w:trPr>
        <w:tc>
          <w:tcPr>
            <w:tcW w:w="312" w:type="pct"/>
            <w:shd w:val="clear" w:color="auto" w:fill="F4B083"/>
          </w:tcPr>
          <w:p w14:paraId="3D97F129"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090B8DE9"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1B4FD939"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 4th edition (2017)</w:t>
            </w:r>
          </w:p>
        </w:tc>
        <w:tc>
          <w:tcPr>
            <w:tcW w:w="577" w:type="pct"/>
          </w:tcPr>
          <w:p w14:paraId="614D0E50" w14:textId="77777777" w:rsidR="00C666B4" w:rsidRPr="002218FC" w:rsidRDefault="00C666B4" w:rsidP="00C666B4">
            <w:pPr>
              <w:jc w:val="center"/>
              <w:rPr>
                <w:sz w:val="22"/>
                <w:szCs w:val="22"/>
                <w:lang w:eastAsia="ja-JP"/>
              </w:rPr>
            </w:pPr>
          </w:p>
        </w:tc>
        <w:tc>
          <w:tcPr>
            <w:tcW w:w="518" w:type="pct"/>
          </w:tcPr>
          <w:p w14:paraId="642AEC26" w14:textId="77777777" w:rsidR="00C666B4" w:rsidRPr="002218FC" w:rsidRDefault="00C666B4" w:rsidP="00C666B4">
            <w:pPr>
              <w:jc w:val="center"/>
              <w:rPr>
                <w:sz w:val="22"/>
                <w:szCs w:val="22"/>
                <w:lang w:eastAsia="ja-JP"/>
              </w:rPr>
            </w:pPr>
          </w:p>
        </w:tc>
        <w:tc>
          <w:tcPr>
            <w:tcW w:w="452" w:type="pct"/>
          </w:tcPr>
          <w:p w14:paraId="5DB26CE2" w14:textId="77777777" w:rsidR="00C666B4" w:rsidRPr="002218FC" w:rsidRDefault="00C666B4" w:rsidP="00C666B4">
            <w:pPr>
              <w:jc w:val="center"/>
              <w:rPr>
                <w:sz w:val="22"/>
                <w:szCs w:val="22"/>
                <w:lang w:eastAsia="ja-JP"/>
              </w:rPr>
            </w:pPr>
            <w:r w:rsidRPr="002218FC">
              <w:rPr>
                <w:sz w:val="22"/>
                <w:szCs w:val="22"/>
                <w:lang w:eastAsia="ja-JP"/>
              </w:rPr>
              <w:t>15479</w:t>
            </w:r>
          </w:p>
        </w:tc>
        <w:tc>
          <w:tcPr>
            <w:tcW w:w="518" w:type="pct"/>
          </w:tcPr>
          <w:p w14:paraId="2107F657" w14:textId="77777777" w:rsidR="00C666B4" w:rsidRPr="002218FC" w:rsidRDefault="00C666B4" w:rsidP="00C666B4">
            <w:pPr>
              <w:jc w:val="center"/>
              <w:rPr>
                <w:sz w:val="22"/>
                <w:szCs w:val="22"/>
                <w:lang w:eastAsia="ja-JP"/>
              </w:rPr>
            </w:pPr>
            <w:r w:rsidRPr="002218FC">
              <w:rPr>
                <w:sz w:val="22"/>
                <w:szCs w:val="22"/>
                <w:lang w:eastAsia="ja-JP"/>
              </w:rPr>
              <w:t>16169</w:t>
            </w:r>
          </w:p>
        </w:tc>
        <w:tc>
          <w:tcPr>
            <w:tcW w:w="715" w:type="pct"/>
          </w:tcPr>
          <w:p w14:paraId="49823215" w14:textId="77777777" w:rsidR="00C666B4" w:rsidRPr="002218FC" w:rsidRDefault="00C666B4" w:rsidP="00C666B4">
            <w:pPr>
              <w:jc w:val="center"/>
              <w:rPr>
                <w:sz w:val="22"/>
                <w:szCs w:val="22"/>
                <w:lang w:eastAsia="ja-JP"/>
              </w:rPr>
            </w:pPr>
          </w:p>
        </w:tc>
      </w:tr>
      <w:tr w:rsidR="00C666B4" w:rsidRPr="002218FC" w14:paraId="17D8B25D" w14:textId="77777777" w:rsidTr="00464EDD">
        <w:trPr>
          <w:jc w:val="center"/>
        </w:trPr>
        <w:tc>
          <w:tcPr>
            <w:tcW w:w="312" w:type="pct"/>
            <w:shd w:val="clear" w:color="auto" w:fill="F4B083"/>
          </w:tcPr>
          <w:p w14:paraId="77164DCB"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2DB35943"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54742433"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 xml:space="preserve">14496-15:2017 AMD 1 Handling of Unspecified NAL </w:t>
            </w:r>
            <w:r w:rsidRPr="002218FC">
              <w:rPr>
                <w:sz w:val="22"/>
                <w:szCs w:val="22"/>
                <w:lang w:eastAsia="ja-JP"/>
              </w:rPr>
              <w:lastRenderedPageBreak/>
              <w:t>Unit Types and other improvements</w:t>
            </w:r>
          </w:p>
        </w:tc>
        <w:tc>
          <w:tcPr>
            <w:tcW w:w="577" w:type="pct"/>
          </w:tcPr>
          <w:p w14:paraId="069D8F99" w14:textId="77777777" w:rsidR="00C666B4" w:rsidRPr="002218FC" w:rsidRDefault="00C666B4" w:rsidP="00C666B4">
            <w:pPr>
              <w:jc w:val="center"/>
              <w:rPr>
                <w:sz w:val="22"/>
                <w:szCs w:val="22"/>
                <w:lang w:eastAsia="ja-JP"/>
              </w:rPr>
            </w:pPr>
            <w:r w:rsidRPr="002218FC">
              <w:rPr>
                <w:sz w:val="22"/>
                <w:szCs w:val="22"/>
                <w:lang w:eastAsia="ja-JP"/>
              </w:rPr>
              <w:lastRenderedPageBreak/>
              <w:t>16548</w:t>
            </w:r>
          </w:p>
        </w:tc>
        <w:tc>
          <w:tcPr>
            <w:tcW w:w="518" w:type="pct"/>
          </w:tcPr>
          <w:p w14:paraId="659A969A" w14:textId="77777777" w:rsidR="00C666B4" w:rsidRPr="002218FC" w:rsidRDefault="00C666B4" w:rsidP="00C666B4">
            <w:pPr>
              <w:jc w:val="center"/>
              <w:rPr>
                <w:sz w:val="22"/>
                <w:szCs w:val="22"/>
                <w:lang w:eastAsia="ja-JP"/>
              </w:rPr>
            </w:pPr>
            <w:r w:rsidRPr="002218FC">
              <w:rPr>
                <w:sz w:val="22"/>
                <w:szCs w:val="22"/>
                <w:lang w:eastAsia="ja-JP"/>
              </w:rPr>
              <w:t>16424</w:t>
            </w:r>
          </w:p>
        </w:tc>
        <w:tc>
          <w:tcPr>
            <w:tcW w:w="452" w:type="pct"/>
          </w:tcPr>
          <w:p w14:paraId="769090B9" w14:textId="77777777" w:rsidR="00C666B4" w:rsidRPr="002218FC" w:rsidRDefault="00C666B4" w:rsidP="00C666B4">
            <w:pPr>
              <w:jc w:val="center"/>
              <w:rPr>
                <w:sz w:val="22"/>
                <w:szCs w:val="22"/>
                <w:lang w:eastAsia="ja-JP"/>
              </w:rPr>
            </w:pPr>
            <w:r w:rsidRPr="002218FC">
              <w:rPr>
                <w:sz w:val="22"/>
                <w:szCs w:val="22"/>
                <w:lang w:eastAsia="ja-JP"/>
              </w:rPr>
              <w:t>16620</w:t>
            </w:r>
          </w:p>
        </w:tc>
        <w:tc>
          <w:tcPr>
            <w:tcW w:w="518" w:type="pct"/>
          </w:tcPr>
          <w:p w14:paraId="230CEFF0" w14:textId="77777777" w:rsidR="00C666B4" w:rsidRPr="002218FC" w:rsidRDefault="00C666B4" w:rsidP="00C666B4">
            <w:pPr>
              <w:jc w:val="center"/>
              <w:rPr>
                <w:sz w:val="22"/>
                <w:szCs w:val="22"/>
                <w:lang w:eastAsia="ja-JP"/>
              </w:rPr>
            </w:pPr>
            <w:r w:rsidRPr="002218FC">
              <w:rPr>
                <w:sz w:val="22"/>
                <w:szCs w:val="22"/>
                <w:lang w:eastAsia="ja-JP"/>
              </w:rPr>
              <w:t>16940</w:t>
            </w:r>
          </w:p>
        </w:tc>
        <w:tc>
          <w:tcPr>
            <w:tcW w:w="715" w:type="pct"/>
          </w:tcPr>
          <w:p w14:paraId="425D7EDD" w14:textId="77777777" w:rsidR="00C666B4" w:rsidRPr="002218FC" w:rsidRDefault="00C666B4" w:rsidP="00C666B4">
            <w:pPr>
              <w:jc w:val="center"/>
              <w:rPr>
                <w:sz w:val="22"/>
                <w:szCs w:val="22"/>
                <w:lang w:eastAsia="ja-JP"/>
              </w:rPr>
            </w:pPr>
          </w:p>
        </w:tc>
      </w:tr>
      <w:tr w:rsidR="00C666B4" w:rsidRPr="002218FC" w14:paraId="31D00692" w14:textId="77777777" w:rsidTr="00464EDD">
        <w:trPr>
          <w:jc w:val="center"/>
        </w:trPr>
        <w:tc>
          <w:tcPr>
            <w:tcW w:w="312" w:type="pct"/>
            <w:shd w:val="clear" w:color="auto" w:fill="F4B083"/>
          </w:tcPr>
          <w:p w14:paraId="6F3F5799"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6C10832A"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5084C264" w14:textId="77777777" w:rsidR="00C666B4" w:rsidRPr="002218FC" w:rsidRDefault="00C666B4" w:rsidP="00C666B4">
            <w:pPr>
              <w:autoSpaceDE w:val="0"/>
              <w:autoSpaceDN w:val="0"/>
              <w:adjustRightInd w:val="0"/>
              <w:rPr>
                <w:sz w:val="22"/>
                <w:szCs w:val="22"/>
                <w:vertAlign w:val="subscript"/>
                <w:lang w:eastAsia="ja-JP"/>
              </w:rPr>
            </w:pPr>
            <w:r w:rsidRPr="002218FC">
              <w:rPr>
                <w:sz w:val="22"/>
                <w:szCs w:val="22"/>
                <w:lang w:eastAsia="ja-JP"/>
              </w:rPr>
              <w:t>14496-15:2017 AMD 2 Additional Brands</w:t>
            </w:r>
          </w:p>
        </w:tc>
        <w:tc>
          <w:tcPr>
            <w:tcW w:w="577" w:type="pct"/>
          </w:tcPr>
          <w:p w14:paraId="102251F8" w14:textId="77777777" w:rsidR="00C666B4" w:rsidRPr="002218FC" w:rsidRDefault="00C666B4" w:rsidP="00C666B4">
            <w:pPr>
              <w:jc w:val="center"/>
              <w:rPr>
                <w:sz w:val="22"/>
                <w:szCs w:val="22"/>
                <w:lang w:eastAsia="ja-JP"/>
              </w:rPr>
            </w:pPr>
            <w:r w:rsidRPr="002218FC">
              <w:rPr>
                <w:sz w:val="22"/>
                <w:szCs w:val="22"/>
                <w:lang w:eastAsia="ja-JP"/>
              </w:rPr>
              <w:t>16788</w:t>
            </w:r>
          </w:p>
        </w:tc>
        <w:tc>
          <w:tcPr>
            <w:tcW w:w="518" w:type="pct"/>
          </w:tcPr>
          <w:p w14:paraId="0FAF5031" w14:textId="77777777" w:rsidR="00C666B4" w:rsidRPr="002218FC" w:rsidRDefault="00C666B4" w:rsidP="00C666B4">
            <w:pPr>
              <w:jc w:val="center"/>
              <w:rPr>
                <w:b/>
                <w:color w:val="FF0000"/>
                <w:sz w:val="22"/>
                <w:szCs w:val="22"/>
                <w:lang w:eastAsia="ja-JP"/>
              </w:rPr>
            </w:pPr>
            <w:r w:rsidRPr="002218FC">
              <w:rPr>
                <w:b/>
                <w:color w:val="FF0000"/>
                <w:sz w:val="22"/>
                <w:szCs w:val="22"/>
                <w:lang w:eastAsia="ja-JP"/>
              </w:rPr>
              <w:t>17382</w:t>
            </w:r>
          </w:p>
        </w:tc>
        <w:tc>
          <w:tcPr>
            <w:tcW w:w="452" w:type="pct"/>
          </w:tcPr>
          <w:p w14:paraId="53A42B03" w14:textId="77777777" w:rsidR="00C666B4" w:rsidRPr="002218FC" w:rsidRDefault="00C666B4" w:rsidP="00C666B4">
            <w:pPr>
              <w:jc w:val="center"/>
              <w:rPr>
                <w:b/>
                <w:color w:val="7030A0"/>
                <w:sz w:val="22"/>
                <w:szCs w:val="22"/>
                <w:lang w:eastAsia="ja-JP"/>
              </w:rPr>
            </w:pPr>
            <w:r w:rsidRPr="002218FC">
              <w:rPr>
                <w:b/>
                <w:color w:val="7030A0"/>
                <w:sz w:val="22"/>
                <w:szCs w:val="22"/>
                <w:lang w:eastAsia="ja-JP"/>
              </w:rPr>
              <w:t>17594</w:t>
            </w:r>
          </w:p>
        </w:tc>
        <w:tc>
          <w:tcPr>
            <w:tcW w:w="518" w:type="pct"/>
          </w:tcPr>
          <w:p w14:paraId="5C12E94E" w14:textId="77777777" w:rsidR="00C666B4" w:rsidRPr="002218FC" w:rsidRDefault="00C666B4" w:rsidP="00C666B4">
            <w:pPr>
              <w:jc w:val="center"/>
              <w:rPr>
                <w:sz w:val="22"/>
                <w:szCs w:val="22"/>
                <w:lang w:eastAsia="ja-JP"/>
              </w:rPr>
            </w:pPr>
            <w:r w:rsidRPr="002218FC">
              <w:rPr>
                <w:b/>
                <w:color w:val="2E74B5"/>
                <w:sz w:val="22"/>
                <w:szCs w:val="22"/>
                <w:lang w:eastAsia="ja-JP"/>
              </w:rPr>
              <w:t>17993</w:t>
            </w:r>
          </w:p>
        </w:tc>
        <w:tc>
          <w:tcPr>
            <w:tcW w:w="715" w:type="pct"/>
          </w:tcPr>
          <w:p w14:paraId="5C8D3FA8" w14:textId="77777777" w:rsidR="00C666B4" w:rsidRPr="002218FC" w:rsidRDefault="00C666B4" w:rsidP="00C666B4">
            <w:pPr>
              <w:jc w:val="center"/>
              <w:rPr>
                <w:sz w:val="22"/>
                <w:szCs w:val="22"/>
                <w:lang w:eastAsia="ja-JP"/>
              </w:rPr>
            </w:pPr>
          </w:p>
        </w:tc>
      </w:tr>
      <w:tr w:rsidR="00C666B4" w:rsidRPr="002218FC" w14:paraId="377828D9" w14:textId="77777777" w:rsidTr="00464EDD">
        <w:trPr>
          <w:jc w:val="center"/>
        </w:trPr>
        <w:tc>
          <w:tcPr>
            <w:tcW w:w="312" w:type="pct"/>
            <w:shd w:val="clear" w:color="auto" w:fill="F4B083"/>
          </w:tcPr>
          <w:p w14:paraId="1498D028"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45763C16"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63EC029D"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14496-15:2017 COR 1</w:t>
            </w:r>
          </w:p>
        </w:tc>
        <w:tc>
          <w:tcPr>
            <w:tcW w:w="577" w:type="pct"/>
          </w:tcPr>
          <w:p w14:paraId="702D2D14" w14:textId="77777777" w:rsidR="00C666B4" w:rsidRPr="002218FC" w:rsidRDefault="00C666B4" w:rsidP="00C666B4">
            <w:pPr>
              <w:jc w:val="center"/>
              <w:rPr>
                <w:sz w:val="22"/>
                <w:szCs w:val="22"/>
                <w:lang w:eastAsia="ja-JP"/>
              </w:rPr>
            </w:pPr>
          </w:p>
        </w:tc>
        <w:tc>
          <w:tcPr>
            <w:tcW w:w="518" w:type="pct"/>
          </w:tcPr>
          <w:p w14:paraId="102755A0" w14:textId="77777777" w:rsidR="00C666B4" w:rsidRPr="002218FC" w:rsidRDefault="00C666B4" w:rsidP="00C666B4">
            <w:pPr>
              <w:jc w:val="center"/>
              <w:rPr>
                <w:b/>
                <w:color w:val="7030A0"/>
                <w:sz w:val="22"/>
                <w:szCs w:val="22"/>
                <w:lang w:eastAsia="ja-JP"/>
              </w:rPr>
            </w:pPr>
            <w:r w:rsidRPr="002218FC">
              <w:rPr>
                <w:b/>
                <w:color w:val="7030A0"/>
                <w:sz w:val="22"/>
                <w:szCs w:val="22"/>
                <w:lang w:eastAsia="ja-JP"/>
              </w:rPr>
              <w:t>17545</w:t>
            </w:r>
          </w:p>
        </w:tc>
        <w:tc>
          <w:tcPr>
            <w:tcW w:w="452" w:type="pct"/>
          </w:tcPr>
          <w:p w14:paraId="500C8A41" w14:textId="77777777" w:rsidR="00C666B4" w:rsidRPr="002218FC" w:rsidRDefault="00C666B4" w:rsidP="00C666B4">
            <w:pPr>
              <w:jc w:val="center"/>
              <w:rPr>
                <w:sz w:val="22"/>
                <w:szCs w:val="22"/>
                <w:lang w:eastAsia="ja-JP"/>
              </w:rPr>
            </w:pPr>
          </w:p>
        </w:tc>
        <w:tc>
          <w:tcPr>
            <w:tcW w:w="518" w:type="pct"/>
          </w:tcPr>
          <w:p w14:paraId="0C20C31F" w14:textId="77777777" w:rsidR="00C666B4" w:rsidRPr="002218FC" w:rsidRDefault="00C666B4" w:rsidP="00C666B4">
            <w:pPr>
              <w:jc w:val="center"/>
              <w:rPr>
                <w:sz w:val="22"/>
                <w:szCs w:val="22"/>
                <w:lang w:eastAsia="ja-JP"/>
              </w:rPr>
            </w:pPr>
            <w:r w:rsidRPr="002218FC">
              <w:rPr>
                <w:b/>
                <w:color w:val="2E74B5"/>
                <w:sz w:val="22"/>
                <w:szCs w:val="22"/>
                <w:lang w:eastAsia="ja-JP"/>
              </w:rPr>
              <w:t>18018</w:t>
            </w:r>
          </w:p>
        </w:tc>
        <w:tc>
          <w:tcPr>
            <w:tcW w:w="715" w:type="pct"/>
          </w:tcPr>
          <w:p w14:paraId="5FEA3821" w14:textId="77777777" w:rsidR="00C666B4" w:rsidRPr="002218FC" w:rsidRDefault="00C666B4" w:rsidP="00C666B4">
            <w:pPr>
              <w:jc w:val="center"/>
              <w:rPr>
                <w:sz w:val="22"/>
                <w:szCs w:val="22"/>
                <w:lang w:eastAsia="ja-JP"/>
              </w:rPr>
            </w:pPr>
          </w:p>
        </w:tc>
      </w:tr>
      <w:tr w:rsidR="00C666B4" w:rsidRPr="002218FC" w14:paraId="18B316FE" w14:textId="77777777" w:rsidTr="00464EDD">
        <w:trPr>
          <w:jc w:val="center"/>
        </w:trPr>
        <w:tc>
          <w:tcPr>
            <w:tcW w:w="312" w:type="pct"/>
            <w:shd w:val="clear" w:color="auto" w:fill="F4B083"/>
          </w:tcPr>
          <w:p w14:paraId="17C3E507"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5135E900"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1C388C54"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 xml:space="preserve">14496-15:2019 5th edition </w:t>
            </w:r>
          </w:p>
        </w:tc>
        <w:tc>
          <w:tcPr>
            <w:tcW w:w="577" w:type="pct"/>
          </w:tcPr>
          <w:p w14:paraId="406C3880" w14:textId="77777777" w:rsidR="00C666B4" w:rsidRPr="002218FC" w:rsidRDefault="00C666B4" w:rsidP="00C666B4">
            <w:pPr>
              <w:jc w:val="center"/>
              <w:rPr>
                <w:sz w:val="22"/>
                <w:szCs w:val="22"/>
                <w:lang w:eastAsia="ja-JP"/>
              </w:rPr>
            </w:pPr>
          </w:p>
        </w:tc>
        <w:tc>
          <w:tcPr>
            <w:tcW w:w="518" w:type="pct"/>
          </w:tcPr>
          <w:p w14:paraId="12C05301" w14:textId="77777777" w:rsidR="00C666B4" w:rsidRPr="002218FC" w:rsidRDefault="00C666B4" w:rsidP="00C666B4">
            <w:pPr>
              <w:jc w:val="center"/>
              <w:rPr>
                <w:b/>
                <w:color w:val="7030A0"/>
                <w:sz w:val="22"/>
                <w:szCs w:val="22"/>
                <w:lang w:eastAsia="ja-JP"/>
              </w:rPr>
            </w:pPr>
          </w:p>
        </w:tc>
        <w:tc>
          <w:tcPr>
            <w:tcW w:w="452" w:type="pct"/>
          </w:tcPr>
          <w:p w14:paraId="773D124B" w14:textId="77777777" w:rsidR="00C666B4" w:rsidRPr="002218FC" w:rsidRDefault="00C666B4" w:rsidP="00C666B4">
            <w:pPr>
              <w:jc w:val="center"/>
              <w:rPr>
                <w:sz w:val="22"/>
                <w:szCs w:val="22"/>
                <w:lang w:eastAsia="ja-JP"/>
              </w:rPr>
            </w:pPr>
          </w:p>
        </w:tc>
        <w:tc>
          <w:tcPr>
            <w:tcW w:w="518" w:type="pct"/>
          </w:tcPr>
          <w:p w14:paraId="7CF3CBA4" w14:textId="77777777" w:rsidR="00C666B4" w:rsidRPr="002218FC" w:rsidRDefault="00C666B4" w:rsidP="00C666B4">
            <w:pPr>
              <w:jc w:val="center"/>
              <w:rPr>
                <w:b/>
                <w:color w:val="806000"/>
                <w:sz w:val="22"/>
                <w:szCs w:val="22"/>
                <w:lang w:eastAsia="ja-JP"/>
              </w:rPr>
            </w:pPr>
            <w:r w:rsidRPr="002218FC">
              <w:rPr>
                <w:b/>
                <w:color w:val="806000"/>
                <w:sz w:val="22"/>
                <w:szCs w:val="22"/>
                <w:lang w:eastAsia="ja-JP"/>
              </w:rPr>
              <w:t>18241</w:t>
            </w:r>
          </w:p>
        </w:tc>
        <w:tc>
          <w:tcPr>
            <w:tcW w:w="715" w:type="pct"/>
          </w:tcPr>
          <w:p w14:paraId="2FD85148" w14:textId="77777777" w:rsidR="00C666B4" w:rsidRPr="002218FC" w:rsidRDefault="00C666B4" w:rsidP="00C666B4">
            <w:pPr>
              <w:jc w:val="center"/>
              <w:rPr>
                <w:sz w:val="22"/>
                <w:szCs w:val="22"/>
                <w:lang w:eastAsia="ja-JP"/>
              </w:rPr>
            </w:pPr>
          </w:p>
        </w:tc>
      </w:tr>
      <w:tr w:rsidR="00C666B4" w:rsidRPr="002218FC" w14:paraId="24EFAF87" w14:textId="77777777" w:rsidTr="00464EDD">
        <w:trPr>
          <w:jc w:val="center"/>
        </w:trPr>
        <w:tc>
          <w:tcPr>
            <w:tcW w:w="312" w:type="pct"/>
            <w:shd w:val="clear" w:color="auto" w:fill="F4B083"/>
          </w:tcPr>
          <w:p w14:paraId="2985CDF7"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0D3B3F58" w14:textId="77777777" w:rsidR="00C666B4" w:rsidRPr="002218FC" w:rsidRDefault="00C666B4" w:rsidP="00C666B4">
            <w:pPr>
              <w:autoSpaceDE w:val="0"/>
              <w:autoSpaceDN w:val="0"/>
              <w:adjustRightInd w:val="0"/>
              <w:jc w:val="center"/>
              <w:rPr>
                <w:sz w:val="22"/>
                <w:szCs w:val="22"/>
                <w:lang w:eastAsia="ja-JP"/>
              </w:rPr>
            </w:pPr>
            <w:r w:rsidRPr="002218FC">
              <w:rPr>
                <w:rFonts w:hint="eastAsia"/>
                <w:sz w:val="22"/>
                <w:szCs w:val="22"/>
                <w:lang w:eastAsia="ja-JP"/>
              </w:rPr>
              <w:t>15</w:t>
            </w:r>
          </w:p>
        </w:tc>
        <w:tc>
          <w:tcPr>
            <w:tcW w:w="1662" w:type="pct"/>
          </w:tcPr>
          <w:p w14:paraId="34F9D8CE"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14496-15:2019 AMD 1 HEVC Carriage Improvements</w:t>
            </w:r>
          </w:p>
        </w:tc>
        <w:tc>
          <w:tcPr>
            <w:tcW w:w="577" w:type="pct"/>
          </w:tcPr>
          <w:p w14:paraId="6FFF1566" w14:textId="77777777" w:rsidR="00C666B4" w:rsidRPr="002218FC" w:rsidRDefault="00C666B4" w:rsidP="00C666B4">
            <w:pPr>
              <w:jc w:val="center"/>
              <w:rPr>
                <w:b/>
                <w:color w:val="ED7D31"/>
                <w:sz w:val="22"/>
                <w:szCs w:val="22"/>
                <w:lang w:eastAsia="ja-JP"/>
              </w:rPr>
            </w:pPr>
            <w:r w:rsidRPr="002218FC">
              <w:rPr>
                <w:b/>
                <w:color w:val="ED7D31"/>
                <w:sz w:val="22"/>
                <w:szCs w:val="22"/>
                <w:lang w:eastAsia="ja-JP"/>
              </w:rPr>
              <w:t>18598</w:t>
            </w:r>
          </w:p>
        </w:tc>
        <w:tc>
          <w:tcPr>
            <w:tcW w:w="518" w:type="pct"/>
          </w:tcPr>
          <w:p w14:paraId="27E4DD99" w14:textId="77777777" w:rsidR="00C666B4" w:rsidRPr="002218FC" w:rsidRDefault="00C666B4" w:rsidP="00C666B4">
            <w:pPr>
              <w:jc w:val="center"/>
              <w:rPr>
                <w:b/>
                <w:color w:val="7030A0"/>
                <w:sz w:val="22"/>
                <w:szCs w:val="22"/>
                <w:lang w:eastAsia="ja-JP"/>
              </w:rPr>
            </w:pPr>
            <w:r w:rsidRPr="002218FC">
              <w:rPr>
                <w:b/>
                <w:color w:val="ED7D31"/>
                <w:sz w:val="22"/>
                <w:szCs w:val="22"/>
                <w:lang w:eastAsia="ja-JP"/>
              </w:rPr>
              <w:t>18631</w:t>
            </w:r>
          </w:p>
        </w:tc>
        <w:tc>
          <w:tcPr>
            <w:tcW w:w="452" w:type="pct"/>
          </w:tcPr>
          <w:p w14:paraId="1215EDA8" w14:textId="77777777" w:rsidR="00C666B4" w:rsidRPr="002218FC" w:rsidRDefault="00C666B4" w:rsidP="00C666B4">
            <w:pPr>
              <w:jc w:val="center"/>
              <w:rPr>
                <w:sz w:val="22"/>
                <w:szCs w:val="22"/>
                <w:lang w:eastAsia="ja-JP"/>
              </w:rPr>
            </w:pPr>
            <w:r w:rsidRPr="002218FC">
              <w:rPr>
                <w:b/>
                <w:color w:val="666633"/>
                <w:sz w:val="22"/>
                <w:szCs w:val="22"/>
                <w:lang w:eastAsia="ja-JP"/>
              </w:rPr>
              <w:t>18840</w:t>
            </w:r>
          </w:p>
        </w:tc>
        <w:tc>
          <w:tcPr>
            <w:tcW w:w="518" w:type="pct"/>
          </w:tcPr>
          <w:p w14:paraId="6E4B0CE9" w14:textId="77777777" w:rsidR="00C666B4" w:rsidRPr="002218FC" w:rsidRDefault="00C666B4" w:rsidP="00C666B4">
            <w:pPr>
              <w:jc w:val="center"/>
              <w:rPr>
                <w:b/>
                <w:color w:val="806000"/>
                <w:sz w:val="22"/>
                <w:szCs w:val="22"/>
                <w:lang w:eastAsia="ja-JP"/>
              </w:rPr>
            </w:pPr>
            <w:r w:rsidRPr="002218FC">
              <w:rPr>
                <w:b/>
                <w:color w:val="767171"/>
                <w:sz w:val="22"/>
                <w:szCs w:val="22"/>
                <w:lang w:eastAsia="ja-JP"/>
              </w:rPr>
              <w:t>19380</w:t>
            </w:r>
          </w:p>
        </w:tc>
        <w:tc>
          <w:tcPr>
            <w:tcW w:w="715" w:type="pct"/>
          </w:tcPr>
          <w:p w14:paraId="503B4067" w14:textId="77777777" w:rsidR="00C666B4" w:rsidRPr="002218FC" w:rsidRDefault="00C666B4" w:rsidP="00C666B4">
            <w:pPr>
              <w:jc w:val="center"/>
              <w:rPr>
                <w:sz w:val="22"/>
                <w:szCs w:val="22"/>
                <w:lang w:eastAsia="ja-JP"/>
              </w:rPr>
            </w:pPr>
            <w:r w:rsidRPr="002218FC">
              <w:rPr>
                <w:sz w:val="22"/>
                <w:szCs w:val="22"/>
                <w:lang w:eastAsia="ja-JP"/>
              </w:rPr>
              <w:t>integrated</w:t>
            </w:r>
          </w:p>
          <w:p w14:paraId="0C228FB4" w14:textId="77777777" w:rsidR="00C666B4" w:rsidRPr="002218FC" w:rsidRDefault="00C666B4" w:rsidP="00C666B4">
            <w:pPr>
              <w:jc w:val="center"/>
              <w:rPr>
                <w:sz w:val="22"/>
                <w:szCs w:val="22"/>
                <w:lang w:eastAsia="ja-JP"/>
              </w:rPr>
            </w:pPr>
            <w:r w:rsidRPr="002218FC">
              <w:rPr>
                <w:sz w:val="22"/>
                <w:szCs w:val="22"/>
              </w:rPr>
              <w:t>6th ed.</w:t>
            </w:r>
          </w:p>
        </w:tc>
      </w:tr>
      <w:tr w:rsidR="00C666B4" w:rsidRPr="002218FC" w14:paraId="778A034D" w14:textId="77777777" w:rsidTr="00464EDD">
        <w:trPr>
          <w:jc w:val="center"/>
        </w:trPr>
        <w:tc>
          <w:tcPr>
            <w:tcW w:w="312" w:type="pct"/>
            <w:shd w:val="clear" w:color="auto" w:fill="F4B083"/>
          </w:tcPr>
          <w:p w14:paraId="1A2D9E4B"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631E6B53"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21084551"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14496-15:2019 AMD 2 Carriage of VVC and EVC in ISOBMFF</w:t>
            </w:r>
          </w:p>
        </w:tc>
        <w:tc>
          <w:tcPr>
            <w:tcW w:w="577" w:type="pct"/>
          </w:tcPr>
          <w:p w14:paraId="5557F90F" w14:textId="77777777" w:rsidR="00C666B4" w:rsidRPr="002218FC" w:rsidRDefault="00C666B4" w:rsidP="00C666B4">
            <w:pPr>
              <w:jc w:val="center"/>
              <w:rPr>
                <w:b/>
                <w:color w:val="ED7D31"/>
                <w:sz w:val="22"/>
                <w:szCs w:val="22"/>
                <w:lang w:eastAsia="ja-JP"/>
              </w:rPr>
            </w:pPr>
            <w:r w:rsidRPr="002218FC">
              <w:rPr>
                <w:b/>
                <w:color w:val="A50021"/>
                <w:sz w:val="22"/>
                <w:szCs w:val="22"/>
                <w:lang w:eastAsia="ja-JP"/>
              </w:rPr>
              <w:t>19037</w:t>
            </w:r>
          </w:p>
        </w:tc>
        <w:tc>
          <w:tcPr>
            <w:tcW w:w="518" w:type="pct"/>
          </w:tcPr>
          <w:p w14:paraId="2AFA9CFA" w14:textId="77777777" w:rsidR="00C666B4" w:rsidRPr="002218FC" w:rsidRDefault="00C666B4" w:rsidP="00C666B4">
            <w:pPr>
              <w:jc w:val="center"/>
              <w:rPr>
                <w:b/>
                <w:color w:val="ED7D31"/>
                <w:sz w:val="22"/>
                <w:szCs w:val="22"/>
                <w:lang w:eastAsia="ja-JP"/>
              </w:rPr>
            </w:pPr>
            <w:r w:rsidRPr="002218FC">
              <w:rPr>
                <w:b/>
                <w:color w:val="767171"/>
                <w:sz w:val="22"/>
                <w:szCs w:val="22"/>
                <w:lang w:eastAsia="ja-JP"/>
              </w:rPr>
              <w:t>19278</w:t>
            </w:r>
          </w:p>
        </w:tc>
        <w:tc>
          <w:tcPr>
            <w:tcW w:w="452" w:type="pct"/>
          </w:tcPr>
          <w:p w14:paraId="6B64E534" w14:textId="77777777" w:rsidR="00C666B4" w:rsidRPr="002218FC" w:rsidRDefault="00C666B4" w:rsidP="00C666B4">
            <w:pPr>
              <w:jc w:val="center"/>
              <w:rPr>
                <w:b/>
                <w:color w:val="666633"/>
                <w:sz w:val="22"/>
                <w:szCs w:val="22"/>
                <w:lang w:eastAsia="ja-JP"/>
              </w:rPr>
            </w:pPr>
            <w:r w:rsidRPr="002218FC">
              <w:rPr>
                <w:b/>
                <w:color w:val="83A93F"/>
                <w:sz w:val="22"/>
                <w:szCs w:val="22"/>
                <w:u w:val="single"/>
                <w:lang w:eastAsia="ja-JP"/>
              </w:rPr>
              <w:t>19454</w:t>
            </w:r>
          </w:p>
        </w:tc>
        <w:tc>
          <w:tcPr>
            <w:tcW w:w="518" w:type="pct"/>
          </w:tcPr>
          <w:p w14:paraId="18B9F98C" w14:textId="77777777" w:rsidR="00C666B4" w:rsidRPr="002218FC" w:rsidRDefault="00C666B4" w:rsidP="00C666B4">
            <w:pPr>
              <w:jc w:val="center"/>
              <w:rPr>
                <w:b/>
                <w:color w:val="806000"/>
                <w:sz w:val="22"/>
                <w:szCs w:val="22"/>
                <w:lang w:eastAsia="ja-JP"/>
              </w:rPr>
            </w:pPr>
          </w:p>
        </w:tc>
        <w:tc>
          <w:tcPr>
            <w:tcW w:w="715" w:type="pct"/>
          </w:tcPr>
          <w:p w14:paraId="31A73ADD" w14:textId="77777777" w:rsidR="00C666B4" w:rsidRPr="002218FC" w:rsidRDefault="00C666B4" w:rsidP="00C666B4">
            <w:pPr>
              <w:jc w:val="center"/>
              <w:rPr>
                <w:sz w:val="22"/>
                <w:szCs w:val="22"/>
                <w:lang w:eastAsia="ja-JP"/>
              </w:rPr>
            </w:pPr>
            <w:r w:rsidRPr="002218FC">
              <w:rPr>
                <w:b/>
                <w:color w:val="666633"/>
                <w:sz w:val="22"/>
                <w:szCs w:val="22"/>
                <w:lang w:eastAsia="ja-JP"/>
              </w:rPr>
              <w:t>18856</w:t>
            </w:r>
          </w:p>
        </w:tc>
      </w:tr>
      <w:tr w:rsidR="00C666B4" w:rsidRPr="002218FC" w14:paraId="77FA1433" w14:textId="77777777" w:rsidTr="00464EDD">
        <w:trPr>
          <w:jc w:val="center"/>
        </w:trPr>
        <w:tc>
          <w:tcPr>
            <w:tcW w:w="312" w:type="pct"/>
            <w:shd w:val="clear" w:color="auto" w:fill="F4B083"/>
          </w:tcPr>
          <w:p w14:paraId="04ADAB12"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15887C07"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300ACBA5" w14:textId="77777777" w:rsidR="00C666B4" w:rsidRPr="002218FC" w:rsidRDefault="00C666B4" w:rsidP="00C666B4">
            <w:pPr>
              <w:autoSpaceDE w:val="0"/>
              <w:autoSpaceDN w:val="0"/>
              <w:adjustRightInd w:val="0"/>
              <w:rPr>
                <w:rFonts w:eastAsia="Yu Mincho"/>
                <w:sz w:val="22"/>
                <w:szCs w:val="22"/>
                <w:lang w:eastAsia="ja-JP"/>
              </w:rPr>
            </w:pPr>
            <w:r w:rsidRPr="002218FC">
              <w:rPr>
                <w:sz w:val="22"/>
                <w:szCs w:val="22"/>
                <w:lang w:eastAsia="ja-JP"/>
              </w:rPr>
              <w:t>14496-15 6</w:t>
            </w:r>
            <w:r w:rsidRPr="002218FC">
              <w:rPr>
                <w:sz w:val="22"/>
                <w:szCs w:val="22"/>
                <w:vertAlign w:val="superscript"/>
                <w:lang w:eastAsia="ja-JP"/>
              </w:rPr>
              <w:t>th</w:t>
            </w:r>
            <w:r w:rsidRPr="002218FC">
              <w:rPr>
                <w:sz w:val="22"/>
                <w:szCs w:val="22"/>
                <w:lang w:eastAsia="ja-JP"/>
              </w:rPr>
              <w:t xml:space="preserve"> edition</w:t>
            </w:r>
          </w:p>
        </w:tc>
        <w:tc>
          <w:tcPr>
            <w:tcW w:w="577" w:type="pct"/>
          </w:tcPr>
          <w:p w14:paraId="29334E23" w14:textId="77777777" w:rsidR="00C666B4" w:rsidRPr="002218FC" w:rsidRDefault="00C666B4" w:rsidP="00C666B4">
            <w:pPr>
              <w:jc w:val="center"/>
              <w:rPr>
                <w:b/>
                <w:color w:val="A50021"/>
                <w:sz w:val="22"/>
                <w:szCs w:val="22"/>
                <w:lang w:eastAsia="ja-JP"/>
              </w:rPr>
            </w:pPr>
          </w:p>
        </w:tc>
        <w:tc>
          <w:tcPr>
            <w:tcW w:w="518" w:type="pct"/>
          </w:tcPr>
          <w:p w14:paraId="30495C59" w14:textId="77777777" w:rsidR="00C666B4" w:rsidRPr="002218FC" w:rsidRDefault="00C666B4" w:rsidP="00C666B4">
            <w:pPr>
              <w:jc w:val="center"/>
              <w:rPr>
                <w:b/>
                <w:color w:val="767171"/>
                <w:sz w:val="22"/>
                <w:szCs w:val="22"/>
                <w:lang w:eastAsia="ja-JP"/>
              </w:rPr>
            </w:pPr>
          </w:p>
        </w:tc>
        <w:tc>
          <w:tcPr>
            <w:tcW w:w="452" w:type="pct"/>
          </w:tcPr>
          <w:p w14:paraId="09688EB0" w14:textId="77777777" w:rsidR="00C666B4" w:rsidRPr="002218FC" w:rsidRDefault="00C666B4" w:rsidP="00C666B4">
            <w:pPr>
              <w:jc w:val="center"/>
              <w:rPr>
                <w:b/>
                <w:color w:val="83A93F"/>
                <w:sz w:val="22"/>
                <w:szCs w:val="22"/>
                <w:u w:val="single"/>
                <w:lang w:eastAsia="ja-JP"/>
              </w:rPr>
            </w:pPr>
          </w:p>
        </w:tc>
        <w:tc>
          <w:tcPr>
            <w:tcW w:w="518" w:type="pct"/>
          </w:tcPr>
          <w:p w14:paraId="0B36ACF0" w14:textId="77777777" w:rsidR="00C666B4" w:rsidRPr="002218FC" w:rsidRDefault="00C666B4" w:rsidP="00C666B4">
            <w:pPr>
              <w:jc w:val="center"/>
              <w:rPr>
                <w:b/>
                <w:color w:val="BF8F00" w:themeColor="accent4" w:themeShade="BF"/>
                <w:sz w:val="22"/>
                <w:szCs w:val="22"/>
                <w:u w:val="single"/>
                <w:lang w:eastAsia="ja-JP"/>
              </w:rPr>
            </w:pPr>
            <w:r w:rsidRPr="002218FC">
              <w:rPr>
                <w:b/>
                <w:color w:val="BF8F00" w:themeColor="accent4" w:themeShade="BF"/>
                <w:sz w:val="22"/>
                <w:szCs w:val="22"/>
                <w:u w:val="single"/>
                <w:lang w:eastAsia="ja-JP"/>
              </w:rPr>
              <w:t>234</w:t>
            </w:r>
          </w:p>
          <w:p w14:paraId="4B95331A" w14:textId="77777777" w:rsidR="00C666B4" w:rsidRPr="002218FC" w:rsidRDefault="00C666B4" w:rsidP="00C666B4">
            <w:pPr>
              <w:jc w:val="center"/>
              <w:rPr>
                <w:b/>
                <w:color w:val="806000"/>
                <w:sz w:val="22"/>
                <w:szCs w:val="22"/>
                <w:lang w:eastAsia="ja-JP"/>
              </w:rPr>
            </w:pPr>
            <w:r w:rsidRPr="002218FC">
              <w:rPr>
                <w:b/>
                <w:color w:val="FF0000"/>
                <w:sz w:val="22"/>
                <w:szCs w:val="22"/>
                <w:lang w:eastAsia="ja-JP"/>
              </w:rPr>
              <w:t>561</w:t>
            </w:r>
          </w:p>
        </w:tc>
        <w:tc>
          <w:tcPr>
            <w:tcW w:w="715" w:type="pct"/>
          </w:tcPr>
          <w:p w14:paraId="35D643F6" w14:textId="77777777" w:rsidR="00C666B4" w:rsidRPr="002218FC" w:rsidRDefault="00C666B4" w:rsidP="00C666B4">
            <w:pPr>
              <w:jc w:val="center"/>
              <w:rPr>
                <w:b/>
                <w:color w:val="666633"/>
                <w:sz w:val="22"/>
                <w:szCs w:val="22"/>
                <w:lang w:eastAsia="ja-JP"/>
              </w:rPr>
            </w:pPr>
          </w:p>
        </w:tc>
      </w:tr>
      <w:tr w:rsidR="00C666B4" w:rsidRPr="002218FC" w14:paraId="30EFE989" w14:textId="77777777" w:rsidTr="00464EDD">
        <w:trPr>
          <w:jc w:val="center"/>
        </w:trPr>
        <w:tc>
          <w:tcPr>
            <w:tcW w:w="312" w:type="pct"/>
            <w:shd w:val="clear" w:color="auto" w:fill="F4B083"/>
          </w:tcPr>
          <w:p w14:paraId="4FE5CE94"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3E32ECE4"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42B6BA99"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14496-15:202x AMD 1 Carriage of LCEVC in ISOBMFF</w:t>
            </w:r>
          </w:p>
        </w:tc>
        <w:tc>
          <w:tcPr>
            <w:tcW w:w="577" w:type="pct"/>
          </w:tcPr>
          <w:p w14:paraId="77215C44" w14:textId="77777777" w:rsidR="00C666B4" w:rsidRPr="002218FC" w:rsidRDefault="00C666B4" w:rsidP="00C666B4">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170</w:t>
            </w:r>
          </w:p>
        </w:tc>
        <w:tc>
          <w:tcPr>
            <w:tcW w:w="518" w:type="pct"/>
          </w:tcPr>
          <w:p w14:paraId="55DD90FE" w14:textId="77777777" w:rsidR="00C666B4" w:rsidRPr="002218FC" w:rsidRDefault="00C666B4" w:rsidP="00C666B4">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171</w:t>
            </w:r>
          </w:p>
        </w:tc>
        <w:tc>
          <w:tcPr>
            <w:tcW w:w="452" w:type="pct"/>
          </w:tcPr>
          <w:p w14:paraId="30103684" w14:textId="77777777" w:rsidR="00C666B4" w:rsidRPr="002218FC" w:rsidRDefault="00C666B4" w:rsidP="00C666B4">
            <w:pPr>
              <w:jc w:val="center"/>
              <w:rPr>
                <w:b/>
                <w:color w:val="BF8F00" w:themeColor="accent4" w:themeShade="BF"/>
                <w:sz w:val="22"/>
                <w:szCs w:val="22"/>
                <w:u w:val="single"/>
                <w:lang w:eastAsia="ja-JP"/>
              </w:rPr>
            </w:pPr>
            <w:r w:rsidRPr="002218FC">
              <w:rPr>
                <w:b/>
                <w:color w:val="BF8F00" w:themeColor="accent4" w:themeShade="BF"/>
                <w:sz w:val="22"/>
                <w:szCs w:val="22"/>
                <w:u w:val="single"/>
                <w:lang w:eastAsia="ja-JP"/>
              </w:rPr>
              <w:t>249</w:t>
            </w:r>
          </w:p>
          <w:p w14:paraId="79084269" w14:textId="77777777" w:rsidR="00C666B4" w:rsidRPr="002218FC" w:rsidRDefault="00C666B4" w:rsidP="00C666B4">
            <w:pPr>
              <w:jc w:val="center"/>
              <w:rPr>
                <w:b/>
                <w:color w:val="83A93F"/>
                <w:sz w:val="22"/>
                <w:szCs w:val="22"/>
                <w:u w:val="single"/>
                <w:lang w:eastAsia="ja-JP"/>
              </w:rPr>
            </w:pPr>
            <w:r w:rsidRPr="002218FC">
              <w:rPr>
                <w:b/>
                <w:color w:val="FF33CC"/>
                <w:sz w:val="22"/>
                <w:szCs w:val="22"/>
                <w:lang w:eastAsia="ja-JP"/>
              </w:rPr>
              <w:t>342</w:t>
            </w:r>
          </w:p>
        </w:tc>
        <w:tc>
          <w:tcPr>
            <w:tcW w:w="518" w:type="pct"/>
          </w:tcPr>
          <w:p w14:paraId="4CE8BBE4" w14:textId="77777777" w:rsidR="00C666B4" w:rsidRPr="002218FC" w:rsidRDefault="00C666B4" w:rsidP="00C666B4">
            <w:pPr>
              <w:jc w:val="center"/>
              <w:rPr>
                <w:b/>
                <w:color w:val="806000"/>
                <w:sz w:val="22"/>
                <w:szCs w:val="22"/>
                <w:lang w:eastAsia="ja-JP"/>
              </w:rPr>
            </w:pPr>
            <w:r w:rsidRPr="002218FC">
              <w:rPr>
                <w:b/>
                <w:color w:val="3366FF"/>
                <w:sz w:val="22"/>
                <w:szCs w:val="22"/>
                <w:lang w:val="x-none"/>
              </w:rPr>
              <w:t>490</w:t>
            </w:r>
          </w:p>
        </w:tc>
        <w:tc>
          <w:tcPr>
            <w:tcW w:w="715" w:type="pct"/>
          </w:tcPr>
          <w:p w14:paraId="177CFC83" w14:textId="77777777" w:rsidR="00C666B4" w:rsidRPr="002218FC" w:rsidRDefault="00C666B4" w:rsidP="00C666B4">
            <w:pPr>
              <w:jc w:val="center"/>
              <w:rPr>
                <w:b/>
                <w:color w:val="666633"/>
                <w:sz w:val="22"/>
                <w:szCs w:val="22"/>
                <w:lang w:eastAsia="ja-JP"/>
              </w:rPr>
            </w:pPr>
          </w:p>
        </w:tc>
      </w:tr>
      <w:tr w:rsidR="00C666B4" w:rsidRPr="002218FC" w14:paraId="76599686" w14:textId="77777777" w:rsidTr="00464EDD">
        <w:trPr>
          <w:jc w:val="center"/>
        </w:trPr>
        <w:tc>
          <w:tcPr>
            <w:tcW w:w="312" w:type="pct"/>
            <w:shd w:val="clear" w:color="auto" w:fill="F4B083"/>
          </w:tcPr>
          <w:p w14:paraId="7EDEEC3B"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49198DDE"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74644FFE"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 xml:space="preserve">14496-15:202x AMD 2 Picture-in-picture support and other extensions  </w:t>
            </w:r>
          </w:p>
        </w:tc>
        <w:tc>
          <w:tcPr>
            <w:tcW w:w="577" w:type="pct"/>
          </w:tcPr>
          <w:p w14:paraId="475DB504" w14:textId="77777777" w:rsidR="00C666B4" w:rsidRPr="002218FC" w:rsidRDefault="00C666B4" w:rsidP="00C666B4">
            <w:pPr>
              <w:jc w:val="center"/>
              <w:rPr>
                <w:b/>
                <w:color w:val="00CC99"/>
                <w:sz w:val="22"/>
                <w:szCs w:val="22"/>
                <w:lang w:eastAsia="ja-JP"/>
              </w:rPr>
            </w:pPr>
            <w:r w:rsidRPr="002218FC">
              <w:rPr>
                <w:b/>
                <w:color w:val="00CC99"/>
                <w:sz w:val="22"/>
                <w:szCs w:val="22"/>
                <w:lang w:eastAsia="ja-JP"/>
              </w:rPr>
              <w:t>648</w:t>
            </w:r>
          </w:p>
        </w:tc>
        <w:tc>
          <w:tcPr>
            <w:tcW w:w="518" w:type="pct"/>
          </w:tcPr>
          <w:p w14:paraId="70F62A19" w14:textId="77777777" w:rsidR="00C666B4" w:rsidRPr="002218FC" w:rsidRDefault="00C666B4" w:rsidP="00C666B4">
            <w:pPr>
              <w:jc w:val="center"/>
              <w:rPr>
                <w:b/>
                <w:color w:val="00CC99"/>
                <w:sz w:val="22"/>
                <w:szCs w:val="22"/>
                <w:lang w:eastAsia="ja-JP"/>
              </w:rPr>
            </w:pPr>
            <w:r w:rsidRPr="002218FC">
              <w:rPr>
                <w:b/>
                <w:color w:val="00CC99"/>
                <w:sz w:val="22"/>
                <w:szCs w:val="22"/>
                <w:lang w:eastAsia="ja-JP"/>
              </w:rPr>
              <w:t>652</w:t>
            </w:r>
          </w:p>
        </w:tc>
        <w:tc>
          <w:tcPr>
            <w:tcW w:w="452" w:type="pct"/>
          </w:tcPr>
          <w:p w14:paraId="2EBA0482" w14:textId="77777777" w:rsidR="00C666B4" w:rsidRPr="002218FC" w:rsidRDefault="00C666B4" w:rsidP="00C666B4">
            <w:pPr>
              <w:jc w:val="center"/>
              <w:rPr>
                <w:b/>
                <w:color w:val="000099"/>
                <w:sz w:val="22"/>
                <w:szCs w:val="22"/>
                <w:u w:val="single"/>
                <w:lang w:eastAsia="ja-JP"/>
              </w:rPr>
            </w:pPr>
            <w:r w:rsidRPr="002218FC">
              <w:rPr>
                <w:b/>
                <w:color w:val="000099"/>
                <w:sz w:val="22"/>
                <w:szCs w:val="22"/>
                <w:u w:val="single"/>
                <w:lang w:eastAsia="ja-JP"/>
              </w:rPr>
              <w:t>864</w:t>
            </w:r>
          </w:p>
        </w:tc>
        <w:tc>
          <w:tcPr>
            <w:tcW w:w="518" w:type="pct"/>
          </w:tcPr>
          <w:p w14:paraId="314BB9C8" w14:textId="77777777" w:rsidR="00C666B4" w:rsidRPr="002218FC" w:rsidRDefault="00C666B4" w:rsidP="00C666B4">
            <w:pPr>
              <w:jc w:val="center"/>
              <w:rPr>
                <w:b/>
                <w:color w:val="3366FF"/>
                <w:sz w:val="22"/>
                <w:szCs w:val="22"/>
                <w:lang w:val="x-none"/>
              </w:rPr>
            </w:pPr>
          </w:p>
        </w:tc>
        <w:tc>
          <w:tcPr>
            <w:tcW w:w="715" w:type="pct"/>
          </w:tcPr>
          <w:p w14:paraId="4122FD3B" w14:textId="77777777" w:rsidR="00C666B4" w:rsidRPr="002218FC" w:rsidRDefault="00C666B4" w:rsidP="00C666B4">
            <w:pPr>
              <w:jc w:val="center"/>
              <w:rPr>
                <w:b/>
                <w:color w:val="666633"/>
                <w:sz w:val="22"/>
                <w:szCs w:val="22"/>
                <w:lang w:eastAsia="ja-JP"/>
              </w:rPr>
            </w:pPr>
            <w:r w:rsidRPr="00783063">
              <w:rPr>
                <w:sz w:val="22"/>
                <w:szCs w:val="22"/>
                <w:lang w:eastAsia="ja-JP"/>
              </w:rPr>
              <w:t>7</w:t>
            </w:r>
            <w:r w:rsidRPr="00783063">
              <w:rPr>
                <w:sz w:val="22"/>
                <w:szCs w:val="22"/>
                <w:vertAlign w:val="superscript"/>
                <w:lang w:eastAsia="ja-JP"/>
              </w:rPr>
              <w:t>th</w:t>
            </w:r>
            <w:r w:rsidRPr="00783063">
              <w:rPr>
                <w:sz w:val="22"/>
                <w:szCs w:val="22"/>
                <w:lang w:eastAsia="ja-JP"/>
              </w:rPr>
              <w:t xml:space="preserve"> edition</w:t>
            </w:r>
          </w:p>
        </w:tc>
      </w:tr>
      <w:tr w:rsidR="00C666B4" w:rsidRPr="002218FC" w14:paraId="1FF970A9" w14:textId="77777777" w:rsidTr="00C340B1">
        <w:trPr>
          <w:jc w:val="center"/>
        </w:trPr>
        <w:tc>
          <w:tcPr>
            <w:tcW w:w="312" w:type="pct"/>
            <w:shd w:val="clear" w:color="auto" w:fill="F4B083"/>
          </w:tcPr>
          <w:p w14:paraId="65F08791" w14:textId="77777777" w:rsidR="00C666B4" w:rsidRPr="002218FC" w:rsidRDefault="00C666B4" w:rsidP="00C666B4">
            <w:pPr>
              <w:autoSpaceDE w:val="0"/>
              <w:autoSpaceDN w:val="0"/>
              <w:adjustRightInd w:val="0"/>
              <w:jc w:val="center"/>
              <w:rPr>
                <w:sz w:val="22"/>
                <w:szCs w:val="22"/>
                <w:lang w:eastAsia="zh-CN"/>
              </w:rPr>
            </w:pPr>
            <w:r>
              <w:rPr>
                <w:sz w:val="22"/>
                <w:szCs w:val="22"/>
                <w:lang w:eastAsia="zh-CN"/>
              </w:rPr>
              <w:t>4</w:t>
            </w:r>
          </w:p>
        </w:tc>
        <w:tc>
          <w:tcPr>
            <w:tcW w:w="245" w:type="pct"/>
          </w:tcPr>
          <w:p w14:paraId="578DAD4D" w14:textId="77777777" w:rsidR="00C666B4" w:rsidRPr="002218FC" w:rsidRDefault="00C666B4" w:rsidP="00C666B4">
            <w:pPr>
              <w:autoSpaceDE w:val="0"/>
              <w:autoSpaceDN w:val="0"/>
              <w:adjustRightInd w:val="0"/>
              <w:jc w:val="center"/>
              <w:rPr>
                <w:sz w:val="22"/>
                <w:szCs w:val="22"/>
                <w:lang w:eastAsia="ja-JP"/>
              </w:rPr>
            </w:pPr>
            <w:r>
              <w:rPr>
                <w:sz w:val="22"/>
                <w:szCs w:val="22"/>
                <w:lang w:eastAsia="ja-JP"/>
              </w:rPr>
              <w:t>15</w:t>
            </w:r>
          </w:p>
        </w:tc>
        <w:tc>
          <w:tcPr>
            <w:tcW w:w="1662" w:type="pct"/>
          </w:tcPr>
          <w:p w14:paraId="713E44D4" w14:textId="77777777" w:rsidR="00C666B4" w:rsidRPr="002218FC" w:rsidRDefault="00C666B4" w:rsidP="00C666B4">
            <w:pPr>
              <w:autoSpaceDE w:val="0"/>
              <w:autoSpaceDN w:val="0"/>
              <w:adjustRightInd w:val="0"/>
              <w:rPr>
                <w:sz w:val="22"/>
                <w:szCs w:val="22"/>
                <w:lang w:eastAsia="ja-JP"/>
              </w:rPr>
            </w:pPr>
            <w:r>
              <w:rPr>
                <w:sz w:val="22"/>
                <w:szCs w:val="22"/>
                <w:lang w:eastAsia="ja-JP"/>
              </w:rPr>
              <w:t>14496-15 7</w:t>
            </w:r>
            <w:r w:rsidRPr="00783063">
              <w:rPr>
                <w:sz w:val="22"/>
                <w:szCs w:val="22"/>
                <w:vertAlign w:val="superscript"/>
                <w:lang w:eastAsia="ja-JP"/>
              </w:rPr>
              <w:t>th</w:t>
            </w:r>
            <w:r>
              <w:rPr>
                <w:sz w:val="22"/>
                <w:szCs w:val="22"/>
                <w:lang w:eastAsia="ja-JP"/>
              </w:rPr>
              <w:t xml:space="preserve"> edition</w:t>
            </w:r>
          </w:p>
        </w:tc>
        <w:tc>
          <w:tcPr>
            <w:tcW w:w="577" w:type="pct"/>
          </w:tcPr>
          <w:p w14:paraId="7CE35B65" w14:textId="77777777" w:rsidR="00C666B4" w:rsidRPr="002218FC" w:rsidRDefault="00C666B4" w:rsidP="00C666B4">
            <w:pPr>
              <w:jc w:val="center"/>
              <w:rPr>
                <w:b/>
                <w:color w:val="FF33CC"/>
                <w:sz w:val="22"/>
                <w:szCs w:val="22"/>
                <w:u w:val="single"/>
                <w:lang w:eastAsia="ja-JP"/>
              </w:rPr>
            </w:pPr>
          </w:p>
        </w:tc>
        <w:tc>
          <w:tcPr>
            <w:tcW w:w="518" w:type="pct"/>
          </w:tcPr>
          <w:p w14:paraId="39361E90" w14:textId="77777777" w:rsidR="00C666B4" w:rsidRPr="002218FC" w:rsidRDefault="00C666B4" w:rsidP="00C666B4">
            <w:pPr>
              <w:jc w:val="center"/>
              <w:rPr>
                <w:b/>
                <w:color w:val="806000" w:themeColor="accent4" w:themeShade="80"/>
                <w:sz w:val="22"/>
                <w:szCs w:val="22"/>
                <w:u w:val="single"/>
                <w:lang w:eastAsia="ja-JP"/>
              </w:rPr>
            </w:pPr>
          </w:p>
        </w:tc>
        <w:tc>
          <w:tcPr>
            <w:tcW w:w="452" w:type="pct"/>
          </w:tcPr>
          <w:p w14:paraId="6C3F514D" w14:textId="77777777" w:rsidR="00C666B4" w:rsidRPr="002218FC" w:rsidRDefault="00C666B4" w:rsidP="00C666B4">
            <w:pPr>
              <w:jc w:val="center"/>
              <w:rPr>
                <w:b/>
                <w:color w:val="BF8F00" w:themeColor="accent4" w:themeShade="BF"/>
                <w:sz w:val="22"/>
                <w:szCs w:val="22"/>
                <w:u w:val="single"/>
                <w:lang w:eastAsia="ja-JP"/>
              </w:rPr>
            </w:pPr>
          </w:p>
        </w:tc>
        <w:tc>
          <w:tcPr>
            <w:tcW w:w="518" w:type="pct"/>
          </w:tcPr>
          <w:p w14:paraId="541EF2C1" w14:textId="77777777" w:rsidR="00C666B4" w:rsidRPr="002218FC" w:rsidRDefault="00C666B4" w:rsidP="00C666B4">
            <w:pPr>
              <w:jc w:val="center"/>
              <w:rPr>
                <w:b/>
                <w:color w:val="3366FF"/>
                <w:sz w:val="22"/>
                <w:szCs w:val="22"/>
                <w:lang w:val="x-none"/>
              </w:rPr>
            </w:pPr>
            <w:r w:rsidRPr="00783063">
              <w:rPr>
                <w:rFonts w:ascii="Courier New" w:hAnsi="Courier New" w:cs="Courier New"/>
                <w:b/>
                <w:color w:val="7030A0"/>
                <w:lang w:eastAsia="ja-JP"/>
              </w:rPr>
              <w:t>10</w:t>
            </w:r>
            <w:r>
              <w:rPr>
                <w:rFonts w:ascii="Courier New" w:hAnsi="Courier New" w:cs="Courier New"/>
                <w:b/>
                <w:color w:val="7030A0"/>
                <w:lang w:eastAsia="ja-JP"/>
              </w:rPr>
              <w:t>72</w:t>
            </w:r>
          </w:p>
        </w:tc>
        <w:tc>
          <w:tcPr>
            <w:tcW w:w="715" w:type="pct"/>
          </w:tcPr>
          <w:p w14:paraId="4253B2A6" w14:textId="77777777" w:rsidR="00C666B4" w:rsidRPr="002218FC" w:rsidRDefault="00C666B4" w:rsidP="00C666B4">
            <w:pPr>
              <w:jc w:val="center"/>
              <w:rPr>
                <w:b/>
                <w:color w:val="666633"/>
                <w:sz w:val="22"/>
                <w:szCs w:val="22"/>
                <w:lang w:eastAsia="ja-JP"/>
              </w:rPr>
            </w:pPr>
          </w:p>
        </w:tc>
      </w:tr>
      <w:tr w:rsidR="00C666B4" w:rsidRPr="002218FC" w14:paraId="38127973" w14:textId="77777777" w:rsidTr="00720B20">
        <w:trPr>
          <w:jc w:val="center"/>
        </w:trPr>
        <w:tc>
          <w:tcPr>
            <w:tcW w:w="312" w:type="pct"/>
            <w:shd w:val="clear" w:color="auto" w:fill="F4B083"/>
          </w:tcPr>
          <w:p w14:paraId="3F63BB84" w14:textId="77777777" w:rsidR="00C666B4" w:rsidRPr="002218FC" w:rsidRDefault="00C666B4" w:rsidP="00C666B4">
            <w:pPr>
              <w:autoSpaceDE w:val="0"/>
              <w:autoSpaceDN w:val="0"/>
              <w:adjustRightInd w:val="0"/>
              <w:jc w:val="center"/>
              <w:rPr>
                <w:sz w:val="22"/>
                <w:szCs w:val="22"/>
                <w:lang w:eastAsia="zh-CN"/>
              </w:rPr>
            </w:pPr>
            <w:r w:rsidRPr="002218FC">
              <w:rPr>
                <w:sz w:val="22"/>
                <w:szCs w:val="22"/>
                <w:lang w:eastAsia="zh-CN"/>
              </w:rPr>
              <w:t>4</w:t>
            </w:r>
          </w:p>
        </w:tc>
        <w:tc>
          <w:tcPr>
            <w:tcW w:w="245" w:type="pct"/>
          </w:tcPr>
          <w:p w14:paraId="701D92AA" w14:textId="77777777" w:rsidR="00C666B4" w:rsidRPr="002218FC" w:rsidRDefault="00C666B4" w:rsidP="00C666B4">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39906A2F" w14:textId="77777777" w:rsidR="00C666B4" w:rsidRPr="002218FC" w:rsidRDefault="00C666B4" w:rsidP="00C666B4">
            <w:pPr>
              <w:autoSpaceDE w:val="0"/>
              <w:autoSpaceDN w:val="0"/>
              <w:adjustRightInd w:val="0"/>
              <w:rPr>
                <w:sz w:val="22"/>
                <w:szCs w:val="22"/>
                <w:lang w:eastAsia="ja-JP"/>
              </w:rPr>
            </w:pPr>
            <w:r w:rsidRPr="002218FC">
              <w:rPr>
                <w:sz w:val="22"/>
                <w:szCs w:val="22"/>
                <w:lang w:eastAsia="ja-JP"/>
              </w:rPr>
              <w:t xml:space="preserve">14496-15:202x AMD </w:t>
            </w:r>
            <w:r>
              <w:rPr>
                <w:sz w:val="22"/>
                <w:szCs w:val="22"/>
                <w:lang w:eastAsia="ja-JP"/>
              </w:rPr>
              <w:t>1</w:t>
            </w:r>
            <w:r w:rsidRPr="002218FC">
              <w:rPr>
                <w:sz w:val="22"/>
                <w:szCs w:val="22"/>
                <w:lang w:eastAsia="ja-JP"/>
              </w:rPr>
              <w:t xml:space="preserve"> Support for neural-network post-filter supplemental enhancement information and other improvements  </w:t>
            </w:r>
          </w:p>
        </w:tc>
        <w:tc>
          <w:tcPr>
            <w:tcW w:w="577" w:type="pct"/>
          </w:tcPr>
          <w:p w14:paraId="74467299" w14:textId="77777777" w:rsidR="00C666B4" w:rsidRPr="002218FC" w:rsidRDefault="00C666B4" w:rsidP="00C666B4">
            <w:pPr>
              <w:jc w:val="center"/>
              <w:rPr>
                <w:b/>
                <w:color w:val="FF33CC"/>
                <w:sz w:val="22"/>
                <w:szCs w:val="22"/>
                <w:u w:val="single"/>
                <w:lang w:eastAsia="ja-JP"/>
              </w:rPr>
            </w:pPr>
            <w:r w:rsidRPr="002218FC">
              <w:rPr>
                <w:b/>
                <w:color w:val="FF33CC"/>
                <w:sz w:val="22"/>
                <w:szCs w:val="22"/>
                <w:u w:val="single"/>
                <w:lang w:eastAsia="ja-JP"/>
              </w:rPr>
              <w:t>819</w:t>
            </w:r>
          </w:p>
        </w:tc>
        <w:tc>
          <w:tcPr>
            <w:tcW w:w="518" w:type="pct"/>
          </w:tcPr>
          <w:p w14:paraId="4DA75C81" w14:textId="77777777" w:rsidR="00C666B4" w:rsidRPr="002218FC" w:rsidRDefault="00C666B4" w:rsidP="00C666B4">
            <w:pPr>
              <w:jc w:val="center"/>
              <w:rPr>
                <w:b/>
                <w:color w:val="00CC99"/>
                <w:sz w:val="22"/>
                <w:szCs w:val="22"/>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54</w:t>
            </w:r>
          </w:p>
        </w:tc>
        <w:tc>
          <w:tcPr>
            <w:tcW w:w="452" w:type="pct"/>
          </w:tcPr>
          <w:p w14:paraId="2894A3B2" w14:textId="77777777" w:rsidR="00C666B4" w:rsidRPr="002218FC" w:rsidRDefault="00C666B4" w:rsidP="00C666B4">
            <w:pPr>
              <w:jc w:val="center"/>
              <w:rPr>
                <w:b/>
                <w:color w:val="BF8F00" w:themeColor="accent4" w:themeShade="BF"/>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73</w:t>
            </w:r>
          </w:p>
        </w:tc>
        <w:tc>
          <w:tcPr>
            <w:tcW w:w="518" w:type="pct"/>
          </w:tcPr>
          <w:p w14:paraId="6958AD8B" w14:textId="77777777" w:rsidR="00C666B4" w:rsidRPr="00E663F1" w:rsidRDefault="00C666B4" w:rsidP="00C666B4">
            <w:pPr>
              <w:jc w:val="center"/>
              <w:rPr>
                <w:b/>
                <w:color w:val="833C0B" w:themeColor="accent2" w:themeShade="80"/>
                <w:lang w:eastAsia="ja-JP"/>
              </w:rPr>
            </w:pPr>
            <w:r w:rsidRPr="00E663F1">
              <w:rPr>
                <w:b/>
                <w:color w:val="833C0B" w:themeColor="accent2" w:themeShade="80"/>
                <w:lang w:eastAsia="ja-JP"/>
              </w:rPr>
              <w:t>12</w:t>
            </w:r>
            <w:r>
              <w:rPr>
                <w:b/>
                <w:color w:val="833C0B" w:themeColor="accent2" w:themeShade="80"/>
                <w:lang w:eastAsia="ja-JP"/>
              </w:rPr>
              <w:t>41</w:t>
            </w:r>
          </w:p>
        </w:tc>
        <w:tc>
          <w:tcPr>
            <w:tcW w:w="715" w:type="pct"/>
          </w:tcPr>
          <w:p w14:paraId="0A068B16" w14:textId="77777777" w:rsidR="00C666B4" w:rsidRPr="00783063" w:rsidRDefault="00C666B4" w:rsidP="00C666B4">
            <w:pPr>
              <w:jc w:val="center"/>
              <w:rPr>
                <w:sz w:val="22"/>
                <w:szCs w:val="22"/>
                <w:lang w:eastAsia="ja-JP"/>
              </w:rPr>
            </w:pPr>
          </w:p>
        </w:tc>
      </w:tr>
      <w:tr w:rsidR="00C77482" w:rsidRPr="002218FC" w14:paraId="28DED16B" w14:textId="77777777" w:rsidTr="00720B20">
        <w:trPr>
          <w:jc w:val="center"/>
        </w:trPr>
        <w:tc>
          <w:tcPr>
            <w:tcW w:w="312" w:type="pct"/>
            <w:shd w:val="clear" w:color="auto" w:fill="F4B083"/>
          </w:tcPr>
          <w:p w14:paraId="37C9FBEE"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4</w:t>
            </w:r>
          </w:p>
        </w:tc>
        <w:tc>
          <w:tcPr>
            <w:tcW w:w="245" w:type="pct"/>
          </w:tcPr>
          <w:p w14:paraId="5AD2BA6B"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15</w:t>
            </w:r>
          </w:p>
        </w:tc>
        <w:tc>
          <w:tcPr>
            <w:tcW w:w="1662" w:type="pct"/>
          </w:tcPr>
          <w:p w14:paraId="6146765B" w14:textId="77777777" w:rsidR="00C77482" w:rsidRPr="002218FC" w:rsidRDefault="00C77482" w:rsidP="00C77482">
            <w:pPr>
              <w:autoSpaceDE w:val="0"/>
              <w:autoSpaceDN w:val="0"/>
              <w:adjustRightInd w:val="0"/>
              <w:rPr>
                <w:sz w:val="22"/>
                <w:szCs w:val="22"/>
                <w:lang w:eastAsia="ja-JP"/>
              </w:rPr>
            </w:pPr>
            <w:r>
              <w:rPr>
                <w:sz w:val="22"/>
                <w:szCs w:val="22"/>
                <w:lang w:eastAsia="ja-JP"/>
              </w:rPr>
              <w:t>14496-15 7</w:t>
            </w:r>
            <w:r w:rsidRPr="00783063">
              <w:rPr>
                <w:sz w:val="22"/>
                <w:szCs w:val="22"/>
                <w:vertAlign w:val="superscript"/>
                <w:lang w:eastAsia="ja-JP"/>
              </w:rPr>
              <w:t>th</w:t>
            </w:r>
            <w:r>
              <w:rPr>
                <w:sz w:val="22"/>
                <w:szCs w:val="22"/>
                <w:lang w:eastAsia="ja-JP"/>
              </w:rPr>
              <w:t xml:space="preserve"> edition AMD 2 </w:t>
            </w:r>
            <w:r w:rsidRPr="00570F79">
              <w:rPr>
                <w:sz w:val="22"/>
                <w:szCs w:val="22"/>
                <w:lang w:eastAsia="ja-JP"/>
              </w:rPr>
              <w:t xml:space="preserve">Improvement of carriage of L-HEVC  </w:t>
            </w:r>
          </w:p>
        </w:tc>
        <w:tc>
          <w:tcPr>
            <w:tcW w:w="577" w:type="pct"/>
          </w:tcPr>
          <w:p w14:paraId="673778F1" w14:textId="77777777" w:rsidR="00C77482" w:rsidRPr="00866F20" w:rsidRDefault="00C77482" w:rsidP="00C77482">
            <w:pPr>
              <w:jc w:val="center"/>
              <w:rPr>
                <w:b/>
                <w:color w:val="833C0B" w:themeColor="accent2" w:themeShade="80"/>
                <w:highlight w:val="red"/>
                <w:lang w:eastAsia="ja-JP"/>
              </w:rPr>
            </w:pPr>
            <w:r w:rsidRPr="00BA2C19">
              <w:rPr>
                <w:b/>
                <w:color w:val="833C0B" w:themeColor="accent2" w:themeShade="80"/>
                <w:lang w:eastAsia="ja-JP"/>
              </w:rPr>
              <w:t>1254</w:t>
            </w:r>
          </w:p>
        </w:tc>
        <w:tc>
          <w:tcPr>
            <w:tcW w:w="518" w:type="pct"/>
          </w:tcPr>
          <w:p w14:paraId="5627A75E" w14:textId="77777777" w:rsidR="00C77482" w:rsidRPr="00BA2C19" w:rsidRDefault="00C77482" w:rsidP="00C77482">
            <w:pPr>
              <w:jc w:val="center"/>
              <w:rPr>
                <w:b/>
                <w:color w:val="FF0000"/>
                <w:lang w:eastAsia="ja-JP"/>
              </w:rPr>
            </w:pPr>
            <w:r w:rsidRPr="00BA2C19">
              <w:rPr>
                <w:b/>
                <w:color w:val="FF0000"/>
                <w:lang w:eastAsia="ja-JP"/>
              </w:rPr>
              <w:t>1592</w:t>
            </w:r>
          </w:p>
        </w:tc>
        <w:tc>
          <w:tcPr>
            <w:tcW w:w="452" w:type="pct"/>
          </w:tcPr>
          <w:p w14:paraId="4A4C979E" w14:textId="1C26D9B3" w:rsidR="00C77482" w:rsidRPr="00C77482" w:rsidRDefault="00C77482" w:rsidP="00C77482">
            <w:pPr>
              <w:jc w:val="center"/>
              <w:rPr>
                <w:rFonts w:ascii="Courier New" w:eastAsiaTheme="minorEastAsia" w:hAnsi="Courier New" w:cs="Courier New" w:hint="eastAsia"/>
                <w:b/>
                <w:color w:val="7030A0"/>
              </w:rPr>
            </w:pPr>
            <w:r>
              <w:rPr>
                <w:rFonts w:eastAsiaTheme="minorEastAsia" w:hint="eastAsia"/>
                <w:b/>
                <w:color w:val="2E74B5"/>
              </w:rPr>
              <w:t>16</w:t>
            </w:r>
            <w:r>
              <w:rPr>
                <w:rFonts w:eastAsiaTheme="minorEastAsia" w:hint="eastAsia"/>
                <w:b/>
                <w:color w:val="2E74B5"/>
              </w:rPr>
              <w:t>61</w:t>
            </w:r>
          </w:p>
        </w:tc>
        <w:tc>
          <w:tcPr>
            <w:tcW w:w="518" w:type="pct"/>
          </w:tcPr>
          <w:p w14:paraId="77615366" w14:textId="77777777" w:rsidR="00C77482" w:rsidRPr="002218FC" w:rsidRDefault="00C77482" w:rsidP="00C77482">
            <w:pPr>
              <w:jc w:val="center"/>
              <w:rPr>
                <w:b/>
                <w:color w:val="3366FF"/>
                <w:sz w:val="22"/>
                <w:szCs w:val="22"/>
                <w:lang w:val="x-none"/>
              </w:rPr>
            </w:pPr>
          </w:p>
        </w:tc>
        <w:tc>
          <w:tcPr>
            <w:tcW w:w="715" w:type="pct"/>
          </w:tcPr>
          <w:p w14:paraId="6BC96970" w14:textId="77777777" w:rsidR="00C77482" w:rsidRPr="00783063" w:rsidRDefault="00C77482" w:rsidP="00C77482">
            <w:pPr>
              <w:jc w:val="center"/>
              <w:rPr>
                <w:sz w:val="22"/>
                <w:szCs w:val="22"/>
                <w:lang w:eastAsia="ja-JP"/>
              </w:rPr>
            </w:pPr>
          </w:p>
        </w:tc>
      </w:tr>
      <w:tr w:rsidR="00C77482" w:rsidRPr="002218FC" w14:paraId="49698E59" w14:textId="77777777" w:rsidTr="00464EDD">
        <w:trPr>
          <w:jc w:val="center"/>
        </w:trPr>
        <w:tc>
          <w:tcPr>
            <w:tcW w:w="312" w:type="pct"/>
            <w:shd w:val="clear" w:color="auto" w:fill="F4B083"/>
          </w:tcPr>
          <w:p w14:paraId="0714C6B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43185A4F"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22</w:t>
            </w:r>
          </w:p>
        </w:tc>
        <w:tc>
          <w:tcPr>
            <w:tcW w:w="1662" w:type="pct"/>
          </w:tcPr>
          <w:p w14:paraId="184D5DE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 3rd edition</w:t>
            </w:r>
          </w:p>
        </w:tc>
        <w:tc>
          <w:tcPr>
            <w:tcW w:w="577" w:type="pct"/>
          </w:tcPr>
          <w:p w14:paraId="6B17E1D2" w14:textId="77777777" w:rsidR="00C77482" w:rsidRPr="002218FC" w:rsidRDefault="00C77482" w:rsidP="00C77482">
            <w:pPr>
              <w:jc w:val="center"/>
              <w:rPr>
                <w:sz w:val="22"/>
                <w:szCs w:val="22"/>
                <w:lang w:eastAsia="ja-JP"/>
              </w:rPr>
            </w:pPr>
          </w:p>
        </w:tc>
        <w:tc>
          <w:tcPr>
            <w:tcW w:w="518" w:type="pct"/>
          </w:tcPr>
          <w:p w14:paraId="0E3F2802" w14:textId="77777777" w:rsidR="00C77482" w:rsidRPr="002218FC" w:rsidRDefault="00C77482" w:rsidP="00C77482">
            <w:pPr>
              <w:autoSpaceDE w:val="0"/>
              <w:autoSpaceDN w:val="0"/>
              <w:adjustRightInd w:val="0"/>
              <w:jc w:val="center"/>
              <w:rPr>
                <w:sz w:val="22"/>
                <w:szCs w:val="22"/>
                <w:lang w:eastAsia="ja-JP"/>
              </w:rPr>
            </w:pPr>
          </w:p>
        </w:tc>
        <w:tc>
          <w:tcPr>
            <w:tcW w:w="452" w:type="pct"/>
          </w:tcPr>
          <w:p w14:paraId="27EE8BCD" w14:textId="77777777" w:rsidR="00C77482" w:rsidRPr="002218FC" w:rsidRDefault="00C77482" w:rsidP="00C77482">
            <w:pPr>
              <w:jc w:val="center"/>
              <w:rPr>
                <w:sz w:val="22"/>
                <w:szCs w:val="22"/>
                <w:lang w:eastAsia="ja-JP"/>
              </w:rPr>
            </w:pPr>
          </w:p>
        </w:tc>
        <w:tc>
          <w:tcPr>
            <w:tcW w:w="518" w:type="pct"/>
          </w:tcPr>
          <w:p w14:paraId="0575FE5C" w14:textId="77777777" w:rsidR="00C77482" w:rsidRPr="002218FC" w:rsidRDefault="00C77482" w:rsidP="00C77482">
            <w:pPr>
              <w:jc w:val="center"/>
              <w:rPr>
                <w:sz w:val="22"/>
                <w:szCs w:val="22"/>
                <w:lang w:eastAsia="ja-JP"/>
              </w:rPr>
            </w:pPr>
            <w:r w:rsidRPr="002218FC">
              <w:rPr>
                <w:sz w:val="22"/>
                <w:szCs w:val="22"/>
                <w:lang w:eastAsia="ja-JP"/>
              </w:rPr>
              <w:t>15185</w:t>
            </w:r>
          </w:p>
        </w:tc>
        <w:tc>
          <w:tcPr>
            <w:tcW w:w="715" w:type="pct"/>
          </w:tcPr>
          <w:p w14:paraId="1AABBC75" w14:textId="77777777" w:rsidR="00C77482" w:rsidRPr="002218FC" w:rsidRDefault="00C77482" w:rsidP="00C77482">
            <w:pPr>
              <w:jc w:val="center"/>
              <w:rPr>
                <w:sz w:val="22"/>
                <w:szCs w:val="22"/>
                <w:lang w:eastAsia="ja-JP"/>
              </w:rPr>
            </w:pPr>
          </w:p>
        </w:tc>
      </w:tr>
      <w:tr w:rsidR="00C77482" w:rsidRPr="002218FC" w14:paraId="449026F4" w14:textId="77777777" w:rsidTr="00464EDD">
        <w:trPr>
          <w:jc w:val="center"/>
        </w:trPr>
        <w:tc>
          <w:tcPr>
            <w:tcW w:w="312" w:type="pct"/>
            <w:shd w:val="clear" w:color="auto" w:fill="F4B083"/>
          </w:tcPr>
          <w:p w14:paraId="7186CED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5BBAC8A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27B09CE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14496-22:2015 AMD 1 On Font Collection Items</w:t>
            </w:r>
          </w:p>
        </w:tc>
        <w:tc>
          <w:tcPr>
            <w:tcW w:w="577" w:type="pct"/>
          </w:tcPr>
          <w:p w14:paraId="3D7F91B9" w14:textId="77777777" w:rsidR="00C77482" w:rsidRPr="002218FC" w:rsidRDefault="00C77482" w:rsidP="00C77482">
            <w:pPr>
              <w:jc w:val="center"/>
              <w:rPr>
                <w:sz w:val="22"/>
                <w:szCs w:val="22"/>
                <w:lang w:eastAsia="ja-JP"/>
              </w:rPr>
            </w:pPr>
            <w:r w:rsidRPr="002218FC">
              <w:rPr>
                <w:sz w:val="22"/>
                <w:szCs w:val="22"/>
                <w:lang w:eastAsia="ja-JP"/>
              </w:rPr>
              <w:t>15481</w:t>
            </w:r>
          </w:p>
        </w:tc>
        <w:tc>
          <w:tcPr>
            <w:tcW w:w="518" w:type="pct"/>
          </w:tcPr>
          <w:p w14:paraId="6206373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15482</w:t>
            </w:r>
          </w:p>
        </w:tc>
        <w:tc>
          <w:tcPr>
            <w:tcW w:w="452" w:type="pct"/>
          </w:tcPr>
          <w:p w14:paraId="2380AD4B" w14:textId="77777777" w:rsidR="00C77482" w:rsidRPr="002218FC" w:rsidRDefault="00C77482" w:rsidP="00C77482">
            <w:pPr>
              <w:jc w:val="center"/>
              <w:rPr>
                <w:sz w:val="22"/>
                <w:szCs w:val="22"/>
                <w:lang w:eastAsia="ja-JP"/>
              </w:rPr>
            </w:pPr>
            <w:r w:rsidRPr="002218FC">
              <w:rPr>
                <w:sz w:val="22"/>
                <w:szCs w:val="22"/>
                <w:lang w:eastAsia="ja-JP"/>
              </w:rPr>
              <w:t>15643</w:t>
            </w:r>
          </w:p>
        </w:tc>
        <w:tc>
          <w:tcPr>
            <w:tcW w:w="518" w:type="pct"/>
          </w:tcPr>
          <w:p w14:paraId="1A84E333" w14:textId="77777777" w:rsidR="00C77482" w:rsidRPr="002218FC" w:rsidRDefault="00C77482" w:rsidP="00C77482">
            <w:pPr>
              <w:jc w:val="center"/>
              <w:rPr>
                <w:sz w:val="22"/>
                <w:szCs w:val="22"/>
                <w:lang w:eastAsia="ja-JP"/>
              </w:rPr>
            </w:pPr>
            <w:r w:rsidRPr="002218FC">
              <w:rPr>
                <w:sz w:val="22"/>
                <w:szCs w:val="22"/>
                <w:lang w:eastAsia="ja-JP"/>
              </w:rPr>
              <w:t>16172</w:t>
            </w:r>
          </w:p>
        </w:tc>
        <w:tc>
          <w:tcPr>
            <w:tcW w:w="715" w:type="pct"/>
          </w:tcPr>
          <w:p w14:paraId="770CE3E8" w14:textId="77777777" w:rsidR="00C77482" w:rsidRPr="002218FC" w:rsidRDefault="00C77482" w:rsidP="00C77482">
            <w:pPr>
              <w:jc w:val="center"/>
              <w:rPr>
                <w:sz w:val="22"/>
                <w:szCs w:val="22"/>
                <w:lang w:eastAsia="ja-JP"/>
              </w:rPr>
            </w:pPr>
          </w:p>
        </w:tc>
      </w:tr>
      <w:tr w:rsidR="00C77482" w:rsidRPr="002218FC" w14:paraId="12B34EAB" w14:textId="77777777" w:rsidTr="00464EDD">
        <w:trPr>
          <w:jc w:val="center"/>
        </w:trPr>
        <w:tc>
          <w:tcPr>
            <w:tcW w:w="312" w:type="pct"/>
            <w:shd w:val="clear" w:color="auto" w:fill="F4B083"/>
          </w:tcPr>
          <w:p w14:paraId="6933393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6D27570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1943D75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14496-22:2015 AMD </w:t>
            </w:r>
            <w:proofErr w:type="gramStart"/>
            <w:r w:rsidRPr="002218FC">
              <w:rPr>
                <w:sz w:val="22"/>
                <w:szCs w:val="22"/>
                <w:lang w:eastAsia="ja-JP"/>
              </w:rPr>
              <w:t>2  Updated</w:t>
            </w:r>
            <w:proofErr w:type="gramEnd"/>
            <w:r w:rsidRPr="002218FC">
              <w:rPr>
                <w:sz w:val="22"/>
                <w:szCs w:val="22"/>
                <w:lang w:eastAsia="ja-JP"/>
              </w:rPr>
              <w:t xml:space="preserve"> text layout features and implementations</w:t>
            </w:r>
          </w:p>
        </w:tc>
        <w:tc>
          <w:tcPr>
            <w:tcW w:w="577" w:type="pct"/>
          </w:tcPr>
          <w:p w14:paraId="5AA9901B" w14:textId="77777777" w:rsidR="00C77482" w:rsidRPr="002218FC" w:rsidRDefault="00C77482" w:rsidP="00C77482">
            <w:pPr>
              <w:jc w:val="center"/>
              <w:rPr>
                <w:sz w:val="22"/>
                <w:szCs w:val="22"/>
                <w:lang w:eastAsia="ja-JP"/>
              </w:rPr>
            </w:pPr>
            <w:r w:rsidRPr="002218FC">
              <w:rPr>
                <w:sz w:val="22"/>
                <w:szCs w:val="22"/>
                <w:lang w:eastAsia="ja-JP"/>
              </w:rPr>
              <w:t>15930</w:t>
            </w:r>
          </w:p>
        </w:tc>
        <w:tc>
          <w:tcPr>
            <w:tcW w:w="518" w:type="pct"/>
          </w:tcPr>
          <w:p w14:paraId="360A31A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15931</w:t>
            </w:r>
          </w:p>
        </w:tc>
        <w:tc>
          <w:tcPr>
            <w:tcW w:w="452" w:type="pct"/>
          </w:tcPr>
          <w:p w14:paraId="402099D5" w14:textId="77777777" w:rsidR="00C77482" w:rsidRPr="002218FC" w:rsidRDefault="00C77482" w:rsidP="00C77482">
            <w:pPr>
              <w:jc w:val="center"/>
              <w:rPr>
                <w:sz w:val="22"/>
                <w:szCs w:val="22"/>
                <w:lang w:eastAsia="ja-JP"/>
              </w:rPr>
            </w:pPr>
            <w:r w:rsidRPr="002218FC">
              <w:rPr>
                <w:sz w:val="22"/>
                <w:szCs w:val="22"/>
                <w:lang w:eastAsia="ja-JP"/>
              </w:rPr>
              <w:t>16174</w:t>
            </w:r>
          </w:p>
        </w:tc>
        <w:tc>
          <w:tcPr>
            <w:tcW w:w="518" w:type="pct"/>
          </w:tcPr>
          <w:p w14:paraId="3DBA4E01" w14:textId="77777777" w:rsidR="00C77482" w:rsidRPr="002218FC" w:rsidRDefault="00C77482" w:rsidP="00C77482">
            <w:pPr>
              <w:jc w:val="center"/>
              <w:rPr>
                <w:sz w:val="22"/>
                <w:szCs w:val="22"/>
                <w:lang w:eastAsia="ja-JP"/>
              </w:rPr>
            </w:pPr>
            <w:r w:rsidRPr="002218FC">
              <w:rPr>
                <w:sz w:val="22"/>
                <w:szCs w:val="22"/>
                <w:lang w:eastAsia="ja-JP"/>
              </w:rPr>
              <w:t>16625</w:t>
            </w:r>
          </w:p>
        </w:tc>
        <w:tc>
          <w:tcPr>
            <w:tcW w:w="715" w:type="pct"/>
          </w:tcPr>
          <w:p w14:paraId="2F4F5D19" w14:textId="77777777" w:rsidR="00C77482" w:rsidRPr="002218FC" w:rsidRDefault="00C77482" w:rsidP="00C77482">
            <w:pPr>
              <w:jc w:val="center"/>
              <w:rPr>
                <w:sz w:val="22"/>
                <w:szCs w:val="22"/>
                <w:lang w:eastAsia="ja-JP"/>
              </w:rPr>
            </w:pPr>
          </w:p>
        </w:tc>
      </w:tr>
      <w:tr w:rsidR="00C77482" w:rsidRPr="002218FC" w14:paraId="0454FEBC" w14:textId="77777777" w:rsidTr="00464EDD">
        <w:trPr>
          <w:jc w:val="center"/>
        </w:trPr>
        <w:tc>
          <w:tcPr>
            <w:tcW w:w="312" w:type="pct"/>
            <w:shd w:val="clear" w:color="auto" w:fill="F4B083"/>
          </w:tcPr>
          <w:p w14:paraId="03DDADA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6A5B5D4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4E16011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14496-22:2015 COR 1</w:t>
            </w:r>
          </w:p>
        </w:tc>
        <w:tc>
          <w:tcPr>
            <w:tcW w:w="577" w:type="pct"/>
          </w:tcPr>
          <w:p w14:paraId="3D34FE8A" w14:textId="77777777" w:rsidR="00C77482" w:rsidRPr="002218FC" w:rsidRDefault="00C77482" w:rsidP="00C77482">
            <w:pPr>
              <w:jc w:val="center"/>
              <w:rPr>
                <w:sz w:val="22"/>
                <w:szCs w:val="22"/>
                <w:lang w:eastAsia="ja-JP"/>
              </w:rPr>
            </w:pPr>
          </w:p>
        </w:tc>
        <w:tc>
          <w:tcPr>
            <w:tcW w:w="518" w:type="pct"/>
          </w:tcPr>
          <w:p w14:paraId="3515C18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16909</w:t>
            </w:r>
          </w:p>
        </w:tc>
        <w:tc>
          <w:tcPr>
            <w:tcW w:w="452" w:type="pct"/>
          </w:tcPr>
          <w:p w14:paraId="1EAE7099" w14:textId="77777777" w:rsidR="00C77482" w:rsidRPr="002218FC" w:rsidRDefault="00C77482" w:rsidP="00C77482">
            <w:pPr>
              <w:jc w:val="center"/>
              <w:rPr>
                <w:sz w:val="22"/>
                <w:szCs w:val="22"/>
                <w:lang w:eastAsia="ja-JP"/>
              </w:rPr>
            </w:pPr>
          </w:p>
        </w:tc>
        <w:tc>
          <w:tcPr>
            <w:tcW w:w="518" w:type="pct"/>
          </w:tcPr>
          <w:p w14:paraId="25227088" w14:textId="77777777" w:rsidR="00C77482" w:rsidRPr="002218FC" w:rsidRDefault="00C77482" w:rsidP="00C77482">
            <w:pPr>
              <w:jc w:val="center"/>
              <w:rPr>
                <w:sz w:val="22"/>
                <w:szCs w:val="22"/>
                <w:lang w:eastAsia="ja-JP"/>
              </w:rPr>
            </w:pPr>
            <w:r w:rsidRPr="002218FC">
              <w:rPr>
                <w:sz w:val="22"/>
                <w:szCs w:val="22"/>
                <w:lang w:eastAsia="ja-JP"/>
              </w:rPr>
              <w:t>16943</w:t>
            </w:r>
          </w:p>
        </w:tc>
        <w:tc>
          <w:tcPr>
            <w:tcW w:w="715" w:type="pct"/>
          </w:tcPr>
          <w:p w14:paraId="3543C7CE" w14:textId="77777777" w:rsidR="00C77482" w:rsidRPr="002218FC" w:rsidRDefault="00C77482" w:rsidP="00C77482">
            <w:pPr>
              <w:jc w:val="center"/>
              <w:rPr>
                <w:sz w:val="22"/>
                <w:szCs w:val="22"/>
                <w:lang w:eastAsia="ja-JP"/>
              </w:rPr>
            </w:pPr>
          </w:p>
        </w:tc>
      </w:tr>
      <w:tr w:rsidR="00C77482" w:rsidRPr="002218FC" w14:paraId="765420C5" w14:textId="77777777" w:rsidTr="00464EDD">
        <w:trPr>
          <w:jc w:val="center"/>
        </w:trPr>
        <w:tc>
          <w:tcPr>
            <w:tcW w:w="312" w:type="pct"/>
            <w:shd w:val="clear" w:color="auto" w:fill="F4B083"/>
          </w:tcPr>
          <w:p w14:paraId="4BBD1E0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3136DBE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209FC89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14496-22:201x 4th edition</w:t>
            </w:r>
          </w:p>
        </w:tc>
        <w:tc>
          <w:tcPr>
            <w:tcW w:w="577" w:type="pct"/>
          </w:tcPr>
          <w:p w14:paraId="2CDF6395" w14:textId="77777777" w:rsidR="00C77482" w:rsidRPr="002218FC" w:rsidRDefault="00C77482" w:rsidP="00C77482">
            <w:pPr>
              <w:jc w:val="center"/>
              <w:rPr>
                <w:sz w:val="22"/>
                <w:szCs w:val="22"/>
                <w:lang w:eastAsia="ja-JP"/>
              </w:rPr>
            </w:pPr>
            <w:r w:rsidRPr="002218FC">
              <w:rPr>
                <w:sz w:val="22"/>
                <w:szCs w:val="22"/>
                <w:lang w:eastAsia="ja-JP"/>
              </w:rPr>
              <w:t>16791</w:t>
            </w:r>
          </w:p>
        </w:tc>
        <w:tc>
          <w:tcPr>
            <w:tcW w:w="518" w:type="pct"/>
          </w:tcPr>
          <w:p w14:paraId="10FC285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16792</w:t>
            </w:r>
          </w:p>
        </w:tc>
        <w:tc>
          <w:tcPr>
            <w:tcW w:w="452" w:type="pct"/>
          </w:tcPr>
          <w:p w14:paraId="34A469F2" w14:textId="77777777" w:rsidR="00C77482" w:rsidRPr="002218FC" w:rsidRDefault="00C77482" w:rsidP="00C77482">
            <w:pPr>
              <w:jc w:val="center"/>
              <w:rPr>
                <w:sz w:val="22"/>
                <w:szCs w:val="22"/>
                <w:lang w:eastAsia="ja-JP"/>
              </w:rPr>
            </w:pPr>
            <w:r w:rsidRPr="002218FC">
              <w:rPr>
                <w:sz w:val="22"/>
                <w:szCs w:val="22"/>
                <w:lang w:eastAsia="ja-JP"/>
              </w:rPr>
              <w:t>17166</w:t>
            </w:r>
          </w:p>
        </w:tc>
        <w:tc>
          <w:tcPr>
            <w:tcW w:w="518" w:type="pct"/>
          </w:tcPr>
          <w:p w14:paraId="228148AD"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17596</w:t>
            </w:r>
          </w:p>
        </w:tc>
        <w:tc>
          <w:tcPr>
            <w:tcW w:w="715" w:type="pct"/>
          </w:tcPr>
          <w:p w14:paraId="54CDCD91" w14:textId="77777777" w:rsidR="00C77482" w:rsidRPr="002218FC" w:rsidRDefault="00C77482" w:rsidP="00C77482">
            <w:pPr>
              <w:jc w:val="center"/>
              <w:rPr>
                <w:sz w:val="22"/>
                <w:szCs w:val="22"/>
                <w:lang w:eastAsia="ja-JP"/>
              </w:rPr>
            </w:pPr>
          </w:p>
        </w:tc>
      </w:tr>
      <w:tr w:rsidR="00C77482" w:rsidRPr="002218FC" w14:paraId="52445C80" w14:textId="77777777" w:rsidTr="00464EDD">
        <w:trPr>
          <w:jc w:val="center"/>
        </w:trPr>
        <w:tc>
          <w:tcPr>
            <w:tcW w:w="312" w:type="pct"/>
            <w:shd w:val="clear" w:color="auto" w:fill="F4B083"/>
          </w:tcPr>
          <w:p w14:paraId="147A116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29F9EB7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73CC032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14496-22:201x 4th edition AMD 1</w:t>
            </w:r>
          </w:p>
        </w:tc>
        <w:tc>
          <w:tcPr>
            <w:tcW w:w="577" w:type="pct"/>
          </w:tcPr>
          <w:p w14:paraId="74A2132F" w14:textId="77777777" w:rsidR="00C77482" w:rsidRPr="002218FC" w:rsidRDefault="00C77482" w:rsidP="00C77482">
            <w:pPr>
              <w:jc w:val="center"/>
              <w:rPr>
                <w:b/>
                <w:color w:val="806000"/>
                <w:sz w:val="22"/>
                <w:szCs w:val="22"/>
                <w:lang w:eastAsia="ja-JP"/>
              </w:rPr>
            </w:pPr>
            <w:r w:rsidRPr="002218FC">
              <w:rPr>
                <w:b/>
                <w:color w:val="806000"/>
                <w:sz w:val="22"/>
                <w:szCs w:val="22"/>
                <w:lang w:eastAsia="ja-JP"/>
              </w:rPr>
              <w:t>18242</w:t>
            </w:r>
          </w:p>
        </w:tc>
        <w:tc>
          <w:tcPr>
            <w:tcW w:w="518" w:type="pct"/>
          </w:tcPr>
          <w:p w14:paraId="08C6E372" w14:textId="77777777" w:rsidR="00C77482" w:rsidRPr="002218FC" w:rsidRDefault="00C77482" w:rsidP="00C77482">
            <w:pPr>
              <w:autoSpaceDE w:val="0"/>
              <w:autoSpaceDN w:val="0"/>
              <w:adjustRightInd w:val="0"/>
              <w:jc w:val="center"/>
              <w:rPr>
                <w:b/>
                <w:color w:val="806000"/>
                <w:sz w:val="22"/>
                <w:szCs w:val="22"/>
                <w:lang w:eastAsia="ja-JP"/>
              </w:rPr>
            </w:pPr>
            <w:r w:rsidRPr="002218FC">
              <w:rPr>
                <w:b/>
                <w:color w:val="806000"/>
                <w:sz w:val="22"/>
                <w:szCs w:val="22"/>
                <w:lang w:eastAsia="ja-JP"/>
              </w:rPr>
              <w:t>18253</w:t>
            </w:r>
          </w:p>
        </w:tc>
        <w:tc>
          <w:tcPr>
            <w:tcW w:w="452" w:type="pct"/>
          </w:tcPr>
          <w:p w14:paraId="51103925" w14:textId="77777777" w:rsidR="00C77482" w:rsidRPr="002218FC" w:rsidRDefault="00C77482" w:rsidP="00C77482">
            <w:pPr>
              <w:jc w:val="center"/>
              <w:rPr>
                <w:sz w:val="22"/>
                <w:szCs w:val="22"/>
                <w:lang w:eastAsia="ja-JP"/>
              </w:rPr>
            </w:pPr>
            <w:r w:rsidRPr="002218FC">
              <w:rPr>
                <w:b/>
                <w:color w:val="ED7D31"/>
                <w:sz w:val="22"/>
                <w:szCs w:val="22"/>
                <w:lang w:eastAsia="ja-JP"/>
              </w:rPr>
              <w:t>18634</w:t>
            </w:r>
          </w:p>
        </w:tc>
        <w:tc>
          <w:tcPr>
            <w:tcW w:w="518" w:type="pct"/>
          </w:tcPr>
          <w:p w14:paraId="766D2B23" w14:textId="77777777" w:rsidR="00C77482" w:rsidRPr="002218FC" w:rsidRDefault="00C77482" w:rsidP="00C77482">
            <w:pPr>
              <w:jc w:val="center"/>
              <w:rPr>
                <w:b/>
                <w:color w:val="7030A0"/>
                <w:sz w:val="22"/>
                <w:szCs w:val="22"/>
                <w:lang w:eastAsia="ja-JP"/>
              </w:rPr>
            </w:pPr>
            <w:r w:rsidRPr="002218FC">
              <w:rPr>
                <w:b/>
                <w:color w:val="A50021"/>
                <w:sz w:val="22"/>
                <w:szCs w:val="22"/>
                <w:lang w:eastAsia="ja-JP"/>
              </w:rPr>
              <w:t>19051</w:t>
            </w:r>
          </w:p>
        </w:tc>
        <w:tc>
          <w:tcPr>
            <w:tcW w:w="715" w:type="pct"/>
          </w:tcPr>
          <w:p w14:paraId="551CD0BB" w14:textId="77777777" w:rsidR="00C77482" w:rsidRPr="002218FC" w:rsidRDefault="00C77482" w:rsidP="00C77482">
            <w:pPr>
              <w:jc w:val="center"/>
              <w:rPr>
                <w:sz w:val="22"/>
                <w:szCs w:val="22"/>
                <w:lang w:eastAsia="ja-JP"/>
              </w:rPr>
            </w:pPr>
            <w:r w:rsidRPr="002218FC">
              <w:rPr>
                <w:sz w:val="22"/>
                <w:szCs w:val="22"/>
                <w:lang w:eastAsia="ja-JP"/>
              </w:rPr>
              <w:t>published</w:t>
            </w:r>
          </w:p>
          <w:p w14:paraId="4D8068E1" w14:textId="77777777" w:rsidR="00C77482" w:rsidRPr="002218FC" w:rsidRDefault="00C77482" w:rsidP="00C77482">
            <w:pPr>
              <w:jc w:val="center"/>
              <w:rPr>
                <w:sz w:val="22"/>
                <w:szCs w:val="22"/>
                <w:lang w:eastAsia="ja-JP"/>
              </w:rPr>
            </w:pPr>
            <w:r w:rsidRPr="002218FC">
              <w:rPr>
                <w:sz w:val="22"/>
                <w:szCs w:val="22"/>
                <w:lang w:eastAsia="ja-JP"/>
              </w:rPr>
              <w:t>20-06-29</w:t>
            </w:r>
          </w:p>
        </w:tc>
      </w:tr>
      <w:tr w:rsidR="00C77482" w:rsidRPr="002218FC" w14:paraId="5EAC7DAB" w14:textId="77777777" w:rsidTr="00464EDD">
        <w:trPr>
          <w:jc w:val="center"/>
        </w:trPr>
        <w:tc>
          <w:tcPr>
            <w:tcW w:w="312" w:type="pct"/>
            <w:shd w:val="clear" w:color="auto" w:fill="F4B083"/>
          </w:tcPr>
          <w:p w14:paraId="239D6F6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69C747D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1D1AD36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14496-22:201x 4th edition AMD 2 Extending color font functionality and other updates</w:t>
            </w:r>
          </w:p>
        </w:tc>
        <w:tc>
          <w:tcPr>
            <w:tcW w:w="577" w:type="pct"/>
          </w:tcPr>
          <w:p w14:paraId="292CCBEB" w14:textId="77777777" w:rsidR="00C77482" w:rsidRPr="002218FC" w:rsidRDefault="00C77482" w:rsidP="00C77482">
            <w:pPr>
              <w:jc w:val="center"/>
              <w:rPr>
                <w:b/>
                <w:color w:val="7030A0"/>
                <w:sz w:val="22"/>
                <w:szCs w:val="22"/>
                <w:u w:val="single"/>
                <w:lang w:eastAsia="ja-JP"/>
              </w:rPr>
            </w:pPr>
            <w:r w:rsidRPr="002218FC">
              <w:rPr>
                <w:b/>
                <w:color w:val="7030A0"/>
                <w:sz w:val="22"/>
                <w:szCs w:val="22"/>
                <w:u w:val="single"/>
                <w:lang w:eastAsia="ja-JP"/>
              </w:rPr>
              <w:t>55</w:t>
            </w:r>
          </w:p>
        </w:tc>
        <w:tc>
          <w:tcPr>
            <w:tcW w:w="518" w:type="pct"/>
          </w:tcPr>
          <w:p w14:paraId="3697C45F" w14:textId="77777777" w:rsidR="00C77482" w:rsidRPr="002218FC" w:rsidRDefault="00C77482" w:rsidP="00C77482">
            <w:pPr>
              <w:autoSpaceDE w:val="0"/>
              <w:autoSpaceDN w:val="0"/>
              <w:adjustRightInd w:val="0"/>
              <w:jc w:val="center"/>
              <w:rPr>
                <w:b/>
                <w:color w:val="BF8F00" w:themeColor="accent4" w:themeShade="BF"/>
                <w:sz w:val="22"/>
                <w:szCs w:val="22"/>
                <w:u w:val="single"/>
                <w:lang w:eastAsia="ja-JP"/>
              </w:rPr>
            </w:pPr>
            <w:r w:rsidRPr="002218FC">
              <w:rPr>
                <w:b/>
                <w:color w:val="BF8F00" w:themeColor="accent4" w:themeShade="BF"/>
                <w:sz w:val="22"/>
                <w:szCs w:val="22"/>
                <w:u w:val="single"/>
                <w:lang w:eastAsia="ja-JP"/>
              </w:rPr>
              <w:t>223</w:t>
            </w:r>
          </w:p>
          <w:p w14:paraId="77554DB8"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FF33CC"/>
                <w:sz w:val="22"/>
                <w:szCs w:val="22"/>
                <w:lang w:eastAsia="ja-JP"/>
              </w:rPr>
              <w:t>303</w:t>
            </w:r>
          </w:p>
        </w:tc>
        <w:tc>
          <w:tcPr>
            <w:tcW w:w="452" w:type="pct"/>
          </w:tcPr>
          <w:p w14:paraId="1E938A8D" w14:textId="77777777" w:rsidR="00C77482" w:rsidRPr="002218FC" w:rsidRDefault="00C77482" w:rsidP="00C77482">
            <w:pPr>
              <w:jc w:val="center"/>
              <w:rPr>
                <w:b/>
                <w:color w:val="385623"/>
                <w:sz w:val="22"/>
                <w:szCs w:val="22"/>
                <w:lang w:val="x-none"/>
              </w:rPr>
            </w:pPr>
            <w:r w:rsidRPr="002218FC">
              <w:rPr>
                <w:b/>
                <w:color w:val="385623"/>
                <w:sz w:val="22"/>
                <w:szCs w:val="22"/>
                <w:lang w:val="x-none"/>
              </w:rPr>
              <w:t>406</w:t>
            </w:r>
          </w:p>
        </w:tc>
        <w:tc>
          <w:tcPr>
            <w:tcW w:w="518" w:type="pct"/>
          </w:tcPr>
          <w:p w14:paraId="1D36FCB2" w14:textId="77777777" w:rsidR="00C77482" w:rsidRPr="002218FC" w:rsidRDefault="00C77482" w:rsidP="00C77482">
            <w:pPr>
              <w:jc w:val="center"/>
              <w:rPr>
                <w:b/>
                <w:color w:val="A50021"/>
                <w:sz w:val="22"/>
                <w:szCs w:val="22"/>
                <w:lang w:eastAsia="ja-JP"/>
              </w:rPr>
            </w:pPr>
            <w:r w:rsidRPr="002218FC">
              <w:rPr>
                <w:b/>
                <w:color w:val="FF0000"/>
                <w:sz w:val="22"/>
                <w:szCs w:val="22"/>
                <w:lang w:eastAsia="ja-JP"/>
              </w:rPr>
              <w:t>574</w:t>
            </w:r>
          </w:p>
        </w:tc>
        <w:tc>
          <w:tcPr>
            <w:tcW w:w="715" w:type="pct"/>
          </w:tcPr>
          <w:p w14:paraId="6188F85A" w14:textId="77777777" w:rsidR="00C77482" w:rsidRPr="002218FC" w:rsidRDefault="00C77482" w:rsidP="00C77482">
            <w:pPr>
              <w:jc w:val="center"/>
              <w:rPr>
                <w:sz w:val="22"/>
                <w:szCs w:val="22"/>
                <w:lang w:eastAsia="ja-JP"/>
              </w:rPr>
            </w:pPr>
          </w:p>
        </w:tc>
      </w:tr>
      <w:tr w:rsidR="00C77482" w:rsidRPr="002218FC" w14:paraId="3D03FD9B" w14:textId="77777777" w:rsidTr="00464EDD">
        <w:trPr>
          <w:jc w:val="center"/>
        </w:trPr>
        <w:tc>
          <w:tcPr>
            <w:tcW w:w="312" w:type="pct"/>
            <w:shd w:val="clear" w:color="auto" w:fill="F4B083"/>
          </w:tcPr>
          <w:p w14:paraId="1A5DF55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2199095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0708B53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14496-22:201x 5th edition</w:t>
            </w:r>
          </w:p>
        </w:tc>
        <w:tc>
          <w:tcPr>
            <w:tcW w:w="577" w:type="pct"/>
          </w:tcPr>
          <w:p w14:paraId="741D9C14"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887</w:t>
            </w:r>
          </w:p>
        </w:tc>
        <w:tc>
          <w:tcPr>
            <w:tcW w:w="518" w:type="pct"/>
          </w:tcPr>
          <w:p w14:paraId="2EF9B0F0" w14:textId="77777777" w:rsidR="00C77482" w:rsidRPr="00E663F1" w:rsidRDefault="00C77482" w:rsidP="00C77482">
            <w:pPr>
              <w:jc w:val="center"/>
              <w:rPr>
                <w:b/>
                <w:color w:val="833C0B" w:themeColor="accent2" w:themeShade="80"/>
                <w:lang w:eastAsia="ja-JP"/>
              </w:rPr>
            </w:pPr>
            <w:r w:rsidRPr="00E663F1">
              <w:rPr>
                <w:b/>
                <w:color w:val="833C0B" w:themeColor="accent2" w:themeShade="80"/>
                <w:lang w:eastAsia="ja-JP"/>
              </w:rPr>
              <w:t>1</w:t>
            </w:r>
            <w:r>
              <w:rPr>
                <w:b/>
                <w:color w:val="833C0B" w:themeColor="accent2" w:themeShade="80"/>
                <w:lang w:eastAsia="ja-JP"/>
              </w:rPr>
              <w:t>187</w:t>
            </w:r>
          </w:p>
        </w:tc>
        <w:tc>
          <w:tcPr>
            <w:tcW w:w="452" w:type="pct"/>
          </w:tcPr>
          <w:p w14:paraId="3C05C2D3" w14:textId="77777777" w:rsidR="00C77482" w:rsidRPr="00A54334" w:rsidRDefault="00C77482" w:rsidP="00C77482">
            <w:pPr>
              <w:jc w:val="center"/>
              <w:rPr>
                <w:b/>
                <w:color w:val="7F7F7F" w:themeColor="text1" w:themeTint="80"/>
                <w:lang w:val="x-none"/>
              </w:rPr>
            </w:pPr>
            <w:r w:rsidRPr="00A54334">
              <w:rPr>
                <w:b/>
                <w:color w:val="7F7F7F" w:themeColor="text1" w:themeTint="80"/>
                <w:lang w:val="x-none"/>
              </w:rPr>
              <w:t>138</w:t>
            </w:r>
            <w:r>
              <w:rPr>
                <w:b/>
                <w:color w:val="7F7F7F" w:themeColor="text1" w:themeTint="80"/>
                <w:lang w:val="x-none"/>
              </w:rPr>
              <w:t>8</w:t>
            </w:r>
          </w:p>
        </w:tc>
        <w:tc>
          <w:tcPr>
            <w:tcW w:w="518" w:type="pct"/>
          </w:tcPr>
          <w:p w14:paraId="440FF81C" w14:textId="77777777" w:rsidR="00C77482" w:rsidRPr="00BA2C19" w:rsidRDefault="00C77482" w:rsidP="00C77482">
            <w:pPr>
              <w:jc w:val="center"/>
              <w:rPr>
                <w:b/>
                <w:color w:val="FF0000"/>
                <w:lang w:eastAsia="ja-JP"/>
              </w:rPr>
            </w:pPr>
            <w:r w:rsidRPr="00BA2C19">
              <w:rPr>
                <w:b/>
                <w:color w:val="FF0000"/>
                <w:lang w:eastAsia="ja-JP"/>
              </w:rPr>
              <w:t>1559</w:t>
            </w:r>
          </w:p>
        </w:tc>
        <w:tc>
          <w:tcPr>
            <w:tcW w:w="715" w:type="pct"/>
          </w:tcPr>
          <w:p w14:paraId="33AE33BF" w14:textId="77777777" w:rsidR="00C77482" w:rsidRPr="002218FC" w:rsidRDefault="00C77482" w:rsidP="00C77482">
            <w:pPr>
              <w:jc w:val="center"/>
              <w:rPr>
                <w:sz w:val="22"/>
                <w:szCs w:val="22"/>
                <w:lang w:eastAsia="ja-JP"/>
              </w:rPr>
            </w:pPr>
          </w:p>
        </w:tc>
      </w:tr>
      <w:tr w:rsidR="00C77482" w:rsidRPr="002218FC" w14:paraId="528C2F43" w14:textId="77777777" w:rsidTr="00464EDD">
        <w:trPr>
          <w:jc w:val="center"/>
        </w:trPr>
        <w:tc>
          <w:tcPr>
            <w:tcW w:w="312" w:type="pct"/>
            <w:shd w:val="clear" w:color="auto" w:fill="F4B083"/>
          </w:tcPr>
          <w:p w14:paraId="5D24E74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6BC9123D"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30</w:t>
            </w:r>
          </w:p>
        </w:tc>
        <w:tc>
          <w:tcPr>
            <w:tcW w:w="1662" w:type="pct"/>
          </w:tcPr>
          <w:p w14:paraId="1BCD95A3" w14:textId="77777777" w:rsidR="00C77482" w:rsidRPr="002218FC" w:rsidRDefault="00C77482" w:rsidP="00C77482">
            <w:pPr>
              <w:autoSpaceDE w:val="0"/>
              <w:autoSpaceDN w:val="0"/>
              <w:adjustRightInd w:val="0"/>
              <w:rPr>
                <w:sz w:val="22"/>
                <w:szCs w:val="22"/>
                <w:lang w:eastAsia="zh-CN"/>
              </w:rPr>
            </w:pPr>
            <w:r w:rsidRPr="002218FC">
              <w:rPr>
                <w:sz w:val="22"/>
                <w:szCs w:val="22"/>
                <w:lang w:eastAsia="zh-CN"/>
              </w:rPr>
              <w:t>14496-30 COR 1</w:t>
            </w:r>
          </w:p>
        </w:tc>
        <w:tc>
          <w:tcPr>
            <w:tcW w:w="577" w:type="pct"/>
          </w:tcPr>
          <w:p w14:paraId="38F26236" w14:textId="77777777" w:rsidR="00C77482" w:rsidRPr="002218FC" w:rsidRDefault="00C77482" w:rsidP="00C77482">
            <w:pPr>
              <w:jc w:val="center"/>
              <w:rPr>
                <w:sz w:val="22"/>
                <w:szCs w:val="22"/>
                <w:lang w:eastAsia="zh-CN"/>
              </w:rPr>
            </w:pPr>
          </w:p>
        </w:tc>
        <w:tc>
          <w:tcPr>
            <w:tcW w:w="518" w:type="pct"/>
          </w:tcPr>
          <w:p w14:paraId="45AE7CD8" w14:textId="77777777" w:rsidR="00C77482" w:rsidRPr="002218FC" w:rsidRDefault="00C77482" w:rsidP="00C77482">
            <w:pPr>
              <w:jc w:val="center"/>
              <w:rPr>
                <w:sz w:val="22"/>
                <w:szCs w:val="22"/>
                <w:lang w:eastAsia="ja-JP"/>
              </w:rPr>
            </w:pPr>
          </w:p>
        </w:tc>
        <w:tc>
          <w:tcPr>
            <w:tcW w:w="452" w:type="pct"/>
          </w:tcPr>
          <w:p w14:paraId="51F85265" w14:textId="77777777" w:rsidR="00C77482" w:rsidRPr="002218FC" w:rsidRDefault="00C77482" w:rsidP="00C77482">
            <w:pPr>
              <w:jc w:val="center"/>
              <w:rPr>
                <w:sz w:val="22"/>
                <w:szCs w:val="22"/>
              </w:rPr>
            </w:pPr>
          </w:p>
        </w:tc>
        <w:tc>
          <w:tcPr>
            <w:tcW w:w="518" w:type="pct"/>
          </w:tcPr>
          <w:p w14:paraId="3E7DC40F" w14:textId="77777777" w:rsidR="00C77482" w:rsidRPr="002218FC" w:rsidRDefault="00C77482" w:rsidP="00C77482">
            <w:pPr>
              <w:jc w:val="center"/>
              <w:rPr>
                <w:sz w:val="22"/>
                <w:szCs w:val="22"/>
                <w:lang w:eastAsia="ja-JP"/>
              </w:rPr>
            </w:pPr>
            <w:r w:rsidRPr="002218FC">
              <w:rPr>
                <w:sz w:val="22"/>
                <w:szCs w:val="22"/>
                <w:lang w:eastAsia="ja-JP"/>
              </w:rPr>
              <w:t>15188</w:t>
            </w:r>
          </w:p>
        </w:tc>
        <w:tc>
          <w:tcPr>
            <w:tcW w:w="715" w:type="pct"/>
          </w:tcPr>
          <w:p w14:paraId="79D74558" w14:textId="77777777" w:rsidR="00C77482" w:rsidRPr="002218FC" w:rsidRDefault="00C77482" w:rsidP="00C77482">
            <w:pPr>
              <w:jc w:val="center"/>
              <w:rPr>
                <w:sz w:val="22"/>
                <w:szCs w:val="22"/>
                <w:lang w:eastAsia="ja-JP"/>
              </w:rPr>
            </w:pPr>
          </w:p>
        </w:tc>
      </w:tr>
      <w:tr w:rsidR="00C77482" w:rsidRPr="002218FC" w14:paraId="42FC618A" w14:textId="77777777" w:rsidTr="00464EDD">
        <w:trPr>
          <w:jc w:val="center"/>
        </w:trPr>
        <w:tc>
          <w:tcPr>
            <w:tcW w:w="312" w:type="pct"/>
            <w:shd w:val="clear" w:color="auto" w:fill="F4B083"/>
          </w:tcPr>
          <w:p w14:paraId="66FE059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3A28588E"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30</w:t>
            </w:r>
          </w:p>
        </w:tc>
        <w:tc>
          <w:tcPr>
            <w:tcW w:w="1662" w:type="pct"/>
          </w:tcPr>
          <w:p w14:paraId="38DA0100" w14:textId="77777777" w:rsidR="00C77482" w:rsidRPr="002218FC" w:rsidRDefault="00C77482" w:rsidP="00C77482">
            <w:pPr>
              <w:autoSpaceDE w:val="0"/>
              <w:autoSpaceDN w:val="0"/>
              <w:adjustRightInd w:val="0"/>
              <w:rPr>
                <w:sz w:val="22"/>
                <w:szCs w:val="22"/>
                <w:lang w:eastAsia="zh-CN"/>
              </w:rPr>
            </w:pPr>
            <w:r w:rsidRPr="002218FC">
              <w:rPr>
                <w:sz w:val="22"/>
                <w:szCs w:val="22"/>
                <w:lang w:eastAsia="zh-CN"/>
              </w:rPr>
              <w:t>14496-30 COR 2</w:t>
            </w:r>
          </w:p>
        </w:tc>
        <w:tc>
          <w:tcPr>
            <w:tcW w:w="577" w:type="pct"/>
          </w:tcPr>
          <w:p w14:paraId="1E65266F" w14:textId="77777777" w:rsidR="00C77482" w:rsidRPr="002218FC" w:rsidRDefault="00C77482" w:rsidP="00C77482">
            <w:pPr>
              <w:jc w:val="center"/>
              <w:rPr>
                <w:sz w:val="22"/>
                <w:szCs w:val="22"/>
                <w:lang w:eastAsia="zh-CN"/>
              </w:rPr>
            </w:pPr>
          </w:p>
        </w:tc>
        <w:tc>
          <w:tcPr>
            <w:tcW w:w="518" w:type="pct"/>
          </w:tcPr>
          <w:p w14:paraId="2980241A" w14:textId="77777777" w:rsidR="00C77482" w:rsidRPr="002218FC" w:rsidRDefault="00C77482" w:rsidP="00C77482">
            <w:pPr>
              <w:jc w:val="center"/>
              <w:rPr>
                <w:sz w:val="22"/>
                <w:szCs w:val="22"/>
                <w:lang w:eastAsia="ja-JP"/>
              </w:rPr>
            </w:pPr>
            <w:r w:rsidRPr="002218FC">
              <w:rPr>
                <w:sz w:val="22"/>
                <w:szCs w:val="22"/>
                <w:lang w:eastAsia="ja-JP"/>
              </w:rPr>
              <w:t>15890</w:t>
            </w:r>
          </w:p>
        </w:tc>
        <w:tc>
          <w:tcPr>
            <w:tcW w:w="452" w:type="pct"/>
          </w:tcPr>
          <w:p w14:paraId="33F5C0A1" w14:textId="77777777" w:rsidR="00C77482" w:rsidRPr="002218FC" w:rsidRDefault="00C77482" w:rsidP="00C77482">
            <w:pPr>
              <w:jc w:val="center"/>
              <w:rPr>
                <w:sz w:val="22"/>
                <w:szCs w:val="22"/>
              </w:rPr>
            </w:pPr>
          </w:p>
        </w:tc>
        <w:tc>
          <w:tcPr>
            <w:tcW w:w="518" w:type="pct"/>
          </w:tcPr>
          <w:p w14:paraId="75EBA964" w14:textId="77777777" w:rsidR="00C77482" w:rsidRPr="002218FC" w:rsidRDefault="00C77482" w:rsidP="00C77482">
            <w:pPr>
              <w:jc w:val="center"/>
              <w:rPr>
                <w:sz w:val="22"/>
                <w:szCs w:val="22"/>
                <w:lang w:eastAsia="ja-JP"/>
              </w:rPr>
            </w:pPr>
            <w:r w:rsidRPr="002218FC">
              <w:rPr>
                <w:sz w:val="22"/>
                <w:szCs w:val="22"/>
                <w:lang w:eastAsia="ja-JP"/>
              </w:rPr>
              <w:t>15933</w:t>
            </w:r>
          </w:p>
        </w:tc>
        <w:tc>
          <w:tcPr>
            <w:tcW w:w="715" w:type="pct"/>
          </w:tcPr>
          <w:p w14:paraId="6CCE576A" w14:textId="77777777" w:rsidR="00C77482" w:rsidRPr="002218FC" w:rsidRDefault="00C77482" w:rsidP="00C77482">
            <w:pPr>
              <w:jc w:val="center"/>
              <w:rPr>
                <w:sz w:val="22"/>
                <w:szCs w:val="22"/>
                <w:lang w:eastAsia="ja-JP"/>
              </w:rPr>
            </w:pPr>
          </w:p>
        </w:tc>
      </w:tr>
      <w:tr w:rsidR="00C77482" w:rsidRPr="002218FC" w14:paraId="70E65996" w14:textId="77777777" w:rsidTr="00464EDD">
        <w:trPr>
          <w:jc w:val="center"/>
        </w:trPr>
        <w:tc>
          <w:tcPr>
            <w:tcW w:w="312" w:type="pct"/>
            <w:shd w:val="clear" w:color="auto" w:fill="F4B083"/>
          </w:tcPr>
          <w:p w14:paraId="6736B17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3843F7C1"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30</w:t>
            </w:r>
          </w:p>
        </w:tc>
        <w:tc>
          <w:tcPr>
            <w:tcW w:w="1662" w:type="pct"/>
          </w:tcPr>
          <w:p w14:paraId="22847DCF" w14:textId="77777777" w:rsidR="00C77482" w:rsidRPr="002218FC" w:rsidRDefault="00C77482" w:rsidP="00C77482">
            <w:pPr>
              <w:autoSpaceDE w:val="0"/>
              <w:autoSpaceDN w:val="0"/>
              <w:adjustRightInd w:val="0"/>
              <w:rPr>
                <w:sz w:val="22"/>
                <w:szCs w:val="22"/>
                <w:lang w:eastAsia="zh-CN"/>
              </w:rPr>
            </w:pPr>
            <w:r w:rsidRPr="002218FC">
              <w:rPr>
                <w:sz w:val="22"/>
                <w:szCs w:val="22"/>
                <w:lang w:eastAsia="zh-CN"/>
              </w:rPr>
              <w:t>14496-30 AMD 1 Support for CTA 708 captioning in SEI message</w:t>
            </w:r>
          </w:p>
        </w:tc>
        <w:tc>
          <w:tcPr>
            <w:tcW w:w="577" w:type="pct"/>
          </w:tcPr>
          <w:p w14:paraId="4FDB27BE" w14:textId="77777777" w:rsidR="00C77482" w:rsidRPr="002218FC" w:rsidRDefault="00C77482" w:rsidP="00C77482">
            <w:pPr>
              <w:jc w:val="center"/>
              <w:rPr>
                <w:sz w:val="22"/>
                <w:szCs w:val="22"/>
                <w:lang w:eastAsia="zh-CN"/>
              </w:rPr>
            </w:pPr>
            <w:r w:rsidRPr="002218FC">
              <w:rPr>
                <w:sz w:val="22"/>
                <w:szCs w:val="22"/>
                <w:lang w:eastAsia="zh-CN"/>
              </w:rPr>
              <w:t>16283</w:t>
            </w:r>
          </w:p>
        </w:tc>
        <w:tc>
          <w:tcPr>
            <w:tcW w:w="518" w:type="pct"/>
          </w:tcPr>
          <w:p w14:paraId="2590910C" w14:textId="77777777" w:rsidR="00C77482" w:rsidRPr="002218FC" w:rsidRDefault="00C77482" w:rsidP="00C77482">
            <w:pPr>
              <w:jc w:val="center"/>
              <w:rPr>
                <w:sz w:val="22"/>
                <w:szCs w:val="22"/>
                <w:lang w:eastAsia="ja-JP"/>
              </w:rPr>
            </w:pPr>
            <w:r w:rsidRPr="002218FC">
              <w:rPr>
                <w:sz w:val="22"/>
                <w:szCs w:val="22"/>
                <w:lang w:eastAsia="ja-JP"/>
              </w:rPr>
              <w:t>16175</w:t>
            </w:r>
          </w:p>
        </w:tc>
        <w:tc>
          <w:tcPr>
            <w:tcW w:w="452" w:type="pct"/>
          </w:tcPr>
          <w:p w14:paraId="361937DA" w14:textId="77777777" w:rsidR="00C77482" w:rsidRPr="002218FC" w:rsidRDefault="00C77482" w:rsidP="00C77482">
            <w:pPr>
              <w:jc w:val="center"/>
              <w:rPr>
                <w:sz w:val="22"/>
                <w:szCs w:val="22"/>
              </w:rPr>
            </w:pPr>
            <w:r w:rsidRPr="002218FC">
              <w:rPr>
                <w:sz w:val="22"/>
                <w:szCs w:val="22"/>
              </w:rPr>
              <w:t>16429</w:t>
            </w:r>
          </w:p>
        </w:tc>
        <w:tc>
          <w:tcPr>
            <w:tcW w:w="518" w:type="pct"/>
          </w:tcPr>
          <w:p w14:paraId="00806C68"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w:t>
            </w:r>
          </w:p>
        </w:tc>
        <w:tc>
          <w:tcPr>
            <w:tcW w:w="715" w:type="pct"/>
          </w:tcPr>
          <w:p w14:paraId="59CB8CD3" w14:textId="77777777" w:rsidR="00C77482" w:rsidRPr="002218FC" w:rsidRDefault="00C77482" w:rsidP="00C77482">
            <w:pPr>
              <w:jc w:val="center"/>
              <w:rPr>
                <w:sz w:val="22"/>
                <w:szCs w:val="22"/>
                <w:lang w:eastAsia="ja-JP"/>
              </w:rPr>
            </w:pPr>
          </w:p>
        </w:tc>
      </w:tr>
      <w:tr w:rsidR="00C77482" w:rsidRPr="002218FC" w14:paraId="7FA1BA84" w14:textId="77777777" w:rsidTr="00464EDD">
        <w:trPr>
          <w:jc w:val="center"/>
        </w:trPr>
        <w:tc>
          <w:tcPr>
            <w:tcW w:w="312" w:type="pct"/>
            <w:shd w:val="clear" w:color="auto" w:fill="F4B083"/>
          </w:tcPr>
          <w:p w14:paraId="5007BA1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537BD6A8"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30</w:t>
            </w:r>
          </w:p>
        </w:tc>
        <w:tc>
          <w:tcPr>
            <w:tcW w:w="1662" w:type="pct"/>
          </w:tcPr>
          <w:p w14:paraId="50E6C8FE" w14:textId="77777777" w:rsidR="00C77482" w:rsidRPr="002218FC" w:rsidRDefault="00C77482" w:rsidP="00C77482">
            <w:pPr>
              <w:autoSpaceDE w:val="0"/>
              <w:autoSpaceDN w:val="0"/>
              <w:adjustRightInd w:val="0"/>
              <w:rPr>
                <w:sz w:val="22"/>
                <w:szCs w:val="22"/>
              </w:rPr>
            </w:pPr>
            <w:r w:rsidRPr="002218FC">
              <w:rPr>
                <w:sz w:val="22"/>
                <w:szCs w:val="22"/>
              </w:rPr>
              <w:t>14496-30 2</w:t>
            </w:r>
            <w:r w:rsidRPr="002218FC">
              <w:rPr>
                <w:sz w:val="22"/>
                <w:szCs w:val="22"/>
                <w:vertAlign w:val="superscript"/>
              </w:rPr>
              <w:t>nd</w:t>
            </w:r>
            <w:r w:rsidRPr="002218FC">
              <w:rPr>
                <w:sz w:val="22"/>
                <w:szCs w:val="22"/>
              </w:rPr>
              <w:t xml:space="preserve"> edition Timed text and other visual overlays in ISO base media file format</w:t>
            </w:r>
          </w:p>
        </w:tc>
        <w:tc>
          <w:tcPr>
            <w:tcW w:w="577" w:type="pct"/>
          </w:tcPr>
          <w:p w14:paraId="40B98992"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8DF82F4" w14:textId="77777777" w:rsidR="00C77482" w:rsidRPr="002218FC" w:rsidRDefault="00C77482" w:rsidP="00C77482">
            <w:pPr>
              <w:jc w:val="center"/>
              <w:rPr>
                <w:sz w:val="22"/>
                <w:szCs w:val="22"/>
              </w:rPr>
            </w:pPr>
          </w:p>
        </w:tc>
        <w:tc>
          <w:tcPr>
            <w:tcW w:w="452" w:type="pct"/>
          </w:tcPr>
          <w:p w14:paraId="21AF871C" w14:textId="77777777" w:rsidR="00C77482" w:rsidRPr="002218FC" w:rsidRDefault="00C77482" w:rsidP="00C77482">
            <w:pPr>
              <w:jc w:val="center"/>
              <w:rPr>
                <w:sz w:val="22"/>
                <w:szCs w:val="22"/>
                <w:lang w:eastAsia="ja-JP"/>
              </w:rPr>
            </w:pPr>
          </w:p>
        </w:tc>
        <w:tc>
          <w:tcPr>
            <w:tcW w:w="518" w:type="pct"/>
          </w:tcPr>
          <w:p w14:paraId="65DF070D" w14:textId="77777777" w:rsidR="00C77482" w:rsidRPr="002218FC" w:rsidRDefault="00C77482" w:rsidP="00C77482">
            <w:pPr>
              <w:jc w:val="center"/>
              <w:rPr>
                <w:sz w:val="22"/>
                <w:szCs w:val="22"/>
                <w:lang w:eastAsia="ja-JP"/>
              </w:rPr>
            </w:pPr>
            <w:r w:rsidRPr="002218FC">
              <w:rPr>
                <w:sz w:val="22"/>
                <w:szCs w:val="22"/>
                <w:lang w:eastAsia="ja-JP"/>
              </w:rPr>
              <w:t>16794</w:t>
            </w:r>
          </w:p>
        </w:tc>
        <w:tc>
          <w:tcPr>
            <w:tcW w:w="715" w:type="pct"/>
          </w:tcPr>
          <w:p w14:paraId="381E5B4F" w14:textId="77777777" w:rsidR="00C77482" w:rsidRPr="002218FC" w:rsidRDefault="00C77482" w:rsidP="00C77482">
            <w:pPr>
              <w:jc w:val="center"/>
              <w:rPr>
                <w:sz w:val="22"/>
                <w:szCs w:val="22"/>
                <w:lang w:eastAsia="ja-JP"/>
              </w:rPr>
            </w:pPr>
          </w:p>
        </w:tc>
      </w:tr>
      <w:tr w:rsidR="00C77482" w:rsidRPr="002218FC" w14:paraId="09DEB44A" w14:textId="77777777" w:rsidTr="00464EDD">
        <w:trPr>
          <w:jc w:val="center"/>
        </w:trPr>
        <w:tc>
          <w:tcPr>
            <w:tcW w:w="312" w:type="pct"/>
            <w:shd w:val="clear" w:color="auto" w:fill="F4B083"/>
          </w:tcPr>
          <w:p w14:paraId="7A7D4B77"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33C51BA1"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30</w:t>
            </w:r>
          </w:p>
        </w:tc>
        <w:tc>
          <w:tcPr>
            <w:tcW w:w="1662" w:type="pct"/>
          </w:tcPr>
          <w:p w14:paraId="2BC1ABA8" w14:textId="77777777" w:rsidR="00C77482" w:rsidRPr="002218FC" w:rsidRDefault="00C77482" w:rsidP="00C77482">
            <w:pPr>
              <w:autoSpaceDE w:val="0"/>
              <w:autoSpaceDN w:val="0"/>
              <w:adjustRightInd w:val="0"/>
              <w:rPr>
                <w:sz w:val="22"/>
                <w:szCs w:val="22"/>
                <w:lang w:eastAsia="zh-CN"/>
              </w:rPr>
            </w:pPr>
            <w:r w:rsidRPr="002218FC">
              <w:rPr>
                <w:sz w:val="22"/>
                <w:szCs w:val="22"/>
                <w:lang w:eastAsia="zh-CN"/>
              </w:rPr>
              <w:t>14496-30 2</w:t>
            </w:r>
            <w:r w:rsidRPr="002218FC">
              <w:rPr>
                <w:sz w:val="22"/>
                <w:szCs w:val="22"/>
                <w:vertAlign w:val="superscript"/>
                <w:lang w:eastAsia="zh-CN"/>
              </w:rPr>
              <w:t>nd</w:t>
            </w:r>
            <w:r w:rsidRPr="002218FC">
              <w:rPr>
                <w:sz w:val="22"/>
                <w:szCs w:val="22"/>
                <w:lang w:eastAsia="zh-CN"/>
              </w:rPr>
              <w:t xml:space="preserve"> edition AMD 1 Timing improvements</w:t>
            </w:r>
          </w:p>
        </w:tc>
        <w:tc>
          <w:tcPr>
            <w:tcW w:w="577" w:type="pct"/>
          </w:tcPr>
          <w:p w14:paraId="3FE32067" w14:textId="77777777" w:rsidR="00C77482" w:rsidRPr="002218FC" w:rsidRDefault="00C77482" w:rsidP="00C77482">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142</w:t>
            </w:r>
          </w:p>
        </w:tc>
        <w:tc>
          <w:tcPr>
            <w:tcW w:w="518" w:type="pct"/>
          </w:tcPr>
          <w:p w14:paraId="075ED721" w14:textId="77777777" w:rsidR="00C77482" w:rsidRPr="002218FC" w:rsidRDefault="00C77482" w:rsidP="00C77482">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150</w:t>
            </w:r>
          </w:p>
        </w:tc>
        <w:tc>
          <w:tcPr>
            <w:tcW w:w="452" w:type="pct"/>
          </w:tcPr>
          <w:p w14:paraId="5C6FB9F2" w14:textId="77777777" w:rsidR="00C77482" w:rsidRPr="002218FC" w:rsidRDefault="00C77482" w:rsidP="00C77482">
            <w:pPr>
              <w:jc w:val="center"/>
              <w:rPr>
                <w:sz w:val="22"/>
                <w:szCs w:val="22"/>
                <w:lang w:eastAsia="ja-JP"/>
              </w:rPr>
            </w:pPr>
            <w:r w:rsidRPr="002218FC">
              <w:rPr>
                <w:b/>
                <w:color w:val="BF8F00" w:themeColor="accent4" w:themeShade="BF"/>
                <w:sz w:val="22"/>
                <w:szCs w:val="22"/>
                <w:u w:val="single"/>
                <w:lang w:eastAsia="ja-JP"/>
              </w:rPr>
              <w:t>235</w:t>
            </w:r>
          </w:p>
        </w:tc>
        <w:tc>
          <w:tcPr>
            <w:tcW w:w="518" w:type="pct"/>
          </w:tcPr>
          <w:p w14:paraId="453D5227" w14:textId="77777777" w:rsidR="00C77482" w:rsidRPr="002218FC" w:rsidRDefault="00C77482" w:rsidP="00C77482">
            <w:pPr>
              <w:jc w:val="center"/>
              <w:rPr>
                <w:sz w:val="22"/>
                <w:szCs w:val="22"/>
                <w:lang w:eastAsia="ja-JP"/>
              </w:rPr>
            </w:pPr>
            <w:r w:rsidRPr="002218FC">
              <w:rPr>
                <w:b/>
                <w:color w:val="3366FF"/>
                <w:sz w:val="22"/>
                <w:szCs w:val="22"/>
                <w:lang w:val="x-none"/>
              </w:rPr>
              <w:t>477</w:t>
            </w:r>
          </w:p>
        </w:tc>
        <w:tc>
          <w:tcPr>
            <w:tcW w:w="715" w:type="pct"/>
          </w:tcPr>
          <w:p w14:paraId="5C8588D1" w14:textId="77777777" w:rsidR="00C77482" w:rsidRPr="002218FC" w:rsidRDefault="00C77482" w:rsidP="00C77482">
            <w:pPr>
              <w:autoSpaceDE w:val="0"/>
              <w:autoSpaceDN w:val="0"/>
              <w:adjustRightInd w:val="0"/>
              <w:jc w:val="center"/>
              <w:rPr>
                <w:sz w:val="22"/>
                <w:szCs w:val="22"/>
                <w:lang w:eastAsia="ja-JP"/>
              </w:rPr>
            </w:pPr>
            <w:r w:rsidRPr="002218FC">
              <w:rPr>
                <w:b/>
                <w:color w:val="7030A0"/>
                <w:sz w:val="22"/>
                <w:szCs w:val="22"/>
                <w:u w:val="single"/>
                <w:lang w:eastAsia="ja-JP"/>
              </w:rPr>
              <w:t>78</w:t>
            </w:r>
          </w:p>
        </w:tc>
      </w:tr>
      <w:tr w:rsidR="00C77482" w:rsidRPr="002218FC" w14:paraId="5A05BEC2" w14:textId="77777777" w:rsidTr="00464EDD">
        <w:trPr>
          <w:jc w:val="center"/>
        </w:trPr>
        <w:tc>
          <w:tcPr>
            <w:tcW w:w="312" w:type="pct"/>
            <w:shd w:val="clear" w:color="auto" w:fill="F4B083"/>
          </w:tcPr>
          <w:p w14:paraId="3FB71FB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4</w:t>
            </w:r>
          </w:p>
        </w:tc>
        <w:tc>
          <w:tcPr>
            <w:tcW w:w="245" w:type="pct"/>
          </w:tcPr>
          <w:p w14:paraId="6F49CA4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32</w:t>
            </w:r>
          </w:p>
        </w:tc>
        <w:tc>
          <w:tcPr>
            <w:tcW w:w="1662" w:type="pct"/>
          </w:tcPr>
          <w:p w14:paraId="7CE3366D" w14:textId="77777777" w:rsidR="00C77482" w:rsidRPr="002218FC" w:rsidRDefault="00C77482" w:rsidP="00C77482">
            <w:pPr>
              <w:autoSpaceDE w:val="0"/>
              <w:autoSpaceDN w:val="0"/>
              <w:adjustRightInd w:val="0"/>
              <w:rPr>
                <w:sz w:val="22"/>
                <w:szCs w:val="22"/>
              </w:rPr>
            </w:pPr>
            <w:r w:rsidRPr="002218FC">
              <w:rPr>
                <w:sz w:val="22"/>
                <w:szCs w:val="22"/>
              </w:rPr>
              <w:t>14496-32 Reference Software and Conformance for File Formats</w:t>
            </w:r>
          </w:p>
        </w:tc>
        <w:tc>
          <w:tcPr>
            <w:tcW w:w="577" w:type="pct"/>
          </w:tcPr>
          <w:p w14:paraId="33ABEC0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16796</w:t>
            </w:r>
          </w:p>
        </w:tc>
        <w:tc>
          <w:tcPr>
            <w:tcW w:w="518" w:type="pct"/>
          </w:tcPr>
          <w:p w14:paraId="6589DEAB"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17383</w:t>
            </w:r>
          </w:p>
        </w:tc>
        <w:tc>
          <w:tcPr>
            <w:tcW w:w="452" w:type="pct"/>
          </w:tcPr>
          <w:p w14:paraId="75302D12"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17597</w:t>
            </w:r>
          </w:p>
        </w:tc>
        <w:tc>
          <w:tcPr>
            <w:tcW w:w="518" w:type="pct"/>
          </w:tcPr>
          <w:p w14:paraId="543DFB68" w14:textId="77777777" w:rsidR="00C77482" w:rsidRPr="002218FC" w:rsidRDefault="00C77482" w:rsidP="00C77482">
            <w:pPr>
              <w:jc w:val="center"/>
              <w:rPr>
                <w:sz w:val="22"/>
                <w:szCs w:val="22"/>
                <w:lang w:eastAsia="ja-JP"/>
              </w:rPr>
            </w:pPr>
            <w:r w:rsidRPr="002218FC">
              <w:rPr>
                <w:b/>
                <w:color w:val="806000"/>
                <w:sz w:val="22"/>
                <w:szCs w:val="22"/>
                <w:lang w:eastAsia="ja-JP"/>
              </w:rPr>
              <w:t>18303</w:t>
            </w:r>
          </w:p>
        </w:tc>
        <w:tc>
          <w:tcPr>
            <w:tcW w:w="715" w:type="pct"/>
          </w:tcPr>
          <w:p w14:paraId="68E2A5F6" w14:textId="77777777" w:rsidR="00C77482" w:rsidRPr="002218FC" w:rsidRDefault="00C77482" w:rsidP="00C77482">
            <w:pPr>
              <w:jc w:val="center"/>
              <w:rPr>
                <w:sz w:val="22"/>
                <w:szCs w:val="22"/>
                <w:lang w:eastAsia="ja-JP"/>
              </w:rPr>
            </w:pPr>
          </w:p>
        </w:tc>
      </w:tr>
      <w:tr w:rsidR="00C77482" w:rsidRPr="002218FC" w14:paraId="573759A7" w14:textId="77777777" w:rsidTr="00464EDD">
        <w:trPr>
          <w:jc w:val="center"/>
        </w:trPr>
        <w:tc>
          <w:tcPr>
            <w:tcW w:w="312" w:type="pct"/>
            <w:shd w:val="clear" w:color="auto" w:fill="F4B083"/>
          </w:tcPr>
          <w:p w14:paraId="2974040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62CA409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32</w:t>
            </w:r>
          </w:p>
        </w:tc>
        <w:tc>
          <w:tcPr>
            <w:tcW w:w="1662" w:type="pct"/>
          </w:tcPr>
          <w:p w14:paraId="041C39AC" w14:textId="77777777" w:rsidR="00C77482" w:rsidRPr="002218FC" w:rsidRDefault="00C77482" w:rsidP="00C77482">
            <w:pPr>
              <w:autoSpaceDE w:val="0"/>
              <w:autoSpaceDN w:val="0"/>
              <w:adjustRightInd w:val="0"/>
              <w:rPr>
                <w:sz w:val="22"/>
                <w:szCs w:val="22"/>
              </w:rPr>
            </w:pPr>
            <w:r w:rsidRPr="002218FC">
              <w:rPr>
                <w:sz w:val="22"/>
                <w:szCs w:val="22"/>
              </w:rPr>
              <w:t>14496-32 2</w:t>
            </w:r>
            <w:r w:rsidRPr="002218FC">
              <w:rPr>
                <w:sz w:val="22"/>
                <w:szCs w:val="22"/>
                <w:vertAlign w:val="superscript"/>
              </w:rPr>
              <w:t>nd</w:t>
            </w:r>
            <w:r w:rsidRPr="002218FC">
              <w:rPr>
                <w:sz w:val="22"/>
                <w:szCs w:val="22"/>
              </w:rPr>
              <w:t xml:space="preserve"> edition Reference Software and Conformance for File Formats</w:t>
            </w:r>
          </w:p>
        </w:tc>
        <w:tc>
          <w:tcPr>
            <w:tcW w:w="577" w:type="pct"/>
          </w:tcPr>
          <w:p w14:paraId="49DD2F09" w14:textId="77777777" w:rsidR="00C77482" w:rsidRPr="002218FC" w:rsidRDefault="00C77482" w:rsidP="00C77482">
            <w:pPr>
              <w:jc w:val="center"/>
              <w:rPr>
                <w:b/>
                <w:color w:val="806000" w:themeColor="accent4" w:themeShade="80"/>
                <w:sz w:val="22"/>
                <w:szCs w:val="22"/>
                <w:u w:val="single"/>
                <w:lang w:eastAsia="ja-JP"/>
              </w:rPr>
            </w:pPr>
            <w:r w:rsidRPr="002218FC">
              <w:rPr>
                <w:b/>
                <w:color w:val="806000" w:themeColor="accent4" w:themeShade="80"/>
                <w:sz w:val="22"/>
                <w:szCs w:val="22"/>
                <w:u w:val="single"/>
                <w:lang w:eastAsia="ja-JP"/>
              </w:rPr>
              <w:t>988</w:t>
            </w:r>
          </w:p>
        </w:tc>
        <w:tc>
          <w:tcPr>
            <w:tcW w:w="518" w:type="pct"/>
          </w:tcPr>
          <w:p w14:paraId="456244E9" w14:textId="77777777" w:rsidR="00C77482" w:rsidRPr="002218FC" w:rsidRDefault="00C77482" w:rsidP="00C77482">
            <w:pPr>
              <w:jc w:val="center"/>
              <w:rPr>
                <w:b/>
                <w:color w:val="FF0000"/>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60</w:t>
            </w:r>
          </w:p>
        </w:tc>
        <w:tc>
          <w:tcPr>
            <w:tcW w:w="452" w:type="pct"/>
          </w:tcPr>
          <w:p w14:paraId="65FA73E9" w14:textId="77777777" w:rsidR="00C77482" w:rsidRPr="002218FC" w:rsidRDefault="00C77482" w:rsidP="00C77482">
            <w:pPr>
              <w:jc w:val="center"/>
              <w:rPr>
                <w:b/>
                <w:color w:val="7030A0"/>
                <w:sz w:val="22"/>
                <w:szCs w:val="22"/>
                <w:lang w:eastAsia="ja-JP"/>
              </w:rPr>
            </w:pPr>
            <w:r w:rsidRPr="005F019C">
              <w:rPr>
                <w:b/>
                <w:color w:val="47B305"/>
                <w:lang w:eastAsia="ja-JP"/>
              </w:rPr>
              <w:t>11</w:t>
            </w:r>
            <w:r>
              <w:rPr>
                <w:b/>
                <w:color w:val="47B305"/>
                <w:lang w:eastAsia="ja-JP"/>
              </w:rPr>
              <w:t>59</w:t>
            </w:r>
          </w:p>
        </w:tc>
        <w:tc>
          <w:tcPr>
            <w:tcW w:w="518" w:type="pct"/>
          </w:tcPr>
          <w:p w14:paraId="543DA69B" w14:textId="77777777" w:rsidR="00C77482" w:rsidRPr="00A54334" w:rsidRDefault="00C77482" w:rsidP="00C77482">
            <w:pPr>
              <w:jc w:val="center"/>
              <w:rPr>
                <w:b/>
                <w:color w:val="7F7F7F" w:themeColor="text1" w:themeTint="80"/>
                <w:lang w:val="x-none"/>
              </w:rPr>
            </w:pPr>
            <w:r w:rsidRPr="00A54334">
              <w:rPr>
                <w:b/>
                <w:color w:val="7F7F7F" w:themeColor="text1" w:themeTint="80"/>
                <w:lang w:val="x-none"/>
              </w:rPr>
              <w:t>13</w:t>
            </w:r>
            <w:r>
              <w:rPr>
                <w:b/>
                <w:color w:val="7F7F7F" w:themeColor="text1" w:themeTint="80"/>
                <w:lang w:val="x-none"/>
              </w:rPr>
              <w:t>46</w:t>
            </w:r>
          </w:p>
        </w:tc>
        <w:tc>
          <w:tcPr>
            <w:tcW w:w="715" w:type="pct"/>
          </w:tcPr>
          <w:p w14:paraId="5C2D76E7" w14:textId="77777777" w:rsidR="00C77482" w:rsidRPr="002218FC" w:rsidRDefault="00C77482" w:rsidP="00C77482">
            <w:pPr>
              <w:jc w:val="center"/>
              <w:rPr>
                <w:sz w:val="22"/>
                <w:szCs w:val="22"/>
                <w:lang w:eastAsia="ja-JP"/>
              </w:rPr>
            </w:pPr>
          </w:p>
        </w:tc>
      </w:tr>
      <w:tr w:rsidR="00C77482" w:rsidRPr="002218FC" w14:paraId="616125EB" w14:textId="77777777" w:rsidTr="00464EDD">
        <w:trPr>
          <w:jc w:val="center"/>
        </w:trPr>
        <w:tc>
          <w:tcPr>
            <w:tcW w:w="312" w:type="pct"/>
            <w:shd w:val="clear" w:color="auto" w:fill="F4B083"/>
          </w:tcPr>
          <w:p w14:paraId="01773E6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56A29E8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32</w:t>
            </w:r>
          </w:p>
        </w:tc>
        <w:tc>
          <w:tcPr>
            <w:tcW w:w="1662" w:type="pct"/>
          </w:tcPr>
          <w:p w14:paraId="37A7C2EF" w14:textId="77777777" w:rsidR="00C77482" w:rsidRPr="002218FC" w:rsidRDefault="00C77482" w:rsidP="00C77482">
            <w:pPr>
              <w:autoSpaceDE w:val="0"/>
              <w:autoSpaceDN w:val="0"/>
              <w:adjustRightInd w:val="0"/>
              <w:rPr>
                <w:sz w:val="22"/>
                <w:szCs w:val="22"/>
              </w:rPr>
            </w:pPr>
            <w:r w:rsidRPr="002218FC">
              <w:rPr>
                <w:sz w:val="22"/>
                <w:szCs w:val="22"/>
              </w:rPr>
              <w:t xml:space="preserve">14496-32 </w:t>
            </w:r>
            <w:r>
              <w:rPr>
                <w:sz w:val="22"/>
                <w:szCs w:val="22"/>
              </w:rPr>
              <w:t>3</w:t>
            </w:r>
            <w:r w:rsidRPr="00954A86">
              <w:rPr>
                <w:sz w:val="22"/>
                <w:szCs w:val="22"/>
                <w:vertAlign w:val="superscript"/>
              </w:rPr>
              <w:t>rd</w:t>
            </w:r>
            <w:r>
              <w:rPr>
                <w:sz w:val="22"/>
                <w:szCs w:val="22"/>
              </w:rPr>
              <w:t xml:space="preserve"> </w:t>
            </w:r>
            <w:r w:rsidRPr="002218FC">
              <w:rPr>
                <w:sz w:val="22"/>
                <w:szCs w:val="22"/>
              </w:rPr>
              <w:t>edition Reference Software and Conformance for File Formats</w:t>
            </w:r>
          </w:p>
        </w:tc>
        <w:tc>
          <w:tcPr>
            <w:tcW w:w="577" w:type="pct"/>
          </w:tcPr>
          <w:p w14:paraId="39EE2ABC" w14:textId="77777777" w:rsidR="00C77482" w:rsidRPr="00BA2C19" w:rsidRDefault="00C77482" w:rsidP="00C77482">
            <w:pPr>
              <w:jc w:val="center"/>
              <w:rPr>
                <w:b/>
                <w:color w:val="806000" w:themeColor="accent4" w:themeShade="80"/>
                <w:sz w:val="22"/>
                <w:szCs w:val="22"/>
                <w:u w:val="single"/>
                <w:lang w:eastAsia="ja-JP"/>
              </w:rPr>
            </w:pPr>
            <w:r w:rsidRPr="00BA2C19">
              <w:rPr>
                <w:b/>
                <w:color w:val="BF8F00" w:themeColor="accent4" w:themeShade="BF"/>
                <w:sz w:val="22"/>
                <w:szCs w:val="22"/>
                <w:u w:val="single"/>
                <w:lang w:eastAsia="ja-JP"/>
              </w:rPr>
              <w:t>1523</w:t>
            </w:r>
          </w:p>
        </w:tc>
        <w:tc>
          <w:tcPr>
            <w:tcW w:w="518" w:type="pct"/>
          </w:tcPr>
          <w:p w14:paraId="00EA34F5" w14:textId="77777777" w:rsidR="00C77482" w:rsidRPr="00783063" w:rsidRDefault="00C77482" w:rsidP="00C77482">
            <w:pPr>
              <w:jc w:val="center"/>
              <w:rPr>
                <w:rFonts w:ascii="Courier New" w:hAnsi="Courier New" w:cs="Courier New"/>
                <w:b/>
                <w:color w:val="7030A0"/>
                <w:lang w:eastAsia="ja-JP"/>
              </w:rPr>
            </w:pPr>
          </w:p>
        </w:tc>
        <w:tc>
          <w:tcPr>
            <w:tcW w:w="452" w:type="pct"/>
          </w:tcPr>
          <w:p w14:paraId="33FE597F" w14:textId="77777777" w:rsidR="00C77482" w:rsidRPr="005F019C" w:rsidRDefault="00C77482" w:rsidP="00C77482">
            <w:pPr>
              <w:jc w:val="center"/>
              <w:rPr>
                <w:b/>
                <w:color w:val="47B305"/>
                <w:lang w:eastAsia="ja-JP"/>
              </w:rPr>
            </w:pPr>
          </w:p>
        </w:tc>
        <w:tc>
          <w:tcPr>
            <w:tcW w:w="518" w:type="pct"/>
          </w:tcPr>
          <w:p w14:paraId="3FBC2359" w14:textId="77777777" w:rsidR="00C77482" w:rsidRPr="00A54334" w:rsidRDefault="00C77482" w:rsidP="00C77482">
            <w:pPr>
              <w:jc w:val="center"/>
              <w:rPr>
                <w:b/>
                <w:color w:val="7F7F7F" w:themeColor="text1" w:themeTint="80"/>
                <w:lang w:val="x-none"/>
              </w:rPr>
            </w:pPr>
          </w:p>
        </w:tc>
        <w:tc>
          <w:tcPr>
            <w:tcW w:w="715" w:type="pct"/>
          </w:tcPr>
          <w:p w14:paraId="2FA4D3E1" w14:textId="77777777" w:rsidR="00C77482" w:rsidRPr="002218FC" w:rsidRDefault="00C77482" w:rsidP="00C77482">
            <w:pPr>
              <w:jc w:val="center"/>
              <w:rPr>
                <w:sz w:val="22"/>
                <w:szCs w:val="22"/>
                <w:lang w:eastAsia="ja-JP"/>
              </w:rPr>
            </w:pPr>
          </w:p>
        </w:tc>
      </w:tr>
      <w:tr w:rsidR="00C77482" w:rsidRPr="002218FC" w14:paraId="59266902" w14:textId="77777777" w:rsidTr="00464EDD">
        <w:trPr>
          <w:jc w:val="center"/>
        </w:trPr>
        <w:tc>
          <w:tcPr>
            <w:tcW w:w="312" w:type="pct"/>
            <w:shd w:val="clear" w:color="auto" w:fill="F4B083"/>
          </w:tcPr>
          <w:p w14:paraId="66F897A3"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4</w:t>
            </w:r>
          </w:p>
        </w:tc>
        <w:tc>
          <w:tcPr>
            <w:tcW w:w="245" w:type="pct"/>
          </w:tcPr>
          <w:p w14:paraId="69DE3E4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34</w:t>
            </w:r>
          </w:p>
        </w:tc>
        <w:tc>
          <w:tcPr>
            <w:tcW w:w="1662" w:type="pct"/>
          </w:tcPr>
          <w:p w14:paraId="0E08F401" w14:textId="77777777" w:rsidR="00C77482" w:rsidRPr="002218FC" w:rsidRDefault="00C77482" w:rsidP="00C77482">
            <w:pPr>
              <w:autoSpaceDE w:val="0"/>
              <w:autoSpaceDN w:val="0"/>
              <w:adjustRightInd w:val="0"/>
              <w:rPr>
                <w:sz w:val="22"/>
                <w:szCs w:val="22"/>
              </w:rPr>
            </w:pPr>
            <w:r w:rsidRPr="002218FC">
              <w:rPr>
                <w:sz w:val="22"/>
                <w:szCs w:val="22"/>
              </w:rPr>
              <w:t>14496-34 Syntactic Description Language</w:t>
            </w:r>
          </w:p>
        </w:tc>
        <w:tc>
          <w:tcPr>
            <w:tcW w:w="577" w:type="pct"/>
          </w:tcPr>
          <w:p w14:paraId="088590A6" w14:textId="77777777" w:rsidR="00C77482" w:rsidRPr="002218FC" w:rsidRDefault="00C77482" w:rsidP="00C77482">
            <w:pPr>
              <w:autoSpaceDE w:val="0"/>
              <w:autoSpaceDN w:val="0"/>
              <w:adjustRightInd w:val="0"/>
              <w:jc w:val="center"/>
              <w:rPr>
                <w:sz w:val="22"/>
                <w:szCs w:val="22"/>
                <w:lang w:eastAsia="ja-JP"/>
              </w:rPr>
            </w:pPr>
            <w:r w:rsidRPr="002218FC">
              <w:rPr>
                <w:b/>
                <w:color w:val="2E74B5"/>
                <w:sz w:val="22"/>
                <w:szCs w:val="22"/>
                <w:lang w:eastAsia="ja-JP"/>
              </w:rPr>
              <w:t>17957</w:t>
            </w:r>
          </w:p>
        </w:tc>
        <w:tc>
          <w:tcPr>
            <w:tcW w:w="518" w:type="pct"/>
          </w:tcPr>
          <w:p w14:paraId="070AF252" w14:textId="77777777" w:rsidR="00C77482" w:rsidRPr="002218FC" w:rsidRDefault="00C77482" w:rsidP="00C77482">
            <w:pPr>
              <w:jc w:val="center"/>
              <w:rPr>
                <w:b/>
                <w:color w:val="323E4F" w:themeColor="text2" w:themeShade="BF"/>
                <w:sz w:val="22"/>
                <w:szCs w:val="22"/>
                <w:lang w:val="x-none"/>
              </w:rPr>
            </w:pPr>
            <w:r w:rsidRPr="002218FC">
              <w:rPr>
                <w:b/>
                <w:color w:val="323E4F" w:themeColor="text2" w:themeShade="BF"/>
                <w:sz w:val="22"/>
                <w:szCs w:val="22"/>
                <w:lang w:val="x-none"/>
              </w:rPr>
              <w:t>716</w:t>
            </w:r>
          </w:p>
        </w:tc>
        <w:tc>
          <w:tcPr>
            <w:tcW w:w="452" w:type="pct"/>
          </w:tcPr>
          <w:p w14:paraId="49FEE83D"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880</w:t>
            </w:r>
          </w:p>
        </w:tc>
        <w:tc>
          <w:tcPr>
            <w:tcW w:w="518" w:type="pct"/>
          </w:tcPr>
          <w:p w14:paraId="53204BB1" w14:textId="77777777" w:rsidR="00C77482" w:rsidRDefault="00C77482" w:rsidP="00C77482">
            <w:pPr>
              <w:jc w:val="center"/>
              <w:rPr>
                <w:b/>
                <w:color w:val="7F7F7F" w:themeColor="text1" w:themeTint="80"/>
                <w:lang w:val="x-none"/>
              </w:rPr>
            </w:pPr>
            <w:r w:rsidRPr="004E7FBA">
              <w:rPr>
                <w:b/>
                <w:color w:val="3366FF"/>
                <w:lang w:val="x-none"/>
              </w:rPr>
              <w:t>1</w:t>
            </w:r>
            <w:r>
              <w:rPr>
                <w:b/>
                <w:color w:val="3366FF"/>
                <w:lang w:val="x-none"/>
              </w:rPr>
              <w:t>280</w:t>
            </w:r>
          </w:p>
          <w:p w14:paraId="1904B5D9" w14:textId="77777777" w:rsidR="00C77482" w:rsidRPr="00A54334" w:rsidRDefault="00C77482" w:rsidP="00C77482">
            <w:pPr>
              <w:jc w:val="center"/>
              <w:rPr>
                <w:b/>
                <w:color w:val="7F7F7F" w:themeColor="text1" w:themeTint="80"/>
                <w:lang w:val="x-none"/>
              </w:rPr>
            </w:pPr>
            <w:r w:rsidRPr="00A54334">
              <w:rPr>
                <w:b/>
                <w:color w:val="7F7F7F" w:themeColor="text1" w:themeTint="80"/>
                <w:lang w:val="x-none"/>
              </w:rPr>
              <w:t>13</w:t>
            </w:r>
            <w:r>
              <w:rPr>
                <w:b/>
                <w:color w:val="7F7F7F" w:themeColor="text1" w:themeTint="80"/>
                <w:lang w:val="x-none"/>
              </w:rPr>
              <w:t>47</w:t>
            </w:r>
          </w:p>
        </w:tc>
        <w:tc>
          <w:tcPr>
            <w:tcW w:w="715" w:type="pct"/>
          </w:tcPr>
          <w:p w14:paraId="64C0F290" w14:textId="77777777" w:rsidR="00C77482" w:rsidRPr="002218FC" w:rsidRDefault="00C77482" w:rsidP="00C77482">
            <w:pPr>
              <w:jc w:val="center"/>
              <w:rPr>
                <w:sz w:val="22"/>
                <w:szCs w:val="22"/>
                <w:lang w:eastAsia="ja-JP"/>
              </w:rPr>
            </w:pPr>
          </w:p>
        </w:tc>
      </w:tr>
      <w:tr w:rsidR="00C77482" w:rsidRPr="002218FC" w14:paraId="17BCB6FC" w14:textId="77777777" w:rsidTr="00464EDD">
        <w:trPr>
          <w:jc w:val="center"/>
        </w:trPr>
        <w:tc>
          <w:tcPr>
            <w:tcW w:w="312" w:type="pct"/>
            <w:shd w:val="clear" w:color="auto" w:fill="F4B083"/>
          </w:tcPr>
          <w:p w14:paraId="319764BE"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4</w:t>
            </w:r>
          </w:p>
        </w:tc>
        <w:tc>
          <w:tcPr>
            <w:tcW w:w="245" w:type="pct"/>
          </w:tcPr>
          <w:p w14:paraId="18009FE6"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34</w:t>
            </w:r>
          </w:p>
        </w:tc>
        <w:tc>
          <w:tcPr>
            <w:tcW w:w="1662" w:type="pct"/>
          </w:tcPr>
          <w:p w14:paraId="6B02E9FB" w14:textId="77777777" w:rsidR="00C77482" w:rsidRPr="002218FC" w:rsidRDefault="00C77482" w:rsidP="00C77482">
            <w:pPr>
              <w:autoSpaceDE w:val="0"/>
              <w:autoSpaceDN w:val="0"/>
              <w:adjustRightInd w:val="0"/>
              <w:rPr>
                <w:sz w:val="22"/>
                <w:szCs w:val="22"/>
              </w:rPr>
            </w:pPr>
            <w:r w:rsidRPr="002218FC">
              <w:rPr>
                <w:sz w:val="22"/>
                <w:szCs w:val="22"/>
              </w:rPr>
              <w:t xml:space="preserve">14496-34 </w:t>
            </w:r>
            <w:r>
              <w:rPr>
                <w:sz w:val="22"/>
                <w:szCs w:val="22"/>
              </w:rPr>
              <w:t>2</w:t>
            </w:r>
            <w:r w:rsidRPr="00BA2C19">
              <w:rPr>
                <w:sz w:val="22"/>
                <w:szCs w:val="22"/>
                <w:vertAlign w:val="superscript"/>
              </w:rPr>
              <w:t>nd</w:t>
            </w:r>
            <w:r>
              <w:rPr>
                <w:sz w:val="22"/>
                <w:szCs w:val="22"/>
              </w:rPr>
              <w:t xml:space="preserve"> edition </w:t>
            </w:r>
            <w:r w:rsidRPr="002218FC">
              <w:rPr>
                <w:sz w:val="22"/>
                <w:szCs w:val="22"/>
              </w:rPr>
              <w:t>Syntactic Description Language</w:t>
            </w:r>
          </w:p>
        </w:tc>
        <w:tc>
          <w:tcPr>
            <w:tcW w:w="577" w:type="pct"/>
          </w:tcPr>
          <w:p w14:paraId="69D7418F" w14:textId="77777777" w:rsidR="00C77482" w:rsidRPr="00BA2C19" w:rsidRDefault="00C77482" w:rsidP="00C77482">
            <w:pPr>
              <w:autoSpaceDE w:val="0"/>
              <w:autoSpaceDN w:val="0"/>
              <w:adjustRightInd w:val="0"/>
              <w:jc w:val="center"/>
              <w:rPr>
                <w:b/>
                <w:color w:val="FF0000"/>
                <w:lang w:eastAsia="ja-JP"/>
              </w:rPr>
            </w:pPr>
            <w:r w:rsidRPr="00BA2C19">
              <w:rPr>
                <w:b/>
                <w:color w:val="FF0000"/>
                <w:lang w:eastAsia="ja-JP"/>
              </w:rPr>
              <w:t>1602</w:t>
            </w:r>
          </w:p>
        </w:tc>
        <w:tc>
          <w:tcPr>
            <w:tcW w:w="518" w:type="pct"/>
          </w:tcPr>
          <w:p w14:paraId="01FB0310" w14:textId="77777777" w:rsidR="00C77482" w:rsidRPr="002218FC" w:rsidRDefault="00C77482" w:rsidP="00C77482">
            <w:pPr>
              <w:jc w:val="center"/>
              <w:rPr>
                <w:b/>
                <w:color w:val="323E4F" w:themeColor="text2" w:themeShade="BF"/>
                <w:sz w:val="22"/>
                <w:szCs w:val="22"/>
                <w:lang w:val="x-none"/>
              </w:rPr>
            </w:pPr>
          </w:p>
        </w:tc>
        <w:tc>
          <w:tcPr>
            <w:tcW w:w="452" w:type="pct"/>
          </w:tcPr>
          <w:p w14:paraId="15B136CF" w14:textId="77777777" w:rsidR="00C77482" w:rsidRPr="002218FC" w:rsidRDefault="00C77482" w:rsidP="00C77482">
            <w:pPr>
              <w:jc w:val="center"/>
              <w:rPr>
                <w:b/>
                <w:color w:val="000099"/>
                <w:sz w:val="22"/>
                <w:szCs w:val="22"/>
                <w:u w:val="single"/>
                <w:lang w:eastAsia="ja-JP"/>
              </w:rPr>
            </w:pPr>
          </w:p>
        </w:tc>
        <w:tc>
          <w:tcPr>
            <w:tcW w:w="518" w:type="pct"/>
          </w:tcPr>
          <w:p w14:paraId="4A906D4E" w14:textId="77777777" w:rsidR="00C77482" w:rsidRPr="004E7FBA" w:rsidRDefault="00C77482" w:rsidP="00C77482">
            <w:pPr>
              <w:jc w:val="center"/>
              <w:rPr>
                <w:b/>
                <w:color w:val="3366FF"/>
                <w:lang w:val="x-none"/>
              </w:rPr>
            </w:pPr>
          </w:p>
        </w:tc>
        <w:tc>
          <w:tcPr>
            <w:tcW w:w="715" w:type="pct"/>
          </w:tcPr>
          <w:p w14:paraId="21BE2C78" w14:textId="77777777" w:rsidR="00C77482" w:rsidRPr="002218FC" w:rsidRDefault="00C77482" w:rsidP="00C77482">
            <w:pPr>
              <w:jc w:val="center"/>
              <w:rPr>
                <w:sz w:val="22"/>
                <w:szCs w:val="22"/>
                <w:lang w:eastAsia="ja-JP"/>
              </w:rPr>
            </w:pPr>
          </w:p>
        </w:tc>
      </w:tr>
      <w:tr w:rsidR="00C77482" w:rsidRPr="002218FC" w14:paraId="399D6BED" w14:textId="77777777" w:rsidTr="00464EDD">
        <w:trPr>
          <w:jc w:val="center"/>
        </w:trPr>
        <w:tc>
          <w:tcPr>
            <w:tcW w:w="312" w:type="pct"/>
            <w:shd w:val="clear" w:color="auto" w:fill="A8D08D"/>
          </w:tcPr>
          <w:p w14:paraId="3DC4AEA6" w14:textId="77777777" w:rsidR="00C77482" w:rsidRPr="002218FC" w:rsidRDefault="00C77482" w:rsidP="00C77482">
            <w:pPr>
              <w:pStyle w:val="Footer"/>
              <w:tabs>
                <w:tab w:val="clear" w:pos="4536"/>
                <w:tab w:val="clear" w:pos="9072"/>
              </w:tabs>
              <w:jc w:val="center"/>
              <w:rPr>
                <w:sz w:val="22"/>
                <w:szCs w:val="22"/>
              </w:rPr>
            </w:pPr>
            <w:r w:rsidRPr="002218FC">
              <w:rPr>
                <w:sz w:val="22"/>
                <w:szCs w:val="22"/>
              </w:rPr>
              <w:t>7</w:t>
            </w:r>
          </w:p>
        </w:tc>
        <w:tc>
          <w:tcPr>
            <w:tcW w:w="245" w:type="pct"/>
          </w:tcPr>
          <w:p w14:paraId="3D6CEC9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5</w:t>
            </w:r>
          </w:p>
        </w:tc>
        <w:tc>
          <w:tcPr>
            <w:tcW w:w="1662" w:type="pct"/>
          </w:tcPr>
          <w:p w14:paraId="16BE7332" w14:textId="77777777" w:rsidR="00C77482" w:rsidRPr="002218FC" w:rsidRDefault="00C77482" w:rsidP="00C77482">
            <w:pPr>
              <w:autoSpaceDE w:val="0"/>
              <w:autoSpaceDN w:val="0"/>
              <w:adjustRightInd w:val="0"/>
              <w:rPr>
                <w:sz w:val="22"/>
                <w:szCs w:val="22"/>
              </w:rPr>
            </w:pPr>
            <w:r w:rsidRPr="002218FC">
              <w:rPr>
                <w:sz w:val="22"/>
                <w:szCs w:val="22"/>
              </w:rPr>
              <w:t>15938-5:2005 AMD 5 Quality metadata, multiple text encodings, extended classification metadata</w:t>
            </w:r>
          </w:p>
        </w:tc>
        <w:tc>
          <w:tcPr>
            <w:tcW w:w="577" w:type="pct"/>
          </w:tcPr>
          <w:p w14:paraId="2355FA11"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34671ACB" w14:textId="77777777" w:rsidR="00C77482" w:rsidRPr="002218FC" w:rsidRDefault="00C77482" w:rsidP="00C77482">
            <w:pPr>
              <w:jc w:val="center"/>
              <w:rPr>
                <w:sz w:val="22"/>
                <w:szCs w:val="22"/>
              </w:rPr>
            </w:pPr>
          </w:p>
        </w:tc>
        <w:tc>
          <w:tcPr>
            <w:tcW w:w="452" w:type="pct"/>
          </w:tcPr>
          <w:p w14:paraId="727BB58F" w14:textId="77777777" w:rsidR="00C77482" w:rsidRPr="002218FC" w:rsidRDefault="00C77482" w:rsidP="00C77482">
            <w:pPr>
              <w:jc w:val="center"/>
              <w:rPr>
                <w:sz w:val="22"/>
                <w:szCs w:val="22"/>
                <w:lang w:eastAsia="ja-JP"/>
              </w:rPr>
            </w:pPr>
          </w:p>
        </w:tc>
        <w:tc>
          <w:tcPr>
            <w:tcW w:w="518" w:type="pct"/>
          </w:tcPr>
          <w:p w14:paraId="0EF12AA9" w14:textId="77777777" w:rsidR="00C77482" w:rsidRPr="002218FC" w:rsidRDefault="00C77482" w:rsidP="00C77482">
            <w:pPr>
              <w:jc w:val="center"/>
              <w:rPr>
                <w:sz w:val="22"/>
                <w:szCs w:val="22"/>
                <w:lang w:eastAsia="ja-JP"/>
              </w:rPr>
            </w:pPr>
            <w:r w:rsidRPr="002218FC">
              <w:rPr>
                <w:sz w:val="22"/>
                <w:szCs w:val="22"/>
                <w:lang w:eastAsia="ja-JP"/>
              </w:rPr>
              <w:t>15190</w:t>
            </w:r>
          </w:p>
        </w:tc>
        <w:tc>
          <w:tcPr>
            <w:tcW w:w="715" w:type="pct"/>
          </w:tcPr>
          <w:p w14:paraId="54FE44AC" w14:textId="77777777" w:rsidR="00C77482" w:rsidRPr="002218FC" w:rsidRDefault="00C77482" w:rsidP="00C77482">
            <w:pPr>
              <w:jc w:val="center"/>
              <w:rPr>
                <w:sz w:val="22"/>
                <w:szCs w:val="22"/>
                <w:lang w:eastAsia="ja-JP"/>
              </w:rPr>
            </w:pPr>
          </w:p>
        </w:tc>
      </w:tr>
      <w:tr w:rsidR="00C77482" w:rsidRPr="002218FC" w14:paraId="72C3CED6" w14:textId="77777777" w:rsidTr="00C340B1">
        <w:trPr>
          <w:jc w:val="center"/>
        </w:trPr>
        <w:tc>
          <w:tcPr>
            <w:tcW w:w="312" w:type="pct"/>
            <w:shd w:val="clear" w:color="auto" w:fill="33CCFF"/>
          </w:tcPr>
          <w:p w14:paraId="67423D1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732E5499"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3</w:t>
            </w:r>
          </w:p>
        </w:tc>
        <w:tc>
          <w:tcPr>
            <w:tcW w:w="1662" w:type="pct"/>
          </w:tcPr>
          <w:p w14:paraId="53706918" w14:textId="77777777" w:rsidR="00C77482" w:rsidRPr="002218FC" w:rsidRDefault="00C77482" w:rsidP="00C77482">
            <w:pPr>
              <w:autoSpaceDE w:val="0"/>
              <w:autoSpaceDN w:val="0"/>
              <w:adjustRightInd w:val="0"/>
              <w:rPr>
                <w:sz w:val="22"/>
                <w:szCs w:val="22"/>
              </w:rPr>
            </w:pPr>
            <w:r w:rsidRPr="002218FC">
              <w:rPr>
                <w:sz w:val="22"/>
                <w:szCs w:val="22"/>
              </w:rPr>
              <w:t>21000-</w:t>
            </w:r>
            <w:r>
              <w:rPr>
                <w:sz w:val="22"/>
                <w:szCs w:val="22"/>
              </w:rPr>
              <w:t>3 2</w:t>
            </w:r>
            <w:r w:rsidRPr="00783063">
              <w:rPr>
                <w:sz w:val="22"/>
                <w:szCs w:val="22"/>
                <w:vertAlign w:val="superscript"/>
              </w:rPr>
              <w:t>nd</w:t>
            </w:r>
            <w:r>
              <w:rPr>
                <w:sz w:val="22"/>
                <w:szCs w:val="22"/>
              </w:rPr>
              <w:t xml:space="preserve"> edition</w:t>
            </w:r>
          </w:p>
        </w:tc>
        <w:tc>
          <w:tcPr>
            <w:tcW w:w="577" w:type="pct"/>
          </w:tcPr>
          <w:p w14:paraId="1A7C8CC5"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37312D3F" w14:textId="77777777" w:rsidR="00C77482" w:rsidRPr="002218FC" w:rsidRDefault="00C77482" w:rsidP="00C77482">
            <w:pPr>
              <w:jc w:val="center"/>
              <w:rPr>
                <w:sz w:val="22"/>
                <w:szCs w:val="22"/>
              </w:rPr>
            </w:pPr>
          </w:p>
        </w:tc>
        <w:tc>
          <w:tcPr>
            <w:tcW w:w="452" w:type="pct"/>
          </w:tcPr>
          <w:p w14:paraId="74A18EE5" w14:textId="77777777" w:rsidR="00C77482" w:rsidRDefault="00C77482" w:rsidP="00C77482">
            <w:pPr>
              <w:jc w:val="center"/>
              <w:rPr>
                <w:rFonts w:ascii="Courier New" w:hAnsi="Courier New" w:cs="Courier New"/>
                <w:b/>
                <w:color w:val="7030A0"/>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89</w:t>
            </w:r>
          </w:p>
          <w:p w14:paraId="74F3CC31" w14:textId="77777777" w:rsidR="00C77482" w:rsidRPr="002218FC" w:rsidRDefault="00C77482" w:rsidP="00C77482">
            <w:pPr>
              <w:jc w:val="center"/>
              <w:rPr>
                <w:sz w:val="22"/>
                <w:szCs w:val="22"/>
                <w:lang w:eastAsia="ja-JP"/>
              </w:rPr>
            </w:pPr>
          </w:p>
        </w:tc>
        <w:tc>
          <w:tcPr>
            <w:tcW w:w="518" w:type="pct"/>
          </w:tcPr>
          <w:p w14:paraId="47ED6E4F" w14:textId="77777777" w:rsidR="00C77482" w:rsidRPr="002218FC" w:rsidRDefault="00C77482" w:rsidP="00C77482">
            <w:pPr>
              <w:jc w:val="center"/>
              <w:rPr>
                <w:b/>
                <w:color w:val="BF8F00" w:themeColor="accent4" w:themeShade="BF"/>
                <w:sz w:val="22"/>
                <w:szCs w:val="22"/>
                <w:u w:val="single"/>
                <w:lang w:eastAsia="ja-JP"/>
              </w:rPr>
            </w:pPr>
            <w:r w:rsidRPr="00A54334">
              <w:rPr>
                <w:b/>
                <w:color w:val="7F7F7F" w:themeColor="text1" w:themeTint="80"/>
                <w:lang w:val="x-none"/>
              </w:rPr>
              <w:t>1</w:t>
            </w:r>
            <w:r>
              <w:rPr>
                <w:b/>
                <w:color w:val="7F7F7F" w:themeColor="text1" w:themeTint="80"/>
                <w:lang w:val="x-none"/>
              </w:rPr>
              <w:t>408</w:t>
            </w:r>
          </w:p>
        </w:tc>
        <w:tc>
          <w:tcPr>
            <w:tcW w:w="715" w:type="pct"/>
          </w:tcPr>
          <w:p w14:paraId="7AADA5F0" w14:textId="77777777" w:rsidR="00C77482" w:rsidRPr="00A54334" w:rsidRDefault="00C77482" w:rsidP="00C77482">
            <w:pPr>
              <w:jc w:val="center"/>
              <w:rPr>
                <w:b/>
                <w:color w:val="7F7F7F" w:themeColor="text1" w:themeTint="80"/>
                <w:lang w:val="x-none"/>
              </w:rPr>
            </w:pPr>
          </w:p>
        </w:tc>
      </w:tr>
      <w:tr w:rsidR="00C77482" w:rsidRPr="002218FC" w14:paraId="3B56B1CD" w14:textId="77777777" w:rsidTr="00464EDD">
        <w:trPr>
          <w:jc w:val="center"/>
        </w:trPr>
        <w:tc>
          <w:tcPr>
            <w:tcW w:w="312" w:type="pct"/>
            <w:shd w:val="clear" w:color="auto" w:fill="33CCFF"/>
          </w:tcPr>
          <w:p w14:paraId="5CE2E24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070E8A7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Pr>
          <w:p w14:paraId="53E3C410" w14:textId="77777777" w:rsidR="00C77482" w:rsidRPr="002218FC" w:rsidRDefault="00C77482" w:rsidP="00C77482">
            <w:pPr>
              <w:autoSpaceDE w:val="0"/>
              <w:autoSpaceDN w:val="0"/>
              <w:adjustRightInd w:val="0"/>
              <w:rPr>
                <w:sz w:val="22"/>
                <w:szCs w:val="22"/>
              </w:rPr>
            </w:pPr>
            <w:r w:rsidRPr="002218FC">
              <w:rPr>
                <w:sz w:val="22"/>
                <w:szCs w:val="22"/>
              </w:rPr>
              <w:t>21000-8:2008 AMD 4 MVCO Extensions</w:t>
            </w:r>
          </w:p>
        </w:tc>
        <w:tc>
          <w:tcPr>
            <w:tcW w:w="577" w:type="pct"/>
          </w:tcPr>
          <w:p w14:paraId="63E56DC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16798</w:t>
            </w:r>
          </w:p>
        </w:tc>
        <w:tc>
          <w:tcPr>
            <w:tcW w:w="518" w:type="pct"/>
          </w:tcPr>
          <w:p w14:paraId="73B2696D" w14:textId="77777777" w:rsidR="00C77482" w:rsidRPr="002218FC" w:rsidRDefault="00C77482" w:rsidP="00C77482">
            <w:pPr>
              <w:jc w:val="center"/>
              <w:rPr>
                <w:sz w:val="22"/>
                <w:szCs w:val="22"/>
              </w:rPr>
            </w:pPr>
          </w:p>
        </w:tc>
        <w:tc>
          <w:tcPr>
            <w:tcW w:w="452" w:type="pct"/>
          </w:tcPr>
          <w:p w14:paraId="1E836287" w14:textId="77777777" w:rsidR="00C77482" w:rsidRPr="002218FC" w:rsidRDefault="00C77482" w:rsidP="00C77482">
            <w:pPr>
              <w:jc w:val="center"/>
              <w:rPr>
                <w:sz w:val="22"/>
                <w:szCs w:val="22"/>
                <w:lang w:eastAsia="ja-JP"/>
              </w:rPr>
            </w:pPr>
            <w:r w:rsidRPr="002218FC">
              <w:rPr>
                <w:sz w:val="22"/>
                <w:szCs w:val="22"/>
              </w:rPr>
              <w:t>16799</w:t>
            </w:r>
          </w:p>
        </w:tc>
        <w:tc>
          <w:tcPr>
            <w:tcW w:w="518" w:type="pct"/>
          </w:tcPr>
          <w:p w14:paraId="3167861F"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17404</w:t>
            </w:r>
          </w:p>
        </w:tc>
        <w:tc>
          <w:tcPr>
            <w:tcW w:w="715" w:type="pct"/>
          </w:tcPr>
          <w:p w14:paraId="6B912C20" w14:textId="77777777" w:rsidR="00C77482" w:rsidRPr="002218FC" w:rsidRDefault="00C77482" w:rsidP="00C77482">
            <w:pPr>
              <w:jc w:val="center"/>
              <w:rPr>
                <w:sz w:val="22"/>
                <w:szCs w:val="22"/>
                <w:lang w:eastAsia="ja-JP"/>
              </w:rPr>
            </w:pPr>
          </w:p>
        </w:tc>
      </w:tr>
      <w:tr w:rsidR="00C77482" w:rsidRPr="002218FC" w14:paraId="412FD938" w14:textId="77777777" w:rsidTr="00464EDD">
        <w:trPr>
          <w:jc w:val="center"/>
        </w:trPr>
        <w:tc>
          <w:tcPr>
            <w:tcW w:w="312" w:type="pct"/>
            <w:shd w:val="clear" w:color="auto" w:fill="33CCFF"/>
          </w:tcPr>
          <w:p w14:paraId="07EFC7C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14D03A5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135B1105" w14:textId="77777777" w:rsidR="00C77482" w:rsidRPr="002218FC" w:rsidRDefault="00C77482" w:rsidP="00C77482">
            <w:pPr>
              <w:autoSpaceDE w:val="0"/>
              <w:autoSpaceDN w:val="0"/>
              <w:adjustRightInd w:val="0"/>
              <w:rPr>
                <w:sz w:val="22"/>
                <w:szCs w:val="22"/>
              </w:rPr>
            </w:pPr>
            <w:r w:rsidRPr="002218FC">
              <w:rPr>
                <w:sz w:val="22"/>
                <w:szCs w:val="22"/>
              </w:rPr>
              <w:t>21000-19:2010 AMD 1 Extensions on Time Segments and Multi-Track Audio</w:t>
            </w:r>
          </w:p>
        </w:tc>
        <w:tc>
          <w:tcPr>
            <w:tcW w:w="577" w:type="pct"/>
          </w:tcPr>
          <w:p w14:paraId="27A8B87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16177</w:t>
            </w:r>
          </w:p>
        </w:tc>
        <w:tc>
          <w:tcPr>
            <w:tcW w:w="518" w:type="pct"/>
          </w:tcPr>
          <w:p w14:paraId="0EBAA526" w14:textId="77777777" w:rsidR="00C77482" w:rsidRPr="002218FC" w:rsidRDefault="00C77482" w:rsidP="00C77482">
            <w:pPr>
              <w:jc w:val="center"/>
              <w:rPr>
                <w:sz w:val="22"/>
                <w:szCs w:val="22"/>
              </w:rPr>
            </w:pPr>
            <w:r w:rsidRPr="002218FC">
              <w:rPr>
                <w:sz w:val="22"/>
                <w:szCs w:val="22"/>
              </w:rPr>
              <w:t>16178</w:t>
            </w:r>
          </w:p>
        </w:tc>
        <w:tc>
          <w:tcPr>
            <w:tcW w:w="452" w:type="pct"/>
          </w:tcPr>
          <w:p w14:paraId="295E6172" w14:textId="77777777" w:rsidR="00C77482" w:rsidRPr="002218FC" w:rsidRDefault="00C77482" w:rsidP="00C77482">
            <w:pPr>
              <w:jc w:val="center"/>
              <w:rPr>
                <w:sz w:val="22"/>
                <w:szCs w:val="22"/>
                <w:lang w:eastAsia="ja-JP"/>
              </w:rPr>
            </w:pPr>
            <w:r w:rsidRPr="002218FC">
              <w:rPr>
                <w:sz w:val="22"/>
                <w:szCs w:val="22"/>
                <w:lang w:eastAsia="ja-JP"/>
              </w:rPr>
              <w:t>16432</w:t>
            </w:r>
            <w:r w:rsidRPr="002218FC">
              <w:rPr>
                <w:sz w:val="22"/>
                <w:szCs w:val="22"/>
                <w:lang w:eastAsia="ja-JP"/>
              </w:rPr>
              <w:br/>
              <w:t>16816</w:t>
            </w:r>
          </w:p>
        </w:tc>
        <w:tc>
          <w:tcPr>
            <w:tcW w:w="518" w:type="pct"/>
          </w:tcPr>
          <w:p w14:paraId="24CD268F" w14:textId="77777777" w:rsidR="00C77482" w:rsidRPr="002218FC" w:rsidRDefault="00C77482" w:rsidP="00C77482">
            <w:pPr>
              <w:jc w:val="center"/>
              <w:rPr>
                <w:sz w:val="22"/>
                <w:szCs w:val="22"/>
                <w:lang w:eastAsia="ja-JP"/>
              </w:rPr>
            </w:pPr>
            <w:r w:rsidRPr="002218FC">
              <w:rPr>
                <w:sz w:val="22"/>
                <w:szCs w:val="22"/>
                <w:highlight w:val="yellow"/>
                <w:lang w:eastAsia="ja-JP"/>
              </w:rPr>
              <w:t>17170</w:t>
            </w:r>
          </w:p>
        </w:tc>
        <w:tc>
          <w:tcPr>
            <w:tcW w:w="715" w:type="pct"/>
          </w:tcPr>
          <w:p w14:paraId="6D4D151D" w14:textId="77777777" w:rsidR="00C77482" w:rsidRPr="002218FC" w:rsidRDefault="00C77482" w:rsidP="00C77482">
            <w:pPr>
              <w:jc w:val="center"/>
              <w:rPr>
                <w:sz w:val="22"/>
                <w:szCs w:val="22"/>
                <w:lang w:eastAsia="ja-JP"/>
              </w:rPr>
            </w:pPr>
          </w:p>
        </w:tc>
      </w:tr>
      <w:tr w:rsidR="00C77482" w:rsidRPr="002218FC" w14:paraId="25861437" w14:textId="77777777" w:rsidTr="00464EDD">
        <w:trPr>
          <w:jc w:val="center"/>
        </w:trPr>
        <w:tc>
          <w:tcPr>
            <w:tcW w:w="312" w:type="pct"/>
            <w:shd w:val="clear" w:color="auto" w:fill="33CCFF"/>
          </w:tcPr>
          <w:p w14:paraId="63AD1188"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01868698"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20</w:t>
            </w:r>
          </w:p>
        </w:tc>
        <w:tc>
          <w:tcPr>
            <w:tcW w:w="1662" w:type="pct"/>
          </w:tcPr>
          <w:p w14:paraId="20E6362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21000-20 2</w:t>
            </w:r>
            <w:r w:rsidRPr="002218FC">
              <w:rPr>
                <w:sz w:val="22"/>
                <w:szCs w:val="22"/>
                <w:vertAlign w:val="superscript"/>
                <w:lang w:eastAsia="ja-JP"/>
              </w:rPr>
              <w:t>nd</w:t>
            </w:r>
            <w:r w:rsidRPr="002218FC">
              <w:rPr>
                <w:sz w:val="22"/>
                <w:szCs w:val="22"/>
                <w:lang w:eastAsia="ja-JP"/>
              </w:rPr>
              <w:t xml:space="preserve"> edition Contract Expression Language</w:t>
            </w:r>
          </w:p>
        </w:tc>
        <w:tc>
          <w:tcPr>
            <w:tcW w:w="577" w:type="pct"/>
          </w:tcPr>
          <w:p w14:paraId="3AB96F0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15191</w:t>
            </w:r>
          </w:p>
        </w:tc>
        <w:tc>
          <w:tcPr>
            <w:tcW w:w="518" w:type="pct"/>
          </w:tcPr>
          <w:p w14:paraId="76E66A73" w14:textId="77777777" w:rsidR="00C77482" w:rsidRPr="002218FC" w:rsidRDefault="00C77482" w:rsidP="00C77482">
            <w:pPr>
              <w:jc w:val="center"/>
              <w:rPr>
                <w:sz w:val="22"/>
                <w:szCs w:val="22"/>
                <w:lang w:eastAsia="ja-JP"/>
              </w:rPr>
            </w:pPr>
            <w:r w:rsidRPr="002218FC">
              <w:rPr>
                <w:sz w:val="22"/>
                <w:szCs w:val="22"/>
                <w:lang w:eastAsia="ja-JP"/>
              </w:rPr>
              <w:t>15192</w:t>
            </w:r>
          </w:p>
        </w:tc>
        <w:tc>
          <w:tcPr>
            <w:tcW w:w="452" w:type="pct"/>
          </w:tcPr>
          <w:p w14:paraId="008EB7C4" w14:textId="77777777" w:rsidR="00C77482" w:rsidRPr="002218FC" w:rsidRDefault="00C77482" w:rsidP="00C77482">
            <w:pPr>
              <w:jc w:val="center"/>
              <w:rPr>
                <w:sz w:val="22"/>
                <w:szCs w:val="22"/>
                <w:lang w:eastAsia="ja-JP"/>
              </w:rPr>
            </w:pPr>
            <w:r w:rsidRPr="002218FC">
              <w:rPr>
                <w:sz w:val="22"/>
                <w:szCs w:val="22"/>
                <w:lang w:eastAsia="ja-JP"/>
              </w:rPr>
              <w:t>15487</w:t>
            </w:r>
          </w:p>
        </w:tc>
        <w:tc>
          <w:tcPr>
            <w:tcW w:w="518" w:type="pct"/>
          </w:tcPr>
          <w:p w14:paraId="7E2C8296" w14:textId="77777777" w:rsidR="00C77482" w:rsidRPr="002218FC" w:rsidRDefault="00C77482" w:rsidP="00C77482">
            <w:pPr>
              <w:jc w:val="center"/>
              <w:rPr>
                <w:sz w:val="22"/>
                <w:szCs w:val="22"/>
                <w:lang w:eastAsia="ja-JP"/>
              </w:rPr>
            </w:pPr>
            <w:r w:rsidRPr="002218FC">
              <w:rPr>
                <w:sz w:val="22"/>
                <w:szCs w:val="22"/>
                <w:lang w:eastAsia="ja-JP"/>
              </w:rPr>
              <w:t>15994</w:t>
            </w:r>
          </w:p>
        </w:tc>
        <w:tc>
          <w:tcPr>
            <w:tcW w:w="715" w:type="pct"/>
          </w:tcPr>
          <w:p w14:paraId="0C9AB107" w14:textId="77777777" w:rsidR="00C77482" w:rsidRPr="002218FC" w:rsidRDefault="00C77482" w:rsidP="00C77482">
            <w:pPr>
              <w:jc w:val="center"/>
              <w:rPr>
                <w:sz w:val="22"/>
                <w:szCs w:val="22"/>
                <w:lang w:eastAsia="ja-JP"/>
              </w:rPr>
            </w:pPr>
          </w:p>
        </w:tc>
      </w:tr>
      <w:tr w:rsidR="00C77482" w:rsidRPr="002218FC" w14:paraId="01522D21" w14:textId="77777777" w:rsidTr="00464EDD">
        <w:trPr>
          <w:jc w:val="center"/>
        </w:trPr>
        <w:tc>
          <w:tcPr>
            <w:tcW w:w="312" w:type="pct"/>
            <w:shd w:val="clear" w:color="auto" w:fill="33CCFF"/>
          </w:tcPr>
          <w:p w14:paraId="23C23E13"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6DD42C4D"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21</w:t>
            </w:r>
          </w:p>
        </w:tc>
        <w:tc>
          <w:tcPr>
            <w:tcW w:w="1662" w:type="pct"/>
          </w:tcPr>
          <w:p w14:paraId="7FB4782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21000-21 2</w:t>
            </w:r>
            <w:r w:rsidRPr="002218FC">
              <w:rPr>
                <w:sz w:val="22"/>
                <w:szCs w:val="22"/>
                <w:vertAlign w:val="superscript"/>
                <w:lang w:eastAsia="ja-JP"/>
              </w:rPr>
              <w:t>nd</w:t>
            </w:r>
            <w:r w:rsidRPr="002218FC">
              <w:rPr>
                <w:sz w:val="22"/>
                <w:szCs w:val="22"/>
                <w:lang w:eastAsia="ja-JP"/>
              </w:rPr>
              <w:t xml:space="preserve"> Media Contract Ontology</w:t>
            </w:r>
          </w:p>
        </w:tc>
        <w:tc>
          <w:tcPr>
            <w:tcW w:w="577" w:type="pct"/>
          </w:tcPr>
          <w:p w14:paraId="4972B634" w14:textId="77777777" w:rsidR="00C77482" w:rsidRPr="002218FC" w:rsidRDefault="00C77482" w:rsidP="00C77482">
            <w:pPr>
              <w:jc w:val="center"/>
              <w:rPr>
                <w:sz w:val="22"/>
                <w:szCs w:val="22"/>
                <w:lang w:eastAsia="ja-JP"/>
              </w:rPr>
            </w:pPr>
            <w:r w:rsidRPr="002218FC">
              <w:rPr>
                <w:sz w:val="22"/>
                <w:szCs w:val="22"/>
                <w:lang w:eastAsia="ja-JP"/>
              </w:rPr>
              <w:t>15193</w:t>
            </w:r>
          </w:p>
        </w:tc>
        <w:tc>
          <w:tcPr>
            <w:tcW w:w="518" w:type="pct"/>
          </w:tcPr>
          <w:p w14:paraId="50C4C5BA" w14:textId="77777777" w:rsidR="00C77482" w:rsidRPr="002218FC" w:rsidRDefault="00C77482" w:rsidP="00C77482">
            <w:pPr>
              <w:jc w:val="center"/>
              <w:rPr>
                <w:sz w:val="22"/>
                <w:szCs w:val="22"/>
                <w:lang w:eastAsia="ja-JP"/>
              </w:rPr>
            </w:pPr>
            <w:r w:rsidRPr="002218FC">
              <w:rPr>
                <w:sz w:val="22"/>
                <w:szCs w:val="22"/>
                <w:lang w:eastAsia="ja-JP"/>
              </w:rPr>
              <w:t>15194</w:t>
            </w:r>
          </w:p>
        </w:tc>
        <w:tc>
          <w:tcPr>
            <w:tcW w:w="452" w:type="pct"/>
          </w:tcPr>
          <w:p w14:paraId="27E24C6F" w14:textId="77777777" w:rsidR="00C77482" w:rsidRPr="002218FC" w:rsidRDefault="00C77482" w:rsidP="00C77482">
            <w:pPr>
              <w:jc w:val="center"/>
              <w:rPr>
                <w:sz w:val="22"/>
                <w:szCs w:val="22"/>
                <w:lang w:eastAsia="ja-JP"/>
              </w:rPr>
            </w:pPr>
            <w:r w:rsidRPr="002218FC">
              <w:rPr>
                <w:sz w:val="22"/>
                <w:szCs w:val="22"/>
                <w:lang w:eastAsia="ja-JP"/>
              </w:rPr>
              <w:t>15489</w:t>
            </w:r>
          </w:p>
        </w:tc>
        <w:tc>
          <w:tcPr>
            <w:tcW w:w="518" w:type="pct"/>
          </w:tcPr>
          <w:p w14:paraId="2F9B0C53" w14:textId="77777777" w:rsidR="00C77482" w:rsidRPr="002218FC" w:rsidRDefault="00C77482" w:rsidP="00C77482">
            <w:pPr>
              <w:jc w:val="center"/>
              <w:rPr>
                <w:sz w:val="22"/>
                <w:szCs w:val="22"/>
                <w:lang w:eastAsia="ja-JP"/>
              </w:rPr>
            </w:pPr>
            <w:r w:rsidRPr="002218FC">
              <w:rPr>
                <w:sz w:val="22"/>
                <w:szCs w:val="22"/>
                <w:lang w:eastAsia="ja-JP"/>
              </w:rPr>
              <w:t>15940</w:t>
            </w:r>
          </w:p>
        </w:tc>
        <w:tc>
          <w:tcPr>
            <w:tcW w:w="715" w:type="pct"/>
          </w:tcPr>
          <w:p w14:paraId="6A34A95C" w14:textId="77777777" w:rsidR="00C77482" w:rsidRPr="002218FC" w:rsidRDefault="00C77482" w:rsidP="00C77482">
            <w:pPr>
              <w:jc w:val="center"/>
              <w:rPr>
                <w:sz w:val="22"/>
                <w:szCs w:val="22"/>
                <w:lang w:eastAsia="ja-JP"/>
              </w:rPr>
            </w:pPr>
          </w:p>
        </w:tc>
      </w:tr>
      <w:tr w:rsidR="00C77482" w:rsidRPr="002218FC" w14:paraId="7BC23308" w14:textId="77777777" w:rsidTr="00464EDD">
        <w:trPr>
          <w:jc w:val="center"/>
        </w:trPr>
        <w:tc>
          <w:tcPr>
            <w:tcW w:w="312" w:type="pct"/>
            <w:shd w:val="clear" w:color="auto" w:fill="33CCFF"/>
          </w:tcPr>
          <w:p w14:paraId="489A046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57A702B0"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22</w:t>
            </w:r>
          </w:p>
        </w:tc>
        <w:tc>
          <w:tcPr>
            <w:tcW w:w="1662" w:type="pct"/>
          </w:tcPr>
          <w:p w14:paraId="3D1EEC2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21000-22 User Description</w:t>
            </w:r>
          </w:p>
        </w:tc>
        <w:tc>
          <w:tcPr>
            <w:tcW w:w="577" w:type="pct"/>
          </w:tcPr>
          <w:p w14:paraId="6655B827" w14:textId="77777777" w:rsidR="00C77482" w:rsidRPr="002218FC" w:rsidRDefault="00C77482" w:rsidP="00C77482">
            <w:pPr>
              <w:jc w:val="center"/>
              <w:rPr>
                <w:sz w:val="22"/>
                <w:szCs w:val="22"/>
                <w:lang w:eastAsia="ja-JP"/>
              </w:rPr>
            </w:pPr>
            <w:r w:rsidRPr="002218FC">
              <w:rPr>
                <w:sz w:val="22"/>
                <w:szCs w:val="22"/>
                <w:lang w:eastAsia="ja-JP"/>
              </w:rPr>
              <w:t>15195</w:t>
            </w:r>
          </w:p>
        </w:tc>
        <w:tc>
          <w:tcPr>
            <w:tcW w:w="518" w:type="pct"/>
          </w:tcPr>
          <w:p w14:paraId="0186AE47" w14:textId="77777777" w:rsidR="00C77482" w:rsidRPr="002218FC" w:rsidRDefault="00C77482" w:rsidP="00C77482">
            <w:pPr>
              <w:jc w:val="center"/>
              <w:rPr>
                <w:sz w:val="22"/>
                <w:szCs w:val="22"/>
                <w:lang w:eastAsia="ja-JP"/>
              </w:rPr>
            </w:pPr>
            <w:r w:rsidRPr="002218FC">
              <w:rPr>
                <w:sz w:val="22"/>
                <w:szCs w:val="22"/>
                <w:lang w:eastAsia="ja-JP"/>
              </w:rPr>
              <w:t>15196</w:t>
            </w:r>
          </w:p>
        </w:tc>
        <w:tc>
          <w:tcPr>
            <w:tcW w:w="452" w:type="pct"/>
          </w:tcPr>
          <w:p w14:paraId="26D881CE" w14:textId="77777777" w:rsidR="00C77482" w:rsidRPr="002218FC" w:rsidRDefault="00C77482" w:rsidP="00C77482">
            <w:pPr>
              <w:jc w:val="center"/>
              <w:rPr>
                <w:sz w:val="22"/>
                <w:szCs w:val="22"/>
                <w:lang w:eastAsia="ja-JP"/>
              </w:rPr>
            </w:pPr>
            <w:r w:rsidRPr="002218FC">
              <w:rPr>
                <w:sz w:val="22"/>
                <w:szCs w:val="22"/>
                <w:lang w:eastAsia="ja-JP"/>
              </w:rPr>
              <w:t>15491</w:t>
            </w:r>
          </w:p>
        </w:tc>
        <w:tc>
          <w:tcPr>
            <w:tcW w:w="518" w:type="pct"/>
          </w:tcPr>
          <w:p w14:paraId="5AF89586" w14:textId="77777777" w:rsidR="00C77482" w:rsidRPr="002218FC" w:rsidRDefault="00C77482" w:rsidP="00C77482">
            <w:pPr>
              <w:jc w:val="center"/>
              <w:rPr>
                <w:sz w:val="22"/>
                <w:szCs w:val="22"/>
                <w:lang w:eastAsia="ja-JP"/>
              </w:rPr>
            </w:pPr>
            <w:r w:rsidRPr="002218FC">
              <w:rPr>
                <w:sz w:val="22"/>
                <w:szCs w:val="22"/>
                <w:lang w:eastAsia="ja-JP"/>
              </w:rPr>
              <w:t>15942</w:t>
            </w:r>
          </w:p>
        </w:tc>
        <w:tc>
          <w:tcPr>
            <w:tcW w:w="715" w:type="pct"/>
          </w:tcPr>
          <w:p w14:paraId="0D8D2B48" w14:textId="77777777" w:rsidR="00C77482" w:rsidRPr="002218FC" w:rsidRDefault="00C77482" w:rsidP="00C77482">
            <w:pPr>
              <w:jc w:val="center"/>
              <w:rPr>
                <w:sz w:val="22"/>
                <w:szCs w:val="22"/>
                <w:lang w:eastAsia="ja-JP"/>
              </w:rPr>
            </w:pPr>
          </w:p>
        </w:tc>
      </w:tr>
      <w:tr w:rsidR="00C77482" w:rsidRPr="002218FC" w14:paraId="56C4D637" w14:textId="77777777" w:rsidTr="00464EDD">
        <w:trPr>
          <w:jc w:val="center"/>
        </w:trPr>
        <w:tc>
          <w:tcPr>
            <w:tcW w:w="312" w:type="pct"/>
            <w:shd w:val="clear" w:color="auto" w:fill="33CCFF"/>
          </w:tcPr>
          <w:p w14:paraId="642CBDD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237C4F74"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22</w:t>
            </w:r>
          </w:p>
        </w:tc>
        <w:tc>
          <w:tcPr>
            <w:tcW w:w="1662" w:type="pct"/>
          </w:tcPr>
          <w:p w14:paraId="7300E74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21000-22 AMD 1 Reference Software and Implementation Guidelines of User Description</w:t>
            </w:r>
          </w:p>
        </w:tc>
        <w:tc>
          <w:tcPr>
            <w:tcW w:w="577" w:type="pct"/>
          </w:tcPr>
          <w:p w14:paraId="04B4D22E" w14:textId="77777777" w:rsidR="00C77482" w:rsidRPr="002218FC" w:rsidRDefault="00C77482" w:rsidP="00C77482">
            <w:pPr>
              <w:jc w:val="center"/>
              <w:rPr>
                <w:sz w:val="22"/>
                <w:szCs w:val="22"/>
                <w:lang w:eastAsia="ja-JP"/>
              </w:rPr>
            </w:pPr>
            <w:r w:rsidRPr="002218FC">
              <w:rPr>
                <w:sz w:val="22"/>
                <w:szCs w:val="22"/>
                <w:lang w:eastAsia="ja-JP"/>
              </w:rPr>
              <w:t>15921</w:t>
            </w:r>
          </w:p>
        </w:tc>
        <w:tc>
          <w:tcPr>
            <w:tcW w:w="518" w:type="pct"/>
          </w:tcPr>
          <w:p w14:paraId="27EFE449" w14:textId="77777777" w:rsidR="00C77482" w:rsidRPr="002218FC" w:rsidRDefault="00C77482" w:rsidP="00C77482">
            <w:pPr>
              <w:jc w:val="center"/>
              <w:rPr>
                <w:sz w:val="22"/>
                <w:szCs w:val="22"/>
                <w:lang w:eastAsia="ja-JP"/>
              </w:rPr>
            </w:pPr>
            <w:r w:rsidRPr="002218FC">
              <w:rPr>
                <w:sz w:val="22"/>
                <w:szCs w:val="22"/>
                <w:lang w:eastAsia="ja-JP"/>
              </w:rPr>
              <w:t>15943</w:t>
            </w:r>
          </w:p>
        </w:tc>
        <w:tc>
          <w:tcPr>
            <w:tcW w:w="452" w:type="pct"/>
          </w:tcPr>
          <w:p w14:paraId="3915997D" w14:textId="77777777" w:rsidR="00C77482" w:rsidRPr="002218FC" w:rsidRDefault="00C77482" w:rsidP="00C77482">
            <w:pPr>
              <w:jc w:val="center"/>
              <w:rPr>
                <w:sz w:val="22"/>
                <w:szCs w:val="22"/>
                <w:lang w:eastAsia="ja-JP"/>
              </w:rPr>
            </w:pPr>
            <w:r w:rsidRPr="002218FC">
              <w:rPr>
                <w:sz w:val="22"/>
                <w:szCs w:val="22"/>
                <w:lang w:eastAsia="ja-JP"/>
              </w:rPr>
              <w:t>16180</w:t>
            </w:r>
          </w:p>
        </w:tc>
        <w:tc>
          <w:tcPr>
            <w:tcW w:w="518" w:type="pct"/>
          </w:tcPr>
          <w:p w14:paraId="0CAE2981" w14:textId="77777777" w:rsidR="00C77482" w:rsidRPr="002218FC" w:rsidRDefault="00C77482" w:rsidP="00C77482">
            <w:pPr>
              <w:jc w:val="center"/>
              <w:rPr>
                <w:sz w:val="22"/>
                <w:szCs w:val="22"/>
                <w:lang w:eastAsia="ja-JP"/>
              </w:rPr>
            </w:pPr>
            <w:r w:rsidRPr="002218FC">
              <w:rPr>
                <w:sz w:val="22"/>
                <w:szCs w:val="22"/>
                <w:lang w:eastAsia="ja-JP"/>
              </w:rPr>
              <w:t>16946</w:t>
            </w:r>
          </w:p>
        </w:tc>
        <w:tc>
          <w:tcPr>
            <w:tcW w:w="715" w:type="pct"/>
          </w:tcPr>
          <w:p w14:paraId="107AEC38" w14:textId="77777777" w:rsidR="00C77482" w:rsidRPr="002218FC" w:rsidRDefault="00C77482" w:rsidP="00C77482">
            <w:pPr>
              <w:jc w:val="center"/>
              <w:rPr>
                <w:sz w:val="22"/>
                <w:szCs w:val="22"/>
                <w:lang w:eastAsia="ja-JP"/>
              </w:rPr>
            </w:pPr>
          </w:p>
        </w:tc>
      </w:tr>
      <w:tr w:rsidR="00C77482" w:rsidRPr="002218FC" w14:paraId="1EFE016E" w14:textId="77777777" w:rsidTr="00464EDD">
        <w:trPr>
          <w:jc w:val="center"/>
        </w:trPr>
        <w:tc>
          <w:tcPr>
            <w:tcW w:w="312" w:type="pct"/>
            <w:shd w:val="clear" w:color="auto" w:fill="33CCFF"/>
          </w:tcPr>
          <w:p w14:paraId="585AECD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333C2342"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22</w:t>
            </w:r>
          </w:p>
        </w:tc>
        <w:tc>
          <w:tcPr>
            <w:tcW w:w="1662" w:type="pct"/>
          </w:tcPr>
          <w:p w14:paraId="2521753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21000-22 2</w:t>
            </w:r>
            <w:r w:rsidRPr="002218FC">
              <w:rPr>
                <w:sz w:val="22"/>
                <w:szCs w:val="22"/>
                <w:vertAlign w:val="superscript"/>
                <w:lang w:eastAsia="ja-JP"/>
              </w:rPr>
              <w:t>nd</w:t>
            </w:r>
            <w:r w:rsidRPr="002218FC">
              <w:rPr>
                <w:sz w:val="22"/>
                <w:szCs w:val="22"/>
                <w:lang w:eastAsia="ja-JP"/>
              </w:rPr>
              <w:t xml:space="preserve"> edition</w:t>
            </w:r>
          </w:p>
        </w:tc>
        <w:tc>
          <w:tcPr>
            <w:tcW w:w="577" w:type="pct"/>
          </w:tcPr>
          <w:p w14:paraId="0F99A6F4" w14:textId="77777777" w:rsidR="00C77482" w:rsidRPr="002218FC" w:rsidRDefault="00C77482" w:rsidP="00C77482">
            <w:pPr>
              <w:jc w:val="center"/>
              <w:rPr>
                <w:sz w:val="22"/>
                <w:szCs w:val="22"/>
                <w:lang w:eastAsia="ja-JP"/>
              </w:rPr>
            </w:pPr>
            <w:r w:rsidRPr="002218FC">
              <w:rPr>
                <w:b/>
                <w:color w:val="FF0000"/>
                <w:sz w:val="22"/>
                <w:szCs w:val="22"/>
                <w:lang w:eastAsia="ja-JP"/>
              </w:rPr>
              <w:t>17405</w:t>
            </w:r>
          </w:p>
        </w:tc>
        <w:tc>
          <w:tcPr>
            <w:tcW w:w="518" w:type="pct"/>
          </w:tcPr>
          <w:p w14:paraId="14A6A36E"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17567</w:t>
            </w:r>
          </w:p>
        </w:tc>
        <w:tc>
          <w:tcPr>
            <w:tcW w:w="452" w:type="pct"/>
          </w:tcPr>
          <w:p w14:paraId="57D85CB2" w14:textId="77777777" w:rsidR="00C77482" w:rsidRPr="002218FC" w:rsidRDefault="00C77482" w:rsidP="00C77482">
            <w:pPr>
              <w:jc w:val="center"/>
              <w:rPr>
                <w:b/>
                <w:color w:val="385623"/>
                <w:sz w:val="22"/>
                <w:szCs w:val="22"/>
                <w:lang w:eastAsia="ja-JP"/>
              </w:rPr>
            </w:pPr>
            <w:r w:rsidRPr="002218FC">
              <w:rPr>
                <w:b/>
                <w:color w:val="385623"/>
                <w:sz w:val="22"/>
                <w:szCs w:val="22"/>
                <w:lang w:eastAsia="ja-JP"/>
              </w:rPr>
              <w:t>17817</w:t>
            </w:r>
          </w:p>
        </w:tc>
        <w:tc>
          <w:tcPr>
            <w:tcW w:w="518" w:type="pct"/>
          </w:tcPr>
          <w:p w14:paraId="2268F92D" w14:textId="77777777" w:rsidR="00C77482" w:rsidRPr="002218FC" w:rsidRDefault="00C77482" w:rsidP="00C77482">
            <w:pPr>
              <w:jc w:val="center"/>
              <w:rPr>
                <w:sz w:val="22"/>
                <w:szCs w:val="22"/>
                <w:lang w:eastAsia="ja-JP"/>
              </w:rPr>
            </w:pPr>
            <w:r w:rsidRPr="002218FC">
              <w:rPr>
                <w:b/>
                <w:color w:val="806000"/>
                <w:sz w:val="22"/>
                <w:szCs w:val="22"/>
                <w:lang w:eastAsia="ja-JP"/>
              </w:rPr>
              <w:t>18256</w:t>
            </w:r>
          </w:p>
        </w:tc>
        <w:tc>
          <w:tcPr>
            <w:tcW w:w="715" w:type="pct"/>
          </w:tcPr>
          <w:p w14:paraId="302BE507" w14:textId="77777777" w:rsidR="00C77482" w:rsidRPr="002218FC" w:rsidRDefault="00C77482" w:rsidP="00C77482">
            <w:pPr>
              <w:jc w:val="center"/>
              <w:rPr>
                <w:sz w:val="22"/>
                <w:szCs w:val="22"/>
                <w:lang w:eastAsia="ja-JP"/>
              </w:rPr>
            </w:pPr>
          </w:p>
        </w:tc>
      </w:tr>
      <w:tr w:rsidR="00C77482" w:rsidRPr="002218FC" w14:paraId="0036E83D" w14:textId="77777777" w:rsidTr="00464EDD">
        <w:trPr>
          <w:jc w:val="center"/>
        </w:trPr>
        <w:tc>
          <w:tcPr>
            <w:tcW w:w="312" w:type="pct"/>
            <w:shd w:val="clear" w:color="auto" w:fill="33CCFF"/>
          </w:tcPr>
          <w:p w14:paraId="1189A22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681F10DA"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0AD6751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21000-22 3</w:t>
            </w:r>
            <w:r w:rsidRPr="002218FC">
              <w:rPr>
                <w:sz w:val="22"/>
                <w:szCs w:val="22"/>
                <w:vertAlign w:val="superscript"/>
                <w:lang w:eastAsia="ja-JP"/>
              </w:rPr>
              <w:t>rd</w:t>
            </w:r>
            <w:r w:rsidRPr="002218FC">
              <w:rPr>
                <w:sz w:val="22"/>
                <w:szCs w:val="22"/>
                <w:lang w:eastAsia="ja-JP"/>
              </w:rPr>
              <w:t xml:space="preserve"> edition</w:t>
            </w:r>
          </w:p>
        </w:tc>
        <w:tc>
          <w:tcPr>
            <w:tcW w:w="577" w:type="pct"/>
          </w:tcPr>
          <w:p w14:paraId="60575497" w14:textId="77777777" w:rsidR="00C77482" w:rsidRPr="002218FC" w:rsidRDefault="00C77482" w:rsidP="00C77482">
            <w:pPr>
              <w:jc w:val="center"/>
              <w:rPr>
                <w:b/>
                <w:color w:val="FF0000"/>
                <w:sz w:val="22"/>
                <w:szCs w:val="22"/>
                <w:lang w:eastAsia="ja-JP"/>
              </w:rPr>
            </w:pPr>
            <w:r w:rsidRPr="002218FC">
              <w:rPr>
                <w:b/>
                <w:color w:val="83A93F"/>
                <w:sz w:val="22"/>
                <w:szCs w:val="22"/>
                <w:u w:val="single"/>
                <w:lang w:eastAsia="ja-JP"/>
              </w:rPr>
              <w:t>19456</w:t>
            </w:r>
          </w:p>
        </w:tc>
        <w:tc>
          <w:tcPr>
            <w:tcW w:w="518" w:type="pct"/>
          </w:tcPr>
          <w:p w14:paraId="1154FF26" w14:textId="77777777" w:rsidR="00C77482" w:rsidRPr="002218FC" w:rsidRDefault="00C77482" w:rsidP="00C77482">
            <w:pPr>
              <w:jc w:val="center"/>
              <w:rPr>
                <w:b/>
                <w:color w:val="FF0000"/>
                <w:sz w:val="22"/>
                <w:szCs w:val="22"/>
                <w:lang w:eastAsia="ja-JP"/>
              </w:rPr>
            </w:pPr>
            <w:r w:rsidRPr="002218FC">
              <w:rPr>
                <w:b/>
                <w:color w:val="83A93F"/>
                <w:sz w:val="22"/>
                <w:szCs w:val="22"/>
                <w:u w:val="single"/>
                <w:lang w:eastAsia="ja-JP"/>
              </w:rPr>
              <w:t>19438</w:t>
            </w:r>
          </w:p>
        </w:tc>
        <w:tc>
          <w:tcPr>
            <w:tcW w:w="452" w:type="pct"/>
          </w:tcPr>
          <w:p w14:paraId="04CD0390" w14:textId="77777777" w:rsidR="00C77482" w:rsidRPr="002218FC" w:rsidRDefault="00C77482" w:rsidP="00C77482">
            <w:pPr>
              <w:autoSpaceDE w:val="0"/>
              <w:autoSpaceDN w:val="0"/>
              <w:adjustRightInd w:val="0"/>
              <w:jc w:val="center"/>
              <w:rPr>
                <w:b/>
                <w:color w:val="385623"/>
                <w:sz w:val="22"/>
                <w:szCs w:val="22"/>
                <w:lang w:eastAsia="ja-JP"/>
              </w:rPr>
            </w:pPr>
            <w:r w:rsidRPr="002218FC">
              <w:rPr>
                <w:b/>
                <w:color w:val="7030A0"/>
                <w:sz w:val="22"/>
                <w:szCs w:val="22"/>
                <w:u w:val="single"/>
                <w:lang w:eastAsia="ja-JP"/>
              </w:rPr>
              <w:t>57</w:t>
            </w:r>
          </w:p>
        </w:tc>
        <w:tc>
          <w:tcPr>
            <w:tcW w:w="518" w:type="pct"/>
          </w:tcPr>
          <w:p w14:paraId="480E6BFA" w14:textId="77777777" w:rsidR="00C77482" w:rsidRPr="002218FC" w:rsidRDefault="00C77482" w:rsidP="00C77482">
            <w:pPr>
              <w:jc w:val="center"/>
              <w:rPr>
                <w:b/>
                <w:color w:val="806000"/>
                <w:sz w:val="22"/>
                <w:szCs w:val="22"/>
                <w:lang w:eastAsia="ja-JP"/>
              </w:rPr>
            </w:pPr>
            <w:r w:rsidRPr="002218FC">
              <w:rPr>
                <w:b/>
                <w:color w:val="FF33CC"/>
                <w:sz w:val="22"/>
                <w:szCs w:val="22"/>
                <w:lang w:eastAsia="ja-JP"/>
              </w:rPr>
              <w:t>316</w:t>
            </w:r>
          </w:p>
        </w:tc>
        <w:tc>
          <w:tcPr>
            <w:tcW w:w="715" w:type="pct"/>
          </w:tcPr>
          <w:p w14:paraId="6C51264A" w14:textId="77777777" w:rsidR="00C77482" w:rsidRPr="002218FC" w:rsidRDefault="00C77482" w:rsidP="00C77482">
            <w:pPr>
              <w:jc w:val="center"/>
              <w:rPr>
                <w:sz w:val="22"/>
                <w:szCs w:val="22"/>
                <w:lang w:eastAsia="ja-JP"/>
              </w:rPr>
            </w:pPr>
            <w:r w:rsidRPr="002218FC">
              <w:rPr>
                <w:b/>
                <w:color w:val="A50021"/>
                <w:sz w:val="22"/>
                <w:szCs w:val="22"/>
                <w:lang w:eastAsia="ja-JP"/>
              </w:rPr>
              <w:t>19054</w:t>
            </w:r>
          </w:p>
        </w:tc>
      </w:tr>
      <w:tr w:rsidR="00C77482" w:rsidRPr="002218FC" w14:paraId="01C612C0" w14:textId="77777777" w:rsidTr="00464EDD">
        <w:trPr>
          <w:jc w:val="center"/>
        </w:trPr>
        <w:tc>
          <w:tcPr>
            <w:tcW w:w="312" w:type="pct"/>
            <w:shd w:val="clear" w:color="auto" w:fill="33CCFF"/>
          </w:tcPr>
          <w:p w14:paraId="5578094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21</w:t>
            </w:r>
          </w:p>
        </w:tc>
        <w:tc>
          <w:tcPr>
            <w:tcW w:w="245" w:type="pct"/>
          </w:tcPr>
          <w:p w14:paraId="7909E86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23</w:t>
            </w:r>
          </w:p>
        </w:tc>
        <w:tc>
          <w:tcPr>
            <w:tcW w:w="1662" w:type="pct"/>
          </w:tcPr>
          <w:p w14:paraId="0C2685D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21000-23 MPEG IPR Smart Contracts</w:t>
            </w:r>
          </w:p>
        </w:tc>
        <w:tc>
          <w:tcPr>
            <w:tcW w:w="577" w:type="pct"/>
          </w:tcPr>
          <w:p w14:paraId="3CE8BC9B" w14:textId="77777777" w:rsidR="00C77482" w:rsidRPr="002218FC" w:rsidRDefault="00C77482" w:rsidP="00C77482">
            <w:pPr>
              <w:autoSpaceDE w:val="0"/>
              <w:autoSpaceDN w:val="0"/>
              <w:adjustRightInd w:val="0"/>
              <w:jc w:val="center"/>
              <w:rPr>
                <w:b/>
                <w:color w:val="83A93F"/>
                <w:sz w:val="22"/>
                <w:szCs w:val="22"/>
                <w:u w:val="single"/>
                <w:lang w:eastAsia="ja-JP"/>
              </w:rPr>
            </w:pPr>
            <w:r w:rsidRPr="002218FC">
              <w:rPr>
                <w:b/>
                <w:color w:val="7030A0"/>
                <w:sz w:val="22"/>
                <w:szCs w:val="22"/>
                <w:u w:val="single"/>
                <w:lang w:eastAsia="ja-JP"/>
              </w:rPr>
              <w:t>81</w:t>
            </w:r>
          </w:p>
        </w:tc>
        <w:tc>
          <w:tcPr>
            <w:tcW w:w="518" w:type="pct"/>
          </w:tcPr>
          <w:p w14:paraId="47984EB0" w14:textId="77777777" w:rsidR="00C77482" w:rsidRPr="002218FC" w:rsidRDefault="00C77482" w:rsidP="00C77482">
            <w:pPr>
              <w:jc w:val="center"/>
              <w:rPr>
                <w:b/>
                <w:color w:val="83A93F"/>
                <w:sz w:val="22"/>
                <w:szCs w:val="22"/>
                <w:u w:val="single"/>
                <w:lang w:eastAsia="ja-JP"/>
              </w:rPr>
            </w:pPr>
            <w:r w:rsidRPr="002218FC">
              <w:rPr>
                <w:b/>
                <w:color w:val="1F3864" w:themeColor="accent5" w:themeShade="80"/>
                <w:sz w:val="22"/>
                <w:szCs w:val="22"/>
                <w:u w:val="single"/>
                <w:lang w:eastAsia="ja-JP"/>
              </w:rPr>
              <w:t>143</w:t>
            </w:r>
          </w:p>
        </w:tc>
        <w:tc>
          <w:tcPr>
            <w:tcW w:w="452" w:type="pct"/>
          </w:tcPr>
          <w:p w14:paraId="390FA19C"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FF33CC"/>
                <w:sz w:val="22"/>
                <w:szCs w:val="22"/>
                <w:lang w:eastAsia="ja-JP"/>
              </w:rPr>
              <w:t>317</w:t>
            </w:r>
          </w:p>
        </w:tc>
        <w:tc>
          <w:tcPr>
            <w:tcW w:w="518" w:type="pct"/>
          </w:tcPr>
          <w:p w14:paraId="27B7B830" w14:textId="77777777" w:rsidR="00C77482" w:rsidRPr="002218FC" w:rsidRDefault="00C77482" w:rsidP="00C77482">
            <w:pPr>
              <w:jc w:val="center"/>
              <w:rPr>
                <w:b/>
                <w:color w:val="806000"/>
                <w:sz w:val="22"/>
                <w:szCs w:val="22"/>
                <w:lang w:eastAsia="ja-JP"/>
              </w:rPr>
            </w:pPr>
            <w:r w:rsidRPr="002218FC">
              <w:rPr>
                <w:b/>
                <w:color w:val="3366FF"/>
                <w:sz w:val="22"/>
                <w:szCs w:val="22"/>
                <w:lang w:val="x-none"/>
              </w:rPr>
              <w:t>493</w:t>
            </w:r>
          </w:p>
        </w:tc>
        <w:tc>
          <w:tcPr>
            <w:tcW w:w="715" w:type="pct"/>
          </w:tcPr>
          <w:p w14:paraId="4E21CD19" w14:textId="77777777" w:rsidR="00C77482" w:rsidRPr="002218FC" w:rsidRDefault="00C77482" w:rsidP="00C77482">
            <w:pPr>
              <w:jc w:val="center"/>
              <w:rPr>
                <w:b/>
                <w:color w:val="A50021"/>
                <w:sz w:val="22"/>
                <w:szCs w:val="22"/>
                <w:lang w:eastAsia="ja-JP"/>
              </w:rPr>
            </w:pPr>
          </w:p>
        </w:tc>
      </w:tr>
      <w:tr w:rsidR="00C77482" w:rsidRPr="002218FC" w14:paraId="7B37D772" w14:textId="77777777" w:rsidTr="00464EDD">
        <w:trPr>
          <w:jc w:val="center"/>
        </w:trPr>
        <w:tc>
          <w:tcPr>
            <w:tcW w:w="312" w:type="pct"/>
            <w:shd w:val="clear" w:color="auto" w:fill="FF99FF"/>
          </w:tcPr>
          <w:p w14:paraId="26C9FAF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2DAE67F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16D77E72" w14:textId="77777777" w:rsidR="00C77482" w:rsidRPr="002218FC" w:rsidRDefault="00C77482" w:rsidP="00C77482">
            <w:pPr>
              <w:autoSpaceDE w:val="0"/>
              <w:autoSpaceDN w:val="0"/>
              <w:adjustRightInd w:val="0"/>
              <w:rPr>
                <w:sz w:val="22"/>
                <w:szCs w:val="22"/>
              </w:rPr>
            </w:pPr>
            <w:r w:rsidRPr="002218FC">
              <w:rPr>
                <w:sz w:val="22"/>
                <w:szCs w:val="22"/>
              </w:rPr>
              <w:t>23000-15 Multimedia Preservation Application Format</w:t>
            </w:r>
          </w:p>
        </w:tc>
        <w:tc>
          <w:tcPr>
            <w:tcW w:w="577" w:type="pct"/>
          </w:tcPr>
          <w:p w14:paraId="641A9DB9" w14:textId="77777777" w:rsidR="00C77482" w:rsidRPr="002218FC" w:rsidRDefault="00C77482" w:rsidP="00C77482">
            <w:pPr>
              <w:jc w:val="center"/>
              <w:rPr>
                <w:sz w:val="22"/>
                <w:szCs w:val="22"/>
                <w:lang w:eastAsia="ja-JP"/>
              </w:rPr>
            </w:pPr>
          </w:p>
        </w:tc>
        <w:tc>
          <w:tcPr>
            <w:tcW w:w="518" w:type="pct"/>
          </w:tcPr>
          <w:p w14:paraId="6C21B8E4" w14:textId="77777777" w:rsidR="00C77482" w:rsidRPr="002218FC" w:rsidRDefault="00C77482" w:rsidP="00C77482">
            <w:pPr>
              <w:jc w:val="center"/>
              <w:rPr>
                <w:sz w:val="22"/>
                <w:szCs w:val="22"/>
                <w:lang w:eastAsia="ja-JP"/>
              </w:rPr>
            </w:pPr>
          </w:p>
        </w:tc>
        <w:tc>
          <w:tcPr>
            <w:tcW w:w="452" w:type="pct"/>
          </w:tcPr>
          <w:p w14:paraId="64BEF83D" w14:textId="77777777" w:rsidR="00C77482" w:rsidRPr="002218FC" w:rsidRDefault="00C77482" w:rsidP="00C77482">
            <w:pPr>
              <w:jc w:val="center"/>
              <w:rPr>
                <w:sz w:val="22"/>
                <w:szCs w:val="22"/>
                <w:lang w:eastAsia="ja-JP"/>
              </w:rPr>
            </w:pPr>
            <w:r w:rsidRPr="002218FC">
              <w:rPr>
                <w:sz w:val="22"/>
                <w:szCs w:val="22"/>
                <w:lang w:eastAsia="ja-JP"/>
              </w:rPr>
              <w:t>15198</w:t>
            </w:r>
          </w:p>
        </w:tc>
        <w:tc>
          <w:tcPr>
            <w:tcW w:w="518" w:type="pct"/>
          </w:tcPr>
          <w:p w14:paraId="0D462E48" w14:textId="77777777" w:rsidR="00C77482" w:rsidRPr="002218FC" w:rsidRDefault="00C77482" w:rsidP="00C77482">
            <w:pPr>
              <w:jc w:val="center"/>
              <w:rPr>
                <w:sz w:val="22"/>
                <w:szCs w:val="22"/>
                <w:lang w:eastAsia="ja-JP"/>
              </w:rPr>
            </w:pPr>
            <w:r w:rsidRPr="002218FC">
              <w:rPr>
                <w:sz w:val="22"/>
                <w:szCs w:val="22"/>
                <w:lang w:eastAsia="ja-JP"/>
              </w:rPr>
              <w:t>15652</w:t>
            </w:r>
          </w:p>
        </w:tc>
        <w:tc>
          <w:tcPr>
            <w:tcW w:w="715" w:type="pct"/>
          </w:tcPr>
          <w:p w14:paraId="586A25C5" w14:textId="77777777" w:rsidR="00C77482" w:rsidRPr="002218FC" w:rsidRDefault="00C77482" w:rsidP="00C77482">
            <w:pPr>
              <w:jc w:val="center"/>
              <w:rPr>
                <w:sz w:val="22"/>
                <w:szCs w:val="22"/>
                <w:lang w:eastAsia="ja-JP"/>
              </w:rPr>
            </w:pPr>
          </w:p>
        </w:tc>
      </w:tr>
      <w:tr w:rsidR="00C77482" w:rsidRPr="002218FC" w14:paraId="1149EC26" w14:textId="77777777" w:rsidTr="00464EDD">
        <w:trPr>
          <w:jc w:val="center"/>
        </w:trPr>
        <w:tc>
          <w:tcPr>
            <w:tcW w:w="312" w:type="pct"/>
            <w:shd w:val="clear" w:color="auto" w:fill="FF99FF"/>
          </w:tcPr>
          <w:p w14:paraId="28512B4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4CF6D84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w:t>
            </w:r>
          </w:p>
        </w:tc>
        <w:tc>
          <w:tcPr>
            <w:tcW w:w="1662" w:type="pct"/>
          </w:tcPr>
          <w:p w14:paraId="34D300B1" w14:textId="77777777" w:rsidR="00C77482" w:rsidRPr="002218FC" w:rsidRDefault="00C77482" w:rsidP="00C77482">
            <w:pPr>
              <w:autoSpaceDE w:val="0"/>
              <w:autoSpaceDN w:val="0"/>
              <w:adjustRightInd w:val="0"/>
              <w:rPr>
                <w:sz w:val="22"/>
                <w:szCs w:val="22"/>
              </w:rPr>
            </w:pPr>
            <w:r w:rsidRPr="002218FC">
              <w:rPr>
                <w:sz w:val="22"/>
                <w:szCs w:val="22"/>
              </w:rPr>
              <w:t>23000-15 AMD 1 Implementation Guidelines of MP-AF</w:t>
            </w:r>
          </w:p>
        </w:tc>
        <w:tc>
          <w:tcPr>
            <w:tcW w:w="577" w:type="pct"/>
          </w:tcPr>
          <w:p w14:paraId="1DCE604B" w14:textId="77777777" w:rsidR="00C77482" w:rsidRPr="002218FC" w:rsidRDefault="00C77482" w:rsidP="00C77482">
            <w:pPr>
              <w:jc w:val="center"/>
              <w:rPr>
                <w:sz w:val="22"/>
                <w:szCs w:val="22"/>
                <w:lang w:eastAsia="ja-JP"/>
              </w:rPr>
            </w:pPr>
            <w:r w:rsidRPr="002218FC">
              <w:rPr>
                <w:sz w:val="22"/>
                <w:szCs w:val="22"/>
                <w:lang w:eastAsia="ja-JP"/>
              </w:rPr>
              <w:t>15493</w:t>
            </w:r>
          </w:p>
        </w:tc>
        <w:tc>
          <w:tcPr>
            <w:tcW w:w="518" w:type="pct"/>
          </w:tcPr>
          <w:p w14:paraId="1150D67F" w14:textId="77777777" w:rsidR="00C77482" w:rsidRPr="002218FC" w:rsidRDefault="00C77482" w:rsidP="00C77482">
            <w:pPr>
              <w:jc w:val="center"/>
              <w:rPr>
                <w:sz w:val="22"/>
                <w:szCs w:val="22"/>
                <w:lang w:eastAsia="ja-JP"/>
              </w:rPr>
            </w:pPr>
            <w:r w:rsidRPr="002218FC">
              <w:rPr>
                <w:sz w:val="22"/>
                <w:szCs w:val="22"/>
                <w:lang w:eastAsia="ja-JP"/>
              </w:rPr>
              <w:t>15494</w:t>
            </w:r>
          </w:p>
        </w:tc>
        <w:tc>
          <w:tcPr>
            <w:tcW w:w="452" w:type="pct"/>
          </w:tcPr>
          <w:p w14:paraId="654170EB" w14:textId="77777777" w:rsidR="00C77482" w:rsidRPr="002218FC" w:rsidRDefault="00C77482" w:rsidP="00C77482">
            <w:pPr>
              <w:jc w:val="center"/>
              <w:rPr>
                <w:sz w:val="22"/>
                <w:szCs w:val="22"/>
                <w:lang w:eastAsia="ja-JP"/>
              </w:rPr>
            </w:pPr>
            <w:r w:rsidRPr="002218FC">
              <w:rPr>
                <w:sz w:val="22"/>
                <w:szCs w:val="22"/>
                <w:lang w:eastAsia="ja-JP"/>
              </w:rPr>
              <w:t>15654</w:t>
            </w:r>
          </w:p>
        </w:tc>
        <w:tc>
          <w:tcPr>
            <w:tcW w:w="518" w:type="pct"/>
          </w:tcPr>
          <w:p w14:paraId="1A95DCB6" w14:textId="77777777" w:rsidR="00C77482" w:rsidRPr="002218FC" w:rsidRDefault="00C77482" w:rsidP="00C77482">
            <w:pPr>
              <w:jc w:val="center"/>
              <w:rPr>
                <w:sz w:val="22"/>
                <w:szCs w:val="22"/>
                <w:lang w:eastAsia="ja-JP"/>
              </w:rPr>
            </w:pPr>
            <w:r w:rsidRPr="002218FC">
              <w:rPr>
                <w:sz w:val="22"/>
                <w:szCs w:val="22"/>
                <w:lang w:eastAsia="ja-JP"/>
              </w:rPr>
              <w:t>16182</w:t>
            </w:r>
          </w:p>
        </w:tc>
        <w:tc>
          <w:tcPr>
            <w:tcW w:w="715" w:type="pct"/>
          </w:tcPr>
          <w:p w14:paraId="0240F6D5" w14:textId="77777777" w:rsidR="00C77482" w:rsidRPr="002218FC" w:rsidRDefault="00C77482" w:rsidP="00C77482">
            <w:pPr>
              <w:jc w:val="center"/>
              <w:rPr>
                <w:sz w:val="22"/>
                <w:szCs w:val="22"/>
                <w:lang w:eastAsia="ja-JP"/>
              </w:rPr>
            </w:pPr>
          </w:p>
        </w:tc>
      </w:tr>
      <w:tr w:rsidR="00C77482" w:rsidRPr="002218FC" w14:paraId="195F14FD" w14:textId="77777777" w:rsidTr="00464EDD">
        <w:trPr>
          <w:jc w:val="center"/>
        </w:trPr>
        <w:tc>
          <w:tcPr>
            <w:tcW w:w="312" w:type="pct"/>
            <w:shd w:val="clear" w:color="auto" w:fill="FF99FF"/>
          </w:tcPr>
          <w:p w14:paraId="5BF52C1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7A89D3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w:t>
            </w:r>
          </w:p>
        </w:tc>
        <w:tc>
          <w:tcPr>
            <w:tcW w:w="1662" w:type="pct"/>
          </w:tcPr>
          <w:p w14:paraId="4AA3DEF5" w14:textId="77777777" w:rsidR="00C77482" w:rsidRPr="002218FC" w:rsidRDefault="00C77482" w:rsidP="00C77482">
            <w:pPr>
              <w:autoSpaceDE w:val="0"/>
              <w:autoSpaceDN w:val="0"/>
              <w:adjustRightInd w:val="0"/>
              <w:rPr>
                <w:sz w:val="22"/>
                <w:szCs w:val="22"/>
              </w:rPr>
            </w:pPr>
            <w:r w:rsidRPr="002218FC">
              <w:rPr>
                <w:sz w:val="22"/>
                <w:szCs w:val="22"/>
              </w:rPr>
              <w:t>23000-16 Publish/Subscribe Application Format</w:t>
            </w:r>
          </w:p>
        </w:tc>
        <w:tc>
          <w:tcPr>
            <w:tcW w:w="577" w:type="pct"/>
          </w:tcPr>
          <w:p w14:paraId="0BAD3BA4" w14:textId="77777777" w:rsidR="00C77482" w:rsidRPr="002218FC" w:rsidRDefault="00C77482" w:rsidP="00C77482">
            <w:pPr>
              <w:jc w:val="center"/>
              <w:rPr>
                <w:sz w:val="22"/>
                <w:szCs w:val="22"/>
                <w:lang w:eastAsia="ja-JP"/>
              </w:rPr>
            </w:pPr>
            <w:r w:rsidRPr="002218FC">
              <w:rPr>
                <w:sz w:val="22"/>
                <w:szCs w:val="22"/>
                <w:lang w:eastAsia="ja-JP"/>
              </w:rPr>
              <w:t>15201</w:t>
            </w:r>
          </w:p>
        </w:tc>
        <w:tc>
          <w:tcPr>
            <w:tcW w:w="518" w:type="pct"/>
          </w:tcPr>
          <w:p w14:paraId="0FD5C5DE" w14:textId="77777777" w:rsidR="00C77482" w:rsidRPr="002218FC" w:rsidRDefault="00C77482" w:rsidP="00C77482">
            <w:pPr>
              <w:jc w:val="center"/>
              <w:rPr>
                <w:sz w:val="22"/>
                <w:szCs w:val="22"/>
                <w:lang w:eastAsia="ja-JP"/>
              </w:rPr>
            </w:pPr>
            <w:r w:rsidRPr="002218FC">
              <w:rPr>
                <w:sz w:val="22"/>
                <w:szCs w:val="22"/>
                <w:lang w:eastAsia="ja-JP"/>
              </w:rPr>
              <w:t>15202</w:t>
            </w:r>
          </w:p>
        </w:tc>
        <w:tc>
          <w:tcPr>
            <w:tcW w:w="452" w:type="pct"/>
          </w:tcPr>
          <w:p w14:paraId="17148D79" w14:textId="77777777" w:rsidR="00C77482" w:rsidRPr="002218FC" w:rsidRDefault="00C77482" w:rsidP="00C77482">
            <w:pPr>
              <w:jc w:val="center"/>
              <w:rPr>
                <w:sz w:val="22"/>
                <w:szCs w:val="22"/>
                <w:lang w:eastAsia="ja-JP"/>
              </w:rPr>
            </w:pPr>
            <w:r w:rsidRPr="002218FC">
              <w:rPr>
                <w:sz w:val="22"/>
                <w:szCs w:val="22"/>
                <w:lang w:eastAsia="ja-JP"/>
              </w:rPr>
              <w:t>15496</w:t>
            </w:r>
          </w:p>
        </w:tc>
        <w:tc>
          <w:tcPr>
            <w:tcW w:w="518" w:type="pct"/>
          </w:tcPr>
          <w:p w14:paraId="0A841ACD" w14:textId="77777777" w:rsidR="00C77482" w:rsidRPr="002218FC" w:rsidRDefault="00C77482" w:rsidP="00C77482">
            <w:pPr>
              <w:jc w:val="center"/>
              <w:rPr>
                <w:sz w:val="22"/>
                <w:szCs w:val="22"/>
                <w:lang w:eastAsia="ja-JP"/>
              </w:rPr>
            </w:pPr>
            <w:r w:rsidRPr="002218FC">
              <w:rPr>
                <w:sz w:val="22"/>
                <w:szCs w:val="22"/>
                <w:lang w:eastAsia="ja-JP"/>
              </w:rPr>
              <w:t>15945</w:t>
            </w:r>
          </w:p>
        </w:tc>
        <w:tc>
          <w:tcPr>
            <w:tcW w:w="715" w:type="pct"/>
          </w:tcPr>
          <w:p w14:paraId="0904D4A9" w14:textId="77777777" w:rsidR="00C77482" w:rsidRPr="002218FC" w:rsidRDefault="00C77482" w:rsidP="00C77482">
            <w:pPr>
              <w:jc w:val="center"/>
              <w:rPr>
                <w:sz w:val="22"/>
                <w:szCs w:val="22"/>
                <w:lang w:eastAsia="ja-JP"/>
              </w:rPr>
            </w:pPr>
          </w:p>
        </w:tc>
      </w:tr>
      <w:tr w:rsidR="00C77482" w:rsidRPr="002218FC" w14:paraId="2EB8DFE5" w14:textId="77777777" w:rsidTr="00464EDD">
        <w:trPr>
          <w:jc w:val="center"/>
        </w:trPr>
        <w:tc>
          <w:tcPr>
            <w:tcW w:w="312" w:type="pct"/>
            <w:shd w:val="clear" w:color="auto" w:fill="FF99FF"/>
          </w:tcPr>
          <w:p w14:paraId="6FB4ED3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0AFD903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18</w:t>
            </w:r>
          </w:p>
        </w:tc>
        <w:tc>
          <w:tcPr>
            <w:tcW w:w="1662" w:type="pct"/>
          </w:tcPr>
          <w:p w14:paraId="3C91F554" w14:textId="77777777" w:rsidR="00C77482" w:rsidRPr="002218FC" w:rsidRDefault="00C77482" w:rsidP="00C77482">
            <w:pPr>
              <w:autoSpaceDE w:val="0"/>
              <w:autoSpaceDN w:val="0"/>
              <w:adjustRightInd w:val="0"/>
              <w:rPr>
                <w:sz w:val="22"/>
                <w:szCs w:val="22"/>
              </w:rPr>
            </w:pPr>
            <w:r w:rsidRPr="002218FC">
              <w:rPr>
                <w:sz w:val="22"/>
                <w:szCs w:val="22"/>
              </w:rPr>
              <w:t>23000-18 Media Linking Application Format</w:t>
            </w:r>
          </w:p>
        </w:tc>
        <w:tc>
          <w:tcPr>
            <w:tcW w:w="577" w:type="pct"/>
          </w:tcPr>
          <w:p w14:paraId="467D7A92" w14:textId="77777777" w:rsidR="00C77482" w:rsidRPr="002218FC" w:rsidRDefault="00C77482" w:rsidP="00C77482">
            <w:pPr>
              <w:jc w:val="center"/>
              <w:rPr>
                <w:sz w:val="22"/>
                <w:szCs w:val="22"/>
                <w:lang w:eastAsia="ja-JP"/>
              </w:rPr>
            </w:pPr>
            <w:r w:rsidRPr="002218FC">
              <w:rPr>
                <w:sz w:val="22"/>
                <w:szCs w:val="22"/>
                <w:lang w:eastAsia="ja-JP"/>
              </w:rPr>
              <w:t>15497</w:t>
            </w:r>
          </w:p>
        </w:tc>
        <w:tc>
          <w:tcPr>
            <w:tcW w:w="518" w:type="pct"/>
          </w:tcPr>
          <w:p w14:paraId="56D411D3" w14:textId="77777777" w:rsidR="00C77482" w:rsidRPr="002218FC" w:rsidRDefault="00C77482" w:rsidP="00C77482">
            <w:pPr>
              <w:jc w:val="center"/>
              <w:rPr>
                <w:sz w:val="22"/>
                <w:szCs w:val="22"/>
                <w:lang w:eastAsia="ja-JP"/>
              </w:rPr>
            </w:pPr>
            <w:r w:rsidRPr="002218FC">
              <w:rPr>
                <w:sz w:val="22"/>
                <w:szCs w:val="22"/>
                <w:lang w:eastAsia="ja-JP"/>
              </w:rPr>
              <w:t>15498</w:t>
            </w:r>
          </w:p>
        </w:tc>
        <w:tc>
          <w:tcPr>
            <w:tcW w:w="452" w:type="pct"/>
          </w:tcPr>
          <w:p w14:paraId="20BC9CE0" w14:textId="77777777" w:rsidR="00C77482" w:rsidRPr="002218FC" w:rsidRDefault="00C77482" w:rsidP="00C77482">
            <w:pPr>
              <w:jc w:val="center"/>
              <w:rPr>
                <w:sz w:val="22"/>
                <w:szCs w:val="22"/>
                <w:lang w:eastAsia="ja-JP"/>
              </w:rPr>
            </w:pPr>
            <w:r w:rsidRPr="002218FC">
              <w:rPr>
                <w:sz w:val="22"/>
                <w:szCs w:val="22"/>
                <w:lang w:eastAsia="ja-JP"/>
              </w:rPr>
              <w:t>15656</w:t>
            </w:r>
          </w:p>
        </w:tc>
        <w:tc>
          <w:tcPr>
            <w:tcW w:w="518" w:type="pct"/>
          </w:tcPr>
          <w:p w14:paraId="7EDB1350" w14:textId="77777777" w:rsidR="00C77482" w:rsidRPr="002218FC" w:rsidRDefault="00C77482" w:rsidP="00C77482">
            <w:pPr>
              <w:jc w:val="center"/>
              <w:rPr>
                <w:sz w:val="22"/>
                <w:szCs w:val="22"/>
                <w:lang w:eastAsia="ja-JP"/>
              </w:rPr>
            </w:pPr>
            <w:r w:rsidRPr="002218FC">
              <w:rPr>
                <w:sz w:val="22"/>
                <w:szCs w:val="22"/>
                <w:lang w:eastAsia="ja-JP"/>
              </w:rPr>
              <w:t>16184</w:t>
            </w:r>
          </w:p>
        </w:tc>
        <w:tc>
          <w:tcPr>
            <w:tcW w:w="715" w:type="pct"/>
          </w:tcPr>
          <w:p w14:paraId="3580F161" w14:textId="77777777" w:rsidR="00C77482" w:rsidRPr="002218FC" w:rsidRDefault="00C77482" w:rsidP="00C77482">
            <w:pPr>
              <w:jc w:val="center"/>
              <w:rPr>
                <w:sz w:val="22"/>
                <w:szCs w:val="22"/>
                <w:lang w:eastAsia="ja-JP"/>
              </w:rPr>
            </w:pPr>
          </w:p>
        </w:tc>
      </w:tr>
      <w:tr w:rsidR="00C77482" w:rsidRPr="002218FC" w14:paraId="1DCFE430" w14:textId="77777777" w:rsidTr="00464EDD">
        <w:trPr>
          <w:jc w:val="center"/>
        </w:trPr>
        <w:tc>
          <w:tcPr>
            <w:tcW w:w="312" w:type="pct"/>
            <w:shd w:val="clear" w:color="auto" w:fill="FF99FF"/>
          </w:tcPr>
          <w:p w14:paraId="05721CE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05CA783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4371E031" w14:textId="77777777" w:rsidR="00C77482" w:rsidRPr="002218FC" w:rsidRDefault="00C77482" w:rsidP="00C77482">
            <w:pPr>
              <w:autoSpaceDE w:val="0"/>
              <w:autoSpaceDN w:val="0"/>
              <w:adjustRightInd w:val="0"/>
              <w:rPr>
                <w:sz w:val="22"/>
                <w:szCs w:val="22"/>
              </w:rPr>
            </w:pPr>
            <w:r w:rsidRPr="002218FC">
              <w:rPr>
                <w:sz w:val="22"/>
                <w:szCs w:val="22"/>
              </w:rPr>
              <w:t>23000-19 Common Media Application Format</w:t>
            </w:r>
          </w:p>
        </w:tc>
        <w:tc>
          <w:tcPr>
            <w:tcW w:w="577" w:type="pct"/>
          </w:tcPr>
          <w:p w14:paraId="02B2A354" w14:textId="77777777" w:rsidR="00C77482" w:rsidRPr="002218FC" w:rsidRDefault="00C77482" w:rsidP="00C77482">
            <w:pPr>
              <w:jc w:val="center"/>
              <w:rPr>
                <w:sz w:val="22"/>
                <w:szCs w:val="22"/>
                <w:lang w:eastAsia="ja-JP"/>
              </w:rPr>
            </w:pPr>
            <w:r w:rsidRPr="002218FC">
              <w:rPr>
                <w:sz w:val="22"/>
                <w:szCs w:val="22"/>
                <w:lang w:eastAsia="ja-JP"/>
              </w:rPr>
              <w:t>16185</w:t>
            </w:r>
          </w:p>
        </w:tc>
        <w:tc>
          <w:tcPr>
            <w:tcW w:w="518" w:type="pct"/>
          </w:tcPr>
          <w:p w14:paraId="1A3073BB" w14:textId="77777777" w:rsidR="00C77482" w:rsidRPr="002218FC" w:rsidRDefault="00C77482" w:rsidP="00C77482">
            <w:pPr>
              <w:jc w:val="center"/>
              <w:rPr>
                <w:sz w:val="22"/>
                <w:szCs w:val="22"/>
                <w:lang w:eastAsia="ja-JP"/>
              </w:rPr>
            </w:pPr>
            <w:r w:rsidRPr="002218FC">
              <w:rPr>
                <w:sz w:val="22"/>
                <w:szCs w:val="22"/>
                <w:lang w:eastAsia="ja-JP"/>
              </w:rPr>
              <w:t>16186</w:t>
            </w:r>
          </w:p>
        </w:tc>
        <w:tc>
          <w:tcPr>
            <w:tcW w:w="452" w:type="pct"/>
          </w:tcPr>
          <w:p w14:paraId="4FD498D6" w14:textId="77777777" w:rsidR="00C77482" w:rsidRPr="002218FC" w:rsidRDefault="00C77482" w:rsidP="00C77482">
            <w:pPr>
              <w:jc w:val="center"/>
              <w:rPr>
                <w:sz w:val="22"/>
                <w:szCs w:val="22"/>
                <w:lang w:eastAsia="ja-JP"/>
              </w:rPr>
            </w:pPr>
            <w:r w:rsidRPr="002218FC">
              <w:rPr>
                <w:sz w:val="22"/>
                <w:szCs w:val="22"/>
                <w:lang w:eastAsia="ja-JP"/>
              </w:rPr>
              <w:t>16436</w:t>
            </w:r>
          </w:p>
        </w:tc>
        <w:tc>
          <w:tcPr>
            <w:tcW w:w="518" w:type="pct"/>
          </w:tcPr>
          <w:p w14:paraId="29F83AA9" w14:textId="77777777" w:rsidR="00C77482" w:rsidRPr="002218FC" w:rsidRDefault="00C77482" w:rsidP="00C77482">
            <w:pPr>
              <w:jc w:val="center"/>
              <w:rPr>
                <w:sz w:val="22"/>
                <w:szCs w:val="22"/>
                <w:lang w:eastAsia="ja-JP"/>
              </w:rPr>
            </w:pPr>
            <w:r w:rsidRPr="002218FC">
              <w:rPr>
                <w:sz w:val="22"/>
                <w:szCs w:val="22"/>
                <w:lang w:eastAsia="ja-JP"/>
              </w:rPr>
              <w:t>16819</w:t>
            </w:r>
          </w:p>
        </w:tc>
        <w:tc>
          <w:tcPr>
            <w:tcW w:w="715" w:type="pct"/>
          </w:tcPr>
          <w:p w14:paraId="32EF34F8" w14:textId="77777777" w:rsidR="00C77482" w:rsidRPr="002218FC" w:rsidRDefault="00C77482" w:rsidP="00C77482">
            <w:pPr>
              <w:jc w:val="center"/>
              <w:rPr>
                <w:sz w:val="22"/>
                <w:szCs w:val="22"/>
                <w:lang w:eastAsia="ja-JP"/>
              </w:rPr>
            </w:pPr>
          </w:p>
        </w:tc>
      </w:tr>
      <w:tr w:rsidR="00C77482" w:rsidRPr="002218FC" w14:paraId="4EEF8C9B" w14:textId="77777777" w:rsidTr="00464EDD">
        <w:trPr>
          <w:jc w:val="center"/>
        </w:trPr>
        <w:tc>
          <w:tcPr>
            <w:tcW w:w="312" w:type="pct"/>
            <w:shd w:val="clear" w:color="auto" w:fill="FF99FF"/>
          </w:tcPr>
          <w:p w14:paraId="4B71D3F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8DD6BF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1184D122" w14:textId="77777777" w:rsidR="00C77482" w:rsidRPr="002218FC" w:rsidRDefault="00C77482" w:rsidP="00C77482">
            <w:pPr>
              <w:autoSpaceDE w:val="0"/>
              <w:autoSpaceDN w:val="0"/>
              <w:adjustRightInd w:val="0"/>
              <w:rPr>
                <w:sz w:val="22"/>
                <w:szCs w:val="22"/>
              </w:rPr>
            </w:pPr>
            <w:r w:rsidRPr="002218FC">
              <w:rPr>
                <w:sz w:val="22"/>
                <w:szCs w:val="22"/>
              </w:rPr>
              <w:t>23000-19 AMD 1 SHVC media profile and additional audio media profiles</w:t>
            </w:r>
          </w:p>
        </w:tc>
        <w:tc>
          <w:tcPr>
            <w:tcW w:w="577" w:type="pct"/>
          </w:tcPr>
          <w:p w14:paraId="2F57C15F" w14:textId="77777777" w:rsidR="00C77482" w:rsidRPr="002218FC" w:rsidRDefault="00C77482" w:rsidP="00C77482">
            <w:pPr>
              <w:jc w:val="center"/>
              <w:rPr>
                <w:sz w:val="22"/>
                <w:szCs w:val="22"/>
                <w:lang w:eastAsia="ja-JP"/>
              </w:rPr>
            </w:pPr>
            <w:r w:rsidRPr="002218FC">
              <w:rPr>
                <w:sz w:val="22"/>
                <w:szCs w:val="22"/>
                <w:lang w:eastAsia="ja-JP"/>
              </w:rPr>
              <w:t>16633</w:t>
            </w:r>
          </w:p>
        </w:tc>
        <w:tc>
          <w:tcPr>
            <w:tcW w:w="518" w:type="pct"/>
          </w:tcPr>
          <w:p w14:paraId="54A21FF2" w14:textId="77777777" w:rsidR="00C77482" w:rsidRPr="002218FC" w:rsidRDefault="00C77482" w:rsidP="00C77482">
            <w:pPr>
              <w:jc w:val="center"/>
              <w:rPr>
                <w:sz w:val="22"/>
                <w:szCs w:val="22"/>
                <w:lang w:eastAsia="ja-JP"/>
              </w:rPr>
            </w:pPr>
            <w:r w:rsidRPr="002218FC">
              <w:rPr>
                <w:sz w:val="22"/>
                <w:szCs w:val="22"/>
                <w:lang w:eastAsia="ja-JP"/>
              </w:rPr>
              <w:t>16713</w:t>
            </w:r>
          </w:p>
        </w:tc>
        <w:tc>
          <w:tcPr>
            <w:tcW w:w="452" w:type="pct"/>
          </w:tcPr>
          <w:p w14:paraId="6AB056DC" w14:textId="77777777" w:rsidR="00C77482" w:rsidRPr="002218FC" w:rsidRDefault="00C77482" w:rsidP="00C77482">
            <w:pPr>
              <w:jc w:val="center"/>
              <w:rPr>
                <w:sz w:val="22"/>
                <w:szCs w:val="22"/>
                <w:lang w:eastAsia="ja-JP"/>
              </w:rPr>
            </w:pPr>
            <w:r w:rsidRPr="002218FC">
              <w:rPr>
                <w:sz w:val="22"/>
                <w:szCs w:val="22"/>
                <w:lang w:eastAsia="ja-JP"/>
              </w:rPr>
              <w:t>16821</w:t>
            </w:r>
          </w:p>
        </w:tc>
        <w:tc>
          <w:tcPr>
            <w:tcW w:w="518" w:type="pct"/>
          </w:tcPr>
          <w:p w14:paraId="0A012EDC" w14:textId="77777777" w:rsidR="00C77482" w:rsidRPr="002218FC" w:rsidRDefault="00C77482" w:rsidP="00C77482">
            <w:pPr>
              <w:jc w:val="center"/>
              <w:rPr>
                <w:sz w:val="22"/>
                <w:szCs w:val="22"/>
                <w:lang w:eastAsia="ja-JP"/>
              </w:rPr>
            </w:pPr>
            <w:r w:rsidRPr="002218FC">
              <w:rPr>
                <w:sz w:val="22"/>
                <w:szCs w:val="22"/>
                <w:lang w:eastAsia="ja-JP"/>
              </w:rPr>
              <w:t>17173</w:t>
            </w:r>
          </w:p>
        </w:tc>
        <w:tc>
          <w:tcPr>
            <w:tcW w:w="715" w:type="pct"/>
          </w:tcPr>
          <w:p w14:paraId="6A6F67D7" w14:textId="77777777" w:rsidR="00C77482" w:rsidRPr="002218FC" w:rsidRDefault="00C77482" w:rsidP="00C77482">
            <w:pPr>
              <w:jc w:val="center"/>
              <w:rPr>
                <w:sz w:val="22"/>
                <w:szCs w:val="22"/>
                <w:lang w:eastAsia="ja-JP"/>
              </w:rPr>
            </w:pPr>
          </w:p>
        </w:tc>
      </w:tr>
      <w:tr w:rsidR="00C77482" w:rsidRPr="002218FC" w14:paraId="2795F634" w14:textId="77777777" w:rsidTr="00464EDD">
        <w:trPr>
          <w:jc w:val="center"/>
        </w:trPr>
        <w:tc>
          <w:tcPr>
            <w:tcW w:w="312" w:type="pct"/>
            <w:shd w:val="clear" w:color="auto" w:fill="FF99FF"/>
          </w:tcPr>
          <w:p w14:paraId="56F1E68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1926C40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7F3B36B4" w14:textId="77777777" w:rsidR="00C77482" w:rsidRPr="002218FC" w:rsidRDefault="00C77482" w:rsidP="00C77482">
            <w:pPr>
              <w:autoSpaceDE w:val="0"/>
              <w:autoSpaceDN w:val="0"/>
              <w:adjustRightInd w:val="0"/>
              <w:rPr>
                <w:sz w:val="22"/>
                <w:szCs w:val="22"/>
              </w:rPr>
            </w:pPr>
            <w:r w:rsidRPr="002218FC">
              <w:rPr>
                <w:sz w:val="22"/>
                <w:szCs w:val="22"/>
              </w:rPr>
              <w:t xml:space="preserve">23000-19 AMD 2 </w:t>
            </w:r>
            <w:proofErr w:type="spellStart"/>
            <w:r w:rsidRPr="002218FC">
              <w:rPr>
                <w:sz w:val="22"/>
                <w:szCs w:val="22"/>
              </w:rPr>
              <w:t>xHE</w:t>
            </w:r>
            <w:proofErr w:type="spellEnd"/>
            <w:r w:rsidRPr="002218FC">
              <w:rPr>
                <w:sz w:val="22"/>
                <w:szCs w:val="22"/>
              </w:rPr>
              <w:t>-AAC and other media profiles</w:t>
            </w:r>
          </w:p>
        </w:tc>
        <w:tc>
          <w:tcPr>
            <w:tcW w:w="577" w:type="pct"/>
          </w:tcPr>
          <w:p w14:paraId="1DAE8264" w14:textId="77777777" w:rsidR="00C77482" w:rsidRPr="002218FC" w:rsidRDefault="00C77482" w:rsidP="00C77482">
            <w:pPr>
              <w:jc w:val="center"/>
              <w:rPr>
                <w:sz w:val="22"/>
                <w:szCs w:val="22"/>
                <w:lang w:eastAsia="ja-JP"/>
              </w:rPr>
            </w:pPr>
            <w:r w:rsidRPr="002218FC">
              <w:rPr>
                <w:sz w:val="22"/>
                <w:szCs w:val="22"/>
                <w:lang w:eastAsia="ja-JP"/>
              </w:rPr>
              <w:t>16949</w:t>
            </w:r>
          </w:p>
        </w:tc>
        <w:tc>
          <w:tcPr>
            <w:tcW w:w="518" w:type="pct"/>
          </w:tcPr>
          <w:p w14:paraId="4ACCF87D" w14:textId="77777777" w:rsidR="00C77482" w:rsidRPr="002218FC" w:rsidRDefault="00C77482" w:rsidP="00C77482">
            <w:pPr>
              <w:jc w:val="center"/>
              <w:rPr>
                <w:sz w:val="22"/>
                <w:szCs w:val="22"/>
                <w:lang w:eastAsia="ja-JP"/>
              </w:rPr>
            </w:pPr>
            <w:r w:rsidRPr="002218FC">
              <w:rPr>
                <w:sz w:val="22"/>
                <w:szCs w:val="22"/>
                <w:lang w:eastAsia="ja-JP"/>
              </w:rPr>
              <w:t>17174</w:t>
            </w:r>
          </w:p>
        </w:tc>
        <w:tc>
          <w:tcPr>
            <w:tcW w:w="452" w:type="pct"/>
          </w:tcPr>
          <w:p w14:paraId="3465BC29" w14:textId="77777777" w:rsidR="00C77482" w:rsidRPr="002218FC" w:rsidRDefault="00C77482" w:rsidP="00C77482">
            <w:pPr>
              <w:jc w:val="center"/>
              <w:rPr>
                <w:sz w:val="22"/>
                <w:szCs w:val="22"/>
                <w:lang w:eastAsia="ja-JP"/>
              </w:rPr>
            </w:pPr>
            <w:r w:rsidRPr="002218FC">
              <w:rPr>
                <w:b/>
                <w:color w:val="FF0000"/>
                <w:sz w:val="22"/>
                <w:szCs w:val="22"/>
                <w:lang w:eastAsia="ja-JP"/>
              </w:rPr>
              <w:t>17384</w:t>
            </w:r>
          </w:p>
        </w:tc>
        <w:tc>
          <w:tcPr>
            <w:tcW w:w="518" w:type="pct"/>
          </w:tcPr>
          <w:p w14:paraId="3DF04830" w14:textId="77777777" w:rsidR="00C77482" w:rsidRPr="002218FC" w:rsidRDefault="00C77482" w:rsidP="00C77482">
            <w:pPr>
              <w:jc w:val="center"/>
              <w:rPr>
                <w:sz w:val="22"/>
                <w:szCs w:val="22"/>
                <w:lang w:eastAsia="ja-JP"/>
              </w:rPr>
            </w:pPr>
            <w:r w:rsidRPr="002218FC">
              <w:rPr>
                <w:b/>
                <w:color w:val="385623"/>
                <w:sz w:val="22"/>
                <w:szCs w:val="22"/>
                <w:lang w:eastAsia="ja-JP"/>
              </w:rPr>
              <w:t>17794</w:t>
            </w:r>
          </w:p>
        </w:tc>
        <w:tc>
          <w:tcPr>
            <w:tcW w:w="715" w:type="pct"/>
          </w:tcPr>
          <w:p w14:paraId="460E245E" w14:textId="77777777" w:rsidR="00C77482" w:rsidRPr="002218FC" w:rsidRDefault="00C77482" w:rsidP="00C77482">
            <w:pPr>
              <w:jc w:val="center"/>
              <w:rPr>
                <w:sz w:val="22"/>
                <w:szCs w:val="22"/>
                <w:lang w:eastAsia="ja-JP"/>
              </w:rPr>
            </w:pPr>
          </w:p>
        </w:tc>
      </w:tr>
      <w:tr w:rsidR="00C77482" w:rsidRPr="002218FC" w14:paraId="4D6087CF" w14:textId="77777777" w:rsidTr="00464EDD">
        <w:trPr>
          <w:jc w:val="center"/>
        </w:trPr>
        <w:tc>
          <w:tcPr>
            <w:tcW w:w="312" w:type="pct"/>
            <w:shd w:val="clear" w:color="auto" w:fill="FF99FF"/>
          </w:tcPr>
          <w:p w14:paraId="3F12EA6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A</w:t>
            </w:r>
          </w:p>
        </w:tc>
        <w:tc>
          <w:tcPr>
            <w:tcW w:w="245" w:type="pct"/>
          </w:tcPr>
          <w:p w14:paraId="53B65BA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15E6523C" w14:textId="77777777" w:rsidR="00C77482" w:rsidRPr="002218FC" w:rsidRDefault="00C77482" w:rsidP="00C77482">
            <w:pPr>
              <w:autoSpaceDE w:val="0"/>
              <w:autoSpaceDN w:val="0"/>
              <w:adjustRightInd w:val="0"/>
              <w:rPr>
                <w:sz w:val="22"/>
                <w:szCs w:val="22"/>
              </w:rPr>
            </w:pPr>
            <w:r w:rsidRPr="002218FC">
              <w:rPr>
                <w:sz w:val="22"/>
                <w:szCs w:val="22"/>
              </w:rPr>
              <w:t xml:space="preserve">23000-19 COR 1  </w:t>
            </w:r>
          </w:p>
        </w:tc>
        <w:tc>
          <w:tcPr>
            <w:tcW w:w="577" w:type="pct"/>
          </w:tcPr>
          <w:p w14:paraId="3FED8F5B" w14:textId="77777777" w:rsidR="00C77482" w:rsidRPr="002218FC" w:rsidRDefault="00C77482" w:rsidP="00C77482">
            <w:pPr>
              <w:jc w:val="center"/>
              <w:rPr>
                <w:sz w:val="22"/>
                <w:szCs w:val="22"/>
                <w:lang w:eastAsia="ja-JP"/>
              </w:rPr>
            </w:pPr>
          </w:p>
        </w:tc>
        <w:tc>
          <w:tcPr>
            <w:tcW w:w="518" w:type="pct"/>
          </w:tcPr>
          <w:p w14:paraId="17A15B72" w14:textId="77777777" w:rsidR="00C77482" w:rsidRPr="002218FC" w:rsidRDefault="00C77482" w:rsidP="00C77482">
            <w:pPr>
              <w:jc w:val="center"/>
              <w:rPr>
                <w:sz w:val="22"/>
                <w:szCs w:val="22"/>
                <w:lang w:eastAsia="ja-JP"/>
              </w:rPr>
            </w:pPr>
            <w:r w:rsidRPr="002218FC">
              <w:rPr>
                <w:sz w:val="22"/>
                <w:szCs w:val="22"/>
                <w:lang w:eastAsia="ja-JP"/>
              </w:rPr>
              <w:t>17231</w:t>
            </w:r>
          </w:p>
        </w:tc>
        <w:tc>
          <w:tcPr>
            <w:tcW w:w="452" w:type="pct"/>
          </w:tcPr>
          <w:p w14:paraId="243DDF89" w14:textId="77777777" w:rsidR="00C77482" w:rsidRPr="002218FC" w:rsidRDefault="00C77482" w:rsidP="00C77482">
            <w:pPr>
              <w:jc w:val="center"/>
              <w:rPr>
                <w:sz w:val="22"/>
                <w:szCs w:val="22"/>
                <w:lang w:eastAsia="ja-JP"/>
              </w:rPr>
            </w:pPr>
          </w:p>
        </w:tc>
        <w:tc>
          <w:tcPr>
            <w:tcW w:w="518" w:type="pct"/>
          </w:tcPr>
          <w:p w14:paraId="74B54A4E" w14:textId="77777777" w:rsidR="00C77482" w:rsidRPr="002218FC" w:rsidRDefault="00C77482" w:rsidP="00C77482">
            <w:pPr>
              <w:jc w:val="center"/>
              <w:rPr>
                <w:sz w:val="22"/>
                <w:szCs w:val="22"/>
                <w:lang w:eastAsia="ja-JP"/>
              </w:rPr>
            </w:pPr>
            <w:r w:rsidRPr="002218FC">
              <w:rPr>
                <w:b/>
                <w:color w:val="FF0000"/>
                <w:sz w:val="22"/>
                <w:szCs w:val="22"/>
                <w:lang w:eastAsia="ja-JP"/>
              </w:rPr>
              <w:t>17408</w:t>
            </w:r>
          </w:p>
        </w:tc>
        <w:tc>
          <w:tcPr>
            <w:tcW w:w="715" w:type="pct"/>
          </w:tcPr>
          <w:p w14:paraId="69F093BC" w14:textId="77777777" w:rsidR="00C77482" w:rsidRPr="002218FC" w:rsidRDefault="00C77482" w:rsidP="00C77482">
            <w:pPr>
              <w:jc w:val="center"/>
              <w:rPr>
                <w:sz w:val="22"/>
                <w:szCs w:val="22"/>
                <w:lang w:eastAsia="ja-JP"/>
              </w:rPr>
            </w:pPr>
          </w:p>
        </w:tc>
      </w:tr>
      <w:tr w:rsidR="00C77482" w:rsidRPr="002218FC" w14:paraId="6A69C003" w14:textId="77777777" w:rsidTr="00464EDD">
        <w:trPr>
          <w:jc w:val="center"/>
        </w:trPr>
        <w:tc>
          <w:tcPr>
            <w:tcW w:w="312" w:type="pct"/>
            <w:shd w:val="clear" w:color="auto" w:fill="FF99FF"/>
          </w:tcPr>
          <w:p w14:paraId="0B46FB5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3D25556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5C4B3D78" w14:textId="77777777" w:rsidR="00C77482" w:rsidRPr="002218FC" w:rsidRDefault="00C77482" w:rsidP="00C77482">
            <w:pPr>
              <w:autoSpaceDE w:val="0"/>
              <w:autoSpaceDN w:val="0"/>
              <w:adjustRightInd w:val="0"/>
              <w:rPr>
                <w:sz w:val="22"/>
                <w:szCs w:val="22"/>
              </w:rPr>
            </w:pPr>
            <w:r w:rsidRPr="002218FC">
              <w:rPr>
                <w:sz w:val="22"/>
                <w:szCs w:val="22"/>
              </w:rPr>
              <w:t xml:space="preserve">23000-19 AMD 3  </w:t>
            </w:r>
          </w:p>
        </w:tc>
        <w:tc>
          <w:tcPr>
            <w:tcW w:w="577" w:type="pct"/>
          </w:tcPr>
          <w:p w14:paraId="4D81FCA2" w14:textId="77777777" w:rsidR="00C77482" w:rsidRPr="002218FC" w:rsidRDefault="00C77482" w:rsidP="00C77482">
            <w:pPr>
              <w:jc w:val="center"/>
              <w:rPr>
                <w:sz w:val="22"/>
                <w:szCs w:val="22"/>
                <w:lang w:eastAsia="ja-JP"/>
              </w:rPr>
            </w:pPr>
            <w:r w:rsidRPr="002218FC">
              <w:rPr>
                <w:b/>
                <w:color w:val="2E74B5"/>
                <w:sz w:val="22"/>
                <w:szCs w:val="22"/>
                <w:lang w:eastAsia="ja-JP"/>
              </w:rPr>
              <w:t>17973</w:t>
            </w:r>
          </w:p>
        </w:tc>
        <w:tc>
          <w:tcPr>
            <w:tcW w:w="518" w:type="pct"/>
          </w:tcPr>
          <w:p w14:paraId="0EC5BD1A" w14:textId="77777777" w:rsidR="00C77482" w:rsidRPr="002218FC" w:rsidRDefault="00C77482" w:rsidP="00C77482">
            <w:pPr>
              <w:jc w:val="center"/>
              <w:rPr>
                <w:sz w:val="22"/>
                <w:szCs w:val="22"/>
                <w:lang w:eastAsia="ja-JP"/>
              </w:rPr>
            </w:pPr>
          </w:p>
        </w:tc>
        <w:tc>
          <w:tcPr>
            <w:tcW w:w="452" w:type="pct"/>
          </w:tcPr>
          <w:p w14:paraId="52F457A6" w14:textId="77777777" w:rsidR="00C77482" w:rsidRPr="002218FC" w:rsidRDefault="00C77482" w:rsidP="00C77482">
            <w:pPr>
              <w:ind w:left="708" w:hanging="708"/>
              <w:jc w:val="center"/>
              <w:rPr>
                <w:sz w:val="22"/>
                <w:szCs w:val="22"/>
                <w:lang w:eastAsia="ja-JP"/>
              </w:rPr>
            </w:pPr>
            <w:r w:rsidRPr="002218FC">
              <w:rPr>
                <w:b/>
                <w:color w:val="2E74B5"/>
                <w:sz w:val="22"/>
                <w:szCs w:val="22"/>
                <w:lang w:eastAsia="ja-JP"/>
              </w:rPr>
              <w:t>17974</w:t>
            </w:r>
          </w:p>
        </w:tc>
        <w:tc>
          <w:tcPr>
            <w:tcW w:w="518" w:type="pct"/>
          </w:tcPr>
          <w:p w14:paraId="02D366E8"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edition</w:t>
            </w:r>
          </w:p>
        </w:tc>
        <w:tc>
          <w:tcPr>
            <w:tcW w:w="715" w:type="pct"/>
          </w:tcPr>
          <w:p w14:paraId="031F7F78" w14:textId="77777777" w:rsidR="00C77482" w:rsidRPr="002218FC" w:rsidRDefault="00C77482" w:rsidP="00C77482">
            <w:pPr>
              <w:jc w:val="center"/>
              <w:rPr>
                <w:sz w:val="22"/>
                <w:szCs w:val="22"/>
                <w:lang w:eastAsia="ja-JP"/>
              </w:rPr>
            </w:pPr>
          </w:p>
        </w:tc>
      </w:tr>
      <w:tr w:rsidR="00C77482" w:rsidRPr="002218FC" w14:paraId="77C2AE31" w14:textId="77777777" w:rsidTr="00464EDD">
        <w:trPr>
          <w:jc w:val="center"/>
        </w:trPr>
        <w:tc>
          <w:tcPr>
            <w:tcW w:w="312" w:type="pct"/>
            <w:shd w:val="clear" w:color="auto" w:fill="FF99FF"/>
          </w:tcPr>
          <w:p w14:paraId="75F8246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4B9861A6"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2FE6F100" w14:textId="77777777" w:rsidR="00C77482" w:rsidRPr="002218FC" w:rsidRDefault="00C77482" w:rsidP="00C77482">
            <w:pPr>
              <w:autoSpaceDE w:val="0"/>
              <w:autoSpaceDN w:val="0"/>
              <w:adjustRightInd w:val="0"/>
              <w:rPr>
                <w:sz w:val="22"/>
                <w:szCs w:val="22"/>
              </w:rPr>
            </w:pPr>
            <w:r w:rsidRPr="002218FC">
              <w:rPr>
                <w:sz w:val="22"/>
                <w:szCs w:val="22"/>
              </w:rPr>
              <w:t>23000-19:2019 (2</w:t>
            </w:r>
            <w:r w:rsidRPr="002218FC">
              <w:rPr>
                <w:sz w:val="22"/>
                <w:szCs w:val="22"/>
                <w:vertAlign w:val="superscript"/>
              </w:rPr>
              <w:t>nd</w:t>
            </w:r>
            <w:r w:rsidRPr="002218FC">
              <w:rPr>
                <w:sz w:val="22"/>
                <w:szCs w:val="22"/>
              </w:rPr>
              <w:t xml:space="preserve"> edition)</w:t>
            </w:r>
          </w:p>
        </w:tc>
        <w:tc>
          <w:tcPr>
            <w:tcW w:w="577" w:type="pct"/>
          </w:tcPr>
          <w:p w14:paraId="49B862B8" w14:textId="77777777" w:rsidR="00C77482" w:rsidRPr="002218FC" w:rsidRDefault="00C77482" w:rsidP="00C77482">
            <w:pPr>
              <w:jc w:val="center"/>
              <w:rPr>
                <w:b/>
                <w:color w:val="2E74B5"/>
                <w:sz w:val="22"/>
                <w:szCs w:val="22"/>
                <w:lang w:eastAsia="ja-JP"/>
              </w:rPr>
            </w:pPr>
          </w:p>
        </w:tc>
        <w:tc>
          <w:tcPr>
            <w:tcW w:w="518" w:type="pct"/>
          </w:tcPr>
          <w:p w14:paraId="41AFFEE4" w14:textId="77777777" w:rsidR="00C77482" w:rsidRPr="002218FC" w:rsidRDefault="00C77482" w:rsidP="00C77482">
            <w:pPr>
              <w:jc w:val="center"/>
              <w:rPr>
                <w:sz w:val="22"/>
                <w:szCs w:val="22"/>
                <w:lang w:eastAsia="ja-JP"/>
              </w:rPr>
            </w:pPr>
          </w:p>
        </w:tc>
        <w:tc>
          <w:tcPr>
            <w:tcW w:w="452" w:type="pct"/>
          </w:tcPr>
          <w:p w14:paraId="17D246B3" w14:textId="77777777" w:rsidR="00C77482" w:rsidRPr="002218FC" w:rsidRDefault="00C77482" w:rsidP="00C77482">
            <w:pPr>
              <w:ind w:left="708" w:hanging="708"/>
              <w:jc w:val="center"/>
              <w:rPr>
                <w:b/>
                <w:color w:val="2E74B5"/>
                <w:sz w:val="22"/>
                <w:szCs w:val="22"/>
                <w:lang w:eastAsia="ja-JP"/>
              </w:rPr>
            </w:pPr>
          </w:p>
        </w:tc>
        <w:tc>
          <w:tcPr>
            <w:tcW w:w="518" w:type="pct"/>
          </w:tcPr>
          <w:p w14:paraId="78EEFAA5" w14:textId="77777777" w:rsidR="00C77482" w:rsidRPr="002218FC" w:rsidRDefault="00C77482" w:rsidP="00C77482">
            <w:pPr>
              <w:jc w:val="center"/>
              <w:rPr>
                <w:b/>
                <w:color w:val="FF0000"/>
                <w:sz w:val="22"/>
                <w:szCs w:val="22"/>
                <w:lang w:eastAsia="ja-JP"/>
              </w:rPr>
            </w:pPr>
            <w:r w:rsidRPr="002218FC">
              <w:rPr>
                <w:b/>
                <w:color w:val="ED7D31"/>
                <w:sz w:val="22"/>
                <w:szCs w:val="22"/>
                <w:lang w:eastAsia="ja-JP"/>
              </w:rPr>
              <w:t>18636</w:t>
            </w:r>
          </w:p>
        </w:tc>
        <w:tc>
          <w:tcPr>
            <w:tcW w:w="715" w:type="pct"/>
          </w:tcPr>
          <w:p w14:paraId="03127FEF" w14:textId="77777777" w:rsidR="00C77482" w:rsidRPr="002218FC" w:rsidRDefault="00C77482" w:rsidP="00C77482">
            <w:pPr>
              <w:jc w:val="center"/>
              <w:rPr>
                <w:sz w:val="22"/>
                <w:szCs w:val="22"/>
                <w:lang w:eastAsia="ja-JP"/>
              </w:rPr>
            </w:pPr>
          </w:p>
        </w:tc>
      </w:tr>
      <w:tr w:rsidR="00C77482" w:rsidRPr="002218FC" w14:paraId="2D4FEB00" w14:textId="77777777" w:rsidTr="00464EDD">
        <w:trPr>
          <w:jc w:val="center"/>
        </w:trPr>
        <w:tc>
          <w:tcPr>
            <w:tcW w:w="312" w:type="pct"/>
            <w:shd w:val="clear" w:color="auto" w:fill="FF99FF"/>
          </w:tcPr>
          <w:p w14:paraId="02A17AC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07EEE65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7307D2ED" w14:textId="77777777" w:rsidR="00C77482" w:rsidRPr="002218FC" w:rsidRDefault="00C77482" w:rsidP="00C77482">
            <w:pPr>
              <w:autoSpaceDE w:val="0"/>
              <w:autoSpaceDN w:val="0"/>
              <w:adjustRightInd w:val="0"/>
              <w:rPr>
                <w:sz w:val="22"/>
                <w:szCs w:val="22"/>
              </w:rPr>
            </w:pPr>
            <w:r w:rsidRPr="002218FC">
              <w:rPr>
                <w:sz w:val="22"/>
                <w:szCs w:val="22"/>
              </w:rPr>
              <w:t>23000-19:2019 AMD 1 Additional CMAF HEVC media profiles</w:t>
            </w:r>
          </w:p>
        </w:tc>
        <w:tc>
          <w:tcPr>
            <w:tcW w:w="577" w:type="pct"/>
          </w:tcPr>
          <w:p w14:paraId="0E33C2D4" w14:textId="77777777" w:rsidR="00C77482" w:rsidRPr="002218FC" w:rsidRDefault="00C77482" w:rsidP="00C77482">
            <w:pPr>
              <w:jc w:val="center"/>
              <w:rPr>
                <w:b/>
                <w:color w:val="2E74B5"/>
                <w:sz w:val="22"/>
                <w:szCs w:val="22"/>
                <w:lang w:eastAsia="ja-JP"/>
              </w:rPr>
            </w:pPr>
            <w:r w:rsidRPr="002218FC">
              <w:rPr>
                <w:b/>
                <w:color w:val="A50021"/>
                <w:sz w:val="22"/>
                <w:szCs w:val="22"/>
                <w:lang w:eastAsia="ja-JP"/>
              </w:rPr>
              <w:t>19038</w:t>
            </w:r>
          </w:p>
        </w:tc>
        <w:tc>
          <w:tcPr>
            <w:tcW w:w="518" w:type="pct"/>
          </w:tcPr>
          <w:p w14:paraId="72C60991" w14:textId="77777777" w:rsidR="00C77482" w:rsidRPr="002218FC" w:rsidRDefault="00C77482" w:rsidP="00C77482">
            <w:pPr>
              <w:jc w:val="center"/>
              <w:rPr>
                <w:sz w:val="22"/>
                <w:szCs w:val="22"/>
                <w:lang w:eastAsia="ja-JP"/>
              </w:rPr>
            </w:pPr>
            <w:r w:rsidRPr="002218FC">
              <w:rPr>
                <w:b/>
                <w:color w:val="A50021"/>
                <w:sz w:val="22"/>
                <w:szCs w:val="22"/>
                <w:lang w:eastAsia="ja-JP"/>
              </w:rPr>
              <w:t>19055</w:t>
            </w:r>
          </w:p>
        </w:tc>
        <w:tc>
          <w:tcPr>
            <w:tcW w:w="452" w:type="pct"/>
          </w:tcPr>
          <w:p w14:paraId="3269F59D" w14:textId="77777777" w:rsidR="00C77482" w:rsidRPr="002218FC" w:rsidRDefault="00C77482" w:rsidP="00C77482">
            <w:pPr>
              <w:ind w:left="708" w:hanging="708"/>
              <w:jc w:val="center"/>
              <w:rPr>
                <w:b/>
                <w:color w:val="2E74B5"/>
                <w:sz w:val="22"/>
                <w:szCs w:val="22"/>
                <w:lang w:eastAsia="ja-JP"/>
              </w:rPr>
            </w:pPr>
            <w:r w:rsidRPr="002218FC">
              <w:rPr>
                <w:b/>
                <w:color w:val="767171"/>
                <w:sz w:val="22"/>
                <w:szCs w:val="22"/>
                <w:lang w:eastAsia="ja-JP"/>
              </w:rPr>
              <w:t>19280</w:t>
            </w:r>
          </w:p>
        </w:tc>
        <w:tc>
          <w:tcPr>
            <w:tcW w:w="518" w:type="pct"/>
          </w:tcPr>
          <w:p w14:paraId="26005E48" w14:textId="77777777" w:rsidR="00C77482" w:rsidRPr="002218FC" w:rsidRDefault="00C77482" w:rsidP="00C77482">
            <w:pPr>
              <w:jc w:val="center"/>
              <w:rPr>
                <w:b/>
                <w:color w:val="ED7D31"/>
                <w:sz w:val="22"/>
                <w:szCs w:val="22"/>
                <w:lang w:eastAsia="ja-JP"/>
              </w:rPr>
            </w:pPr>
            <w:r w:rsidRPr="002218FC">
              <w:rPr>
                <w:b/>
                <w:color w:val="7030A0"/>
                <w:sz w:val="22"/>
                <w:szCs w:val="22"/>
                <w:u w:val="single"/>
                <w:lang w:eastAsia="ja-JP"/>
              </w:rPr>
              <w:t>59</w:t>
            </w:r>
          </w:p>
        </w:tc>
        <w:tc>
          <w:tcPr>
            <w:tcW w:w="715" w:type="pct"/>
          </w:tcPr>
          <w:p w14:paraId="772DA640" w14:textId="77777777" w:rsidR="00C77482" w:rsidRPr="002218FC" w:rsidRDefault="00C77482" w:rsidP="00C77482">
            <w:pPr>
              <w:jc w:val="center"/>
              <w:rPr>
                <w:sz w:val="22"/>
                <w:szCs w:val="22"/>
                <w:lang w:eastAsia="ja-JP"/>
              </w:rPr>
            </w:pPr>
          </w:p>
        </w:tc>
      </w:tr>
      <w:tr w:rsidR="00C77482" w:rsidRPr="002218FC" w14:paraId="7E8C8F7E" w14:textId="77777777" w:rsidTr="00464EDD">
        <w:trPr>
          <w:jc w:val="center"/>
        </w:trPr>
        <w:tc>
          <w:tcPr>
            <w:tcW w:w="312" w:type="pct"/>
            <w:shd w:val="clear" w:color="auto" w:fill="FF99FF"/>
          </w:tcPr>
          <w:p w14:paraId="6DF71B5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3BDFD4B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14F0EFC4" w14:textId="77777777" w:rsidR="00C77482" w:rsidRPr="002218FC" w:rsidRDefault="00C77482" w:rsidP="00C77482">
            <w:pPr>
              <w:autoSpaceDE w:val="0"/>
              <w:autoSpaceDN w:val="0"/>
              <w:adjustRightInd w:val="0"/>
              <w:rPr>
                <w:sz w:val="22"/>
                <w:szCs w:val="22"/>
              </w:rPr>
            </w:pPr>
            <w:r w:rsidRPr="002218FC">
              <w:rPr>
                <w:sz w:val="22"/>
                <w:szCs w:val="22"/>
              </w:rPr>
              <w:t>23000-19:2019 AMD 2 CMAF Media Profiles for MPEG-H 3D Audio, EVC, VVC and other technologies</w:t>
            </w:r>
          </w:p>
        </w:tc>
        <w:tc>
          <w:tcPr>
            <w:tcW w:w="577" w:type="pct"/>
          </w:tcPr>
          <w:p w14:paraId="7A2ADFE8" w14:textId="77777777" w:rsidR="00C77482" w:rsidRPr="002218FC" w:rsidRDefault="00C77482" w:rsidP="00C77482">
            <w:pPr>
              <w:autoSpaceDE w:val="0"/>
              <w:autoSpaceDN w:val="0"/>
              <w:adjustRightInd w:val="0"/>
              <w:jc w:val="center"/>
              <w:rPr>
                <w:b/>
                <w:color w:val="A50021"/>
                <w:sz w:val="22"/>
                <w:szCs w:val="22"/>
                <w:lang w:eastAsia="ja-JP"/>
              </w:rPr>
            </w:pPr>
            <w:r w:rsidRPr="002218FC">
              <w:rPr>
                <w:b/>
                <w:color w:val="7030A0"/>
                <w:sz w:val="22"/>
                <w:szCs w:val="22"/>
                <w:u w:val="single"/>
                <w:lang w:eastAsia="ja-JP"/>
              </w:rPr>
              <w:t>60</w:t>
            </w:r>
          </w:p>
        </w:tc>
        <w:tc>
          <w:tcPr>
            <w:tcW w:w="518" w:type="pct"/>
          </w:tcPr>
          <w:p w14:paraId="59DCBFD7" w14:textId="77777777" w:rsidR="00C77482" w:rsidRPr="002218FC" w:rsidRDefault="00C77482" w:rsidP="00C77482">
            <w:pPr>
              <w:jc w:val="center"/>
              <w:rPr>
                <w:b/>
                <w:color w:val="A50021"/>
                <w:sz w:val="22"/>
                <w:szCs w:val="22"/>
                <w:u w:val="single"/>
                <w:lang w:eastAsia="ja-JP"/>
              </w:rPr>
            </w:pPr>
            <w:r w:rsidRPr="002218FC">
              <w:rPr>
                <w:b/>
                <w:color w:val="1F3864" w:themeColor="accent5" w:themeShade="80"/>
                <w:sz w:val="22"/>
                <w:szCs w:val="22"/>
                <w:u w:val="single"/>
                <w:lang w:eastAsia="ja-JP"/>
              </w:rPr>
              <w:t>137</w:t>
            </w:r>
          </w:p>
        </w:tc>
        <w:tc>
          <w:tcPr>
            <w:tcW w:w="452" w:type="pct"/>
          </w:tcPr>
          <w:p w14:paraId="04B87EFD" w14:textId="77777777" w:rsidR="00C77482" w:rsidRPr="002218FC" w:rsidRDefault="00C77482" w:rsidP="00C77482">
            <w:pPr>
              <w:ind w:left="708" w:hanging="708"/>
              <w:jc w:val="center"/>
              <w:rPr>
                <w:b/>
                <w:color w:val="767171"/>
                <w:sz w:val="22"/>
                <w:szCs w:val="22"/>
                <w:lang w:eastAsia="ja-JP"/>
              </w:rPr>
            </w:pPr>
            <w:r w:rsidRPr="002218FC">
              <w:rPr>
                <w:b/>
                <w:color w:val="BF8F00" w:themeColor="accent4" w:themeShade="BF"/>
                <w:sz w:val="22"/>
                <w:szCs w:val="22"/>
                <w:u w:val="single"/>
                <w:lang w:eastAsia="ja-JP"/>
              </w:rPr>
              <w:t>224</w:t>
            </w:r>
          </w:p>
        </w:tc>
        <w:tc>
          <w:tcPr>
            <w:tcW w:w="518" w:type="pct"/>
          </w:tcPr>
          <w:p w14:paraId="34EC6842" w14:textId="77777777" w:rsidR="00C77482" w:rsidRPr="002218FC" w:rsidRDefault="00C77482" w:rsidP="00C77482">
            <w:pPr>
              <w:jc w:val="center"/>
              <w:rPr>
                <w:b/>
                <w:color w:val="ED7D31"/>
                <w:sz w:val="22"/>
                <w:szCs w:val="22"/>
                <w:lang w:eastAsia="ja-JP"/>
              </w:rPr>
            </w:pPr>
          </w:p>
        </w:tc>
        <w:tc>
          <w:tcPr>
            <w:tcW w:w="715" w:type="pct"/>
          </w:tcPr>
          <w:p w14:paraId="6C68763A" w14:textId="77777777" w:rsidR="00C77482" w:rsidRPr="002218FC" w:rsidRDefault="00C77482" w:rsidP="00C77482">
            <w:pPr>
              <w:jc w:val="center"/>
              <w:rPr>
                <w:sz w:val="22"/>
                <w:szCs w:val="22"/>
                <w:lang w:eastAsia="ja-JP"/>
              </w:rPr>
            </w:pPr>
            <w:r w:rsidRPr="002218FC">
              <w:rPr>
                <w:sz w:val="22"/>
                <w:szCs w:val="22"/>
                <w:lang w:eastAsia="ja-JP"/>
              </w:rPr>
              <w:t>3</w:t>
            </w:r>
            <w:r w:rsidRPr="002218FC">
              <w:rPr>
                <w:sz w:val="22"/>
                <w:szCs w:val="22"/>
                <w:vertAlign w:val="superscript"/>
                <w:lang w:eastAsia="ja-JP"/>
              </w:rPr>
              <w:t>rd</w:t>
            </w:r>
            <w:r w:rsidRPr="002218FC">
              <w:rPr>
                <w:sz w:val="22"/>
                <w:szCs w:val="22"/>
                <w:lang w:eastAsia="ja-JP"/>
              </w:rPr>
              <w:t xml:space="preserve"> edition</w:t>
            </w:r>
          </w:p>
        </w:tc>
      </w:tr>
      <w:tr w:rsidR="00C77482" w:rsidRPr="002218FC" w14:paraId="02C857D4" w14:textId="77777777" w:rsidTr="00464EDD">
        <w:trPr>
          <w:jc w:val="center"/>
        </w:trPr>
        <w:tc>
          <w:tcPr>
            <w:tcW w:w="312" w:type="pct"/>
            <w:shd w:val="clear" w:color="auto" w:fill="FF99FF"/>
          </w:tcPr>
          <w:p w14:paraId="7169E1D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060AB65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64015C4D" w14:textId="77777777" w:rsidR="00C77482" w:rsidRPr="002218FC" w:rsidRDefault="00C77482" w:rsidP="00C77482">
            <w:pPr>
              <w:autoSpaceDE w:val="0"/>
              <w:autoSpaceDN w:val="0"/>
              <w:adjustRightInd w:val="0"/>
              <w:rPr>
                <w:sz w:val="22"/>
                <w:szCs w:val="22"/>
              </w:rPr>
            </w:pPr>
            <w:r w:rsidRPr="002218FC">
              <w:rPr>
                <w:sz w:val="22"/>
                <w:szCs w:val="22"/>
              </w:rPr>
              <w:t xml:space="preserve">23000-19 </w:t>
            </w:r>
            <w:r>
              <w:rPr>
                <w:sz w:val="22"/>
                <w:szCs w:val="22"/>
              </w:rPr>
              <w:t>2</w:t>
            </w:r>
            <w:r w:rsidRPr="005F019C">
              <w:rPr>
                <w:sz w:val="22"/>
                <w:szCs w:val="22"/>
                <w:vertAlign w:val="superscript"/>
              </w:rPr>
              <w:t>nd</w:t>
            </w:r>
            <w:r>
              <w:rPr>
                <w:sz w:val="22"/>
                <w:szCs w:val="22"/>
              </w:rPr>
              <w:t xml:space="preserve"> </w:t>
            </w:r>
            <w:r w:rsidRPr="002218FC">
              <w:rPr>
                <w:sz w:val="22"/>
                <w:szCs w:val="22"/>
              </w:rPr>
              <w:t xml:space="preserve">edition AMD </w:t>
            </w:r>
            <w:r>
              <w:rPr>
                <w:sz w:val="22"/>
                <w:szCs w:val="22"/>
              </w:rPr>
              <w:t>3</w:t>
            </w:r>
            <w:r w:rsidRPr="002218FC">
              <w:rPr>
                <w:sz w:val="22"/>
                <w:szCs w:val="22"/>
              </w:rPr>
              <w:t xml:space="preserve"> 8K HEVC, 4K HFR HEVC and Chroma Location for CMAF  </w:t>
            </w:r>
          </w:p>
        </w:tc>
        <w:tc>
          <w:tcPr>
            <w:tcW w:w="577" w:type="pct"/>
          </w:tcPr>
          <w:p w14:paraId="233EE11F"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FF33CC"/>
                <w:sz w:val="22"/>
                <w:szCs w:val="22"/>
                <w:lang w:eastAsia="ja-JP"/>
              </w:rPr>
              <w:t>304</w:t>
            </w:r>
          </w:p>
        </w:tc>
        <w:tc>
          <w:tcPr>
            <w:tcW w:w="518" w:type="pct"/>
          </w:tcPr>
          <w:p w14:paraId="3E4F325C" w14:textId="77777777" w:rsidR="00C77482" w:rsidRPr="002218FC" w:rsidRDefault="00C77482" w:rsidP="00C77482">
            <w:pPr>
              <w:jc w:val="center"/>
              <w:rPr>
                <w:b/>
                <w:color w:val="1F3864" w:themeColor="accent5" w:themeShade="80"/>
                <w:sz w:val="22"/>
                <w:szCs w:val="22"/>
                <w:u w:val="single"/>
                <w:lang w:eastAsia="ja-JP"/>
              </w:rPr>
            </w:pPr>
            <w:r w:rsidRPr="002218FC">
              <w:rPr>
                <w:b/>
                <w:color w:val="FF33CC"/>
                <w:sz w:val="22"/>
                <w:szCs w:val="22"/>
                <w:lang w:eastAsia="ja-JP"/>
              </w:rPr>
              <w:t>318</w:t>
            </w:r>
          </w:p>
        </w:tc>
        <w:tc>
          <w:tcPr>
            <w:tcW w:w="452" w:type="pct"/>
          </w:tcPr>
          <w:p w14:paraId="7F4BD3ED" w14:textId="77777777" w:rsidR="00C77482" w:rsidRPr="002218FC" w:rsidRDefault="00C77482" w:rsidP="00C77482">
            <w:pPr>
              <w:ind w:left="708" w:hanging="708"/>
              <w:jc w:val="center"/>
              <w:rPr>
                <w:b/>
                <w:color w:val="BF8F00" w:themeColor="accent4" w:themeShade="BF"/>
                <w:sz w:val="22"/>
                <w:szCs w:val="22"/>
                <w:u w:val="single"/>
                <w:lang w:eastAsia="ja-JP"/>
              </w:rPr>
            </w:pPr>
            <w:r w:rsidRPr="002218FC">
              <w:rPr>
                <w:b/>
                <w:color w:val="385623"/>
                <w:sz w:val="22"/>
                <w:szCs w:val="22"/>
                <w:lang w:val="x-none"/>
              </w:rPr>
              <w:t>384</w:t>
            </w:r>
          </w:p>
        </w:tc>
        <w:tc>
          <w:tcPr>
            <w:tcW w:w="518" w:type="pct"/>
          </w:tcPr>
          <w:p w14:paraId="1B0E2981" w14:textId="77777777" w:rsidR="00C77482" w:rsidRPr="002218FC" w:rsidRDefault="00C77482" w:rsidP="00C77482">
            <w:pPr>
              <w:jc w:val="center"/>
              <w:rPr>
                <w:b/>
                <w:color w:val="ED7D31"/>
                <w:sz w:val="22"/>
                <w:szCs w:val="22"/>
                <w:lang w:eastAsia="ja-JP"/>
              </w:rPr>
            </w:pPr>
          </w:p>
        </w:tc>
        <w:tc>
          <w:tcPr>
            <w:tcW w:w="715" w:type="pct"/>
          </w:tcPr>
          <w:p w14:paraId="095AFDD4" w14:textId="77777777" w:rsidR="00C77482" w:rsidRPr="002218FC" w:rsidRDefault="00C77482" w:rsidP="00C77482">
            <w:pPr>
              <w:jc w:val="center"/>
              <w:rPr>
                <w:sz w:val="22"/>
                <w:szCs w:val="22"/>
                <w:lang w:eastAsia="ja-JP"/>
              </w:rPr>
            </w:pPr>
            <w:r w:rsidRPr="002218FC">
              <w:rPr>
                <w:sz w:val="22"/>
                <w:szCs w:val="22"/>
                <w:lang w:eastAsia="ja-JP"/>
              </w:rPr>
              <w:t>3</w:t>
            </w:r>
            <w:r w:rsidRPr="002218FC">
              <w:rPr>
                <w:sz w:val="22"/>
                <w:szCs w:val="22"/>
                <w:vertAlign w:val="superscript"/>
                <w:lang w:eastAsia="ja-JP"/>
              </w:rPr>
              <w:t>rd</w:t>
            </w:r>
            <w:r w:rsidRPr="002218FC">
              <w:rPr>
                <w:sz w:val="22"/>
                <w:szCs w:val="22"/>
                <w:lang w:eastAsia="ja-JP"/>
              </w:rPr>
              <w:t xml:space="preserve"> edition</w:t>
            </w:r>
          </w:p>
        </w:tc>
      </w:tr>
      <w:tr w:rsidR="00C77482" w:rsidRPr="002218FC" w14:paraId="75185E59" w14:textId="77777777" w:rsidTr="00464EDD">
        <w:trPr>
          <w:jc w:val="center"/>
        </w:trPr>
        <w:tc>
          <w:tcPr>
            <w:tcW w:w="312" w:type="pct"/>
            <w:shd w:val="clear" w:color="auto" w:fill="FF99FF"/>
          </w:tcPr>
          <w:p w14:paraId="5ADE212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16A9C2EA"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09A73FE9" w14:textId="77777777" w:rsidR="00C77482" w:rsidRPr="002218FC" w:rsidRDefault="00C77482" w:rsidP="00C77482">
            <w:pPr>
              <w:autoSpaceDE w:val="0"/>
              <w:autoSpaceDN w:val="0"/>
              <w:adjustRightInd w:val="0"/>
              <w:rPr>
                <w:sz w:val="22"/>
                <w:szCs w:val="22"/>
              </w:rPr>
            </w:pPr>
            <w:r w:rsidRPr="002218FC">
              <w:rPr>
                <w:sz w:val="22"/>
                <w:szCs w:val="22"/>
              </w:rPr>
              <w:t>23000-19:2019 (</w:t>
            </w:r>
            <w:r>
              <w:rPr>
                <w:sz w:val="22"/>
                <w:szCs w:val="22"/>
              </w:rPr>
              <w:t>3</w:t>
            </w:r>
            <w:r w:rsidRPr="00294AB5">
              <w:rPr>
                <w:sz w:val="22"/>
                <w:szCs w:val="22"/>
                <w:vertAlign w:val="superscript"/>
              </w:rPr>
              <w:t>rd</w:t>
            </w:r>
            <w:r>
              <w:rPr>
                <w:sz w:val="22"/>
                <w:szCs w:val="22"/>
              </w:rPr>
              <w:t xml:space="preserve"> </w:t>
            </w:r>
            <w:r w:rsidRPr="002218FC">
              <w:rPr>
                <w:sz w:val="22"/>
                <w:szCs w:val="22"/>
              </w:rPr>
              <w:t>edition)</w:t>
            </w:r>
          </w:p>
        </w:tc>
        <w:tc>
          <w:tcPr>
            <w:tcW w:w="577" w:type="pct"/>
          </w:tcPr>
          <w:p w14:paraId="704B8A42" w14:textId="77777777" w:rsidR="00C77482" w:rsidRPr="002218FC" w:rsidRDefault="00C77482" w:rsidP="00C77482">
            <w:pPr>
              <w:autoSpaceDE w:val="0"/>
              <w:autoSpaceDN w:val="0"/>
              <w:adjustRightInd w:val="0"/>
              <w:jc w:val="center"/>
              <w:rPr>
                <w:b/>
                <w:color w:val="7030A0"/>
                <w:sz w:val="22"/>
                <w:szCs w:val="22"/>
                <w:u w:val="single"/>
                <w:lang w:eastAsia="ja-JP"/>
              </w:rPr>
            </w:pPr>
          </w:p>
        </w:tc>
        <w:tc>
          <w:tcPr>
            <w:tcW w:w="518" w:type="pct"/>
          </w:tcPr>
          <w:p w14:paraId="1D040429" w14:textId="77777777" w:rsidR="00C77482" w:rsidRPr="002218FC" w:rsidRDefault="00C77482" w:rsidP="00C77482">
            <w:pPr>
              <w:jc w:val="center"/>
              <w:rPr>
                <w:b/>
                <w:color w:val="1F3864" w:themeColor="accent5" w:themeShade="80"/>
                <w:sz w:val="22"/>
                <w:szCs w:val="22"/>
                <w:u w:val="single"/>
                <w:lang w:eastAsia="ja-JP"/>
              </w:rPr>
            </w:pPr>
          </w:p>
        </w:tc>
        <w:tc>
          <w:tcPr>
            <w:tcW w:w="452" w:type="pct"/>
          </w:tcPr>
          <w:p w14:paraId="3E2047E0" w14:textId="77777777" w:rsidR="00C77482" w:rsidRPr="002218FC" w:rsidRDefault="00C77482" w:rsidP="00C77482">
            <w:pPr>
              <w:ind w:left="708" w:hanging="708"/>
              <w:jc w:val="center"/>
              <w:rPr>
                <w:b/>
                <w:color w:val="BF8F00" w:themeColor="accent4" w:themeShade="BF"/>
                <w:sz w:val="22"/>
                <w:szCs w:val="22"/>
                <w:u w:val="single"/>
                <w:lang w:eastAsia="ja-JP"/>
              </w:rPr>
            </w:pPr>
          </w:p>
        </w:tc>
        <w:tc>
          <w:tcPr>
            <w:tcW w:w="518" w:type="pct"/>
          </w:tcPr>
          <w:p w14:paraId="777231F1"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555</w:t>
            </w:r>
          </w:p>
          <w:p w14:paraId="72F2D505" w14:textId="77777777" w:rsidR="00C77482" w:rsidRDefault="00C77482" w:rsidP="00C77482">
            <w:pPr>
              <w:jc w:val="center"/>
              <w:rPr>
                <w:b/>
                <w:color w:val="00CC99"/>
                <w:sz w:val="22"/>
                <w:szCs w:val="22"/>
                <w:lang w:eastAsia="ja-JP"/>
              </w:rPr>
            </w:pPr>
            <w:r w:rsidRPr="002218FC">
              <w:rPr>
                <w:b/>
                <w:color w:val="00CC99"/>
                <w:sz w:val="22"/>
                <w:szCs w:val="22"/>
                <w:lang w:eastAsia="ja-JP"/>
              </w:rPr>
              <w:t>654</w:t>
            </w:r>
          </w:p>
          <w:p w14:paraId="68E3255D" w14:textId="77777777" w:rsidR="00C77482" w:rsidRDefault="00C77482" w:rsidP="00C77482">
            <w:pPr>
              <w:jc w:val="center"/>
              <w:rPr>
                <w:rFonts w:ascii="Courier New" w:hAnsi="Courier New" w:cs="Courier New"/>
                <w:b/>
                <w:color w:val="7030A0"/>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80</w:t>
            </w:r>
          </w:p>
          <w:p w14:paraId="6D1D470F" w14:textId="77777777" w:rsidR="00C77482" w:rsidRPr="002218FC" w:rsidRDefault="00C77482" w:rsidP="00C77482">
            <w:pPr>
              <w:jc w:val="center"/>
              <w:rPr>
                <w:b/>
                <w:color w:val="ED7D31"/>
                <w:sz w:val="22"/>
                <w:szCs w:val="22"/>
                <w:lang w:eastAsia="ja-JP"/>
              </w:rPr>
            </w:pPr>
            <w:r w:rsidRPr="000263F1">
              <w:rPr>
                <w:b/>
                <w:color w:val="833C0B" w:themeColor="accent2" w:themeShade="80"/>
                <w:lang w:eastAsia="ja-JP"/>
              </w:rPr>
              <w:t>1247</w:t>
            </w:r>
          </w:p>
        </w:tc>
        <w:tc>
          <w:tcPr>
            <w:tcW w:w="715" w:type="pct"/>
          </w:tcPr>
          <w:p w14:paraId="173C0855" w14:textId="77777777" w:rsidR="00C77482" w:rsidRPr="00E663F1" w:rsidRDefault="00C77482" w:rsidP="00C77482">
            <w:pPr>
              <w:jc w:val="center"/>
              <w:rPr>
                <w:b/>
                <w:color w:val="833C0B" w:themeColor="accent2" w:themeShade="80"/>
                <w:lang w:eastAsia="ja-JP"/>
              </w:rPr>
            </w:pPr>
          </w:p>
        </w:tc>
      </w:tr>
      <w:tr w:rsidR="00C77482" w:rsidRPr="002218FC" w14:paraId="5BB62AE1" w14:textId="77777777" w:rsidTr="00464EDD">
        <w:trPr>
          <w:jc w:val="center"/>
        </w:trPr>
        <w:tc>
          <w:tcPr>
            <w:tcW w:w="312" w:type="pct"/>
            <w:shd w:val="clear" w:color="auto" w:fill="FF99FF"/>
          </w:tcPr>
          <w:p w14:paraId="42E8626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81332B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19</w:t>
            </w:r>
          </w:p>
        </w:tc>
        <w:tc>
          <w:tcPr>
            <w:tcW w:w="1662" w:type="pct"/>
          </w:tcPr>
          <w:p w14:paraId="438DDD57" w14:textId="77777777" w:rsidR="00C77482" w:rsidRPr="002218FC" w:rsidRDefault="00C77482" w:rsidP="00C77482">
            <w:pPr>
              <w:autoSpaceDE w:val="0"/>
              <w:autoSpaceDN w:val="0"/>
              <w:adjustRightInd w:val="0"/>
              <w:rPr>
                <w:sz w:val="22"/>
                <w:szCs w:val="22"/>
              </w:rPr>
            </w:pPr>
            <w:r w:rsidRPr="002218FC">
              <w:rPr>
                <w:sz w:val="22"/>
                <w:szCs w:val="22"/>
              </w:rPr>
              <w:t>23000-19 3</w:t>
            </w:r>
            <w:r w:rsidRPr="002218FC">
              <w:rPr>
                <w:sz w:val="22"/>
                <w:szCs w:val="22"/>
                <w:vertAlign w:val="superscript"/>
              </w:rPr>
              <w:t>rd</w:t>
            </w:r>
            <w:r w:rsidRPr="002218FC">
              <w:rPr>
                <w:sz w:val="22"/>
                <w:szCs w:val="22"/>
              </w:rPr>
              <w:t xml:space="preserve"> edition AMD </w:t>
            </w:r>
            <w:r>
              <w:rPr>
                <w:sz w:val="22"/>
                <w:szCs w:val="22"/>
              </w:rPr>
              <w:t>1</w:t>
            </w:r>
            <w:r w:rsidRPr="002218FC">
              <w:rPr>
                <w:sz w:val="22"/>
                <w:szCs w:val="22"/>
              </w:rPr>
              <w:t xml:space="preserve"> Support of LCEVC</w:t>
            </w:r>
          </w:p>
        </w:tc>
        <w:tc>
          <w:tcPr>
            <w:tcW w:w="577" w:type="pct"/>
          </w:tcPr>
          <w:p w14:paraId="34712F4B" w14:textId="77777777" w:rsidR="00C77482" w:rsidRPr="002218FC" w:rsidRDefault="00C77482" w:rsidP="00C77482">
            <w:pPr>
              <w:autoSpaceDE w:val="0"/>
              <w:autoSpaceDN w:val="0"/>
              <w:adjustRightInd w:val="0"/>
              <w:jc w:val="center"/>
              <w:rPr>
                <w:b/>
                <w:color w:val="FF33CC"/>
                <w:sz w:val="22"/>
                <w:szCs w:val="22"/>
                <w:lang w:eastAsia="ja-JP"/>
              </w:rPr>
            </w:pPr>
            <w:r w:rsidRPr="002218FC">
              <w:rPr>
                <w:b/>
                <w:color w:val="3366FF"/>
                <w:sz w:val="22"/>
                <w:szCs w:val="22"/>
                <w:lang w:val="x-none"/>
              </w:rPr>
              <w:t>487</w:t>
            </w:r>
          </w:p>
        </w:tc>
        <w:tc>
          <w:tcPr>
            <w:tcW w:w="518" w:type="pct"/>
          </w:tcPr>
          <w:p w14:paraId="75301E2B" w14:textId="77777777" w:rsidR="00C77482" w:rsidRPr="002218FC" w:rsidRDefault="00C77482" w:rsidP="00C77482">
            <w:pPr>
              <w:jc w:val="center"/>
              <w:rPr>
                <w:b/>
                <w:color w:val="FF33CC"/>
                <w:sz w:val="22"/>
                <w:szCs w:val="22"/>
                <w:lang w:eastAsia="ja-JP"/>
              </w:rPr>
            </w:pPr>
            <w:r w:rsidRPr="002218FC">
              <w:rPr>
                <w:b/>
                <w:color w:val="FF0000"/>
                <w:sz w:val="22"/>
                <w:szCs w:val="22"/>
                <w:lang w:eastAsia="ja-JP"/>
              </w:rPr>
              <w:t>563</w:t>
            </w:r>
          </w:p>
        </w:tc>
        <w:tc>
          <w:tcPr>
            <w:tcW w:w="452" w:type="pct"/>
          </w:tcPr>
          <w:p w14:paraId="5202543A" w14:textId="77777777" w:rsidR="00C77482" w:rsidRPr="002218FC" w:rsidRDefault="00C77482" w:rsidP="00C77482">
            <w:pPr>
              <w:ind w:left="708" w:hanging="708"/>
              <w:jc w:val="center"/>
              <w:rPr>
                <w:b/>
                <w:color w:val="385623"/>
                <w:sz w:val="22"/>
                <w:szCs w:val="22"/>
                <w:lang w:val="x-none"/>
              </w:rPr>
            </w:pPr>
          </w:p>
        </w:tc>
        <w:tc>
          <w:tcPr>
            <w:tcW w:w="518" w:type="pct"/>
          </w:tcPr>
          <w:p w14:paraId="3E66119B"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890</w:t>
            </w:r>
          </w:p>
        </w:tc>
        <w:tc>
          <w:tcPr>
            <w:tcW w:w="715" w:type="pct"/>
          </w:tcPr>
          <w:p w14:paraId="6CBE4DA9" w14:textId="77777777" w:rsidR="00C77482" w:rsidRPr="002218FC" w:rsidRDefault="00C77482" w:rsidP="00C77482">
            <w:pPr>
              <w:jc w:val="center"/>
              <w:rPr>
                <w:sz w:val="22"/>
                <w:szCs w:val="22"/>
                <w:lang w:eastAsia="ja-JP"/>
              </w:rPr>
            </w:pPr>
          </w:p>
        </w:tc>
      </w:tr>
      <w:tr w:rsidR="00C77482" w:rsidRPr="002218FC" w14:paraId="227D0A30" w14:textId="77777777" w:rsidTr="00464EDD">
        <w:trPr>
          <w:jc w:val="center"/>
        </w:trPr>
        <w:tc>
          <w:tcPr>
            <w:tcW w:w="312" w:type="pct"/>
            <w:shd w:val="clear" w:color="auto" w:fill="FF99FF"/>
          </w:tcPr>
          <w:p w14:paraId="7697D586"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A</w:t>
            </w:r>
          </w:p>
        </w:tc>
        <w:tc>
          <w:tcPr>
            <w:tcW w:w="245" w:type="pct"/>
          </w:tcPr>
          <w:p w14:paraId="39E76313"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19</w:t>
            </w:r>
          </w:p>
        </w:tc>
        <w:tc>
          <w:tcPr>
            <w:tcW w:w="1662" w:type="pct"/>
          </w:tcPr>
          <w:p w14:paraId="7CD0B13B" w14:textId="77777777" w:rsidR="00C77482" w:rsidRPr="002218FC" w:rsidRDefault="00C77482" w:rsidP="00C77482">
            <w:pPr>
              <w:autoSpaceDE w:val="0"/>
              <w:autoSpaceDN w:val="0"/>
              <w:adjustRightInd w:val="0"/>
              <w:rPr>
                <w:sz w:val="22"/>
                <w:szCs w:val="22"/>
              </w:rPr>
            </w:pPr>
            <w:r>
              <w:rPr>
                <w:sz w:val="22"/>
                <w:szCs w:val="22"/>
              </w:rPr>
              <w:t>23000-19 3</w:t>
            </w:r>
            <w:r w:rsidRPr="005F019C">
              <w:rPr>
                <w:sz w:val="22"/>
                <w:szCs w:val="22"/>
                <w:vertAlign w:val="superscript"/>
              </w:rPr>
              <w:t>rd</w:t>
            </w:r>
            <w:r>
              <w:rPr>
                <w:sz w:val="22"/>
                <w:szCs w:val="22"/>
              </w:rPr>
              <w:t xml:space="preserve"> edition AMD 2 </w:t>
            </w:r>
            <w:r w:rsidRPr="005F019C">
              <w:rPr>
                <w:sz w:val="22"/>
                <w:szCs w:val="22"/>
              </w:rPr>
              <w:t xml:space="preserve">Additional structural CMAF brand profile  </w:t>
            </w:r>
          </w:p>
        </w:tc>
        <w:tc>
          <w:tcPr>
            <w:tcW w:w="577" w:type="pct"/>
          </w:tcPr>
          <w:p w14:paraId="6D2C22C3" w14:textId="77777777" w:rsidR="00C77482" w:rsidRPr="002218FC" w:rsidRDefault="00C77482" w:rsidP="00C77482">
            <w:pPr>
              <w:autoSpaceDE w:val="0"/>
              <w:autoSpaceDN w:val="0"/>
              <w:adjustRightInd w:val="0"/>
              <w:jc w:val="center"/>
              <w:rPr>
                <w:b/>
                <w:color w:val="3366FF"/>
                <w:sz w:val="22"/>
                <w:szCs w:val="22"/>
                <w:lang w:val="x-none"/>
              </w:rPr>
            </w:pPr>
            <w:r w:rsidRPr="005F019C">
              <w:rPr>
                <w:b/>
                <w:color w:val="47B305"/>
                <w:lang w:eastAsia="ja-JP"/>
              </w:rPr>
              <w:t>11</w:t>
            </w:r>
            <w:r>
              <w:rPr>
                <w:b/>
                <w:color w:val="47B305"/>
                <w:lang w:eastAsia="ja-JP"/>
              </w:rPr>
              <w:t>75</w:t>
            </w:r>
          </w:p>
        </w:tc>
        <w:tc>
          <w:tcPr>
            <w:tcW w:w="518" w:type="pct"/>
          </w:tcPr>
          <w:p w14:paraId="513E7645"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49</w:t>
            </w:r>
          </w:p>
        </w:tc>
        <w:tc>
          <w:tcPr>
            <w:tcW w:w="452" w:type="pct"/>
          </w:tcPr>
          <w:p w14:paraId="644C1067" w14:textId="77777777" w:rsidR="00C77482" w:rsidRPr="002218FC" w:rsidRDefault="00C77482" w:rsidP="00C77482">
            <w:pPr>
              <w:jc w:val="center"/>
              <w:rPr>
                <w:b/>
                <w:color w:val="806000" w:themeColor="accent4" w:themeShade="80"/>
                <w:sz w:val="22"/>
                <w:szCs w:val="22"/>
                <w:u w:val="single"/>
                <w:lang w:eastAsia="ja-JP"/>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18</w:t>
            </w:r>
          </w:p>
        </w:tc>
        <w:tc>
          <w:tcPr>
            <w:tcW w:w="518" w:type="pct"/>
          </w:tcPr>
          <w:p w14:paraId="551E295E" w14:textId="4A5D7058" w:rsidR="00C77482" w:rsidRPr="002218FC" w:rsidRDefault="00C77482" w:rsidP="00C77482">
            <w:pPr>
              <w:jc w:val="center"/>
              <w:rPr>
                <w:rFonts w:hint="eastAsia"/>
                <w:b/>
                <w:color w:val="000099"/>
                <w:sz w:val="22"/>
                <w:szCs w:val="22"/>
                <w:u w:val="single"/>
                <w:lang w:eastAsia="ja-JP"/>
              </w:rPr>
            </w:pPr>
            <w:r>
              <w:rPr>
                <w:rFonts w:eastAsiaTheme="minorEastAsia" w:hint="eastAsia"/>
                <w:b/>
                <w:color w:val="2E74B5"/>
              </w:rPr>
              <w:t>16</w:t>
            </w:r>
            <w:r>
              <w:rPr>
                <w:rFonts w:eastAsiaTheme="minorEastAsia" w:hint="eastAsia"/>
                <w:b/>
                <w:color w:val="2E74B5"/>
              </w:rPr>
              <w:t>63</w:t>
            </w:r>
          </w:p>
        </w:tc>
        <w:tc>
          <w:tcPr>
            <w:tcW w:w="715" w:type="pct"/>
          </w:tcPr>
          <w:p w14:paraId="0125CED9" w14:textId="77777777" w:rsidR="00C77482" w:rsidRPr="002218FC" w:rsidRDefault="00C77482" w:rsidP="00C77482">
            <w:pPr>
              <w:jc w:val="center"/>
              <w:rPr>
                <w:sz w:val="22"/>
                <w:szCs w:val="22"/>
                <w:lang w:eastAsia="ja-JP"/>
              </w:rPr>
            </w:pPr>
          </w:p>
        </w:tc>
      </w:tr>
      <w:tr w:rsidR="00C77482" w:rsidRPr="002218FC" w14:paraId="21762350" w14:textId="77777777" w:rsidTr="00464EDD">
        <w:trPr>
          <w:jc w:val="center"/>
        </w:trPr>
        <w:tc>
          <w:tcPr>
            <w:tcW w:w="312" w:type="pct"/>
            <w:shd w:val="clear" w:color="auto" w:fill="FF99FF"/>
          </w:tcPr>
          <w:p w14:paraId="31FCA57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4465676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20</w:t>
            </w:r>
          </w:p>
        </w:tc>
        <w:tc>
          <w:tcPr>
            <w:tcW w:w="1662" w:type="pct"/>
          </w:tcPr>
          <w:p w14:paraId="013D3C25" w14:textId="77777777" w:rsidR="00C77482" w:rsidRPr="002218FC" w:rsidRDefault="00C77482" w:rsidP="00C77482">
            <w:pPr>
              <w:autoSpaceDE w:val="0"/>
              <w:autoSpaceDN w:val="0"/>
              <w:adjustRightInd w:val="0"/>
              <w:rPr>
                <w:sz w:val="22"/>
                <w:szCs w:val="22"/>
              </w:rPr>
            </w:pPr>
            <w:r w:rsidRPr="002218FC">
              <w:rPr>
                <w:sz w:val="22"/>
                <w:szCs w:val="22"/>
              </w:rPr>
              <w:t>23000-20 Omnidirectional Media Application Format</w:t>
            </w:r>
          </w:p>
        </w:tc>
        <w:tc>
          <w:tcPr>
            <w:tcW w:w="577" w:type="pct"/>
          </w:tcPr>
          <w:p w14:paraId="2538FF28" w14:textId="77777777" w:rsidR="00C77482" w:rsidRPr="002218FC" w:rsidRDefault="00C77482" w:rsidP="00C77482">
            <w:pPr>
              <w:jc w:val="center"/>
              <w:rPr>
                <w:sz w:val="22"/>
                <w:szCs w:val="22"/>
                <w:lang w:eastAsia="ja-JP"/>
              </w:rPr>
            </w:pPr>
            <w:r w:rsidRPr="002218FC">
              <w:rPr>
                <w:sz w:val="22"/>
                <w:szCs w:val="22"/>
                <w:lang w:eastAsia="ja-JP"/>
              </w:rPr>
              <w:t>16635</w:t>
            </w:r>
          </w:p>
        </w:tc>
        <w:tc>
          <w:tcPr>
            <w:tcW w:w="518" w:type="pct"/>
          </w:tcPr>
          <w:p w14:paraId="16A15F5A" w14:textId="77777777" w:rsidR="00C77482" w:rsidRPr="002218FC" w:rsidRDefault="00C77482" w:rsidP="00C77482">
            <w:pPr>
              <w:jc w:val="center"/>
              <w:rPr>
                <w:sz w:val="22"/>
                <w:szCs w:val="22"/>
                <w:lang w:eastAsia="ja-JP"/>
              </w:rPr>
            </w:pPr>
            <w:r w:rsidRPr="002218FC">
              <w:rPr>
                <w:sz w:val="22"/>
                <w:szCs w:val="22"/>
                <w:lang w:eastAsia="ja-JP"/>
              </w:rPr>
              <w:t>16636</w:t>
            </w:r>
          </w:p>
        </w:tc>
        <w:tc>
          <w:tcPr>
            <w:tcW w:w="452" w:type="pct"/>
          </w:tcPr>
          <w:p w14:paraId="47D3B90E" w14:textId="77777777" w:rsidR="00C77482" w:rsidRPr="002218FC" w:rsidRDefault="00C77482" w:rsidP="00C77482">
            <w:pPr>
              <w:jc w:val="center"/>
              <w:rPr>
                <w:sz w:val="22"/>
                <w:szCs w:val="22"/>
                <w:lang w:eastAsia="ja-JP"/>
              </w:rPr>
            </w:pPr>
            <w:r w:rsidRPr="002218FC">
              <w:rPr>
                <w:sz w:val="22"/>
                <w:szCs w:val="22"/>
                <w:lang w:eastAsia="ja-JP"/>
              </w:rPr>
              <w:t>16824</w:t>
            </w:r>
          </w:p>
        </w:tc>
        <w:tc>
          <w:tcPr>
            <w:tcW w:w="518" w:type="pct"/>
          </w:tcPr>
          <w:p w14:paraId="206F1682" w14:textId="77777777" w:rsidR="00C77482" w:rsidRPr="002218FC" w:rsidRDefault="00C77482" w:rsidP="00C77482">
            <w:pPr>
              <w:jc w:val="center"/>
              <w:rPr>
                <w:sz w:val="22"/>
                <w:szCs w:val="22"/>
                <w:lang w:eastAsia="ja-JP"/>
              </w:rPr>
            </w:pPr>
            <w:r w:rsidRPr="002218FC">
              <w:rPr>
                <w:sz w:val="22"/>
                <w:szCs w:val="22"/>
                <w:lang w:eastAsia="ja-JP"/>
              </w:rPr>
              <w:t>moved to 23090-2</w:t>
            </w:r>
          </w:p>
        </w:tc>
        <w:tc>
          <w:tcPr>
            <w:tcW w:w="715" w:type="pct"/>
          </w:tcPr>
          <w:p w14:paraId="60BF2EE0" w14:textId="77777777" w:rsidR="00C77482" w:rsidRPr="002218FC" w:rsidRDefault="00C77482" w:rsidP="00C77482">
            <w:pPr>
              <w:jc w:val="center"/>
              <w:rPr>
                <w:sz w:val="22"/>
                <w:szCs w:val="22"/>
                <w:lang w:eastAsia="ja-JP"/>
              </w:rPr>
            </w:pPr>
          </w:p>
        </w:tc>
      </w:tr>
      <w:tr w:rsidR="00C77482" w:rsidRPr="002218FC" w14:paraId="2A2C91D8" w14:textId="77777777" w:rsidTr="00464EDD">
        <w:trPr>
          <w:jc w:val="center"/>
        </w:trPr>
        <w:tc>
          <w:tcPr>
            <w:tcW w:w="312" w:type="pct"/>
            <w:shd w:val="clear" w:color="auto" w:fill="FF99FF"/>
          </w:tcPr>
          <w:p w14:paraId="4C358908"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3CD6D0F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21</w:t>
            </w:r>
          </w:p>
        </w:tc>
        <w:tc>
          <w:tcPr>
            <w:tcW w:w="1662" w:type="pct"/>
          </w:tcPr>
          <w:p w14:paraId="181C9F5B" w14:textId="77777777" w:rsidR="00C77482" w:rsidRPr="002218FC" w:rsidRDefault="00C77482" w:rsidP="00C77482">
            <w:pPr>
              <w:autoSpaceDE w:val="0"/>
              <w:autoSpaceDN w:val="0"/>
              <w:adjustRightInd w:val="0"/>
              <w:rPr>
                <w:sz w:val="22"/>
                <w:szCs w:val="22"/>
              </w:rPr>
            </w:pPr>
            <w:r w:rsidRPr="002218FC">
              <w:rPr>
                <w:sz w:val="22"/>
                <w:szCs w:val="22"/>
              </w:rPr>
              <w:t>23000-21 Visual Identity Management AF</w:t>
            </w:r>
          </w:p>
        </w:tc>
        <w:tc>
          <w:tcPr>
            <w:tcW w:w="577" w:type="pct"/>
          </w:tcPr>
          <w:p w14:paraId="1D1A1BEF" w14:textId="77777777" w:rsidR="00C77482" w:rsidRPr="002218FC" w:rsidRDefault="00C77482" w:rsidP="00C77482">
            <w:pPr>
              <w:jc w:val="center"/>
              <w:rPr>
                <w:sz w:val="22"/>
                <w:szCs w:val="22"/>
                <w:lang w:eastAsia="ja-JP"/>
              </w:rPr>
            </w:pPr>
            <w:r w:rsidRPr="002218FC">
              <w:rPr>
                <w:sz w:val="22"/>
                <w:szCs w:val="22"/>
                <w:lang w:eastAsia="ja-JP"/>
              </w:rPr>
              <w:t>16955</w:t>
            </w:r>
          </w:p>
        </w:tc>
        <w:tc>
          <w:tcPr>
            <w:tcW w:w="518" w:type="pct"/>
          </w:tcPr>
          <w:p w14:paraId="0DAE6A4E"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17549</w:t>
            </w:r>
          </w:p>
        </w:tc>
        <w:tc>
          <w:tcPr>
            <w:tcW w:w="452" w:type="pct"/>
          </w:tcPr>
          <w:p w14:paraId="7730FAF0" w14:textId="77777777" w:rsidR="00C77482" w:rsidRPr="002218FC" w:rsidRDefault="00C77482" w:rsidP="00C77482">
            <w:pPr>
              <w:jc w:val="center"/>
              <w:rPr>
                <w:sz w:val="22"/>
                <w:szCs w:val="22"/>
                <w:lang w:eastAsia="ja-JP"/>
              </w:rPr>
            </w:pPr>
            <w:r w:rsidRPr="002218FC">
              <w:rPr>
                <w:b/>
                <w:color w:val="385623"/>
                <w:sz w:val="22"/>
                <w:szCs w:val="22"/>
                <w:lang w:eastAsia="ja-JP"/>
              </w:rPr>
              <w:t>17804</w:t>
            </w:r>
          </w:p>
        </w:tc>
        <w:tc>
          <w:tcPr>
            <w:tcW w:w="518" w:type="pct"/>
          </w:tcPr>
          <w:p w14:paraId="2D17C9C4" w14:textId="77777777" w:rsidR="00C77482" w:rsidRPr="002218FC" w:rsidRDefault="00C77482" w:rsidP="00C77482">
            <w:pPr>
              <w:jc w:val="center"/>
              <w:rPr>
                <w:b/>
                <w:color w:val="FFC000"/>
                <w:sz w:val="22"/>
                <w:szCs w:val="22"/>
                <w:lang w:eastAsia="ja-JP"/>
              </w:rPr>
            </w:pPr>
            <w:r w:rsidRPr="002218FC">
              <w:rPr>
                <w:b/>
                <w:color w:val="806000"/>
                <w:sz w:val="22"/>
                <w:szCs w:val="22"/>
                <w:lang w:eastAsia="ja-JP"/>
              </w:rPr>
              <w:t>18259</w:t>
            </w:r>
          </w:p>
        </w:tc>
        <w:tc>
          <w:tcPr>
            <w:tcW w:w="715" w:type="pct"/>
          </w:tcPr>
          <w:p w14:paraId="04A4325B" w14:textId="77777777" w:rsidR="00C77482" w:rsidRPr="002218FC" w:rsidRDefault="00C77482" w:rsidP="00C77482">
            <w:pPr>
              <w:jc w:val="center"/>
              <w:rPr>
                <w:sz w:val="22"/>
                <w:szCs w:val="22"/>
                <w:lang w:eastAsia="ja-JP"/>
              </w:rPr>
            </w:pPr>
          </w:p>
        </w:tc>
      </w:tr>
      <w:tr w:rsidR="00C77482" w:rsidRPr="002218FC" w14:paraId="7B25D155" w14:textId="77777777" w:rsidTr="00464EDD">
        <w:trPr>
          <w:jc w:val="center"/>
        </w:trPr>
        <w:tc>
          <w:tcPr>
            <w:tcW w:w="312" w:type="pct"/>
            <w:shd w:val="clear" w:color="auto" w:fill="FF99FF"/>
          </w:tcPr>
          <w:p w14:paraId="0AE3DB9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26B2A2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21</w:t>
            </w:r>
          </w:p>
        </w:tc>
        <w:tc>
          <w:tcPr>
            <w:tcW w:w="1662" w:type="pct"/>
          </w:tcPr>
          <w:p w14:paraId="443E251D" w14:textId="77777777" w:rsidR="00C77482" w:rsidRPr="002218FC" w:rsidRDefault="00C77482" w:rsidP="00C77482">
            <w:pPr>
              <w:autoSpaceDE w:val="0"/>
              <w:autoSpaceDN w:val="0"/>
              <w:adjustRightInd w:val="0"/>
              <w:rPr>
                <w:sz w:val="22"/>
                <w:szCs w:val="22"/>
              </w:rPr>
            </w:pPr>
            <w:r w:rsidRPr="002218FC">
              <w:rPr>
                <w:sz w:val="22"/>
                <w:szCs w:val="22"/>
              </w:rPr>
              <w:t>23000-21 AMD 1 Reference Software and Conformance for VIMAF</w:t>
            </w:r>
          </w:p>
        </w:tc>
        <w:tc>
          <w:tcPr>
            <w:tcW w:w="577" w:type="pct"/>
          </w:tcPr>
          <w:p w14:paraId="1F22B3C9"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18858</w:t>
            </w:r>
          </w:p>
        </w:tc>
        <w:tc>
          <w:tcPr>
            <w:tcW w:w="518" w:type="pct"/>
          </w:tcPr>
          <w:p w14:paraId="1157EF3A"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18859</w:t>
            </w:r>
          </w:p>
        </w:tc>
        <w:tc>
          <w:tcPr>
            <w:tcW w:w="452" w:type="pct"/>
          </w:tcPr>
          <w:p w14:paraId="7581494D" w14:textId="77777777" w:rsidR="00C77482" w:rsidRPr="002218FC" w:rsidRDefault="00C77482" w:rsidP="00C77482">
            <w:pPr>
              <w:jc w:val="center"/>
              <w:rPr>
                <w:sz w:val="22"/>
                <w:szCs w:val="22"/>
                <w:lang w:eastAsia="ja-JP"/>
              </w:rPr>
            </w:pPr>
            <w:r w:rsidRPr="002218FC">
              <w:rPr>
                <w:b/>
                <w:color w:val="A50021"/>
                <w:sz w:val="22"/>
                <w:szCs w:val="22"/>
                <w:lang w:eastAsia="ja-JP"/>
              </w:rPr>
              <w:t>19040</w:t>
            </w:r>
          </w:p>
        </w:tc>
        <w:tc>
          <w:tcPr>
            <w:tcW w:w="518" w:type="pct"/>
          </w:tcPr>
          <w:p w14:paraId="7BE608E1" w14:textId="77777777" w:rsidR="00C77482" w:rsidRPr="002218FC" w:rsidRDefault="00C77482" w:rsidP="00C77482">
            <w:pPr>
              <w:jc w:val="center"/>
              <w:rPr>
                <w:b/>
                <w:color w:val="FFC000"/>
                <w:sz w:val="22"/>
                <w:szCs w:val="22"/>
                <w:lang w:eastAsia="ja-JP"/>
              </w:rPr>
            </w:pPr>
            <w:r w:rsidRPr="002218FC">
              <w:rPr>
                <w:b/>
                <w:color w:val="83A93F"/>
                <w:sz w:val="22"/>
                <w:szCs w:val="22"/>
                <w:u w:val="single"/>
                <w:lang w:eastAsia="ja-JP"/>
              </w:rPr>
              <w:t>19458</w:t>
            </w:r>
          </w:p>
        </w:tc>
        <w:tc>
          <w:tcPr>
            <w:tcW w:w="715" w:type="pct"/>
          </w:tcPr>
          <w:p w14:paraId="42EF8DF5" w14:textId="77777777" w:rsidR="00C77482" w:rsidRPr="002218FC" w:rsidRDefault="00C77482" w:rsidP="00C77482">
            <w:pPr>
              <w:jc w:val="center"/>
              <w:rPr>
                <w:sz w:val="22"/>
                <w:szCs w:val="22"/>
                <w:lang w:eastAsia="ja-JP"/>
              </w:rPr>
            </w:pPr>
          </w:p>
        </w:tc>
      </w:tr>
      <w:tr w:rsidR="00C77482" w:rsidRPr="002218FC" w14:paraId="49D35990" w14:textId="77777777" w:rsidTr="00464EDD">
        <w:trPr>
          <w:jc w:val="center"/>
        </w:trPr>
        <w:tc>
          <w:tcPr>
            <w:tcW w:w="312" w:type="pct"/>
            <w:shd w:val="clear" w:color="auto" w:fill="FF99FF"/>
          </w:tcPr>
          <w:p w14:paraId="74DCA83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502DDCA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0A7800EA" w14:textId="77777777" w:rsidR="00C77482" w:rsidRPr="002218FC" w:rsidRDefault="00C77482" w:rsidP="00C77482">
            <w:pPr>
              <w:autoSpaceDE w:val="0"/>
              <w:autoSpaceDN w:val="0"/>
              <w:adjustRightInd w:val="0"/>
              <w:rPr>
                <w:sz w:val="22"/>
                <w:szCs w:val="22"/>
              </w:rPr>
            </w:pPr>
            <w:r w:rsidRPr="002218FC">
              <w:rPr>
                <w:sz w:val="22"/>
                <w:szCs w:val="22"/>
              </w:rPr>
              <w:t>23000-22 Multi-Image Application Format</w:t>
            </w:r>
          </w:p>
        </w:tc>
        <w:tc>
          <w:tcPr>
            <w:tcW w:w="577" w:type="pct"/>
          </w:tcPr>
          <w:p w14:paraId="38C7D498" w14:textId="77777777" w:rsidR="00C77482" w:rsidRPr="002218FC" w:rsidRDefault="00C77482" w:rsidP="00C77482">
            <w:pPr>
              <w:jc w:val="center"/>
              <w:rPr>
                <w:sz w:val="22"/>
                <w:szCs w:val="22"/>
                <w:lang w:eastAsia="ja-JP"/>
              </w:rPr>
            </w:pPr>
            <w:r w:rsidRPr="002218FC">
              <w:rPr>
                <w:sz w:val="22"/>
                <w:szCs w:val="22"/>
                <w:lang w:eastAsia="ja-JP"/>
              </w:rPr>
              <w:t>16957</w:t>
            </w:r>
          </w:p>
        </w:tc>
        <w:tc>
          <w:tcPr>
            <w:tcW w:w="518" w:type="pct"/>
          </w:tcPr>
          <w:p w14:paraId="65339EE9" w14:textId="77777777" w:rsidR="00C77482" w:rsidRPr="002218FC" w:rsidRDefault="00C77482" w:rsidP="00C77482">
            <w:pPr>
              <w:jc w:val="center"/>
              <w:rPr>
                <w:sz w:val="22"/>
                <w:szCs w:val="22"/>
                <w:lang w:eastAsia="ja-JP"/>
              </w:rPr>
            </w:pPr>
            <w:r w:rsidRPr="002218FC">
              <w:rPr>
                <w:sz w:val="22"/>
                <w:szCs w:val="22"/>
                <w:lang w:eastAsia="ja-JP"/>
              </w:rPr>
              <w:t>17184</w:t>
            </w:r>
          </w:p>
        </w:tc>
        <w:tc>
          <w:tcPr>
            <w:tcW w:w="452" w:type="pct"/>
          </w:tcPr>
          <w:p w14:paraId="08644CBB"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17550</w:t>
            </w:r>
          </w:p>
        </w:tc>
        <w:tc>
          <w:tcPr>
            <w:tcW w:w="518" w:type="pct"/>
          </w:tcPr>
          <w:p w14:paraId="0AE04D9F" w14:textId="77777777" w:rsidR="00C77482" w:rsidRPr="002218FC" w:rsidRDefault="00C77482" w:rsidP="00C77482">
            <w:pPr>
              <w:jc w:val="center"/>
              <w:rPr>
                <w:b/>
                <w:color w:val="2E74B5"/>
                <w:sz w:val="22"/>
                <w:szCs w:val="22"/>
                <w:lang w:eastAsia="ja-JP"/>
              </w:rPr>
            </w:pPr>
            <w:r w:rsidRPr="002218FC">
              <w:rPr>
                <w:b/>
                <w:color w:val="2E74B5"/>
                <w:sz w:val="22"/>
                <w:szCs w:val="22"/>
                <w:lang w:eastAsia="ja-JP"/>
              </w:rPr>
              <w:t>18041</w:t>
            </w:r>
          </w:p>
          <w:p w14:paraId="5A0E7C44" w14:textId="77777777" w:rsidR="00C77482" w:rsidRPr="002218FC" w:rsidRDefault="00C77482" w:rsidP="00C77482">
            <w:pPr>
              <w:jc w:val="center"/>
              <w:rPr>
                <w:sz w:val="22"/>
                <w:szCs w:val="22"/>
                <w:lang w:eastAsia="ja-JP"/>
              </w:rPr>
            </w:pPr>
            <w:r w:rsidRPr="002218FC">
              <w:rPr>
                <w:b/>
                <w:color w:val="806000"/>
                <w:sz w:val="22"/>
                <w:szCs w:val="22"/>
                <w:lang w:eastAsia="ja-JP"/>
              </w:rPr>
              <w:t>18260</w:t>
            </w:r>
          </w:p>
        </w:tc>
        <w:tc>
          <w:tcPr>
            <w:tcW w:w="715" w:type="pct"/>
          </w:tcPr>
          <w:p w14:paraId="78C21CAF" w14:textId="77777777" w:rsidR="00C77482" w:rsidRPr="002218FC" w:rsidRDefault="00C77482" w:rsidP="00C77482">
            <w:pPr>
              <w:jc w:val="center"/>
              <w:rPr>
                <w:sz w:val="22"/>
                <w:szCs w:val="22"/>
                <w:lang w:eastAsia="ja-JP"/>
              </w:rPr>
            </w:pPr>
          </w:p>
        </w:tc>
      </w:tr>
      <w:tr w:rsidR="00C77482" w:rsidRPr="002218FC" w14:paraId="36054042" w14:textId="77777777" w:rsidTr="00464EDD">
        <w:trPr>
          <w:jc w:val="center"/>
        </w:trPr>
        <w:tc>
          <w:tcPr>
            <w:tcW w:w="312" w:type="pct"/>
            <w:shd w:val="clear" w:color="auto" w:fill="FF99FF"/>
          </w:tcPr>
          <w:p w14:paraId="4C1FCA0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7A96F4F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0C3F9F70" w14:textId="77777777" w:rsidR="00C77482" w:rsidRPr="002218FC" w:rsidRDefault="00C77482" w:rsidP="00C77482">
            <w:pPr>
              <w:autoSpaceDE w:val="0"/>
              <w:autoSpaceDN w:val="0"/>
              <w:adjustRightInd w:val="0"/>
              <w:rPr>
                <w:sz w:val="22"/>
                <w:szCs w:val="22"/>
              </w:rPr>
            </w:pPr>
            <w:r w:rsidRPr="002218FC">
              <w:rPr>
                <w:sz w:val="22"/>
                <w:szCs w:val="22"/>
              </w:rPr>
              <w:t>23000-22 AMD 1 Reference Software and Conformance for MIAF</w:t>
            </w:r>
          </w:p>
        </w:tc>
        <w:tc>
          <w:tcPr>
            <w:tcW w:w="577" w:type="pct"/>
          </w:tcPr>
          <w:p w14:paraId="7FD45616" w14:textId="77777777" w:rsidR="00C77482" w:rsidRPr="002218FC" w:rsidRDefault="00C77482" w:rsidP="00C77482">
            <w:pPr>
              <w:jc w:val="center"/>
              <w:rPr>
                <w:sz w:val="22"/>
                <w:szCs w:val="22"/>
                <w:lang w:eastAsia="ja-JP"/>
              </w:rPr>
            </w:pPr>
            <w:r w:rsidRPr="002218FC">
              <w:rPr>
                <w:b/>
                <w:color w:val="A50021"/>
                <w:sz w:val="22"/>
                <w:szCs w:val="22"/>
                <w:lang w:eastAsia="ja-JP"/>
              </w:rPr>
              <w:t>19020</w:t>
            </w:r>
          </w:p>
        </w:tc>
        <w:tc>
          <w:tcPr>
            <w:tcW w:w="518" w:type="pct"/>
          </w:tcPr>
          <w:p w14:paraId="0FF7985C" w14:textId="77777777" w:rsidR="00C77482" w:rsidRPr="002218FC" w:rsidRDefault="00C77482" w:rsidP="00C77482">
            <w:pPr>
              <w:jc w:val="center"/>
              <w:rPr>
                <w:sz w:val="22"/>
                <w:szCs w:val="22"/>
                <w:lang w:eastAsia="ja-JP"/>
              </w:rPr>
            </w:pPr>
            <w:r w:rsidRPr="002218FC">
              <w:rPr>
                <w:b/>
                <w:color w:val="A50021"/>
                <w:sz w:val="22"/>
                <w:szCs w:val="22"/>
                <w:lang w:eastAsia="ja-JP"/>
              </w:rPr>
              <w:t>19034</w:t>
            </w:r>
          </w:p>
        </w:tc>
        <w:tc>
          <w:tcPr>
            <w:tcW w:w="452" w:type="pct"/>
          </w:tcPr>
          <w:p w14:paraId="289CB965" w14:textId="77777777" w:rsidR="00C77482" w:rsidRPr="002218FC" w:rsidRDefault="00C77482" w:rsidP="00C77482">
            <w:pPr>
              <w:jc w:val="center"/>
              <w:rPr>
                <w:b/>
                <w:color w:val="7030A0"/>
                <w:sz w:val="22"/>
                <w:szCs w:val="22"/>
                <w:lang w:eastAsia="ja-JP"/>
              </w:rPr>
            </w:pPr>
            <w:r w:rsidRPr="002218FC">
              <w:rPr>
                <w:b/>
                <w:color w:val="767171"/>
                <w:sz w:val="22"/>
                <w:szCs w:val="22"/>
                <w:lang w:eastAsia="ja-JP"/>
              </w:rPr>
              <w:t>19259</w:t>
            </w:r>
          </w:p>
        </w:tc>
        <w:tc>
          <w:tcPr>
            <w:tcW w:w="518" w:type="pct"/>
          </w:tcPr>
          <w:p w14:paraId="1F812578" w14:textId="77777777" w:rsidR="00C77482" w:rsidRPr="002218FC" w:rsidRDefault="00C77482" w:rsidP="00C77482">
            <w:pPr>
              <w:autoSpaceDE w:val="0"/>
              <w:autoSpaceDN w:val="0"/>
              <w:adjustRightInd w:val="0"/>
              <w:jc w:val="center"/>
              <w:rPr>
                <w:b/>
                <w:color w:val="2E74B5"/>
                <w:sz w:val="22"/>
                <w:szCs w:val="22"/>
                <w:lang w:eastAsia="ja-JP"/>
              </w:rPr>
            </w:pPr>
            <w:r w:rsidRPr="002218FC">
              <w:rPr>
                <w:b/>
                <w:color w:val="7030A0"/>
                <w:sz w:val="22"/>
                <w:szCs w:val="22"/>
                <w:u w:val="single"/>
                <w:lang w:eastAsia="ja-JP"/>
              </w:rPr>
              <w:t>64</w:t>
            </w:r>
          </w:p>
        </w:tc>
        <w:tc>
          <w:tcPr>
            <w:tcW w:w="715" w:type="pct"/>
          </w:tcPr>
          <w:p w14:paraId="388734E6" w14:textId="77777777" w:rsidR="00C77482" w:rsidRPr="002218FC" w:rsidRDefault="00C77482" w:rsidP="00C77482">
            <w:pPr>
              <w:jc w:val="center"/>
              <w:rPr>
                <w:sz w:val="22"/>
                <w:szCs w:val="22"/>
                <w:lang w:eastAsia="ja-JP"/>
              </w:rPr>
            </w:pPr>
          </w:p>
        </w:tc>
      </w:tr>
      <w:tr w:rsidR="00C77482" w:rsidRPr="002218FC" w14:paraId="232E0C9D" w14:textId="77777777" w:rsidTr="00464EDD">
        <w:trPr>
          <w:jc w:val="center"/>
        </w:trPr>
        <w:tc>
          <w:tcPr>
            <w:tcW w:w="312" w:type="pct"/>
            <w:shd w:val="clear" w:color="auto" w:fill="FF99FF"/>
          </w:tcPr>
          <w:p w14:paraId="027F029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5D94045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12769BFB" w14:textId="77777777" w:rsidR="00C77482" w:rsidRPr="002218FC" w:rsidRDefault="00C77482" w:rsidP="00C77482">
            <w:pPr>
              <w:autoSpaceDE w:val="0"/>
              <w:autoSpaceDN w:val="0"/>
              <w:adjustRightInd w:val="0"/>
              <w:rPr>
                <w:sz w:val="22"/>
                <w:szCs w:val="22"/>
              </w:rPr>
            </w:pPr>
            <w:r w:rsidRPr="002218FC">
              <w:rPr>
                <w:sz w:val="22"/>
                <w:szCs w:val="22"/>
              </w:rPr>
              <w:t>23000-22 AMD 2 MIAF HEVC Advanced HDR profile and other clarifications</w:t>
            </w:r>
          </w:p>
        </w:tc>
        <w:tc>
          <w:tcPr>
            <w:tcW w:w="577" w:type="pct"/>
          </w:tcPr>
          <w:p w14:paraId="6B4A9CA9" w14:textId="77777777" w:rsidR="00C77482" w:rsidRPr="002218FC" w:rsidRDefault="00C77482" w:rsidP="00C77482">
            <w:pPr>
              <w:jc w:val="center"/>
              <w:rPr>
                <w:b/>
                <w:color w:val="A50021"/>
                <w:sz w:val="22"/>
                <w:szCs w:val="22"/>
                <w:lang w:eastAsia="ja-JP"/>
              </w:rPr>
            </w:pPr>
            <w:r w:rsidRPr="002218FC">
              <w:rPr>
                <w:b/>
                <w:color w:val="767171"/>
                <w:sz w:val="22"/>
                <w:szCs w:val="22"/>
                <w:lang w:eastAsia="ja-JP"/>
              </w:rPr>
              <w:t>19261</w:t>
            </w:r>
          </w:p>
        </w:tc>
        <w:tc>
          <w:tcPr>
            <w:tcW w:w="518" w:type="pct"/>
          </w:tcPr>
          <w:p w14:paraId="2868ED3E" w14:textId="77777777" w:rsidR="00C77482" w:rsidRPr="002218FC" w:rsidRDefault="00C77482" w:rsidP="00C77482">
            <w:pPr>
              <w:jc w:val="center"/>
              <w:rPr>
                <w:b/>
                <w:color w:val="A50021"/>
                <w:sz w:val="22"/>
                <w:szCs w:val="22"/>
                <w:lang w:eastAsia="ja-JP"/>
              </w:rPr>
            </w:pPr>
            <w:r w:rsidRPr="002218FC">
              <w:rPr>
                <w:b/>
                <w:color w:val="83A93F"/>
                <w:sz w:val="22"/>
                <w:szCs w:val="22"/>
                <w:u w:val="single"/>
                <w:lang w:eastAsia="ja-JP"/>
              </w:rPr>
              <w:t>19434</w:t>
            </w:r>
          </w:p>
        </w:tc>
        <w:tc>
          <w:tcPr>
            <w:tcW w:w="452" w:type="pct"/>
          </w:tcPr>
          <w:p w14:paraId="5C622216" w14:textId="77777777" w:rsidR="00C77482" w:rsidRPr="002218FC" w:rsidRDefault="00C77482" w:rsidP="00C77482">
            <w:pPr>
              <w:autoSpaceDE w:val="0"/>
              <w:autoSpaceDN w:val="0"/>
              <w:adjustRightInd w:val="0"/>
              <w:jc w:val="center"/>
              <w:rPr>
                <w:b/>
                <w:color w:val="7030A0"/>
                <w:sz w:val="22"/>
                <w:szCs w:val="22"/>
                <w:lang w:eastAsia="ja-JP"/>
              </w:rPr>
            </w:pPr>
            <w:r w:rsidRPr="002218FC">
              <w:rPr>
                <w:b/>
                <w:color w:val="7030A0"/>
                <w:sz w:val="22"/>
                <w:szCs w:val="22"/>
                <w:u w:val="single"/>
                <w:lang w:eastAsia="ja-JP"/>
              </w:rPr>
              <w:t>62</w:t>
            </w:r>
          </w:p>
        </w:tc>
        <w:tc>
          <w:tcPr>
            <w:tcW w:w="518" w:type="pct"/>
          </w:tcPr>
          <w:p w14:paraId="3BC29988" w14:textId="77777777" w:rsidR="00C77482" w:rsidRPr="002218FC" w:rsidRDefault="00C77482" w:rsidP="00C77482">
            <w:pPr>
              <w:jc w:val="center"/>
              <w:rPr>
                <w:b/>
                <w:color w:val="2E74B5"/>
                <w:sz w:val="22"/>
                <w:szCs w:val="22"/>
                <w:lang w:eastAsia="ja-JP"/>
              </w:rPr>
            </w:pPr>
            <w:r w:rsidRPr="002218FC">
              <w:rPr>
                <w:b/>
                <w:color w:val="BF8F00" w:themeColor="accent4" w:themeShade="BF"/>
                <w:sz w:val="22"/>
                <w:szCs w:val="22"/>
                <w:u w:val="single"/>
                <w:lang w:eastAsia="ja-JP"/>
              </w:rPr>
              <w:t>255</w:t>
            </w:r>
          </w:p>
        </w:tc>
        <w:tc>
          <w:tcPr>
            <w:tcW w:w="715" w:type="pct"/>
          </w:tcPr>
          <w:p w14:paraId="3388D3B1" w14:textId="77777777" w:rsidR="00C77482" w:rsidRPr="002218FC" w:rsidRDefault="00C77482" w:rsidP="00C77482">
            <w:pPr>
              <w:jc w:val="center"/>
              <w:rPr>
                <w:sz w:val="22"/>
                <w:szCs w:val="22"/>
                <w:lang w:eastAsia="ja-JP"/>
              </w:rPr>
            </w:pPr>
            <w:r w:rsidRPr="002218FC">
              <w:rPr>
                <w:b/>
                <w:color w:val="767171"/>
                <w:sz w:val="22"/>
                <w:szCs w:val="22"/>
                <w:lang w:eastAsia="ja-JP"/>
              </w:rPr>
              <w:t>19272</w:t>
            </w:r>
          </w:p>
        </w:tc>
      </w:tr>
      <w:tr w:rsidR="00C77482" w:rsidRPr="002218FC" w14:paraId="17115FD5" w14:textId="77777777" w:rsidTr="00464EDD">
        <w:trPr>
          <w:jc w:val="center"/>
        </w:trPr>
        <w:tc>
          <w:tcPr>
            <w:tcW w:w="312" w:type="pct"/>
            <w:shd w:val="clear" w:color="auto" w:fill="FF99FF"/>
          </w:tcPr>
          <w:p w14:paraId="38A6984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A2DEE2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7F165E1A" w14:textId="77777777" w:rsidR="00C77482" w:rsidRPr="002218FC" w:rsidRDefault="00C77482" w:rsidP="00C77482">
            <w:pPr>
              <w:autoSpaceDE w:val="0"/>
              <w:autoSpaceDN w:val="0"/>
              <w:adjustRightInd w:val="0"/>
              <w:rPr>
                <w:sz w:val="22"/>
                <w:szCs w:val="22"/>
              </w:rPr>
            </w:pPr>
            <w:r w:rsidRPr="002218FC">
              <w:rPr>
                <w:sz w:val="22"/>
                <w:szCs w:val="22"/>
              </w:rPr>
              <w:t>23000-22 AMD 3 Chroma subsampling and other technologies</w:t>
            </w:r>
          </w:p>
        </w:tc>
        <w:tc>
          <w:tcPr>
            <w:tcW w:w="577" w:type="pct"/>
          </w:tcPr>
          <w:p w14:paraId="18250907" w14:textId="77777777" w:rsidR="00C77482" w:rsidRPr="002218FC" w:rsidRDefault="00C77482" w:rsidP="00C77482">
            <w:pPr>
              <w:jc w:val="center"/>
              <w:rPr>
                <w:b/>
                <w:color w:val="767171"/>
                <w:sz w:val="22"/>
                <w:szCs w:val="22"/>
                <w:lang w:eastAsia="ja-JP"/>
              </w:rPr>
            </w:pPr>
            <w:r w:rsidRPr="002218FC">
              <w:rPr>
                <w:b/>
                <w:color w:val="00CC99"/>
                <w:sz w:val="22"/>
                <w:szCs w:val="22"/>
                <w:lang w:eastAsia="ja-JP"/>
              </w:rPr>
              <w:t>624</w:t>
            </w:r>
          </w:p>
        </w:tc>
        <w:tc>
          <w:tcPr>
            <w:tcW w:w="518" w:type="pct"/>
          </w:tcPr>
          <w:p w14:paraId="5FD81580" w14:textId="77777777" w:rsidR="00C77482" w:rsidRPr="002218FC" w:rsidRDefault="00C77482" w:rsidP="00C77482">
            <w:pPr>
              <w:jc w:val="center"/>
              <w:rPr>
                <w:b/>
                <w:color w:val="83A93F"/>
                <w:sz w:val="22"/>
                <w:szCs w:val="22"/>
                <w:u w:val="single"/>
                <w:lang w:eastAsia="ja-JP"/>
              </w:rPr>
            </w:pPr>
            <w:r w:rsidRPr="002218FC">
              <w:rPr>
                <w:b/>
                <w:color w:val="323E4F" w:themeColor="text2" w:themeShade="BF"/>
                <w:sz w:val="22"/>
                <w:szCs w:val="22"/>
                <w:lang w:val="x-none"/>
              </w:rPr>
              <w:t>719</w:t>
            </w:r>
          </w:p>
        </w:tc>
        <w:tc>
          <w:tcPr>
            <w:tcW w:w="452" w:type="pct"/>
          </w:tcPr>
          <w:p w14:paraId="7FBDC608" w14:textId="77777777" w:rsidR="00C77482" w:rsidRPr="002218FC" w:rsidRDefault="00C77482" w:rsidP="00C77482">
            <w:pPr>
              <w:autoSpaceDE w:val="0"/>
              <w:autoSpaceDN w:val="0"/>
              <w:adjustRightInd w:val="0"/>
              <w:jc w:val="center"/>
              <w:rPr>
                <w:b/>
                <w:color w:val="7030A0"/>
                <w:sz w:val="22"/>
                <w:szCs w:val="22"/>
                <w:u w:val="single"/>
                <w:lang w:eastAsia="ja-JP"/>
              </w:rPr>
            </w:pPr>
          </w:p>
        </w:tc>
        <w:tc>
          <w:tcPr>
            <w:tcW w:w="518" w:type="pct"/>
          </w:tcPr>
          <w:p w14:paraId="2E632EBF" w14:textId="77777777" w:rsidR="00C77482" w:rsidRPr="002218FC" w:rsidRDefault="00C77482" w:rsidP="00C77482">
            <w:pPr>
              <w:jc w:val="center"/>
              <w:rPr>
                <w:b/>
                <w:color w:val="BF8F00" w:themeColor="accent4" w:themeShade="BF"/>
                <w:sz w:val="22"/>
                <w:szCs w:val="22"/>
                <w:u w:val="single"/>
                <w:lang w:eastAsia="ja-JP"/>
              </w:rPr>
            </w:pPr>
          </w:p>
        </w:tc>
        <w:tc>
          <w:tcPr>
            <w:tcW w:w="715" w:type="pct"/>
          </w:tcPr>
          <w:p w14:paraId="2E052962" w14:textId="77777777" w:rsidR="00C77482" w:rsidRPr="002218FC" w:rsidRDefault="00C77482" w:rsidP="00C77482">
            <w:pPr>
              <w:jc w:val="center"/>
              <w:rPr>
                <w:b/>
                <w:color w:val="767171"/>
                <w:sz w:val="22"/>
                <w:szCs w:val="22"/>
                <w:lang w:eastAsia="ja-JP"/>
              </w:rPr>
            </w:pPr>
          </w:p>
        </w:tc>
      </w:tr>
      <w:tr w:rsidR="00C77482" w:rsidRPr="002218FC" w14:paraId="7FC8DC0D" w14:textId="77777777" w:rsidTr="00464EDD">
        <w:trPr>
          <w:jc w:val="center"/>
        </w:trPr>
        <w:tc>
          <w:tcPr>
            <w:tcW w:w="312" w:type="pct"/>
            <w:shd w:val="clear" w:color="auto" w:fill="FF99FF"/>
          </w:tcPr>
          <w:p w14:paraId="10962FF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CBA07EA"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22</w:t>
            </w:r>
          </w:p>
        </w:tc>
        <w:tc>
          <w:tcPr>
            <w:tcW w:w="1662" w:type="pct"/>
          </w:tcPr>
          <w:p w14:paraId="37CE9445" w14:textId="77777777" w:rsidR="00C77482" w:rsidRPr="002218FC" w:rsidRDefault="00C77482" w:rsidP="00C77482">
            <w:pPr>
              <w:autoSpaceDE w:val="0"/>
              <w:autoSpaceDN w:val="0"/>
              <w:adjustRightInd w:val="0"/>
              <w:rPr>
                <w:sz w:val="22"/>
                <w:szCs w:val="22"/>
              </w:rPr>
            </w:pPr>
            <w:r w:rsidRPr="002218FC">
              <w:rPr>
                <w:sz w:val="22"/>
                <w:szCs w:val="22"/>
              </w:rPr>
              <w:t>23000-22 2</w:t>
            </w:r>
            <w:r w:rsidRPr="002218FC">
              <w:rPr>
                <w:sz w:val="22"/>
                <w:szCs w:val="22"/>
                <w:vertAlign w:val="superscript"/>
              </w:rPr>
              <w:t>nd</w:t>
            </w:r>
            <w:r w:rsidRPr="002218FC">
              <w:rPr>
                <w:sz w:val="22"/>
                <w:szCs w:val="22"/>
              </w:rPr>
              <w:t xml:space="preserve"> edition</w:t>
            </w:r>
          </w:p>
        </w:tc>
        <w:tc>
          <w:tcPr>
            <w:tcW w:w="577" w:type="pct"/>
          </w:tcPr>
          <w:p w14:paraId="0B1AE313" w14:textId="77777777" w:rsidR="00C77482" w:rsidRPr="002218FC" w:rsidRDefault="00C77482" w:rsidP="00C77482">
            <w:pPr>
              <w:jc w:val="center"/>
              <w:rPr>
                <w:b/>
                <w:color w:val="00CC99"/>
                <w:sz w:val="22"/>
                <w:szCs w:val="22"/>
                <w:lang w:eastAsia="ja-JP"/>
              </w:rPr>
            </w:pPr>
          </w:p>
        </w:tc>
        <w:tc>
          <w:tcPr>
            <w:tcW w:w="518" w:type="pct"/>
          </w:tcPr>
          <w:p w14:paraId="218618BC" w14:textId="77777777" w:rsidR="00C77482" w:rsidRPr="002218FC" w:rsidRDefault="00C77482" w:rsidP="00C77482">
            <w:pPr>
              <w:jc w:val="center"/>
              <w:rPr>
                <w:b/>
                <w:color w:val="323E4F" w:themeColor="text2" w:themeShade="BF"/>
                <w:sz w:val="22"/>
                <w:szCs w:val="22"/>
                <w:lang w:val="x-none"/>
              </w:rPr>
            </w:pPr>
          </w:p>
        </w:tc>
        <w:tc>
          <w:tcPr>
            <w:tcW w:w="452" w:type="pct"/>
          </w:tcPr>
          <w:p w14:paraId="306FAD0E"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881</w:t>
            </w:r>
          </w:p>
        </w:tc>
        <w:tc>
          <w:tcPr>
            <w:tcW w:w="518" w:type="pct"/>
          </w:tcPr>
          <w:p w14:paraId="474EB3DF" w14:textId="77777777" w:rsidR="00C77482" w:rsidRPr="002218FC" w:rsidRDefault="00C77482" w:rsidP="00C77482">
            <w:pPr>
              <w:jc w:val="center"/>
              <w:rPr>
                <w:b/>
                <w:color w:val="BF8F00" w:themeColor="accent4" w:themeShade="BF"/>
                <w:sz w:val="22"/>
                <w:szCs w:val="22"/>
                <w:u w:val="single"/>
                <w:lang w:eastAsia="ja-JP"/>
              </w:rPr>
            </w:pPr>
            <w:r w:rsidRPr="005F019C">
              <w:rPr>
                <w:b/>
                <w:color w:val="47B305"/>
                <w:lang w:eastAsia="ja-JP"/>
              </w:rPr>
              <w:t>11</w:t>
            </w:r>
            <w:r>
              <w:rPr>
                <w:b/>
                <w:color w:val="47B305"/>
                <w:lang w:eastAsia="ja-JP"/>
              </w:rPr>
              <w:t>62</w:t>
            </w:r>
          </w:p>
        </w:tc>
        <w:tc>
          <w:tcPr>
            <w:tcW w:w="715" w:type="pct"/>
          </w:tcPr>
          <w:p w14:paraId="31575E49" w14:textId="77777777" w:rsidR="00C77482" w:rsidRPr="002218FC" w:rsidRDefault="00C77482" w:rsidP="00C77482">
            <w:pPr>
              <w:jc w:val="center"/>
              <w:rPr>
                <w:b/>
                <w:color w:val="767171"/>
                <w:sz w:val="22"/>
                <w:szCs w:val="22"/>
                <w:lang w:eastAsia="ja-JP"/>
              </w:rPr>
            </w:pPr>
          </w:p>
        </w:tc>
      </w:tr>
      <w:tr w:rsidR="00C77482" w:rsidRPr="002218FC" w14:paraId="4C4889AF" w14:textId="77777777" w:rsidTr="00464EDD">
        <w:trPr>
          <w:jc w:val="center"/>
        </w:trPr>
        <w:tc>
          <w:tcPr>
            <w:tcW w:w="312" w:type="pct"/>
            <w:shd w:val="clear" w:color="auto" w:fill="FF99FF"/>
          </w:tcPr>
          <w:p w14:paraId="57AECE24"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A</w:t>
            </w:r>
          </w:p>
        </w:tc>
        <w:tc>
          <w:tcPr>
            <w:tcW w:w="245" w:type="pct"/>
          </w:tcPr>
          <w:p w14:paraId="682718D0"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22</w:t>
            </w:r>
          </w:p>
        </w:tc>
        <w:tc>
          <w:tcPr>
            <w:tcW w:w="1662" w:type="pct"/>
          </w:tcPr>
          <w:p w14:paraId="3EEFC652" w14:textId="77777777" w:rsidR="00C77482" w:rsidRPr="002218FC" w:rsidRDefault="00C77482" w:rsidP="00C77482">
            <w:pPr>
              <w:autoSpaceDE w:val="0"/>
              <w:autoSpaceDN w:val="0"/>
              <w:adjustRightInd w:val="0"/>
              <w:rPr>
                <w:sz w:val="22"/>
                <w:szCs w:val="22"/>
              </w:rPr>
            </w:pPr>
            <w:r w:rsidRPr="00B85210">
              <w:rPr>
                <w:sz w:val="22"/>
                <w:szCs w:val="22"/>
              </w:rPr>
              <w:t>23000-22</w:t>
            </w:r>
            <w:r>
              <w:rPr>
                <w:sz w:val="22"/>
                <w:szCs w:val="22"/>
              </w:rPr>
              <w:t xml:space="preserve"> 2</w:t>
            </w:r>
            <w:r w:rsidRPr="00B85210">
              <w:rPr>
                <w:sz w:val="22"/>
                <w:szCs w:val="22"/>
                <w:vertAlign w:val="superscript"/>
              </w:rPr>
              <w:t>nd</w:t>
            </w:r>
            <w:r>
              <w:rPr>
                <w:sz w:val="22"/>
                <w:szCs w:val="22"/>
              </w:rPr>
              <w:t xml:space="preserve"> edition </w:t>
            </w:r>
            <w:r w:rsidRPr="00B85210">
              <w:rPr>
                <w:sz w:val="22"/>
                <w:szCs w:val="22"/>
              </w:rPr>
              <w:t>CDAM 1 Implementation based technologies for MIAF</w:t>
            </w:r>
          </w:p>
        </w:tc>
        <w:tc>
          <w:tcPr>
            <w:tcW w:w="577" w:type="pct"/>
          </w:tcPr>
          <w:p w14:paraId="0F97FAB4" w14:textId="77777777" w:rsidR="00C77482" w:rsidRPr="002218FC" w:rsidRDefault="00C77482" w:rsidP="00C77482">
            <w:pPr>
              <w:jc w:val="center"/>
              <w:rPr>
                <w:b/>
                <w:color w:val="00CC99"/>
                <w:sz w:val="22"/>
                <w:szCs w:val="22"/>
                <w:lang w:eastAsia="ja-JP"/>
              </w:rPr>
            </w:pPr>
            <w:r w:rsidRPr="004E7FBA">
              <w:rPr>
                <w:b/>
                <w:color w:val="3366FF"/>
                <w:lang w:val="x-none"/>
              </w:rPr>
              <w:t>1</w:t>
            </w:r>
            <w:r>
              <w:rPr>
                <w:b/>
                <w:color w:val="3366FF"/>
                <w:lang w:val="x-none"/>
              </w:rPr>
              <w:t>283</w:t>
            </w:r>
          </w:p>
        </w:tc>
        <w:tc>
          <w:tcPr>
            <w:tcW w:w="518" w:type="pct"/>
          </w:tcPr>
          <w:p w14:paraId="547986BC"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50</w:t>
            </w:r>
          </w:p>
        </w:tc>
        <w:tc>
          <w:tcPr>
            <w:tcW w:w="452" w:type="pct"/>
          </w:tcPr>
          <w:p w14:paraId="5532AEBD" w14:textId="77777777" w:rsidR="00C77482" w:rsidRPr="002218FC" w:rsidRDefault="00C77482" w:rsidP="00C77482">
            <w:pPr>
              <w:rPr>
                <w:b/>
                <w:color w:val="000099"/>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63</w:t>
            </w:r>
          </w:p>
        </w:tc>
        <w:tc>
          <w:tcPr>
            <w:tcW w:w="518" w:type="pct"/>
          </w:tcPr>
          <w:p w14:paraId="14667DB3" w14:textId="77777777" w:rsidR="00C77482" w:rsidRPr="00BA2C19" w:rsidRDefault="00C77482" w:rsidP="00C77482">
            <w:pPr>
              <w:jc w:val="center"/>
              <w:rPr>
                <w:b/>
                <w:color w:val="FF0000"/>
                <w:lang w:eastAsia="ja-JP"/>
              </w:rPr>
            </w:pPr>
            <w:r w:rsidRPr="00BA2C19">
              <w:rPr>
                <w:b/>
                <w:color w:val="FF0000"/>
                <w:lang w:eastAsia="ja-JP"/>
              </w:rPr>
              <w:t>1581</w:t>
            </w:r>
          </w:p>
        </w:tc>
        <w:tc>
          <w:tcPr>
            <w:tcW w:w="715" w:type="pct"/>
          </w:tcPr>
          <w:p w14:paraId="3AF10B3A" w14:textId="77777777" w:rsidR="00C77482" w:rsidRPr="002218FC" w:rsidRDefault="00C77482" w:rsidP="00C77482">
            <w:pPr>
              <w:jc w:val="center"/>
              <w:rPr>
                <w:b/>
                <w:color w:val="767171"/>
                <w:sz w:val="22"/>
                <w:szCs w:val="22"/>
                <w:lang w:eastAsia="ja-JP"/>
              </w:rPr>
            </w:pPr>
          </w:p>
        </w:tc>
      </w:tr>
      <w:tr w:rsidR="00C77482" w:rsidRPr="002218FC" w14:paraId="1901E0EE" w14:textId="77777777" w:rsidTr="00464EDD">
        <w:trPr>
          <w:jc w:val="center"/>
        </w:trPr>
        <w:tc>
          <w:tcPr>
            <w:tcW w:w="312" w:type="pct"/>
            <w:shd w:val="clear" w:color="auto" w:fill="FF99FF"/>
          </w:tcPr>
          <w:p w14:paraId="15D6E1B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A</w:t>
            </w:r>
          </w:p>
        </w:tc>
        <w:tc>
          <w:tcPr>
            <w:tcW w:w="245" w:type="pct"/>
          </w:tcPr>
          <w:p w14:paraId="6F9D9C2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23</w:t>
            </w:r>
          </w:p>
        </w:tc>
        <w:tc>
          <w:tcPr>
            <w:tcW w:w="1662" w:type="pct"/>
          </w:tcPr>
          <w:p w14:paraId="0C7C048C" w14:textId="77777777" w:rsidR="00C77482" w:rsidRPr="002218FC" w:rsidRDefault="00C77482" w:rsidP="00C77482">
            <w:pPr>
              <w:autoSpaceDE w:val="0"/>
              <w:autoSpaceDN w:val="0"/>
              <w:adjustRightInd w:val="0"/>
              <w:rPr>
                <w:sz w:val="22"/>
                <w:szCs w:val="22"/>
              </w:rPr>
            </w:pPr>
            <w:r w:rsidRPr="002218FC">
              <w:rPr>
                <w:sz w:val="22"/>
                <w:szCs w:val="22"/>
              </w:rPr>
              <w:t>Decentralized media rights application format</w:t>
            </w:r>
          </w:p>
        </w:tc>
        <w:tc>
          <w:tcPr>
            <w:tcW w:w="577" w:type="pct"/>
          </w:tcPr>
          <w:p w14:paraId="487DD073" w14:textId="77777777" w:rsidR="00C77482" w:rsidRDefault="00C77482" w:rsidP="00C77482">
            <w:pPr>
              <w:jc w:val="center"/>
              <w:rPr>
                <w:rFonts w:eastAsiaTheme="minorEastAsia"/>
                <w:b/>
                <w:color w:val="323E4F" w:themeColor="text2" w:themeShade="BF"/>
                <w:sz w:val="22"/>
                <w:szCs w:val="22"/>
                <w:lang w:val="x-none"/>
              </w:rPr>
            </w:pPr>
            <w:r w:rsidRPr="002218FC">
              <w:rPr>
                <w:b/>
                <w:color w:val="323E4F" w:themeColor="text2" w:themeShade="BF"/>
                <w:sz w:val="22"/>
                <w:szCs w:val="22"/>
                <w:lang w:val="x-none"/>
              </w:rPr>
              <w:t>730</w:t>
            </w:r>
          </w:p>
          <w:p w14:paraId="0CC71EE4" w14:textId="09269400" w:rsidR="00C77482" w:rsidRPr="00C77482" w:rsidRDefault="00C77482" w:rsidP="00C77482">
            <w:pPr>
              <w:jc w:val="center"/>
              <w:rPr>
                <w:rFonts w:eastAsiaTheme="minorEastAsia" w:hint="eastAsia"/>
                <w:b/>
                <w:color w:val="323E4F" w:themeColor="text2" w:themeShade="BF"/>
                <w:sz w:val="22"/>
                <w:szCs w:val="22"/>
                <w:lang w:val="x-none"/>
              </w:rPr>
            </w:pPr>
            <w:r>
              <w:rPr>
                <w:rFonts w:eastAsiaTheme="minorEastAsia" w:hint="eastAsia"/>
                <w:b/>
                <w:color w:val="2E74B5"/>
              </w:rPr>
              <w:t>16</w:t>
            </w:r>
            <w:r>
              <w:rPr>
                <w:rFonts w:eastAsiaTheme="minorEastAsia" w:hint="eastAsia"/>
                <w:b/>
                <w:color w:val="2E74B5"/>
              </w:rPr>
              <w:t>64</w:t>
            </w:r>
          </w:p>
        </w:tc>
        <w:tc>
          <w:tcPr>
            <w:tcW w:w="518" w:type="pct"/>
          </w:tcPr>
          <w:p w14:paraId="4DF8D4DD" w14:textId="0F7AA338" w:rsidR="00C77482" w:rsidRPr="002218FC" w:rsidRDefault="00C77482" w:rsidP="00C77482">
            <w:pPr>
              <w:jc w:val="center"/>
              <w:rPr>
                <w:b/>
                <w:color w:val="83A93F"/>
                <w:sz w:val="22"/>
                <w:szCs w:val="22"/>
                <w:u w:val="single"/>
                <w:lang w:eastAsia="ja-JP"/>
              </w:rPr>
            </w:pPr>
          </w:p>
        </w:tc>
        <w:tc>
          <w:tcPr>
            <w:tcW w:w="452" w:type="pct"/>
          </w:tcPr>
          <w:p w14:paraId="5E0AF96D" w14:textId="77777777" w:rsidR="00C77482" w:rsidRPr="002218FC" w:rsidRDefault="00C77482" w:rsidP="00C77482">
            <w:pPr>
              <w:autoSpaceDE w:val="0"/>
              <w:autoSpaceDN w:val="0"/>
              <w:adjustRightInd w:val="0"/>
              <w:jc w:val="center"/>
              <w:rPr>
                <w:b/>
                <w:color w:val="7030A0"/>
                <w:sz w:val="22"/>
                <w:szCs w:val="22"/>
                <w:u w:val="single"/>
                <w:lang w:eastAsia="ja-JP"/>
              </w:rPr>
            </w:pPr>
          </w:p>
        </w:tc>
        <w:tc>
          <w:tcPr>
            <w:tcW w:w="518" w:type="pct"/>
          </w:tcPr>
          <w:p w14:paraId="660FADF3" w14:textId="77777777" w:rsidR="00C77482" w:rsidRPr="002218FC" w:rsidRDefault="00C77482" w:rsidP="00C77482">
            <w:pPr>
              <w:jc w:val="center"/>
              <w:rPr>
                <w:b/>
                <w:color w:val="BF8F00" w:themeColor="accent4" w:themeShade="BF"/>
                <w:sz w:val="22"/>
                <w:szCs w:val="22"/>
                <w:u w:val="single"/>
                <w:lang w:eastAsia="ja-JP"/>
              </w:rPr>
            </w:pPr>
          </w:p>
        </w:tc>
        <w:tc>
          <w:tcPr>
            <w:tcW w:w="715" w:type="pct"/>
          </w:tcPr>
          <w:p w14:paraId="02913DF0" w14:textId="77777777" w:rsidR="00C77482" w:rsidRPr="002218FC" w:rsidRDefault="00C77482" w:rsidP="00C77482">
            <w:pPr>
              <w:jc w:val="center"/>
              <w:rPr>
                <w:b/>
                <w:color w:val="767171"/>
                <w:sz w:val="22"/>
                <w:szCs w:val="22"/>
                <w:lang w:eastAsia="ja-JP"/>
              </w:rPr>
            </w:pPr>
          </w:p>
        </w:tc>
      </w:tr>
      <w:tr w:rsidR="00C77482" w:rsidRPr="002218FC" w14:paraId="75571E60" w14:textId="77777777" w:rsidTr="00464EDD">
        <w:trPr>
          <w:jc w:val="center"/>
        </w:trPr>
        <w:tc>
          <w:tcPr>
            <w:tcW w:w="312" w:type="pct"/>
            <w:shd w:val="clear" w:color="auto" w:fill="FF99FF"/>
          </w:tcPr>
          <w:p w14:paraId="781EBB8A"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A</w:t>
            </w:r>
          </w:p>
        </w:tc>
        <w:tc>
          <w:tcPr>
            <w:tcW w:w="245" w:type="pct"/>
          </w:tcPr>
          <w:p w14:paraId="4E0D8D00"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24</w:t>
            </w:r>
          </w:p>
        </w:tc>
        <w:tc>
          <w:tcPr>
            <w:tcW w:w="1662" w:type="pct"/>
          </w:tcPr>
          <w:p w14:paraId="78E71A2E" w14:textId="77777777" w:rsidR="00C77482" w:rsidRPr="002218FC" w:rsidRDefault="00C77482" w:rsidP="00C77482">
            <w:pPr>
              <w:autoSpaceDE w:val="0"/>
              <w:autoSpaceDN w:val="0"/>
              <w:adjustRightInd w:val="0"/>
              <w:rPr>
                <w:sz w:val="22"/>
                <w:szCs w:val="22"/>
              </w:rPr>
            </w:pPr>
            <w:r w:rsidRPr="00294AB5">
              <w:rPr>
                <w:sz w:val="22"/>
                <w:szCs w:val="22"/>
              </w:rPr>
              <w:t>Messaging media application format (</w:t>
            </w:r>
            <w:proofErr w:type="spellStart"/>
            <w:r w:rsidRPr="00294AB5">
              <w:rPr>
                <w:sz w:val="22"/>
                <w:szCs w:val="22"/>
              </w:rPr>
              <w:t>MeMAF</w:t>
            </w:r>
            <w:proofErr w:type="spellEnd"/>
            <w:r w:rsidRPr="00294AB5">
              <w:rPr>
                <w:sz w:val="22"/>
                <w:szCs w:val="22"/>
              </w:rPr>
              <w:t xml:space="preserve">)  </w:t>
            </w:r>
          </w:p>
        </w:tc>
        <w:tc>
          <w:tcPr>
            <w:tcW w:w="577" w:type="pct"/>
          </w:tcPr>
          <w:p w14:paraId="54E4471A" w14:textId="77777777" w:rsidR="00C77482" w:rsidRPr="002218FC" w:rsidRDefault="00C77482" w:rsidP="00C77482">
            <w:pPr>
              <w:jc w:val="center"/>
              <w:rPr>
                <w:b/>
                <w:color w:val="323E4F" w:themeColor="text2" w:themeShade="BF"/>
                <w:sz w:val="22"/>
                <w:szCs w:val="22"/>
                <w:lang w:val="x-none"/>
              </w:rPr>
            </w:pPr>
            <w:r w:rsidRPr="005F019C">
              <w:rPr>
                <w:b/>
                <w:color w:val="47B305"/>
                <w:lang w:eastAsia="ja-JP"/>
              </w:rPr>
              <w:t>11</w:t>
            </w:r>
            <w:r>
              <w:rPr>
                <w:b/>
                <w:color w:val="47B305"/>
                <w:lang w:eastAsia="ja-JP"/>
              </w:rPr>
              <w:t>52</w:t>
            </w:r>
          </w:p>
        </w:tc>
        <w:tc>
          <w:tcPr>
            <w:tcW w:w="518" w:type="pct"/>
          </w:tcPr>
          <w:p w14:paraId="54889BF7" w14:textId="77777777" w:rsidR="00C77482" w:rsidRPr="002218FC" w:rsidRDefault="00C77482" w:rsidP="00C77482">
            <w:pPr>
              <w:jc w:val="center"/>
              <w:rPr>
                <w:b/>
                <w:color w:val="83A93F"/>
                <w:sz w:val="22"/>
                <w:szCs w:val="22"/>
                <w:u w:val="single"/>
                <w:lang w:eastAsia="ja-JP"/>
              </w:rPr>
            </w:pPr>
          </w:p>
        </w:tc>
        <w:tc>
          <w:tcPr>
            <w:tcW w:w="452" w:type="pct"/>
          </w:tcPr>
          <w:p w14:paraId="17D445AC" w14:textId="77777777" w:rsidR="00C77482" w:rsidRPr="002218FC" w:rsidRDefault="00C77482" w:rsidP="00C77482">
            <w:pPr>
              <w:autoSpaceDE w:val="0"/>
              <w:autoSpaceDN w:val="0"/>
              <w:adjustRightInd w:val="0"/>
              <w:jc w:val="center"/>
              <w:rPr>
                <w:b/>
                <w:color w:val="7030A0"/>
                <w:sz w:val="22"/>
                <w:szCs w:val="22"/>
                <w:u w:val="single"/>
                <w:lang w:eastAsia="ja-JP"/>
              </w:rPr>
            </w:pPr>
          </w:p>
        </w:tc>
        <w:tc>
          <w:tcPr>
            <w:tcW w:w="518" w:type="pct"/>
          </w:tcPr>
          <w:p w14:paraId="4581A363" w14:textId="77777777" w:rsidR="00C77482" w:rsidRPr="002218FC" w:rsidRDefault="00C77482" w:rsidP="00C77482">
            <w:pPr>
              <w:jc w:val="center"/>
              <w:rPr>
                <w:b/>
                <w:color w:val="BF8F00" w:themeColor="accent4" w:themeShade="BF"/>
                <w:sz w:val="22"/>
                <w:szCs w:val="22"/>
                <w:u w:val="single"/>
                <w:lang w:eastAsia="ja-JP"/>
              </w:rPr>
            </w:pPr>
          </w:p>
        </w:tc>
        <w:tc>
          <w:tcPr>
            <w:tcW w:w="715" w:type="pct"/>
          </w:tcPr>
          <w:p w14:paraId="1965E6E2" w14:textId="77777777" w:rsidR="00C77482" w:rsidRPr="002218FC" w:rsidRDefault="00C77482" w:rsidP="00C77482">
            <w:pPr>
              <w:jc w:val="center"/>
              <w:rPr>
                <w:b/>
                <w:color w:val="767171"/>
                <w:sz w:val="22"/>
                <w:szCs w:val="22"/>
                <w:lang w:eastAsia="ja-JP"/>
              </w:rPr>
            </w:pPr>
          </w:p>
        </w:tc>
      </w:tr>
      <w:tr w:rsidR="00C77482" w:rsidRPr="002218FC" w14:paraId="11C8098E" w14:textId="77777777" w:rsidTr="00464EDD">
        <w:trPr>
          <w:jc w:val="center"/>
        </w:trPr>
        <w:tc>
          <w:tcPr>
            <w:tcW w:w="312" w:type="pct"/>
            <w:shd w:val="clear" w:color="auto" w:fill="33CCCC"/>
          </w:tcPr>
          <w:p w14:paraId="2A35448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5891FDFA"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7</w:t>
            </w:r>
          </w:p>
        </w:tc>
        <w:tc>
          <w:tcPr>
            <w:tcW w:w="1662" w:type="pct"/>
          </w:tcPr>
          <w:p w14:paraId="73C935F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23001-7 3</w:t>
            </w:r>
            <w:r w:rsidRPr="002218FC">
              <w:rPr>
                <w:sz w:val="22"/>
                <w:szCs w:val="22"/>
                <w:vertAlign w:val="superscript"/>
                <w:lang w:eastAsia="ja-JP"/>
              </w:rPr>
              <w:t>rd</w:t>
            </w:r>
            <w:r w:rsidRPr="002218FC">
              <w:rPr>
                <w:sz w:val="22"/>
                <w:szCs w:val="22"/>
                <w:lang w:eastAsia="ja-JP"/>
              </w:rPr>
              <w:t xml:space="preserve"> edition  </w:t>
            </w:r>
          </w:p>
        </w:tc>
        <w:tc>
          <w:tcPr>
            <w:tcW w:w="577" w:type="pct"/>
          </w:tcPr>
          <w:p w14:paraId="09290068"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05015300" w14:textId="77777777" w:rsidR="00C77482" w:rsidRPr="002218FC" w:rsidRDefault="00C77482" w:rsidP="00C77482">
            <w:pPr>
              <w:jc w:val="center"/>
              <w:rPr>
                <w:sz w:val="22"/>
                <w:szCs w:val="22"/>
                <w:lang w:eastAsia="ja-JP"/>
              </w:rPr>
            </w:pPr>
          </w:p>
        </w:tc>
        <w:tc>
          <w:tcPr>
            <w:tcW w:w="452" w:type="pct"/>
          </w:tcPr>
          <w:p w14:paraId="1ED9E9D7" w14:textId="77777777" w:rsidR="00C77482" w:rsidRPr="002218FC" w:rsidRDefault="00C77482" w:rsidP="00C77482">
            <w:pPr>
              <w:jc w:val="center"/>
              <w:rPr>
                <w:sz w:val="22"/>
                <w:szCs w:val="22"/>
                <w:lang w:eastAsia="ja-JP"/>
              </w:rPr>
            </w:pPr>
          </w:p>
        </w:tc>
        <w:tc>
          <w:tcPr>
            <w:tcW w:w="518" w:type="pct"/>
          </w:tcPr>
          <w:p w14:paraId="28EC917B" w14:textId="77777777" w:rsidR="00C77482" w:rsidRPr="002218FC" w:rsidRDefault="00C77482" w:rsidP="00C77482">
            <w:pPr>
              <w:jc w:val="center"/>
              <w:rPr>
                <w:sz w:val="22"/>
                <w:szCs w:val="22"/>
                <w:lang w:eastAsia="ja-JP"/>
              </w:rPr>
            </w:pPr>
            <w:r w:rsidRPr="002218FC">
              <w:rPr>
                <w:sz w:val="22"/>
                <w:szCs w:val="22"/>
                <w:lang w:eastAsia="ja-JP"/>
              </w:rPr>
              <w:t>15501</w:t>
            </w:r>
          </w:p>
        </w:tc>
        <w:tc>
          <w:tcPr>
            <w:tcW w:w="715" w:type="pct"/>
          </w:tcPr>
          <w:p w14:paraId="1695F440" w14:textId="77777777" w:rsidR="00C77482" w:rsidRPr="002218FC" w:rsidRDefault="00C77482" w:rsidP="00C77482">
            <w:pPr>
              <w:jc w:val="center"/>
              <w:rPr>
                <w:sz w:val="22"/>
                <w:szCs w:val="22"/>
                <w:lang w:eastAsia="ja-JP"/>
              </w:rPr>
            </w:pPr>
          </w:p>
        </w:tc>
      </w:tr>
      <w:tr w:rsidR="00C77482" w:rsidRPr="002218FC" w14:paraId="79476F43" w14:textId="77777777" w:rsidTr="00464EDD">
        <w:trPr>
          <w:jc w:val="center"/>
        </w:trPr>
        <w:tc>
          <w:tcPr>
            <w:tcW w:w="312" w:type="pct"/>
            <w:shd w:val="clear" w:color="auto" w:fill="33CCCC"/>
          </w:tcPr>
          <w:p w14:paraId="422338F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B</w:t>
            </w:r>
          </w:p>
        </w:tc>
        <w:tc>
          <w:tcPr>
            <w:tcW w:w="245" w:type="pct"/>
          </w:tcPr>
          <w:p w14:paraId="5C4C63C5"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7</w:t>
            </w:r>
          </w:p>
        </w:tc>
        <w:tc>
          <w:tcPr>
            <w:tcW w:w="1662" w:type="pct"/>
          </w:tcPr>
          <w:p w14:paraId="799C5DD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23001-7 3</w:t>
            </w:r>
            <w:r w:rsidRPr="002218FC">
              <w:rPr>
                <w:sz w:val="22"/>
                <w:szCs w:val="22"/>
                <w:vertAlign w:val="superscript"/>
                <w:lang w:eastAsia="ja-JP"/>
              </w:rPr>
              <w:t>rd</w:t>
            </w:r>
            <w:r w:rsidRPr="002218FC">
              <w:rPr>
                <w:sz w:val="22"/>
                <w:szCs w:val="22"/>
                <w:lang w:eastAsia="ja-JP"/>
              </w:rPr>
              <w:t xml:space="preserve"> edition AMD 1 Multi-Keyed Samples, Content Sensitive Encryption and Item Protection  </w:t>
            </w:r>
          </w:p>
        </w:tc>
        <w:tc>
          <w:tcPr>
            <w:tcW w:w="577" w:type="pct"/>
          </w:tcPr>
          <w:p w14:paraId="7EC838A5" w14:textId="77777777" w:rsidR="00C77482" w:rsidRPr="002218FC" w:rsidRDefault="00C77482" w:rsidP="00C77482">
            <w:pPr>
              <w:autoSpaceDE w:val="0"/>
              <w:autoSpaceDN w:val="0"/>
              <w:adjustRightInd w:val="0"/>
              <w:jc w:val="center"/>
              <w:rPr>
                <w:b/>
                <w:color w:val="7030A0"/>
                <w:sz w:val="22"/>
                <w:szCs w:val="22"/>
                <w:lang w:eastAsia="ja-JP"/>
              </w:rPr>
            </w:pPr>
            <w:r w:rsidRPr="002218FC">
              <w:rPr>
                <w:b/>
                <w:color w:val="7030A0"/>
                <w:sz w:val="22"/>
                <w:szCs w:val="22"/>
                <w:lang w:eastAsia="ja-JP"/>
              </w:rPr>
              <w:t>17574</w:t>
            </w:r>
          </w:p>
        </w:tc>
        <w:tc>
          <w:tcPr>
            <w:tcW w:w="518" w:type="pct"/>
          </w:tcPr>
          <w:p w14:paraId="62321FC7" w14:textId="77777777" w:rsidR="00C77482" w:rsidRPr="002218FC" w:rsidRDefault="00C77482" w:rsidP="00C77482">
            <w:pPr>
              <w:jc w:val="center"/>
              <w:rPr>
                <w:sz w:val="22"/>
                <w:szCs w:val="22"/>
                <w:lang w:eastAsia="ja-JP"/>
              </w:rPr>
            </w:pPr>
            <w:r w:rsidRPr="002218FC">
              <w:rPr>
                <w:b/>
                <w:color w:val="385623"/>
                <w:sz w:val="22"/>
                <w:szCs w:val="22"/>
                <w:lang w:eastAsia="ja-JP"/>
              </w:rPr>
              <w:t>17820</w:t>
            </w:r>
          </w:p>
        </w:tc>
        <w:tc>
          <w:tcPr>
            <w:tcW w:w="452" w:type="pct"/>
          </w:tcPr>
          <w:p w14:paraId="37FA0FA7" w14:textId="77777777" w:rsidR="00C77482" w:rsidRPr="002218FC" w:rsidRDefault="00C77482" w:rsidP="00C77482">
            <w:pPr>
              <w:jc w:val="center"/>
              <w:rPr>
                <w:sz w:val="22"/>
                <w:szCs w:val="22"/>
                <w:lang w:eastAsia="ja-JP"/>
              </w:rPr>
            </w:pPr>
            <w:r w:rsidRPr="002218FC">
              <w:rPr>
                <w:b/>
                <w:color w:val="2E74B5"/>
                <w:sz w:val="22"/>
                <w:szCs w:val="22"/>
                <w:lang w:eastAsia="ja-JP"/>
              </w:rPr>
              <w:t>17970</w:t>
            </w:r>
          </w:p>
        </w:tc>
        <w:tc>
          <w:tcPr>
            <w:tcW w:w="518" w:type="pct"/>
          </w:tcPr>
          <w:p w14:paraId="0F3744E6" w14:textId="77777777" w:rsidR="00C77482" w:rsidRPr="002218FC" w:rsidRDefault="00C77482" w:rsidP="00C77482">
            <w:pPr>
              <w:jc w:val="center"/>
              <w:rPr>
                <w:sz w:val="22"/>
                <w:szCs w:val="22"/>
                <w:lang w:eastAsia="ja-JP"/>
              </w:rPr>
            </w:pPr>
            <w:r w:rsidRPr="002218FC">
              <w:rPr>
                <w:color w:val="FF33CC"/>
                <w:sz w:val="22"/>
                <w:szCs w:val="22"/>
                <w:lang w:eastAsia="ja-JP"/>
              </w:rPr>
              <w:t>18425</w:t>
            </w:r>
          </w:p>
        </w:tc>
        <w:tc>
          <w:tcPr>
            <w:tcW w:w="715" w:type="pct"/>
          </w:tcPr>
          <w:p w14:paraId="565AED1E" w14:textId="77777777" w:rsidR="00C77482" w:rsidRPr="002218FC" w:rsidRDefault="00C77482" w:rsidP="00C77482">
            <w:pPr>
              <w:jc w:val="center"/>
              <w:rPr>
                <w:sz w:val="22"/>
                <w:szCs w:val="22"/>
                <w:lang w:eastAsia="ja-JP"/>
              </w:rPr>
            </w:pPr>
          </w:p>
        </w:tc>
      </w:tr>
      <w:tr w:rsidR="00C77482" w:rsidRPr="002218FC" w14:paraId="43226732" w14:textId="77777777" w:rsidTr="00464EDD">
        <w:trPr>
          <w:jc w:val="center"/>
        </w:trPr>
        <w:tc>
          <w:tcPr>
            <w:tcW w:w="312" w:type="pct"/>
            <w:shd w:val="clear" w:color="auto" w:fill="33CCCC"/>
          </w:tcPr>
          <w:p w14:paraId="4484559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23D4BCF4"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7</w:t>
            </w:r>
          </w:p>
        </w:tc>
        <w:tc>
          <w:tcPr>
            <w:tcW w:w="1662" w:type="pct"/>
          </w:tcPr>
          <w:p w14:paraId="3361A57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23001-7 3</w:t>
            </w:r>
            <w:r w:rsidRPr="002218FC">
              <w:rPr>
                <w:sz w:val="22"/>
                <w:szCs w:val="22"/>
                <w:vertAlign w:val="superscript"/>
                <w:lang w:eastAsia="ja-JP"/>
              </w:rPr>
              <w:t>rd</w:t>
            </w:r>
            <w:r w:rsidRPr="002218FC">
              <w:rPr>
                <w:sz w:val="22"/>
                <w:szCs w:val="22"/>
                <w:lang w:eastAsia="ja-JP"/>
              </w:rPr>
              <w:t xml:space="preserve"> edition AMD 2 Improvements on selective encryption    </w:t>
            </w:r>
          </w:p>
        </w:tc>
        <w:tc>
          <w:tcPr>
            <w:tcW w:w="577" w:type="pct"/>
          </w:tcPr>
          <w:p w14:paraId="4415DBB6" w14:textId="77777777" w:rsidR="00C77482" w:rsidRPr="002218FC" w:rsidRDefault="00C77482" w:rsidP="00C77482">
            <w:pPr>
              <w:autoSpaceDE w:val="0"/>
              <w:autoSpaceDN w:val="0"/>
              <w:adjustRightInd w:val="0"/>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108</w:t>
            </w:r>
          </w:p>
        </w:tc>
        <w:tc>
          <w:tcPr>
            <w:tcW w:w="518" w:type="pct"/>
          </w:tcPr>
          <w:p w14:paraId="159ABD45" w14:textId="77777777" w:rsidR="00C77482" w:rsidRPr="002218FC" w:rsidRDefault="00C77482" w:rsidP="00C77482">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151</w:t>
            </w:r>
          </w:p>
        </w:tc>
        <w:tc>
          <w:tcPr>
            <w:tcW w:w="452" w:type="pct"/>
          </w:tcPr>
          <w:p w14:paraId="6C5BC5F9" w14:textId="77777777" w:rsidR="00C77482" w:rsidRPr="002218FC" w:rsidRDefault="00C77482" w:rsidP="00C77482">
            <w:pPr>
              <w:jc w:val="center"/>
              <w:rPr>
                <w:b/>
                <w:color w:val="2E74B5"/>
                <w:sz w:val="22"/>
                <w:szCs w:val="22"/>
                <w:lang w:eastAsia="ja-JP"/>
              </w:rPr>
            </w:pPr>
            <w:r w:rsidRPr="002218FC">
              <w:rPr>
                <w:b/>
                <w:color w:val="BF8F00" w:themeColor="accent4" w:themeShade="BF"/>
                <w:sz w:val="22"/>
                <w:szCs w:val="22"/>
                <w:u w:val="single"/>
                <w:lang w:eastAsia="ja-JP"/>
              </w:rPr>
              <w:t>236</w:t>
            </w:r>
          </w:p>
        </w:tc>
        <w:tc>
          <w:tcPr>
            <w:tcW w:w="518" w:type="pct"/>
          </w:tcPr>
          <w:p w14:paraId="17C6CD5B" w14:textId="77777777" w:rsidR="00C77482" w:rsidRPr="002218FC" w:rsidRDefault="00C77482" w:rsidP="00C77482">
            <w:pPr>
              <w:jc w:val="center"/>
              <w:rPr>
                <w:color w:val="FF33CC"/>
                <w:sz w:val="22"/>
                <w:szCs w:val="22"/>
                <w:lang w:eastAsia="ja-JP"/>
              </w:rPr>
            </w:pPr>
          </w:p>
        </w:tc>
        <w:tc>
          <w:tcPr>
            <w:tcW w:w="715" w:type="pct"/>
          </w:tcPr>
          <w:p w14:paraId="40C0E51D" w14:textId="77777777" w:rsidR="00C77482" w:rsidRPr="002218FC" w:rsidRDefault="00C77482" w:rsidP="00C77482">
            <w:pPr>
              <w:jc w:val="center"/>
              <w:rPr>
                <w:sz w:val="22"/>
                <w:szCs w:val="22"/>
                <w:lang w:eastAsia="ja-JP"/>
              </w:rPr>
            </w:pPr>
            <w:r w:rsidRPr="002218FC">
              <w:rPr>
                <w:sz w:val="22"/>
                <w:szCs w:val="22"/>
                <w:lang w:eastAsia="ja-JP"/>
              </w:rPr>
              <w:t>4</w:t>
            </w:r>
            <w:r w:rsidRPr="002218FC">
              <w:rPr>
                <w:sz w:val="22"/>
                <w:szCs w:val="22"/>
                <w:vertAlign w:val="superscript"/>
                <w:lang w:eastAsia="ja-JP"/>
              </w:rPr>
              <w:t>th</w:t>
            </w:r>
            <w:r w:rsidRPr="002218FC">
              <w:rPr>
                <w:sz w:val="22"/>
                <w:szCs w:val="22"/>
                <w:lang w:eastAsia="ja-JP"/>
              </w:rPr>
              <w:t xml:space="preserve"> edition</w:t>
            </w:r>
          </w:p>
        </w:tc>
      </w:tr>
      <w:tr w:rsidR="00C77482" w:rsidRPr="002218FC" w14:paraId="7B39D9C6" w14:textId="77777777" w:rsidTr="00464EDD">
        <w:trPr>
          <w:jc w:val="center"/>
        </w:trPr>
        <w:tc>
          <w:tcPr>
            <w:tcW w:w="312" w:type="pct"/>
            <w:shd w:val="clear" w:color="auto" w:fill="33CCCC"/>
          </w:tcPr>
          <w:p w14:paraId="19DDC4F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6BD98BAC"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7</w:t>
            </w:r>
          </w:p>
        </w:tc>
        <w:tc>
          <w:tcPr>
            <w:tcW w:w="1662" w:type="pct"/>
          </w:tcPr>
          <w:p w14:paraId="13D026D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23001-7 4</w:t>
            </w:r>
            <w:r w:rsidRPr="002218FC">
              <w:rPr>
                <w:sz w:val="22"/>
                <w:szCs w:val="22"/>
                <w:vertAlign w:val="superscript"/>
                <w:lang w:eastAsia="ja-JP"/>
              </w:rPr>
              <w:t>th</w:t>
            </w:r>
            <w:r w:rsidRPr="002218FC">
              <w:rPr>
                <w:sz w:val="22"/>
                <w:szCs w:val="22"/>
                <w:lang w:eastAsia="ja-JP"/>
              </w:rPr>
              <w:t xml:space="preserve"> edition</w:t>
            </w:r>
          </w:p>
        </w:tc>
        <w:tc>
          <w:tcPr>
            <w:tcW w:w="577" w:type="pct"/>
          </w:tcPr>
          <w:p w14:paraId="336DF7F8" w14:textId="77777777" w:rsidR="00C77482" w:rsidRPr="002218FC" w:rsidRDefault="00C77482" w:rsidP="00C77482">
            <w:pPr>
              <w:autoSpaceDE w:val="0"/>
              <w:autoSpaceDN w:val="0"/>
              <w:adjustRightInd w:val="0"/>
              <w:jc w:val="center"/>
              <w:rPr>
                <w:b/>
                <w:color w:val="1F3864" w:themeColor="accent5" w:themeShade="80"/>
                <w:sz w:val="22"/>
                <w:szCs w:val="22"/>
                <w:u w:val="single"/>
                <w:lang w:eastAsia="ja-JP"/>
              </w:rPr>
            </w:pPr>
          </w:p>
        </w:tc>
        <w:tc>
          <w:tcPr>
            <w:tcW w:w="518" w:type="pct"/>
          </w:tcPr>
          <w:p w14:paraId="1CCEA8FB" w14:textId="77777777" w:rsidR="00C77482" w:rsidRPr="002218FC" w:rsidRDefault="00C77482" w:rsidP="00C77482">
            <w:pPr>
              <w:jc w:val="center"/>
              <w:rPr>
                <w:b/>
                <w:color w:val="1F3864" w:themeColor="accent5" w:themeShade="80"/>
                <w:sz w:val="22"/>
                <w:szCs w:val="22"/>
                <w:u w:val="single"/>
                <w:lang w:eastAsia="ja-JP"/>
              </w:rPr>
            </w:pPr>
          </w:p>
        </w:tc>
        <w:tc>
          <w:tcPr>
            <w:tcW w:w="452" w:type="pct"/>
          </w:tcPr>
          <w:p w14:paraId="3F356E64" w14:textId="77777777" w:rsidR="00C77482" w:rsidRPr="002218FC" w:rsidRDefault="00C77482" w:rsidP="00C77482">
            <w:pPr>
              <w:jc w:val="center"/>
              <w:rPr>
                <w:b/>
                <w:color w:val="BF8F00" w:themeColor="accent4" w:themeShade="BF"/>
                <w:sz w:val="22"/>
                <w:szCs w:val="22"/>
                <w:u w:val="single"/>
                <w:lang w:eastAsia="ja-JP"/>
              </w:rPr>
            </w:pPr>
          </w:p>
        </w:tc>
        <w:tc>
          <w:tcPr>
            <w:tcW w:w="518" w:type="pct"/>
          </w:tcPr>
          <w:p w14:paraId="7FD8B78F" w14:textId="77777777" w:rsidR="00C77482" w:rsidRPr="002218FC" w:rsidRDefault="00C77482" w:rsidP="00C77482">
            <w:pPr>
              <w:jc w:val="center"/>
              <w:rPr>
                <w:color w:val="FF33CC"/>
                <w:sz w:val="22"/>
                <w:szCs w:val="22"/>
                <w:lang w:eastAsia="ja-JP"/>
              </w:rPr>
            </w:pPr>
            <w:r w:rsidRPr="002218FC">
              <w:rPr>
                <w:b/>
                <w:color w:val="385623"/>
                <w:sz w:val="22"/>
                <w:szCs w:val="22"/>
                <w:lang w:val="x-none"/>
              </w:rPr>
              <w:t>412</w:t>
            </w:r>
          </w:p>
        </w:tc>
        <w:tc>
          <w:tcPr>
            <w:tcW w:w="715" w:type="pct"/>
          </w:tcPr>
          <w:p w14:paraId="3806E2DC" w14:textId="77777777" w:rsidR="00C77482" w:rsidRPr="002218FC" w:rsidRDefault="00C77482" w:rsidP="00C77482">
            <w:pPr>
              <w:jc w:val="center"/>
              <w:rPr>
                <w:sz w:val="22"/>
                <w:szCs w:val="22"/>
                <w:lang w:eastAsia="ja-JP"/>
              </w:rPr>
            </w:pPr>
          </w:p>
        </w:tc>
      </w:tr>
      <w:tr w:rsidR="00C77482" w:rsidRPr="002218FC" w14:paraId="0F27A2CC" w14:textId="77777777" w:rsidTr="00464EDD">
        <w:trPr>
          <w:jc w:val="center"/>
        </w:trPr>
        <w:tc>
          <w:tcPr>
            <w:tcW w:w="312" w:type="pct"/>
            <w:shd w:val="clear" w:color="auto" w:fill="33CCCC"/>
          </w:tcPr>
          <w:p w14:paraId="7564888C"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B</w:t>
            </w:r>
          </w:p>
        </w:tc>
        <w:tc>
          <w:tcPr>
            <w:tcW w:w="245" w:type="pct"/>
          </w:tcPr>
          <w:p w14:paraId="2CD75A5F" w14:textId="77777777" w:rsidR="00C77482" w:rsidRPr="002218FC" w:rsidRDefault="00C77482" w:rsidP="00C77482">
            <w:pPr>
              <w:tabs>
                <w:tab w:val="center" w:pos="115"/>
              </w:tabs>
              <w:autoSpaceDE w:val="0"/>
              <w:autoSpaceDN w:val="0"/>
              <w:adjustRightInd w:val="0"/>
              <w:jc w:val="center"/>
              <w:rPr>
                <w:sz w:val="22"/>
                <w:szCs w:val="22"/>
                <w:lang w:eastAsia="ja-JP"/>
              </w:rPr>
            </w:pPr>
            <w:r>
              <w:rPr>
                <w:sz w:val="22"/>
                <w:szCs w:val="22"/>
                <w:lang w:eastAsia="ja-JP"/>
              </w:rPr>
              <w:t>7</w:t>
            </w:r>
          </w:p>
        </w:tc>
        <w:tc>
          <w:tcPr>
            <w:tcW w:w="1662" w:type="pct"/>
          </w:tcPr>
          <w:p w14:paraId="5CB2BD8F" w14:textId="77777777" w:rsidR="00C77482" w:rsidRPr="002218FC" w:rsidRDefault="00C77482" w:rsidP="00C77482">
            <w:pPr>
              <w:autoSpaceDE w:val="0"/>
              <w:autoSpaceDN w:val="0"/>
              <w:adjustRightInd w:val="0"/>
              <w:rPr>
                <w:sz w:val="22"/>
                <w:szCs w:val="22"/>
                <w:lang w:eastAsia="ja-JP"/>
              </w:rPr>
            </w:pPr>
            <w:r>
              <w:rPr>
                <w:sz w:val="22"/>
                <w:szCs w:val="22"/>
                <w:lang w:eastAsia="ja-JP"/>
              </w:rPr>
              <w:t>23001-7:2023 AMD 1 AES-256 Support</w:t>
            </w:r>
          </w:p>
        </w:tc>
        <w:tc>
          <w:tcPr>
            <w:tcW w:w="577" w:type="pct"/>
          </w:tcPr>
          <w:p w14:paraId="501F08FD" w14:textId="77777777" w:rsidR="00C77482" w:rsidRPr="002218FC" w:rsidRDefault="00C77482" w:rsidP="00C77482">
            <w:pPr>
              <w:autoSpaceDE w:val="0"/>
              <w:autoSpaceDN w:val="0"/>
              <w:adjustRightInd w:val="0"/>
              <w:jc w:val="center"/>
              <w:rPr>
                <w:b/>
                <w:color w:val="1F3864" w:themeColor="accent5" w:themeShade="80"/>
                <w:sz w:val="22"/>
                <w:szCs w:val="22"/>
                <w:u w:val="single"/>
                <w:lang w:eastAsia="ja-JP"/>
              </w:rPr>
            </w:pPr>
            <w:r w:rsidRPr="004E7FBA">
              <w:rPr>
                <w:b/>
                <w:color w:val="3366FF"/>
                <w:lang w:val="x-none"/>
              </w:rPr>
              <w:t>1</w:t>
            </w:r>
            <w:r>
              <w:rPr>
                <w:b/>
                <w:color w:val="3366FF"/>
                <w:lang w:val="x-none"/>
              </w:rPr>
              <w:t>287</w:t>
            </w:r>
          </w:p>
        </w:tc>
        <w:tc>
          <w:tcPr>
            <w:tcW w:w="518" w:type="pct"/>
          </w:tcPr>
          <w:p w14:paraId="51A8BD48" w14:textId="77777777" w:rsidR="00C77482" w:rsidRPr="002218FC" w:rsidRDefault="00C77482" w:rsidP="00C77482">
            <w:pPr>
              <w:jc w:val="center"/>
              <w:rPr>
                <w:b/>
                <w:color w:val="806000" w:themeColor="accent4" w:themeShade="80"/>
                <w:sz w:val="22"/>
                <w:szCs w:val="22"/>
                <w:u w:val="single"/>
                <w:lang w:eastAsia="ja-JP"/>
              </w:rPr>
            </w:pPr>
            <w:r w:rsidRPr="00954A86">
              <w:rPr>
                <w:b/>
                <w:color w:val="BF8F00" w:themeColor="accent4" w:themeShade="BF"/>
                <w:sz w:val="22"/>
                <w:szCs w:val="22"/>
                <w:u w:val="single"/>
                <w:lang w:eastAsia="ja-JP"/>
              </w:rPr>
              <w:t>1</w:t>
            </w:r>
            <w:r>
              <w:rPr>
                <w:b/>
                <w:color w:val="BF8F00" w:themeColor="accent4" w:themeShade="BF"/>
                <w:sz w:val="22"/>
                <w:szCs w:val="22"/>
                <w:u w:val="single"/>
                <w:lang w:eastAsia="ja-JP"/>
              </w:rPr>
              <w:t>487</w:t>
            </w:r>
          </w:p>
        </w:tc>
        <w:tc>
          <w:tcPr>
            <w:tcW w:w="452" w:type="pct"/>
          </w:tcPr>
          <w:p w14:paraId="51725829" w14:textId="569F85A3" w:rsidR="00C77482" w:rsidRPr="002218FC" w:rsidRDefault="00C77482" w:rsidP="00C77482">
            <w:pPr>
              <w:jc w:val="center"/>
              <w:rPr>
                <w:rFonts w:hint="eastAsia"/>
                <w:b/>
                <w:color w:val="BF8F00" w:themeColor="accent4" w:themeShade="BF"/>
                <w:sz w:val="22"/>
                <w:szCs w:val="22"/>
                <w:u w:val="single"/>
                <w:lang w:eastAsia="ja-JP"/>
              </w:rPr>
            </w:pPr>
            <w:r>
              <w:rPr>
                <w:rFonts w:eastAsiaTheme="minorEastAsia" w:hint="eastAsia"/>
                <w:b/>
                <w:color w:val="2E74B5"/>
              </w:rPr>
              <w:t>16</w:t>
            </w:r>
            <w:r>
              <w:rPr>
                <w:rFonts w:eastAsiaTheme="minorEastAsia" w:hint="eastAsia"/>
                <w:b/>
                <w:color w:val="2E74B5"/>
              </w:rPr>
              <w:t>43</w:t>
            </w:r>
          </w:p>
        </w:tc>
        <w:tc>
          <w:tcPr>
            <w:tcW w:w="518" w:type="pct"/>
          </w:tcPr>
          <w:p w14:paraId="2AACF10A" w14:textId="77777777" w:rsidR="00C77482" w:rsidRPr="002218FC" w:rsidRDefault="00C77482" w:rsidP="00C77482">
            <w:pPr>
              <w:jc w:val="center"/>
              <w:rPr>
                <w:b/>
                <w:color w:val="385623"/>
                <w:sz w:val="22"/>
                <w:szCs w:val="22"/>
                <w:lang w:val="x-none"/>
              </w:rPr>
            </w:pPr>
          </w:p>
        </w:tc>
        <w:tc>
          <w:tcPr>
            <w:tcW w:w="715" w:type="pct"/>
          </w:tcPr>
          <w:p w14:paraId="47A7E5CC" w14:textId="77777777" w:rsidR="00C77482" w:rsidRPr="002218FC" w:rsidRDefault="00C77482" w:rsidP="00C77482">
            <w:pPr>
              <w:jc w:val="center"/>
              <w:rPr>
                <w:sz w:val="22"/>
                <w:szCs w:val="22"/>
                <w:lang w:eastAsia="ja-JP"/>
              </w:rPr>
            </w:pPr>
          </w:p>
        </w:tc>
      </w:tr>
      <w:tr w:rsidR="00C77482" w:rsidRPr="002218FC" w14:paraId="59CA8F78" w14:textId="77777777" w:rsidTr="00464EDD">
        <w:trPr>
          <w:jc w:val="center"/>
        </w:trPr>
        <w:tc>
          <w:tcPr>
            <w:tcW w:w="312" w:type="pct"/>
            <w:shd w:val="clear" w:color="auto" w:fill="33CCCC"/>
          </w:tcPr>
          <w:p w14:paraId="7E9D1DD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6C8F7223"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8</w:t>
            </w:r>
          </w:p>
        </w:tc>
        <w:tc>
          <w:tcPr>
            <w:tcW w:w="1662" w:type="pct"/>
          </w:tcPr>
          <w:p w14:paraId="561A943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23001-8:201X 2</w:t>
            </w:r>
            <w:r w:rsidRPr="00783063">
              <w:rPr>
                <w:sz w:val="22"/>
                <w:szCs w:val="22"/>
                <w:vertAlign w:val="superscript"/>
                <w:lang w:eastAsia="ja-JP"/>
              </w:rPr>
              <w:t>nd</w:t>
            </w:r>
            <w:r w:rsidRPr="002218FC">
              <w:rPr>
                <w:sz w:val="22"/>
                <w:szCs w:val="22"/>
                <w:lang w:eastAsia="ja-JP"/>
              </w:rPr>
              <w:t xml:space="preserve"> edition Coding-independent code-points</w:t>
            </w:r>
          </w:p>
        </w:tc>
        <w:tc>
          <w:tcPr>
            <w:tcW w:w="577" w:type="pct"/>
          </w:tcPr>
          <w:p w14:paraId="54B5B4D0"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9E6626F" w14:textId="77777777" w:rsidR="00C77482" w:rsidRPr="002218FC" w:rsidRDefault="00C77482" w:rsidP="00C77482">
            <w:pPr>
              <w:jc w:val="center"/>
              <w:rPr>
                <w:sz w:val="22"/>
                <w:szCs w:val="22"/>
                <w:lang w:eastAsia="ja-JP"/>
              </w:rPr>
            </w:pPr>
          </w:p>
        </w:tc>
        <w:tc>
          <w:tcPr>
            <w:tcW w:w="452" w:type="pct"/>
          </w:tcPr>
          <w:p w14:paraId="765B121D" w14:textId="77777777" w:rsidR="00C77482" w:rsidRPr="002218FC" w:rsidRDefault="00C77482" w:rsidP="00C77482">
            <w:pPr>
              <w:jc w:val="center"/>
              <w:rPr>
                <w:sz w:val="22"/>
                <w:szCs w:val="22"/>
                <w:lang w:eastAsia="ja-JP"/>
              </w:rPr>
            </w:pPr>
          </w:p>
        </w:tc>
        <w:tc>
          <w:tcPr>
            <w:tcW w:w="518" w:type="pct"/>
          </w:tcPr>
          <w:p w14:paraId="1ED2E1EA" w14:textId="77777777" w:rsidR="00C77482" w:rsidRPr="002218FC" w:rsidRDefault="00C77482" w:rsidP="00C77482">
            <w:pPr>
              <w:jc w:val="center"/>
              <w:rPr>
                <w:sz w:val="22"/>
                <w:szCs w:val="22"/>
                <w:lang w:eastAsia="ja-JP"/>
              </w:rPr>
            </w:pPr>
            <w:r w:rsidRPr="002218FC">
              <w:rPr>
                <w:sz w:val="22"/>
                <w:szCs w:val="22"/>
                <w:lang w:eastAsia="ja-JP"/>
              </w:rPr>
              <w:t>15431</w:t>
            </w:r>
          </w:p>
        </w:tc>
        <w:tc>
          <w:tcPr>
            <w:tcW w:w="715" w:type="pct"/>
          </w:tcPr>
          <w:p w14:paraId="1B319FC2" w14:textId="77777777" w:rsidR="00C77482" w:rsidRPr="002218FC" w:rsidRDefault="00C77482" w:rsidP="00C77482">
            <w:pPr>
              <w:jc w:val="center"/>
              <w:rPr>
                <w:sz w:val="22"/>
                <w:szCs w:val="22"/>
                <w:lang w:eastAsia="ja-JP"/>
              </w:rPr>
            </w:pPr>
          </w:p>
        </w:tc>
      </w:tr>
      <w:tr w:rsidR="00C77482" w:rsidRPr="002218FC" w14:paraId="6482912D" w14:textId="77777777" w:rsidTr="00464EDD">
        <w:trPr>
          <w:jc w:val="center"/>
        </w:trPr>
        <w:tc>
          <w:tcPr>
            <w:tcW w:w="312" w:type="pct"/>
            <w:shd w:val="clear" w:color="auto" w:fill="33CCCC"/>
          </w:tcPr>
          <w:p w14:paraId="4AEEDF1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48F034F0"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9</w:t>
            </w:r>
          </w:p>
        </w:tc>
        <w:tc>
          <w:tcPr>
            <w:tcW w:w="1662" w:type="pct"/>
          </w:tcPr>
          <w:p w14:paraId="422BCA0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23001-9 AMD 1 Support of Sparse Encryption</w:t>
            </w:r>
          </w:p>
        </w:tc>
        <w:tc>
          <w:tcPr>
            <w:tcW w:w="577" w:type="pct"/>
          </w:tcPr>
          <w:p w14:paraId="24F17B01"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F08ABC1" w14:textId="77777777" w:rsidR="00C77482" w:rsidRPr="002218FC" w:rsidRDefault="00C77482" w:rsidP="00C77482">
            <w:pPr>
              <w:jc w:val="center"/>
              <w:rPr>
                <w:sz w:val="22"/>
                <w:szCs w:val="22"/>
                <w:lang w:eastAsia="ja-JP"/>
              </w:rPr>
            </w:pPr>
          </w:p>
        </w:tc>
        <w:tc>
          <w:tcPr>
            <w:tcW w:w="452" w:type="pct"/>
          </w:tcPr>
          <w:p w14:paraId="6AB1F58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15206</w:t>
            </w:r>
          </w:p>
        </w:tc>
        <w:tc>
          <w:tcPr>
            <w:tcW w:w="518" w:type="pct"/>
          </w:tcPr>
          <w:p w14:paraId="482479BB"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w:t>
            </w:r>
          </w:p>
        </w:tc>
        <w:tc>
          <w:tcPr>
            <w:tcW w:w="715" w:type="pct"/>
          </w:tcPr>
          <w:p w14:paraId="3A5EDE4A" w14:textId="77777777" w:rsidR="00C77482" w:rsidRPr="002218FC" w:rsidRDefault="00C77482" w:rsidP="00C77482">
            <w:pPr>
              <w:jc w:val="center"/>
              <w:rPr>
                <w:sz w:val="22"/>
                <w:szCs w:val="22"/>
                <w:lang w:eastAsia="ja-JP"/>
              </w:rPr>
            </w:pPr>
          </w:p>
        </w:tc>
      </w:tr>
      <w:tr w:rsidR="00C77482" w:rsidRPr="002218FC" w14:paraId="1C3D3ACD" w14:textId="77777777" w:rsidTr="00464EDD">
        <w:trPr>
          <w:jc w:val="center"/>
        </w:trPr>
        <w:tc>
          <w:tcPr>
            <w:tcW w:w="312" w:type="pct"/>
            <w:shd w:val="clear" w:color="auto" w:fill="33CCCC"/>
          </w:tcPr>
          <w:p w14:paraId="0008527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5A4FDD38"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9</w:t>
            </w:r>
          </w:p>
        </w:tc>
        <w:tc>
          <w:tcPr>
            <w:tcW w:w="1662" w:type="pct"/>
          </w:tcPr>
          <w:p w14:paraId="44E6863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23001-9:201x COR 1 Corrections for Entitlement Control Message for byte alignment</w:t>
            </w:r>
          </w:p>
        </w:tc>
        <w:tc>
          <w:tcPr>
            <w:tcW w:w="577" w:type="pct"/>
          </w:tcPr>
          <w:p w14:paraId="5AB79710"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02B2BA9" w14:textId="77777777" w:rsidR="00C77482" w:rsidRPr="002218FC" w:rsidRDefault="00C77482" w:rsidP="00C77482">
            <w:pPr>
              <w:jc w:val="center"/>
              <w:rPr>
                <w:sz w:val="22"/>
                <w:szCs w:val="22"/>
                <w:lang w:eastAsia="ja-JP"/>
              </w:rPr>
            </w:pPr>
            <w:r w:rsidRPr="002218FC">
              <w:rPr>
                <w:sz w:val="22"/>
                <w:szCs w:val="22"/>
                <w:lang w:eastAsia="ja-JP"/>
              </w:rPr>
              <w:t>15503</w:t>
            </w:r>
          </w:p>
        </w:tc>
        <w:tc>
          <w:tcPr>
            <w:tcW w:w="452" w:type="pct"/>
          </w:tcPr>
          <w:p w14:paraId="2336CCFC"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0862AA2E" w14:textId="77777777" w:rsidR="00C77482" w:rsidRPr="002218FC" w:rsidRDefault="00C77482" w:rsidP="00C77482">
            <w:pPr>
              <w:jc w:val="center"/>
              <w:rPr>
                <w:sz w:val="22"/>
                <w:szCs w:val="22"/>
                <w:lang w:eastAsia="ja-JP"/>
              </w:rPr>
            </w:pPr>
          </w:p>
        </w:tc>
        <w:tc>
          <w:tcPr>
            <w:tcW w:w="715" w:type="pct"/>
          </w:tcPr>
          <w:p w14:paraId="4C2756E4" w14:textId="77777777" w:rsidR="00C77482" w:rsidRPr="002218FC" w:rsidRDefault="00C77482" w:rsidP="00C77482">
            <w:pPr>
              <w:jc w:val="center"/>
              <w:rPr>
                <w:sz w:val="22"/>
                <w:szCs w:val="22"/>
                <w:lang w:eastAsia="ja-JP"/>
              </w:rPr>
            </w:pPr>
          </w:p>
        </w:tc>
      </w:tr>
      <w:tr w:rsidR="00C77482" w:rsidRPr="002218FC" w14:paraId="130F8C42" w14:textId="77777777" w:rsidTr="00464EDD">
        <w:trPr>
          <w:jc w:val="center"/>
        </w:trPr>
        <w:tc>
          <w:tcPr>
            <w:tcW w:w="312" w:type="pct"/>
            <w:shd w:val="clear" w:color="auto" w:fill="33CCCC"/>
          </w:tcPr>
          <w:p w14:paraId="7405995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15D9B59E"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9</w:t>
            </w:r>
          </w:p>
        </w:tc>
        <w:tc>
          <w:tcPr>
            <w:tcW w:w="1662" w:type="pct"/>
          </w:tcPr>
          <w:p w14:paraId="5C193BA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23001-9 2</w:t>
            </w:r>
            <w:r w:rsidRPr="002218FC">
              <w:rPr>
                <w:sz w:val="22"/>
                <w:szCs w:val="22"/>
                <w:vertAlign w:val="superscript"/>
                <w:lang w:eastAsia="ja-JP"/>
              </w:rPr>
              <w:t>nd</w:t>
            </w:r>
            <w:r w:rsidRPr="002218FC">
              <w:rPr>
                <w:sz w:val="22"/>
                <w:szCs w:val="22"/>
                <w:lang w:eastAsia="ja-JP"/>
              </w:rPr>
              <w:t xml:space="preserve"> edition Common Encryption for MPEG-2 Transport Streams</w:t>
            </w:r>
          </w:p>
        </w:tc>
        <w:tc>
          <w:tcPr>
            <w:tcW w:w="577" w:type="pct"/>
          </w:tcPr>
          <w:p w14:paraId="4F12338F"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0850D024" w14:textId="77777777" w:rsidR="00C77482" w:rsidRPr="002218FC" w:rsidRDefault="00C77482" w:rsidP="00C77482">
            <w:pPr>
              <w:jc w:val="center"/>
              <w:rPr>
                <w:sz w:val="22"/>
                <w:szCs w:val="22"/>
                <w:lang w:eastAsia="ja-JP"/>
              </w:rPr>
            </w:pPr>
          </w:p>
        </w:tc>
        <w:tc>
          <w:tcPr>
            <w:tcW w:w="452" w:type="pct"/>
          </w:tcPr>
          <w:p w14:paraId="1F4DAABB"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019B7D83" w14:textId="77777777" w:rsidR="00C77482" w:rsidRPr="002218FC" w:rsidRDefault="00C77482" w:rsidP="00C77482">
            <w:pPr>
              <w:jc w:val="center"/>
              <w:rPr>
                <w:sz w:val="22"/>
                <w:szCs w:val="22"/>
                <w:lang w:eastAsia="ja-JP"/>
              </w:rPr>
            </w:pPr>
            <w:r w:rsidRPr="002218FC">
              <w:rPr>
                <w:sz w:val="22"/>
                <w:szCs w:val="22"/>
                <w:lang w:eastAsia="ja-JP"/>
              </w:rPr>
              <w:t>15660</w:t>
            </w:r>
          </w:p>
        </w:tc>
        <w:tc>
          <w:tcPr>
            <w:tcW w:w="715" w:type="pct"/>
          </w:tcPr>
          <w:p w14:paraId="452AB932" w14:textId="77777777" w:rsidR="00C77482" w:rsidRPr="002218FC" w:rsidRDefault="00C77482" w:rsidP="00C77482">
            <w:pPr>
              <w:jc w:val="center"/>
              <w:rPr>
                <w:sz w:val="22"/>
                <w:szCs w:val="22"/>
                <w:lang w:eastAsia="ja-JP"/>
              </w:rPr>
            </w:pPr>
          </w:p>
        </w:tc>
      </w:tr>
      <w:tr w:rsidR="00C77482" w:rsidRPr="002218FC" w14:paraId="6A29207A" w14:textId="77777777" w:rsidTr="00464EDD">
        <w:trPr>
          <w:jc w:val="center"/>
        </w:trPr>
        <w:tc>
          <w:tcPr>
            <w:tcW w:w="312" w:type="pct"/>
            <w:shd w:val="clear" w:color="auto" w:fill="33CCCC"/>
          </w:tcPr>
          <w:p w14:paraId="56847DC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33DAA8F7"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10</w:t>
            </w:r>
          </w:p>
        </w:tc>
        <w:tc>
          <w:tcPr>
            <w:tcW w:w="1662" w:type="pct"/>
          </w:tcPr>
          <w:p w14:paraId="6690EBD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23001-10 Carriage of Timed Metadata Metrics of Media in the ISO Base Media File Format</w:t>
            </w:r>
          </w:p>
        </w:tc>
        <w:tc>
          <w:tcPr>
            <w:tcW w:w="577" w:type="pct"/>
          </w:tcPr>
          <w:p w14:paraId="60B558D9"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81E5553" w14:textId="77777777" w:rsidR="00C77482" w:rsidRPr="002218FC" w:rsidRDefault="00C77482" w:rsidP="00C77482">
            <w:pPr>
              <w:jc w:val="center"/>
              <w:rPr>
                <w:sz w:val="22"/>
                <w:szCs w:val="22"/>
                <w:lang w:eastAsia="ja-JP"/>
              </w:rPr>
            </w:pPr>
          </w:p>
        </w:tc>
        <w:tc>
          <w:tcPr>
            <w:tcW w:w="452" w:type="pct"/>
          </w:tcPr>
          <w:p w14:paraId="2EBC187C"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010423E5" w14:textId="77777777" w:rsidR="00C77482" w:rsidRPr="002218FC" w:rsidRDefault="00C77482" w:rsidP="00C77482">
            <w:pPr>
              <w:jc w:val="center"/>
              <w:rPr>
                <w:sz w:val="22"/>
                <w:szCs w:val="22"/>
                <w:lang w:eastAsia="ja-JP"/>
              </w:rPr>
            </w:pPr>
            <w:r w:rsidRPr="002218FC">
              <w:rPr>
                <w:sz w:val="22"/>
                <w:szCs w:val="22"/>
                <w:lang w:eastAsia="ja-JP"/>
              </w:rPr>
              <w:t>15208</w:t>
            </w:r>
          </w:p>
        </w:tc>
        <w:tc>
          <w:tcPr>
            <w:tcW w:w="715" w:type="pct"/>
          </w:tcPr>
          <w:p w14:paraId="16E1A950" w14:textId="77777777" w:rsidR="00C77482" w:rsidRPr="002218FC" w:rsidRDefault="00C77482" w:rsidP="00C77482">
            <w:pPr>
              <w:jc w:val="center"/>
              <w:rPr>
                <w:sz w:val="22"/>
                <w:szCs w:val="22"/>
                <w:lang w:eastAsia="ja-JP"/>
              </w:rPr>
            </w:pPr>
          </w:p>
        </w:tc>
      </w:tr>
      <w:tr w:rsidR="00C77482" w:rsidRPr="002218FC" w14:paraId="057D07BF" w14:textId="77777777" w:rsidTr="00464EDD">
        <w:trPr>
          <w:jc w:val="center"/>
        </w:trPr>
        <w:tc>
          <w:tcPr>
            <w:tcW w:w="312" w:type="pct"/>
            <w:shd w:val="clear" w:color="auto" w:fill="33CCCC"/>
          </w:tcPr>
          <w:p w14:paraId="46CFD96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2ED4F860"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10</w:t>
            </w:r>
          </w:p>
        </w:tc>
        <w:tc>
          <w:tcPr>
            <w:tcW w:w="1662" w:type="pct"/>
          </w:tcPr>
          <w:p w14:paraId="3B49432E"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23001-10 AMD 1 Carriage of spatial information</w:t>
            </w:r>
          </w:p>
        </w:tc>
        <w:tc>
          <w:tcPr>
            <w:tcW w:w="577" w:type="pct"/>
          </w:tcPr>
          <w:p w14:paraId="04A3206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15504</w:t>
            </w:r>
          </w:p>
        </w:tc>
        <w:tc>
          <w:tcPr>
            <w:tcW w:w="518" w:type="pct"/>
          </w:tcPr>
          <w:p w14:paraId="011F6125" w14:textId="77777777" w:rsidR="00C77482" w:rsidRPr="002218FC" w:rsidRDefault="00C77482" w:rsidP="00C77482">
            <w:pPr>
              <w:jc w:val="center"/>
              <w:rPr>
                <w:sz w:val="22"/>
                <w:szCs w:val="22"/>
                <w:lang w:eastAsia="ja-JP"/>
              </w:rPr>
            </w:pPr>
            <w:r w:rsidRPr="002218FC">
              <w:rPr>
                <w:sz w:val="22"/>
                <w:szCs w:val="22"/>
                <w:lang w:eastAsia="ja-JP"/>
              </w:rPr>
              <w:t>15505</w:t>
            </w:r>
          </w:p>
        </w:tc>
        <w:tc>
          <w:tcPr>
            <w:tcW w:w="452" w:type="pct"/>
          </w:tcPr>
          <w:p w14:paraId="2BDE8BB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15662</w:t>
            </w:r>
          </w:p>
        </w:tc>
        <w:tc>
          <w:tcPr>
            <w:tcW w:w="518" w:type="pct"/>
          </w:tcPr>
          <w:p w14:paraId="13A33CC2" w14:textId="77777777" w:rsidR="00C77482" w:rsidRPr="002218FC" w:rsidRDefault="00C77482" w:rsidP="00C77482">
            <w:pPr>
              <w:jc w:val="center"/>
              <w:rPr>
                <w:sz w:val="22"/>
                <w:szCs w:val="22"/>
                <w:lang w:eastAsia="ja-JP"/>
              </w:rPr>
            </w:pPr>
            <w:r w:rsidRPr="002218FC">
              <w:rPr>
                <w:sz w:val="22"/>
                <w:szCs w:val="22"/>
                <w:lang w:eastAsia="ja-JP"/>
              </w:rPr>
              <w:t>16191</w:t>
            </w:r>
          </w:p>
          <w:p w14:paraId="785EA9D0" w14:textId="77777777" w:rsidR="00C77482" w:rsidRPr="002218FC" w:rsidRDefault="00C77482" w:rsidP="00C77482">
            <w:pPr>
              <w:jc w:val="center"/>
              <w:rPr>
                <w:sz w:val="22"/>
                <w:szCs w:val="22"/>
                <w:lang w:eastAsia="ja-JP"/>
              </w:rPr>
            </w:pPr>
            <w:r w:rsidRPr="002218FC">
              <w:rPr>
                <w:sz w:val="22"/>
                <w:szCs w:val="22"/>
                <w:lang w:eastAsia="ja-JP"/>
              </w:rPr>
              <w:t>2</w:t>
            </w:r>
            <w:r w:rsidRPr="00783063">
              <w:rPr>
                <w:sz w:val="22"/>
                <w:szCs w:val="22"/>
                <w:vertAlign w:val="superscript"/>
                <w:lang w:eastAsia="ja-JP"/>
              </w:rPr>
              <w:t>nd</w:t>
            </w:r>
            <w:r w:rsidRPr="002218FC">
              <w:rPr>
                <w:sz w:val="22"/>
                <w:szCs w:val="22"/>
                <w:lang w:eastAsia="ja-JP"/>
              </w:rPr>
              <w:t xml:space="preserve"> edition</w:t>
            </w:r>
          </w:p>
        </w:tc>
        <w:tc>
          <w:tcPr>
            <w:tcW w:w="715" w:type="pct"/>
          </w:tcPr>
          <w:p w14:paraId="62A5961F" w14:textId="77777777" w:rsidR="00C77482" w:rsidRPr="002218FC" w:rsidRDefault="00C77482" w:rsidP="00C77482">
            <w:pPr>
              <w:jc w:val="center"/>
              <w:rPr>
                <w:sz w:val="22"/>
                <w:szCs w:val="22"/>
                <w:lang w:eastAsia="ja-JP"/>
              </w:rPr>
            </w:pPr>
          </w:p>
        </w:tc>
      </w:tr>
      <w:tr w:rsidR="00C77482" w:rsidRPr="002218FC" w14:paraId="533BA7AE" w14:textId="77777777" w:rsidTr="00464EDD">
        <w:trPr>
          <w:jc w:val="center"/>
        </w:trPr>
        <w:tc>
          <w:tcPr>
            <w:tcW w:w="312" w:type="pct"/>
            <w:shd w:val="clear" w:color="auto" w:fill="33CCCC"/>
          </w:tcPr>
          <w:p w14:paraId="289ECDC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6F4834C2"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10</w:t>
            </w:r>
          </w:p>
        </w:tc>
        <w:tc>
          <w:tcPr>
            <w:tcW w:w="1662" w:type="pct"/>
          </w:tcPr>
          <w:p w14:paraId="401CF9E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23001-10:2015 AMD 2 Support for Encoded ROI  </w:t>
            </w:r>
          </w:p>
        </w:tc>
        <w:tc>
          <w:tcPr>
            <w:tcW w:w="577" w:type="pct"/>
          </w:tcPr>
          <w:p w14:paraId="32ABDD7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17256</w:t>
            </w:r>
          </w:p>
        </w:tc>
        <w:tc>
          <w:tcPr>
            <w:tcW w:w="518" w:type="pct"/>
          </w:tcPr>
          <w:p w14:paraId="065C3A89" w14:textId="77777777" w:rsidR="00C77482" w:rsidRPr="002218FC" w:rsidRDefault="00C77482" w:rsidP="00C77482">
            <w:pPr>
              <w:jc w:val="center"/>
              <w:rPr>
                <w:sz w:val="22"/>
                <w:szCs w:val="22"/>
                <w:lang w:eastAsia="ja-JP"/>
              </w:rPr>
            </w:pPr>
            <w:r w:rsidRPr="002218FC">
              <w:rPr>
                <w:b/>
                <w:color w:val="FF0000"/>
                <w:sz w:val="22"/>
                <w:szCs w:val="22"/>
                <w:lang w:eastAsia="ja-JP"/>
              </w:rPr>
              <w:t>17401</w:t>
            </w:r>
          </w:p>
        </w:tc>
        <w:tc>
          <w:tcPr>
            <w:tcW w:w="452" w:type="pct"/>
          </w:tcPr>
          <w:p w14:paraId="1B3E4980" w14:textId="77777777" w:rsidR="00C77482" w:rsidRPr="002218FC" w:rsidRDefault="00C77482" w:rsidP="00C77482">
            <w:pPr>
              <w:autoSpaceDE w:val="0"/>
              <w:autoSpaceDN w:val="0"/>
              <w:adjustRightInd w:val="0"/>
              <w:jc w:val="center"/>
              <w:rPr>
                <w:b/>
                <w:color w:val="7030A0"/>
                <w:sz w:val="22"/>
                <w:szCs w:val="22"/>
                <w:lang w:eastAsia="ja-JP"/>
              </w:rPr>
            </w:pPr>
            <w:r w:rsidRPr="002218FC">
              <w:rPr>
                <w:b/>
                <w:color w:val="7030A0"/>
                <w:sz w:val="22"/>
                <w:szCs w:val="22"/>
                <w:lang w:eastAsia="ja-JP"/>
              </w:rPr>
              <w:t>17565</w:t>
            </w:r>
          </w:p>
        </w:tc>
        <w:tc>
          <w:tcPr>
            <w:tcW w:w="518" w:type="pct"/>
          </w:tcPr>
          <w:p w14:paraId="3F968206" w14:textId="77777777" w:rsidR="00C77482" w:rsidRPr="002218FC" w:rsidRDefault="00C77482" w:rsidP="00C77482">
            <w:pPr>
              <w:jc w:val="center"/>
              <w:rPr>
                <w:b/>
                <w:color w:val="2E74B5"/>
                <w:sz w:val="22"/>
                <w:szCs w:val="22"/>
                <w:lang w:eastAsia="ja-JP"/>
              </w:rPr>
            </w:pPr>
            <w:r w:rsidRPr="002218FC">
              <w:rPr>
                <w:b/>
                <w:color w:val="2E74B5"/>
                <w:sz w:val="22"/>
                <w:szCs w:val="22"/>
                <w:lang w:eastAsia="ja-JP"/>
              </w:rPr>
              <w:t>18047</w:t>
            </w:r>
          </w:p>
          <w:p w14:paraId="0C0707CF" w14:textId="77777777" w:rsidR="00C77482" w:rsidRPr="002218FC" w:rsidRDefault="00C77482" w:rsidP="00C77482">
            <w:pPr>
              <w:jc w:val="center"/>
              <w:rPr>
                <w:sz w:val="22"/>
                <w:szCs w:val="22"/>
                <w:lang w:eastAsia="ja-JP"/>
              </w:rPr>
            </w:pPr>
            <w:r w:rsidRPr="002218FC">
              <w:rPr>
                <w:sz w:val="22"/>
                <w:szCs w:val="22"/>
                <w:lang w:eastAsia="ja-JP"/>
              </w:rPr>
              <w:t>2</w:t>
            </w:r>
            <w:r w:rsidRPr="00783063">
              <w:rPr>
                <w:sz w:val="22"/>
                <w:szCs w:val="22"/>
                <w:vertAlign w:val="superscript"/>
                <w:lang w:eastAsia="ja-JP"/>
              </w:rPr>
              <w:t>nd</w:t>
            </w:r>
            <w:r w:rsidRPr="002218FC">
              <w:rPr>
                <w:sz w:val="22"/>
                <w:szCs w:val="22"/>
                <w:lang w:eastAsia="ja-JP"/>
              </w:rPr>
              <w:t xml:space="preserve"> edition</w:t>
            </w:r>
          </w:p>
        </w:tc>
        <w:tc>
          <w:tcPr>
            <w:tcW w:w="715" w:type="pct"/>
          </w:tcPr>
          <w:p w14:paraId="04C34BB2" w14:textId="77777777" w:rsidR="00C77482" w:rsidRPr="002218FC" w:rsidRDefault="00C77482" w:rsidP="00C77482">
            <w:pPr>
              <w:jc w:val="center"/>
              <w:rPr>
                <w:sz w:val="22"/>
                <w:szCs w:val="22"/>
                <w:lang w:eastAsia="ja-JP"/>
              </w:rPr>
            </w:pPr>
          </w:p>
        </w:tc>
      </w:tr>
      <w:tr w:rsidR="00C77482" w:rsidRPr="002218FC" w14:paraId="662B3731" w14:textId="77777777" w:rsidTr="00464EDD">
        <w:trPr>
          <w:jc w:val="center"/>
        </w:trPr>
        <w:tc>
          <w:tcPr>
            <w:tcW w:w="312" w:type="pct"/>
            <w:shd w:val="clear" w:color="auto" w:fill="33CCCC"/>
          </w:tcPr>
          <w:p w14:paraId="329CAB0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3F593BAD"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10</w:t>
            </w:r>
          </w:p>
        </w:tc>
        <w:tc>
          <w:tcPr>
            <w:tcW w:w="1662" w:type="pct"/>
          </w:tcPr>
          <w:p w14:paraId="5D532E6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23001-10 2</w:t>
            </w:r>
            <w:r w:rsidRPr="00783063">
              <w:rPr>
                <w:sz w:val="22"/>
                <w:szCs w:val="22"/>
                <w:vertAlign w:val="superscript"/>
                <w:lang w:eastAsia="ja-JP"/>
              </w:rPr>
              <w:t>nd</w:t>
            </w:r>
            <w:r w:rsidRPr="002218FC">
              <w:rPr>
                <w:sz w:val="22"/>
                <w:szCs w:val="22"/>
                <w:lang w:eastAsia="ja-JP"/>
              </w:rPr>
              <w:t xml:space="preserve"> edition</w:t>
            </w:r>
          </w:p>
        </w:tc>
        <w:tc>
          <w:tcPr>
            <w:tcW w:w="577" w:type="pct"/>
          </w:tcPr>
          <w:p w14:paraId="5B289F27"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406E84AB" w14:textId="77777777" w:rsidR="00C77482" w:rsidRPr="002218FC" w:rsidRDefault="00C77482" w:rsidP="00C77482">
            <w:pPr>
              <w:jc w:val="center"/>
              <w:rPr>
                <w:b/>
                <w:color w:val="FF0000"/>
                <w:sz w:val="22"/>
                <w:szCs w:val="22"/>
                <w:lang w:eastAsia="ja-JP"/>
              </w:rPr>
            </w:pPr>
          </w:p>
        </w:tc>
        <w:tc>
          <w:tcPr>
            <w:tcW w:w="452" w:type="pct"/>
          </w:tcPr>
          <w:p w14:paraId="6AE4645E" w14:textId="77777777" w:rsidR="00C77482" w:rsidRPr="002218FC" w:rsidRDefault="00C77482" w:rsidP="00C77482">
            <w:pPr>
              <w:autoSpaceDE w:val="0"/>
              <w:autoSpaceDN w:val="0"/>
              <w:adjustRightInd w:val="0"/>
              <w:jc w:val="center"/>
              <w:rPr>
                <w:b/>
                <w:color w:val="7030A0"/>
                <w:sz w:val="22"/>
                <w:szCs w:val="22"/>
                <w:lang w:eastAsia="ja-JP"/>
              </w:rPr>
            </w:pPr>
          </w:p>
        </w:tc>
        <w:tc>
          <w:tcPr>
            <w:tcW w:w="518" w:type="pct"/>
          </w:tcPr>
          <w:p w14:paraId="56EB5897" w14:textId="77777777" w:rsidR="00C77482" w:rsidRPr="002218FC" w:rsidRDefault="00C77482" w:rsidP="00C77482">
            <w:pPr>
              <w:jc w:val="center"/>
              <w:rPr>
                <w:b/>
                <w:color w:val="2E74B5"/>
                <w:sz w:val="22"/>
                <w:szCs w:val="22"/>
                <w:lang w:eastAsia="ja-JP"/>
              </w:rPr>
            </w:pPr>
          </w:p>
        </w:tc>
        <w:tc>
          <w:tcPr>
            <w:tcW w:w="715" w:type="pct"/>
          </w:tcPr>
          <w:p w14:paraId="1DB28F2B" w14:textId="77777777" w:rsidR="00C77482" w:rsidRPr="002218FC" w:rsidRDefault="00C77482" w:rsidP="00C77482">
            <w:pPr>
              <w:jc w:val="center"/>
              <w:rPr>
                <w:sz w:val="22"/>
                <w:szCs w:val="22"/>
                <w:lang w:eastAsia="ja-JP"/>
              </w:rPr>
            </w:pPr>
          </w:p>
        </w:tc>
      </w:tr>
      <w:tr w:rsidR="00C77482" w:rsidRPr="002218FC" w14:paraId="759B6A2D" w14:textId="77777777" w:rsidTr="00464EDD">
        <w:trPr>
          <w:jc w:val="center"/>
        </w:trPr>
        <w:tc>
          <w:tcPr>
            <w:tcW w:w="312" w:type="pct"/>
            <w:shd w:val="clear" w:color="auto" w:fill="33CCCC"/>
          </w:tcPr>
          <w:p w14:paraId="22F1331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1A419621"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10</w:t>
            </w:r>
          </w:p>
        </w:tc>
        <w:tc>
          <w:tcPr>
            <w:tcW w:w="1662" w:type="pct"/>
          </w:tcPr>
          <w:p w14:paraId="6129403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23001-10:2020 AMD 1 Support for guided transcoding and spatial relationships</w:t>
            </w:r>
          </w:p>
        </w:tc>
        <w:tc>
          <w:tcPr>
            <w:tcW w:w="577" w:type="pct"/>
          </w:tcPr>
          <w:p w14:paraId="06922C3F" w14:textId="77777777" w:rsidR="00C77482" w:rsidRPr="002218FC" w:rsidRDefault="00C77482" w:rsidP="00C77482">
            <w:pPr>
              <w:autoSpaceDE w:val="0"/>
              <w:autoSpaceDN w:val="0"/>
              <w:adjustRightInd w:val="0"/>
              <w:jc w:val="center"/>
              <w:rPr>
                <w:sz w:val="22"/>
                <w:szCs w:val="22"/>
                <w:lang w:eastAsia="ja-JP"/>
              </w:rPr>
            </w:pPr>
            <w:r w:rsidRPr="002218FC">
              <w:rPr>
                <w:b/>
                <w:color w:val="A50021"/>
                <w:sz w:val="22"/>
                <w:szCs w:val="22"/>
                <w:lang w:eastAsia="ja-JP"/>
              </w:rPr>
              <w:t>19081</w:t>
            </w:r>
          </w:p>
        </w:tc>
        <w:tc>
          <w:tcPr>
            <w:tcW w:w="518" w:type="pct"/>
          </w:tcPr>
          <w:p w14:paraId="30B81653" w14:textId="77777777" w:rsidR="00C77482" w:rsidRPr="002218FC" w:rsidRDefault="00C77482" w:rsidP="00C77482">
            <w:pPr>
              <w:jc w:val="center"/>
              <w:rPr>
                <w:b/>
                <w:color w:val="FF0000"/>
                <w:sz w:val="22"/>
                <w:szCs w:val="22"/>
                <w:lang w:eastAsia="ja-JP"/>
              </w:rPr>
            </w:pPr>
            <w:r w:rsidRPr="002218FC">
              <w:rPr>
                <w:b/>
                <w:color w:val="A50021"/>
                <w:sz w:val="22"/>
                <w:szCs w:val="22"/>
                <w:lang w:eastAsia="ja-JP"/>
              </w:rPr>
              <w:t>19082</w:t>
            </w:r>
          </w:p>
        </w:tc>
        <w:tc>
          <w:tcPr>
            <w:tcW w:w="452" w:type="pct"/>
          </w:tcPr>
          <w:p w14:paraId="213D32CA" w14:textId="77777777" w:rsidR="00C77482" w:rsidRPr="002218FC" w:rsidRDefault="00C77482" w:rsidP="00C77482">
            <w:pPr>
              <w:autoSpaceDE w:val="0"/>
              <w:autoSpaceDN w:val="0"/>
              <w:adjustRightInd w:val="0"/>
              <w:jc w:val="center"/>
              <w:rPr>
                <w:b/>
                <w:color w:val="7030A0"/>
                <w:sz w:val="22"/>
                <w:szCs w:val="22"/>
                <w:lang w:eastAsia="ja-JP"/>
              </w:rPr>
            </w:pPr>
            <w:r w:rsidRPr="002218FC">
              <w:rPr>
                <w:b/>
                <w:color w:val="767171"/>
                <w:sz w:val="22"/>
                <w:szCs w:val="22"/>
                <w:lang w:eastAsia="ja-JP"/>
              </w:rPr>
              <w:t>19295</w:t>
            </w:r>
          </w:p>
        </w:tc>
        <w:tc>
          <w:tcPr>
            <w:tcW w:w="518" w:type="pct"/>
          </w:tcPr>
          <w:p w14:paraId="43D2318B" w14:textId="77777777" w:rsidR="00C77482" w:rsidRPr="002218FC" w:rsidRDefault="00C77482" w:rsidP="00C77482">
            <w:pPr>
              <w:jc w:val="center"/>
              <w:rPr>
                <w:b/>
                <w:color w:val="2E74B5"/>
                <w:sz w:val="22"/>
                <w:szCs w:val="22"/>
                <w:lang w:eastAsia="ja-JP"/>
              </w:rPr>
            </w:pPr>
            <w:r w:rsidRPr="002218FC">
              <w:rPr>
                <w:b/>
                <w:color w:val="BF8F00" w:themeColor="accent4" w:themeShade="BF"/>
                <w:sz w:val="22"/>
                <w:szCs w:val="22"/>
                <w:u w:val="single"/>
                <w:lang w:eastAsia="ja-JP"/>
              </w:rPr>
              <w:t>237</w:t>
            </w:r>
          </w:p>
        </w:tc>
        <w:tc>
          <w:tcPr>
            <w:tcW w:w="715" w:type="pct"/>
          </w:tcPr>
          <w:p w14:paraId="71C38A3E" w14:textId="77777777" w:rsidR="00C77482" w:rsidRPr="002218FC" w:rsidRDefault="00C77482" w:rsidP="00C77482">
            <w:pPr>
              <w:jc w:val="center"/>
              <w:rPr>
                <w:sz w:val="22"/>
                <w:szCs w:val="22"/>
                <w:lang w:eastAsia="ja-JP"/>
              </w:rPr>
            </w:pPr>
          </w:p>
        </w:tc>
      </w:tr>
      <w:tr w:rsidR="00C77482" w:rsidRPr="002218FC" w14:paraId="1390AFF2" w14:textId="77777777" w:rsidTr="00464EDD">
        <w:trPr>
          <w:jc w:val="center"/>
        </w:trPr>
        <w:tc>
          <w:tcPr>
            <w:tcW w:w="312" w:type="pct"/>
            <w:shd w:val="clear" w:color="auto" w:fill="33CCCC"/>
          </w:tcPr>
          <w:p w14:paraId="664531B6"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B</w:t>
            </w:r>
          </w:p>
        </w:tc>
        <w:tc>
          <w:tcPr>
            <w:tcW w:w="245" w:type="pct"/>
          </w:tcPr>
          <w:p w14:paraId="07910C94" w14:textId="77777777" w:rsidR="00C77482" w:rsidRPr="002218FC" w:rsidRDefault="00C77482" w:rsidP="00C77482">
            <w:pPr>
              <w:tabs>
                <w:tab w:val="center" w:pos="115"/>
              </w:tabs>
              <w:autoSpaceDE w:val="0"/>
              <w:autoSpaceDN w:val="0"/>
              <w:adjustRightInd w:val="0"/>
              <w:jc w:val="center"/>
              <w:rPr>
                <w:sz w:val="22"/>
                <w:szCs w:val="22"/>
                <w:lang w:eastAsia="ja-JP"/>
              </w:rPr>
            </w:pPr>
            <w:r>
              <w:rPr>
                <w:sz w:val="22"/>
                <w:szCs w:val="22"/>
                <w:lang w:eastAsia="ja-JP"/>
              </w:rPr>
              <w:t>10</w:t>
            </w:r>
          </w:p>
        </w:tc>
        <w:tc>
          <w:tcPr>
            <w:tcW w:w="1662" w:type="pct"/>
          </w:tcPr>
          <w:p w14:paraId="629C4E19" w14:textId="77777777" w:rsidR="00C77482" w:rsidRPr="002218FC" w:rsidRDefault="00C77482" w:rsidP="00C77482">
            <w:pPr>
              <w:autoSpaceDE w:val="0"/>
              <w:autoSpaceDN w:val="0"/>
              <w:adjustRightInd w:val="0"/>
              <w:rPr>
                <w:sz w:val="22"/>
                <w:szCs w:val="22"/>
                <w:lang w:eastAsia="ja-JP"/>
              </w:rPr>
            </w:pPr>
            <w:r>
              <w:rPr>
                <w:sz w:val="22"/>
                <w:szCs w:val="22"/>
                <w:lang w:eastAsia="ja-JP"/>
              </w:rPr>
              <w:t xml:space="preserve">23001-10 AMD 2 </w:t>
            </w:r>
            <w:r w:rsidRPr="00783063">
              <w:rPr>
                <w:sz w:val="22"/>
                <w:szCs w:val="22"/>
                <w:lang w:eastAsia="ja-JP"/>
              </w:rPr>
              <w:t>Support for display attenuation maps and other improvements</w:t>
            </w:r>
          </w:p>
        </w:tc>
        <w:tc>
          <w:tcPr>
            <w:tcW w:w="577" w:type="pct"/>
          </w:tcPr>
          <w:p w14:paraId="216D0819" w14:textId="77777777" w:rsidR="00C77482" w:rsidRPr="002218FC" w:rsidRDefault="00C77482" w:rsidP="00C77482">
            <w:pPr>
              <w:autoSpaceDE w:val="0"/>
              <w:autoSpaceDN w:val="0"/>
              <w:adjustRightInd w:val="0"/>
              <w:jc w:val="center"/>
              <w:rPr>
                <w:b/>
                <w:color w:val="A50021"/>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84</w:t>
            </w:r>
          </w:p>
        </w:tc>
        <w:tc>
          <w:tcPr>
            <w:tcW w:w="518" w:type="pct"/>
          </w:tcPr>
          <w:p w14:paraId="6EDC79F3" w14:textId="77777777" w:rsidR="00C77482" w:rsidRPr="002218FC" w:rsidRDefault="00C77482" w:rsidP="00C77482">
            <w:pPr>
              <w:jc w:val="center"/>
              <w:rPr>
                <w:b/>
                <w:color w:val="A50021"/>
                <w:sz w:val="22"/>
                <w:szCs w:val="22"/>
                <w:lang w:eastAsia="ja-JP"/>
              </w:rPr>
            </w:pPr>
            <w:r w:rsidRPr="005F019C">
              <w:rPr>
                <w:b/>
                <w:color w:val="47B305"/>
                <w:lang w:eastAsia="ja-JP"/>
              </w:rPr>
              <w:t>11</w:t>
            </w:r>
            <w:r>
              <w:rPr>
                <w:b/>
                <w:color w:val="47B305"/>
                <w:lang w:eastAsia="ja-JP"/>
              </w:rPr>
              <w:t>54</w:t>
            </w:r>
          </w:p>
        </w:tc>
        <w:tc>
          <w:tcPr>
            <w:tcW w:w="452" w:type="pct"/>
          </w:tcPr>
          <w:p w14:paraId="1B3F5B70"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92</w:t>
            </w:r>
          </w:p>
        </w:tc>
        <w:tc>
          <w:tcPr>
            <w:tcW w:w="518" w:type="pct"/>
          </w:tcPr>
          <w:p w14:paraId="68A38A69" w14:textId="77777777" w:rsidR="00C77482" w:rsidRPr="00BA2C19" w:rsidRDefault="00C77482" w:rsidP="00C77482">
            <w:pPr>
              <w:jc w:val="center"/>
              <w:rPr>
                <w:b/>
                <w:color w:val="FF0000"/>
                <w:lang w:eastAsia="ja-JP"/>
              </w:rPr>
            </w:pPr>
            <w:r w:rsidRPr="00BA2C19">
              <w:rPr>
                <w:b/>
                <w:color w:val="FF0000"/>
                <w:lang w:eastAsia="ja-JP"/>
              </w:rPr>
              <w:t>1584</w:t>
            </w:r>
          </w:p>
        </w:tc>
        <w:tc>
          <w:tcPr>
            <w:tcW w:w="715" w:type="pct"/>
          </w:tcPr>
          <w:p w14:paraId="6501DD39" w14:textId="77777777" w:rsidR="00C77482" w:rsidRPr="002218FC" w:rsidRDefault="00C77482" w:rsidP="00C77482">
            <w:pPr>
              <w:jc w:val="center"/>
              <w:rPr>
                <w:sz w:val="22"/>
                <w:szCs w:val="22"/>
                <w:lang w:eastAsia="ja-JP"/>
              </w:rPr>
            </w:pPr>
          </w:p>
        </w:tc>
      </w:tr>
      <w:tr w:rsidR="00C77482" w:rsidRPr="002218FC" w14:paraId="6C77B44C" w14:textId="77777777" w:rsidTr="00464EDD">
        <w:trPr>
          <w:jc w:val="center"/>
        </w:trPr>
        <w:tc>
          <w:tcPr>
            <w:tcW w:w="312" w:type="pct"/>
            <w:shd w:val="clear" w:color="auto" w:fill="33CCCC"/>
          </w:tcPr>
          <w:p w14:paraId="728F0852" w14:textId="1A90A014" w:rsidR="00C77482" w:rsidRPr="00C77482" w:rsidRDefault="00C77482" w:rsidP="00C77482">
            <w:pPr>
              <w:autoSpaceDE w:val="0"/>
              <w:autoSpaceDN w:val="0"/>
              <w:adjustRightInd w:val="0"/>
              <w:jc w:val="center"/>
              <w:rPr>
                <w:rFonts w:eastAsiaTheme="minorEastAsia" w:hint="eastAsia"/>
                <w:sz w:val="22"/>
                <w:szCs w:val="22"/>
              </w:rPr>
            </w:pPr>
            <w:r>
              <w:rPr>
                <w:rFonts w:eastAsiaTheme="minorEastAsia" w:hint="eastAsia"/>
                <w:sz w:val="22"/>
                <w:szCs w:val="22"/>
              </w:rPr>
              <w:t>B</w:t>
            </w:r>
          </w:p>
        </w:tc>
        <w:tc>
          <w:tcPr>
            <w:tcW w:w="245" w:type="pct"/>
          </w:tcPr>
          <w:p w14:paraId="743F3536" w14:textId="45A05893" w:rsidR="00C77482" w:rsidRPr="00C77482" w:rsidRDefault="00C77482" w:rsidP="00C77482">
            <w:pPr>
              <w:tabs>
                <w:tab w:val="center" w:pos="115"/>
              </w:tabs>
              <w:autoSpaceDE w:val="0"/>
              <w:autoSpaceDN w:val="0"/>
              <w:adjustRightInd w:val="0"/>
              <w:jc w:val="center"/>
              <w:rPr>
                <w:rFonts w:eastAsiaTheme="minorEastAsia" w:hint="eastAsia"/>
                <w:sz w:val="22"/>
                <w:szCs w:val="22"/>
              </w:rPr>
            </w:pPr>
            <w:r>
              <w:rPr>
                <w:rFonts w:eastAsiaTheme="minorEastAsia" w:hint="eastAsia"/>
                <w:sz w:val="22"/>
                <w:szCs w:val="22"/>
              </w:rPr>
              <w:t>10</w:t>
            </w:r>
          </w:p>
        </w:tc>
        <w:tc>
          <w:tcPr>
            <w:tcW w:w="1662" w:type="pct"/>
          </w:tcPr>
          <w:p w14:paraId="37E94989" w14:textId="217C3423" w:rsidR="00C77482" w:rsidRPr="00C77482" w:rsidRDefault="00C77482" w:rsidP="00C77482">
            <w:pPr>
              <w:autoSpaceDE w:val="0"/>
              <w:autoSpaceDN w:val="0"/>
              <w:adjustRightInd w:val="0"/>
              <w:rPr>
                <w:rFonts w:eastAsiaTheme="minorEastAsia" w:hint="eastAsia"/>
                <w:sz w:val="22"/>
                <w:szCs w:val="22"/>
              </w:rPr>
            </w:pPr>
            <w:r>
              <w:rPr>
                <w:rFonts w:eastAsiaTheme="minorEastAsia" w:hint="eastAsia"/>
                <w:sz w:val="22"/>
                <w:szCs w:val="22"/>
              </w:rPr>
              <w:t>23090-10 3</w:t>
            </w:r>
            <w:r w:rsidRPr="00C77482">
              <w:rPr>
                <w:rFonts w:eastAsiaTheme="minorEastAsia" w:hint="eastAsia"/>
                <w:sz w:val="22"/>
                <w:szCs w:val="22"/>
                <w:vertAlign w:val="superscript"/>
              </w:rPr>
              <w:t>rd</w:t>
            </w:r>
            <w:r>
              <w:rPr>
                <w:rFonts w:eastAsiaTheme="minorEastAsia" w:hint="eastAsia"/>
                <w:sz w:val="22"/>
                <w:szCs w:val="22"/>
              </w:rPr>
              <w:t xml:space="preserve"> edition</w:t>
            </w:r>
          </w:p>
        </w:tc>
        <w:tc>
          <w:tcPr>
            <w:tcW w:w="577" w:type="pct"/>
          </w:tcPr>
          <w:p w14:paraId="0BB6DC6C" w14:textId="7BFF34B4" w:rsidR="00C77482" w:rsidRPr="00783063" w:rsidRDefault="00C77482" w:rsidP="00C77482">
            <w:pPr>
              <w:autoSpaceDE w:val="0"/>
              <w:autoSpaceDN w:val="0"/>
              <w:adjustRightInd w:val="0"/>
              <w:jc w:val="center"/>
              <w:rPr>
                <w:rFonts w:ascii="Courier New" w:hAnsi="Courier New" w:cs="Courier New" w:hint="eastAsia"/>
                <w:b/>
                <w:color w:val="7030A0"/>
                <w:lang w:eastAsia="ja-JP"/>
              </w:rPr>
            </w:pPr>
            <w:r>
              <w:rPr>
                <w:rFonts w:eastAsiaTheme="minorEastAsia" w:hint="eastAsia"/>
                <w:b/>
                <w:color w:val="2E74B5"/>
              </w:rPr>
              <w:t>16</w:t>
            </w:r>
            <w:r>
              <w:rPr>
                <w:rFonts w:eastAsiaTheme="minorEastAsia" w:hint="eastAsia"/>
                <w:b/>
                <w:color w:val="2E74B5"/>
              </w:rPr>
              <w:t>65</w:t>
            </w:r>
          </w:p>
        </w:tc>
        <w:tc>
          <w:tcPr>
            <w:tcW w:w="518" w:type="pct"/>
          </w:tcPr>
          <w:p w14:paraId="0132D1F0" w14:textId="77777777" w:rsidR="00C77482" w:rsidRPr="005F019C" w:rsidRDefault="00C77482" w:rsidP="00C77482">
            <w:pPr>
              <w:jc w:val="center"/>
              <w:rPr>
                <w:b/>
                <w:color w:val="47B305"/>
                <w:lang w:eastAsia="ja-JP"/>
              </w:rPr>
            </w:pPr>
          </w:p>
        </w:tc>
        <w:tc>
          <w:tcPr>
            <w:tcW w:w="452" w:type="pct"/>
          </w:tcPr>
          <w:p w14:paraId="15AC883B" w14:textId="77777777" w:rsidR="00C77482" w:rsidRPr="00A54334" w:rsidRDefault="00C77482" w:rsidP="00C77482">
            <w:pPr>
              <w:jc w:val="center"/>
              <w:rPr>
                <w:b/>
                <w:color w:val="7F7F7F" w:themeColor="text1" w:themeTint="80"/>
                <w:lang w:val="x-none"/>
              </w:rPr>
            </w:pPr>
          </w:p>
        </w:tc>
        <w:tc>
          <w:tcPr>
            <w:tcW w:w="518" w:type="pct"/>
          </w:tcPr>
          <w:p w14:paraId="16F30113" w14:textId="77777777" w:rsidR="00C77482" w:rsidRPr="00BA2C19" w:rsidRDefault="00C77482" w:rsidP="00C77482">
            <w:pPr>
              <w:jc w:val="center"/>
              <w:rPr>
                <w:b/>
                <w:color w:val="FF0000"/>
                <w:lang w:eastAsia="ja-JP"/>
              </w:rPr>
            </w:pPr>
          </w:p>
        </w:tc>
        <w:tc>
          <w:tcPr>
            <w:tcW w:w="715" w:type="pct"/>
          </w:tcPr>
          <w:p w14:paraId="037CF961" w14:textId="77777777" w:rsidR="00C77482" w:rsidRPr="002218FC" w:rsidRDefault="00C77482" w:rsidP="00C77482">
            <w:pPr>
              <w:jc w:val="center"/>
              <w:rPr>
                <w:sz w:val="22"/>
                <w:szCs w:val="22"/>
                <w:lang w:eastAsia="ja-JP"/>
              </w:rPr>
            </w:pPr>
          </w:p>
        </w:tc>
      </w:tr>
      <w:tr w:rsidR="00C77482" w:rsidRPr="002218FC" w14:paraId="5B2E07AE" w14:textId="77777777" w:rsidTr="00464EDD">
        <w:trPr>
          <w:jc w:val="center"/>
        </w:trPr>
        <w:tc>
          <w:tcPr>
            <w:tcW w:w="312" w:type="pct"/>
            <w:shd w:val="clear" w:color="auto" w:fill="33CCCC"/>
          </w:tcPr>
          <w:p w14:paraId="30BAA16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02CE684D"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11</w:t>
            </w:r>
          </w:p>
        </w:tc>
        <w:tc>
          <w:tcPr>
            <w:tcW w:w="1662" w:type="pct"/>
          </w:tcPr>
          <w:p w14:paraId="438405D3"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23001-11:2015 AMD 1 Green Metadata for HEVC SEI message</w:t>
            </w:r>
          </w:p>
        </w:tc>
        <w:tc>
          <w:tcPr>
            <w:tcW w:w="577" w:type="pct"/>
          </w:tcPr>
          <w:p w14:paraId="3AE03DC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15210</w:t>
            </w:r>
          </w:p>
        </w:tc>
        <w:tc>
          <w:tcPr>
            <w:tcW w:w="518" w:type="pct"/>
          </w:tcPr>
          <w:p w14:paraId="47AFE39F" w14:textId="77777777" w:rsidR="00C77482" w:rsidRPr="002218FC" w:rsidRDefault="00C77482" w:rsidP="00C77482">
            <w:pPr>
              <w:jc w:val="center"/>
              <w:rPr>
                <w:sz w:val="22"/>
                <w:szCs w:val="22"/>
                <w:lang w:eastAsia="ja-JP"/>
              </w:rPr>
            </w:pPr>
            <w:r w:rsidRPr="002218FC">
              <w:rPr>
                <w:sz w:val="22"/>
                <w:szCs w:val="22"/>
                <w:lang w:eastAsia="ja-JP"/>
              </w:rPr>
              <w:t>15211</w:t>
            </w:r>
          </w:p>
        </w:tc>
        <w:tc>
          <w:tcPr>
            <w:tcW w:w="452" w:type="pct"/>
          </w:tcPr>
          <w:p w14:paraId="41BC382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15507</w:t>
            </w:r>
          </w:p>
        </w:tc>
        <w:tc>
          <w:tcPr>
            <w:tcW w:w="518" w:type="pct"/>
          </w:tcPr>
          <w:p w14:paraId="6CC337DC" w14:textId="77777777" w:rsidR="00C77482" w:rsidRPr="002218FC" w:rsidRDefault="00C77482" w:rsidP="00C77482">
            <w:pPr>
              <w:jc w:val="center"/>
              <w:rPr>
                <w:sz w:val="22"/>
                <w:szCs w:val="22"/>
                <w:lang w:eastAsia="ja-JP"/>
              </w:rPr>
            </w:pPr>
            <w:r w:rsidRPr="002218FC">
              <w:rPr>
                <w:sz w:val="22"/>
                <w:szCs w:val="22"/>
                <w:lang w:eastAsia="ja-JP"/>
              </w:rPr>
              <w:t>15949</w:t>
            </w:r>
          </w:p>
        </w:tc>
        <w:tc>
          <w:tcPr>
            <w:tcW w:w="715" w:type="pct"/>
          </w:tcPr>
          <w:p w14:paraId="1842F141" w14:textId="77777777" w:rsidR="00C77482" w:rsidRPr="002218FC" w:rsidRDefault="00C77482" w:rsidP="00C77482">
            <w:pPr>
              <w:jc w:val="center"/>
              <w:rPr>
                <w:sz w:val="22"/>
                <w:szCs w:val="22"/>
                <w:lang w:eastAsia="ja-JP"/>
              </w:rPr>
            </w:pPr>
          </w:p>
        </w:tc>
      </w:tr>
      <w:tr w:rsidR="00C77482" w:rsidRPr="002218FC" w14:paraId="0B944AC3" w14:textId="77777777" w:rsidTr="00464EDD">
        <w:trPr>
          <w:jc w:val="center"/>
        </w:trPr>
        <w:tc>
          <w:tcPr>
            <w:tcW w:w="312" w:type="pct"/>
            <w:shd w:val="clear" w:color="auto" w:fill="33CCCC"/>
          </w:tcPr>
          <w:p w14:paraId="0FE9797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0AE5F9F1"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11</w:t>
            </w:r>
          </w:p>
        </w:tc>
        <w:tc>
          <w:tcPr>
            <w:tcW w:w="1662" w:type="pct"/>
          </w:tcPr>
          <w:p w14:paraId="33B2440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23001-11:2015 AMD 2 Conformance and Reference Software</w:t>
            </w:r>
          </w:p>
        </w:tc>
        <w:tc>
          <w:tcPr>
            <w:tcW w:w="577" w:type="pct"/>
          </w:tcPr>
          <w:p w14:paraId="58E7AFB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15950</w:t>
            </w:r>
          </w:p>
        </w:tc>
        <w:tc>
          <w:tcPr>
            <w:tcW w:w="518" w:type="pct"/>
          </w:tcPr>
          <w:p w14:paraId="4B4C8852" w14:textId="77777777" w:rsidR="00C77482" w:rsidRPr="002218FC" w:rsidRDefault="00C77482" w:rsidP="00C77482">
            <w:pPr>
              <w:jc w:val="center"/>
              <w:rPr>
                <w:sz w:val="22"/>
                <w:szCs w:val="22"/>
                <w:lang w:eastAsia="ja-JP"/>
              </w:rPr>
            </w:pPr>
            <w:r w:rsidRPr="002218FC">
              <w:rPr>
                <w:sz w:val="22"/>
                <w:szCs w:val="22"/>
                <w:lang w:eastAsia="ja-JP"/>
              </w:rPr>
              <w:t>15951</w:t>
            </w:r>
          </w:p>
        </w:tc>
        <w:tc>
          <w:tcPr>
            <w:tcW w:w="452" w:type="pct"/>
          </w:tcPr>
          <w:p w14:paraId="52169C4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16442</w:t>
            </w:r>
          </w:p>
        </w:tc>
        <w:tc>
          <w:tcPr>
            <w:tcW w:w="518" w:type="pct"/>
          </w:tcPr>
          <w:p w14:paraId="48759473" w14:textId="77777777" w:rsidR="00C77482" w:rsidRPr="002218FC" w:rsidRDefault="00C77482" w:rsidP="00C77482">
            <w:pPr>
              <w:jc w:val="center"/>
              <w:rPr>
                <w:sz w:val="22"/>
                <w:szCs w:val="22"/>
                <w:lang w:eastAsia="ja-JP"/>
              </w:rPr>
            </w:pPr>
            <w:r w:rsidRPr="002218FC">
              <w:rPr>
                <w:sz w:val="22"/>
                <w:szCs w:val="22"/>
                <w:lang w:eastAsia="ja-JP"/>
              </w:rPr>
              <w:t>16831</w:t>
            </w:r>
          </w:p>
        </w:tc>
        <w:tc>
          <w:tcPr>
            <w:tcW w:w="715" w:type="pct"/>
          </w:tcPr>
          <w:p w14:paraId="61CCDF02" w14:textId="77777777" w:rsidR="00C77482" w:rsidRPr="002218FC" w:rsidRDefault="00C77482" w:rsidP="00C77482">
            <w:pPr>
              <w:jc w:val="center"/>
              <w:rPr>
                <w:sz w:val="22"/>
                <w:szCs w:val="22"/>
                <w:lang w:eastAsia="ja-JP"/>
              </w:rPr>
            </w:pPr>
          </w:p>
        </w:tc>
      </w:tr>
      <w:tr w:rsidR="00C77482" w:rsidRPr="002218FC" w14:paraId="62E0D210" w14:textId="77777777" w:rsidTr="00464EDD">
        <w:trPr>
          <w:jc w:val="center"/>
        </w:trPr>
        <w:tc>
          <w:tcPr>
            <w:tcW w:w="312" w:type="pct"/>
            <w:shd w:val="clear" w:color="auto" w:fill="33CCCC"/>
          </w:tcPr>
          <w:p w14:paraId="5304D80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7BE17A48"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11</w:t>
            </w:r>
          </w:p>
        </w:tc>
        <w:tc>
          <w:tcPr>
            <w:tcW w:w="1662" w:type="pct"/>
          </w:tcPr>
          <w:p w14:paraId="141D1D43"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23001-11:2015 AMD 3 AVC/HEVC metrics for complexity prediction model</w:t>
            </w:r>
          </w:p>
        </w:tc>
        <w:tc>
          <w:tcPr>
            <w:tcW w:w="577" w:type="pct"/>
          </w:tcPr>
          <w:p w14:paraId="3BF8459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16641</w:t>
            </w:r>
          </w:p>
        </w:tc>
        <w:tc>
          <w:tcPr>
            <w:tcW w:w="518" w:type="pct"/>
          </w:tcPr>
          <w:p w14:paraId="3E9393AB" w14:textId="77777777" w:rsidR="00C77482" w:rsidRPr="002218FC" w:rsidRDefault="00C77482" w:rsidP="00C77482">
            <w:pPr>
              <w:jc w:val="center"/>
              <w:rPr>
                <w:sz w:val="22"/>
                <w:szCs w:val="22"/>
                <w:lang w:eastAsia="ja-JP"/>
              </w:rPr>
            </w:pPr>
            <w:r w:rsidRPr="002218FC">
              <w:rPr>
                <w:sz w:val="22"/>
                <w:szCs w:val="22"/>
                <w:lang w:eastAsia="ja-JP"/>
              </w:rPr>
              <w:t>16642</w:t>
            </w:r>
          </w:p>
        </w:tc>
        <w:tc>
          <w:tcPr>
            <w:tcW w:w="452" w:type="pct"/>
          </w:tcPr>
          <w:p w14:paraId="3E94D5B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16960</w:t>
            </w:r>
          </w:p>
        </w:tc>
        <w:tc>
          <w:tcPr>
            <w:tcW w:w="518" w:type="pct"/>
          </w:tcPr>
          <w:p w14:paraId="6ED7E26F"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w:t>
            </w:r>
          </w:p>
        </w:tc>
        <w:tc>
          <w:tcPr>
            <w:tcW w:w="715" w:type="pct"/>
          </w:tcPr>
          <w:p w14:paraId="6B16C06C" w14:textId="77777777" w:rsidR="00C77482" w:rsidRPr="002218FC" w:rsidRDefault="00C77482" w:rsidP="00C77482">
            <w:pPr>
              <w:jc w:val="center"/>
              <w:rPr>
                <w:sz w:val="22"/>
                <w:szCs w:val="22"/>
                <w:lang w:eastAsia="ja-JP"/>
              </w:rPr>
            </w:pPr>
          </w:p>
        </w:tc>
      </w:tr>
      <w:tr w:rsidR="00C77482" w:rsidRPr="002218FC" w14:paraId="57C97B3B" w14:textId="77777777" w:rsidTr="00464EDD">
        <w:trPr>
          <w:jc w:val="center"/>
        </w:trPr>
        <w:tc>
          <w:tcPr>
            <w:tcW w:w="312" w:type="pct"/>
            <w:shd w:val="clear" w:color="auto" w:fill="33CCCC"/>
          </w:tcPr>
          <w:p w14:paraId="65E7A02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01F6F68C"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11</w:t>
            </w:r>
          </w:p>
        </w:tc>
        <w:tc>
          <w:tcPr>
            <w:tcW w:w="1662" w:type="pct"/>
          </w:tcPr>
          <w:p w14:paraId="7A5D033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 2</w:t>
            </w:r>
            <w:r w:rsidRPr="002218FC">
              <w:rPr>
                <w:sz w:val="22"/>
                <w:szCs w:val="22"/>
                <w:vertAlign w:val="superscript"/>
                <w:lang w:eastAsia="ja-JP"/>
              </w:rPr>
              <w:t>nd</w:t>
            </w:r>
            <w:r w:rsidRPr="002218FC">
              <w:rPr>
                <w:sz w:val="22"/>
                <w:szCs w:val="22"/>
                <w:lang w:eastAsia="ja-JP"/>
              </w:rPr>
              <w:t xml:space="preserve"> edition</w:t>
            </w:r>
          </w:p>
        </w:tc>
        <w:tc>
          <w:tcPr>
            <w:tcW w:w="577" w:type="pct"/>
          </w:tcPr>
          <w:p w14:paraId="5D5060B1"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6F9A5AD0" w14:textId="77777777" w:rsidR="00C77482" w:rsidRPr="002218FC" w:rsidRDefault="00C77482" w:rsidP="00C77482">
            <w:pPr>
              <w:jc w:val="center"/>
              <w:rPr>
                <w:sz w:val="22"/>
                <w:szCs w:val="22"/>
                <w:lang w:eastAsia="ja-JP"/>
              </w:rPr>
            </w:pPr>
          </w:p>
        </w:tc>
        <w:tc>
          <w:tcPr>
            <w:tcW w:w="452" w:type="pct"/>
          </w:tcPr>
          <w:p w14:paraId="0F9AC8B7"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4012BE5E"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17413</w:t>
            </w:r>
          </w:p>
        </w:tc>
        <w:tc>
          <w:tcPr>
            <w:tcW w:w="715" w:type="pct"/>
          </w:tcPr>
          <w:p w14:paraId="2A1DE43B" w14:textId="77777777" w:rsidR="00C77482" w:rsidRPr="002218FC" w:rsidRDefault="00C77482" w:rsidP="00C77482">
            <w:pPr>
              <w:jc w:val="center"/>
              <w:rPr>
                <w:sz w:val="22"/>
                <w:szCs w:val="22"/>
                <w:lang w:eastAsia="ja-JP"/>
              </w:rPr>
            </w:pPr>
          </w:p>
        </w:tc>
      </w:tr>
      <w:tr w:rsidR="00C77482" w:rsidRPr="002218FC" w14:paraId="321AF027" w14:textId="77777777" w:rsidTr="00464EDD">
        <w:trPr>
          <w:jc w:val="center"/>
        </w:trPr>
        <w:tc>
          <w:tcPr>
            <w:tcW w:w="312" w:type="pct"/>
            <w:shd w:val="clear" w:color="auto" w:fill="33CCCC"/>
          </w:tcPr>
          <w:p w14:paraId="6789716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1ED1717D"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11</w:t>
            </w:r>
          </w:p>
        </w:tc>
        <w:tc>
          <w:tcPr>
            <w:tcW w:w="1662" w:type="pct"/>
          </w:tcPr>
          <w:p w14:paraId="63FB8AC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 3</w:t>
            </w:r>
            <w:r w:rsidRPr="002218FC">
              <w:rPr>
                <w:sz w:val="22"/>
                <w:szCs w:val="22"/>
                <w:vertAlign w:val="superscript"/>
                <w:lang w:eastAsia="ja-JP"/>
              </w:rPr>
              <w:t>rd</w:t>
            </w:r>
            <w:r w:rsidRPr="002218FC">
              <w:rPr>
                <w:sz w:val="22"/>
                <w:szCs w:val="22"/>
                <w:lang w:eastAsia="ja-JP"/>
              </w:rPr>
              <w:t xml:space="preserve"> edition</w:t>
            </w:r>
          </w:p>
        </w:tc>
        <w:tc>
          <w:tcPr>
            <w:tcW w:w="577" w:type="pct"/>
          </w:tcPr>
          <w:p w14:paraId="44088B67" w14:textId="77777777" w:rsidR="00C77482" w:rsidRPr="002218FC" w:rsidRDefault="00C77482" w:rsidP="00C77482">
            <w:pPr>
              <w:autoSpaceDE w:val="0"/>
              <w:autoSpaceDN w:val="0"/>
              <w:adjustRightInd w:val="0"/>
              <w:jc w:val="center"/>
              <w:rPr>
                <w:sz w:val="22"/>
                <w:szCs w:val="22"/>
                <w:lang w:eastAsia="ja-JP"/>
              </w:rPr>
            </w:pPr>
            <w:r w:rsidRPr="002218FC">
              <w:rPr>
                <w:b/>
                <w:color w:val="FF33CC"/>
                <w:sz w:val="22"/>
                <w:szCs w:val="22"/>
                <w:lang w:eastAsia="ja-JP"/>
              </w:rPr>
              <w:t>329</w:t>
            </w:r>
          </w:p>
        </w:tc>
        <w:tc>
          <w:tcPr>
            <w:tcW w:w="518" w:type="pct"/>
          </w:tcPr>
          <w:p w14:paraId="16D8B959" w14:textId="77777777" w:rsidR="00C77482" w:rsidRPr="002218FC" w:rsidRDefault="00C77482" w:rsidP="00C77482">
            <w:pPr>
              <w:jc w:val="center"/>
              <w:rPr>
                <w:sz w:val="22"/>
                <w:szCs w:val="22"/>
                <w:lang w:eastAsia="ja-JP"/>
              </w:rPr>
            </w:pPr>
            <w:r w:rsidRPr="002218FC">
              <w:rPr>
                <w:b/>
                <w:color w:val="385623"/>
                <w:sz w:val="22"/>
                <w:szCs w:val="22"/>
                <w:lang w:val="x-none"/>
              </w:rPr>
              <w:t>391</w:t>
            </w:r>
          </w:p>
        </w:tc>
        <w:tc>
          <w:tcPr>
            <w:tcW w:w="452" w:type="pct"/>
          </w:tcPr>
          <w:p w14:paraId="134B5763" w14:textId="77777777" w:rsidR="00C77482" w:rsidRPr="002218FC" w:rsidRDefault="00C77482" w:rsidP="00C77482">
            <w:pPr>
              <w:autoSpaceDE w:val="0"/>
              <w:autoSpaceDN w:val="0"/>
              <w:adjustRightInd w:val="0"/>
              <w:jc w:val="center"/>
              <w:rPr>
                <w:sz w:val="22"/>
                <w:szCs w:val="22"/>
                <w:lang w:eastAsia="ja-JP"/>
              </w:rPr>
            </w:pPr>
            <w:r w:rsidRPr="002218FC">
              <w:rPr>
                <w:b/>
                <w:color w:val="3366FF"/>
                <w:sz w:val="22"/>
                <w:szCs w:val="22"/>
                <w:lang w:val="x-none"/>
              </w:rPr>
              <w:t>495</w:t>
            </w:r>
          </w:p>
        </w:tc>
        <w:tc>
          <w:tcPr>
            <w:tcW w:w="518" w:type="pct"/>
          </w:tcPr>
          <w:p w14:paraId="4C643274" w14:textId="77777777" w:rsidR="00C77482" w:rsidRPr="002218FC" w:rsidRDefault="00C77482" w:rsidP="00C77482">
            <w:pPr>
              <w:jc w:val="center"/>
              <w:rPr>
                <w:b/>
                <w:color w:val="FF0000"/>
                <w:sz w:val="22"/>
                <w:szCs w:val="22"/>
                <w:lang w:eastAsia="ja-JP"/>
              </w:rPr>
            </w:pPr>
            <w:r w:rsidRPr="002218FC">
              <w:rPr>
                <w:b/>
                <w:color w:val="00CC99"/>
                <w:sz w:val="22"/>
                <w:szCs w:val="22"/>
                <w:lang w:eastAsia="ja-JP"/>
              </w:rPr>
              <w:t>656</w:t>
            </w:r>
          </w:p>
        </w:tc>
        <w:tc>
          <w:tcPr>
            <w:tcW w:w="715" w:type="pct"/>
          </w:tcPr>
          <w:p w14:paraId="3AF05C8A" w14:textId="77777777" w:rsidR="00C77482" w:rsidRPr="002218FC" w:rsidRDefault="00C77482" w:rsidP="00C77482">
            <w:pPr>
              <w:jc w:val="center"/>
              <w:rPr>
                <w:sz w:val="22"/>
                <w:szCs w:val="22"/>
                <w:lang w:eastAsia="ja-JP"/>
              </w:rPr>
            </w:pPr>
          </w:p>
        </w:tc>
      </w:tr>
      <w:tr w:rsidR="00C77482" w:rsidRPr="002218FC" w14:paraId="37D3AB4A" w14:textId="77777777" w:rsidTr="00464EDD">
        <w:trPr>
          <w:jc w:val="center"/>
        </w:trPr>
        <w:tc>
          <w:tcPr>
            <w:tcW w:w="312" w:type="pct"/>
            <w:shd w:val="clear" w:color="auto" w:fill="33CCCC"/>
          </w:tcPr>
          <w:p w14:paraId="4E7BCFB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7EDCD7F3"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11</w:t>
            </w:r>
          </w:p>
        </w:tc>
        <w:tc>
          <w:tcPr>
            <w:tcW w:w="1662" w:type="pct"/>
          </w:tcPr>
          <w:p w14:paraId="79558D1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 AMD 1 Green metadata for EVC</w:t>
            </w:r>
          </w:p>
        </w:tc>
        <w:tc>
          <w:tcPr>
            <w:tcW w:w="577" w:type="pct"/>
          </w:tcPr>
          <w:p w14:paraId="6213C43D" w14:textId="77777777" w:rsidR="00C77482" w:rsidRPr="002218FC" w:rsidRDefault="00C77482" w:rsidP="00C77482">
            <w:pPr>
              <w:autoSpaceDE w:val="0"/>
              <w:autoSpaceDN w:val="0"/>
              <w:adjustRightInd w:val="0"/>
              <w:jc w:val="center"/>
              <w:rPr>
                <w:b/>
                <w:color w:val="FF33CC"/>
                <w:sz w:val="22"/>
                <w:szCs w:val="22"/>
                <w:lang w:eastAsia="ja-JP"/>
              </w:rPr>
            </w:pPr>
            <w:r w:rsidRPr="002218FC">
              <w:rPr>
                <w:b/>
                <w:color w:val="00CC99"/>
                <w:sz w:val="22"/>
                <w:szCs w:val="22"/>
                <w:lang w:eastAsia="ja-JP"/>
              </w:rPr>
              <w:t>657</w:t>
            </w:r>
          </w:p>
        </w:tc>
        <w:tc>
          <w:tcPr>
            <w:tcW w:w="518" w:type="pct"/>
          </w:tcPr>
          <w:p w14:paraId="2B5C3A3E"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793</w:t>
            </w:r>
          </w:p>
        </w:tc>
        <w:tc>
          <w:tcPr>
            <w:tcW w:w="452" w:type="pct"/>
          </w:tcPr>
          <w:p w14:paraId="0C332D73"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857</w:t>
            </w:r>
          </w:p>
        </w:tc>
        <w:tc>
          <w:tcPr>
            <w:tcW w:w="518" w:type="pct"/>
          </w:tcPr>
          <w:p w14:paraId="22634ED9" w14:textId="77777777" w:rsidR="00C77482" w:rsidRPr="002218FC" w:rsidRDefault="00C77482" w:rsidP="00C77482">
            <w:pPr>
              <w:jc w:val="center"/>
              <w:rPr>
                <w:b/>
                <w:color w:val="00CC99"/>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74</w:t>
            </w:r>
          </w:p>
        </w:tc>
        <w:tc>
          <w:tcPr>
            <w:tcW w:w="715" w:type="pct"/>
          </w:tcPr>
          <w:p w14:paraId="56D4ABE7" w14:textId="77777777" w:rsidR="00C77482" w:rsidRPr="002218FC" w:rsidRDefault="00C77482" w:rsidP="00C77482">
            <w:pPr>
              <w:jc w:val="center"/>
              <w:rPr>
                <w:sz w:val="22"/>
                <w:szCs w:val="22"/>
                <w:lang w:eastAsia="ja-JP"/>
              </w:rPr>
            </w:pPr>
          </w:p>
        </w:tc>
      </w:tr>
      <w:tr w:rsidR="00C77482" w:rsidRPr="002218FC" w14:paraId="3108FBAB" w14:textId="77777777" w:rsidTr="00464EDD">
        <w:trPr>
          <w:jc w:val="center"/>
        </w:trPr>
        <w:tc>
          <w:tcPr>
            <w:tcW w:w="312" w:type="pct"/>
            <w:shd w:val="clear" w:color="auto" w:fill="33CCCC"/>
          </w:tcPr>
          <w:p w14:paraId="4E5EFEB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B</w:t>
            </w:r>
          </w:p>
        </w:tc>
        <w:tc>
          <w:tcPr>
            <w:tcW w:w="245" w:type="pct"/>
          </w:tcPr>
          <w:p w14:paraId="2D5E7B3D"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11</w:t>
            </w:r>
          </w:p>
        </w:tc>
        <w:tc>
          <w:tcPr>
            <w:tcW w:w="1662" w:type="pct"/>
          </w:tcPr>
          <w:p w14:paraId="1CAA94F3"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23001-11 AMD 2 Energy-efficient media consumption for new display power reduction metadata</w:t>
            </w:r>
          </w:p>
        </w:tc>
        <w:tc>
          <w:tcPr>
            <w:tcW w:w="577" w:type="pct"/>
          </w:tcPr>
          <w:p w14:paraId="5720F42F"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892</w:t>
            </w:r>
          </w:p>
        </w:tc>
        <w:tc>
          <w:tcPr>
            <w:tcW w:w="518" w:type="pct"/>
          </w:tcPr>
          <w:p w14:paraId="26449AF9" w14:textId="77777777" w:rsidR="00C77482" w:rsidRPr="002218FC" w:rsidRDefault="00C77482" w:rsidP="00C77482">
            <w:pPr>
              <w:jc w:val="center"/>
              <w:rPr>
                <w:b/>
                <w:color w:val="00CC99"/>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41</w:t>
            </w:r>
          </w:p>
        </w:tc>
        <w:tc>
          <w:tcPr>
            <w:tcW w:w="452" w:type="pct"/>
          </w:tcPr>
          <w:p w14:paraId="30FA0B83" w14:textId="77777777" w:rsidR="00C77482" w:rsidRPr="002218FC" w:rsidRDefault="00C77482" w:rsidP="00C77482">
            <w:pPr>
              <w:jc w:val="center"/>
              <w:rPr>
                <w:b/>
                <w:color w:val="000099"/>
                <w:sz w:val="22"/>
                <w:szCs w:val="22"/>
                <w:u w:val="single"/>
                <w:lang w:eastAsia="ja-JP"/>
              </w:rPr>
            </w:pPr>
            <w:r w:rsidRPr="005F019C">
              <w:rPr>
                <w:b/>
                <w:color w:val="47B305"/>
                <w:lang w:eastAsia="ja-JP"/>
              </w:rPr>
              <w:t>11</w:t>
            </w:r>
            <w:r>
              <w:rPr>
                <w:b/>
                <w:color w:val="47B305"/>
                <w:lang w:eastAsia="ja-JP"/>
              </w:rPr>
              <w:t>64</w:t>
            </w:r>
          </w:p>
        </w:tc>
        <w:tc>
          <w:tcPr>
            <w:tcW w:w="518" w:type="pct"/>
          </w:tcPr>
          <w:p w14:paraId="03987E41" w14:textId="77777777" w:rsidR="00C77482" w:rsidRPr="002218FC" w:rsidRDefault="00C77482" w:rsidP="00C77482">
            <w:pPr>
              <w:jc w:val="center"/>
              <w:rPr>
                <w:b/>
                <w:color w:val="00CC99"/>
                <w:sz w:val="22"/>
                <w:szCs w:val="22"/>
                <w:lang w:eastAsia="ja-JP"/>
              </w:rPr>
            </w:pPr>
            <w:r w:rsidRPr="00794CE6">
              <w:rPr>
                <w:b/>
                <w:color w:val="83A93F"/>
                <w:sz w:val="22"/>
                <w:szCs w:val="22"/>
                <w:u w:val="single"/>
                <w:lang w:eastAsia="ja-JP"/>
              </w:rPr>
              <w:t>14</w:t>
            </w:r>
            <w:r>
              <w:rPr>
                <w:b/>
                <w:color w:val="83A93F"/>
                <w:sz w:val="22"/>
                <w:szCs w:val="22"/>
                <w:u w:val="single"/>
                <w:lang w:eastAsia="ja-JP"/>
              </w:rPr>
              <w:t>64</w:t>
            </w:r>
          </w:p>
        </w:tc>
        <w:tc>
          <w:tcPr>
            <w:tcW w:w="715" w:type="pct"/>
          </w:tcPr>
          <w:p w14:paraId="0C30390A" w14:textId="77777777" w:rsidR="00C77482" w:rsidRPr="002218FC" w:rsidRDefault="00C77482" w:rsidP="00C77482">
            <w:pPr>
              <w:jc w:val="center"/>
              <w:rPr>
                <w:sz w:val="22"/>
                <w:szCs w:val="22"/>
                <w:lang w:eastAsia="ja-JP"/>
              </w:rPr>
            </w:pPr>
          </w:p>
        </w:tc>
      </w:tr>
      <w:tr w:rsidR="00C77482" w:rsidRPr="002218FC" w14:paraId="1756AB13" w14:textId="77777777" w:rsidTr="00464EDD">
        <w:trPr>
          <w:jc w:val="center"/>
        </w:trPr>
        <w:tc>
          <w:tcPr>
            <w:tcW w:w="312" w:type="pct"/>
            <w:shd w:val="clear" w:color="auto" w:fill="33CCCC"/>
          </w:tcPr>
          <w:p w14:paraId="021A7EBB" w14:textId="72EDA6BB" w:rsidR="00C77482" w:rsidRPr="00C77482" w:rsidRDefault="00C77482" w:rsidP="00C77482">
            <w:pPr>
              <w:autoSpaceDE w:val="0"/>
              <w:autoSpaceDN w:val="0"/>
              <w:adjustRightInd w:val="0"/>
              <w:jc w:val="center"/>
              <w:rPr>
                <w:rFonts w:eastAsiaTheme="minorEastAsia" w:hint="eastAsia"/>
                <w:sz w:val="22"/>
                <w:szCs w:val="22"/>
              </w:rPr>
            </w:pPr>
            <w:r>
              <w:rPr>
                <w:rFonts w:eastAsiaTheme="minorEastAsia" w:hint="eastAsia"/>
                <w:sz w:val="22"/>
                <w:szCs w:val="22"/>
              </w:rPr>
              <w:t>B</w:t>
            </w:r>
          </w:p>
        </w:tc>
        <w:tc>
          <w:tcPr>
            <w:tcW w:w="245" w:type="pct"/>
          </w:tcPr>
          <w:p w14:paraId="4D7C8B53" w14:textId="174813D1" w:rsidR="00C77482" w:rsidRPr="00C77482" w:rsidRDefault="00C77482" w:rsidP="00C77482">
            <w:pPr>
              <w:tabs>
                <w:tab w:val="center" w:pos="115"/>
              </w:tabs>
              <w:autoSpaceDE w:val="0"/>
              <w:autoSpaceDN w:val="0"/>
              <w:adjustRightInd w:val="0"/>
              <w:jc w:val="center"/>
              <w:rPr>
                <w:rFonts w:eastAsiaTheme="minorEastAsia" w:hint="eastAsia"/>
                <w:sz w:val="22"/>
                <w:szCs w:val="22"/>
              </w:rPr>
            </w:pPr>
            <w:r>
              <w:rPr>
                <w:rFonts w:eastAsiaTheme="minorEastAsia" w:hint="eastAsia"/>
                <w:sz w:val="22"/>
                <w:szCs w:val="22"/>
              </w:rPr>
              <w:t>11</w:t>
            </w:r>
          </w:p>
        </w:tc>
        <w:tc>
          <w:tcPr>
            <w:tcW w:w="1662" w:type="pct"/>
          </w:tcPr>
          <w:p w14:paraId="3DF9BC42" w14:textId="7C86FF07" w:rsidR="00C77482" w:rsidRPr="00C77482" w:rsidRDefault="00C77482" w:rsidP="00C77482">
            <w:pPr>
              <w:autoSpaceDE w:val="0"/>
              <w:autoSpaceDN w:val="0"/>
              <w:adjustRightInd w:val="0"/>
              <w:rPr>
                <w:rFonts w:eastAsiaTheme="minorEastAsia" w:hint="eastAsia"/>
                <w:sz w:val="22"/>
                <w:szCs w:val="22"/>
              </w:rPr>
            </w:pPr>
            <w:r>
              <w:rPr>
                <w:rFonts w:eastAsiaTheme="minorEastAsia" w:hint="eastAsia"/>
                <w:sz w:val="22"/>
                <w:szCs w:val="22"/>
              </w:rPr>
              <w:t>23001-11 4</w:t>
            </w:r>
            <w:r w:rsidRPr="00C77482">
              <w:rPr>
                <w:rFonts w:eastAsiaTheme="minorEastAsia" w:hint="eastAsia"/>
                <w:sz w:val="22"/>
                <w:szCs w:val="22"/>
                <w:vertAlign w:val="superscript"/>
              </w:rPr>
              <w:t>th</w:t>
            </w:r>
            <w:r>
              <w:rPr>
                <w:rFonts w:eastAsiaTheme="minorEastAsia" w:hint="eastAsia"/>
                <w:sz w:val="22"/>
                <w:szCs w:val="22"/>
              </w:rPr>
              <w:t xml:space="preserve"> edition </w:t>
            </w:r>
          </w:p>
        </w:tc>
        <w:tc>
          <w:tcPr>
            <w:tcW w:w="577" w:type="pct"/>
          </w:tcPr>
          <w:p w14:paraId="30B7F6EF" w14:textId="34E864D0" w:rsidR="00C77482" w:rsidRPr="002218FC" w:rsidRDefault="00C77482" w:rsidP="00C77482">
            <w:pPr>
              <w:jc w:val="center"/>
              <w:rPr>
                <w:rFonts w:hint="eastAsia"/>
                <w:b/>
                <w:color w:val="000099"/>
                <w:sz w:val="22"/>
                <w:szCs w:val="22"/>
                <w:u w:val="single"/>
                <w:lang w:eastAsia="ja-JP"/>
              </w:rPr>
            </w:pPr>
            <w:r>
              <w:rPr>
                <w:rFonts w:eastAsiaTheme="minorEastAsia" w:hint="eastAsia"/>
                <w:b/>
                <w:color w:val="2E74B5"/>
              </w:rPr>
              <w:t>16</w:t>
            </w:r>
            <w:r>
              <w:rPr>
                <w:rFonts w:eastAsiaTheme="minorEastAsia" w:hint="eastAsia"/>
                <w:b/>
                <w:color w:val="2E74B5"/>
              </w:rPr>
              <w:t>77</w:t>
            </w:r>
          </w:p>
        </w:tc>
        <w:tc>
          <w:tcPr>
            <w:tcW w:w="518" w:type="pct"/>
          </w:tcPr>
          <w:p w14:paraId="1C890931" w14:textId="77777777" w:rsidR="00C77482" w:rsidRPr="00783063" w:rsidRDefault="00C77482" w:rsidP="00C77482">
            <w:pPr>
              <w:jc w:val="center"/>
              <w:rPr>
                <w:rFonts w:ascii="Courier New" w:hAnsi="Courier New" w:cs="Courier New"/>
                <w:b/>
                <w:color w:val="7030A0"/>
                <w:lang w:eastAsia="ja-JP"/>
              </w:rPr>
            </w:pPr>
          </w:p>
        </w:tc>
        <w:tc>
          <w:tcPr>
            <w:tcW w:w="452" w:type="pct"/>
          </w:tcPr>
          <w:p w14:paraId="50325286" w14:textId="77777777" w:rsidR="00C77482" w:rsidRPr="005F019C" w:rsidRDefault="00C77482" w:rsidP="00C77482">
            <w:pPr>
              <w:jc w:val="center"/>
              <w:rPr>
                <w:b/>
                <w:color w:val="47B305"/>
                <w:lang w:eastAsia="ja-JP"/>
              </w:rPr>
            </w:pPr>
          </w:p>
        </w:tc>
        <w:tc>
          <w:tcPr>
            <w:tcW w:w="518" w:type="pct"/>
          </w:tcPr>
          <w:p w14:paraId="3594C196" w14:textId="77777777" w:rsidR="00C77482" w:rsidRPr="00794CE6" w:rsidRDefault="00C77482" w:rsidP="00C77482">
            <w:pPr>
              <w:jc w:val="center"/>
              <w:rPr>
                <w:b/>
                <w:color w:val="83A93F"/>
                <w:sz w:val="22"/>
                <w:szCs w:val="22"/>
                <w:u w:val="single"/>
                <w:lang w:eastAsia="ja-JP"/>
              </w:rPr>
            </w:pPr>
          </w:p>
        </w:tc>
        <w:tc>
          <w:tcPr>
            <w:tcW w:w="715" w:type="pct"/>
          </w:tcPr>
          <w:p w14:paraId="26D36857" w14:textId="77777777" w:rsidR="00C77482" w:rsidRPr="002218FC" w:rsidRDefault="00C77482" w:rsidP="00C77482">
            <w:pPr>
              <w:jc w:val="center"/>
              <w:rPr>
                <w:sz w:val="22"/>
                <w:szCs w:val="22"/>
                <w:lang w:eastAsia="ja-JP"/>
              </w:rPr>
            </w:pPr>
          </w:p>
        </w:tc>
      </w:tr>
      <w:tr w:rsidR="00C77482" w:rsidRPr="002218FC" w14:paraId="1F209637" w14:textId="77777777" w:rsidTr="00464EDD">
        <w:trPr>
          <w:jc w:val="center"/>
        </w:trPr>
        <w:tc>
          <w:tcPr>
            <w:tcW w:w="312" w:type="pct"/>
            <w:shd w:val="clear" w:color="auto" w:fill="33CCCC"/>
          </w:tcPr>
          <w:p w14:paraId="40AB8A17"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0FDD6C53"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12</w:t>
            </w:r>
          </w:p>
        </w:tc>
        <w:tc>
          <w:tcPr>
            <w:tcW w:w="1662" w:type="pct"/>
          </w:tcPr>
          <w:p w14:paraId="3C91691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23001-12 Sample Variants in ISO Base Media File Format</w:t>
            </w:r>
          </w:p>
        </w:tc>
        <w:tc>
          <w:tcPr>
            <w:tcW w:w="577" w:type="pct"/>
          </w:tcPr>
          <w:p w14:paraId="3178A4DE"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7C599D81" w14:textId="77777777" w:rsidR="00C77482" w:rsidRPr="002218FC" w:rsidRDefault="00C77482" w:rsidP="00C77482">
            <w:pPr>
              <w:jc w:val="center"/>
              <w:rPr>
                <w:sz w:val="22"/>
                <w:szCs w:val="22"/>
                <w:lang w:eastAsia="ja-JP"/>
              </w:rPr>
            </w:pPr>
          </w:p>
        </w:tc>
        <w:tc>
          <w:tcPr>
            <w:tcW w:w="452" w:type="pct"/>
          </w:tcPr>
          <w:p w14:paraId="14FC5B4C"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304728C9" w14:textId="77777777" w:rsidR="00C77482" w:rsidRPr="002218FC" w:rsidRDefault="00C77482" w:rsidP="00C77482">
            <w:pPr>
              <w:jc w:val="center"/>
              <w:rPr>
                <w:sz w:val="22"/>
                <w:szCs w:val="22"/>
                <w:lang w:eastAsia="ja-JP"/>
              </w:rPr>
            </w:pPr>
            <w:r w:rsidRPr="002218FC">
              <w:rPr>
                <w:sz w:val="22"/>
                <w:szCs w:val="22"/>
                <w:lang w:eastAsia="ja-JP"/>
              </w:rPr>
              <w:t>15511</w:t>
            </w:r>
          </w:p>
        </w:tc>
        <w:tc>
          <w:tcPr>
            <w:tcW w:w="715" w:type="pct"/>
          </w:tcPr>
          <w:p w14:paraId="34F46702" w14:textId="77777777" w:rsidR="00C77482" w:rsidRPr="002218FC" w:rsidRDefault="00C77482" w:rsidP="00C77482">
            <w:pPr>
              <w:jc w:val="center"/>
              <w:rPr>
                <w:sz w:val="22"/>
                <w:szCs w:val="22"/>
                <w:lang w:eastAsia="ja-JP"/>
              </w:rPr>
            </w:pPr>
          </w:p>
        </w:tc>
      </w:tr>
      <w:tr w:rsidR="00C77482" w:rsidRPr="002218FC" w14:paraId="35176323" w14:textId="77777777" w:rsidTr="00464EDD">
        <w:trPr>
          <w:jc w:val="center"/>
        </w:trPr>
        <w:tc>
          <w:tcPr>
            <w:tcW w:w="312" w:type="pct"/>
            <w:shd w:val="clear" w:color="auto" w:fill="33CCCC"/>
          </w:tcPr>
          <w:p w14:paraId="402F715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771B89F1"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12</w:t>
            </w:r>
          </w:p>
        </w:tc>
        <w:tc>
          <w:tcPr>
            <w:tcW w:w="1662" w:type="pct"/>
          </w:tcPr>
          <w:p w14:paraId="7687C80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23001-12 2</w:t>
            </w:r>
            <w:r w:rsidRPr="002218FC">
              <w:rPr>
                <w:sz w:val="22"/>
                <w:szCs w:val="22"/>
                <w:vertAlign w:val="superscript"/>
                <w:lang w:eastAsia="ja-JP"/>
              </w:rPr>
              <w:t>nd</w:t>
            </w:r>
            <w:r w:rsidRPr="002218FC">
              <w:rPr>
                <w:sz w:val="22"/>
                <w:szCs w:val="22"/>
                <w:lang w:eastAsia="ja-JP"/>
              </w:rPr>
              <w:t xml:space="preserve"> edition Sample Variants</w:t>
            </w:r>
          </w:p>
        </w:tc>
        <w:tc>
          <w:tcPr>
            <w:tcW w:w="577" w:type="pct"/>
          </w:tcPr>
          <w:p w14:paraId="5210A61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16832</w:t>
            </w:r>
          </w:p>
        </w:tc>
        <w:tc>
          <w:tcPr>
            <w:tcW w:w="518" w:type="pct"/>
          </w:tcPr>
          <w:p w14:paraId="63C12842" w14:textId="77777777" w:rsidR="00C77482" w:rsidRPr="002218FC" w:rsidRDefault="00C77482" w:rsidP="00C77482">
            <w:pPr>
              <w:jc w:val="center"/>
              <w:rPr>
                <w:sz w:val="22"/>
                <w:szCs w:val="22"/>
                <w:lang w:eastAsia="ja-JP"/>
              </w:rPr>
            </w:pPr>
            <w:r w:rsidRPr="002218FC">
              <w:rPr>
                <w:sz w:val="22"/>
                <w:szCs w:val="22"/>
                <w:lang w:eastAsia="ja-JP"/>
              </w:rPr>
              <w:t>16961</w:t>
            </w:r>
          </w:p>
        </w:tc>
        <w:tc>
          <w:tcPr>
            <w:tcW w:w="452" w:type="pct"/>
          </w:tcPr>
          <w:p w14:paraId="04324CA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17187</w:t>
            </w:r>
          </w:p>
        </w:tc>
        <w:tc>
          <w:tcPr>
            <w:tcW w:w="518" w:type="pct"/>
          </w:tcPr>
          <w:p w14:paraId="18B2C8D5"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17571</w:t>
            </w:r>
          </w:p>
        </w:tc>
        <w:tc>
          <w:tcPr>
            <w:tcW w:w="715" w:type="pct"/>
          </w:tcPr>
          <w:p w14:paraId="1DCF4F06" w14:textId="77777777" w:rsidR="00C77482" w:rsidRPr="002218FC" w:rsidRDefault="00C77482" w:rsidP="00C77482">
            <w:pPr>
              <w:jc w:val="center"/>
              <w:rPr>
                <w:sz w:val="22"/>
                <w:szCs w:val="22"/>
                <w:lang w:eastAsia="ja-JP"/>
              </w:rPr>
            </w:pPr>
          </w:p>
        </w:tc>
      </w:tr>
      <w:tr w:rsidR="00C77482" w:rsidRPr="002218FC" w14:paraId="2D6EF8B3" w14:textId="77777777" w:rsidTr="00464EDD">
        <w:trPr>
          <w:jc w:val="center"/>
        </w:trPr>
        <w:tc>
          <w:tcPr>
            <w:tcW w:w="312" w:type="pct"/>
            <w:shd w:val="clear" w:color="auto" w:fill="33CCCC"/>
          </w:tcPr>
          <w:p w14:paraId="5D42F3E7"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6C93DBFA"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13</w:t>
            </w:r>
          </w:p>
        </w:tc>
        <w:tc>
          <w:tcPr>
            <w:tcW w:w="1662" w:type="pct"/>
          </w:tcPr>
          <w:p w14:paraId="7F6AF7B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23001-13 Media Orchestration</w:t>
            </w:r>
          </w:p>
        </w:tc>
        <w:tc>
          <w:tcPr>
            <w:tcW w:w="577" w:type="pct"/>
          </w:tcPr>
          <w:p w14:paraId="45ADDE8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16644</w:t>
            </w:r>
          </w:p>
        </w:tc>
        <w:tc>
          <w:tcPr>
            <w:tcW w:w="518" w:type="pct"/>
          </w:tcPr>
          <w:p w14:paraId="3A3FB48B" w14:textId="77777777" w:rsidR="00C77482" w:rsidRPr="002218FC" w:rsidRDefault="00C77482" w:rsidP="00C77482">
            <w:pPr>
              <w:jc w:val="center"/>
              <w:rPr>
                <w:sz w:val="22"/>
                <w:szCs w:val="22"/>
                <w:lang w:eastAsia="ja-JP"/>
              </w:rPr>
            </w:pPr>
            <w:r w:rsidRPr="002218FC">
              <w:rPr>
                <w:sz w:val="22"/>
                <w:szCs w:val="22"/>
                <w:lang w:eastAsia="ja-JP"/>
              </w:rPr>
              <w:t>16645</w:t>
            </w:r>
          </w:p>
        </w:tc>
        <w:tc>
          <w:tcPr>
            <w:tcW w:w="452" w:type="pct"/>
          </w:tcPr>
          <w:p w14:paraId="38FE12D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16964</w:t>
            </w:r>
          </w:p>
        </w:tc>
        <w:tc>
          <w:tcPr>
            <w:tcW w:w="518" w:type="pct"/>
          </w:tcPr>
          <w:p w14:paraId="06265E03"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17415</w:t>
            </w:r>
          </w:p>
        </w:tc>
        <w:tc>
          <w:tcPr>
            <w:tcW w:w="715" w:type="pct"/>
          </w:tcPr>
          <w:p w14:paraId="08F155A3" w14:textId="77777777" w:rsidR="00C77482" w:rsidRPr="002218FC" w:rsidRDefault="00C77482" w:rsidP="00C77482">
            <w:pPr>
              <w:jc w:val="center"/>
              <w:rPr>
                <w:sz w:val="22"/>
                <w:szCs w:val="22"/>
                <w:lang w:eastAsia="ja-JP"/>
              </w:rPr>
            </w:pPr>
          </w:p>
        </w:tc>
      </w:tr>
      <w:tr w:rsidR="00C77482" w:rsidRPr="002218FC" w14:paraId="3E3F0775" w14:textId="77777777" w:rsidTr="00464EDD">
        <w:trPr>
          <w:jc w:val="center"/>
        </w:trPr>
        <w:tc>
          <w:tcPr>
            <w:tcW w:w="312" w:type="pct"/>
            <w:shd w:val="clear" w:color="auto" w:fill="33CCCC"/>
          </w:tcPr>
          <w:p w14:paraId="1547C47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7D49EAF7"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13</w:t>
            </w:r>
          </w:p>
        </w:tc>
        <w:tc>
          <w:tcPr>
            <w:tcW w:w="1662" w:type="pct"/>
          </w:tcPr>
          <w:p w14:paraId="17C7F3B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23001-13 AMD 1 Reference Software</w:t>
            </w:r>
          </w:p>
        </w:tc>
        <w:tc>
          <w:tcPr>
            <w:tcW w:w="577" w:type="pct"/>
          </w:tcPr>
          <w:p w14:paraId="6CDDF2EB"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19BD2519" w14:textId="77777777" w:rsidR="00C77482" w:rsidRPr="002218FC" w:rsidRDefault="00C77482" w:rsidP="00C77482">
            <w:pPr>
              <w:jc w:val="center"/>
              <w:rPr>
                <w:sz w:val="22"/>
                <w:szCs w:val="22"/>
                <w:lang w:eastAsia="ja-JP"/>
              </w:rPr>
            </w:pPr>
          </w:p>
        </w:tc>
        <w:tc>
          <w:tcPr>
            <w:tcW w:w="452" w:type="pct"/>
          </w:tcPr>
          <w:p w14:paraId="0844F026"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7BDA0E5" w14:textId="77777777" w:rsidR="00C77482" w:rsidRPr="002218FC" w:rsidRDefault="00C77482" w:rsidP="00C77482">
            <w:pPr>
              <w:jc w:val="center"/>
              <w:rPr>
                <w:b/>
                <w:color w:val="FF0000"/>
                <w:sz w:val="22"/>
                <w:szCs w:val="22"/>
                <w:lang w:eastAsia="ja-JP"/>
              </w:rPr>
            </w:pPr>
          </w:p>
        </w:tc>
        <w:tc>
          <w:tcPr>
            <w:tcW w:w="715" w:type="pct"/>
          </w:tcPr>
          <w:p w14:paraId="20D248C9" w14:textId="77777777" w:rsidR="00C77482" w:rsidRPr="002218FC" w:rsidRDefault="00C77482" w:rsidP="00C77482">
            <w:pPr>
              <w:jc w:val="center"/>
              <w:rPr>
                <w:sz w:val="22"/>
                <w:szCs w:val="22"/>
                <w:lang w:eastAsia="ja-JP"/>
              </w:rPr>
            </w:pPr>
          </w:p>
        </w:tc>
      </w:tr>
      <w:tr w:rsidR="00C77482" w:rsidRPr="002218FC" w14:paraId="1CDB1ACF" w14:textId="77777777" w:rsidTr="00464EDD">
        <w:trPr>
          <w:jc w:val="center"/>
        </w:trPr>
        <w:tc>
          <w:tcPr>
            <w:tcW w:w="312" w:type="pct"/>
            <w:shd w:val="clear" w:color="auto" w:fill="33CCCC"/>
          </w:tcPr>
          <w:p w14:paraId="130DF57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198D8CAD"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14</w:t>
            </w:r>
          </w:p>
        </w:tc>
        <w:tc>
          <w:tcPr>
            <w:tcW w:w="1662" w:type="pct"/>
          </w:tcPr>
          <w:p w14:paraId="665A8B2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23001-14 Partial File Format</w:t>
            </w:r>
          </w:p>
        </w:tc>
        <w:tc>
          <w:tcPr>
            <w:tcW w:w="577" w:type="pct"/>
          </w:tcPr>
          <w:p w14:paraId="3A99743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16837</w:t>
            </w:r>
          </w:p>
        </w:tc>
        <w:tc>
          <w:tcPr>
            <w:tcW w:w="518" w:type="pct"/>
          </w:tcPr>
          <w:p w14:paraId="2C0C5765" w14:textId="77777777" w:rsidR="00C77482" w:rsidRPr="002218FC" w:rsidRDefault="00C77482" w:rsidP="00C77482">
            <w:pPr>
              <w:jc w:val="center"/>
              <w:rPr>
                <w:sz w:val="22"/>
                <w:szCs w:val="22"/>
                <w:lang w:eastAsia="ja-JP"/>
              </w:rPr>
            </w:pPr>
            <w:r w:rsidRPr="002218FC">
              <w:rPr>
                <w:sz w:val="22"/>
                <w:szCs w:val="22"/>
                <w:lang w:eastAsia="ja-JP"/>
              </w:rPr>
              <w:t>16965</w:t>
            </w:r>
          </w:p>
        </w:tc>
        <w:tc>
          <w:tcPr>
            <w:tcW w:w="452" w:type="pct"/>
          </w:tcPr>
          <w:p w14:paraId="7081895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17190</w:t>
            </w:r>
          </w:p>
        </w:tc>
        <w:tc>
          <w:tcPr>
            <w:tcW w:w="518" w:type="pct"/>
          </w:tcPr>
          <w:p w14:paraId="347FC686"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17569</w:t>
            </w:r>
          </w:p>
        </w:tc>
        <w:tc>
          <w:tcPr>
            <w:tcW w:w="715" w:type="pct"/>
          </w:tcPr>
          <w:p w14:paraId="24EFC166" w14:textId="77777777" w:rsidR="00C77482" w:rsidRPr="002218FC" w:rsidRDefault="00C77482" w:rsidP="00C77482">
            <w:pPr>
              <w:jc w:val="center"/>
              <w:rPr>
                <w:sz w:val="22"/>
                <w:szCs w:val="22"/>
                <w:lang w:eastAsia="ja-JP"/>
              </w:rPr>
            </w:pPr>
          </w:p>
        </w:tc>
      </w:tr>
      <w:tr w:rsidR="00C77482" w:rsidRPr="002218FC" w14:paraId="47FF705E" w14:textId="77777777" w:rsidTr="00464EDD">
        <w:trPr>
          <w:jc w:val="center"/>
        </w:trPr>
        <w:tc>
          <w:tcPr>
            <w:tcW w:w="312" w:type="pct"/>
            <w:shd w:val="clear" w:color="auto" w:fill="33CCCC"/>
          </w:tcPr>
          <w:p w14:paraId="1CA025E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46DA08CC"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14</w:t>
            </w:r>
          </w:p>
        </w:tc>
        <w:tc>
          <w:tcPr>
            <w:tcW w:w="1662" w:type="pct"/>
          </w:tcPr>
          <w:p w14:paraId="35904EB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23001-14 AMD 1 Support for HTTP entities, enhanced file type and byte-range priority</w:t>
            </w:r>
          </w:p>
        </w:tc>
        <w:tc>
          <w:tcPr>
            <w:tcW w:w="577" w:type="pct"/>
          </w:tcPr>
          <w:p w14:paraId="7C282C00" w14:textId="77777777" w:rsidR="00C77482" w:rsidRPr="002218FC" w:rsidRDefault="00C77482" w:rsidP="00C77482">
            <w:pPr>
              <w:autoSpaceDE w:val="0"/>
              <w:autoSpaceDN w:val="0"/>
              <w:adjustRightInd w:val="0"/>
              <w:jc w:val="center"/>
              <w:rPr>
                <w:b/>
                <w:color w:val="A50021"/>
                <w:sz w:val="22"/>
                <w:szCs w:val="22"/>
                <w:lang w:eastAsia="ja-JP"/>
              </w:rPr>
            </w:pPr>
            <w:r w:rsidRPr="002218FC">
              <w:rPr>
                <w:b/>
                <w:color w:val="A50021"/>
                <w:sz w:val="22"/>
                <w:szCs w:val="22"/>
                <w:lang w:eastAsia="ja-JP"/>
              </w:rPr>
              <w:t>19159</w:t>
            </w:r>
          </w:p>
        </w:tc>
        <w:tc>
          <w:tcPr>
            <w:tcW w:w="518" w:type="pct"/>
          </w:tcPr>
          <w:p w14:paraId="2C2CE952" w14:textId="77777777" w:rsidR="00C77482" w:rsidRPr="002218FC" w:rsidRDefault="00C77482" w:rsidP="00C77482">
            <w:pPr>
              <w:jc w:val="center"/>
              <w:rPr>
                <w:sz w:val="22"/>
                <w:szCs w:val="22"/>
                <w:lang w:eastAsia="ja-JP"/>
              </w:rPr>
            </w:pPr>
            <w:r w:rsidRPr="002218FC">
              <w:rPr>
                <w:b/>
                <w:color w:val="83A93F"/>
                <w:sz w:val="22"/>
                <w:szCs w:val="22"/>
                <w:u w:val="single"/>
                <w:lang w:eastAsia="ja-JP"/>
              </w:rPr>
              <w:t>19469</w:t>
            </w:r>
          </w:p>
        </w:tc>
        <w:tc>
          <w:tcPr>
            <w:tcW w:w="452" w:type="pct"/>
          </w:tcPr>
          <w:p w14:paraId="51FFC93A" w14:textId="77777777" w:rsidR="00C77482" w:rsidRPr="002218FC" w:rsidRDefault="00C77482" w:rsidP="00C77482">
            <w:pPr>
              <w:autoSpaceDE w:val="0"/>
              <w:autoSpaceDN w:val="0"/>
              <w:adjustRightInd w:val="0"/>
              <w:jc w:val="center"/>
              <w:rPr>
                <w:sz w:val="22"/>
                <w:szCs w:val="22"/>
                <w:lang w:eastAsia="ja-JP"/>
              </w:rPr>
            </w:pPr>
            <w:r w:rsidRPr="002218FC">
              <w:rPr>
                <w:b/>
                <w:color w:val="7030A0"/>
                <w:sz w:val="22"/>
                <w:szCs w:val="22"/>
                <w:u w:val="single"/>
                <w:lang w:eastAsia="ja-JP"/>
              </w:rPr>
              <w:t>66</w:t>
            </w:r>
          </w:p>
        </w:tc>
        <w:tc>
          <w:tcPr>
            <w:tcW w:w="518" w:type="pct"/>
          </w:tcPr>
          <w:p w14:paraId="5CD79920" w14:textId="77777777" w:rsidR="00C77482" w:rsidRPr="002218FC" w:rsidRDefault="00C77482" w:rsidP="00C77482">
            <w:pPr>
              <w:jc w:val="center"/>
              <w:rPr>
                <w:b/>
                <w:color w:val="7030A0"/>
                <w:sz w:val="22"/>
                <w:szCs w:val="22"/>
                <w:lang w:eastAsia="ja-JP"/>
              </w:rPr>
            </w:pPr>
            <w:r w:rsidRPr="002218FC">
              <w:rPr>
                <w:b/>
                <w:color w:val="BF8F00" w:themeColor="accent4" w:themeShade="BF"/>
                <w:sz w:val="22"/>
                <w:szCs w:val="22"/>
                <w:u w:val="single"/>
                <w:lang w:eastAsia="ja-JP"/>
              </w:rPr>
              <w:t>256</w:t>
            </w:r>
          </w:p>
        </w:tc>
        <w:tc>
          <w:tcPr>
            <w:tcW w:w="715" w:type="pct"/>
          </w:tcPr>
          <w:p w14:paraId="561A3F69" w14:textId="77777777" w:rsidR="00C77482" w:rsidRPr="002218FC" w:rsidRDefault="00C77482" w:rsidP="00C77482">
            <w:pPr>
              <w:jc w:val="center"/>
              <w:rPr>
                <w:sz w:val="22"/>
                <w:szCs w:val="22"/>
                <w:lang w:eastAsia="ja-JP"/>
              </w:rPr>
            </w:pPr>
          </w:p>
        </w:tc>
      </w:tr>
      <w:tr w:rsidR="00C77482" w:rsidRPr="002218FC" w14:paraId="79157D40" w14:textId="77777777" w:rsidTr="00464EDD">
        <w:trPr>
          <w:jc w:val="center"/>
        </w:trPr>
        <w:tc>
          <w:tcPr>
            <w:tcW w:w="312" w:type="pct"/>
            <w:shd w:val="clear" w:color="auto" w:fill="33CCCC"/>
          </w:tcPr>
          <w:p w14:paraId="2D869C18"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201F054F"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rFonts w:hint="eastAsia"/>
                <w:sz w:val="22"/>
                <w:szCs w:val="22"/>
                <w:lang w:eastAsia="ja-JP"/>
              </w:rPr>
              <w:t>1</w:t>
            </w:r>
            <w:r w:rsidRPr="002218FC">
              <w:rPr>
                <w:sz w:val="22"/>
                <w:szCs w:val="22"/>
                <w:lang w:eastAsia="ja-JP"/>
              </w:rPr>
              <w:t>5</w:t>
            </w:r>
          </w:p>
        </w:tc>
        <w:tc>
          <w:tcPr>
            <w:tcW w:w="1662" w:type="pct"/>
          </w:tcPr>
          <w:p w14:paraId="611B713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23001-15 Carriage of Web Resource in ISOBMFF  </w:t>
            </w:r>
          </w:p>
        </w:tc>
        <w:tc>
          <w:tcPr>
            <w:tcW w:w="577" w:type="pct"/>
          </w:tcPr>
          <w:p w14:paraId="74D2B8F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17241</w:t>
            </w:r>
          </w:p>
        </w:tc>
        <w:tc>
          <w:tcPr>
            <w:tcW w:w="518" w:type="pct"/>
          </w:tcPr>
          <w:p w14:paraId="530FF80F" w14:textId="77777777" w:rsidR="00C77482" w:rsidRPr="002218FC" w:rsidRDefault="00C77482" w:rsidP="00C77482">
            <w:pPr>
              <w:jc w:val="center"/>
              <w:rPr>
                <w:sz w:val="22"/>
                <w:szCs w:val="22"/>
                <w:lang w:eastAsia="ja-JP"/>
              </w:rPr>
            </w:pPr>
            <w:r w:rsidRPr="002218FC">
              <w:rPr>
                <w:b/>
                <w:color w:val="FF0000"/>
                <w:sz w:val="22"/>
                <w:szCs w:val="22"/>
                <w:lang w:eastAsia="ja-JP"/>
              </w:rPr>
              <w:t>17417</w:t>
            </w:r>
          </w:p>
        </w:tc>
        <w:tc>
          <w:tcPr>
            <w:tcW w:w="452" w:type="pct"/>
          </w:tcPr>
          <w:p w14:paraId="26AC472B" w14:textId="77777777" w:rsidR="00C77482" w:rsidRPr="002218FC" w:rsidRDefault="00C77482" w:rsidP="00C77482">
            <w:pPr>
              <w:autoSpaceDE w:val="0"/>
              <w:autoSpaceDN w:val="0"/>
              <w:adjustRightInd w:val="0"/>
              <w:jc w:val="center"/>
              <w:rPr>
                <w:sz w:val="22"/>
                <w:szCs w:val="22"/>
                <w:lang w:eastAsia="ja-JP"/>
              </w:rPr>
            </w:pPr>
            <w:r w:rsidRPr="002218FC">
              <w:rPr>
                <w:b/>
                <w:color w:val="385623"/>
                <w:sz w:val="22"/>
                <w:szCs w:val="22"/>
                <w:lang w:eastAsia="ja-JP"/>
              </w:rPr>
              <w:t>17821</w:t>
            </w:r>
          </w:p>
        </w:tc>
        <w:tc>
          <w:tcPr>
            <w:tcW w:w="518" w:type="pct"/>
          </w:tcPr>
          <w:p w14:paraId="3A330FCB" w14:textId="77777777" w:rsidR="00C77482" w:rsidRPr="002218FC" w:rsidRDefault="00C77482" w:rsidP="00C77482">
            <w:pPr>
              <w:jc w:val="center"/>
              <w:rPr>
                <w:sz w:val="22"/>
                <w:szCs w:val="22"/>
                <w:lang w:eastAsia="ja-JP"/>
              </w:rPr>
            </w:pPr>
            <w:r w:rsidRPr="002218FC">
              <w:rPr>
                <w:b/>
                <w:color w:val="ED7D31"/>
                <w:sz w:val="22"/>
                <w:szCs w:val="22"/>
                <w:lang w:eastAsia="ja-JP"/>
              </w:rPr>
              <w:t>18639</w:t>
            </w:r>
          </w:p>
        </w:tc>
        <w:tc>
          <w:tcPr>
            <w:tcW w:w="715" w:type="pct"/>
          </w:tcPr>
          <w:p w14:paraId="53F1AA0C" w14:textId="77777777" w:rsidR="00C77482" w:rsidRPr="002218FC" w:rsidRDefault="00C77482" w:rsidP="00C77482">
            <w:pPr>
              <w:jc w:val="center"/>
              <w:rPr>
                <w:sz w:val="22"/>
                <w:szCs w:val="22"/>
                <w:lang w:eastAsia="ja-JP"/>
              </w:rPr>
            </w:pPr>
          </w:p>
        </w:tc>
      </w:tr>
      <w:tr w:rsidR="00C77482" w:rsidRPr="002218FC" w14:paraId="44CAD9CA" w14:textId="77777777" w:rsidTr="00464EDD">
        <w:trPr>
          <w:jc w:val="center"/>
        </w:trPr>
        <w:tc>
          <w:tcPr>
            <w:tcW w:w="312" w:type="pct"/>
            <w:shd w:val="clear" w:color="auto" w:fill="33CCCC"/>
          </w:tcPr>
          <w:p w14:paraId="4872F9D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7DE83F44"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16</w:t>
            </w:r>
          </w:p>
        </w:tc>
        <w:tc>
          <w:tcPr>
            <w:tcW w:w="1662" w:type="pct"/>
          </w:tcPr>
          <w:p w14:paraId="51D0057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23001-16 Derived Visual Tracks in ISOBMFF</w:t>
            </w:r>
          </w:p>
        </w:tc>
        <w:tc>
          <w:tcPr>
            <w:tcW w:w="577" w:type="pct"/>
          </w:tcPr>
          <w:p w14:paraId="346DB610" w14:textId="77777777" w:rsidR="00C77482" w:rsidRPr="002218FC" w:rsidRDefault="00C77482" w:rsidP="00C77482">
            <w:pPr>
              <w:autoSpaceDE w:val="0"/>
              <w:autoSpaceDN w:val="0"/>
              <w:adjustRightInd w:val="0"/>
              <w:jc w:val="center"/>
              <w:rPr>
                <w:sz w:val="22"/>
                <w:szCs w:val="22"/>
                <w:lang w:eastAsia="ja-JP"/>
              </w:rPr>
            </w:pPr>
            <w:r w:rsidRPr="002218FC">
              <w:rPr>
                <w:b/>
                <w:color w:val="83A93F"/>
                <w:sz w:val="22"/>
                <w:szCs w:val="22"/>
                <w:u w:val="single"/>
                <w:lang w:eastAsia="ja-JP"/>
              </w:rPr>
              <w:t>19459</w:t>
            </w:r>
          </w:p>
        </w:tc>
        <w:tc>
          <w:tcPr>
            <w:tcW w:w="518" w:type="pct"/>
          </w:tcPr>
          <w:p w14:paraId="6FEE60DF" w14:textId="77777777" w:rsidR="00C77482" w:rsidRPr="002218FC" w:rsidRDefault="00C77482" w:rsidP="00C77482">
            <w:pPr>
              <w:jc w:val="center"/>
              <w:rPr>
                <w:b/>
                <w:color w:val="767171"/>
                <w:sz w:val="22"/>
                <w:szCs w:val="22"/>
                <w:lang w:eastAsia="ja-JP"/>
              </w:rPr>
            </w:pPr>
            <w:r w:rsidRPr="002218FC">
              <w:rPr>
                <w:b/>
                <w:color w:val="767171"/>
                <w:sz w:val="22"/>
                <w:szCs w:val="22"/>
                <w:lang w:eastAsia="ja-JP"/>
              </w:rPr>
              <w:t>19264</w:t>
            </w:r>
          </w:p>
          <w:p w14:paraId="27073BC8" w14:textId="77777777" w:rsidR="00C77482" w:rsidRPr="002218FC" w:rsidRDefault="00C77482" w:rsidP="00C77482">
            <w:pPr>
              <w:jc w:val="center"/>
              <w:rPr>
                <w:b/>
                <w:color w:val="FF0000"/>
                <w:sz w:val="22"/>
                <w:szCs w:val="22"/>
                <w:lang w:eastAsia="ja-JP"/>
              </w:rPr>
            </w:pPr>
            <w:r w:rsidRPr="002218FC">
              <w:rPr>
                <w:b/>
                <w:color w:val="83A93F"/>
                <w:sz w:val="22"/>
                <w:szCs w:val="22"/>
                <w:u w:val="single"/>
                <w:lang w:eastAsia="ja-JP"/>
              </w:rPr>
              <w:t>19428</w:t>
            </w:r>
          </w:p>
        </w:tc>
        <w:tc>
          <w:tcPr>
            <w:tcW w:w="452" w:type="pct"/>
          </w:tcPr>
          <w:p w14:paraId="5B8D295E" w14:textId="77777777" w:rsidR="00C77482" w:rsidRPr="002218FC" w:rsidRDefault="00C77482" w:rsidP="00C77482">
            <w:pPr>
              <w:autoSpaceDE w:val="0"/>
              <w:autoSpaceDN w:val="0"/>
              <w:adjustRightInd w:val="0"/>
              <w:jc w:val="center"/>
              <w:rPr>
                <w:b/>
                <w:color w:val="385623"/>
                <w:sz w:val="22"/>
                <w:szCs w:val="22"/>
                <w:lang w:eastAsia="ja-JP"/>
              </w:rPr>
            </w:pPr>
            <w:r w:rsidRPr="002218FC">
              <w:rPr>
                <w:b/>
                <w:color w:val="7030A0"/>
                <w:sz w:val="22"/>
                <w:szCs w:val="22"/>
                <w:u w:val="single"/>
                <w:lang w:eastAsia="ja-JP"/>
              </w:rPr>
              <w:t>37</w:t>
            </w:r>
          </w:p>
        </w:tc>
        <w:tc>
          <w:tcPr>
            <w:tcW w:w="518" w:type="pct"/>
          </w:tcPr>
          <w:p w14:paraId="5178E073" w14:textId="77777777" w:rsidR="00C77482" w:rsidRPr="002218FC" w:rsidRDefault="00C77482" w:rsidP="00C77482">
            <w:pPr>
              <w:jc w:val="center"/>
              <w:rPr>
                <w:b/>
                <w:color w:val="ED7D31"/>
                <w:sz w:val="22"/>
                <w:szCs w:val="22"/>
                <w:lang w:eastAsia="ja-JP"/>
              </w:rPr>
            </w:pPr>
            <w:r w:rsidRPr="002218FC">
              <w:rPr>
                <w:b/>
                <w:color w:val="BF8F00" w:themeColor="accent4" w:themeShade="BF"/>
                <w:sz w:val="22"/>
                <w:szCs w:val="22"/>
                <w:u w:val="single"/>
                <w:lang w:eastAsia="ja-JP"/>
              </w:rPr>
              <w:t>257</w:t>
            </w:r>
          </w:p>
        </w:tc>
        <w:tc>
          <w:tcPr>
            <w:tcW w:w="715" w:type="pct"/>
          </w:tcPr>
          <w:p w14:paraId="25478BCC" w14:textId="77777777" w:rsidR="00C77482" w:rsidRPr="002218FC" w:rsidRDefault="00C77482" w:rsidP="00C77482">
            <w:pPr>
              <w:jc w:val="center"/>
              <w:rPr>
                <w:sz w:val="22"/>
                <w:szCs w:val="22"/>
                <w:lang w:eastAsia="ja-JP"/>
              </w:rPr>
            </w:pPr>
            <w:r w:rsidRPr="002218FC">
              <w:rPr>
                <w:b/>
                <w:color w:val="A50021"/>
                <w:sz w:val="22"/>
                <w:szCs w:val="22"/>
                <w:lang w:eastAsia="ja-JP"/>
              </w:rPr>
              <w:t>19027</w:t>
            </w:r>
          </w:p>
        </w:tc>
      </w:tr>
      <w:tr w:rsidR="00C77482" w:rsidRPr="002218FC" w14:paraId="16C66C76" w14:textId="77777777" w:rsidTr="00464EDD">
        <w:trPr>
          <w:jc w:val="center"/>
        </w:trPr>
        <w:tc>
          <w:tcPr>
            <w:tcW w:w="312" w:type="pct"/>
            <w:shd w:val="clear" w:color="auto" w:fill="33CCCC"/>
          </w:tcPr>
          <w:p w14:paraId="3511FB9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0DECB3B5"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17</w:t>
            </w:r>
          </w:p>
        </w:tc>
        <w:tc>
          <w:tcPr>
            <w:tcW w:w="1662" w:type="pct"/>
          </w:tcPr>
          <w:p w14:paraId="4CB6EBE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23001-17 Carriage of Uncompressed Video in ISOBMFF</w:t>
            </w:r>
          </w:p>
        </w:tc>
        <w:tc>
          <w:tcPr>
            <w:tcW w:w="577" w:type="pct"/>
          </w:tcPr>
          <w:p w14:paraId="20853C96"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7030A0"/>
                <w:sz w:val="22"/>
                <w:szCs w:val="22"/>
                <w:u w:val="single"/>
                <w:lang w:eastAsia="ja-JP"/>
              </w:rPr>
              <w:t>79</w:t>
            </w:r>
          </w:p>
        </w:tc>
        <w:tc>
          <w:tcPr>
            <w:tcW w:w="518" w:type="pct"/>
          </w:tcPr>
          <w:p w14:paraId="32721265" w14:textId="77777777" w:rsidR="00C77482" w:rsidRPr="002218FC" w:rsidRDefault="00C77482" w:rsidP="00C77482">
            <w:pPr>
              <w:jc w:val="center"/>
              <w:rPr>
                <w:b/>
                <w:color w:val="767171"/>
                <w:sz w:val="22"/>
                <w:szCs w:val="22"/>
                <w:lang w:eastAsia="ja-JP"/>
              </w:rPr>
            </w:pPr>
            <w:r w:rsidRPr="002218FC">
              <w:rPr>
                <w:b/>
                <w:color w:val="FF0000"/>
                <w:sz w:val="22"/>
                <w:szCs w:val="22"/>
                <w:lang w:eastAsia="ja-JP"/>
              </w:rPr>
              <w:t>539</w:t>
            </w:r>
          </w:p>
        </w:tc>
        <w:tc>
          <w:tcPr>
            <w:tcW w:w="452" w:type="pct"/>
          </w:tcPr>
          <w:p w14:paraId="5D38869B"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802</w:t>
            </w:r>
          </w:p>
        </w:tc>
        <w:tc>
          <w:tcPr>
            <w:tcW w:w="518" w:type="pct"/>
          </w:tcPr>
          <w:p w14:paraId="5C90C0F3" w14:textId="77777777" w:rsidR="00C77482" w:rsidRPr="002218FC" w:rsidRDefault="00C77482" w:rsidP="00C77482">
            <w:pPr>
              <w:jc w:val="center"/>
              <w:rPr>
                <w:b/>
                <w:color w:val="ED7D31"/>
                <w:sz w:val="22"/>
                <w:szCs w:val="22"/>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90</w:t>
            </w:r>
          </w:p>
        </w:tc>
        <w:tc>
          <w:tcPr>
            <w:tcW w:w="715" w:type="pct"/>
          </w:tcPr>
          <w:p w14:paraId="3846FF8C" w14:textId="77777777" w:rsidR="00C77482" w:rsidRPr="002218FC" w:rsidRDefault="00C77482" w:rsidP="00C77482">
            <w:pPr>
              <w:jc w:val="center"/>
              <w:rPr>
                <w:b/>
                <w:color w:val="A50021"/>
                <w:sz w:val="22"/>
                <w:szCs w:val="22"/>
                <w:lang w:eastAsia="ja-JP"/>
              </w:rPr>
            </w:pPr>
          </w:p>
        </w:tc>
      </w:tr>
      <w:tr w:rsidR="00C77482" w:rsidRPr="002218FC" w14:paraId="7EAD9CF2" w14:textId="77777777" w:rsidTr="00464EDD">
        <w:trPr>
          <w:jc w:val="center"/>
        </w:trPr>
        <w:tc>
          <w:tcPr>
            <w:tcW w:w="312" w:type="pct"/>
            <w:shd w:val="clear" w:color="auto" w:fill="33CCCC"/>
          </w:tcPr>
          <w:p w14:paraId="553BB31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6E52A3D1"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17</w:t>
            </w:r>
          </w:p>
        </w:tc>
        <w:tc>
          <w:tcPr>
            <w:tcW w:w="1662" w:type="pct"/>
          </w:tcPr>
          <w:p w14:paraId="73636BAE"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23001-17 AMD 1 High precision timing tagging</w:t>
            </w:r>
          </w:p>
        </w:tc>
        <w:tc>
          <w:tcPr>
            <w:tcW w:w="577" w:type="pct"/>
          </w:tcPr>
          <w:p w14:paraId="4826DBA3" w14:textId="77777777" w:rsidR="00C77482" w:rsidRPr="002218FC" w:rsidRDefault="00C77482" w:rsidP="00C77482">
            <w:pPr>
              <w:jc w:val="center"/>
              <w:rPr>
                <w:b/>
                <w:color w:val="806000" w:themeColor="accent4" w:themeShade="80"/>
                <w:sz w:val="22"/>
                <w:szCs w:val="22"/>
                <w:u w:val="single"/>
                <w:lang w:eastAsia="ja-JP"/>
              </w:rPr>
            </w:pPr>
            <w:r w:rsidRPr="002218FC">
              <w:rPr>
                <w:b/>
                <w:color w:val="806000" w:themeColor="accent4" w:themeShade="80"/>
                <w:sz w:val="22"/>
                <w:szCs w:val="22"/>
                <w:u w:val="single"/>
                <w:lang w:eastAsia="ja-JP"/>
              </w:rPr>
              <w:t>991</w:t>
            </w:r>
          </w:p>
        </w:tc>
        <w:tc>
          <w:tcPr>
            <w:tcW w:w="518" w:type="pct"/>
          </w:tcPr>
          <w:p w14:paraId="15C4C593" w14:textId="77777777" w:rsidR="00C77482" w:rsidRPr="002218FC" w:rsidRDefault="00C77482" w:rsidP="00C77482">
            <w:pPr>
              <w:jc w:val="center"/>
              <w:rPr>
                <w:b/>
                <w:color w:val="00CC99"/>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62</w:t>
            </w:r>
          </w:p>
        </w:tc>
        <w:tc>
          <w:tcPr>
            <w:tcW w:w="452" w:type="pct"/>
          </w:tcPr>
          <w:p w14:paraId="38DC4536" w14:textId="77777777" w:rsidR="00C77482" w:rsidRPr="002218FC" w:rsidRDefault="00C77482" w:rsidP="00C77482">
            <w:pPr>
              <w:jc w:val="center"/>
              <w:rPr>
                <w:b/>
                <w:color w:val="FF33CC"/>
                <w:sz w:val="22"/>
                <w:szCs w:val="22"/>
                <w:u w:val="single"/>
                <w:lang w:eastAsia="ja-JP"/>
              </w:rPr>
            </w:pPr>
            <w:r w:rsidRPr="005F019C">
              <w:rPr>
                <w:b/>
                <w:color w:val="47B305"/>
                <w:lang w:eastAsia="ja-JP"/>
              </w:rPr>
              <w:t>11</w:t>
            </w:r>
            <w:r>
              <w:rPr>
                <w:b/>
                <w:color w:val="47B305"/>
                <w:lang w:eastAsia="ja-JP"/>
              </w:rPr>
              <w:t>40</w:t>
            </w:r>
          </w:p>
        </w:tc>
        <w:tc>
          <w:tcPr>
            <w:tcW w:w="518" w:type="pct"/>
          </w:tcPr>
          <w:p w14:paraId="7557F3EB" w14:textId="77777777" w:rsidR="00C77482" w:rsidRPr="002218FC" w:rsidRDefault="00C77482" w:rsidP="00C77482">
            <w:pPr>
              <w:jc w:val="center"/>
              <w:rPr>
                <w:b/>
                <w:color w:val="ED7D31"/>
                <w:sz w:val="22"/>
                <w:szCs w:val="22"/>
                <w:lang w:eastAsia="ja-JP"/>
              </w:rPr>
            </w:pPr>
            <w:r w:rsidRPr="004E7FBA">
              <w:rPr>
                <w:b/>
                <w:color w:val="3366FF"/>
                <w:lang w:val="x-none"/>
              </w:rPr>
              <w:t>1</w:t>
            </w:r>
            <w:r>
              <w:rPr>
                <w:b/>
                <w:color w:val="3366FF"/>
                <w:lang w:val="x-none"/>
              </w:rPr>
              <w:t>293</w:t>
            </w:r>
          </w:p>
        </w:tc>
        <w:tc>
          <w:tcPr>
            <w:tcW w:w="715" w:type="pct"/>
          </w:tcPr>
          <w:p w14:paraId="4A356D44" w14:textId="77777777" w:rsidR="00C77482" w:rsidRPr="002218FC" w:rsidRDefault="00C77482" w:rsidP="00C77482">
            <w:pPr>
              <w:jc w:val="center"/>
              <w:rPr>
                <w:b/>
                <w:color w:val="A50021"/>
                <w:sz w:val="22"/>
                <w:szCs w:val="22"/>
                <w:lang w:eastAsia="ja-JP"/>
              </w:rPr>
            </w:pPr>
          </w:p>
        </w:tc>
      </w:tr>
      <w:tr w:rsidR="00C77482" w:rsidRPr="002218FC" w14:paraId="06CBC790" w14:textId="77777777" w:rsidTr="00C340B1">
        <w:trPr>
          <w:jc w:val="center"/>
        </w:trPr>
        <w:tc>
          <w:tcPr>
            <w:tcW w:w="312" w:type="pct"/>
            <w:shd w:val="clear" w:color="auto" w:fill="33CCCC"/>
          </w:tcPr>
          <w:p w14:paraId="656AE88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51682DC8"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17</w:t>
            </w:r>
          </w:p>
        </w:tc>
        <w:tc>
          <w:tcPr>
            <w:tcW w:w="1662" w:type="pct"/>
          </w:tcPr>
          <w:p w14:paraId="24B1333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23001-17 AMD </w:t>
            </w:r>
            <w:r>
              <w:rPr>
                <w:sz w:val="22"/>
                <w:szCs w:val="22"/>
                <w:lang w:eastAsia="ja-JP"/>
              </w:rPr>
              <w:t>2</w:t>
            </w:r>
            <w:r w:rsidRPr="002218FC">
              <w:rPr>
                <w:sz w:val="22"/>
                <w:szCs w:val="22"/>
                <w:lang w:eastAsia="ja-JP"/>
              </w:rPr>
              <w:t xml:space="preserve"> </w:t>
            </w:r>
            <w:r w:rsidRPr="00954A86">
              <w:rPr>
                <w:sz w:val="22"/>
                <w:szCs w:val="22"/>
                <w:lang w:eastAsia="ja-JP"/>
              </w:rPr>
              <w:t xml:space="preserve">Generic compression for samples and items in ISOBMFF </w:t>
            </w:r>
          </w:p>
        </w:tc>
        <w:tc>
          <w:tcPr>
            <w:tcW w:w="577" w:type="pct"/>
          </w:tcPr>
          <w:p w14:paraId="3D068B7D" w14:textId="77777777" w:rsidR="00C77482" w:rsidRPr="002218FC" w:rsidRDefault="00C77482" w:rsidP="00C77482">
            <w:pPr>
              <w:jc w:val="center"/>
              <w:rPr>
                <w:b/>
                <w:color w:val="806000" w:themeColor="accent4" w:themeShade="80"/>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61</w:t>
            </w:r>
          </w:p>
        </w:tc>
        <w:tc>
          <w:tcPr>
            <w:tcW w:w="518" w:type="pct"/>
          </w:tcPr>
          <w:p w14:paraId="3F221154" w14:textId="77777777" w:rsidR="00C77482" w:rsidRPr="002218FC" w:rsidRDefault="00C77482" w:rsidP="00C77482">
            <w:pPr>
              <w:jc w:val="center"/>
              <w:rPr>
                <w:b/>
                <w:color w:val="00CC99"/>
                <w:sz w:val="22"/>
                <w:szCs w:val="22"/>
                <w:lang w:eastAsia="ja-JP"/>
              </w:rPr>
            </w:pPr>
            <w:r w:rsidRPr="005F019C">
              <w:rPr>
                <w:b/>
                <w:color w:val="47B305"/>
                <w:lang w:eastAsia="ja-JP"/>
              </w:rPr>
              <w:t>11</w:t>
            </w:r>
            <w:r>
              <w:rPr>
                <w:b/>
                <w:color w:val="47B305"/>
                <w:lang w:eastAsia="ja-JP"/>
              </w:rPr>
              <w:t>48</w:t>
            </w:r>
          </w:p>
        </w:tc>
        <w:tc>
          <w:tcPr>
            <w:tcW w:w="452" w:type="pct"/>
          </w:tcPr>
          <w:p w14:paraId="18FF91F8" w14:textId="77777777" w:rsidR="00C77482" w:rsidRPr="002218FC" w:rsidRDefault="00C77482" w:rsidP="00C77482">
            <w:pPr>
              <w:jc w:val="center"/>
              <w:rPr>
                <w:b/>
                <w:color w:val="FF33CC"/>
                <w:sz w:val="22"/>
                <w:szCs w:val="22"/>
                <w:u w:val="single"/>
                <w:lang w:eastAsia="ja-JP"/>
              </w:rPr>
            </w:pPr>
            <w:r w:rsidRPr="004E7FBA">
              <w:rPr>
                <w:b/>
                <w:color w:val="3366FF"/>
                <w:lang w:val="x-none"/>
              </w:rPr>
              <w:t>1</w:t>
            </w:r>
            <w:r>
              <w:rPr>
                <w:b/>
                <w:color w:val="3366FF"/>
                <w:lang w:val="x-none"/>
              </w:rPr>
              <w:t>295</w:t>
            </w:r>
          </w:p>
        </w:tc>
        <w:tc>
          <w:tcPr>
            <w:tcW w:w="518" w:type="pct"/>
          </w:tcPr>
          <w:p w14:paraId="1F8F9164" w14:textId="77777777" w:rsidR="00C77482" w:rsidRPr="002218FC" w:rsidRDefault="00C77482" w:rsidP="00C77482">
            <w:pPr>
              <w:jc w:val="center"/>
              <w:rPr>
                <w:b/>
                <w:color w:val="806000" w:themeColor="accent4" w:themeShade="80"/>
                <w:sz w:val="22"/>
                <w:szCs w:val="22"/>
                <w:u w:val="single"/>
                <w:lang w:eastAsia="ja-JP"/>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30</w:t>
            </w:r>
          </w:p>
        </w:tc>
        <w:tc>
          <w:tcPr>
            <w:tcW w:w="715" w:type="pct"/>
          </w:tcPr>
          <w:p w14:paraId="61C968F1" w14:textId="77777777" w:rsidR="00C77482" w:rsidRPr="002218FC" w:rsidRDefault="00C77482" w:rsidP="00C77482">
            <w:pPr>
              <w:jc w:val="center"/>
              <w:rPr>
                <w:b/>
                <w:color w:val="A50021"/>
                <w:sz w:val="22"/>
                <w:szCs w:val="22"/>
                <w:lang w:eastAsia="ja-JP"/>
              </w:rPr>
            </w:pPr>
          </w:p>
        </w:tc>
      </w:tr>
      <w:tr w:rsidR="00C77482" w:rsidRPr="002218FC" w14:paraId="496C889A" w14:textId="77777777" w:rsidTr="00464EDD">
        <w:trPr>
          <w:jc w:val="center"/>
        </w:trPr>
        <w:tc>
          <w:tcPr>
            <w:tcW w:w="312" w:type="pct"/>
            <w:shd w:val="clear" w:color="auto" w:fill="33CCCC"/>
          </w:tcPr>
          <w:p w14:paraId="52B382E7"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B</w:t>
            </w:r>
          </w:p>
        </w:tc>
        <w:tc>
          <w:tcPr>
            <w:tcW w:w="245" w:type="pct"/>
          </w:tcPr>
          <w:p w14:paraId="4BB1BC79"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18</w:t>
            </w:r>
          </w:p>
        </w:tc>
        <w:tc>
          <w:tcPr>
            <w:tcW w:w="1662" w:type="pct"/>
          </w:tcPr>
          <w:p w14:paraId="7C983EA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23001-18 Event Message Track Format for ISOBMFF</w:t>
            </w:r>
          </w:p>
        </w:tc>
        <w:tc>
          <w:tcPr>
            <w:tcW w:w="577" w:type="pct"/>
          </w:tcPr>
          <w:p w14:paraId="77A87E8E"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7030A0"/>
                <w:sz w:val="22"/>
                <w:szCs w:val="22"/>
                <w:u w:val="single"/>
                <w:lang w:eastAsia="ja-JP"/>
              </w:rPr>
              <w:t>88</w:t>
            </w:r>
          </w:p>
        </w:tc>
        <w:tc>
          <w:tcPr>
            <w:tcW w:w="518" w:type="pct"/>
          </w:tcPr>
          <w:p w14:paraId="160C1163" w14:textId="77777777" w:rsidR="00C77482" w:rsidRPr="002218FC" w:rsidRDefault="00C77482" w:rsidP="00C77482">
            <w:pPr>
              <w:jc w:val="center"/>
              <w:rPr>
                <w:b/>
                <w:color w:val="767171"/>
                <w:sz w:val="22"/>
                <w:szCs w:val="22"/>
                <w:u w:val="single"/>
                <w:lang w:eastAsia="ja-JP"/>
              </w:rPr>
            </w:pPr>
            <w:r w:rsidRPr="002218FC">
              <w:rPr>
                <w:b/>
                <w:color w:val="1F3864" w:themeColor="accent5" w:themeShade="80"/>
                <w:sz w:val="22"/>
                <w:szCs w:val="22"/>
                <w:u w:val="single"/>
                <w:lang w:eastAsia="ja-JP"/>
              </w:rPr>
              <w:t>113</w:t>
            </w:r>
          </w:p>
        </w:tc>
        <w:tc>
          <w:tcPr>
            <w:tcW w:w="452" w:type="pct"/>
          </w:tcPr>
          <w:p w14:paraId="6803C9EB"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BF8F00" w:themeColor="accent4" w:themeShade="BF"/>
                <w:sz w:val="22"/>
                <w:szCs w:val="22"/>
                <w:u w:val="single"/>
                <w:lang w:eastAsia="ja-JP"/>
              </w:rPr>
              <w:t>258</w:t>
            </w:r>
          </w:p>
        </w:tc>
        <w:tc>
          <w:tcPr>
            <w:tcW w:w="518" w:type="pct"/>
          </w:tcPr>
          <w:p w14:paraId="74663D18" w14:textId="77777777" w:rsidR="00C77482" w:rsidRPr="002218FC" w:rsidRDefault="00C77482" w:rsidP="00C77482">
            <w:pPr>
              <w:jc w:val="center"/>
              <w:rPr>
                <w:b/>
                <w:color w:val="ED7D31"/>
                <w:sz w:val="22"/>
                <w:szCs w:val="22"/>
                <w:lang w:eastAsia="ja-JP"/>
              </w:rPr>
            </w:pPr>
            <w:r w:rsidRPr="002218FC">
              <w:rPr>
                <w:b/>
                <w:color w:val="385623"/>
                <w:sz w:val="22"/>
                <w:szCs w:val="22"/>
                <w:lang w:val="x-none"/>
              </w:rPr>
              <w:t>413</w:t>
            </w:r>
          </w:p>
        </w:tc>
        <w:tc>
          <w:tcPr>
            <w:tcW w:w="715" w:type="pct"/>
          </w:tcPr>
          <w:p w14:paraId="1142C42C" w14:textId="77777777" w:rsidR="00C77482" w:rsidRPr="002218FC" w:rsidRDefault="00C77482" w:rsidP="00C77482">
            <w:pPr>
              <w:jc w:val="center"/>
              <w:rPr>
                <w:b/>
                <w:color w:val="A50021"/>
                <w:sz w:val="22"/>
                <w:szCs w:val="22"/>
                <w:lang w:eastAsia="ja-JP"/>
              </w:rPr>
            </w:pPr>
          </w:p>
        </w:tc>
      </w:tr>
      <w:tr w:rsidR="00C77482" w:rsidRPr="002218FC" w14:paraId="6318134B" w14:textId="77777777" w:rsidTr="00464EDD">
        <w:trPr>
          <w:jc w:val="center"/>
        </w:trPr>
        <w:tc>
          <w:tcPr>
            <w:tcW w:w="312" w:type="pct"/>
            <w:shd w:val="clear" w:color="auto" w:fill="33CCCC"/>
          </w:tcPr>
          <w:p w14:paraId="63C153C2"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B</w:t>
            </w:r>
          </w:p>
        </w:tc>
        <w:tc>
          <w:tcPr>
            <w:tcW w:w="245" w:type="pct"/>
          </w:tcPr>
          <w:p w14:paraId="0AB73530" w14:textId="77777777" w:rsidR="00C77482" w:rsidRPr="002218FC" w:rsidRDefault="00C77482" w:rsidP="00C77482">
            <w:pPr>
              <w:tabs>
                <w:tab w:val="center" w:pos="115"/>
              </w:tabs>
              <w:autoSpaceDE w:val="0"/>
              <w:autoSpaceDN w:val="0"/>
              <w:adjustRightInd w:val="0"/>
              <w:jc w:val="center"/>
              <w:rPr>
                <w:sz w:val="22"/>
                <w:szCs w:val="22"/>
                <w:lang w:eastAsia="ja-JP"/>
              </w:rPr>
            </w:pPr>
            <w:r>
              <w:rPr>
                <w:sz w:val="22"/>
                <w:szCs w:val="22"/>
                <w:lang w:eastAsia="ja-JP"/>
              </w:rPr>
              <w:t>19</w:t>
            </w:r>
          </w:p>
        </w:tc>
        <w:tc>
          <w:tcPr>
            <w:tcW w:w="1662" w:type="pct"/>
          </w:tcPr>
          <w:p w14:paraId="318021A5" w14:textId="77777777" w:rsidR="00C77482" w:rsidRPr="002218FC" w:rsidRDefault="00C77482" w:rsidP="00C77482">
            <w:pPr>
              <w:autoSpaceDE w:val="0"/>
              <w:autoSpaceDN w:val="0"/>
              <w:adjustRightInd w:val="0"/>
              <w:rPr>
                <w:sz w:val="22"/>
                <w:szCs w:val="22"/>
                <w:lang w:eastAsia="ja-JP"/>
              </w:rPr>
            </w:pPr>
            <w:r>
              <w:rPr>
                <w:sz w:val="22"/>
                <w:szCs w:val="22"/>
                <w:lang w:eastAsia="ja-JP"/>
              </w:rPr>
              <w:t>23001-19 Carriage of green metadata</w:t>
            </w:r>
          </w:p>
        </w:tc>
        <w:tc>
          <w:tcPr>
            <w:tcW w:w="577" w:type="pct"/>
          </w:tcPr>
          <w:p w14:paraId="1B977B0E" w14:textId="77777777" w:rsidR="00C77482" w:rsidRPr="002218FC" w:rsidRDefault="00C77482" w:rsidP="00C77482">
            <w:pPr>
              <w:autoSpaceDE w:val="0"/>
              <w:autoSpaceDN w:val="0"/>
              <w:adjustRightInd w:val="0"/>
              <w:jc w:val="center"/>
              <w:rPr>
                <w:b/>
                <w:color w:val="7030A0"/>
                <w:sz w:val="22"/>
                <w:szCs w:val="22"/>
                <w:u w:val="single"/>
                <w:lang w:eastAsia="ja-JP"/>
              </w:rPr>
            </w:pPr>
            <w:r w:rsidRPr="004E7FBA">
              <w:rPr>
                <w:b/>
                <w:color w:val="3366FF"/>
                <w:lang w:val="x-none"/>
              </w:rPr>
              <w:t>1</w:t>
            </w:r>
            <w:r>
              <w:rPr>
                <w:b/>
                <w:color w:val="3366FF"/>
                <w:lang w:val="x-none"/>
              </w:rPr>
              <w:t>328</w:t>
            </w:r>
          </w:p>
        </w:tc>
        <w:tc>
          <w:tcPr>
            <w:tcW w:w="518" w:type="pct"/>
          </w:tcPr>
          <w:p w14:paraId="1D587FD6"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78</w:t>
            </w:r>
          </w:p>
        </w:tc>
        <w:tc>
          <w:tcPr>
            <w:tcW w:w="452" w:type="pct"/>
          </w:tcPr>
          <w:p w14:paraId="672CED9C" w14:textId="77777777" w:rsidR="00C77482" w:rsidRPr="00BA2C19" w:rsidRDefault="00C77482" w:rsidP="00C77482">
            <w:pPr>
              <w:autoSpaceDE w:val="0"/>
              <w:autoSpaceDN w:val="0"/>
              <w:adjustRightInd w:val="0"/>
              <w:jc w:val="center"/>
              <w:rPr>
                <w:b/>
                <w:color w:val="FF0000"/>
                <w:lang w:eastAsia="ja-JP"/>
              </w:rPr>
            </w:pPr>
            <w:r w:rsidRPr="00BA2C19">
              <w:rPr>
                <w:b/>
                <w:color w:val="FF0000"/>
                <w:lang w:eastAsia="ja-JP"/>
              </w:rPr>
              <w:t>1585</w:t>
            </w:r>
          </w:p>
        </w:tc>
        <w:tc>
          <w:tcPr>
            <w:tcW w:w="518" w:type="pct"/>
          </w:tcPr>
          <w:p w14:paraId="41A474B4" w14:textId="77777777" w:rsidR="00C77482" w:rsidRPr="002218FC" w:rsidRDefault="00C77482" w:rsidP="00C77482">
            <w:pPr>
              <w:jc w:val="center"/>
              <w:rPr>
                <w:b/>
                <w:color w:val="385623"/>
                <w:sz w:val="22"/>
                <w:szCs w:val="22"/>
                <w:lang w:val="x-none"/>
              </w:rPr>
            </w:pPr>
          </w:p>
        </w:tc>
        <w:tc>
          <w:tcPr>
            <w:tcW w:w="715" w:type="pct"/>
          </w:tcPr>
          <w:p w14:paraId="5D1E00F8" w14:textId="77777777" w:rsidR="00C77482" w:rsidRPr="002218FC" w:rsidRDefault="00C77482" w:rsidP="00C77482">
            <w:pPr>
              <w:jc w:val="center"/>
              <w:rPr>
                <w:b/>
                <w:color w:val="A50021"/>
                <w:sz w:val="22"/>
                <w:szCs w:val="22"/>
                <w:lang w:eastAsia="ja-JP"/>
              </w:rPr>
            </w:pPr>
          </w:p>
        </w:tc>
      </w:tr>
      <w:tr w:rsidR="00C77482" w:rsidRPr="002218FC" w14:paraId="5FB8C5B4" w14:textId="77777777" w:rsidTr="00464EDD">
        <w:trPr>
          <w:jc w:val="center"/>
        </w:trPr>
        <w:tc>
          <w:tcPr>
            <w:tcW w:w="312" w:type="pct"/>
            <w:shd w:val="clear" w:color="auto" w:fill="339966"/>
          </w:tcPr>
          <w:p w14:paraId="2DA8FEF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M</w:t>
            </w:r>
          </w:p>
        </w:tc>
        <w:tc>
          <w:tcPr>
            <w:tcW w:w="245" w:type="pct"/>
          </w:tcPr>
          <w:p w14:paraId="474AE21D"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1ED140D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23006-1 3</w:t>
            </w:r>
            <w:r w:rsidRPr="002218FC">
              <w:rPr>
                <w:sz w:val="22"/>
                <w:szCs w:val="22"/>
                <w:vertAlign w:val="superscript"/>
                <w:lang w:eastAsia="ja-JP"/>
              </w:rPr>
              <w:t>rd</w:t>
            </w:r>
            <w:r w:rsidRPr="002218FC">
              <w:rPr>
                <w:sz w:val="22"/>
                <w:szCs w:val="22"/>
                <w:lang w:eastAsia="ja-JP"/>
              </w:rPr>
              <w:t xml:space="preserve"> edition Architecture</w:t>
            </w:r>
          </w:p>
        </w:tc>
        <w:tc>
          <w:tcPr>
            <w:tcW w:w="577" w:type="pct"/>
          </w:tcPr>
          <w:p w14:paraId="5CB12476"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15664</w:t>
            </w:r>
          </w:p>
        </w:tc>
        <w:tc>
          <w:tcPr>
            <w:tcW w:w="518" w:type="pct"/>
          </w:tcPr>
          <w:p w14:paraId="12D0B117" w14:textId="77777777" w:rsidR="00C77482" w:rsidRPr="002218FC" w:rsidRDefault="00C77482" w:rsidP="00C77482">
            <w:pPr>
              <w:jc w:val="center"/>
              <w:rPr>
                <w:sz w:val="22"/>
                <w:szCs w:val="22"/>
                <w:lang w:eastAsia="ja-JP"/>
              </w:rPr>
            </w:pPr>
            <w:r w:rsidRPr="002218FC">
              <w:rPr>
                <w:sz w:val="22"/>
                <w:szCs w:val="22"/>
                <w:lang w:eastAsia="ja-JP"/>
              </w:rPr>
              <w:t>15665</w:t>
            </w:r>
          </w:p>
        </w:tc>
        <w:tc>
          <w:tcPr>
            <w:tcW w:w="452" w:type="pct"/>
          </w:tcPr>
          <w:p w14:paraId="6B267A3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15953</w:t>
            </w:r>
          </w:p>
        </w:tc>
        <w:tc>
          <w:tcPr>
            <w:tcW w:w="518" w:type="pct"/>
          </w:tcPr>
          <w:p w14:paraId="3E2CBA3F" w14:textId="77777777" w:rsidR="00C77482" w:rsidRPr="002218FC" w:rsidRDefault="00C77482" w:rsidP="00C77482">
            <w:pPr>
              <w:jc w:val="center"/>
              <w:rPr>
                <w:sz w:val="22"/>
                <w:szCs w:val="22"/>
                <w:lang w:eastAsia="ja-JP"/>
              </w:rPr>
            </w:pPr>
            <w:r w:rsidRPr="002218FC">
              <w:rPr>
                <w:sz w:val="22"/>
                <w:szCs w:val="22"/>
                <w:lang w:eastAsia="ja-JP"/>
              </w:rPr>
              <w:t>16967</w:t>
            </w:r>
          </w:p>
        </w:tc>
        <w:tc>
          <w:tcPr>
            <w:tcW w:w="715" w:type="pct"/>
          </w:tcPr>
          <w:p w14:paraId="54F1EA5D" w14:textId="77777777" w:rsidR="00C77482" w:rsidRPr="002218FC" w:rsidRDefault="00C77482" w:rsidP="00C77482">
            <w:pPr>
              <w:jc w:val="center"/>
              <w:rPr>
                <w:sz w:val="22"/>
                <w:szCs w:val="22"/>
                <w:lang w:eastAsia="ja-JP"/>
              </w:rPr>
            </w:pPr>
          </w:p>
        </w:tc>
      </w:tr>
      <w:tr w:rsidR="00C77482" w:rsidRPr="002218FC" w14:paraId="73B2EB26" w14:textId="77777777" w:rsidTr="00464EDD">
        <w:trPr>
          <w:jc w:val="center"/>
        </w:trPr>
        <w:tc>
          <w:tcPr>
            <w:tcW w:w="312" w:type="pct"/>
            <w:shd w:val="clear" w:color="auto" w:fill="339966"/>
          </w:tcPr>
          <w:p w14:paraId="4E857503"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M</w:t>
            </w:r>
          </w:p>
        </w:tc>
        <w:tc>
          <w:tcPr>
            <w:tcW w:w="245" w:type="pct"/>
          </w:tcPr>
          <w:p w14:paraId="70E6E022"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2</w:t>
            </w:r>
          </w:p>
        </w:tc>
        <w:tc>
          <w:tcPr>
            <w:tcW w:w="1662" w:type="pct"/>
          </w:tcPr>
          <w:p w14:paraId="643175B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23006-2 3</w:t>
            </w:r>
            <w:r w:rsidRPr="002218FC">
              <w:rPr>
                <w:sz w:val="22"/>
                <w:szCs w:val="22"/>
                <w:vertAlign w:val="superscript"/>
                <w:lang w:eastAsia="ja-JP"/>
              </w:rPr>
              <w:t>rd</w:t>
            </w:r>
            <w:r w:rsidRPr="002218FC">
              <w:rPr>
                <w:sz w:val="22"/>
                <w:szCs w:val="22"/>
                <w:lang w:eastAsia="ja-JP"/>
              </w:rPr>
              <w:t xml:space="preserve"> edition MPEG extensible middleware (MXM) API</w:t>
            </w:r>
          </w:p>
        </w:tc>
        <w:tc>
          <w:tcPr>
            <w:tcW w:w="577" w:type="pct"/>
          </w:tcPr>
          <w:p w14:paraId="587D763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15296</w:t>
            </w:r>
          </w:p>
        </w:tc>
        <w:tc>
          <w:tcPr>
            <w:tcW w:w="518" w:type="pct"/>
          </w:tcPr>
          <w:p w14:paraId="602E3264" w14:textId="77777777" w:rsidR="00C77482" w:rsidRPr="002218FC" w:rsidRDefault="00C77482" w:rsidP="00C77482">
            <w:pPr>
              <w:jc w:val="center"/>
              <w:rPr>
                <w:sz w:val="22"/>
                <w:szCs w:val="22"/>
                <w:lang w:eastAsia="ja-JP"/>
              </w:rPr>
            </w:pPr>
            <w:r w:rsidRPr="002218FC">
              <w:rPr>
                <w:sz w:val="22"/>
                <w:szCs w:val="22"/>
                <w:lang w:eastAsia="ja-JP"/>
              </w:rPr>
              <w:t>15297</w:t>
            </w:r>
          </w:p>
        </w:tc>
        <w:tc>
          <w:tcPr>
            <w:tcW w:w="452" w:type="pct"/>
          </w:tcPr>
          <w:p w14:paraId="6750088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15513</w:t>
            </w:r>
          </w:p>
        </w:tc>
        <w:tc>
          <w:tcPr>
            <w:tcW w:w="518" w:type="pct"/>
          </w:tcPr>
          <w:p w14:paraId="046534D0" w14:textId="77777777" w:rsidR="00C77482" w:rsidRPr="002218FC" w:rsidRDefault="00C77482" w:rsidP="00C77482">
            <w:pPr>
              <w:jc w:val="center"/>
              <w:rPr>
                <w:sz w:val="22"/>
                <w:szCs w:val="22"/>
                <w:lang w:eastAsia="ja-JP"/>
              </w:rPr>
            </w:pPr>
            <w:r w:rsidRPr="002218FC">
              <w:rPr>
                <w:sz w:val="22"/>
                <w:szCs w:val="22"/>
                <w:lang w:eastAsia="ja-JP"/>
              </w:rPr>
              <w:t>15954</w:t>
            </w:r>
          </w:p>
        </w:tc>
        <w:tc>
          <w:tcPr>
            <w:tcW w:w="715" w:type="pct"/>
          </w:tcPr>
          <w:p w14:paraId="39A7C164" w14:textId="77777777" w:rsidR="00C77482" w:rsidRPr="002218FC" w:rsidRDefault="00C77482" w:rsidP="00C77482">
            <w:pPr>
              <w:jc w:val="center"/>
              <w:rPr>
                <w:sz w:val="22"/>
                <w:szCs w:val="22"/>
                <w:lang w:eastAsia="ja-JP"/>
              </w:rPr>
            </w:pPr>
          </w:p>
        </w:tc>
      </w:tr>
      <w:tr w:rsidR="00C77482" w:rsidRPr="002218FC" w14:paraId="38982BE9" w14:textId="77777777" w:rsidTr="00464EDD">
        <w:trPr>
          <w:jc w:val="center"/>
        </w:trPr>
        <w:tc>
          <w:tcPr>
            <w:tcW w:w="312" w:type="pct"/>
            <w:shd w:val="clear" w:color="auto" w:fill="339966"/>
          </w:tcPr>
          <w:p w14:paraId="31F3F82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M</w:t>
            </w:r>
          </w:p>
        </w:tc>
        <w:tc>
          <w:tcPr>
            <w:tcW w:w="245" w:type="pct"/>
          </w:tcPr>
          <w:p w14:paraId="7782F668"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3</w:t>
            </w:r>
          </w:p>
        </w:tc>
        <w:tc>
          <w:tcPr>
            <w:tcW w:w="1662" w:type="pct"/>
          </w:tcPr>
          <w:p w14:paraId="7633ED9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23006-3 3</w:t>
            </w:r>
            <w:r w:rsidRPr="002218FC">
              <w:rPr>
                <w:sz w:val="22"/>
                <w:szCs w:val="22"/>
                <w:vertAlign w:val="superscript"/>
                <w:lang w:eastAsia="ja-JP"/>
              </w:rPr>
              <w:t>rd</w:t>
            </w:r>
            <w:r w:rsidRPr="002218FC">
              <w:rPr>
                <w:sz w:val="22"/>
                <w:szCs w:val="22"/>
                <w:lang w:eastAsia="ja-JP"/>
              </w:rPr>
              <w:t xml:space="preserve"> edition Conformance and reference software</w:t>
            </w:r>
          </w:p>
        </w:tc>
        <w:tc>
          <w:tcPr>
            <w:tcW w:w="577" w:type="pct"/>
          </w:tcPr>
          <w:p w14:paraId="412F875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15298</w:t>
            </w:r>
          </w:p>
        </w:tc>
        <w:tc>
          <w:tcPr>
            <w:tcW w:w="518" w:type="pct"/>
          </w:tcPr>
          <w:p w14:paraId="5768C0D8" w14:textId="77777777" w:rsidR="00C77482" w:rsidRPr="002218FC" w:rsidRDefault="00C77482" w:rsidP="00C77482">
            <w:pPr>
              <w:jc w:val="center"/>
              <w:rPr>
                <w:sz w:val="22"/>
                <w:szCs w:val="22"/>
                <w:lang w:eastAsia="ja-JP"/>
              </w:rPr>
            </w:pPr>
            <w:r w:rsidRPr="002218FC">
              <w:rPr>
                <w:sz w:val="22"/>
                <w:szCs w:val="22"/>
                <w:lang w:eastAsia="ja-JP"/>
              </w:rPr>
              <w:t>15299</w:t>
            </w:r>
          </w:p>
        </w:tc>
        <w:tc>
          <w:tcPr>
            <w:tcW w:w="452" w:type="pct"/>
          </w:tcPr>
          <w:p w14:paraId="68BAF1F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15515</w:t>
            </w:r>
          </w:p>
        </w:tc>
        <w:tc>
          <w:tcPr>
            <w:tcW w:w="518" w:type="pct"/>
          </w:tcPr>
          <w:p w14:paraId="66E06B5D" w14:textId="77777777" w:rsidR="00C77482" w:rsidRPr="002218FC" w:rsidRDefault="00C77482" w:rsidP="00C77482">
            <w:pPr>
              <w:jc w:val="center"/>
              <w:rPr>
                <w:sz w:val="22"/>
                <w:szCs w:val="22"/>
                <w:lang w:eastAsia="ja-JP"/>
              </w:rPr>
            </w:pPr>
            <w:r w:rsidRPr="002218FC">
              <w:rPr>
                <w:sz w:val="22"/>
                <w:szCs w:val="22"/>
                <w:lang w:eastAsia="ja-JP"/>
              </w:rPr>
              <w:t>15955</w:t>
            </w:r>
          </w:p>
        </w:tc>
        <w:tc>
          <w:tcPr>
            <w:tcW w:w="715" w:type="pct"/>
          </w:tcPr>
          <w:p w14:paraId="4A83AD32" w14:textId="77777777" w:rsidR="00C77482" w:rsidRPr="002218FC" w:rsidRDefault="00C77482" w:rsidP="00C77482">
            <w:pPr>
              <w:jc w:val="center"/>
              <w:rPr>
                <w:sz w:val="22"/>
                <w:szCs w:val="22"/>
                <w:lang w:eastAsia="ja-JP"/>
              </w:rPr>
            </w:pPr>
          </w:p>
        </w:tc>
      </w:tr>
      <w:tr w:rsidR="00C77482" w:rsidRPr="002218FC" w14:paraId="3BEF89D6" w14:textId="77777777" w:rsidTr="00464EDD">
        <w:trPr>
          <w:jc w:val="center"/>
        </w:trPr>
        <w:tc>
          <w:tcPr>
            <w:tcW w:w="312" w:type="pct"/>
            <w:shd w:val="clear" w:color="auto" w:fill="FF0000"/>
          </w:tcPr>
          <w:p w14:paraId="40D94DD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6B8BA317"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66FCAAD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23008-1:2014 COR 2</w:t>
            </w:r>
          </w:p>
        </w:tc>
        <w:tc>
          <w:tcPr>
            <w:tcW w:w="577" w:type="pct"/>
          </w:tcPr>
          <w:p w14:paraId="0632826D"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AC2494B" w14:textId="77777777" w:rsidR="00C77482" w:rsidRPr="002218FC" w:rsidRDefault="00C77482" w:rsidP="00C77482">
            <w:pPr>
              <w:jc w:val="center"/>
              <w:rPr>
                <w:sz w:val="22"/>
                <w:szCs w:val="22"/>
                <w:lang w:eastAsia="ja-JP"/>
              </w:rPr>
            </w:pPr>
            <w:r w:rsidRPr="002218FC">
              <w:rPr>
                <w:sz w:val="22"/>
                <w:szCs w:val="22"/>
                <w:lang w:eastAsia="ja-JP"/>
              </w:rPr>
              <w:t>15516</w:t>
            </w:r>
          </w:p>
        </w:tc>
        <w:tc>
          <w:tcPr>
            <w:tcW w:w="452" w:type="pct"/>
          </w:tcPr>
          <w:p w14:paraId="6A8296D6"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EE192B8" w14:textId="77777777" w:rsidR="00C77482" w:rsidRPr="002218FC" w:rsidRDefault="00C77482" w:rsidP="00C77482">
            <w:pPr>
              <w:jc w:val="center"/>
              <w:rPr>
                <w:sz w:val="22"/>
                <w:szCs w:val="22"/>
                <w:lang w:eastAsia="ja-JP"/>
              </w:rPr>
            </w:pPr>
            <w:r w:rsidRPr="002218FC">
              <w:rPr>
                <w:sz w:val="22"/>
                <w:szCs w:val="22"/>
                <w:lang w:eastAsia="ja-JP"/>
              </w:rPr>
              <w:t>15957</w:t>
            </w:r>
          </w:p>
        </w:tc>
        <w:tc>
          <w:tcPr>
            <w:tcW w:w="715" w:type="pct"/>
          </w:tcPr>
          <w:p w14:paraId="1EC663CE" w14:textId="77777777" w:rsidR="00C77482" w:rsidRPr="002218FC" w:rsidRDefault="00C77482" w:rsidP="00C77482">
            <w:pPr>
              <w:jc w:val="center"/>
              <w:rPr>
                <w:sz w:val="22"/>
                <w:szCs w:val="22"/>
                <w:lang w:eastAsia="ja-JP"/>
              </w:rPr>
            </w:pPr>
          </w:p>
        </w:tc>
      </w:tr>
      <w:tr w:rsidR="00C77482" w:rsidRPr="002218FC" w14:paraId="5C5AC844" w14:textId="77777777" w:rsidTr="00464EDD">
        <w:trPr>
          <w:jc w:val="center"/>
        </w:trPr>
        <w:tc>
          <w:tcPr>
            <w:tcW w:w="312" w:type="pct"/>
            <w:shd w:val="clear" w:color="auto" w:fill="FF0000"/>
          </w:tcPr>
          <w:p w14:paraId="6F87B2D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3E451EC"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29279B9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 2</w:t>
            </w:r>
            <w:r w:rsidRPr="002218FC">
              <w:rPr>
                <w:sz w:val="22"/>
                <w:szCs w:val="22"/>
                <w:vertAlign w:val="superscript"/>
                <w:lang w:eastAsia="ja-JP"/>
              </w:rPr>
              <w:t>nd</w:t>
            </w:r>
            <w:r w:rsidRPr="002218FC">
              <w:rPr>
                <w:sz w:val="22"/>
                <w:szCs w:val="22"/>
                <w:lang w:eastAsia="ja-JP"/>
              </w:rPr>
              <w:t xml:space="preserve"> edition MPEG media transport (MMT)</w:t>
            </w:r>
          </w:p>
        </w:tc>
        <w:tc>
          <w:tcPr>
            <w:tcW w:w="577" w:type="pct"/>
          </w:tcPr>
          <w:p w14:paraId="6F887C97"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6220A869" w14:textId="77777777" w:rsidR="00C77482" w:rsidRPr="002218FC" w:rsidRDefault="00C77482" w:rsidP="00C77482">
            <w:pPr>
              <w:jc w:val="center"/>
              <w:rPr>
                <w:sz w:val="22"/>
                <w:szCs w:val="22"/>
                <w:lang w:eastAsia="ja-JP"/>
              </w:rPr>
            </w:pPr>
          </w:p>
        </w:tc>
        <w:tc>
          <w:tcPr>
            <w:tcW w:w="452" w:type="pct"/>
          </w:tcPr>
          <w:p w14:paraId="19E9B238"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3566BB4D" w14:textId="77777777" w:rsidR="00C77482" w:rsidRPr="002218FC" w:rsidRDefault="00C77482" w:rsidP="00C77482">
            <w:pPr>
              <w:jc w:val="center"/>
              <w:rPr>
                <w:sz w:val="22"/>
                <w:szCs w:val="22"/>
                <w:lang w:eastAsia="ja-JP"/>
              </w:rPr>
            </w:pPr>
            <w:r w:rsidRPr="002218FC">
              <w:rPr>
                <w:sz w:val="22"/>
                <w:szCs w:val="22"/>
                <w:lang w:eastAsia="ja-JP"/>
              </w:rPr>
              <w:t>15668</w:t>
            </w:r>
          </w:p>
        </w:tc>
        <w:tc>
          <w:tcPr>
            <w:tcW w:w="715" w:type="pct"/>
          </w:tcPr>
          <w:p w14:paraId="412C5236" w14:textId="77777777" w:rsidR="00C77482" w:rsidRPr="002218FC" w:rsidRDefault="00C77482" w:rsidP="00C77482">
            <w:pPr>
              <w:jc w:val="center"/>
              <w:rPr>
                <w:sz w:val="22"/>
                <w:szCs w:val="22"/>
                <w:lang w:eastAsia="ja-JP"/>
              </w:rPr>
            </w:pPr>
          </w:p>
        </w:tc>
      </w:tr>
      <w:tr w:rsidR="00C77482" w:rsidRPr="002218FC" w14:paraId="4C51EA19" w14:textId="77777777" w:rsidTr="00464EDD">
        <w:trPr>
          <w:jc w:val="center"/>
        </w:trPr>
        <w:tc>
          <w:tcPr>
            <w:tcW w:w="312" w:type="pct"/>
            <w:shd w:val="clear" w:color="auto" w:fill="FF0000"/>
          </w:tcPr>
          <w:p w14:paraId="21C1D31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23CAD80B"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37CEDF8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AMD 1 Use of MMT Data in MPEG-H 3D Audio</w:t>
            </w:r>
          </w:p>
        </w:tc>
        <w:tc>
          <w:tcPr>
            <w:tcW w:w="577" w:type="pct"/>
          </w:tcPr>
          <w:p w14:paraId="1663485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15670</w:t>
            </w:r>
          </w:p>
        </w:tc>
        <w:tc>
          <w:tcPr>
            <w:tcW w:w="518" w:type="pct"/>
          </w:tcPr>
          <w:p w14:paraId="79DA1D52" w14:textId="77777777" w:rsidR="00C77482" w:rsidRPr="002218FC" w:rsidRDefault="00C77482" w:rsidP="00C77482">
            <w:pPr>
              <w:jc w:val="center"/>
              <w:rPr>
                <w:sz w:val="22"/>
                <w:szCs w:val="22"/>
                <w:lang w:eastAsia="ja-JP"/>
              </w:rPr>
            </w:pPr>
            <w:r w:rsidRPr="002218FC">
              <w:rPr>
                <w:sz w:val="22"/>
                <w:szCs w:val="22"/>
                <w:lang w:eastAsia="ja-JP"/>
              </w:rPr>
              <w:t>15671</w:t>
            </w:r>
          </w:p>
        </w:tc>
        <w:tc>
          <w:tcPr>
            <w:tcW w:w="452" w:type="pct"/>
          </w:tcPr>
          <w:p w14:paraId="3FA3C11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15959</w:t>
            </w:r>
          </w:p>
        </w:tc>
        <w:tc>
          <w:tcPr>
            <w:tcW w:w="518" w:type="pct"/>
          </w:tcPr>
          <w:p w14:paraId="08332ADC" w14:textId="77777777" w:rsidR="00C77482" w:rsidRPr="002218FC" w:rsidRDefault="00C77482" w:rsidP="00C77482">
            <w:pPr>
              <w:jc w:val="center"/>
              <w:rPr>
                <w:sz w:val="22"/>
                <w:szCs w:val="22"/>
                <w:lang w:eastAsia="ja-JP"/>
              </w:rPr>
            </w:pPr>
            <w:r w:rsidRPr="002218FC">
              <w:rPr>
                <w:sz w:val="22"/>
                <w:szCs w:val="22"/>
                <w:lang w:eastAsia="ja-JP"/>
              </w:rPr>
              <w:t>16447</w:t>
            </w:r>
          </w:p>
        </w:tc>
        <w:tc>
          <w:tcPr>
            <w:tcW w:w="715" w:type="pct"/>
          </w:tcPr>
          <w:p w14:paraId="2DFFE070" w14:textId="77777777" w:rsidR="00C77482" w:rsidRPr="002218FC" w:rsidRDefault="00C77482" w:rsidP="00C77482">
            <w:pPr>
              <w:jc w:val="center"/>
              <w:rPr>
                <w:sz w:val="22"/>
                <w:szCs w:val="22"/>
                <w:lang w:eastAsia="ja-JP"/>
              </w:rPr>
            </w:pPr>
          </w:p>
        </w:tc>
      </w:tr>
      <w:tr w:rsidR="00C77482" w:rsidRPr="002218FC" w14:paraId="04E7F5A4" w14:textId="77777777" w:rsidTr="00464EDD">
        <w:trPr>
          <w:jc w:val="center"/>
        </w:trPr>
        <w:tc>
          <w:tcPr>
            <w:tcW w:w="312" w:type="pct"/>
            <w:shd w:val="clear" w:color="auto" w:fill="FF0000"/>
          </w:tcPr>
          <w:p w14:paraId="7D8EB0D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66245B83"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1BD79E3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AMD1/COR 1</w:t>
            </w:r>
          </w:p>
        </w:tc>
        <w:tc>
          <w:tcPr>
            <w:tcW w:w="577" w:type="pct"/>
          </w:tcPr>
          <w:p w14:paraId="39DD4D7E"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79F2A65F" w14:textId="77777777" w:rsidR="00C77482" w:rsidRPr="002218FC" w:rsidRDefault="00C77482" w:rsidP="00C77482">
            <w:pPr>
              <w:jc w:val="center"/>
              <w:rPr>
                <w:sz w:val="22"/>
                <w:szCs w:val="22"/>
                <w:lang w:eastAsia="ja-JP"/>
              </w:rPr>
            </w:pPr>
            <w:r w:rsidRPr="002218FC">
              <w:rPr>
                <w:sz w:val="22"/>
                <w:szCs w:val="22"/>
                <w:lang w:eastAsia="ja-JP"/>
              </w:rPr>
              <w:t>16840</w:t>
            </w:r>
          </w:p>
        </w:tc>
        <w:tc>
          <w:tcPr>
            <w:tcW w:w="452" w:type="pct"/>
          </w:tcPr>
          <w:p w14:paraId="6CE59547"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3E9CADEB" w14:textId="77777777" w:rsidR="00C77482" w:rsidRPr="002218FC" w:rsidRDefault="00C77482" w:rsidP="00C77482">
            <w:pPr>
              <w:jc w:val="center"/>
              <w:rPr>
                <w:sz w:val="22"/>
                <w:szCs w:val="22"/>
                <w:lang w:eastAsia="ja-JP"/>
              </w:rPr>
            </w:pPr>
            <w:r w:rsidRPr="002218FC">
              <w:rPr>
                <w:sz w:val="22"/>
                <w:szCs w:val="22"/>
                <w:lang w:eastAsia="ja-JP"/>
              </w:rPr>
              <w:t>16971</w:t>
            </w:r>
          </w:p>
        </w:tc>
        <w:tc>
          <w:tcPr>
            <w:tcW w:w="715" w:type="pct"/>
          </w:tcPr>
          <w:p w14:paraId="1BC8E438" w14:textId="77777777" w:rsidR="00C77482" w:rsidRPr="002218FC" w:rsidRDefault="00C77482" w:rsidP="00C77482">
            <w:pPr>
              <w:jc w:val="center"/>
              <w:rPr>
                <w:sz w:val="22"/>
                <w:szCs w:val="22"/>
                <w:lang w:eastAsia="ja-JP"/>
              </w:rPr>
            </w:pPr>
          </w:p>
        </w:tc>
      </w:tr>
      <w:tr w:rsidR="00C77482" w:rsidRPr="002218FC" w14:paraId="24D84FAB" w14:textId="77777777" w:rsidTr="00464EDD">
        <w:trPr>
          <w:jc w:val="center"/>
        </w:trPr>
        <w:tc>
          <w:tcPr>
            <w:tcW w:w="312" w:type="pct"/>
            <w:shd w:val="clear" w:color="auto" w:fill="FF0000"/>
          </w:tcPr>
          <w:p w14:paraId="51C7380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62BCEE6F"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0513F14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23008-1:2017 AMD </w:t>
            </w:r>
            <w:proofErr w:type="gramStart"/>
            <w:r w:rsidRPr="002218FC">
              <w:rPr>
                <w:sz w:val="22"/>
                <w:szCs w:val="22"/>
                <w:lang w:eastAsia="ja-JP"/>
              </w:rPr>
              <w:t>2  Enhancements</w:t>
            </w:r>
            <w:proofErr w:type="gramEnd"/>
            <w:r w:rsidRPr="002218FC">
              <w:rPr>
                <w:sz w:val="22"/>
                <w:szCs w:val="22"/>
                <w:lang w:eastAsia="ja-JP"/>
              </w:rPr>
              <w:t xml:space="preserve"> for Mobile Environments</w:t>
            </w:r>
          </w:p>
        </w:tc>
        <w:tc>
          <w:tcPr>
            <w:tcW w:w="577" w:type="pct"/>
          </w:tcPr>
          <w:p w14:paraId="691B887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15995</w:t>
            </w:r>
          </w:p>
        </w:tc>
        <w:tc>
          <w:tcPr>
            <w:tcW w:w="518" w:type="pct"/>
          </w:tcPr>
          <w:p w14:paraId="604FBB29" w14:textId="77777777" w:rsidR="00C77482" w:rsidRPr="002218FC" w:rsidRDefault="00C77482" w:rsidP="00C77482">
            <w:pPr>
              <w:jc w:val="center"/>
              <w:rPr>
                <w:sz w:val="22"/>
                <w:szCs w:val="22"/>
                <w:lang w:eastAsia="ja-JP"/>
              </w:rPr>
            </w:pPr>
            <w:r w:rsidRPr="002218FC">
              <w:rPr>
                <w:sz w:val="22"/>
                <w:szCs w:val="22"/>
                <w:lang w:eastAsia="ja-JP"/>
              </w:rPr>
              <w:t>16448</w:t>
            </w:r>
          </w:p>
        </w:tc>
        <w:tc>
          <w:tcPr>
            <w:tcW w:w="452" w:type="pct"/>
          </w:tcPr>
          <w:p w14:paraId="6DCC03F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16648</w:t>
            </w:r>
          </w:p>
        </w:tc>
        <w:tc>
          <w:tcPr>
            <w:tcW w:w="518" w:type="pct"/>
          </w:tcPr>
          <w:p w14:paraId="46C1D08F" w14:textId="77777777" w:rsidR="00C77482" w:rsidRPr="002218FC" w:rsidRDefault="00C77482" w:rsidP="00C77482">
            <w:pPr>
              <w:jc w:val="center"/>
              <w:rPr>
                <w:sz w:val="22"/>
                <w:szCs w:val="22"/>
                <w:lang w:eastAsia="ja-JP"/>
              </w:rPr>
            </w:pPr>
            <w:r w:rsidRPr="002218FC">
              <w:rPr>
                <w:sz w:val="22"/>
                <w:szCs w:val="22"/>
                <w:lang w:eastAsia="ja-JP"/>
              </w:rPr>
              <w:t>17196</w:t>
            </w:r>
          </w:p>
          <w:p w14:paraId="146ADB17" w14:textId="77777777" w:rsidR="00C77482" w:rsidRPr="002218FC" w:rsidRDefault="00C77482" w:rsidP="00C77482">
            <w:pPr>
              <w:jc w:val="center"/>
              <w:rPr>
                <w:sz w:val="22"/>
                <w:szCs w:val="22"/>
                <w:lang w:eastAsia="ja-JP"/>
              </w:rPr>
            </w:pPr>
            <w:r w:rsidRPr="002218FC">
              <w:rPr>
                <w:sz w:val="22"/>
                <w:szCs w:val="22"/>
                <w:lang w:eastAsia="ja-JP"/>
              </w:rPr>
              <w:t>3</w:t>
            </w:r>
            <w:r w:rsidRPr="002218FC">
              <w:rPr>
                <w:sz w:val="22"/>
                <w:szCs w:val="22"/>
                <w:vertAlign w:val="superscript"/>
                <w:lang w:eastAsia="ja-JP"/>
              </w:rPr>
              <w:t>rd</w:t>
            </w:r>
            <w:r w:rsidRPr="002218FC">
              <w:rPr>
                <w:sz w:val="22"/>
                <w:szCs w:val="22"/>
                <w:lang w:eastAsia="ja-JP"/>
              </w:rPr>
              <w:t xml:space="preserve"> edition</w:t>
            </w:r>
          </w:p>
        </w:tc>
        <w:tc>
          <w:tcPr>
            <w:tcW w:w="715" w:type="pct"/>
          </w:tcPr>
          <w:p w14:paraId="6263AC5D" w14:textId="77777777" w:rsidR="00C77482" w:rsidRPr="002218FC" w:rsidRDefault="00C77482" w:rsidP="00C77482">
            <w:pPr>
              <w:jc w:val="center"/>
              <w:rPr>
                <w:sz w:val="22"/>
                <w:szCs w:val="22"/>
                <w:lang w:eastAsia="ja-JP"/>
              </w:rPr>
            </w:pPr>
          </w:p>
        </w:tc>
      </w:tr>
      <w:tr w:rsidR="00C77482" w:rsidRPr="002218FC" w14:paraId="2FFC5B82" w14:textId="77777777" w:rsidTr="00464EDD">
        <w:trPr>
          <w:jc w:val="center"/>
        </w:trPr>
        <w:tc>
          <w:tcPr>
            <w:tcW w:w="312" w:type="pct"/>
            <w:shd w:val="clear" w:color="auto" w:fill="FF0000"/>
          </w:tcPr>
          <w:p w14:paraId="19750B78"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3A45C4D9"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219D92E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COR 1</w:t>
            </w:r>
          </w:p>
        </w:tc>
        <w:tc>
          <w:tcPr>
            <w:tcW w:w="577" w:type="pct"/>
          </w:tcPr>
          <w:p w14:paraId="351941C5"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4FCEF98" w14:textId="77777777" w:rsidR="00C77482" w:rsidRPr="002218FC" w:rsidRDefault="00C77482" w:rsidP="00C77482">
            <w:pPr>
              <w:jc w:val="center"/>
              <w:rPr>
                <w:sz w:val="22"/>
                <w:szCs w:val="22"/>
                <w:lang w:eastAsia="ja-JP"/>
              </w:rPr>
            </w:pPr>
            <w:r w:rsidRPr="002218FC">
              <w:rPr>
                <w:sz w:val="22"/>
                <w:szCs w:val="22"/>
                <w:lang w:eastAsia="ja-JP"/>
              </w:rPr>
              <w:t>15669</w:t>
            </w:r>
          </w:p>
        </w:tc>
        <w:tc>
          <w:tcPr>
            <w:tcW w:w="452" w:type="pct"/>
          </w:tcPr>
          <w:p w14:paraId="16806992"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75EC73A" w14:textId="77777777" w:rsidR="00C77482" w:rsidRPr="002218FC" w:rsidRDefault="00C77482" w:rsidP="00C77482">
            <w:pPr>
              <w:jc w:val="center"/>
              <w:rPr>
                <w:sz w:val="22"/>
                <w:szCs w:val="22"/>
                <w:lang w:eastAsia="ja-JP"/>
              </w:rPr>
            </w:pPr>
          </w:p>
        </w:tc>
        <w:tc>
          <w:tcPr>
            <w:tcW w:w="715" w:type="pct"/>
          </w:tcPr>
          <w:p w14:paraId="6A0DD6F5" w14:textId="77777777" w:rsidR="00C77482" w:rsidRPr="002218FC" w:rsidRDefault="00C77482" w:rsidP="00C77482">
            <w:pPr>
              <w:jc w:val="center"/>
              <w:rPr>
                <w:sz w:val="22"/>
                <w:szCs w:val="22"/>
                <w:lang w:eastAsia="ja-JP"/>
              </w:rPr>
            </w:pPr>
          </w:p>
        </w:tc>
      </w:tr>
      <w:tr w:rsidR="00C77482" w:rsidRPr="002218FC" w14:paraId="2AAC90CD" w14:textId="77777777" w:rsidTr="00464EDD">
        <w:trPr>
          <w:jc w:val="center"/>
        </w:trPr>
        <w:tc>
          <w:tcPr>
            <w:tcW w:w="312" w:type="pct"/>
            <w:shd w:val="clear" w:color="auto" w:fill="FF0000"/>
          </w:tcPr>
          <w:p w14:paraId="7F4F5048"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20C7D3FE"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2D1C783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COR 2</w:t>
            </w:r>
          </w:p>
        </w:tc>
        <w:tc>
          <w:tcPr>
            <w:tcW w:w="577" w:type="pct"/>
          </w:tcPr>
          <w:p w14:paraId="383D8225"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AB691F2" w14:textId="77777777" w:rsidR="00C77482" w:rsidRPr="002218FC" w:rsidRDefault="00C77482" w:rsidP="00C77482">
            <w:pPr>
              <w:jc w:val="center"/>
              <w:rPr>
                <w:sz w:val="22"/>
                <w:szCs w:val="22"/>
                <w:lang w:eastAsia="ja-JP"/>
              </w:rPr>
            </w:pPr>
            <w:r w:rsidRPr="002218FC">
              <w:rPr>
                <w:sz w:val="22"/>
                <w:szCs w:val="22"/>
                <w:lang w:eastAsia="ja-JP"/>
              </w:rPr>
              <w:t>16549</w:t>
            </w:r>
          </w:p>
        </w:tc>
        <w:tc>
          <w:tcPr>
            <w:tcW w:w="452" w:type="pct"/>
          </w:tcPr>
          <w:p w14:paraId="3909B5D9"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449223DE" w14:textId="77777777" w:rsidR="00C77482" w:rsidRPr="002218FC" w:rsidRDefault="00C77482" w:rsidP="00C77482">
            <w:pPr>
              <w:jc w:val="center"/>
              <w:rPr>
                <w:sz w:val="22"/>
                <w:szCs w:val="22"/>
                <w:lang w:eastAsia="ja-JP"/>
              </w:rPr>
            </w:pPr>
          </w:p>
        </w:tc>
        <w:tc>
          <w:tcPr>
            <w:tcW w:w="715" w:type="pct"/>
          </w:tcPr>
          <w:p w14:paraId="3576D3EA" w14:textId="77777777" w:rsidR="00C77482" w:rsidRPr="002218FC" w:rsidRDefault="00C77482" w:rsidP="00C77482">
            <w:pPr>
              <w:jc w:val="center"/>
              <w:rPr>
                <w:sz w:val="22"/>
                <w:szCs w:val="22"/>
                <w:lang w:eastAsia="ja-JP"/>
              </w:rPr>
            </w:pPr>
          </w:p>
        </w:tc>
      </w:tr>
      <w:tr w:rsidR="00C77482" w:rsidRPr="002218FC" w14:paraId="7D0834F9" w14:textId="77777777" w:rsidTr="00464EDD">
        <w:trPr>
          <w:jc w:val="center"/>
        </w:trPr>
        <w:tc>
          <w:tcPr>
            <w:tcW w:w="312" w:type="pct"/>
            <w:shd w:val="clear" w:color="auto" w:fill="FF0000"/>
          </w:tcPr>
          <w:p w14:paraId="393BC55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50D7AC9"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312C3A0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COR 3</w:t>
            </w:r>
          </w:p>
        </w:tc>
        <w:tc>
          <w:tcPr>
            <w:tcW w:w="577" w:type="pct"/>
          </w:tcPr>
          <w:p w14:paraId="08B9E8B2"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5F20AE35" w14:textId="77777777" w:rsidR="00C77482" w:rsidRPr="002218FC" w:rsidRDefault="00C77482" w:rsidP="00C77482">
            <w:pPr>
              <w:jc w:val="center"/>
              <w:rPr>
                <w:sz w:val="22"/>
                <w:szCs w:val="22"/>
                <w:lang w:eastAsia="ja-JP"/>
              </w:rPr>
            </w:pPr>
            <w:r w:rsidRPr="002218FC">
              <w:rPr>
                <w:sz w:val="22"/>
                <w:szCs w:val="22"/>
                <w:lang w:eastAsia="ja-JP"/>
              </w:rPr>
              <w:t>16650</w:t>
            </w:r>
          </w:p>
        </w:tc>
        <w:tc>
          <w:tcPr>
            <w:tcW w:w="452" w:type="pct"/>
          </w:tcPr>
          <w:p w14:paraId="03C81447"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DBEA649" w14:textId="77777777" w:rsidR="00C77482" w:rsidRPr="002218FC" w:rsidRDefault="00C77482" w:rsidP="00C77482">
            <w:pPr>
              <w:jc w:val="center"/>
              <w:rPr>
                <w:sz w:val="22"/>
                <w:szCs w:val="22"/>
                <w:lang w:eastAsia="ja-JP"/>
              </w:rPr>
            </w:pPr>
            <w:r w:rsidRPr="002218FC">
              <w:rPr>
                <w:sz w:val="22"/>
                <w:szCs w:val="22"/>
                <w:lang w:eastAsia="ja-JP"/>
              </w:rPr>
              <w:t>16973</w:t>
            </w:r>
          </w:p>
        </w:tc>
        <w:tc>
          <w:tcPr>
            <w:tcW w:w="715" w:type="pct"/>
          </w:tcPr>
          <w:p w14:paraId="05FE04BB" w14:textId="77777777" w:rsidR="00C77482" w:rsidRPr="002218FC" w:rsidRDefault="00C77482" w:rsidP="00C77482">
            <w:pPr>
              <w:jc w:val="center"/>
              <w:rPr>
                <w:sz w:val="22"/>
                <w:szCs w:val="22"/>
                <w:lang w:eastAsia="ja-JP"/>
              </w:rPr>
            </w:pPr>
          </w:p>
        </w:tc>
      </w:tr>
      <w:tr w:rsidR="00C77482" w:rsidRPr="002218FC" w14:paraId="7AE9B7B2" w14:textId="77777777" w:rsidTr="00464EDD">
        <w:trPr>
          <w:jc w:val="center"/>
        </w:trPr>
        <w:tc>
          <w:tcPr>
            <w:tcW w:w="312" w:type="pct"/>
            <w:shd w:val="clear" w:color="auto" w:fill="FF0000"/>
          </w:tcPr>
          <w:p w14:paraId="3EE539C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H</w:t>
            </w:r>
          </w:p>
        </w:tc>
        <w:tc>
          <w:tcPr>
            <w:tcW w:w="245" w:type="pct"/>
          </w:tcPr>
          <w:p w14:paraId="7AE58058"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5179AB0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COR 4</w:t>
            </w:r>
          </w:p>
        </w:tc>
        <w:tc>
          <w:tcPr>
            <w:tcW w:w="577" w:type="pct"/>
          </w:tcPr>
          <w:p w14:paraId="43A202BB"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394F90B5"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17687</w:t>
            </w:r>
          </w:p>
        </w:tc>
        <w:tc>
          <w:tcPr>
            <w:tcW w:w="452" w:type="pct"/>
          </w:tcPr>
          <w:p w14:paraId="3C6F4240"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134D6A91" w14:textId="77777777" w:rsidR="00C77482" w:rsidRPr="002218FC" w:rsidRDefault="00C77482" w:rsidP="00C77482">
            <w:pPr>
              <w:jc w:val="center"/>
              <w:rPr>
                <w:sz w:val="22"/>
                <w:szCs w:val="22"/>
                <w:lang w:eastAsia="ja-JP"/>
              </w:rPr>
            </w:pPr>
            <w:r w:rsidRPr="002218FC">
              <w:rPr>
                <w:b/>
                <w:color w:val="385623"/>
                <w:sz w:val="22"/>
                <w:szCs w:val="22"/>
                <w:lang w:eastAsia="ja-JP"/>
              </w:rPr>
              <w:t>17881</w:t>
            </w:r>
          </w:p>
        </w:tc>
        <w:tc>
          <w:tcPr>
            <w:tcW w:w="715" w:type="pct"/>
          </w:tcPr>
          <w:p w14:paraId="1BFE03EF" w14:textId="77777777" w:rsidR="00C77482" w:rsidRPr="002218FC" w:rsidRDefault="00C77482" w:rsidP="00C77482">
            <w:pPr>
              <w:jc w:val="center"/>
              <w:rPr>
                <w:sz w:val="22"/>
                <w:szCs w:val="22"/>
                <w:lang w:eastAsia="ja-JP"/>
              </w:rPr>
            </w:pPr>
          </w:p>
        </w:tc>
      </w:tr>
      <w:tr w:rsidR="00C77482" w:rsidRPr="002218FC" w14:paraId="306E3C92" w14:textId="77777777" w:rsidTr="00464EDD">
        <w:trPr>
          <w:jc w:val="center"/>
        </w:trPr>
        <w:tc>
          <w:tcPr>
            <w:tcW w:w="312" w:type="pct"/>
            <w:shd w:val="clear" w:color="auto" w:fill="FF0000"/>
          </w:tcPr>
          <w:p w14:paraId="733919A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09919F7"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3C8608E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23008-1:2017 AMD 3 CDN supports etc.</w:t>
            </w:r>
          </w:p>
        </w:tc>
        <w:tc>
          <w:tcPr>
            <w:tcW w:w="577" w:type="pct"/>
          </w:tcPr>
          <w:p w14:paraId="7D10363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16841</w:t>
            </w:r>
          </w:p>
        </w:tc>
        <w:tc>
          <w:tcPr>
            <w:tcW w:w="518" w:type="pct"/>
          </w:tcPr>
          <w:p w14:paraId="71FDEECB" w14:textId="77777777" w:rsidR="00C77482" w:rsidRPr="002218FC" w:rsidRDefault="00C77482" w:rsidP="00C77482">
            <w:pPr>
              <w:jc w:val="center"/>
              <w:rPr>
                <w:sz w:val="22"/>
                <w:szCs w:val="22"/>
                <w:lang w:eastAsia="ja-JP"/>
              </w:rPr>
            </w:pPr>
            <w:r w:rsidRPr="002218FC">
              <w:rPr>
                <w:sz w:val="22"/>
                <w:szCs w:val="22"/>
                <w:lang w:eastAsia="ja-JP"/>
              </w:rPr>
              <w:t>16974</w:t>
            </w:r>
          </w:p>
          <w:p w14:paraId="35BECEC5" w14:textId="77777777" w:rsidR="00C77482" w:rsidRPr="002218FC" w:rsidRDefault="00C77482" w:rsidP="00C77482">
            <w:pPr>
              <w:jc w:val="center"/>
              <w:rPr>
                <w:sz w:val="22"/>
                <w:szCs w:val="22"/>
                <w:lang w:eastAsia="ja-JP"/>
              </w:rPr>
            </w:pPr>
            <w:r w:rsidRPr="002218FC">
              <w:rPr>
                <w:sz w:val="22"/>
                <w:szCs w:val="22"/>
                <w:lang w:eastAsia="ja-JP"/>
              </w:rPr>
              <w:t>17199</w:t>
            </w:r>
          </w:p>
        </w:tc>
        <w:tc>
          <w:tcPr>
            <w:tcW w:w="452" w:type="pct"/>
          </w:tcPr>
          <w:p w14:paraId="740F1A21" w14:textId="77777777" w:rsidR="00C77482" w:rsidRPr="002218FC" w:rsidRDefault="00C77482" w:rsidP="00C77482">
            <w:pPr>
              <w:autoSpaceDE w:val="0"/>
              <w:autoSpaceDN w:val="0"/>
              <w:adjustRightInd w:val="0"/>
              <w:jc w:val="center"/>
              <w:rPr>
                <w:sz w:val="22"/>
                <w:szCs w:val="22"/>
                <w:lang w:eastAsia="ja-JP"/>
              </w:rPr>
            </w:pPr>
            <w:r w:rsidRPr="002218FC">
              <w:rPr>
                <w:b/>
                <w:color w:val="385623"/>
                <w:sz w:val="22"/>
                <w:szCs w:val="22"/>
                <w:lang w:eastAsia="ja-JP"/>
              </w:rPr>
              <w:t>17806</w:t>
            </w:r>
          </w:p>
        </w:tc>
        <w:tc>
          <w:tcPr>
            <w:tcW w:w="518" w:type="pct"/>
          </w:tcPr>
          <w:p w14:paraId="026A5788" w14:textId="77777777" w:rsidR="00C77482" w:rsidRPr="002218FC" w:rsidRDefault="00C77482" w:rsidP="00C77482">
            <w:pPr>
              <w:jc w:val="center"/>
              <w:rPr>
                <w:sz w:val="22"/>
                <w:szCs w:val="22"/>
                <w:lang w:eastAsia="ja-JP"/>
              </w:rPr>
            </w:pPr>
            <w:r w:rsidRPr="002218FC">
              <w:rPr>
                <w:sz w:val="22"/>
                <w:szCs w:val="22"/>
                <w:lang w:eastAsia="ja-JP"/>
              </w:rPr>
              <w:t>3</w:t>
            </w:r>
            <w:r w:rsidRPr="002218FC">
              <w:rPr>
                <w:sz w:val="22"/>
                <w:szCs w:val="22"/>
                <w:vertAlign w:val="superscript"/>
                <w:lang w:eastAsia="ja-JP"/>
              </w:rPr>
              <w:t>rd</w:t>
            </w:r>
            <w:r w:rsidRPr="002218FC">
              <w:rPr>
                <w:sz w:val="22"/>
                <w:szCs w:val="22"/>
                <w:lang w:eastAsia="ja-JP"/>
              </w:rPr>
              <w:t xml:space="preserve"> edition</w:t>
            </w:r>
          </w:p>
        </w:tc>
        <w:tc>
          <w:tcPr>
            <w:tcW w:w="715" w:type="pct"/>
          </w:tcPr>
          <w:p w14:paraId="44ACB37B" w14:textId="77777777" w:rsidR="00C77482" w:rsidRPr="002218FC" w:rsidRDefault="00C77482" w:rsidP="00C77482">
            <w:pPr>
              <w:jc w:val="center"/>
              <w:rPr>
                <w:sz w:val="22"/>
                <w:szCs w:val="22"/>
                <w:lang w:eastAsia="ja-JP"/>
              </w:rPr>
            </w:pPr>
          </w:p>
        </w:tc>
      </w:tr>
      <w:tr w:rsidR="00C77482" w:rsidRPr="002218FC" w14:paraId="335D81B9" w14:textId="77777777" w:rsidTr="00464EDD">
        <w:trPr>
          <w:jc w:val="center"/>
        </w:trPr>
        <w:tc>
          <w:tcPr>
            <w:tcW w:w="312" w:type="pct"/>
            <w:shd w:val="clear" w:color="auto" w:fill="FF0000"/>
          </w:tcPr>
          <w:p w14:paraId="1016711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7FCBD0B"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45ED325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 3</w:t>
            </w:r>
            <w:r w:rsidRPr="002218FC">
              <w:rPr>
                <w:sz w:val="22"/>
                <w:szCs w:val="22"/>
                <w:vertAlign w:val="superscript"/>
                <w:lang w:eastAsia="ja-JP"/>
              </w:rPr>
              <w:t>rd</w:t>
            </w:r>
            <w:r w:rsidRPr="002218FC">
              <w:rPr>
                <w:sz w:val="22"/>
                <w:szCs w:val="22"/>
                <w:lang w:eastAsia="ja-JP"/>
              </w:rPr>
              <w:t xml:space="preserve"> edition </w:t>
            </w:r>
          </w:p>
        </w:tc>
        <w:tc>
          <w:tcPr>
            <w:tcW w:w="577" w:type="pct"/>
          </w:tcPr>
          <w:p w14:paraId="37B17AFE"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2EC82303" w14:textId="77777777" w:rsidR="00C77482" w:rsidRPr="002218FC" w:rsidRDefault="00C77482" w:rsidP="00C77482">
            <w:pPr>
              <w:jc w:val="center"/>
              <w:rPr>
                <w:sz w:val="22"/>
                <w:szCs w:val="22"/>
                <w:lang w:eastAsia="ja-JP"/>
              </w:rPr>
            </w:pPr>
          </w:p>
        </w:tc>
        <w:tc>
          <w:tcPr>
            <w:tcW w:w="452" w:type="pct"/>
          </w:tcPr>
          <w:p w14:paraId="4EF40188" w14:textId="77777777" w:rsidR="00C77482" w:rsidRPr="002218FC" w:rsidRDefault="00C77482" w:rsidP="00C77482">
            <w:pPr>
              <w:autoSpaceDE w:val="0"/>
              <w:autoSpaceDN w:val="0"/>
              <w:adjustRightInd w:val="0"/>
              <w:jc w:val="center"/>
              <w:rPr>
                <w:b/>
                <w:color w:val="385623"/>
                <w:sz w:val="22"/>
                <w:szCs w:val="22"/>
                <w:lang w:eastAsia="ja-JP"/>
              </w:rPr>
            </w:pPr>
          </w:p>
        </w:tc>
        <w:tc>
          <w:tcPr>
            <w:tcW w:w="518" w:type="pct"/>
          </w:tcPr>
          <w:p w14:paraId="01EB9746"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18427</w:t>
            </w:r>
          </w:p>
          <w:p w14:paraId="46171C3D" w14:textId="77777777" w:rsidR="00C77482" w:rsidRPr="002218FC" w:rsidRDefault="00C77482" w:rsidP="00C77482">
            <w:pPr>
              <w:jc w:val="center"/>
              <w:rPr>
                <w:b/>
                <w:color w:val="ED7D31"/>
                <w:sz w:val="22"/>
                <w:szCs w:val="22"/>
                <w:lang w:eastAsia="ja-JP"/>
              </w:rPr>
            </w:pPr>
            <w:r w:rsidRPr="002218FC">
              <w:rPr>
                <w:b/>
                <w:color w:val="ED7D31"/>
                <w:sz w:val="22"/>
                <w:szCs w:val="22"/>
                <w:lang w:eastAsia="ja-JP"/>
              </w:rPr>
              <w:t>18612</w:t>
            </w:r>
          </w:p>
          <w:p w14:paraId="7FA338C2"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7030A0"/>
                <w:sz w:val="22"/>
                <w:szCs w:val="22"/>
                <w:u w:val="single"/>
                <w:lang w:eastAsia="ja-JP"/>
              </w:rPr>
              <w:t>68</w:t>
            </w:r>
          </w:p>
          <w:p w14:paraId="33C57133" w14:textId="77777777" w:rsidR="00C77482" w:rsidRPr="002218FC" w:rsidRDefault="00C77482" w:rsidP="00C77482">
            <w:pPr>
              <w:autoSpaceDE w:val="0"/>
              <w:autoSpaceDN w:val="0"/>
              <w:adjustRightInd w:val="0"/>
              <w:jc w:val="center"/>
              <w:rPr>
                <w:b/>
                <w:color w:val="ED7D31"/>
                <w:sz w:val="22"/>
                <w:szCs w:val="22"/>
                <w:lang w:eastAsia="ja-JP"/>
              </w:rPr>
            </w:pPr>
            <w:r w:rsidRPr="002218FC">
              <w:rPr>
                <w:b/>
                <w:color w:val="BF8F00" w:themeColor="accent4" w:themeShade="BF"/>
                <w:sz w:val="22"/>
                <w:szCs w:val="22"/>
                <w:u w:val="single"/>
                <w:lang w:eastAsia="ja-JP"/>
              </w:rPr>
              <w:t>260</w:t>
            </w:r>
          </w:p>
        </w:tc>
        <w:tc>
          <w:tcPr>
            <w:tcW w:w="715" w:type="pct"/>
          </w:tcPr>
          <w:p w14:paraId="38947BC8" w14:textId="77777777" w:rsidR="00C77482" w:rsidRPr="002218FC" w:rsidRDefault="00C77482" w:rsidP="00C77482">
            <w:pPr>
              <w:jc w:val="center"/>
              <w:rPr>
                <w:rFonts w:ascii="MetaWebPro" w:hAnsi="MetaWebPro"/>
                <w:color w:val="333333"/>
                <w:sz w:val="22"/>
                <w:szCs w:val="22"/>
                <w:shd w:val="clear" w:color="auto" w:fill="FFFFFF"/>
              </w:rPr>
            </w:pPr>
          </w:p>
        </w:tc>
      </w:tr>
      <w:tr w:rsidR="00C77482" w:rsidRPr="002218FC" w14:paraId="3F69BBA9" w14:textId="77777777" w:rsidTr="00464EDD">
        <w:trPr>
          <w:jc w:val="center"/>
        </w:trPr>
        <w:tc>
          <w:tcPr>
            <w:tcW w:w="312" w:type="pct"/>
            <w:shd w:val="clear" w:color="auto" w:fill="FF0000"/>
          </w:tcPr>
          <w:p w14:paraId="2546566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166E3A43"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1DBDEBB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 3</w:t>
            </w:r>
            <w:r w:rsidRPr="002218FC">
              <w:rPr>
                <w:sz w:val="22"/>
                <w:szCs w:val="22"/>
                <w:vertAlign w:val="superscript"/>
                <w:lang w:eastAsia="ja-JP"/>
              </w:rPr>
              <w:t>rd</w:t>
            </w:r>
            <w:r w:rsidRPr="002218FC">
              <w:rPr>
                <w:sz w:val="22"/>
                <w:szCs w:val="22"/>
                <w:lang w:eastAsia="ja-JP"/>
              </w:rPr>
              <w:t xml:space="preserve"> edition AMD 1 Support of FCAST</w:t>
            </w:r>
          </w:p>
        </w:tc>
        <w:tc>
          <w:tcPr>
            <w:tcW w:w="577" w:type="pct"/>
          </w:tcPr>
          <w:p w14:paraId="1A07A67E"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18516</w:t>
            </w:r>
          </w:p>
          <w:p w14:paraId="328AE44D" w14:textId="77777777" w:rsidR="00C77482" w:rsidRPr="002218FC" w:rsidRDefault="00C77482" w:rsidP="00C77482">
            <w:pPr>
              <w:autoSpaceDE w:val="0"/>
              <w:autoSpaceDN w:val="0"/>
              <w:adjustRightInd w:val="0"/>
              <w:jc w:val="center"/>
              <w:rPr>
                <w:sz w:val="22"/>
                <w:szCs w:val="22"/>
                <w:lang w:eastAsia="ja-JP"/>
              </w:rPr>
            </w:pPr>
          </w:p>
        </w:tc>
        <w:tc>
          <w:tcPr>
            <w:tcW w:w="518" w:type="pct"/>
          </w:tcPr>
          <w:p w14:paraId="15651E1D"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18517</w:t>
            </w:r>
          </w:p>
          <w:p w14:paraId="63410497" w14:textId="77777777" w:rsidR="00C77482" w:rsidRPr="002218FC" w:rsidRDefault="00C77482" w:rsidP="00C77482">
            <w:pPr>
              <w:jc w:val="center"/>
              <w:rPr>
                <w:sz w:val="22"/>
                <w:szCs w:val="22"/>
                <w:lang w:eastAsia="ja-JP"/>
              </w:rPr>
            </w:pPr>
          </w:p>
        </w:tc>
        <w:tc>
          <w:tcPr>
            <w:tcW w:w="452" w:type="pct"/>
          </w:tcPr>
          <w:p w14:paraId="505A0EB0" w14:textId="77777777" w:rsidR="00C77482" w:rsidRPr="002218FC" w:rsidRDefault="00C77482" w:rsidP="00C77482">
            <w:pPr>
              <w:autoSpaceDE w:val="0"/>
              <w:autoSpaceDN w:val="0"/>
              <w:adjustRightInd w:val="0"/>
              <w:jc w:val="center"/>
              <w:rPr>
                <w:b/>
                <w:color w:val="385623"/>
                <w:sz w:val="22"/>
                <w:szCs w:val="22"/>
                <w:lang w:eastAsia="ja-JP"/>
              </w:rPr>
            </w:pPr>
            <w:r w:rsidRPr="002218FC">
              <w:rPr>
                <w:b/>
                <w:color w:val="767171"/>
                <w:sz w:val="22"/>
                <w:szCs w:val="22"/>
                <w:lang w:eastAsia="ja-JP"/>
              </w:rPr>
              <w:t>19303</w:t>
            </w:r>
          </w:p>
        </w:tc>
        <w:tc>
          <w:tcPr>
            <w:tcW w:w="518" w:type="pct"/>
          </w:tcPr>
          <w:p w14:paraId="29F25D1E" w14:textId="77777777" w:rsidR="00C77482" w:rsidRPr="002218FC" w:rsidRDefault="00C77482" w:rsidP="00C77482">
            <w:pPr>
              <w:jc w:val="center"/>
              <w:rPr>
                <w:color w:val="FF33CC"/>
                <w:sz w:val="22"/>
                <w:szCs w:val="22"/>
                <w:lang w:eastAsia="ja-JP"/>
              </w:rPr>
            </w:pPr>
          </w:p>
        </w:tc>
        <w:tc>
          <w:tcPr>
            <w:tcW w:w="715" w:type="pct"/>
          </w:tcPr>
          <w:p w14:paraId="51EAFFF2" w14:textId="77777777" w:rsidR="00C77482" w:rsidRPr="002218FC" w:rsidRDefault="00C77482" w:rsidP="00C77482">
            <w:pPr>
              <w:jc w:val="center"/>
              <w:rPr>
                <w:rFonts w:ascii="MetaWebPro" w:hAnsi="MetaWebPro"/>
                <w:color w:val="333333"/>
                <w:sz w:val="22"/>
                <w:szCs w:val="22"/>
                <w:shd w:val="clear" w:color="auto" w:fill="FFFFFF"/>
              </w:rPr>
            </w:pPr>
            <w:r w:rsidRPr="002218FC">
              <w:rPr>
                <w:rFonts w:ascii="MetaWebPro" w:hAnsi="MetaWebPro"/>
                <w:color w:val="333333"/>
                <w:sz w:val="22"/>
                <w:szCs w:val="22"/>
                <w:shd w:val="clear" w:color="auto" w:fill="FFFFFF"/>
              </w:rPr>
              <w:t>integrated to 3</w:t>
            </w:r>
            <w:r w:rsidRPr="002218FC">
              <w:rPr>
                <w:rFonts w:ascii="MetaWebPro" w:hAnsi="MetaWebPro"/>
                <w:color w:val="333333"/>
                <w:sz w:val="22"/>
                <w:szCs w:val="22"/>
                <w:shd w:val="clear" w:color="auto" w:fill="FFFFFF"/>
                <w:vertAlign w:val="superscript"/>
              </w:rPr>
              <w:t>rd</w:t>
            </w:r>
            <w:r w:rsidRPr="002218FC">
              <w:rPr>
                <w:rFonts w:ascii="MetaWebPro" w:hAnsi="MetaWebPro"/>
                <w:color w:val="333333"/>
                <w:sz w:val="22"/>
                <w:szCs w:val="22"/>
                <w:shd w:val="clear" w:color="auto" w:fill="FFFFFF"/>
              </w:rPr>
              <w:t xml:space="preserve"> edition</w:t>
            </w:r>
          </w:p>
        </w:tc>
      </w:tr>
      <w:tr w:rsidR="00C77482" w:rsidRPr="002218FC" w14:paraId="3ADCBA96" w14:textId="77777777" w:rsidTr="00464EDD">
        <w:trPr>
          <w:jc w:val="center"/>
        </w:trPr>
        <w:tc>
          <w:tcPr>
            <w:tcW w:w="312" w:type="pct"/>
            <w:shd w:val="clear" w:color="auto" w:fill="FF0000"/>
          </w:tcPr>
          <w:p w14:paraId="5651069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D7640D7"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3CA2799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 3</w:t>
            </w:r>
            <w:r w:rsidRPr="002218FC">
              <w:rPr>
                <w:sz w:val="22"/>
                <w:szCs w:val="22"/>
                <w:vertAlign w:val="superscript"/>
                <w:lang w:eastAsia="ja-JP"/>
              </w:rPr>
              <w:t>rd</w:t>
            </w:r>
            <w:r w:rsidRPr="002218FC">
              <w:rPr>
                <w:sz w:val="22"/>
                <w:szCs w:val="22"/>
                <w:lang w:eastAsia="ja-JP"/>
              </w:rPr>
              <w:t xml:space="preserve"> edition AMD 2 Carriage of EVC in MMT</w:t>
            </w:r>
          </w:p>
        </w:tc>
        <w:tc>
          <w:tcPr>
            <w:tcW w:w="577" w:type="pct"/>
          </w:tcPr>
          <w:p w14:paraId="401F1E2C" w14:textId="77777777" w:rsidR="00C77482" w:rsidRPr="002218FC" w:rsidRDefault="00C77482" w:rsidP="00C77482">
            <w:pPr>
              <w:jc w:val="center"/>
              <w:rPr>
                <w:color w:val="FF33CC"/>
                <w:sz w:val="22"/>
                <w:szCs w:val="22"/>
                <w:lang w:eastAsia="ja-JP"/>
              </w:rPr>
            </w:pPr>
            <w:r w:rsidRPr="002218FC">
              <w:rPr>
                <w:b/>
                <w:color w:val="83A93F"/>
                <w:sz w:val="22"/>
                <w:szCs w:val="22"/>
                <w:u w:val="single"/>
                <w:lang w:eastAsia="ja-JP"/>
              </w:rPr>
              <w:t>19573</w:t>
            </w:r>
          </w:p>
        </w:tc>
        <w:tc>
          <w:tcPr>
            <w:tcW w:w="518" w:type="pct"/>
          </w:tcPr>
          <w:p w14:paraId="04D55E0C" w14:textId="77777777" w:rsidR="00C77482" w:rsidRPr="002218FC" w:rsidRDefault="00C77482" w:rsidP="00C77482">
            <w:pPr>
              <w:jc w:val="center"/>
              <w:rPr>
                <w:color w:val="FF33CC"/>
                <w:sz w:val="22"/>
                <w:szCs w:val="22"/>
                <w:lang w:eastAsia="ja-JP"/>
              </w:rPr>
            </w:pPr>
            <w:r w:rsidRPr="002218FC">
              <w:rPr>
                <w:b/>
                <w:color w:val="83A93F"/>
                <w:sz w:val="22"/>
                <w:szCs w:val="22"/>
                <w:u w:val="single"/>
                <w:lang w:eastAsia="ja-JP"/>
              </w:rPr>
              <w:t>19574</w:t>
            </w:r>
          </w:p>
        </w:tc>
        <w:tc>
          <w:tcPr>
            <w:tcW w:w="452" w:type="pct"/>
          </w:tcPr>
          <w:p w14:paraId="0885A098" w14:textId="77777777" w:rsidR="00C77482" w:rsidRPr="002218FC" w:rsidRDefault="00C77482" w:rsidP="00C77482">
            <w:pPr>
              <w:autoSpaceDE w:val="0"/>
              <w:autoSpaceDN w:val="0"/>
              <w:adjustRightInd w:val="0"/>
              <w:jc w:val="center"/>
              <w:rPr>
                <w:b/>
                <w:color w:val="767171"/>
                <w:sz w:val="22"/>
                <w:szCs w:val="22"/>
                <w:lang w:eastAsia="ja-JP"/>
              </w:rPr>
            </w:pPr>
            <w:r w:rsidRPr="002218FC">
              <w:rPr>
                <w:b/>
                <w:color w:val="7030A0"/>
                <w:sz w:val="22"/>
                <w:szCs w:val="22"/>
                <w:u w:val="single"/>
                <w:lang w:eastAsia="ja-JP"/>
              </w:rPr>
              <w:t>50</w:t>
            </w:r>
          </w:p>
        </w:tc>
        <w:tc>
          <w:tcPr>
            <w:tcW w:w="518" w:type="pct"/>
          </w:tcPr>
          <w:p w14:paraId="096E9D78" w14:textId="77777777" w:rsidR="00C77482" w:rsidRPr="002218FC" w:rsidRDefault="00C77482" w:rsidP="00C77482">
            <w:pPr>
              <w:jc w:val="center"/>
              <w:rPr>
                <w:color w:val="FF33CC"/>
                <w:sz w:val="22"/>
                <w:szCs w:val="22"/>
                <w:lang w:eastAsia="ja-JP"/>
              </w:rPr>
            </w:pPr>
          </w:p>
        </w:tc>
        <w:tc>
          <w:tcPr>
            <w:tcW w:w="715" w:type="pct"/>
          </w:tcPr>
          <w:p w14:paraId="739BCB8C" w14:textId="77777777" w:rsidR="00C77482" w:rsidRPr="002218FC" w:rsidRDefault="00C77482" w:rsidP="00C77482">
            <w:pPr>
              <w:jc w:val="center"/>
              <w:rPr>
                <w:rFonts w:ascii="MetaWebPro" w:hAnsi="MetaWebPro"/>
                <w:color w:val="333333"/>
                <w:sz w:val="22"/>
                <w:szCs w:val="22"/>
                <w:shd w:val="clear" w:color="auto" w:fill="FFFFFF"/>
              </w:rPr>
            </w:pPr>
            <w:r w:rsidRPr="002218FC">
              <w:rPr>
                <w:rFonts w:ascii="MetaWebPro" w:hAnsi="MetaWebPro"/>
                <w:color w:val="333333"/>
                <w:sz w:val="22"/>
                <w:szCs w:val="22"/>
                <w:shd w:val="clear" w:color="auto" w:fill="FFFFFF"/>
              </w:rPr>
              <w:t>integrated to 3</w:t>
            </w:r>
            <w:r w:rsidRPr="002218FC">
              <w:rPr>
                <w:rFonts w:ascii="MetaWebPro" w:hAnsi="MetaWebPro"/>
                <w:color w:val="333333"/>
                <w:sz w:val="22"/>
                <w:szCs w:val="22"/>
                <w:shd w:val="clear" w:color="auto" w:fill="FFFFFF"/>
                <w:vertAlign w:val="superscript"/>
              </w:rPr>
              <w:t>rd</w:t>
            </w:r>
            <w:r w:rsidRPr="002218FC">
              <w:rPr>
                <w:rFonts w:ascii="MetaWebPro" w:hAnsi="MetaWebPro"/>
                <w:color w:val="333333"/>
                <w:sz w:val="22"/>
                <w:szCs w:val="22"/>
                <w:shd w:val="clear" w:color="auto" w:fill="FFFFFF"/>
              </w:rPr>
              <w:t xml:space="preserve"> edition</w:t>
            </w:r>
          </w:p>
        </w:tc>
      </w:tr>
      <w:tr w:rsidR="00C77482" w:rsidRPr="002218FC" w14:paraId="4789D9E9" w14:textId="77777777" w:rsidTr="00464EDD">
        <w:trPr>
          <w:jc w:val="center"/>
        </w:trPr>
        <w:tc>
          <w:tcPr>
            <w:tcW w:w="312" w:type="pct"/>
            <w:shd w:val="clear" w:color="auto" w:fill="FF0000"/>
          </w:tcPr>
          <w:p w14:paraId="40EEE8B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2863186A"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7CAC631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 3</w:t>
            </w:r>
            <w:r w:rsidRPr="002218FC">
              <w:rPr>
                <w:sz w:val="22"/>
                <w:szCs w:val="22"/>
                <w:vertAlign w:val="superscript"/>
                <w:lang w:eastAsia="ja-JP"/>
              </w:rPr>
              <w:t>rd</w:t>
            </w:r>
            <w:r w:rsidRPr="002218FC">
              <w:rPr>
                <w:sz w:val="22"/>
                <w:szCs w:val="22"/>
                <w:lang w:eastAsia="ja-JP"/>
              </w:rPr>
              <w:t xml:space="preserve"> edition AMD 3 Improvement of MMT message transaction  </w:t>
            </w:r>
          </w:p>
        </w:tc>
        <w:tc>
          <w:tcPr>
            <w:tcW w:w="577" w:type="pct"/>
          </w:tcPr>
          <w:p w14:paraId="7C6329BF" w14:textId="77777777" w:rsidR="00C77482" w:rsidRPr="002218FC" w:rsidRDefault="00C77482" w:rsidP="00C77482">
            <w:pPr>
              <w:jc w:val="center"/>
              <w:rPr>
                <w:b/>
                <w:color w:val="83A93F"/>
                <w:sz w:val="22"/>
                <w:szCs w:val="22"/>
                <w:u w:val="single"/>
                <w:lang w:eastAsia="ja-JP"/>
              </w:rPr>
            </w:pPr>
            <w:r w:rsidRPr="002218FC">
              <w:rPr>
                <w:b/>
                <w:color w:val="1F3864" w:themeColor="accent5" w:themeShade="80"/>
                <w:sz w:val="22"/>
                <w:szCs w:val="22"/>
                <w:u w:val="single"/>
                <w:lang w:eastAsia="ja-JP"/>
              </w:rPr>
              <w:t>166</w:t>
            </w:r>
          </w:p>
        </w:tc>
        <w:tc>
          <w:tcPr>
            <w:tcW w:w="518" w:type="pct"/>
          </w:tcPr>
          <w:p w14:paraId="034578E7" w14:textId="77777777" w:rsidR="00C77482" w:rsidRPr="002218FC" w:rsidRDefault="00C77482" w:rsidP="00C77482">
            <w:pPr>
              <w:jc w:val="center"/>
              <w:rPr>
                <w:b/>
                <w:color w:val="83A93F"/>
                <w:sz w:val="22"/>
                <w:szCs w:val="22"/>
                <w:u w:val="single"/>
                <w:lang w:eastAsia="ja-JP"/>
              </w:rPr>
            </w:pPr>
            <w:r w:rsidRPr="002218FC">
              <w:rPr>
                <w:b/>
                <w:color w:val="3366FF"/>
                <w:sz w:val="22"/>
                <w:szCs w:val="22"/>
                <w:lang w:val="x-none"/>
              </w:rPr>
              <w:t>496</w:t>
            </w:r>
          </w:p>
        </w:tc>
        <w:tc>
          <w:tcPr>
            <w:tcW w:w="452" w:type="pct"/>
          </w:tcPr>
          <w:p w14:paraId="1B3BFAC8" w14:textId="77777777" w:rsidR="00C77482" w:rsidRPr="002218FC" w:rsidRDefault="00C77482" w:rsidP="00C77482">
            <w:pPr>
              <w:autoSpaceDE w:val="0"/>
              <w:autoSpaceDN w:val="0"/>
              <w:adjustRightInd w:val="0"/>
              <w:jc w:val="center"/>
              <w:rPr>
                <w:b/>
                <w:color w:val="7030A0"/>
                <w:sz w:val="22"/>
                <w:szCs w:val="22"/>
                <w:u w:val="single"/>
                <w:lang w:eastAsia="ja-JP"/>
              </w:rPr>
            </w:pPr>
          </w:p>
        </w:tc>
        <w:tc>
          <w:tcPr>
            <w:tcW w:w="518" w:type="pct"/>
          </w:tcPr>
          <w:p w14:paraId="67107B5C" w14:textId="77777777" w:rsidR="00C77482" w:rsidRPr="002218FC" w:rsidRDefault="00C77482" w:rsidP="00C77482">
            <w:pPr>
              <w:jc w:val="center"/>
              <w:rPr>
                <w:color w:val="FF33CC"/>
                <w:sz w:val="22"/>
                <w:szCs w:val="22"/>
                <w:lang w:eastAsia="ja-JP"/>
              </w:rPr>
            </w:pPr>
          </w:p>
        </w:tc>
        <w:tc>
          <w:tcPr>
            <w:tcW w:w="715" w:type="pct"/>
          </w:tcPr>
          <w:p w14:paraId="7E596BCF" w14:textId="77777777" w:rsidR="00C77482" w:rsidRPr="002218FC" w:rsidRDefault="00C77482" w:rsidP="00C77482">
            <w:pPr>
              <w:jc w:val="center"/>
              <w:rPr>
                <w:rFonts w:ascii="MetaWebPro" w:hAnsi="MetaWebPro"/>
                <w:color w:val="333333"/>
                <w:sz w:val="22"/>
                <w:szCs w:val="22"/>
                <w:shd w:val="clear" w:color="auto" w:fill="FFFFFF"/>
              </w:rPr>
            </w:pPr>
            <w:r>
              <w:rPr>
                <w:rFonts w:ascii="MetaWebPro" w:hAnsi="MetaWebPro"/>
                <w:color w:val="333333"/>
                <w:sz w:val="22"/>
                <w:szCs w:val="22"/>
                <w:shd w:val="clear" w:color="auto" w:fill="FFFFFF"/>
              </w:rPr>
              <w:t>cancelled</w:t>
            </w:r>
          </w:p>
        </w:tc>
      </w:tr>
      <w:tr w:rsidR="00C77482" w:rsidRPr="002218FC" w14:paraId="4D4C591D" w14:textId="77777777" w:rsidTr="00464EDD">
        <w:trPr>
          <w:jc w:val="center"/>
        </w:trPr>
        <w:tc>
          <w:tcPr>
            <w:tcW w:w="312" w:type="pct"/>
            <w:shd w:val="clear" w:color="auto" w:fill="FF0000"/>
          </w:tcPr>
          <w:p w14:paraId="0E79A746"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H</w:t>
            </w:r>
          </w:p>
        </w:tc>
        <w:tc>
          <w:tcPr>
            <w:tcW w:w="245" w:type="pct"/>
          </w:tcPr>
          <w:p w14:paraId="6C12E3EC" w14:textId="77777777" w:rsidR="00C77482" w:rsidRPr="002218FC" w:rsidRDefault="00C77482" w:rsidP="00C77482">
            <w:pPr>
              <w:tabs>
                <w:tab w:val="center" w:pos="115"/>
              </w:tabs>
              <w:autoSpaceDE w:val="0"/>
              <w:autoSpaceDN w:val="0"/>
              <w:adjustRightInd w:val="0"/>
              <w:jc w:val="center"/>
              <w:rPr>
                <w:sz w:val="22"/>
                <w:szCs w:val="22"/>
                <w:lang w:eastAsia="ja-JP"/>
              </w:rPr>
            </w:pPr>
            <w:r>
              <w:rPr>
                <w:sz w:val="22"/>
                <w:szCs w:val="22"/>
                <w:lang w:eastAsia="ja-JP"/>
              </w:rPr>
              <w:t>1</w:t>
            </w:r>
          </w:p>
        </w:tc>
        <w:tc>
          <w:tcPr>
            <w:tcW w:w="1662" w:type="pct"/>
          </w:tcPr>
          <w:p w14:paraId="2BBEB71E" w14:textId="77777777" w:rsidR="00C77482" w:rsidRPr="002218FC" w:rsidRDefault="00C77482" w:rsidP="00C77482">
            <w:pPr>
              <w:autoSpaceDE w:val="0"/>
              <w:autoSpaceDN w:val="0"/>
              <w:adjustRightInd w:val="0"/>
              <w:rPr>
                <w:sz w:val="22"/>
                <w:szCs w:val="22"/>
                <w:lang w:eastAsia="ja-JP"/>
              </w:rPr>
            </w:pPr>
            <w:r>
              <w:rPr>
                <w:sz w:val="22"/>
                <w:szCs w:val="22"/>
                <w:lang w:eastAsia="ja-JP"/>
              </w:rPr>
              <w:t>23008-1 3</w:t>
            </w:r>
            <w:r w:rsidRPr="00BA2C19">
              <w:rPr>
                <w:sz w:val="22"/>
                <w:szCs w:val="22"/>
                <w:vertAlign w:val="superscript"/>
                <w:lang w:eastAsia="ja-JP"/>
              </w:rPr>
              <w:t>rd</w:t>
            </w:r>
            <w:r>
              <w:rPr>
                <w:sz w:val="22"/>
                <w:szCs w:val="22"/>
                <w:lang w:eastAsia="ja-JP"/>
              </w:rPr>
              <w:t xml:space="preserve"> edition AMD 2 Additional asset descriptors</w:t>
            </w:r>
          </w:p>
        </w:tc>
        <w:tc>
          <w:tcPr>
            <w:tcW w:w="577" w:type="pct"/>
          </w:tcPr>
          <w:p w14:paraId="4E83C068" w14:textId="77777777" w:rsidR="00C77482" w:rsidRPr="00BA2C19" w:rsidRDefault="00C77482" w:rsidP="00C77482">
            <w:pPr>
              <w:jc w:val="center"/>
              <w:rPr>
                <w:b/>
                <w:color w:val="FF0000"/>
                <w:lang w:eastAsia="ja-JP"/>
              </w:rPr>
            </w:pPr>
            <w:r w:rsidRPr="00BA2C19">
              <w:rPr>
                <w:b/>
                <w:color w:val="FF0000"/>
                <w:lang w:eastAsia="ja-JP"/>
              </w:rPr>
              <w:t>1586</w:t>
            </w:r>
          </w:p>
        </w:tc>
        <w:tc>
          <w:tcPr>
            <w:tcW w:w="518" w:type="pct"/>
          </w:tcPr>
          <w:p w14:paraId="180B6D8C" w14:textId="77777777" w:rsidR="00C77482" w:rsidRDefault="00C77482" w:rsidP="00C77482">
            <w:pPr>
              <w:jc w:val="center"/>
              <w:rPr>
                <w:rFonts w:eastAsiaTheme="minorEastAsia"/>
                <w:b/>
                <w:color w:val="FF0000"/>
                <w:lang w:val="x-none"/>
              </w:rPr>
            </w:pPr>
            <w:r w:rsidRPr="00BA2C19">
              <w:rPr>
                <w:b/>
                <w:color w:val="FF0000"/>
                <w:lang w:val="x-none"/>
              </w:rPr>
              <w:t>1587</w:t>
            </w:r>
          </w:p>
          <w:p w14:paraId="2F792CB3" w14:textId="6D321031" w:rsidR="00C77482" w:rsidRPr="00C77482" w:rsidRDefault="00C77482" w:rsidP="00C77482">
            <w:pPr>
              <w:jc w:val="center"/>
              <w:rPr>
                <w:rFonts w:eastAsiaTheme="minorEastAsia" w:hint="eastAsia"/>
                <w:b/>
                <w:color w:val="FF0000"/>
                <w:lang w:val="x-none"/>
              </w:rPr>
            </w:pPr>
            <w:r>
              <w:rPr>
                <w:rFonts w:eastAsiaTheme="minorEastAsia" w:hint="eastAsia"/>
                <w:b/>
                <w:color w:val="2E74B5"/>
              </w:rPr>
              <w:t>16</w:t>
            </w:r>
            <w:r>
              <w:rPr>
                <w:rFonts w:eastAsiaTheme="minorEastAsia" w:hint="eastAsia"/>
                <w:b/>
                <w:color w:val="2E74B5"/>
              </w:rPr>
              <w:t>45</w:t>
            </w:r>
          </w:p>
        </w:tc>
        <w:tc>
          <w:tcPr>
            <w:tcW w:w="452" w:type="pct"/>
          </w:tcPr>
          <w:p w14:paraId="56B49D7A" w14:textId="0FE55FC2" w:rsidR="00C77482" w:rsidRPr="002218FC" w:rsidRDefault="00C77482" w:rsidP="00C77482">
            <w:pPr>
              <w:autoSpaceDE w:val="0"/>
              <w:autoSpaceDN w:val="0"/>
              <w:adjustRightInd w:val="0"/>
              <w:jc w:val="center"/>
              <w:rPr>
                <w:b/>
                <w:color w:val="7030A0"/>
                <w:sz w:val="22"/>
                <w:szCs w:val="22"/>
                <w:u w:val="single"/>
                <w:lang w:eastAsia="ja-JP"/>
              </w:rPr>
            </w:pPr>
          </w:p>
        </w:tc>
        <w:tc>
          <w:tcPr>
            <w:tcW w:w="518" w:type="pct"/>
          </w:tcPr>
          <w:p w14:paraId="6A0A31FA" w14:textId="77777777" w:rsidR="00C77482" w:rsidRPr="002218FC" w:rsidRDefault="00C77482" w:rsidP="00C77482">
            <w:pPr>
              <w:jc w:val="center"/>
              <w:rPr>
                <w:color w:val="FF33CC"/>
                <w:sz w:val="22"/>
                <w:szCs w:val="22"/>
                <w:lang w:eastAsia="ja-JP"/>
              </w:rPr>
            </w:pPr>
          </w:p>
        </w:tc>
        <w:tc>
          <w:tcPr>
            <w:tcW w:w="715" w:type="pct"/>
          </w:tcPr>
          <w:p w14:paraId="242C29CD" w14:textId="77777777" w:rsidR="00C77482" w:rsidRPr="002218FC" w:rsidRDefault="00C77482" w:rsidP="00C77482">
            <w:pPr>
              <w:jc w:val="center"/>
              <w:rPr>
                <w:rFonts w:ascii="MetaWebPro" w:hAnsi="MetaWebPro"/>
                <w:color w:val="333333"/>
                <w:sz w:val="22"/>
                <w:szCs w:val="22"/>
                <w:shd w:val="clear" w:color="auto" w:fill="FFFFFF"/>
              </w:rPr>
            </w:pPr>
          </w:p>
        </w:tc>
      </w:tr>
      <w:tr w:rsidR="00C77482" w:rsidRPr="002218FC" w14:paraId="1BC04D6D" w14:textId="77777777" w:rsidTr="00464EDD">
        <w:trPr>
          <w:jc w:val="center"/>
        </w:trPr>
        <w:tc>
          <w:tcPr>
            <w:tcW w:w="312" w:type="pct"/>
            <w:shd w:val="clear" w:color="auto" w:fill="FF0000"/>
          </w:tcPr>
          <w:p w14:paraId="05039DD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6CB98BF" w14:textId="77777777" w:rsidR="00C77482" w:rsidRPr="002218FC" w:rsidRDefault="00C77482" w:rsidP="00C77482">
            <w:pPr>
              <w:tabs>
                <w:tab w:val="center" w:pos="115"/>
              </w:tabs>
              <w:autoSpaceDE w:val="0"/>
              <w:autoSpaceDN w:val="0"/>
              <w:adjustRightInd w:val="0"/>
              <w:jc w:val="center"/>
              <w:rPr>
                <w:sz w:val="22"/>
                <w:szCs w:val="22"/>
                <w:lang w:eastAsia="ja-JP"/>
              </w:rPr>
            </w:pPr>
            <w:r w:rsidRPr="002218FC">
              <w:rPr>
                <w:sz w:val="22"/>
                <w:szCs w:val="22"/>
                <w:lang w:eastAsia="ja-JP"/>
              </w:rPr>
              <w:t>1</w:t>
            </w:r>
          </w:p>
        </w:tc>
        <w:tc>
          <w:tcPr>
            <w:tcW w:w="1662" w:type="pct"/>
          </w:tcPr>
          <w:p w14:paraId="7BAFCE7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23008-1:2023 3</w:t>
            </w:r>
            <w:r w:rsidRPr="002218FC">
              <w:rPr>
                <w:sz w:val="22"/>
                <w:szCs w:val="22"/>
                <w:vertAlign w:val="superscript"/>
                <w:lang w:eastAsia="ja-JP"/>
              </w:rPr>
              <w:t>rd</w:t>
            </w:r>
            <w:r w:rsidRPr="002218FC">
              <w:rPr>
                <w:sz w:val="22"/>
                <w:szCs w:val="22"/>
                <w:lang w:eastAsia="ja-JP"/>
              </w:rPr>
              <w:t xml:space="preserve"> edition AMD 1 </w:t>
            </w:r>
            <w:proofErr w:type="spellStart"/>
            <w:r w:rsidRPr="002218FC">
              <w:rPr>
                <w:sz w:val="22"/>
                <w:szCs w:val="22"/>
                <w:lang w:eastAsia="ja-JP"/>
              </w:rPr>
              <w:t>Signalling</w:t>
            </w:r>
            <w:proofErr w:type="spellEnd"/>
            <w:r w:rsidRPr="002218FC">
              <w:rPr>
                <w:sz w:val="22"/>
                <w:szCs w:val="22"/>
                <w:lang w:eastAsia="ja-JP"/>
              </w:rPr>
              <w:t xml:space="preserve"> of adaptive FEC scheme</w:t>
            </w:r>
          </w:p>
        </w:tc>
        <w:tc>
          <w:tcPr>
            <w:tcW w:w="577" w:type="pct"/>
          </w:tcPr>
          <w:p w14:paraId="228FDD62"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895</w:t>
            </w:r>
          </w:p>
        </w:tc>
        <w:tc>
          <w:tcPr>
            <w:tcW w:w="518" w:type="pct"/>
          </w:tcPr>
          <w:p w14:paraId="042CB6B9"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896</w:t>
            </w:r>
          </w:p>
        </w:tc>
        <w:tc>
          <w:tcPr>
            <w:tcW w:w="452" w:type="pct"/>
          </w:tcPr>
          <w:p w14:paraId="426A7A93" w14:textId="77777777" w:rsidR="00C77482" w:rsidRPr="002218FC" w:rsidRDefault="00C77482" w:rsidP="00C77482">
            <w:pPr>
              <w:autoSpaceDE w:val="0"/>
              <w:autoSpaceDN w:val="0"/>
              <w:adjustRightInd w:val="0"/>
              <w:jc w:val="center"/>
              <w:rPr>
                <w:b/>
                <w:color w:val="7030A0"/>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76</w:t>
            </w:r>
          </w:p>
        </w:tc>
        <w:tc>
          <w:tcPr>
            <w:tcW w:w="518" w:type="pct"/>
          </w:tcPr>
          <w:p w14:paraId="09ED290E"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93</w:t>
            </w:r>
          </w:p>
        </w:tc>
        <w:tc>
          <w:tcPr>
            <w:tcW w:w="715" w:type="pct"/>
          </w:tcPr>
          <w:p w14:paraId="6A4CB4C8" w14:textId="77777777" w:rsidR="00C77482" w:rsidRPr="002218FC" w:rsidRDefault="00C77482" w:rsidP="00C77482">
            <w:pPr>
              <w:jc w:val="center"/>
              <w:rPr>
                <w:rFonts w:ascii="MetaWebPro" w:hAnsi="MetaWebPro"/>
                <w:color w:val="333333"/>
                <w:sz w:val="22"/>
                <w:szCs w:val="22"/>
                <w:shd w:val="clear" w:color="auto" w:fill="FFFFFF"/>
              </w:rPr>
            </w:pPr>
          </w:p>
        </w:tc>
      </w:tr>
      <w:tr w:rsidR="00C77482" w:rsidRPr="002218FC" w14:paraId="7738772E" w14:textId="77777777" w:rsidTr="00464EDD">
        <w:trPr>
          <w:jc w:val="center"/>
        </w:trPr>
        <w:tc>
          <w:tcPr>
            <w:tcW w:w="312" w:type="pct"/>
            <w:shd w:val="clear" w:color="auto" w:fill="FF0000"/>
          </w:tcPr>
          <w:p w14:paraId="3B67103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BE6AC21"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5B66622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23008-4 MMT Reference Software</w:t>
            </w:r>
          </w:p>
        </w:tc>
        <w:tc>
          <w:tcPr>
            <w:tcW w:w="577" w:type="pct"/>
          </w:tcPr>
          <w:p w14:paraId="01CF5473" w14:textId="77777777" w:rsidR="00C77482" w:rsidRPr="002218FC" w:rsidRDefault="00C77482" w:rsidP="00C77482">
            <w:pPr>
              <w:jc w:val="center"/>
              <w:rPr>
                <w:sz w:val="22"/>
                <w:szCs w:val="22"/>
              </w:rPr>
            </w:pPr>
          </w:p>
        </w:tc>
        <w:tc>
          <w:tcPr>
            <w:tcW w:w="518" w:type="pct"/>
          </w:tcPr>
          <w:p w14:paraId="09E765B2" w14:textId="77777777" w:rsidR="00C77482" w:rsidRPr="002218FC" w:rsidRDefault="00C77482" w:rsidP="00C77482">
            <w:pPr>
              <w:jc w:val="center"/>
              <w:rPr>
                <w:sz w:val="22"/>
                <w:szCs w:val="22"/>
              </w:rPr>
            </w:pPr>
          </w:p>
        </w:tc>
        <w:tc>
          <w:tcPr>
            <w:tcW w:w="452" w:type="pct"/>
          </w:tcPr>
          <w:p w14:paraId="0D350DB3" w14:textId="77777777" w:rsidR="00C77482" w:rsidRPr="002218FC" w:rsidRDefault="00C77482" w:rsidP="00C77482">
            <w:pPr>
              <w:jc w:val="center"/>
              <w:rPr>
                <w:sz w:val="22"/>
                <w:szCs w:val="22"/>
                <w:lang w:eastAsia="ja-JP"/>
              </w:rPr>
            </w:pPr>
            <w:r w:rsidRPr="002218FC">
              <w:rPr>
                <w:sz w:val="22"/>
                <w:szCs w:val="22"/>
                <w:lang w:eastAsia="ja-JP"/>
              </w:rPr>
              <w:t>15520</w:t>
            </w:r>
          </w:p>
        </w:tc>
        <w:tc>
          <w:tcPr>
            <w:tcW w:w="518" w:type="pct"/>
          </w:tcPr>
          <w:p w14:paraId="475B40B1" w14:textId="77777777" w:rsidR="00C77482" w:rsidRPr="002218FC" w:rsidRDefault="00C77482" w:rsidP="00C77482">
            <w:pPr>
              <w:jc w:val="center"/>
              <w:rPr>
                <w:sz w:val="22"/>
                <w:szCs w:val="22"/>
                <w:lang w:eastAsia="ja-JP"/>
              </w:rPr>
            </w:pPr>
            <w:r w:rsidRPr="002218FC">
              <w:rPr>
                <w:sz w:val="22"/>
                <w:szCs w:val="22"/>
                <w:lang w:eastAsia="ja-JP"/>
              </w:rPr>
              <w:t>15965</w:t>
            </w:r>
          </w:p>
        </w:tc>
        <w:tc>
          <w:tcPr>
            <w:tcW w:w="715" w:type="pct"/>
          </w:tcPr>
          <w:p w14:paraId="12CDAB7C" w14:textId="77777777" w:rsidR="00C77482" w:rsidRPr="002218FC" w:rsidRDefault="00C77482" w:rsidP="00C77482">
            <w:pPr>
              <w:jc w:val="center"/>
              <w:rPr>
                <w:sz w:val="22"/>
                <w:szCs w:val="22"/>
                <w:lang w:eastAsia="ja-JP"/>
              </w:rPr>
            </w:pPr>
          </w:p>
        </w:tc>
      </w:tr>
      <w:tr w:rsidR="00C77482" w:rsidRPr="002218FC" w14:paraId="4DE3256C" w14:textId="77777777" w:rsidTr="00464EDD">
        <w:trPr>
          <w:jc w:val="center"/>
        </w:trPr>
        <w:tc>
          <w:tcPr>
            <w:tcW w:w="312" w:type="pct"/>
            <w:shd w:val="clear" w:color="auto" w:fill="FF0000"/>
          </w:tcPr>
          <w:p w14:paraId="4C41165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802364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07EA4B7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23008-4 AMD 1 MMT Reference Software with Network Capabilities</w:t>
            </w:r>
          </w:p>
        </w:tc>
        <w:tc>
          <w:tcPr>
            <w:tcW w:w="577" w:type="pct"/>
          </w:tcPr>
          <w:p w14:paraId="425DFB42" w14:textId="77777777" w:rsidR="00C77482" w:rsidRPr="002218FC" w:rsidRDefault="00C77482" w:rsidP="00C77482">
            <w:pPr>
              <w:jc w:val="center"/>
              <w:rPr>
                <w:sz w:val="22"/>
                <w:szCs w:val="22"/>
              </w:rPr>
            </w:pPr>
            <w:r w:rsidRPr="002218FC">
              <w:rPr>
                <w:sz w:val="22"/>
                <w:szCs w:val="22"/>
              </w:rPr>
              <w:t>15966</w:t>
            </w:r>
          </w:p>
        </w:tc>
        <w:tc>
          <w:tcPr>
            <w:tcW w:w="518" w:type="pct"/>
          </w:tcPr>
          <w:p w14:paraId="2A7CE374" w14:textId="77777777" w:rsidR="00C77482" w:rsidRPr="002218FC" w:rsidRDefault="00C77482" w:rsidP="00C77482">
            <w:pPr>
              <w:jc w:val="center"/>
              <w:rPr>
                <w:sz w:val="22"/>
                <w:szCs w:val="22"/>
              </w:rPr>
            </w:pPr>
            <w:r w:rsidRPr="002218FC">
              <w:rPr>
                <w:sz w:val="22"/>
                <w:szCs w:val="22"/>
              </w:rPr>
              <w:t>15967</w:t>
            </w:r>
          </w:p>
          <w:p w14:paraId="142E8FC4" w14:textId="77777777" w:rsidR="00C77482" w:rsidRPr="002218FC" w:rsidRDefault="00C77482" w:rsidP="00C77482">
            <w:pPr>
              <w:jc w:val="center"/>
              <w:rPr>
                <w:b/>
                <w:color w:val="FF0000"/>
                <w:sz w:val="22"/>
                <w:szCs w:val="22"/>
              </w:rPr>
            </w:pPr>
            <w:r w:rsidRPr="002218FC">
              <w:rPr>
                <w:b/>
                <w:color w:val="FF0000"/>
                <w:sz w:val="22"/>
                <w:szCs w:val="22"/>
              </w:rPr>
              <w:t>17419</w:t>
            </w:r>
          </w:p>
        </w:tc>
        <w:tc>
          <w:tcPr>
            <w:tcW w:w="452" w:type="pct"/>
          </w:tcPr>
          <w:p w14:paraId="594E15A3" w14:textId="77777777" w:rsidR="00C77482" w:rsidRPr="002218FC" w:rsidRDefault="00C77482" w:rsidP="00C77482">
            <w:pPr>
              <w:jc w:val="center"/>
              <w:rPr>
                <w:sz w:val="22"/>
                <w:szCs w:val="22"/>
                <w:lang w:eastAsia="ja-JP"/>
              </w:rPr>
            </w:pPr>
            <w:r w:rsidRPr="002218FC">
              <w:rPr>
                <w:b/>
                <w:color w:val="385623"/>
                <w:sz w:val="22"/>
                <w:szCs w:val="22"/>
                <w:lang w:eastAsia="ja-JP"/>
              </w:rPr>
              <w:t>17823</w:t>
            </w:r>
          </w:p>
        </w:tc>
        <w:tc>
          <w:tcPr>
            <w:tcW w:w="518" w:type="pct"/>
          </w:tcPr>
          <w:p w14:paraId="23A0FA57"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18429</w:t>
            </w:r>
          </w:p>
          <w:p w14:paraId="71B09333"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edition</w:t>
            </w:r>
          </w:p>
        </w:tc>
        <w:tc>
          <w:tcPr>
            <w:tcW w:w="715" w:type="pct"/>
          </w:tcPr>
          <w:p w14:paraId="1E0C0331" w14:textId="77777777" w:rsidR="00C77482" w:rsidRPr="002218FC" w:rsidRDefault="00C77482" w:rsidP="00C77482">
            <w:pPr>
              <w:jc w:val="center"/>
              <w:rPr>
                <w:sz w:val="22"/>
                <w:szCs w:val="22"/>
                <w:lang w:eastAsia="ja-JP"/>
              </w:rPr>
            </w:pPr>
          </w:p>
        </w:tc>
      </w:tr>
      <w:tr w:rsidR="00C77482" w:rsidRPr="002218FC" w14:paraId="785D9CAD" w14:textId="77777777" w:rsidTr="00464EDD">
        <w:trPr>
          <w:jc w:val="center"/>
        </w:trPr>
        <w:tc>
          <w:tcPr>
            <w:tcW w:w="312" w:type="pct"/>
            <w:shd w:val="clear" w:color="auto" w:fill="FF0000"/>
          </w:tcPr>
          <w:p w14:paraId="1E1F8A0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3AFF410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6D6E878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23008-4 1</w:t>
            </w:r>
            <w:r w:rsidRPr="002218FC">
              <w:rPr>
                <w:sz w:val="22"/>
                <w:szCs w:val="22"/>
                <w:vertAlign w:val="superscript"/>
                <w:lang w:eastAsia="ja-JP"/>
              </w:rPr>
              <w:t>st</w:t>
            </w:r>
            <w:r w:rsidRPr="002218FC">
              <w:rPr>
                <w:sz w:val="22"/>
                <w:szCs w:val="22"/>
                <w:lang w:eastAsia="ja-JP"/>
              </w:rPr>
              <w:t xml:space="preserve"> edition</w:t>
            </w:r>
          </w:p>
        </w:tc>
        <w:tc>
          <w:tcPr>
            <w:tcW w:w="577" w:type="pct"/>
          </w:tcPr>
          <w:p w14:paraId="44513129" w14:textId="77777777" w:rsidR="00C77482" w:rsidRPr="002218FC" w:rsidRDefault="00C77482" w:rsidP="00C77482">
            <w:pPr>
              <w:jc w:val="center"/>
              <w:rPr>
                <w:sz w:val="22"/>
                <w:szCs w:val="22"/>
              </w:rPr>
            </w:pPr>
          </w:p>
        </w:tc>
        <w:tc>
          <w:tcPr>
            <w:tcW w:w="518" w:type="pct"/>
          </w:tcPr>
          <w:p w14:paraId="79D7CEE1" w14:textId="77777777" w:rsidR="00C77482" w:rsidRPr="002218FC" w:rsidRDefault="00C77482" w:rsidP="00C77482">
            <w:pPr>
              <w:jc w:val="center"/>
              <w:rPr>
                <w:sz w:val="22"/>
                <w:szCs w:val="22"/>
              </w:rPr>
            </w:pPr>
          </w:p>
        </w:tc>
        <w:tc>
          <w:tcPr>
            <w:tcW w:w="452" w:type="pct"/>
          </w:tcPr>
          <w:p w14:paraId="67287789" w14:textId="77777777" w:rsidR="00C77482" w:rsidRPr="002218FC" w:rsidRDefault="00C77482" w:rsidP="00C77482">
            <w:pPr>
              <w:jc w:val="center"/>
              <w:rPr>
                <w:b/>
                <w:color w:val="385623"/>
                <w:sz w:val="22"/>
                <w:szCs w:val="22"/>
                <w:lang w:eastAsia="ja-JP"/>
              </w:rPr>
            </w:pPr>
          </w:p>
        </w:tc>
        <w:tc>
          <w:tcPr>
            <w:tcW w:w="518" w:type="pct"/>
          </w:tcPr>
          <w:p w14:paraId="167EAEE5" w14:textId="77777777" w:rsidR="00C77482" w:rsidRPr="002218FC" w:rsidRDefault="00C77482" w:rsidP="00C77482">
            <w:pPr>
              <w:jc w:val="center"/>
              <w:rPr>
                <w:color w:val="FF33CC"/>
                <w:sz w:val="22"/>
                <w:szCs w:val="22"/>
                <w:lang w:eastAsia="ja-JP"/>
              </w:rPr>
            </w:pPr>
            <w:r w:rsidRPr="002218FC">
              <w:rPr>
                <w:b/>
                <w:color w:val="ED7D31"/>
                <w:sz w:val="22"/>
                <w:szCs w:val="22"/>
                <w:lang w:eastAsia="ja-JP"/>
              </w:rPr>
              <w:t>18592</w:t>
            </w:r>
          </w:p>
        </w:tc>
        <w:tc>
          <w:tcPr>
            <w:tcW w:w="715" w:type="pct"/>
          </w:tcPr>
          <w:p w14:paraId="15083ECB" w14:textId="77777777" w:rsidR="00C77482" w:rsidRPr="002218FC" w:rsidRDefault="00C77482" w:rsidP="00C77482">
            <w:pPr>
              <w:jc w:val="center"/>
              <w:rPr>
                <w:sz w:val="22"/>
                <w:szCs w:val="22"/>
                <w:lang w:eastAsia="ja-JP"/>
              </w:rPr>
            </w:pPr>
          </w:p>
        </w:tc>
      </w:tr>
      <w:tr w:rsidR="00C77482" w:rsidRPr="002218FC" w14:paraId="4B498B21" w14:textId="77777777" w:rsidTr="00464EDD">
        <w:trPr>
          <w:jc w:val="center"/>
        </w:trPr>
        <w:tc>
          <w:tcPr>
            <w:tcW w:w="312" w:type="pct"/>
            <w:shd w:val="clear" w:color="auto" w:fill="FF0000"/>
          </w:tcPr>
          <w:p w14:paraId="3A509C1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182341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3B15469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23008-4 1</w:t>
            </w:r>
            <w:r w:rsidRPr="002218FC">
              <w:rPr>
                <w:sz w:val="22"/>
                <w:szCs w:val="22"/>
                <w:vertAlign w:val="superscript"/>
                <w:lang w:eastAsia="ja-JP"/>
              </w:rPr>
              <w:t>st</w:t>
            </w:r>
            <w:r w:rsidRPr="002218FC">
              <w:rPr>
                <w:sz w:val="22"/>
                <w:szCs w:val="22"/>
                <w:lang w:eastAsia="ja-JP"/>
              </w:rPr>
              <w:t xml:space="preserve"> edition AMD 1 Support for MMTP extensions</w:t>
            </w:r>
          </w:p>
        </w:tc>
        <w:tc>
          <w:tcPr>
            <w:tcW w:w="577" w:type="pct"/>
          </w:tcPr>
          <w:p w14:paraId="3A42392B" w14:textId="77777777" w:rsidR="00C77482" w:rsidRPr="002218FC" w:rsidRDefault="00C77482" w:rsidP="00C77482">
            <w:pPr>
              <w:jc w:val="center"/>
              <w:rPr>
                <w:sz w:val="22"/>
                <w:szCs w:val="22"/>
              </w:rPr>
            </w:pPr>
            <w:r w:rsidRPr="002218FC">
              <w:rPr>
                <w:b/>
                <w:color w:val="ED7D31"/>
                <w:sz w:val="22"/>
                <w:szCs w:val="22"/>
                <w:lang w:eastAsia="ja-JP"/>
              </w:rPr>
              <w:t>18651</w:t>
            </w:r>
          </w:p>
        </w:tc>
        <w:tc>
          <w:tcPr>
            <w:tcW w:w="518" w:type="pct"/>
          </w:tcPr>
          <w:p w14:paraId="1997FB71" w14:textId="77777777" w:rsidR="00C77482" w:rsidRPr="002218FC" w:rsidRDefault="00C77482" w:rsidP="00C77482">
            <w:pPr>
              <w:jc w:val="center"/>
              <w:rPr>
                <w:sz w:val="22"/>
                <w:szCs w:val="22"/>
              </w:rPr>
            </w:pPr>
            <w:r w:rsidRPr="002218FC">
              <w:rPr>
                <w:b/>
                <w:color w:val="ED7D31"/>
                <w:sz w:val="22"/>
                <w:szCs w:val="22"/>
                <w:lang w:eastAsia="ja-JP"/>
              </w:rPr>
              <w:t>18652</w:t>
            </w:r>
          </w:p>
        </w:tc>
        <w:tc>
          <w:tcPr>
            <w:tcW w:w="452" w:type="pct"/>
          </w:tcPr>
          <w:p w14:paraId="7695E933" w14:textId="77777777" w:rsidR="00C77482" w:rsidRPr="002218FC" w:rsidRDefault="00C77482" w:rsidP="00C77482">
            <w:pPr>
              <w:jc w:val="center"/>
              <w:rPr>
                <w:sz w:val="22"/>
                <w:szCs w:val="22"/>
                <w:lang w:eastAsia="ja-JP"/>
              </w:rPr>
            </w:pPr>
            <w:r w:rsidRPr="002218FC">
              <w:rPr>
                <w:b/>
                <w:color w:val="666633"/>
                <w:sz w:val="22"/>
                <w:szCs w:val="22"/>
                <w:lang w:eastAsia="ja-JP"/>
              </w:rPr>
              <w:t>18841</w:t>
            </w:r>
          </w:p>
        </w:tc>
        <w:tc>
          <w:tcPr>
            <w:tcW w:w="518" w:type="pct"/>
          </w:tcPr>
          <w:p w14:paraId="702050D8" w14:textId="77777777" w:rsidR="00C77482" w:rsidRPr="002218FC" w:rsidRDefault="00C77482" w:rsidP="00C77482">
            <w:pPr>
              <w:jc w:val="center"/>
              <w:rPr>
                <w:b/>
                <w:color w:val="ED7D31"/>
                <w:sz w:val="22"/>
                <w:szCs w:val="22"/>
                <w:lang w:eastAsia="ja-JP"/>
              </w:rPr>
            </w:pPr>
          </w:p>
        </w:tc>
        <w:tc>
          <w:tcPr>
            <w:tcW w:w="715" w:type="pct"/>
          </w:tcPr>
          <w:p w14:paraId="22CA7079" w14:textId="77777777" w:rsidR="00C77482" w:rsidRPr="002218FC" w:rsidRDefault="00C77482" w:rsidP="00C77482">
            <w:pPr>
              <w:jc w:val="center"/>
              <w:rPr>
                <w:sz w:val="22"/>
                <w:szCs w:val="22"/>
                <w:lang w:eastAsia="ja-JP"/>
              </w:rPr>
            </w:pPr>
          </w:p>
        </w:tc>
      </w:tr>
      <w:tr w:rsidR="00C77482" w:rsidRPr="002218FC" w14:paraId="38632274" w14:textId="77777777" w:rsidTr="00464EDD">
        <w:trPr>
          <w:jc w:val="center"/>
        </w:trPr>
        <w:tc>
          <w:tcPr>
            <w:tcW w:w="312" w:type="pct"/>
            <w:shd w:val="clear" w:color="auto" w:fill="FF0000"/>
          </w:tcPr>
          <w:p w14:paraId="5F6B3B2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2FC9B3B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68005E2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23008-4 1</w:t>
            </w:r>
            <w:r w:rsidRPr="002218FC">
              <w:rPr>
                <w:sz w:val="22"/>
                <w:szCs w:val="22"/>
                <w:vertAlign w:val="superscript"/>
                <w:lang w:eastAsia="ja-JP"/>
              </w:rPr>
              <w:t>st</w:t>
            </w:r>
            <w:r w:rsidRPr="002218FC">
              <w:rPr>
                <w:sz w:val="22"/>
                <w:szCs w:val="22"/>
                <w:lang w:eastAsia="ja-JP"/>
              </w:rPr>
              <w:t xml:space="preserve"> edition AMD 2 </w:t>
            </w:r>
          </w:p>
        </w:tc>
        <w:tc>
          <w:tcPr>
            <w:tcW w:w="577" w:type="pct"/>
          </w:tcPr>
          <w:p w14:paraId="7129D75C" w14:textId="77777777" w:rsidR="00C77482" w:rsidRPr="002218FC" w:rsidRDefault="00C77482" w:rsidP="00C77482">
            <w:pPr>
              <w:jc w:val="center"/>
              <w:rPr>
                <w:b/>
                <w:color w:val="ED7D31"/>
                <w:sz w:val="22"/>
                <w:szCs w:val="22"/>
                <w:lang w:eastAsia="ja-JP"/>
              </w:rPr>
            </w:pPr>
          </w:p>
        </w:tc>
        <w:tc>
          <w:tcPr>
            <w:tcW w:w="518" w:type="pct"/>
          </w:tcPr>
          <w:p w14:paraId="6D37DDA7" w14:textId="77777777" w:rsidR="00C77482" w:rsidRPr="002218FC" w:rsidRDefault="00C77482" w:rsidP="00C77482">
            <w:pPr>
              <w:jc w:val="center"/>
              <w:rPr>
                <w:b/>
                <w:color w:val="ED7D31"/>
                <w:sz w:val="22"/>
                <w:szCs w:val="22"/>
                <w:lang w:eastAsia="ja-JP"/>
              </w:rPr>
            </w:pPr>
          </w:p>
        </w:tc>
        <w:tc>
          <w:tcPr>
            <w:tcW w:w="452" w:type="pct"/>
          </w:tcPr>
          <w:p w14:paraId="133F4BFA" w14:textId="77777777" w:rsidR="00C77482" w:rsidRPr="002218FC" w:rsidRDefault="00C77482" w:rsidP="00C77482">
            <w:pPr>
              <w:jc w:val="center"/>
              <w:rPr>
                <w:b/>
                <w:color w:val="385623"/>
                <w:sz w:val="22"/>
                <w:szCs w:val="22"/>
                <w:lang w:eastAsia="ja-JP"/>
              </w:rPr>
            </w:pPr>
          </w:p>
        </w:tc>
        <w:tc>
          <w:tcPr>
            <w:tcW w:w="518" w:type="pct"/>
          </w:tcPr>
          <w:p w14:paraId="7E52767B" w14:textId="77777777" w:rsidR="00C77482" w:rsidRPr="002218FC" w:rsidRDefault="00C77482" w:rsidP="00C77482">
            <w:pPr>
              <w:jc w:val="center"/>
              <w:rPr>
                <w:b/>
                <w:color w:val="ED7D31"/>
                <w:sz w:val="22"/>
                <w:szCs w:val="22"/>
                <w:lang w:eastAsia="ja-JP"/>
              </w:rPr>
            </w:pPr>
          </w:p>
        </w:tc>
        <w:tc>
          <w:tcPr>
            <w:tcW w:w="715" w:type="pct"/>
          </w:tcPr>
          <w:p w14:paraId="3C984385" w14:textId="77777777" w:rsidR="00C77482" w:rsidRPr="002218FC" w:rsidRDefault="00C77482" w:rsidP="00C77482">
            <w:pPr>
              <w:jc w:val="center"/>
              <w:rPr>
                <w:sz w:val="22"/>
                <w:szCs w:val="22"/>
                <w:lang w:eastAsia="ja-JP"/>
              </w:rPr>
            </w:pPr>
          </w:p>
        </w:tc>
      </w:tr>
      <w:tr w:rsidR="00C77482" w:rsidRPr="002218FC" w14:paraId="5E27275D" w14:textId="77777777" w:rsidTr="00464EDD">
        <w:trPr>
          <w:jc w:val="center"/>
        </w:trPr>
        <w:tc>
          <w:tcPr>
            <w:tcW w:w="312" w:type="pct"/>
            <w:shd w:val="clear" w:color="auto" w:fill="FF0000"/>
          </w:tcPr>
          <w:p w14:paraId="4E2D8D83"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49ABE7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7</w:t>
            </w:r>
          </w:p>
        </w:tc>
        <w:tc>
          <w:tcPr>
            <w:tcW w:w="1662" w:type="pct"/>
          </w:tcPr>
          <w:p w14:paraId="7F89E04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23008-7 MMT Conformance</w:t>
            </w:r>
          </w:p>
        </w:tc>
        <w:tc>
          <w:tcPr>
            <w:tcW w:w="577" w:type="pct"/>
          </w:tcPr>
          <w:p w14:paraId="676EDA96" w14:textId="77777777" w:rsidR="00C77482" w:rsidRPr="002218FC" w:rsidRDefault="00C77482" w:rsidP="00C77482">
            <w:pPr>
              <w:jc w:val="center"/>
              <w:rPr>
                <w:sz w:val="22"/>
                <w:szCs w:val="22"/>
              </w:rPr>
            </w:pPr>
            <w:r w:rsidRPr="002218FC">
              <w:rPr>
                <w:sz w:val="22"/>
                <w:szCs w:val="22"/>
              </w:rPr>
              <w:t>16845</w:t>
            </w:r>
          </w:p>
        </w:tc>
        <w:tc>
          <w:tcPr>
            <w:tcW w:w="518" w:type="pct"/>
          </w:tcPr>
          <w:p w14:paraId="22C4ACFF" w14:textId="77777777" w:rsidR="00C77482" w:rsidRPr="002218FC" w:rsidRDefault="00C77482" w:rsidP="00C77482">
            <w:pPr>
              <w:jc w:val="center"/>
              <w:rPr>
                <w:sz w:val="22"/>
                <w:szCs w:val="22"/>
              </w:rPr>
            </w:pPr>
            <w:r w:rsidRPr="002218FC">
              <w:rPr>
                <w:b/>
                <w:color w:val="385623"/>
                <w:sz w:val="22"/>
                <w:szCs w:val="22"/>
                <w:lang w:eastAsia="ja-JP"/>
              </w:rPr>
              <w:t>17809</w:t>
            </w:r>
          </w:p>
        </w:tc>
        <w:tc>
          <w:tcPr>
            <w:tcW w:w="452" w:type="pct"/>
          </w:tcPr>
          <w:p w14:paraId="6E2D79D1" w14:textId="77777777" w:rsidR="00C77482" w:rsidRPr="002218FC" w:rsidRDefault="00C77482" w:rsidP="00C77482">
            <w:pPr>
              <w:jc w:val="center"/>
              <w:rPr>
                <w:b/>
                <w:color w:val="2E74B5"/>
                <w:sz w:val="22"/>
                <w:szCs w:val="22"/>
                <w:lang w:eastAsia="ja-JP"/>
              </w:rPr>
            </w:pPr>
            <w:r w:rsidRPr="002218FC">
              <w:rPr>
                <w:b/>
                <w:color w:val="2E74B5"/>
                <w:sz w:val="22"/>
                <w:szCs w:val="22"/>
                <w:lang w:eastAsia="ja-JP"/>
              </w:rPr>
              <w:t>draft</w:t>
            </w:r>
          </w:p>
        </w:tc>
        <w:tc>
          <w:tcPr>
            <w:tcW w:w="518" w:type="pct"/>
          </w:tcPr>
          <w:p w14:paraId="61A73631" w14:textId="77777777" w:rsidR="00C77482" w:rsidRPr="002218FC" w:rsidRDefault="00C77482" w:rsidP="00C77482">
            <w:pPr>
              <w:jc w:val="center"/>
              <w:rPr>
                <w:sz w:val="22"/>
                <w:szCs w:val="22"/>
                <w:lang w:eastAsia="ja-JP"/>
              </w:rPr>
            </w:pPr>
          </w:p>
        </w:tc>
        <w:tc>
          <w:tcPr>
            <w:tcW w:w="715" w:type="pct"/>
          </w:tcPr>
          <w:p w14:paraId="66D6EBF6" w14:textId="77777777" w:rsidR="00C77482" w:rsidRPr="002218FC" w:rsidRDefault="00C77482" w:rsidP="00C77482">
            <w:pPr>
              <w:jc w:val="center"/>
              <w:rPr>
                <w:sz w:val="22"/>
                <w:szCs w:val="22"/>
                <w:lang w:eastAsia="ja-JP"/>
              </w:rPr>
            </w:pPr>
          </w:p>
        </w:tc>
      </w:tr>
      <w:tr w:rsidR="00C77482" w:rsidRPr="002218FC" w14:paraId="5C5A9D5E" w14:textId="77777777" w:rsidTr="00464EDD">
        <w:trPr>
          <w:jc w:val="center"/>
        </w:trPr>
        <w:tc>
          <w:tcPr>
            <w:tcW w:w="312" w:type="pct"/>
            <w:shd w:val="clear" w:color="auto" w:fill="FF0000"/>
          </w:tcPr>
          <w:p w14:paraId="1F1E035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5D71D67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10</w:t>
            </w:r>
          </w:p>
        </w:tc>
        <w:tc>
          <w:tcPr>
            <w:tcW w:w="1662" w:type="pct"/>
          </w:tcPr>
          <w:p w14:paraId="733CD11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23008-10 AMD 1 Windows-based FEC codes</w:t>
            </w:r>
          </w:p>
        </w:tc>
        <w:tc>
          <w:tcPr>
            <w:tcW w:w="577" w:type="pct"/>
          </w:tcPr>
          <w:p w14:paraId="7F2D6A77" w14:textId="77777777" w:rsidR="00C77482" w:rsidRPr="002218FC" w:rsidRDefault="00C77482" w:rsidP="00C77482">
            <w:pPr>
              <w:jc w:val="center"/>
              <w:rPr>
                <w:sz w:val="22"/>
                <w:szCs w:val="22"/>
              </w:rPr>
            </w:pPr>
            <w:r w:rsidRPr="002218FC">
              <w:rPr>
                <w:sz w:val="22"/>
                <w:szCs w:val="22"/>
              </w:rPr>
              <w:t>16972</w:t>
            </w:r>
          </w:p>
        </w:tc>
        <w:tc>
          <w:tcPr>
            <w:tcW w:w="518" w:type="pct"/>
          </w:tcPr>
          <w:p w14:paraId="0C5A49A6" w14:textId="77777777" w:rsidR="00C77482" w:rsidRPr="002218FC" w:rsidRDefault="00C77482" w:rsidP="00C77482">
            <w:pPr>
              <w:jc w:val="center"/>
              <w:rPr>
                <w:sz w:val="22"/>
                <w:szCs w:val="22"/>
              </w:rPr>
            </w:pPr>
            <w:r w:rsidRPr="002218FC">
              <w:rPr>
                <w:color w:val="FF33CC"/>
                <w:sz w:val="22"/>
                <w:szCs w:val="22"/>
              </w:rPr>
              <w:t>18388</w:t>
            </w:r>
          </w:p>
        </w:tc>
        <w:tc>
          <w:tcPr>
            <w:tcW w:w="452" w:type="pct"/>
          </w:tcPr>
          <w:p w14:paraId="7EC826DD" w14:textId="77777777" w:rsidR="00C77482" w:rsidRPr="002218FC" w:rsidRDefault="00C77482" w:rsidP="00C77482">
            <w:pPr>
              <w:jc w:val="center"/>
              <w:rPr>
                <w:sz w:val="22"/>
                <w:szCs w:val="22"/>
                <w:lang w:eastAsia="ja-JP"/>
              </w:rPr>
            </w:pPr>
            <w:r w:rsidRPr="002218FC">
              <w:rPr>
                <w:b/>
                <w:color w:val="767171"/>
                <w:sz w:val="22"/>
                <w:szCs w:val="22"/>
                <w:lang w:eastAsia="ja-JP"/>
              </w:rPr>
              <w:t>19304</w:t>
            </w:r>
          </w:p>
        </w:tc>
        <w:tc>
          <w:tcPr>
            <w:tcW w:w="518" w:type="pct"/>
          </w:tcPr>
          <w:p w14:paraId="5F87EA03" w14:textId="77777777" w:rsidR="00C77482" w:rsidRPr="002218FC" w:rsidRDefault="00C77482" w:rsidP="00C77482">
            <w:pPr>
              <w:jc w:val="center"/>
              <w:rPr>
                <w:b/>
                <w:sz w:val="22"/>
                <w:szCs w:val="22"/>
                <w:u w:val="single"/>
                <w:lang w:eastAsia="ja-JP"/>
              </w:rPr>
            </w:pPr>
            <w:r w:rsidRPr="002218FC">
              <w:rPr>
                <w:b/>
                <w:color w:val="1F3864" w:themeColor="accent5" w:themeShade="80"/>
                <w:sz w:val="22"/>
                <w:szCs w:val="22"/>
                <w:u w:val="single"/>
                <w:lang w:eastAsia="ja-JP"/>
              </w:rPr>
              <w:t>156</w:t>
            </w:r>
          </w:p>
        </w:tc>
        <w:tc>
          <w:tcPr>
            <w:tcW w:w="715" w:type="pct"/>
          </w:tcPr>
          <w:p w14:paraId="7C296D7F" w14:textId="77777777" w:rsidR="00C77482" w:rsidRPr="002218FC" w:rsidRDefault="00C77482" w:rsidP="00C77482">
            <w:pPr>
              <w:jc w:val="center"/>
              <w:rPr>
                <w:sz w:val="22"/>
                <w:szCs w:val="22"/>
                <w:lang w:eastAsia="ja-JP"/>
              </w:rPr>
            </w:pPr>
          </w:p>
        </w:tc>
      </w:tr>
      <w:tr w:rsidR="00C77482" w:rsidRPr="002218FC" w14:paraId="6BAE28C0" w14:textId="77777777" w:rsidTr="00464EDD">
        <w:trPr>
          <w:jc w:val="center"/>
        </w:trPr>
        <w:tc>
          <w:tcPr>
            <w:tcW w:w="312" w:type="pct"/>
            <w:shd w:val="clear" w:color="auto" w:fill="FF0000"/>
          </w:tcPr>
          <w:p w14:paraId="1B53FF4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007548B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11</w:t>
            </w:r>
          </w:p>
        </w:tc>
        <w:tc>
          <w:tcPr>
            <w:tcW w:w="1662" w:type="pct"/>
          </w:tcPr>
          <w:p w14:paraId="2E73935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23008-11 COR 1</w:t>
            </w:r>
          </w:p>
        </w:tc>
        <w:tc>
          <w:tcPr>
            <w:tcW w:w="577" w:type="pct"/>
          </w:tcPr>
          <w:p w14:paraId="22E81194" w14:textId="77777777" w:rsidR="00C77482" w:rsidRPr="002218FC" w:rsidRDefault="00C77482" w:rsidP="00C77482">
            <w:pPr>
              <w:jc w:val="center"/>
              <w:rPr>
                <w:sz w:val="22"/>
                <w:szCs w:val="22"/>
              </w:rPr>
            </w:pPr>
          </w:p>
        </w:tc>
        <w:tc>
          <w:tcPr>
            <w:tcW w:w="518" w:type="pct"/>
          </w:tcPr>
          <w:p w14:paraId="3BF716BF" w14:textId="77777777" w:rsidR="00C77482" w:rsidRPr="002218FC" w:rsidRDefault="00C77482" w:rsidP="00C77482">
            <w:pPr>
              <w:jc w:val="center"/>
              <w:rPr>
                <w:sz w:val="22"/>
                <w:szCs w:val="22"/>
              </w:rPr>
            </w:pPr>
            <w:r w:rsidRPr="002218FC">
              <w:rPr>
                <w:sz w:val="22"/>
                <w:szCs w:val="22"/>
              </w:rPr>
              <w:t>15969</w:t>
            </w:r>
          </w:p>
        </w:tc>
        <w:tc>
          <w:tcPr>
            <w:tcW w:w="452" w:type="pct"/>
          </w:tcPr>
          <w:p w14:paraId="11307385" w14:textId="77777777" w:rsidR="00C77482" w:rsidRPr="002218FC" w:rsidRDefault="00C77482" w:rsidP="00C77482">
            <w:pPr>
              <w:jc w:val="center"/>
              <w:rPr>
                <w:sz w:val="22"/>
                <w:szCs w:val="22"/>
                <w:lang w:eastAsia="ja-JP"/>
              </w:rPr>
            </w:pPr>
          </w:p>
        </w:tc>
        <w:tc>
          <w:tcPr>
            <w:tcW w:w="518" w:type="pct"/>
          </w:tcPr>
          <w:p w14:paraId="0ACC741C" w14:textId="77777777" w:rsidR="00C77482" w:rsidRPr="002218FC" w:rsidRDefault="00C77482" w:rsidP="00C77482">
            <w:pPr>
              <w:jc w:val="center"/>
              <w:rPr>
                <w:sz w:val="22"/>
                <w:szCs w:val="22"/>
                <w:lang w:eastAsia="ja-JP"/>
              </w:rPr>
            </w:pPr>
            <w:r w:rsidRPr="002218FC">
              <w:rPr>
                <w:sz w:val="22"/>
                <w:szCs w:val="22"/>
                <w:lang w:eastAsia="ja-JP"/>
              </w:rPr>
              <w:t>16456</w:t>
            </w:r>
          </w:p>
        </w:tc>
        <w:tc>
          <w:tcPr>
            <w:tcW w:w="715" w:type="pct"/>
          </w:tcPr>
          <w:p w14:paraId="608F11E3" w14:textId="77777777" w:rsidR="00C77482" w:rsidRPr="002218FC" w:rsidRDefault="00C77482" w:rsidP="00C77482">
            <w:pPr>
              <w:jc w:val="center"/>
              <w:rPr>
                <w:sz w:val="22"/>
                <w:szCs w:val="22"/>
                <w:lang w:eastAsia="ja-JP"/>
              </w:rPr>
            </w:pPr>
          </w:p>
        </w:tc>
      </w:tr>
      <w:tr w:rsidR="00C77482" w:rsidRPr="002218FC" w14:paraId="4F3A0D43" w14:textId="77777777" w:rsidTr="00464EDD">
        <w:trPr>
          <w:jc w:val="center"/>
        </w:trPr>
        <w:tc>
          <w:tcPr>
            <w:tcW w:w="312" w:type="pct"/>
            <w:shd w:val="clear" w:color="auto" w:fill="FF0000"/>
          </w:tcPr>
          <w:p w14:paraId="135E2E3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1F1E923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11</w:t>
            </w:r>
          </w:p>
        </w:tc>
        <w:tc>
          <w:tcPr>
            <w:tcW w:w="1662" w:type="pct"/>
          </w:tcPr>
          <w:p w14:paraId="72DC63AE"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23008-11 </w:t>
            </w:r>
            <w:proofErr w:type="gramStart"/>
            <w:r w:rsidRPr="002218FC">
              <w:rPr>
                <w:sz w:val="22"/>
                <w:szCs w:val="22"/>
                <w:lang w:eastAsia="ja-JP"/>
              </w:rPr>
              <w:t>AMD  Customization</w:t>
            </w:r>
            <w:proofErr w:type="gramEnd"/>
            <w:r w:rsidRPr="002218FC">
              <w:rPr>
                <w:sz w:val="22"/>
                <w:szCs w:val="22"/>
                <w:lang w:eastAsia="ja-JP"/>
              </w:rPr>
              <w:t xml:space="preserve"> in Composition Information</w:t>
            </w:r>
          </w:p>
        </w:tc>
        <w:tc>
          <w:tcPr>
            <w:tcW w:w="577" w:type="pct"/>
          </w:tcPr>
          <w:p w14:paraId="0BE8F549" w14:textId="77777777" w:rsidR="00C77482" w:rsidRPr="002218FC" w:rsidRDefault="00C77482" w:rsidP="00C77482">
            <w:pPr>
              <w:jc w:val="center"/>
              <w:rPr>
                <w:sz w:val="22"/>
                <w:szCs w:val="22"/>
              </w:rPr>
            </w:pPr>
            <w:r w:rsidRPr="002218FC">
              <w:rPr>
                <w:sz w:val="22"/>
                <w:szCs w:val="22"/>
              </w:rPr>
              <w:t>16655</w:t>
            </w:r>
          </w:p>
        </w:tc>
        <w:tc>
          <w:tcPr>
            <w:tcW w:w="518" w:type="pct"/>
          </w:tcPr>
          <w:p w14:paraId="0316BABB" w14:textId="77777777" w:rsidR="00C77482" w:rsidRPr="002218FC" w:rsidRDefault="00C77482" w:rsidP="00C77482">
            <w:pPr>
              <w:jc w:val="center"/>
              <w:rPr>
                <w:sz w:val="22"/>
                <w:szCs w:val="22"/>
              </w:rPr>
            </w:pPr>
            <w:r w:rsidRPr="002218FC">
              <w:rPr>
                <w:sz w:val="22"/>
                <w:szCs w:val="22"/>
              </w:rPr>
              <w:t>16712</w:t>
            </w:r>
          </w:p>
        </w:tc>
        <w:tc>
          <w:tcPr>
            <w:tcW w:w="452" w:type="pct"/>
          </w:tcPr>
          <w:p w14:paraId="1A0636CF" w14:textId="77777777" w:rsidR="00C77482" w:rsidRPr="002218FC" w:rsidRDefault="00C77482" w:rsidP="00C77482">
            <w:pPr>
              <w:jc w:val="center"/>
              <w:rPr>
                <w:sz w:val="22"/>
                <w:szCs w:val="22"/>
                <w:lang w:eastAsia="ja-JP"/>
              </w:rPr>
            </w:pPr>
            <w:r w:rsidRPr="002218FC">
              <w:rPr>
                <w:sz w:val="22"/>
                <w:szCs w:val="22"/>
                <w:lang w:eastAsia="ja-JP"/>
              </w:rPr>
              <w:t>17208</w:t>
            </w:r>
          </w:p>
        </w:tc>
        <w:tc>
          <w:tcPr>
            <w:tcW w:w="518" w:type="pct"/>
          </w:tcPr>
          <w:p w14:paraId="7B715061"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17583</w:t>
            </w:r>
          </w:p>
        </w:tc>
        <w:tc>
          <w:tcPr>
            <w:tcW w:w="715" w:type="pct"/>
          </w:tcPr>
          <w:p w14:paraId="45259E63" w14:textId="77777777" w:rsidR="00C77482" w:rsidRPr="002218FC" w:rsidRDefault="00C77482" w:rsidP="00C77482">
            <w:pPr>
              <w:rPr>
                <w:sz w:val="22"/>
                <w:szCs w:val="22"/>
                <w:lang w:eastAsia="ja-JP"/>
              </w:rPr>
            </w:pPr>
            <w:r w:rsidRPr="002218FC">
              <w:rPr>
                <w:sz w:val="22"/>
                <w:szCs w:val="22"/>
                <w:lang w:eastAsia="ja-JP"/>
              </w:rPr>
              <w:t>withdraw</w:t>
            </w:r>
          </w:p>
        </w:tc>
      </w:tr>
      <w:tr w:rsidR="00C77482" w:rsidRPr="002218FC" w14:paraId="7E289D41" w14:textId="77777777" w:rsidTr="00464EDD">
        <w:trPr>
          <w:jc w:val="center"/>
        </w:trPr>
        <w:tc>
          <w:tcPr>
            <w:tcW w:w="312" w:type="pct"/>
            <w:shd w:val="clear" w:color="auto" w:fill="FF0000"/>
          </w:tcPr>
          <w:p w14:paraId="011BA04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1BDF9A1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11</w:t>
            </w:r>
          </w:p>
        </w:tc>
        <w:tc>
          <w:tcPr>
            <w:tcW w:w="1662" w:type="pct"/>
          </w:tcPr>
          <w:p w14:paraId="6C26E18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23008-11 2nd edition CI</w:t>
            </w:r>
          </w:p>
        </w:tc>
        <w:tc>
          <w:tcPr>
            <w:tcW w:w="577" w:type="pct"/>
          </w:tcPr>
          <w:p w14:paraId="2AA62151" w14:textId="77777777" w:rsidR="00C77482" w:rsidRPr="002218FC" w:rsidRDefault="00C77482" w:rsidP="00C77482">
            <w:pPr>
              <w:jc w:val="center"/>
              <w:rPr>
                <w:sz w:val="22"/>
                <w:szCs w:val="22"/>
              </w:rPr>
            </w:pPr>
            <w:r w:rsidRPr="002218FC">
              <w:rPr>
                <w:sz w:val="22"/>
                <w:szCs w:val="22"/>
              </w:rPr>
              <w:t>16848</w:t>
            </w:r>
          </w:p>
        </w:tc>
        <w:tc>
          <w:tcPr>
            <w:tcW w:w="518" w:type="pct"/>
          </w:tcPr>
          <w:p w14:paraId="4258DDA4" w14:textId="77777777" w:rsidR="00C77482" w:rsidRPr="002218FC" w:rsidRDefault="00C77482" w:rsidP="00C77482">
            <w:pPr>
              <w:jc w:val="center"/>
              <w:rPr>
                <w:sz w:val="22"/>
                <w:szCs w:val="22"/>
              </w:rPr>
            </w:pPr>
          </w:p>
        </w:tc>
        <w:tc>
          <w:tcPr>
            <w:tcW w:w="452" w:type="pct"/>
          </w:tcPr>
          <w:p w14:paraId="663BC5C7" w14:textId="77777777" w:rsidR="00C77482" w:rsidRPr="002218FC" w:rsidRDefault="00C77482" w:rsidP="00C77482">
            <w:pPr>
              <w:jc w:val="center"/>
              <w:rPr>
                <w:sz w:val="22"/>
                <w:szCs w:val="22"/>
                <w:lang w:eastAsia="ja-JP"/>
              </w:rPr>
            </w:pPr>
          </w:p>
        </w:tc>
        <w:tc>
          <w:tcPr>
            <w:tcW w:w="518" w:type="pct"/>
          </w:tcPr>
          <w:p w14:paraId="1E1F3E09" w14:textId="77777777" w:rsidR="00C77482" w:rsidRPr="002218FC" w:rsidRDefault="00C77482" w:rsidP="00C77482">
            <w:pPr>
              <w:jc w:val="center"/>
              <w:rPr>
                <w:sz w:val="22"/>
                <w:szCs w:val="22"/>
                <w:lang w:eastAsia="ja-JP"/>
              </w:rPr>
            </w:pPr>
          </w:p>
        </w:tc>
        <w:tc>
          <w:tcPr>
            <w:tcW w:w="715" w:type="pct"/>
          </w:tcPr>
          <w:p w14:paraId="2F9B9179" w14:textId="77777777" w:rsidR="00C77482" w:rsidRPr="002218FC" w:rsidRDefault="00C77482" w:rsidP="00C77482">
            <w:pPr>
              <w:jc w:val="center"/>
              <w:rPr>
                <w:sz w:val="22"/>
                <w:szCs w:val="22"/>
                <w:lang w:eastAsia="ja-JP"/>
              </w:rPr>
            </w:pPr>
          </w:p>
        </w:tc>
      </w:tr>
      <w:tr w:rsidR="00C77482" w:rsidRPr="002218FC" w14:paraId="517E4C06" w14:textId="77777777" w:rsidTr="00464EDD">
        <w:trPr>
          <w:jc w:val="center"/>
        </w:trPr>
        <w:tc>
          <w:tcPr>
            <w:tcW w:w="312" w:type="pct"/>
            <w:shd w:val="clear" w:color="auto" w:fill="FF0000"/>
          </w:tcPr>
          <w:p w14:paraId="7725BFB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E37FDE1"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4513A86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Carriage of Still Image and Image Sequences (not published by ISO)</w:t>
            </w:r>
          </w:p>
        </w:tc>
        <w:tc>
          <w:tcPr>
            <w:tcW w:w="577" w:type="pct"/>
          </w:tcPr>
          <w:p w14:paraId="1E31825E" w14:textId="77777777" w:rsidR="00C77482" w:rsidRPr="002218FC" w:rsidRDefault="00C77482" w:rsidP="00C77482">
            <w:pPr>
              <w:jc w:val="center"/>
              <w:rPr>
                <w:sz w:val="22"/>
                <w:szCs w:val="22"/>
                <w:lang w:eastAsia="ja-JP"/>
              </w:rPr>
            </w:pPr>
          </w:p>
        </w:tc>
        <w:tc>
          <w:tcPr>
            <w:tcW w:w="518" w:type="pct"/>
          </w:tcPr>
          <w:p w14:paraId="6C631408" w14:textId="77777777" w:rsidR="00C77482" w:rsidRPr="002218FC" w:rsidRDefault="00C77482" w:rsidP="00C77482">
            <w:pPr>
              <w:jc w:val="center"/>
              <w:rPr>
                <w:sz w:val="22"/>
                <w:szCs w:val="22"/>
                <w:lang w:eastAsia="ja-JP"/>
              </w:rPr>
            </w:pPr>
          </w:p>
        </w:tc>
        <w:tc>
          <w:tcPr>
            <w:tcW w:w="452" w:type="pct"/>
          </w:tcPr>
          <w:p w14:paraId="3004667A" w14:textId="77777777" w:rsidR="00C77482" w:rsidRPr="002218FC" w:rsidRDefault="00C77482" w:rsidP="00C77482">
            <w:pPr>
              <w:jc w:val="center"/>
              <w:rPr>
                <w:sz w:val="22"/>
                <w:szCs w:val="22"/>
                <w:lang w:eastAsia="ja-JP"/>
              </w:rPr>
            </w:pPr>
          </w:p>
        </w:tc>
        <w:tc>
          <w:tcPr>
            <w:tcW w:w="518" w:type="pct"/>
          </w:tcPr>
          <w:p w14:paraId="33DC1BA1" w14:textId="77777777" w:rsidR="00C77482" w:rsidRPr="002218FC" w:rsidRDefault="00C77482" w:rsidP="00C77482">
            <w:pPr>
              <w:jc w:val="center"/>
              <w:rPr>
                <w:sz w:val="22"/>
                <w:szCs w:val="22"/>
                <w:lang w:eastAsia="ja-JP"/>
              </w:rPr>
            </w:pPr>
            <w:r w:rsidRPr="002218FC">
              <w:rPr>
                <w:sz w:val="22"/>
                <w:szCs w:val="22"/>
                <w:lang w:eastAsia="ja-JP"/>
              </w:rPr>
              <w:t>15523</w:t>
            </w:r>
          </w:p>
        </w:tc>
        <w:tc>
          <w:tcPr>
            <w:tcW w:w="715" w:type="pct"/>
          </w:tcPr>
          <w:p w14:paraId="1E1CCA01" w14:textId="77777777" w:rsidR="00C77482" w:rsidRPr="002218FC" w:rsidRDefault="00C77482" w:rsidP="00C77482">
            <w:pPr>
              <w:jc w:val="center"/>
              <w:rPr>
                <w:sz w:val="22"/>
                <w:szCs w:val="22"/>
                <w:lang w:eastAsia="ja-JP"/>
              </w:rPr>
            </w:pPr>
          </w:p>
        </w:tc>
      </w:tr>
      <w:tr w:rsidR="00C77482" w:rsidRPr="002218FC" w14:paraId="7B525B5E" w14:textId="77777777" w:rsidTr="00464EDD">
        <w:trPr>
          <w:jc w:val="center"/>
        </w:trPr>
        <w:tc>
          <w:tcPr>
            <w:tcW w:w="312" w:type="pct"/>
            <w:shd w:val="clear" w:color="auto" w:fill="FF0000"/>
          </w:tcPr>
          <w:p w14:paraId="75375CD7"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67F19C1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AFD0AA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COR 1</w:t>
            </w:r>
          </w:p>
        </w:tc>
        <w:tc>
          <w:tcPr>
            <w:tcW w:w="577" w:type="pct"/>
          </w:tcPr>
          <w:p w14:paraId="188F41CD" w14:textId="77777777" w:rsidR="00C77482" w:rsidRPr="002218FC" w:rsidRDefault="00C77482" w:rsidP="00C77482">
            <w:pPr>
              <w:jc w:val="center"/>
              <w:rPr>
                <w:sz w:val="22"/>
                <w:szCs w:val="22"/>
                <w:lang w:eastAsia="ja-JP"/>
              </w:rPr>
            </w:pPr>
          </w:p>
        </w:tc>
        <w:tc>
          <w:tcPr>
            <w:tcW w:w="518" w:type="pct"/>
          </w:tcPr>
          <w:p w14:paraId="4ADC1CBB" w14:textId="77777777" w:rsidR="00C77482" w:rsidRPr="002218FC" w:rsidRDefault="00C77482" w:rsidP="00C77482">
            <w:pPr>
              <w:jc w:val="center"/>
              <w:rPr>
                <w:sz w:val="22"/>
                <w:szCs w:val="22"/>
                <w:lang w:eastAsia="ja-JP"/>
              </w:rPr>
            </w:pPr>
            <w:r w:rsidRPr="002218FC">
              <w:rPr>
                <w:sz w:val="22"/>
                <w:szCs w:val="22"/>
                <w:lang w:eastAsia="ja-JP"/>
              </w:rPr>
              <w:t>15676</w:t>
            </w:r>
          </w:p>
        </w:tc>
        <w:tc>
          <w:tcPr>
            <w:tcW w:w="452" w:type="pct"/>
          </w:tcPr>
          <w:p w14:paraId="794701CE" w14:textId="77777777" w:rsidR="00C77482" w:rsidRPr="002218FC" w:rsidRDefault="00C77482" w:rsidP="00C77482">
            <w:pPr>
              <w:jc w:val="center"/>
              <w:rPr>
                <w:sz w:val="22"/>
                <w:szCs w:val="22"/>
                <w:lang w:eastAsia="ja-JP"/>
              </w:rPr>
            </w:pPr>
          </w:p>
        </w:tc>
        <w:tc>
          <w:tcPr>
            <w:tcW w:w="518" w:type="pct"/>
          </w:tcPr>
          <w:p w14:paraId="341D2DCE" w14:textId="77777777" w:rsidR="00C77482" w:rsidRPr="002218FC" w:rsidRDefault="00C77482" w:rsidP="00C77482">
            <w:pPr>
              <w:jc w:val="center"/>
              <w:rPr>
                <w:sz w:val="22"/>
                <w:szCs w:val="22"/>
                <w:lang w:eastAsia="ja-JP"/>
              </w:rPr>
            </w:pPr>
            <w:r w:rsidRPr="002218FC">
              <w:rPr>
                <w:sz w:val="22"/>
                <w:szCs w:val="22"/>
                <w:lang w:eastAsia="ja-JP"/>
              </w:rPr>
              <w:t>15975</w:t>
            </w:r>
          </w:p>
        </w:tc>
        <w:tc>
          <w:tcPr>
            <w:tcW w:w="715" w:type="pct"/>
          </w:tcPr>
          <w:p w14:paraId="5E72F5F3" w14:textId="77777777" w:rsidR="00C77482" w:rsidRPr="002218FC" w:rsidRDefault="00C77482" w:rsidP="00C77482">
            <w:pPr>
              <w:jc w:val="center"/>
              <w:rPr>
                <w:sz w:val="22"/>
                <w:szCs w:val="22"/>
                <w:lang w:eastAsia="ja-JP"/>
              </w:rPr>
            </w:pPr>
          </w:p>
        </w:tc>
      </w:tr>
      <w:tr w:rsidR="00C77482" w:rsidRPr="002218FC" w14:paraId="30FA5042" w14:textId="77777777" w:rsidTr="00464EDD">
        <w:trPr>
          <w:jc w:val="center"/>
        </w:trPr>
        <w:tc>
          <w:tcPr>
            <w:tcW w:w="312" w:type="pct"/>
            <w:shd w:val="clear" w:color="auto" w:fill="FF0000"/>
          </w:tcPr>
          <w:p w14:paraId="21881B2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D86D10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80DF14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AMD 1 Support for AVC, JPEG and layered coding of images</w:t>
            </w:r>
          </w:p>
        </w:tc>
        <w:tc>
          <w:tcPr>
            <w:tcW w:w="577" w:type="pct"/>
          </w:tcPr>
          <w:p w14:paraId="09EE14D3" w14:textId="77777777" w:rsidR="00C77482" w:rsidRPr="002218FC" w:rsidRDefault="00C77482" w:rsidP="00C77482">
            <w:pPr>
              <w:jc w:val="center"/>
              <w:rPr>
                <w:sz w:val="22"/>
                <w:szCs w:val="22"/>
                <w:lang w:eastAsia="ja-JP"/>
              </w:rPr>
            </w:pPr>
            <w:r w:rsidRPr="002218FC">
              <w:rPr>
                <w:sz w:val="22"/>
                <w:szCs w:val="22"/>
                <w:lang w:eastAsia="ja-JP"/>
              </w:rPr>
              <w:t>15972</w:t>
            </w:r>
          </w:p>
        </w:tc>
        <w:tc>
          <w:tcPr>
            <w:tcW w:w="518" w:type="pct"/>
          </w:tcPr>
          <w:p w14:paraId="0DA1A8F0" w14:textId="77777777" w:rsidR="00C77482" w:rsidRPr="002218FC" w:rsidRDefault="00C77482" w:rsidP="00C77482">
            <w:pPr>
              <w:jc w:val="center"/>
              <w:rPr>
                <w:sz w:val="22"/>
                <w:szCs w:val="22"/>
                <w:lang w:eastAsia="ja-JP"/>
              </w:rPr>
            </w:pPr>
            <w:r w:rsidRPr="002218FC">
              <w:rPr>
                <w:sz w:val="22"/>
                <w:szCs w:val="22"/>
                <w:lang w:eastAsia="ja-JP"/>
              </w:rPr>
              <w:t>15973</w:t>
            </w:r>
          </w:p>
        </w:tc>
        <w:tc>
          <w:tcPr>
            <w:tcW w:w="452" w:type="pct"/>
          </w:tcPr>
          <w:p w14:paraId="0DDAC134" w14:textId="77777777" w:rsidR="00C77482" w:rsidRPr="002218FC" w:rsidRDefault="00C77482" w:rsidP="00C77482">
            <w:pPr>
              <w:jc w:val="center"/>
              <w:rPr>
                <w:sz w:val="22"/>
                <w:szCs w:val="22"/>
                <w:lang w:eastAsia="ja-JP"/>
              </w:rPr>
            </w:pPr>
            <w:r w:rsidRPr="002218FC">
              <w:rPr>
                <w:sz w:val="22"/>
                <w:szCs w:val="22"/>
                <w:lang w:eastAsia="ja-JP"/>
              </w:rPr>
              <w:t>16219</w:t>
            </w:r>
          </w:p>
        </w:tc>
        <w:tc>
          <w:tcPr>
            <w:tcW w:w="518" w:type="pct"/>
          </w:tcPr>
          <w:p w14:paraId="1C329C58"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w:t>
            </w:r>
          </w:p>
        </w:tc>
        <w:tc>
          <w:tcPr>
            <w:tcW w:w="715" w:type="pct"/>
          </w:tcPr>
          <w:p w14:paraId="5CA49523" w14:textId="77777777" w:rsidR="00C77482" w:rsidRPr="002218FC" w:rsidRDefault="00C77482" w:rsidP="00C77482">
            <w:pPr>
              <w:jc w:val="center"/>
              <w:rPr>
                <w:sz w:val="22"/>
                <w:szCs w:val="22"/>
                <w:lang w:eastAsia="ja-JP"/>
              </w:rPr>
            </w:pPr>
          </w:p>
        </w:tc>
      </w:tr>
      <w:tr w:rsidR="00C77482" w:rsidRPr="002218FC" w14:paraId="60861356" w14:textId="77777777" w:rsidTr="00464EDD">
        <w:trPr>
          <w:jc w:val="center"/>
        </w:trPr>
        <w:tc>
          <w:tcPr>
            <w:tcW w:w="312" w:type="pct"/>
            <w:shd w:val="clear" w:color="auto" w:fill="FF0000"/>
          </w:tcPr>
          <w:p w14:paraId="0DE5C713"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312E83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476438D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AMD 2 Support for JPEG XR</w:t>
            </w:r>
          </w:p>
        </w:tc>
        <w:tc>
          <w:tcPr>
            <w:tcW w:w="577" w:type="pct"/>
          </w:tcPr>
          <w:p w14:paraId="6AE4566E" w14:textId="77777777" w:rsidR="00C77482" w:rsidRPr="002218FC" w:rsidRDefault="00C77482" w:rsidP="00C77482">
            <w:pPr>
              <w:jc w:val="center"/>
              <w:rPr>
                <w:sz w:val="22"/>
                <w:szCs w:val="22"/>
                <w:lang w:eastAsia="ja-JP"/>
              </w:rPr>
            </w:pPr>
            <w:r w:rsidRPr="002218FC">
              <w:rPr>
                <w:sz w:val="22"/>
                <w:szCs w:val="22"/>
                <w:lang w:eastAsia="ja-JP"/>
              </w:rPr>
              <w:t>16912</w:t>
            </w:r>
          </w:p>
        </w:tc>
        <w:tc>
          <w:tcPr>
            <w:tcW w:w="518" w:type="pct"/>
          </w:tcPr>
          <w:p w14:paraId="54D4B61E" w14:textId="77777777" w:rsidR="00C77482" w:rsidRPr="002218FC" w:rsidRDefault="00C77482" w:rsidP="00C77482">
            <w:pPr>
              <w:jc w:val="center"/>
              <w:rPr>
                <w:sz w:val="22"/>
                <w:szCs w:val="22"/>
                <w:lang w:eastAsia="ja-JP"/>
              </w:rPr>
            </w:pPr>
          </w:p>
        </w:tc>
        <w:tc>
          <w:tcPr>
            <w:tcW w:w="452" w:type="pct"/>
          </w:tcPr>
          <w:p w14:paraId="7F5B75FC" w14:textId="77777777" w:rsidR="00C77482" w:rsidRPr="002218FC" w:rsidRDefault="00C77482" w:rsidP="00C77482">
            <w:pPr>
              <w:jc w:val="center"/>
              <w:rPr>
                <w:sz w:val="22"/>
                <w:szCs w:val="22"/>
                <w:lang w:eastAsia="ja-JP"/>
              </w:rPr>
            </w:pPr>
          </w:p>
        </w:tc>
        <w:tc>
          <w:tcPr>
            <w:tcW w:w="518" w:type="pct"/>
          </w:tcPr>
          <w:p w14:paraId="72CA439F" w14:textId="77777777" w:rsidR="00C77482" w:rsidRPr="002218FC" w:rsidRDefault="00C77482" w:rsidP="00C77482">
            <w:pPr>
              <w:jc w:val="center"/>
              <w:rPr>
                <w:sz w:val="22"/>
                <w:szCs w:val="22"/>
                <w:lang w:eastAsia="ja-JP"/>
              </w:rPr>
            </w:pPr>
          </w:p>
        </w:tc>
        <w:tc>
          <w:tcPr>
            <w:tcW w:w="715" w:type="pct"/>
          </w:tcPr>
          <w:p w14:paraId="54912D5C" w14:textId="77777777" w:rsidR="00C77482" w:rsidRPr="002218FC" w:rsidRDefault="00C77482" w:rsidP="00C77482">
            <w:pPr>
              <w:jc w:val="center"/>
              <w:rPr>
                <w:sz w:val="22"/>
                <w:szCs w:val="22"/>
                <w:lang w:eastAsia="ja-JP"/>
              </w:rPr>
            </w:pPr>
          </w:p>
        </w:tc>
      </w:tr>
      <w:tr w:rsidR="00C77482" w:rsidRPr="002218FC" w14:paraId="7C89030E" w14:textId="77777777" w:rsidTr="00464EDD">
        <w:trPr>
          <w:jc w:val="center"/>
        </w:trPr>
        <w:tc>
          <w:tcPr>
            <w:tcW w:w="312" w:type="pct"/>
            <w:shd w:val="clear" w:color="auto" w:fill="FF0000"/>
          </w:tcPr>
          <w:p w14:paraId="12A0C02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3BF97AC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6CE8FF5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1st edition Image File Format</w:t>
            </w:r>
          </w:p>
        </w:tc>
        <w:tc>
          <w:tcPr>
            <w:tcW w:w="577" w:type="pct"/>
          </w:tcPr>
          <w:p w14:paraId="4199540C" w14:textId="77777777" w:rsidR="00C77482" w:rsidRPr="002218FC" w:rsidRDefault="00C77482" w:rsidP="00C77482">
            <w:pPr>
              <w:jc w:val="center"/>
              <w:rPr>
                <w:sz w:val="22"/>
                <w:szCs w:val="22"/>
                <w:lang w:eastAsia="ja-JP"/>
              </w:rPr>
            </w:pPr>
          </w:p>
        </w:tc>
        <w:tc>
          <w:tcPr>
            <w:tcW w:w="518" w:type="pct"/>
          </w:tcPr>
          <w:p w14:paraId="323A324B" w14:textId="77777777" w:rsidR="00C77482" w:rsidRPr="002218FC" w:rsidRDefault="00C77482" w:rsidP="00C77482">
            <w:pPr>
              <w:jc w:val="center"/>
              <w:rPr>
                <w:sz w:val="22"/>
                <w:szCs w:val="22"/>
                <w:lang w:eastAsia="ja-JP"/>
              </w:rPr>
            </w:pPr>
          </w:p>
        </w:tc>
        <w:tc>
          <w:tcPr>
            <w:tcW w:w="452" w:type="pct"/>
          </w:tcPr>
          <w:p w14:paraId="7DA82A3B" w14:textId="77777777" w:rsidR="00C77482" w:rsidRPr="002218FC" w:rsidRDefault="00C77482" w:rsidP="00C77482">
            <w:pPr>
              <w:jc w:val="center"/>
              <w:rPr>
                <w:sz w:val="22"/>
                <w:szCs w:val="22"/>
                <w:lang w:eastAsia="ja-JP"/>
              </w:rPr>
            </w:pPr>
          </w:p>
        </w:tc>
        <w:tc>
          <w:tcPr>
            <w:tcW w:w="518" w:type="pct"/>
          </w:tcPr>
          <w:p w14:paraId="3769021C" w14:textId="77777777" w:rsidR="00C77482" w:rsidRPr="002218FC" w:rsidRDefault="00C77482" w:rsidP="00C77482">
            <w:pPr>
              <w:jc w:val="center"/>
              <w:rPr>
                <w:sz w:val="22"/>
                <w:szCs w:val="22"/>
                <w:lang w:eastAsia="ja-JP"/>
              </w:rPr>
            </w:pPr>
            <w:r w:rsidRPr="002218FC">
              <w:rPr>
                <w:sz w:val="22"/>
                <w:szCs w:val="22"/>
                <w:lang w:eastAsia="ja-JP"/>
              </w:rPr>
              <w:t>16657</w:t>
            </w:r>
          </w:p>
        </w:tc>
        <w:tc>
          <w:tcPr>
            <w:tcW w:w="715" w:type="pct"/>
          </w:tcPr>
          <w:p w14:paraId="5282BC92" w14:textId="77777777" w:rsidR="00C77482" w:rsidRPr="002218FC" w:rsidRDefault="00C77482" w:rsidP="00C77482">
            <w:pPr>
              <w:jc w:val="center"/>
              <w:rPr>
                <w:sz w:val="22"/>
                <w:szCs w:val="22"/>
                <w:lang w:eastAsia="ja-JP"/>
              </w:rPr>
            </w:pPr>
          </w:p>
        </w:tc>
      </w:tr>
      <w:tr w:rsidR="00C77482" w:rsidRPr="002218FC" w14:paraId="3818DA9B" w14:textId="77777777" w:rsidTr="00464EDD">
        <w:trPr>
          <w:jc w:val="center"/>
        </w:trPr>
        <w:tc>
          <w:tcPr>
            <w:tcW w:w="312" w:type="pct"/>
            <w:shd w:val="clear" w:color="auto" w:fill="FF0000"/>
          </w:tcPr>
          <w:p w14:paraId="2F471E0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5656F82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617C0B8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23008-12:2017 COR 1</w:t>
            </w:r>
          </w:p>
        </w:tc>
        <w:tc>
          <w:tcPr>
            <w:tcW w:w="577" w:type="pct"/>
          </w:tcPr>
          <w:p w14:paraId="6ED2F575" w14:textId="77777777" w:rsidR="00C77482" w:rsidRPr="002218FC" w:rsidRDefault="00C77482" w:rsidP="00C77482">
            <w:pPr>
              <w:jc w:val="center"/>
              <w:rPr>
                <w:sz w:val="22"/>
                <w:szCs w:val="22"/>
                <w:lang w:eastAsia="ja-JP"/>
              </w:rPr>
            </w:pPr>
            <w:r w:rsidRPr="002218FC">
              <w:rPr>
                <w:b/>
                <w:color w:val="ED7D31"/>
                <w:sz w:val="22"/>
                <w:szCs w:val="22"/>
                <w:lang w:eastAsia="ja-JP"/>
              </w:rPr>
              <w:t>18730</w:t>
            </w:r>
          </w:p>
        </w:tc>
        <w:tc>
          <w:tcPr>
            <w:tcW w:w="518" w:type="pct"/>
          </w:tcPr>
          <w:p w14:paraId="2E1F8B48"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17420</w:t>
            </w:r>
          </w:p>
        </w:tc>
        <w:tc>
          <w:tcPr>
            <w:tcW w:w="452" w:type="pct"/>
          </w:tcPr>
          <w:p w14:paraId="0B2F13B7" w14:textId="77777777" w:rsidR="00C77482" w:rsidRPr="002218FC" w:rsidRDefault="00C77482" w:rsidP="00C77482">
            <w:pPr>
              <w:jc w:val="center"/>
              <w:rPr>
                <w:sz w:val="22"/>
                <w:szCs w:val="22"/>
                <w:lang w:eastAsia="ja-JP"/>
              </w:rPr>
            </w:pPr>
          </w:p>
        </w:tc>
        <w:tc>
          <w:tcPr>
            <w:tcW w:w="518" w:type="pct"/>
          </w:tcPr>
          <w:p w14:paraId="2813FCB1"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17674</w:t>
            </w:r>
          </w:p>
          <w:p w14:paraId="21D1E865"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edition</w:t>
            </w:r>
          </w:p>
        </w:tc>
        <w:tc>
          <w:tcPr>
            <w:tcW w:w="715" w:type="pct"/>
          </w:tcPr>
          <w:p w14:paraId="0CCD3938" w14:textId="77777777" w:rsidR="00C77482" w:rsidRPr="002218FC" w:rsidRDefault="00C77482" w:rsidP="00C77482">
            <w:pPr>
              <w:jc w:val="center"/>
              <w:rPr>
                <w:sz w:val="22"/>
                <w:szCs w:val="22"/>
                <w:lang w:eastAsia="ja-JP"/>
              </w:rPr>
            </w:pPr>
          </w:p>
        </w:tc>
      </w:tr>
      <w:tr w:rsidR="00C77482" w:rsidRPr="002218FC" w14:paraId="3E57FEB1" w14:textId="77777777" w:rsidTr="00464EDD">
        <w:trPr>
          <w:jc w:val="center"/>
        </w:trPr>
        <w:tc>
          <w:tcPr>
            <w:tcW w:w="312" w:type="pct"/>
            <w:shd w:val="clear" w:color="auto" w:fill="FF0000"/>
          </w:tcPr>
          <w:p w14:paraId="2C874E2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H</w:t>
            </w:r>
          </w:p>
        </w:tc>
        <w:tc>
          <w:tcPr>
            <w:tcW w:w="245" w:type="pct"/>
          </w:tcPr>
          <w:p w14:paraId="5DCE83A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569CF10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1st edition Image File Format</w:t>
            </w:r>
          </w:p>
        </w:tc>
        <w:tc>
          <w:tcPr>
            <w:tcW w:w="577" w:type="pct"/>
          </w:tcPr>
          <w:p w14:paraId="5DD6D009" w14:textId="77777777" w:rsidR="00C77482" w:rsidRPr="002218FC" w:rsidRDefault="00C77482" w:rsidP="00C77482">
            <w:pPr>
              <w:jc w:val="center"/>
              <w:rPr>
                <w:sz w:val="22"/>
                <w:szCs w:val="22"/>
                <w:lang w:eastAsia="ja-JP"/>
              </w:rPr>
            </w:pPr>
          </w:p>
        </w:tc>
        <w:tc>
          <w:tcPr>
            <w:tcW w:w="518" w:type="pct"/>
          </w:tcPr>
          <w:p w14:paraId="14F7E235" w14:textId="77777777" w:rsidR="00C77482" w:rsidRPr="002218FC" w:rsidRDefault="00C77482" w:rsidP="00C77482">
            <w:pPr>
              <w:jc w:val="center"/>
              <w:rPr>
                <w:b/>
                <w:color w:val="FF0000"/>
                <w:sz w:val="22"/>
                <w:szCs w:val="22"/>
                <w:lang w:eastAsia="ja-JP"/>
              </w:rPr>
            </w:pPr>
          </w:p>
        </w:tc>
        <w:tc>
          <w:tcPr>
            <w:tcW w:w="452" w:type="pct"/>
          </w:tcPr>
          <w:p w14:paraId="04ADC52D" w14:textId="77777777" w:rsidR="00C77482" w:rsidRPr="002218FC" w:rsidRDefault="00C77482" w:rsidP="00C77482">
            <w:pPr>
              <w:jc w:val="center"/>
              <w:rPr>
                <w:sz w:val="22"/>
                <w:szCs w:val="22"/>
                <w:lang w:eastAsia="ja-JP"/>
              </w:rPr>
            </w:pPr>
          </w:p>
        </w:tc>
        <w:tc>
          <w:tcPr>
            <w:tcW w:w="518" w:type="pct"/>
          </w:tcPr>
          <w:p w14:paraId="1972127C" w14:textId="77777777" w:rsidR="00C77482" w:rsidRPr="002218FC" w:rsidRDefault="00C77482" w:rsidP="00C77482">
            <w:pPr>
              <w:jc w:val="center"/>
              <w:rPr>
                <w:b/>
                <w:color w:val="7030A0"/>
                <w:sz w:val="22"/>
                <w:szCs w:val="22"/>
                <w:lang w:eastAsia="ja-JP"/>
              </w:rPr>
            </w:pPr>
            <w:r w:rsidRPr="002218FC">
              <w:rPr>
                <w:color w:val="FF33CC"/>
                <w:sz w:val="22"/>
                <w:szCs w:val="22"/>
              </w:rPr>
              <w:t>18310</w:t>
            </w:r>
          </w:p>
        </w:tc>
        <w:tc>
          <w:tcPr>
            <w:tcW w:w="715" w:type="pct"/>
          </w:tcPr>
          <w:p w14:paraId="483BEF4B" w14:textId="77777777" w:rsidR="00C77482" w:rsidRPr="002218FC" w:rsidRDefault="00C77482" w:rsidP="00C77482">
            <w:pPr>
              <w:jc w:val="center"/>
              <w:rPr>
                <w:sz w:val="22"/>
                <w:szCs w:val="22"/>
                <w:lang w:eastAsia="ja-JP"/>
              </w:rPr>
            </w:pPr>
          </w:p>
        </w:tc>
      </w:tr>
      <w:tr w:rsidR="00C77482" w:rsidRPr="002218FC" w14:paraId="351DCC8D" w14:textId="77777777" w:rsidTr="00464EDD">
        <w:trPr>
          <w:jc w:val="center"/>
        </w:trPr>
        <w:tc>
          <w:tcPr>
            <w:tcW w:w="312" w:type="pct"/>
            <w:shd w:val="clear" w:color="auto" w:fill="FF0000"/>
          </w:tcPr>
          <w:p w14:paraId="50D29C19"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3ABB561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FE225C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23008-12:2017 AMD 1 support for predictive image coding, bursts, bracketing, and other improvements</w:t>
            </w:r>
          </w:p>
        </w:tc>
        <w:tc>
          <w:tcPr>
            <w:tcW w:w="577" w:type="pct"/>
          </w:tcPr>
          <w:p w14:paraId="61D09F21" w14:textId="77777777" w:rsidR="00C77482" w:rsidRPr="002218FC" w:rsidRDefault="00C77482" w:rsidP="00C77482">
            <w:pPr>
              <w:jc w:val="center"/>
              <w:rPr>
                <w:sz w:val="22"/>
                <w:szCs w:val="22"/>
                <w:lang w:eastAsia="ja-JP"/>
              </w:rPr>
            </w:pPr>
            <w:r w:rsidRPr="002218FC">
              <w:rPr>
                <w:b/>
                <w:color w:val="ED7D31"/>
                <w:sz w:val="22"/>
                <w:szCs w:val="22"/>
                <w:lang w:eastAsia="ja-JP"/>
              </w:rPr>
              <w:t>18613</w:t>
            </w:r>
          </w:p>
        </w:tc>
        <w:tc>
          <w:tcPr>
            <w:tcW w:w="518" w:type="pct"/>
          </w:tcPr>
          <w:p w14:paraId="1B75B2A5" w14:textId="77777777" w:rsidR="00C77482" w:rsidRPr="002218FC" w:rsidRDefault="00C77482" w:rsidP="00C77482">
            <w:pPr>
              <w:jc w:val="center"/>
              <w:rPr>
                <w:sz w:val="22"/>
                <w:szCs w:val="22"/>
                <w:lang w:eastAsia="ja-JP"/>
              </w:rPr>
            </w:pPr>
            <w:r w:rsidRPr="002218FC">
              <w:rPr>
                <w:b/>
                <w:color w:val="ED7D31"/>
                <w:sz w:val="22"/>
                <w:szCs w:val="22"/>
                <w:lang w:eastAsia="ja-JP"/>
              </w:rPr>
              <w:t>18655</w:t>
            </w:r>
          </w:p>
        </w:tc>
        <w:tc>
          <w:tcPr>
            <w:tcW w:w="452" w:type="pct"/>
          </w:tcPr>
          <w:p w14:paraId="0D532EE0" w14:textId="77777777" w:rsidR="00C77482" w:rsidRPr="002218FC" w:rsidRDefault="00C77482" w:rsidP="00C77482">
            <w:pPr>
              <w:jc w:val="center"/>
              <w:rPr>
                <w:sz w:val="22"/>
                <w:szCs w:val="22"/>
                <w:lang w:eastAsia="ja-JP"/>
              </w:rPr>
            </w:pPr>
            <w:r w:rsidRPr="002218FC">
              <w:rPr>
                <w:b/>
                <w:color w:val="666633"/>
                <w:sz w:val="22"/>
                <w:szCs w:val="22"/>
                <w:lang w:eastAsia="ja-JP"/>
              </w:rPr>
              <w:t>18845</w:t>
            </w:r>
          </w:p>
        </w:tc>
        <w:tc>
          <w:tcPr>
            <w:tcW w:w="518" w:type="pct"/>
          </w:tcPr>
          <w:p w14:paraId="4B39ED10" w14:textId="77777777" w:rsidR="00C77482" w:rsidRPr="002218FC" w:rsidRDefault="00C77482" w:rsidP="00C77482">
            <w:pPr>
              <w:jc w:val="center"/>
              <w:rPr>
                <w:sz w:val="22"/>
                <w:szCs w:val="22"/>
                <w:lang w:eastAsia="ja-JP"/>
              </w:rPr>
            </w:pPr>
            <w:r w:rsidRPr="002218FC">
              <w:rPr>
                <w:b/>
                <w:color w:val="767171"/>
                <w:sz w:val="22"/>
                <w:szCs w:val="22"/>
                <w:lang w:eastAsia="ja-JP"/>
              </w:rPr>
              <w:t>19308</w:t>
            </w:r>
          </w:p>
        </w:tc>
        <w:tc>
          <w:tcPr>
            <w:tcW w:w="715" w:type="pct"/>
          </w:tcPr>
          <w:p w14:paraId="084866AB" w14:textId="77777777" w:rsidR="00C77482" w:rsidRPr="002218FC" w:rsidRDefault="00C77482" w:rsidP="00C77482">
            <w:pPr>
              <w:jc w:val="center"/>
              <w:rPr>
                <w:sz w:val="22"/>
                <w:szCs w:val="22"/>
                <w:lang w:eastAsia="ja-JP"/>
              </w:rPr>
            </w:pPr>
            <w:r w:rsidRPr="002218FC">
              <w:rPr>
                <w:sz w:val="22"/>
                <w:szCs w:val="22"/>
                <w:lang w:eastAsia="ja-JP"/>
              </w:rPr>
              <w:t>published</w:t>
            </w:r>
          </w:p>
          <w:p w14:paraId="5C975828" w14:textId="77777777" w:rsidR="00C77482" w:rsidRPr="002218FC" w:rsidRDefault="00C77482" w:rsidP="00C77482">
            <w:pPr>
              <w:jc w:val="center"/>
              <w:rPr>
                <w:sz w:val="22"/>
                <w:szCs w:val="22"/>
                <w:lang w:eastAsia="ja-JP"/>
              </w:rPr>
            </w:pPr>
            <w:r w:rsidRPr="002218FC">
              <w:rPr>
                <w:sz w:val="22"/>
                <w:szCs w:val="22"/>
                <w:lang w:eastAsia="ja-JP"/>
              </w:rPr>
              <w:t>20-11-22</w:t>
            </w:r>
          </w:p>
        </w:tc>
      </w:tr>
      <w:tr w:rsidR="00C77482" w:rsidRPr="002218FC" w14:paraId="0EF0BED2" w14:textId="77777777" w:rsidTr="00464EDD">
        <w:trPr>
          <w:jc w:val="center"/>
        </w:trPr>
        <w:tc>
          <w:tcPr>
            <w:tcW w:w="312" w:type="pct"/>
            <w:shd w:val="clear" w:color="auto" w:fill="FF0000"/>
          </w:tcPr>
          <w:p w14:paraId="533D04C7"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66ED320A"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34A58B1E"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23008-12:2017 AMD 2 Support for VVC, EVC, slideshows and other improvements</w:t>
            </w:r>
          </w:p>
        </w:tc>
        <w:tc>
          <w:tcPr>
            <w:tcW w:w="577" w:type="pct"/>
          </w:tcPr>
          <w:p w14:paraId="4DD6BD70" w14:textId="77777777" w:rsidR="00C77482" w:rsidRPr="002218FC" w:rsidRDefault="00C77482" w:rsidP="00C77482">
            <w:pPr>
              <w:jc w:val="center"/>
              <w:rPr>
                <w:b/>
                <w:color w:val="ED7D31"/>
                <w:sz w:val="22"/>
                <w:szCs w:val="22"/>
                <w:lang w:eastAsia="ja-JP"/>
              </w:rPr>
            </w:pPr>
            <w:r w:rsidRPr="002218FC">
              <w:rPr>
                <w:b/>
                <w:color w:val="767171"/>
                <w:sz w:val="22"/>
                <w:szCs w:val="22"/>
                <w:lang w:eastAsia="ja-JP"/>
              </w:rPr>
              <w:t>19305</w:t>
            </w:r>
          </w:p>
        </w:tc>
        <w:tc>
          <w:tcPr>
            <w:tcW w:w="518" w:type="pct"/>
          </w:tcPr>
          <w:p w14:paraId="422E4CBA" w14:textId="77777777" w:rsidR="00C77482" w:rsidRPr="002218FC" w:rsidRDefault="00C77482" w:rsidP="00C77482">
            <w:pPr>
              <w:jc w:val="center"/>
              <w:rPr>
                <w:b/>
                <w:color w:val="ED7D31"/>
                <w:sz w:val="22"/>
                <w:szCs w:val="22"/>
                <w:lang w:eastAsia="ja-JP"/>
              </w:rPr>
            </w:pPr>
            <w:r w:rsidRPr="002218FC">
              <w:rPr>
                <w:b/>
                <w:color w:val="83A93F"/>
                <w:sz w:val="22"/>
                <w:szCs w:val="22"/>
                <w:u w:val="single"/>
                <w:lang w:eastAsia="ja-JP"/>
              </w:rPr>
              <w:t>19460</w:t>
            </w:r>
          </w:p>
        </w:tc>
        <w:tc>
          <w:tcPr>
            <w:tcW w:w="452" w:type="pct"/>
          </w:tcPr>
          <w:p w14:paraId="054249A6" w14:textId="77777777" w:rsidR="00C77482" w:rsidRPr="002218FC" w:rsidRDefault="00C77482" w:rsidP="00C77482">
            <w:pPr>
              <w:jc w:val="center"/>
              <w:rPr>
                <w:b/>
                <w:color w:val="666633"/>
                <w:sz w:val="22"/>
                <w:szCs w:val="22"/>
                <w:u w:val="single"/>
                <w:lang w:eastAsia="ja-JP"/>
              </w:rPr>
            </w:pPr>
            <w:r w:rsidRPr="002218FC">
              <w:rPr>
                <w:b/>
                <w:color w:val="1F3864" w:themeColor="accent5" w:themeShade="80"/>
                <w:sz w:val="22"/>
                <w:szCs w:val="22"/>
                <w:u w:val="single"/>
                <w:lang w:eastAsia="ja-JP"/>
              </w:rPr>
              <w:t>154</w:t>
            </w:r>
          </w:p>
        </w:tc>
        <w:tc>
          <w:tcPr>
            <w:tcW w:w="518" w:type="pct"/>
          </w:tcPr>
          <w:p w14:paraId="5B10231F" w14:textId="77777777" w:rsidR="00C77482" w:rsidRPr="002218FC" w:rsidRDefault="00C77482" w:rsidP="00C77482">
            <w:pPr>
              <w:autoSpaceDE w:val="0"/>
              <w:autoSpaceDN w:val="0"/>
              <w:adjustRightInd w:val="0"/>
              <w:jc w:val="center"/>
              <w:rPr>
                <w:sz w:val="22"/>
                <w:szCs w:val="22"/>
                <w:lang w:eastAsia="ja-JP"/>
              </w:rPr>
            </w:pPr>
          </w:p>
        </w:tc>
        <w:tc>
          <w:tcPr>
            <w:tcW w:w="715" w:type="pct"/>
          </w:tcPr>
          <w:p w14:paraId="1520307C"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edition</w:t>
            </w:r>
          </w:p>
        </w:tc>
      </w:tr>
      <w:tr w:rsidR="00C77482" w:rsidRPr="002218FC" w14:paraId="32EF6051" w14:textId="77777777" w:rsidTr="00464EDD">
        <w:trPr>
          <w:jc w:val="center"/>
        </w:trPr>
        <w:tc>
          <w:tcPr>
            <w:tcW w:w="312" w:type="pct"/>
            <w:shd w:val="clear" w:color="auto" w:fill="FF0000"/>
          </w:tcPr>
          <w:p w14:paraId="44D5337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42251AE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2485D74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23008-12 2</w:t>
            </w:r>
            <w:r w:rsidRPr="002218FC">
              <w:rPr>
                <w:sz w:val="22"/>
                <w:szCs w:val="22"/>
                <w:vertAlign w:val="superscript"/>
                <w:lang w:eastAsia="ja-JP"/>
              </w:rPr>
              <w:t>nd</w:t>
            </w:r>
            <w:r w:rsidRPr="002218FC">
              <w:rPr>
                <w:sz w:val="22"/>
                <w:szCs w:val="22"/>
                <w:lang w:eastAsia="ja-JP"/>
              </w:rPr>
              <w:t xml:space="preserve"> edition Image File Format</w:t>
            </w:r>
          </w:p>
        </w:tc>
        <w:tc>
          <w:tcPr>
            <w:tcW w:w="577" w:type="pct"/>
          </w:tcPr>
          <w:p w14:paraId="3D9F8918" w14:textId="77777777" w:rsidR="00C77482" w:rsidRPr="002218FC" w:rsidRDefault="00C77482" w:rsidP="00C77482">
            <w:pPr>
              <w:jc w:val="center"/>
              <w:rPr>
                <w:b/>
                <w:color w:val="767171"/>
                <w:sz w:val="22"/>
                <w:szCs w:val="22"/>
                <w:lang w:eastAsia="ja-JP"/>
              </w:rPr>
            </w:pPr>
          </w:p>
        </w:tc>
        <w:tc>
          <w:tcPr>
            <w:tcW w:w="518" w:type="pct"/>
          </w:tcPr>
          <w:p w14:paraId="2C5B2534" w14:textId="77777777" w:rsidR="00C77482" w:rsidRPr="002218FC" w:rsidRDefault="00C77482" w:rsidP="00C77482">
            <w:pPr>
              <w:jc w:val="center"/>
              <w:rPr>
                <w:b/>
                <w:color w:val="83A93F"/>
                <w:sz w:val="22"/>
                <w:szCs w:val="22"/>
                <w:u w:val="single"/>
                <w:lang w:eastAsia="ja-JP"/>
              </w:rPr>
            </w:pPr>
          </w:p>
        </w:tc>
        <w:tc>
          <w:tcPr>
            <w:tcW w:w="452" w:type="pct"/>
          </w:tcPr>
          <w:p w14:paraId="3FAEFA4E" w14:textId="77777777" w:rsidR="00C77482" w:rsidRPr="002218FC" w:rsidRDefault="00C77482" w:rsidP="00C77482">
            <w:pPr>
              <w:jc w:val="center"/>
              <w:rPr>
                <w:b/>
                <w:color w:val="1F3864" w:themeColor="accent5" w:themeShade="80"/>
                <w:sz w:val="22"/>
                <w:szCs w:val="22"/>
                <w:u w:val="single"/>
                <w:lang w:eastAsia="ja-JP"/>
              </w:rPr>
            </w:pPr>
          </w:p>
        </w:tc>
        <w:tc>
          <w:tcPr>
            <w:tcW w:w="518" w:type="pct"/>
          </w:tcPr>
          <w:p w14:paraId="36C567F1" w14:textId="77777777" w:rsidR="00C77482" w:rsidRPr="002218FC" w:rsidRDefault="00C77482" w:rsidP="00C77482">
            <w:pPr>
              <w:autoSpaceDE w:val="0"/>
              <w:autoSpaceDN w:val="0"/>
              <w:adjustRightInd w:val="0"/>
              <w:jc w:val="center"/>
              <w:rPr>
                <w:b/>
                <w:color w:val="FF33CC"/>
                <w:sz w:val="22"/>
                <w:szCs w:val="22"/>
                <w:lang w:eastAsia="ja-JP"/>
              </w:rPr>
            </w:pPr>
            <w:r w:rsidRPr="002218FC">
              <w:rPr>
                <w:b/>
                <w:color w:val="FF33CC"/>
                <w:sz w:val="22"/>
                <w:szCs w:val="22"/>
                <w:lang w:eastAsia="ja-JP"/>
              </w:rPr>
              <w:t>331</w:t>
            </w:r>
          </w:p>
          <w:p w14:paraId="4E3147B7" w14:textId="77777777" w:rsidR="00C77482" w:rsidRPr="002218FC" w:rsidRDefault="00C77482" w:rsidP="00C77482">
            <w:pPr>
              <w:autoSpaceDE w:val="0"/>
              <w:autoSpaceDN w:val="0"/>
              <w:adjustRightInd w:val="0"/>
              <w:jc w:val="center"/>
              <w:rPr>
                <w:sz w:val="22"/>
                <w:szCs w:val="22"/>
                <w:lang w:eastAsia="ja-JP"/>
              </w:rPr>
            </w:pPr>
            <w:r w:rsidRPr="002218FC">
              <w:rPr>
                <w:b/>
                <w:color w:val="FF0000"/>
                <w:sz w:val="22"/>
                <w:szCs w:val="22"/>
                <w:lang w:eastAsia="ja-JP"/>
              </w:rPr>
              <w:t>584</w:t>
            </w:r>
          </w:p>
        </w:tc>
        <w:tc>
          <w:tcPr>
            <w:tcW w:w="715" w:type="pct"/>
          </w:tcPr>
          <w:p w14:paraId="5399160A" w14:textId="77777777" w:rsidR="00C77482" w:rsidRPr="002218FC" w:rsidRDefault="00C77482" w:rsidP="00C77482">
            <w:pPr>
              <w:jc w:val="center"/>
              <w:rPr>
                <w:sz w:val="22"/>
                <w:szCs w:val="22"/>
                <w:lang w:eastAsia="ja-JP"/>
              </w:rPr>
            </w:pPr>
          </w:p>
        </w:tc>
      </w:tr>
      <w:tr w:rsidR="00C77482" w:rsidRPr="002218FC" w14:paraId="0EFBA8AC" w14:textId="77777777" w:rsidTr="00464EDD">
        <w:trPr>
          <w:jc w:val="center"/>
        </w:trPr>
        <w:tc>
          <w:tcPr>
            <w:tcW w:w="312" w:type="pct"/>
            <w:shd w:val="clear" w:color="auto" w:fill="FF0000"/>
          </w:tcPr>
          <w:p w14:paraId="244EBF5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7C105EF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1B1870E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23008-12 2nd edition AMD 1 Support for progressive rendering </w:t>
            </w:r>
            <w:proofErr w:type="spellStart"/>
            <w:r w:rsidRPr="002218FC">
              <w:rPr>
                <w:sz w:val="22"/>
                <w:szCs w:val="22"/>
                <w:lang w:eastAsia="ja-JP"/>
              </w:rPr>
              <w:t>signalling</w:t>
            </w:r>
            <w:proofErr w:type="spellEnd"/>
            <w:r w:rsidRPr="002218FC">
              <w:rPr>
                <w:sz w:val="22"/>
                <w:szCs w:val="22"/>
                <w:lang w:eastAsia="ja-JP"/>
              </w:rPr>
              <w:t xml:space="preserve"> and other improvements</w:t>
            </w:r>
          </w:p>
        </w:tc>
        <w:tc>
          <w:tcPr>
            <w:tcW w:w="577" w:type="pct"/>
          </w:tcPr>
          <w:p w14:paraId="13AFAD2D" w14:textId="77777777" w:rsidR="00C77482" w:rsidRPr="002218FC" w:rsidRDefault="00C77482" w:rsidP="00C77482">
            <w:pPr>
              <w:jc w:val="center"/>
              <w:rPr>
                <w:b/>
                <w:color w:val="767171"/>
                <w:sz w:val="22"/>
                <w:szCs w:val="22"/>
                <w:lang w:eastAsia="ja-JP"/>
              </w:rPr>
            </w:pPr>
            <w:r w:rsidRPr="002218FC">
              <w:rPr>
                <w:b/>
                <w:color w:val="3366FF"/>
                <w:sz w:val="22"/>
                <w:szCs w:val="22"/>
                <w:lang w:val="x-none"/>
              </w:rPr>
              <w:t>506</w:t>
            </w:r>
          </w:p>
        </w:tc>
        <w:tc>
          <w:tcPr>
            <w:tcW w:w="518" w:type="pct"/>
          </w:tcPr>
          <w:p w14:paraId="559362B9" w14:textId="77777777" w:rsidR="00C77482" w:rsidRPr="002218FC" w:rsidRDefault="00C77482" w:rsidP="00C77482">
            <w:pPr>
              <w:jc w:val="center"/>
              <w:rPr>
                <w:b/>
                <w:color w:val="83A93F"/>
                <w:sz w:val="22"/>
                <w:szCs w:val="22"/>
                <w:u w:val="single"/>
                <w:lang w:eastAsia="ja-JP"/>
              </w:rPr>
            </w:pPr>
            <w:r w:rsidRPr="002218FC">
              <w:rPr>
                <w:b/>
                <w:color w:val="FF0000"/>
                <w:sz w:val="22"/>
                <w:szCs w:val="22"/>
                <w:lang w:eastAsia="ja-JP"/>
              </w:rPr>
              <w:t>568</w:t>
            </w:r>
          </w:p>
        </w:tc>
        <w:tc>
          <w:tcPr>
            <w:tcW w:w="452" w:type="pct"/>
          </w:tcPr>
          <w:p w14:paraId="123F4913"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839</w:t>
            </w:r>
          </w:p>
        </w:tc>
        <w:tc>
          <w:tcPr>
            <w:tcW w:w="518" w:type="pct"/>
          </w:tcPr>
          <w:p w14:paraId="20E306AA" w14:textId="77777777" w:rsidR="00C77482" w:rsidRPr="002218FC" w:rsidRDefault="00C77482" w:rsidP="00C77482">
            <w:pPr>
              <w:autoSpaceDE w:val="0"/>
              <w:autoSpaceDN w:val="0"/>
              <w:adjustRightInd w:val="0"/>
              <w:jc w:val="center"/>
              <w:rPr>
                <w:b/>
                <w:color w:val="FF33CC"/>
                <w:sz w:val="22"/>
                <w:szCs w:val="22"/>
                <w:lang w:eastAsia="ja-JP"/>
              </w:rPr>
            </w:pPr>
          </w:p>
        </w:tc>
        <w:tc>
          <w:tcPr>
            <w:tcW w:w="715" w:type="pct"/>
          </w:tcPr>
          <w:p w14:paraId="40837A67" w14:textId="77777777" w:rsidR="00C77482" w:rsidRPr="002218FC" w:rsidRDefault="00C77482" w:rsidP="00C77482">
            <w:pPr>
              <w:jc w:val="center"/>
              <w:rPr>
                <w:sz w:val="22"/>
                <w:szCs w:val="22"/>
                <w:lang w:eastAsia="ja-JP"/>
              </w:rPr>
            </w:pPr>
            <w:r>
              <w:rPr>
                <w:sz w:val="22"/>
                <w:szCs w:val="22"/>
                <w:lang w:eastAsia="ja-JP"/>
              </w:rPr>
              <w:t>3</w:t>
            </w:r>
            <w:r w:rsidRPr="00294AB5">
              <w:rPr>
                <w:sz w:val="22"/>
                <w:szCs w:val="22"/>
                <w:vertAlign w:val="superscript"/>
                <w:lang w:eastAsia="ja-JP"/>
              </w:rPr>
              <w:t>rd</w:t>
            </w:r>
            <w:r>
              <w:rPr>
                <w:sz w:val="22"/>
                <w:szCs w:val="22"/>
                <w:lang w:eastAsia="ja-JP"/>
              </w:rPr>
              <w:t xml:space="preserve"> edition</w:t>
            </w:r>
          </w:p>
        </w:tc>
      </w:tr>
      <w:tr w:rsidR="00C77482" w:rsidRPr="002218FC" w14:paraId="487A9D34" w14:textId="77777777" w:rsidTr="00AB2A39">
        <w:trPr>
          <w:jc w:val="center"/>
        </w:trPr>
        <w:tc>
          <w:tcPr>
            <w:tcW w:w="312" w:type="pct"/>
            <w:shd w:val="clear" w:color="auto" w:fill="FF0000"/>
          </w:tcPr>
          <w:p w14:paraId="67828D7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167B382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12</w:t>
            </w:r>
          </w:p>
        </w:tc>
        <w:tc>
          <w:tcPr>
            <w:tcW w:w="1662" w:type="pct"/>
          </w:tcPr>
          <w:p w14:paraId="1024E83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23008-12 </w:t>
            </w:r>
            <w:r>
              <w:rPr>
                <w:sz w:val="22"/>
                <w:szCs w:val="22"/>
                <w:lang w:eastAsia="ja-JP"/>
              </w:rPr>
              <w:t>2</w:t>
            </w:r>
            <w:r w:rsidRPr="00193035">
              <w:rPr>
                <w:sz w:val="22"/>
                <w:szCs w:val="22"/>
                <w:vertAlign w:val="superscript"/>
                <w:lang w:eastAsia="ja-JP"/>
              </w:rPr>
              <w:t>nd</w:t>
            </w:r>
            <w:r>
              <w:rPr>
                <w:sz w:val="22"/>
                <w:szCs w:val="22"/>
                <w:lang w:eastAsia="ja-JP"/>
              </w:rPr>
              <w:t xml:space="preserve"> </w:t>
            </w:r>
            <w:r w:rsidRPr="002218FC">
              <w:rPr>
                <w:sz w:val="22"/>
                <w:szCs w:val="22"/>
                <w:lang w:eastAsia="ja-JP"/>
              </w:rPr>
              <w:t xml:space="preserve">edition AMD </w:t>
            </w:r>
            <w:r>
              <w:rPr>
                <w:sz w:val="22"/>
                <w:szCs w:val="22"/>
                <w:lang w:eastAsia="ja-JP"/>
              </w:rPr>
              <w:t>2</w:t>
            </w:r>
            <w:r w:rsidRPr="002218FC">
              <w:rPr>
                <w:sz w:val="22"/>
                <w:szCs w:val="22"/>
                <w:lang w:eastAsia="ja-JP"/>
              </w:rPr>
              <w:t xml:space="preserve"> </w:t>
            </w:r>
            <w:proofErr w:type="spellStart"/>
            <w:r w:rsidRPr="002218FC">
              <w:rPr>
                <w:sz w:val="22"/>
                <w:szCs w:val="22"/>
                <w:lang w:eastAsia="ja-JP"/>
              </w:rPr>
              <w:t>Renderable</w:t>
            </w:r>
            <w:proofErr w:type="spellEnd"/>
            <w:r w:rsidRPr="002218FC">
              <w:rPr>
                <w:sz w:val="22"/>
                <w:szCs w:val="22"/>
                <w:lang w:eastAsia="ja-JP"/>
              </w:rPr>
              <w:t xml:space="preserve"> text items and other improvements  </w:t>
            </w:r>
          </w:p>
        </w:tc>
        <w:tc>
          <w:tcPr>
            <w:tcW w:w="577" w:type="pct"/>
          </w:tcPr>
          <w:p w14:paraId="72EC34A1"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784</w:t>
            </w:r>
          </w:p>
        </w:tc>
        <w:tc>
          <w:tcPr>
            <w:tcW w:w="518" w:type="pct"/>
          </w:tcPr>
          <w:p w14:paraId="6AABF15B"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876</w:t>
            </w:r>
          </w:p>
        </w:tc>
        <w:tc>
          <w:tcPr>
            <w:tcW w:w="452" w:type="pct"/>
          </w:tcPr>
          <w:p w14:paraId="61572D69" w14:textId="77777777" w:rsidR="00C77482" w:rsidRPr="002218FC" w:rsidRDefault="00C77482" w:rsidP="00C77482">
            <w:pPr>
              <w:jc w:val="center"/>
              <w:rPr>
                <w:b/>
                <w:color w:val="00CC99"/>
                <w:sz w:val="22"/>
                <w:szCs w:val="22"/>
                <w:lang w:eastAsia="ja-JP"/>
              </w:rPr>
            </w:pPr>
            <w:r>
              <w:rPr>
                <w:b/>
                <w:color w:val="806000" w:themeColor="accent4" w:themeShade="80"/>
                <w:sz w:val="22"/>
                <w:szCs w:val="22"/>
                <w:u w:val="single"/>
                <w:lang w:eastAsia="ja-JP"/>
              </w:rPr>
              <w:t>993</w:t>
            </w:r>
          </w:p>
        </w:tc>
        <w:tc>
          <w:tcPr>
            <w:tcW w:w="518" w:type="pct"/>
          </w:tcPr>
          <w:p w14:paraId="687610ED" w14:textId="77777777" w:rsidR="00C77482" w:rsidRPr="00E663F1" w:rsidRDefault="00C77482" w:rsidP="00C77482">
            <w:pPr>
              <w:jc w:val="center"/>
              <w:rPr>
                <w:b/>
                <w:color w:val="833C0B" w:themeColor="accent2" w:themeShade="80"/>
                <w:lang w:eastAsia="ja-JP"/>
              </w:rPr>
            </w:pPr>
            <w:r w:rsidRPr="00E663F1">
              <w:rPr>
                <w:b/>
                <w:color w:val="833C0B" w:themeColor="accent2" w:themeShade="80"/>
                <w:lang w:eastAsia="ja-JP"/>
              </w:rPr>
              <w:t>1</w:t>
            </w:r>
            <w:r>
              <w:rPr>
                <w:b/>
                <w:color w:val="833C0B" w:themeColor="accent2" w:themeShade="80"/>
                <w:lang w:eastAsia="ja-JP"/>
              </w:rPr>
              <w:t>245</w:t>
            </w:r>
          </w:p>
        </w:tc>
        <w:tc>
          <w:tcPr>
            <w:tcW w:w="715" w:type="pct"/>
          </w:tcPr>
          <w:p w14:paraId="147430A3" w14:textId="77777777" w:rsidR="00C77482" w:rsidRPr="002218FC" w:rsidRDefault="00C77482" w:rsidP="00C77482">
            <w:pPr>
              <w:jc w:val="center"/>
              <w:rPr>
                <w:sz w:val="22"/>
                <w:szCs w:val="22"/>
                <w:lang w:eastAsia="ja-JP"/>
              </w:rPr>
            </w:pPr>
          </w:p>
        </w:tc>
      </w:tr>
      <w:tr w:rsidR="00C77482" w:rsidRPr="002218FC" w14:paraId="7AC4DE1A" w14:textId="77777777" w:rsidTr="004D3989">
        <w:trPr>
          <w:jc w:val="center"/>
        </w:trPr>
        <w:tc>
          <w:tcPr>
            <w:tcW w:w="312" w:type="pct"/>
            <w:shd w:val="clear" w:color="auto" w:fill="FF0000"/>
          </w:tcPr>
          <w:p w14:paraId="22EDB261"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H</w:t>
            </w:r>
          </w:p>
        </w:tc>
        <w:tc>
          <w:tcPr>
            <w:tcW w:w="245" w:type="pct"/>
          </w:tcPr>
          <w:p w14:paraId="13E0E897"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12</w:t>
            </w:r>
          </w:p>
        </w:tc>
        <w:tc>
          <w:tcPr>
            <w:tcW w:w="1662" w:type="pct"/>
          </w:tcPr>
          <w:p w14:paraId="3647A8EC" w14:textId="77777777" w:rsidR="00C77482" w:rsidRPr="002218FC" w:rsidRDefault="00C77482" w:rsidP="00C77482">
            <w:pPr>
              <w:autoSpaceDE w:val="0"/>
              <w:autoSpaceDN w:val="0"/>
              <w:adjustRightInd w:val="0"/>
              <w:rPr>
                <w:sz w:val="22"/>
                <w:szCs w:val="22"/>
                <w:lang w:eastAsia="ja-JP"/>
              </w:rPr>
            </w:pPr>
            <w:r>
              <w:rPr>
                <w:sz w:val="22"/>
                <w:szCs w:val="22"/>
                <w:lang w:eastAsia="ja-JP"/>
              </w:rPr>
              <w:t>23008-12 Image file format 3</w:t>
            </w:r>
            <w:r w:rsidRPr="00294AB5">
              <w:rPr>
                <w:sz w:val="22"/>
                <w:szCs w:val="22"/>
                <w:vertAlign w:val="superscript"/>
                <w:lang w:eastAsia="ja-JP"/>
              </w:rPr>
              <w:t>rd</w:t>
            </w:r>
            <w:r>
              <w:rPr>
                <w:sz w:val="22"/>
                <w:szCs w:val="22"/>
                <w:lang w:eastAsia="ja-JP"/>
              </w:rPr>
              <w:t xml:space="preserve"> edition</w:t>
            </w:r>
          </w:p>
        </w:tc>
        <w:tc>
          <w:tcPr>
            <w:tcW w:w="577" w:type="pct"/>
          </w:tcPr>
          <w:p w14:paraId="762824D2" w14:textId="77777777" w:rsidR="00C77482" w:rsidRPr="002218FC" w:rsidRDefault="00C77482" w:rsidP="00C77482">
            <w:pPr>
              <w:jc w:val="center"/>
              <w:rPr>
                <w:b/>
                <w:color w:val="3366FF"/>
                <w:sz w:val="22"/>
                <w:szCs w:val="22"/>
                <w:lang w:val="x-none"/>
              </w:rPr>
            </w:pPr>
          </w:p>
        </w:tc>
        <w:tc>
          <w:tcPr>
            <w:tcW w:w="518" w:type="pct"/>
          </w:tcPr>
          <w:p w14:paraId="7D198A3D" w14:textId="77777777" w:rsidR="00C77482" w:rsidRPr="002218FC" w:rsidRDefault="00C77482" w:rsidP="00C77482">
            <w:pPr>
              <w:jc w:val="center"/>
              <w:rPr>
                <w:b/>
                <w:color w:val="FF0000"/>
                <w:sz w:val="22"/>
                <w:szCs w:val="22"/>
                <w:lang w:eastAsia="ja-JP"/>
              </w:rPr>
            </w:pPr>
          </w:p>
        </w:tc>
        <w:tc>
          <w:tcPr>
            <w:tcW w:w="452" w:type="pct"/>
          </w:tcPr>
          <w:p w14:paraId="57D95366" w14:textId="77777777" w:rsidR="00C77482" w:rsidRPr="002218FC" w:rsidRDefault="00C77482" w:rsidP="00C77482">
            <w:pPr>
              <w:jc w:val="center"/>
              <w:rPr>
                <w:b/>
                <w:color w:val="000099"/>
                <w:sz w:val="22"/>
                <w:szCs w:val="22"/>
                <w:u w:val="single"/>
                <w:lang w:eastAsia="ja-JP"/>
              </w:rPr>
            </w:pPr>
          </w:p>
        </w:tc>
        <w:tc>
          <w:tcPr>
            <w:tcW w:w="518" w:type="pct"/>
          </w:tcPr>
          <w:p w14:paraId="47615907" w14:textId="77777777" w:rsidR="00C77482" w:rsidRDefault="00C77482" w:rsidP="00C77482">
            <w:pPr>
              <w:autoSpaceDE w:val="0"/>
              <w:autoSpaceDN w:val="0"/>
              <w:adjustRightInd w:val="0"/>
              <w:jc w:val="center"/>
              <w:rPr>
                <w:b/>
                <w:color w:val="47B305"/>
                <w:lang w:eastAsia="ja-JP"/>
              </w:rPr>
            </w:pPr>
            <w:r w:rsidRPr="005F019C">
              <w:rPr>
                <w:b/>
                <w:color w:val="47B305"/>
                <w:lang w:eastAsia="ja-JP"/>
              </w:rPr>
              <w:t>11</w:t>
            </w:r>
            <w:r>
              <w:rPr>
                <w:b/>
                <w:color w:val="47B305"/>
                <w:lang w:eastAsia="ja-JP"/>
              </w:rPr>
              <w:t>58</w:t>
            </w:r>
          </w:p>
          <w:p w14:paraId="7CA14DBC" w14:textId="77777777" w:rsidR="00C77482" w:rsidRPr="002218FC" w:rsidRDefault="00C77482" w:rsidP="00C77482">
            <w:pPr>
              <w:autoSpaceDE w:val="0"/>
              <w:autoSpaceDN w:val="0"/>
              <w:adjustRightInd w:val="0"/>
              <w:jc w:val="center"/>
              <w:rPr>
                <w:b/>
                <w:color w:val="FF33CC"/>
                <w:sz w:val="22"/>
                <w:szCs w:val="22"/>
                <w:lang w:eastAsia="ja-JP"/>
              </w:rPr>
            </w:pPr>
            <w:r w:rsidRPr="004E7FBA">
              <w:rPr>
                <w:b/>
                <w:color w:val="3366FF"/>
                <w:lang w:val="x-none"/>
              </w:rPr>
              <w:t>1</w:t>
            </w:r>
            <w:r>
              <w:rPr>
                <w:b/>
                <w:color w:val="3366FF"/>
                <w:lang w:val="x-none"/>
              </w:rPr>
              <w:t>333</w:t>
            </w:r>
          </w:p>
        </w:tc>
        <w:tc>
          <w:tcPr>
            <w:tcW w:w="715" w:type="pct"/>
          </w:tcPr>
          <w:p w14:paraId="53303096" w14:textId="77777777" w:rsidR="00C77482" w:rsidRPr="002218FC" w:rsidRDefault="00C77482" w:rsidP="00C77482">
            <w:pPr>
              <w:jc w:val="center"/>
              <w:rPr>
                <w:sz w:val="22"/>
                <w:szCs w:val="22"/>
                <w:lang w:eastAsia="ja-JP"/>
              </w:rPr>
            </w:pPr>
          </w:p>
        </w:tc>
      </w:tr>
      <w:tr w:rsidR="00C77482" w:rsidRPr="002218FC" w14:paraId="5506D7EC" w14:textId="77777777" w:rsidTr="00AB2A39">
        <w:trPr>
          <w:jc w:val="center"/>
        </w:trPr>
        <w:tc>
          <w:tcPr>
            <w:tcW w:w="312" w:type="pct"/>
            <w:shd w:val="clear" w:color="auto" w:fill="FF0000"/>
          </w:tcPr>
          <w:p w14:paraId="6D89960F"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H</w:t>
            </w:r>
          </w:p>
        </w:tc>
        <w:tc>
          <w:tcPr>
            <w:tcW w:w="245" w:type="pct"/>
          </w:tcPr>
          <w:p w14:paraId="524EBF26"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12</w:t>
            </w:r>
          </w:p>
        </w:tc>
        <w:tc>
          <w:tcPr>
            <w:tcW w:w="1662" w:type="pct"/>
          </w:tcPr>
          <w:p w14:paraId="3207FED4" w14:textId="77777777" w:rsidR="00C77482" w:rsidRPr="002218FC" w:rsidRDefault="00C77482" w:rsidP="00C77482">
            <w:pPr>
              <w:autoSpaceDE w:val="0"/>
              <w:autoSpaceDN w:val="0"/>
              <w:adjustRightInd w:val="0"/>
              <w:rPr>
                <w:sz w:val="22"/>
                <w:szCs w:val="22"/>
                <w:lang w:eastAsia="ja-JP"/>
              </w:rPr>
            </w:pPr>
            <w:r>
              <w:rPr>
                <w:sz w:val="22"/>
                <w:szCs w:val="22"/>
                <w:lang w:eastAsia="ja-JP"/>
              </w:rPr>
              <w:t>23008-12 3</w:t>
            </w:r>
            <w:r w:rsidRPr="00294AB5">
              <w:rPr>
                <w:sz w:val="22"/>
                <w:szCs w:val="22"/>
                <w:vertAlign w:val="superscript"/>
                <w:lang w:eastAsia="ja-JP"/>
              </w:rPr>
              <w:t>rd</w:t>
            </w:r>
            <w:r>
              <w:rPr>
                <w:sz w:val="22"/>
                <w:szCs w:val="22"/>
                <w:lang w:eastAsia="ja-JP"/>
              </w:rPr>
              <w:t xml:space="preserve"> edition AMD 1 </w:t>
            </w:r>
            <w:r w:rsidRPr="00294AB5">
              <w:rPr>
                <w:sz w:val="22"/>
                <w:szCs w:val="22"/>
                <w:lang w:eastAsia="ja-JP"/>
              </w:rPr>
              <w:t xml:space="preserve">Support for tone map derivation and others  </w:t>
            </w:r>
          </w:p>
        </w:tc>
        <w:tc>
          <w:tcPr>
            <w:tcW w:w="577" w:type="pct"/>
          </w:tcPr>
          <w:p w14:paraId="77C7E5AD" w14:textId="77777777" w:rsidR="00C77482" w:rsidRPr="002218FC" w:rsidRDefault="00C77482" w:rsidP="00C77482">
            <w:pPr>
              <w:jc w:val="center"/>
              <w:rPr>
                <w:b/>
                <w:color w:val="FF33CC"/>
                <w:sz w:val="22"/>
                <w:szCs w:val="22"/>
                <w:u w:val="single"/>
                <w:lang w:eastAsia="ja-JP"/>
              </w:rPr>
            </w:pPr>
            <w:r w:rsidRPr="005F019C">
              <w:rPr>
                <w:b/>
                <w:color w:val="47B305"/>
                <w:lang w:eastAsia="ja-JP"/>
              </w:rPr>
              <w:t>11</w:t>
            </w:r>
            <w:r>
              <w:rPr>
                <w:b/>
                <w:color w:val="47B305"/>
                <w:lang w:eastAsia="ja-JP"/>
              </w:rPr>
              <w:t>53</w:t>
            </w:r>
          </w:p>
        </w:tc>
        <w:tc>
          <w:tcPr>
            <w:tcW w:w="518" w:type="pct"/>
          </w:tcPr>
          <w:p w14:paraId="4AC315CF" w14:textId="77777777" w:rsidR="00C77482" w:rsidRPr="00E663F1" w:rsidRDefault="00C77482" w:rsidP="00C77482">
            <w:pPr>
              <w:jc w:val="center"/>
              <w:rPr>
                <w:b/>
                <w:color w:val="833C0B" w:themeColor="accent2" w:themeShade="80"/>
                <w:lang w:eastAsia="ja-JP"/>
              </w:rPr>
            </w:pPr>
            <w:r w:rsidRPr="00E663F1">
              <w:rPr>
                <w:b/>
                <w:color w:val="833C0B" w:themeColor="accent2" w:themeShade="80"/>
                <w:lang w:eastAsia="ja-JP"/>
              </w:rPr>
              <w:t>1</w:t>
            </w:r>
            <w:r>
              <w:rPr>
                <w:b/>
                <w:color w:val="833C0B" w:themeColor="accent2" w:themeShade="80"/>
                <w:lang w:eastAsia="ja-JP"/>
              </w:rPr>
              <w:t>227</w:t>
            </w:r>
          </w:p>
        </w:tc>
        <w:tc>
          <w:tcPr>
            <w:tcW w:w="452" w:type="pct"/>
          </w:tcPr>
          <w:p w14:paraId="392878B2" w14:textId="77777777" w:rsidR="00C77482" w:rsidRDefault="00C77482" w:rsidP="00C77482">
            <w:pPr>
              <w:jc w:val="center"/>
              <w:rPr>
                <w:b/>
                <w:color w:val="806000" w:themeColor="accent4" w:themeShade="80"/>
                <w:sz w:val="22"/>
                <w:szCs w:val="22"/>
                <w:u w:val="single"/>
                <w:lang w:eastAsia="ja-JP"/>
              </w:rPr>
            </w:pPr>
            <w:r w:rsidRPr="004E7FBA">
              <w:rPr>
                <w:b/>
                <w:color w:val="3366FF"/>
                <w:lang w:val="x-none"/>
              </w:rPr>
              <w:t>1</w:t>
            </w:r>
            <w:r>
              <w:rPr>
                <w:b/>
                <w:color w:val="3366FF"/>
                <w:lang w:val="x-none"/>
              </w:rPr>
              <w:t>297</w:t>
            </w:r>
          </w:p>
        </w:tc>
        <w:tc>
          <w:tcPr>
            <w:tcW w:w="518" w:type="pct"/>
          </w:tcPr>
          <w:p w14:paraId="60AB1DFA" w14:textId="77777777" w:rsidR="00C77482" w:rsidRPr="002218FC" w:rsidRDefault="00C77482" w:rsidP="00C77482">
            <w:pPr>
              <w:autoSpaceDE w:val="0"/>
              <w:autoSpaceDN w:val="0"/>
              <w:adjustRightInd w:val="0"/>
              <w:jc w:val="center"/>
              <w:rPr>
                <w:b/>
                <w:color w:val="FF33CC"/>
                <w:sz w:val="22"/>
                <w:szCs w:val="22"/>
                <w:lang w:eastAsia="ja-JP"/>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25</w:t>
            </w:r>
          </w:p>
        </w:tc>
        <w:tc>
          <w:tcPr>
            <w:tcW w:w="715" w:type="pct"/>
          </w:tcPr>
          <w:p w14:paraId="1FA9ED71" w14:textId="77777777" w:rsidR="00C77482" w:rsidRPr="002218FC" w:rsidRDefault="00C77482" w:rsidP="00C77482">
            <w:pPr>
              <w:jc w:val="center"/>
              <w:rPr>
                <w:sz w:val="22"/>
                <w:szCs w:val="22"/>
                <w:lang w:eastAsia="ja-JP"/>
              </w:rPr>
            </w:pPr>
          </w:p>
        </w:tc>
      </w:tr>
      <w:tr w:rsidR="00C77482" w:rsidRPr="002218FC" w14:paraId="1FC2DF29" w14:textId="77777777" w:rsidTr="00AB2A39">
        <w:trPr>
          <w:jc w:val="center"/>
        </w:trPr>
        <w:tc>
          <w:tcPr>
            <w:tcW w:w="312" w:type="pct"/>
            <w:shd w:val="clear" w:color="auto" w:fill="FF0000"/>
          </w:tcPr>
          <w:p w14:paraId="02966AB4" w14:textId="77777777" w:rsidR="00C77482" w:rsidRPr="002218FC" w:rsidRDefault="00C77482" w:rsidP="00C77482">
            <w:pPr>
              <w:autoSpaceDE w:val="0"/>
              <w:autoSpaceDN w:val="0"/>
              <w:adjustRightInd w:val="0"/>
              <w:jc w:val="center"/>
              <w:rPr>
                <w:sz w:val="22"/>
                <w:szCs w:val="22"/>
                <w:lang w:eastAsia="zh-CN"/>
              </w:rPr>
            </w:pPr>
            <w:r>
              <w:rPr>
                <w:sz w:val="22"/>
                <w:szCs w:val="22"/>
                <w:lang w:eastAsia="zh-CN"/>
              </w:rPr>
              <w:t>H</w:t>
            </w:r>
          </w:p>
        </w:tc>
        <w:tc>
          <w:tcPr>
            <w:tcW w:w="245" w:type="pct"/>
          </w:tcPr>
          <w:p w14:paraId="5F88396E"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12</w:t>
            </w:r>
          </w:p>
        </w:tc>
        <w:tc>
          <w:tcPr>
            <w:tcW w:w="1662" w:type="pct"/>
          </w:tcPr>
          <w:p w14:paraId="08101A17" w14:textId="77777777" w:rsidR="00C77482" w:rsidRPr="002218FC" w:rsidRDefault="00C77482" w:rsidP="00C77482">
            <w:pPr>
              <w:autoSpaceDE w:val="0"/>
              <w:autoSpaceDN w:val="0"/>
              <w:adjustRightInd w:val="0"/>
              <w:rPr>
                <w:sz w:val="22"/>
                <w:szCs w:val="22"/>
                <w:lang w:eastAsia="ja-JP"/>
              </w:rPr>
            </w:pPr>
            <w:r>
              <w:rPr>
                <w:sz w:val="22"/>
                <w:szCs w:val="22"/>
                <w:lang w:eastAsia="ja-JP"/>
              </w:rPr>
              <w:t>23008-12 3</w:t>
            </w:r>
            <w:r w:rsidRPr="00294AB5">
              <w:rPr>
                <w:sz w:val="22"/>
                <w:szCs w:val="22"/>
                <w:vertAlign w:val="superscript"/>
                <w:lang w:eastAsia="ja-JP"/>
              </w:rPr>
              <w:t>rd</w:t>
            </w:r>
            <w:r>
              <w:rPr>
                <w:sz w:val="22"/>
                <w:szCs w:val="22"/>
                <w:lang w:eastAsia="ja-JP"/>
              </w:rPr>
              <w:t xml:space="preserve"> edition AMD 2 </w:t>
            </w:r>
            <w:r w:rsidRPr="000263F1">
              <w:rPr>
                <w:sz w:val="22"/>
                <w:szCs w:val="22"/>
                <w:lang w:eastAsia="ja-JP"/>
              </w:rPr>
              <w:t>Low-overhead image file format</w:t>
            </w:r>
            <w:r w:rsidRPr="00294AB5">
              <w:rPr>
                <w:sz w:val="22"/>
                <w:szCs w:val="22"/>
                <w:lang w:eastAsia="ja-JP"/>
              </w:rPr>
              <w:t xml:space="preserve">  </w:t>
            </w:r>
          </w:p>
        </w:tc>
        <w:tc>
          <w:tcPr>
            <w:tcW w:w="577" w:type="pct"/>
          </w:tcPr>
          <w:p w14:paraId="6CC5A8C3" w14:textId="77777777" w:rsidR="00C77482" w:rsidRPr="00E663F1" w:rsidRDefault="00C77482" w:rsidP="00C77482">
            <w:pPr>
              <w:jc w:val="center"/>
              <w:rPr>
                <w:b/>
                <w:color w:val="833C0B" w:themeColor="accent2" w:themeShade="80"/>
                <w:lang w:eastAsia="ja-JP"/>
              </w:rPr>
            </w:pPr>
            <w:r w:rsidRPr="00E663F1">
              <w:rPr>
                <w:b/>
                <w:color w:val="833C0B" w:themeColor="accent2" w:themeShade="80"/>
                <w:lang w:eastAsia="ja-JP"/>
              </w:rPr>
              <w:t>1</w:t>
            </w:r>
            <w:r>
              <w:rPr>
                <w:b/>
                <w:color w:val="833C0B" w:themeColor="accent2" w:themeShade="80"/>
                <w:lang w:eastAsia="ja-JP"/>
              </w:rPr>
              <w:t>219</w:t>
            </w:r>
          </w:p>
        </w:tc>
        <w:tc>
          <w:tcPr>
            <w:tcW w:w="518" w:type="pct"/>
          </w:tcPr>
          <w:p w14:paraId="75E83AD2" w14:textId="77777777" w:rsidR="00C77482" w:rsidRDefault="00C77482" w:rsidP="00C77482">
            <w:pPr>
              <w:jc w:val="center"/>
              <w:rPr>
                <w:b/>
                <w:color w:val="7F7F7F" w:themeColor="text1" w:themeTint="80"/>
                <w:lang w:val="x-none"/>
              </w:rPr>
            </w:pPr>
            <w:r w:rsidRPr="004E7FBA">
              <w:rPr>
                <w:b/>
                <w:color w:val="3366FF"/>
                <w:lang w:val="x-none"/>
              </w:rPr>
              <w:t>1</w:t>
            </w:r>
            <w:r>
              <w:rPr>
                <w:b/>
                <w:color w:val="3366FF"/>
                <w:lang w:val="x-none"/>
              </w:rPr>
              <w:t>298</w:t>
            </w:r>
          </w:p>
          <w:p w14:paraId="69257F66"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56</w:t>
            </w:r>
          </w:p>
        </w:tc>
        <w:tc>
          <w:tcPr>
            <w:tcW w:w="452" w:type="pct"/>
          </w:tcPr>
          <w:p w14:paraId="5E9568A9" w14:textId="77777777" w:rsidR="00C77482" w:rsidRDefault="00C77482" w:rsidP="00C77482">
            <w:pPr>
              <w:jc w:val="center"/>
              <w:rPr>
                <w:b/>
                <w:color w:val="806000" w:themeColor="accent4" w:themeShade="80"/>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45</w:t>
            </w:r>
          </w:p>
        </w:tc>
        <w:tc>
          <w:tcPr>
            <w:tcW w:w="518" w:type="pct"/>
          </w:tcPr>
          <w:p w14:paraId="24DCF7DC" w14:textId="5E9623E7" w:rsidR="00C77482" w:rsidRPr="002218FC" w:rsidRDefault="00C77482" w:rsidP="00C77482">
            <w:pPr>
              <w:autoSpaceDE w:val="0"/>
              <w:autoSpaceDN w:val="0"/>
              <w:adjustRightInd w:val="0"/>
              <w:jc w:val="center"/>
              <w:rPr>
                <w:rFonts w:hint="eastAsia"/>
                <w:b/>
                <w:color w:val="FF33CC"/>
                <w:sz w:val="22"/>
                <w:szCs w:val="22"/>
                <w:lang w:eastAsia="ja-JP"/>
              </w:rPr>
            </w:pPr>
            <w:r>
              <w:rPr>
                <w:rFonts w:eastAsiaTheme="minorEastAsia" w:hint="eastAsia"/>
                <w:b/>
                <w:color w:val="2E74B5"/>
              </w:rPr>
              <w:t>16</w:t>
            </w:r>
            <w:r>
              <w:rPr>
                <w:rFonts w:eastAsiaTheme="minorEastAsia" w:hint="eastAsia"/>
                <w:b/>
                <w:color w:val="2E74B5"/>
              </w:rPr>
              <w:t>46</w:t>
            </w:r>
          </w:p>
        </w:tc>
        <w:tc>
          <w:tcPr>
            <w:tcW w:w="715" w:type="pct"/>
          </w:tcPr>
          <w:p w14:paraId="4C1D6BF1" w14:textId="77777777" w:rsidR="00C77482" w:rsidRPr="002218FC" w:rsidRDefault="00C77482" w:rsidP="00C77482">
            <w:pPr>
              <w:jc w:val="center"/>
              <w:rPr>
                <w:sz w:val="22"/>
                <w:szCs w:val="22"/>
                <w:lang w:eastAsia="ja-JP"/>
              </w:rPr>
            </w:pPr>
          </w:p>
        </w:tc>
      </w:tr>
      <w:tr w:rsidR="00C77482" w:rsidRPr="002218FC" w14:paraId="50B31A08" w14:textId="77777777" w:rsidTr="00464EDD">
        <w:trPr>
          <w:jc w:val="center"/>
        </w:trPr>
        <w:tc>
          <w:tcPr>
            <w:tcW w:w="312" w:type="pct"/>
            <w:shd w:val="clear" w:color="auto" w:fill="FF0000"/>
          </w:tcPr>
          <w:p w14:paraId="11F7DCD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6CE11A98"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13</w:t>
            </w:r>
          </w:p>
        </w:tc>
        <w:tc>
          <w:tcPr>
            <w:tcW w:w="1662" w:type="pct"/>
          </w:tcPr>
          <w:p w14:paraId="12C6334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23008-13 2</w:t>
            </w:r>
            <w:r w:rsidRPr="002218FC">
              <w:rPr>
                <w:sz w:val="22"/>
                <w:szCs w:val="22"/>
                <w:vertAlign w:val="superscript"/>
                <w:lang w:eastAsia="ja-JP"/>
              </w:rPr>
              <w:t>nd</w:t>
            </w:r>
            <w:r w:rsidRPr="002218FC">
              <w:rPr>
                <w:sz w:val="22"/>
                <w:szCs w:val="22"/>
                <w:lang w:eastAsia="ja-JP"/>
              </w:rPr>
              <w:t xml:space="preserve"> edition MPEG Media Transport Implementation Guidelines</w:t>
            </w:r>
          </w:p>
        </w:tc>
        <w:tc>
          <w:tcPr>
            <w:tcW w:w="577" w:type="pct"/>
          </w:tcPr>
          <w:p w14:paraId="58AA0096" w14:textId="77777777" w:rsidR="00C77482" w:rsidRPr="002218FC" w:rsidRDefault="00C77482" w:rsidP="00C77482">
            <w:pPr>
              <w:jc w:val="center"/>
              <w:rPr>
                <w:sz w:val="22"/>
                <w:szCs w:val="22"/>
                <w:lang w:eastAsia="ja-JP"/>
              </w:rPr>
            </w:pPr>
            <w:r w:rsidRPr="002218FC">
              <w:rPr>
                <w:sz w:val="22"/>
                <w:szCs w:val="22"/>
                <w:lang w:eastAsia="ja-JP"/>
              </w:rPr>
              <w:t>15677</w:t>
            </w:r>
          </w:p>
        </w:tc>
        <w:tc>
          <w:tcPr>
            <w:tcW w:w="518" w:type="pct"/>
          </w:tcPr>
          <w:p w14:paraId="0CE55383" w14:textId="77777777" w:rsidR="00C77482" w:rsidRPr="002218FC" w:rsidRDefault="00C77482" w:rsidP="00C77482">
            <w:pPr>
              <w:jc w:val="center"/>
              <w:rPr>
                <w:sz w:val="22"/>
                <w:szCs w:val="22"/>
                <w:lang w:eastAsia="ja-JP"/>
              </w:rPr>
            </w:pPr>
            <w:r w:rsidRPr="002218FC">
              <w:rPr>
                <w:sz w:val="22"/>
                <w:szCs w:val="22"/>
                <w:lang w:eastAsia="ja-JP"/>
              </w:rPr>
              <w:t>15678</w:t>
            </w:r>
          </w:p>
        </w:tc>
        <w:tc>
          <w:tcPr>
            <w:tcW w:w="452" w:type="pct"/>
          </w:tcPr>
          <w:p w14:paraId="54C173F9" w14:textId="77777777" w:rsidR="00C77482" w:rsidRPr="002218FC" w:rsidRDefault="00C77482" w:rsidP="00C77482">
            <w:pPr>
              <w:jc w:val="center"/>
              <w:rPr>
                <w:sz w:val="22"/>
                <w:szCs w:val="22"/>
                <w:lang w:eastAsia="ja-JP"/>
              </w:rPr>
            </w:pPr>
          </w:p>
        </w:tc>
        <w:tc>
          <w:tcPr>
            <w:tcW w:w="518" w:type="pct"/>
          </w:tcPr>
          <w:p w14:paraId="1C8AF7D1" w14:textId="77777777" w:rsidR="00C77482" w:rsidRPr="002218FC" w:rsidRDefault="00C77482" w:rsidP="00C77482">
            <w:pPr>
              <w:jc w:val="center"/>
              <w:rPr>
                <w:sz w:val="22"/>
                <w:szCs w:val="22"/>
                <w:lang w:eastAsia="ja-JP"/>
              </w:rPr>
            </w:pPr>
            <w:r w:rsidRPr="002218FC">
              <w:rPr>
                <w:sz w:val="22"/>
                <w:szCs w:val="22"/>
                <w:lang w:eastAsia="ja-JP"/>
              </w:rPr>
              <w:t>15977</w:t>
            </w:r>
          </w:p>
        </w:tc>
        <w:tc>
          <w:tcPr>
            <w:tcW w:w="715" w:type="pct"/>
          </w:tcPr>
          <w:p w14:paraId="1A51D708" w14:textId="77777777" w:rsidR="00C77482" w:rsidRPr="002218FC" w:rsidRDefault="00C77482" w:rsidP="00C77482">
            <w:pPr>
              <w:jc w:val="center"/>
              <w:rPr>
                <w:sz w:val="22"/>
                <w:szCs w:val="22"/>
                <w:lang w:eastAsia="ja-JP"/>
              </w:rPr>
            </w:pPr>
          </w:p>
        </w:tc>
      </w:tr>
      <w:tr w:rsidR="00C77482" w:rsidRPr="002218FC" w14:paraId="65A11D16" w14:textId="77777777" w:rsidTr="00464EDD">
        <w:trPr>
          <w:jc w:val="center"/>
        </w:trPr>
        <w:tc>
          <w:tcPr>
            <w:tcW w:w="312" w:type="pct"/>
            <w:shd w:val="clear" w:color="auto" w:fill="FF0000"/>
          </w:tcPr>
          <w:p w14:paraId="01FA93B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050212DA"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13</w:t>
            </w:r>
          </w:p>
        </w:tc>
        <w:tc>
          <w:tcPr>
            <w:tcW w:w="1662" w:type="pct"/>
          </w:tcPr>
          <w:p w14:paraId="3B99E53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23008-13 3</w:t>
            </w:r>
            <w:r w:rsidRPr="002218FC">
              <w:rPr>
                <w:sz w:val="22"/>
                <w:szCs w:val="22"/>
                <w:vertAlign w:val="superscript"/>
                <w:lang w:eastAsia="ja-JP"/>
              </w:rPr>
              <w:t>rd</w:t>
            </w:r>
            <w:r w:rsidRPr="002218FC">
              <w:rPr>
                <w:sz w:val="22"/>
                <w:szCs w:val="22"/>
                <w:lang w:eastAsia="ja-JP"/>
              </w:rPr>
              <w:t xml:space="preserve"> edition MPEG Media Transport Implementation Guidelines</w:t>
            </w:r>
          </w:p>
        </w:tc>
        <w:tc>
          <w:tcPr>
            <w:tcW w:w="577" w:type="pct"/>
          </w:tcPr>
          <w:p w14:paraId="19FBBD1A" w14:textId="77777777" w:rsidR="00C77482" w:rsidRPr="002218FC" w:rsidRDefault="00C77482" w:rsidP="00C77482">
            <w:pPr>
              <w:jc w:val="center"/>
              <w:rPr>
                <w:sz w:val="22"/>
                <w:szCs w:val="22"/>
                <w:lang w:eastAsia="ja-JP"/>
              </w:rPr>
            </w:pPr>
            <w:r w:rsidRPr="002218FC">
              <w:rPr>
                <w:sz w:val="22"/>
                <w:szCs w:val="22"/>
                <w:lang w:eastAsia="ja-JP"/>
              </w:rPr>
              <w:t>16851</w:t>
            </w:r>
          </w:p>
        </w:tc>
        <w:tc>
          <w:tcPr>
            <w:tcW w:w="518" w:type="pct"/>
          </w:tcPr>
          <w:p w14:paraId="69924D3C"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17556</w:t>
            </w:r>
          </w:p>
        </w:tc>
        <w:tc>
          <w:tcPr>
            <w:tcW w:w="452" w:type="pct"/>
          </w:tcPr>
          <w:p w14:paraId="2CA9D8E1" w14:textId="77777777" w:rsidR="00C77482" w:rsidRPr="002218FC" w:rsidRDefault="00C77482" w:rsidP="00C77482">
            <w:pPr>
              <w:jc w:val="center"/>
              <w:rPr>
                <w:sz w:val="22"/>
                <w:szCs w:val="22"/>
                <w:lang w:eastAsia="ja-JP"/>
              </w:rPr>
            </w:pPr>
          </w:p>
        </w:tc>
        <w:tc>
          <w:tcPr>
            <w:tcW w:w="518" w:type="pct"/>
          </w:tcPr>
          <w:p w14:paraId="0AF200AA" w14:textId="77777777" w:rsidR="00C77482" w:rsidRPr="002218FC" w:rsidRDefault="00C77482" w:rsidP="00C77482">
            <w:pPr>
              <w:jc w:val="center"/>
              <w:rPr>
                <w:sz w:val="22"/>
                <w:szCs w:val="22"/>
                <w:lang w:eastAsia="ja-JP"/>
              </w:rPr>
            </w:pPr>
            <w:r w:rsidRPr="002218FC">
              <w:rPr>
                <w:b/>
                <w:color w:val="385623"/>
                <w:sz w:val="22"/>
                <w:szCs w:val="22"/>
                <w:lang w:eastAsia="ja-JP"/>
              </w:rPr>
              <w:t>17852</w:t>
            </w:r>
          </w:p>
        </w:tc>
        <w:tc>
          <w:tcPr>
            <w:tcW w:w="715" w:type="pct"/>
          </w:tcPr>
          <w:p w14:paraId="011033D5" w14:textId="77777777" w:rsidR="00C77482" w:rsidRPr="002218FC" w:rsidRDefault="00C77482" w:rsidP="00C77482">
            <w:pPr>
              <w:jc w:val="center"/>
              <w:rPr>
                <w:sz w:val="22"/>
                <w:szCs w:val="22"/>
                <w:lang w:eastAsia="ja-JP"/>
              </w:rPr>
            </w:pPr>
          </w:p>
        </w:tc>
      </w:tr>
      <w:tr w:rsidR="00C77482" w:rsidRPr="002218FC" w14:paraId="63FEB20C" w14:textId="77777777" w:rsidTr="00464EDD">
        <w:trPr>
          <w:jc w:val="center"/>
        </w:trPr>
        <w:tc>
          <w:tcPr>
            <w:tcW w:w="312" w:type="pct"/>
            <w:shd w:val="clear" w:color="auto" w:fill="FF0000"/>
          </w:tcPr>
          <w:p w14:paraId="70E5C35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H</w:t>
            </w:r>
          </w:p>
        </w:tc>
        <w:tc>
          <w:tcPr>
            <w:tcW w:w="245" w:type="pct"/>
          </w:tcPr>
          <w:p w14:paraId="39849B15"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13</w:t>
            </w:r>
          </w:p>
        </w:tc>
        <w:tc>
          <w:tcPr>
            <w:tcW w:w="1662" w:type="pct"/>
          </w:tcPr>
          <w:p w14:paraId="2F3E357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23008-13 4</w:t>
            </w:r>
            <w:r w:rsidRPr="002218FC">
              <w:rPr>
                <w:sz w:val="22"/>
                <w:szCs w:val="22"/>
                <w:vertAlign w:val="superscript"/>
                <w:lang w:eastAsia="ja-JP"/>
              </w:rPr>
              <w:t>th</w:t>
            </w:r>
            <w:r w:rsidRPr="002218FC">
              <w:rPr>
                <w:sz w:val="22"/>
                <w:szCs w:val="22"/>
                <w:lang w:eastAsia="ja-JP"/>
              </w:rPr>
              <w:t xml:space="preserve"> edition MPEG Media Transport Implementation Guidelines</w:t>
            </w:r>
          </w:p>
        </w:tc>
        <w:tc>
          <w:tcPr>
            <w:tcW w:w="577" w:type="pct"/>
          </w:tcPr>
          <w:p w14:paraId="00950E77" w14:textId="77777777" w:rsidR="00C77482" w:rsidRPr="002218FC" w:rsidRDefault="00C77482" w:rsidP="00C77482">
            <w:pPr>
              <w:jc w:val="center"/>
              <w:rPr>
                <w:sz w:val="22"/>
                <w:szCs w:val="22"/>
                <w:lang w:eastAsia="ja-JP"/>
              </w:rPr>
            </w:pPr>
          </w:p>
        </w:tc>
        <w:tc>
          <w:tcPr>
            <w:tcW w:w="518" w:type="pct"/>
          </w:tcPr>
          <w:p w14:paraId="7158999C" w14:textId="77777777" w:rsidR="00C77482" w:rsidRPr="002218FC" w:rsidRDefault="00C77482" w:rsidP="00C77482">
            <w:pPr>
              <w:jc w:val="center"/>
              <w:rPr>
                <w:b/>
                <w:color w:val="7030A0"/>
                <w:sz w:val="22"/>
                <w:szCs w:val="22"/>
                <w:lang w:eastAsia="ja-JP"/>
              </w:rPr>
            </w:pPr>
          </w:p>
        </w:tc>
        <w:tc>
          <w:tcPr>
            <w:tcW w:w="452" w:type="pct"/>
          </w:tcPr>
          <w:p w14:paraId="6F09E038" w14:textId="77777777" w:rsidR="00C77482" w:rsidRPr="002218FC" w:rsidRDefault="00C77482" w:rsidP="00C77482">
            <w:pPr>
              <w:jc w:val="center"/>
              <w:rPr>
                <w:sz w:val="22"/>
                <w:szCs w:val="22"/>
                <w:lang w:eastAsia="ja-JP"/>
              </w:rPr>
            </w:pPr>
          </w:p>
        </w:tc>
        <w:tc>
          <w:tcPr>
            <w:tcW w:w="518" w:type="pct"/>
          </w:tcPr>
          <w:p w14:paraId="68EBB4F5" w14:textId="77777777" w:rsidR="00C77482" w:rsidRPr="002218FC" w:rsidRDefault="00C77482" w:rsidP="00C77482">
            <w:pPr>
              <w:jc w:val="center"/>
              <w:rPr>
                <w:b/>
                <w:color w:val="385623"/>
                <w:sz w:val="22"/>
                <w:szCs w:val="22"/>
                <w:lang w:eastAsia="ja-JP"/>
              </w:rPr>
            </w:pPr>
          </w:p>
        </w:tc>
        <w:tc>
          <w:tcPr>
            <w:tcW w:w="715" w:type="pct"/>
          </w:tcPr>
          <w:p w14:paraId="358A1B82"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18823</w:t>
            </w:r>
          </w:p>
          <w:p w14:paraId="0E4E1169" w14:textId="77777777" w:rsidR="00C77482" w:rsidRPr="002218FC" w:rsidRDefault="00C77482" w:rsidP="00C77482">
            <w:pPr>
              <w:jc w:val="center"/>
              <w:rPr>
                <w:b/>
                <w:color w:val="666633"/>
                <w:sz w:val="22"/>
                <w:szCs w:val="22"/>
                <w:lang w:eastAsia="ja-JP"/>
              </w:rPr>
            </w:pPr>
            <w:r w:rsidRPr="002218FC">
              <w:rPr>
                <w:b/>
                <w:color w:val="767171"/>
                <w:sz w:val="22"/>
                <w:szCs w:val="22"/>
                <w:lang w:eastAsia="ja-JP"/>
              </w:rPr>
              <w:t>19358</w:t>
            </w:r>
          </w:p>
        </w:tc>
      </w:tr>
      <w:tr w:rsidR="00C77482" w:rsidRPr="002218FC" w14:paraId="6E800376" w14:textId="77777777" w:rsidTr="00464EDD">
        <w:trPr>
          <w:jc w:val="center"/>
        </w:trPr>
        <w:tc>
          <w:tcPr>
            <w:tcW w:w="312" w:type="pct"/>
            <w:shd w:val="clear" w:color="auto" w:fill="FF9900"/>
          </w:tcPr>
          <w:p w14:paraId="3D016C72"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7AAA3571"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6ED11CB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23009-1:2014 AMD 2 Spatial Relationship Description, Generalized URL parameters and other extensions</w:t>
            </w:r>
          </w:p>
        </w:tc>
        <w:tc>
          <w:tcPr>
            <w:tcW w:w="577" w:type="pct"/>
          </w:tcPr>
          <w:p w14:paraId="6746C130" w14:textId="77777777" w:rsidR="00C77482" w:rsidRPr="002218FC" w:rsidRDefault="00C77482" w:rsidP="00C77482">
            <w:pPr>
              <w:jc w:val="center"/>
              <w:rPr>
                <w:sz w:val="22"/>
                <w:szCs w:val="22"/>
                <w:lang w:eastAsia="ja-JP"/>
              </w:rPr>
            </w:pPr>
          </w:p>
        </w:tc>
        <w:tc>
          <w:tcPr>
            <w:tcW w:w="518" w:type="pct"/>
          </w:tcPr>
          <w:p w14:paraId="206E3744" w14:textId="77777777" w:rsidR="00C77482" w:rsidRPr="002218FC" w:rsidRDefault="00C77482" w:rsidP="00C77482">
            <w:pPr>
              <w:jc w:val="center"/>
              <w:rPr>
                <w:sz w:val="22"/>
                <w:szCs w:val="22"/>
                <w:lang w:eastAsia="ja-JP"/>
              </w:rPr>
            </w:pPr>
          </w:p>
        </w:tc>
        <w:tc>
          <w:tcPr>
            <w:tcW w:w="452" w:type="pct"/>
          </w:tcPr>
          <w:p w14:paraId="3F4AE39A" w14:textId="77777777" w:rsidR="00C77482" w:rsidRPr="002218FC" w:rsidRDefault="00C77482" w:rsidP="00C77482">
            <w:pPr>
              <w:jc w:val="center"/>
              <w:rPr>
                <w:sz w:val="22"/>
                <w:szCs w:val="22"/>
                <w:lang w:eastAsia="ja-JP"/>
              </w:rPr>
            </w:pPr>
          </w:p>
        </w:tc>
        <w:tc>
          <w:tcPr>
            <w:tcW w:w="518" w:type="pct"/>
          </w:tcPr>
          <w:p w14:paraId="370A51C1" w14:textId="77777777" w:rsidR="00C77482" w:rsidRPr="002218FC" w:rsidRDefault="00C77482" w:rsidP="00C77482">
            <w:pPr>
              <w:jc w:val="center"/>
              <w:rPr>
                <w:sz w:val="22"/>
                <w:szCs w:val="22"/>
                <w:lang w:eastAsia="ja-JP"/>
              </w:rPr>
            </w:pPr>
            <w:r w:rsidRPr="002218FC">
              <w:rPr>
                <w:sz w:val="22"/>
                <w:szCs w:val="22"/>
                <w:lang w:eastAsia="ja-JP"/>
              </w:rPr>
              <w:t>15217</w:t>
            </w:r>
          </w:p>
        </w:tc>
        <w:tc>
          <w:tcPr>
            <w:tcW w:w="715" w:type="pct"/>
          </w:tcPr>
          <w:p w14:paraId="21EF258B" w14:textId="77777777" w:rsidR="00C77482" w:rsidRPr="002218FC" w:rsidRDefault="00C77482" w:rsidP="00C77482">
            <w:pPr>
              <w:jc w:val="center"/>
              <w:rPr>
                <w:sz w:val="22"/>
                <w:szCs w:val="22"/>
                <w:lang w:eastAsia="ja-JP"/>
              </w:rPr>
            </w:pPr>
          </w:p>
        </w:tc>
      </w:tr>
      <w:tr w:rsidR="00C77482" w:rsidRPr="002218FC" w14:paraId="27D67183" w14:textId="77777777" w:rsidTr="00464EDD">
        <w:trPr>
          <w:jc w:val="center"/>
        </w:trPr>
        <w:tc>
          <w:tcPr>
            <w:tcW w:w="312" w:type="pct"/>
            <w:shd w:val="clear" w:color="auto" w:fill="FF9900"/>
          </w:tcPr>
          <w:p w14:paraId="4011A80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0067C63A"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282C3C9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23009-1:2014 AMD 3 Authentication, Access Control and multiple MPDs</w:t>
            </w:r>
          </w:p>
        </w:tc>
        <w:tc>
          <w:tcPr>
            <w:tcW w:w="577" w:type="pct"/>
          </w:tcPr>
          <w:p w14:paraId="441D5C6D" w14:textId="77777777" w:rsidR="00C77482" w:rsidRPr="002218FC" w:rsidRDefault="00C77482" w:rsidP="00C77482">
            <w:pPr>
              <w:jc w:val="center"/>
              <w:rPr>
                <w:sz w:val="22"/>
                <w:szCs w:val="22"/>
                <w:lang w:eastAsia="ja-JP"/>
              </w:rPr>
            </w:pPr>
            <w:r w:rsidRPr="002218FC">
              <w:rPr>
                <w:sz w:val="22"/>
                <w:szCs w:val="22"/>
                <w:lang w:eastAsia="ja-JP"/>
              </w:rPr>
              <w:t>15218</w:t>
            </w:r>
          </w:p>
        </w:tc>
        <w:tc>
          <w:tcPr>
            <w:tcW w:w="518" w:type="pct"/>
          </w:tcPr>
          <w:p w14:paraId="356F9538" w14:textId="77777777" w:rsidR="00C77482" w:rsidRPr="002218FC" w:rsidRDefault="00C77482" w:rsidP="00C77482">
            <w:pPr>
              <w:jc w:val="center"/>
              <w:rPr>
                <w:sz w:val="22"/>
                <w:szCs w:val="22"/>
                <w:lang w:eastAsia="ja-JP"/>
              </w:rPr>
            </w:pPr>
            <w:r w:rsidRPr="002218FC">
              <w:rPr>
                <w:sz w:val="22"/>
                <w:szCs w:val="22"/>
                <w:lang w:eastAsia="ja-JP"/>
              </w:rPr>
              <w:t>15219</w:t>
            </w:r>
          </w:p>
        </w:tc>
        <w:tc>
          <w:tcPr>
            <w:tcW w:w="452" w:type="pct"/>
          </w:tcPr>
          <w:p w14:paraId="14BC5419" w14:textId="77777777" w:rsidR="00C77482" w:rsidRPr="002218FC" w:rsidRDefault="00C77482" w:rsidP="00C77482">
            <w:pPr>
              <w:jc w:val="center"/>
              <w:rPr>
                <w:sz w:val="22"/>
                <w:szCs w:val="22"/>
                <w:lang w:eastAsia="ja-JP"/>
              </w:rPr>
            </w:pPr>
            <w:r w:rsidRPr="002218FC">
              <w:rPr>
                <w:sz w:val="22"/>
                <w:szCs w:val="22"/>
                <w:lang w:eastAsia="ja-JP"/>
              </w:rPr>
              <w:t>15530</w:t>
            </w:r>
          </w:p>
        </w:tc>
        <w:tc>
          <w:tcPr>
            <w:tcW w:w="518" w:type="pct"/>
          </w:tcPr>
          <w:p w14:paraId="17F2F2E4" w14:textId="77777777" w:rsidR="00C77482" w:rsidRPr="002218FC" w:rsidRDefault="00C77482" w:rsidP="00C77482">
            <w:pPr>
              <w:jc w:val="center"/>
              <w:rPr>
                <w:sz w:val="22"/>
                <w:szCs w:val="22"/>
                <w:lang w:eastAsia="ja-JP"/>
              </w:rPr>
            </w:pPr>
            <w:r w:rsidRPr="002218FC">
              <w:rPr>
                <w:sz w:val="22"/>
                <w:szCs w:val="22"/>
                <w:lang w:eastAsia="ja-JP"/>
              </w:rPr>
              <w:t>15980</w:t>
            </w:r>
          </w:p>
        </w:tc>
        <w:tc>
          <w:tcPr>
            <w:tcW w:w="715" w:type="pct"/>
          </w:tcPr>
          <w:p w14:paraId="5E5CC3F5" w14:textId="77777777" w:rsidR="00C77482" w:rsidRPr="002218FC" w:rsidRDefault="00C77482" w:rsidP="00C77482">
            <w:pPr>
              <w:jc w:val="center"/>
              <w:rPr>
                <w:sz w:val="22"/>
                <w:szCs w:val="22"/>
                <w:lang w:eastAsia="ja-JP"/>
              </w:rPr>
            </w:pPr>
          </w:p>
        </w:tc>
      </w:tr>
      <w:tr w:rsidR="00C77482" w:rsidRPr="002218FC" w14:paraId="71815278" w14:textId="77777777" w:rsidTr="00464EDD">
        <w:trPr>
          <w:jc w:val="center"/>
        </w:trPr>
        <w:tc>
          <w:tcPr>
            <w:tcW w:w="312" w:type="pct"/>
            <w:shd w:val="clear" w:color="auto" w:fill="FF9900"/>
          </w:tcPr>
          <w:p w14:paraId="68CD6A7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2B79E95D"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7EFA6CF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23009-1:2014 AMD 4 Segment Independent SAP </w:t>
            </w:r>
            <w:proofErr w:type="spellStart"/>
            <w:r w:rsidRPr="002218FC">
              <w:rPr>
                <w:sz w:val="22"/>
                <w:szCs w:val="22"/>
                <w:lang w:eastAsia="ja-JP"/>
              </w:rPr>
              <w:t>Signalling</w:t>
            </w:r>
            <w:proofErr w:type="spellEnd"/>
            <w:r w:rsidRPr="002218FC">
              <w:rPr>
                <w:sz w:val="22"/>
                <w:szCs w:val="22"/>
                <w:lang w:eastAsia="ja-JP"/>
              </w:rPr>
              <w:t>, MPD chaining and other extensions</w:t>
            </w:r>
          </w:p>
        </w:tc>
        <w:tc>
          <w:tcPr>
            <w:tcW w:w="577" w:type="pct"/>
          </w:tcPr>
          <w:p w14:paraId="683384A4" w14:textId="77777777" w:rsidR="00C77482" w:rsidRPr="002218FC" w:rsidRDefault="00C77482" w:rsidP="00C77482">
            <w:pPr>
              <w:jc w:val="center"/>
              <w:rPr>
                <w:sz w:val="22"/>
                <w:szCs w:val="22"/>
                <w:lang w:eastAsia="ja-JP"/>
              </w:rPr>
            </w:pPr>
            <w:r w:rsidRPr="002218FC">
              <w:rPr>
                <w:sz w:val="22"/>
                <w:szCs w:val="22"/>
                <w:lang w:eastAsia="ja-JP"/>
              </w:rPr>
              <w:t>15809</w:t>
            </w:r>
          </w:p>
        </w:tc>
        <w:tc>
          <w:tcPr>
            <w:tcW w:w="518" w:type="pct"/>
          </w:tcPr>
          <w:p w14:paraId="1B746EE8" w14:textId="77777777" w:rsidR="00C77482" w:rsidRPr="002218FC" w:rsidRDefault="00C77482" w:rsidP="00C77482">
            <w:pPr>
              <w:jc w:val="center"/>
              <w:rPr>
                <w:sz w:val="22"/>
                <w:szCs w:val="22"/>
                <w:lang w:eastAsia="ja-JP"/>
              </w:rPr>
            </w:pPr>
            <w:r w:rsidRPr="002218FC">
              <w:rPr>
                <w:sz w:val="22"/>
                <w:szCs w:val="22"/>
                <w:lang w:eastAsia="ja-JP"/>
              </w:rPr>
              <w:t>15810</w:t>
            </w:r>
          </w:p>
        </w:tc>
        <w:tc>
          <w:tcPr>
            <w:tcW w:w="452" w:type="pct"/>
          </w:tcPr>
          <w:p w14:paraId="5CCF8043" w14:textId="77777777" w:rsidR="00C77482" w:rsidRPr="002218FC" w:rsidRDefault="00C77482" w:rsidP="00C77482">
            <w:pPr>
              <w:jc w:val="center"/>
              <w:rPr>
                <w:sz w:val="22"/>
                <w:szCs w:val="22"/>
                <w:lang w:eastAsia="ja-JP"/>
              </w:rPr>
            </w:pPr>
            <w:r w:rsidRPr="002218FC">
              <w:rPr>
                <w:sz w:val="22"/>
                <w:szCs w:val="22"/>
                <w:lang w:eastAsia="ja-JP"/>
              </w:rPr>
              <w:t>15982</w:t>
            </w:r>
          </w:p>
        </w:tc>
        <w:tc>
          <w:tcPr>
            <w:tcW w:w="518" w:type="pct"/>
          </w:tcPr>
          <w:p w14:paraId="1F787D35" w14:textId="77777777" w:rsidR="00C77482" w:rsidRPr="002218FC" w:rsidRDefault="00C77482" w:rsidP="00C77482">
            <w:pPr>
              <w:jc w:val="center"/>
              <w:rPr>
                <w:sz w:val="22"/>
                <w:szCs w:val="22"/>
                <w:lang w:eastAsia="ja-JP"/>
              </w:rPr>
            </w:pPr>
            <w:r w:rsidRPr="002218FC">
              <w:rPr>
                <w:sz w:val="22"/>
                <w:szCs w:val="22"/>
                <w:lang w:eastAsia="ja-JP"/>
              </w:rPr>
              <w:t>16461</w:t>
            </w:r>
          </w:p>
        </w:tc>
        <w:tc>
          <w:tcPr>
            <w:tcW w:w="715" w:type="pct"/>
          </w:tcPr>
          <w:p w14:paraId="6C681F30" w14:textId="77777777" w:rsidR="00C77482" w:rsidRPr="002218FC" w:rsidRDefault="00C77482" w:rsidP="00C77482">
            <w:pPr>
              <w:jc w:val="center"/>
              <w:rPr>
                <w:sz w:val="22"/>
                <w:szCs w:val="22"/>
                <w:lang w:eastAsia="ja-JP"/>
              </w:rPr>
            </w:pPr>
          </w:p>
        </w:tc>
      </w:tr>
      <w:tr w:rsidR="00C77482" w:rsidRPr="002218FC" w14:paraId="00FC7AFD" w14:textId="77777777" w:rsidTr="00464EDD">
        <w:trPr>
          <w:jc w:val="center"/>
        </w:trPr>
        <w:tc>
          <w:tcPr>
            <w:tcW w:w="312" w:type="pct"/>
            <w:shd w:val="clear" w:color="auto" w:fill="FF9900"/>
          </w:tcPr>
          <w:p w14:paraId="0945C44D"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54887771"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125B101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23009-1:2014 COR 1</w:t>
            </w:r>
          </w:p>
        </w:tc>
        <w:tc>
          <w:tcPr>
            <w:tcW w:w="577" w:type="pct"/>
          </w:tcPr>
          <w:p w14:paraId="4A859E6B" w14:textId="77777777" w:rsidR="00C77482" w:rsidRPr="002218FC" w:rsidRDefault="00C77482" w:rsidP="00C77482">
            <w:pPr>
              <w:jc w:val="center"/>
              <w:rPr>
                <w:sz w:val="22"/>
                <w:szCs w:val="22"/>
                <w:lang w:eastAsia="ja-JP"/>
              </w:rPr>
            </w:pPr>
          </w:p>
        </w:tc>
        <w:tc>
          <w:tcPr>
            <w:tcW w:w="518" w:type="pct"/>
          </w:tcPr>
          <w:p w14:paraId="031B5B12" w14:textId="77777777" w:rsidR="00C77482" w:rsidRPr="002218FC" w:rsidRDefault="00C77482" w:rsidP="00C77482">
            <w:pPr>
              <w:jc w:val="center"/>
              <w:rPr>
                <w:sz w:val="22"/>
                <w:szCs w:val="22"/>
                <w:lang w:eastAsia="ja-JP"/>
              </w:rPr>
            </w:pPr>
            <w:r w:rsidRPr="002218FC">
              <w:rPr>
                <w:sz w:val="22"/>
                <w:szCs w:val="22"/>
                <w:lang w:eastAsia="ja-JP"/>
              </w:rPr>
              <w:t>15531</w:t>
            </w:r>
          </w:p>
        </w:tc>
        <w:tc>
          <w:tcPr>
            <w:tcW w:w="452" w:type="pct"/>
          </w:tcPr>
          <w:p w14:paraId="4B81801B" w14:textId="77777777" w:rsidR="00C77482" w:rsidRPr="002218FC" w:rsidRDefault="00C77482" w:rsidP="00C77482">
            <w:pPr>
              <w:jc w:val="center"/>
              <w:rPr>
                <w:sz w:val="22"/>
                <w:szCs w:val="22"/>
                <w:lang w:eastAsia="ja-JP"/>
              </w:rPr>
            </w:pPr>
          </w:p>
        </w:tc>
        <w:tc>
          <w:tcPr>
            <w:tcW w:w="518" w:type="pct"/>
          </w:tcPr>
          <w:p w14:paraId="421C58FD" w14:textId="77777777" w:rsidR="00C77482" w:rsidRPr="002218FC" w:rsidRDefault="00C77482" w:rsidP="00C77482">
            <w:pPr>
              <w:jc w:val="center"/>
              <w:rPr>
                <w:sz w:val="22"/>
                <w:szCs w:val="22"/>
                <w:lang w:eastAsia="ja-JP"/>
              </w:rPr>
            </w:pPr>
            <w:r w:rsidRPr="002218FC">
              <w:rPr>
                <w:sz w:val="22"/>
                <w:szCs w:val="22"/>
                <w:lang w:eastAsia="ja-JP"/>
              </w:rPr>
              <w:t>15684</w:t>
            </w:r>
          </w:p>
        </w:tc>
        <w:tc>
          <w:tcPr>
            <w:tcW w:w="715" w:type="pct"/>
          </w:tcPr>
          <w:p w14:paraId="548EAFD6" w14:textId="77777777" w:rsidR="00C77482" w:rsidRPr="002218FC" w:rsidRDefault="00C77482" w:rsidP="00C77482">
            <w:pPr>
              <w:jc w:val="center"/>
              <w:rPr>
                <w:sz w:val="22"/>
                <w:szCs w:val="22"/>
                <w:lang w:eastAsia="ja-JP"/>
              </w:rPr>
            </w:pPr>
          </w:p>
        </w:tc>
      </w:tr>
      <w:tr w:rsidR="00C77482" w:rsidRPr="002218FC" w14:paraId="6E119CB3" w14:textId="77777777" w:rsidTr="00464EDD">
        <w:trPr>
          <w:jc w:val="center"/>
        </w:trPr>
        <w:tc>
          <w:tcPr>
            <w:tcW w:w="312" w:type="pct"/>
            <w:shd w:val="clear" w:color="auto" w:fill="FF9900"/>
          </w:tcPr>
          <w:p w14:paraId="7106F20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327F161D"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50801E6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23009-1:2014 COR 2</w:t>
            </w:r>
          </w:p>
        </w:tc>
        <w:tc>
          <w:tcPr>
            <w:tcW w:w="577" w:type="pct"/>
          </w:tcPr>
          <w:p w14:paraId="5E1AC395" w14:textId="77777777" w:rsidR="00C77482" w:rsidRPr="002218FC" w:rsidRDefault="00C77482" w:rsidP="00C77482">
            <w:pPr>
              <w:jc w:val="center"/>
              <w:rPr>
                <w:sz w:val="22"/>
                <w:szCs w:val="22"/>
                <w:lang w:eastAsia="ja-JP"/>
              </w:rPr>
            </w:pPr>
          </w:p>
        </w:tc>
        <w:tc>
          <w:tcPr>
            <w:tcW w:w="518" w:type="pct"/>
          </w:tcPr>
          <w:p w14:paraId="43CE227D" w14:textId="77777777" w:rsidR="00C77482" w:rsidRPr="002218FC" w:rsidRDefault="00C77482" w:rsidP="00C77482">
            <w:pPr>
              <w:jc w:val="center"/>
              <w:rPr>
                <w:sz w:val="22"/>
                <w:szCs w:val="22"/>
                <w:lang w:eastAsia="ja-JP"/>
              </w:rPr>
            </w:pPr>
            <w:r w:rsidRPr="002218FC">
              <w:rPr>
                <w:sz w:val="22"/>
                <w:szCs w:val="22"/>
                <w:lang w:eastAsia="ja-JP"/>
              </w:rPr>
              <w:t>15983</w:t>
            </w:r>
          </w:p>
        </w:tc>
        <w:tc>
          <w:tcPr>
            <w:tcW w:w="452" w:type="pct"/>
          </w:tcPr>
          <w:p w14:paraId="560DFCCF" w14:textId="77777777" w:rsidR="00C77482" w:rsidRPr="002218FC" w:rsidRDefault="00C77482" w:rsidP="00C77482">
            <w:pPr>
              <w:jc w:val="center"/>
              <w:rPr>
                <w:sz w:val="22"/>
                <w:szCs w:val="22"/>
                <w:lang w:eastAsia="ja-JP"/>
              </w:rPr>
            </w:pPr>
          </w:p>
        </w:tc>
        <w:tc>
          <w:tcPr>
            <w:tcW w:w="518" w:type="pct"/>
          </w:tcPr>
          <w:p w14:paraId="71A88483" w14:textId="77777777" w:rsidR="00C77482" w:rsidRPr="002218FC" w:rsidRDefault="00C77482" w:rsidP="00C77482">
            <w:pPr>
              <w:jc w:val="center"/>
              <w:rPr>
                <w:sz w:val="22"/>
                <w:szCs w:val="22"/>
                <w:lang w:eastAsia="ja-JP"/>
              </w:rPr>
            </w:pPr>
            <w:r w:rsidRPr="002218FC">
              <w:rPr>
                <w:sz w:val="22"/>
                <w:szCs w:val="22"/>
                <w:lang w:eastAsia="ja-JP"/>
              </w:rPr>
              <w:t>16463</w:t>
            </w:r>
          </w:p>
        </w:tc>
        <w:tc>
          <w:tcPr>
            <w:tcW w:w="715" w:type="pct"/>
          </w:tcPr>
          <w:p w14:paraId="68F08455" w14:textId="77777777" w:rsidR="00C77482" w:rsidRPr="002218FC" w:rsidRDefault="00C77482" w:rsidP="00C77482">
            <w:pPr>
              <w:jc w:val="center"/>
              <w:rPr>
                <w:sz w:val="22"/>
                <w:szCs w:val="22"/>
                <w:lang w:eastAsia="ja-JP"/>
              </w:rPr>
            </w:pPr>
          </w:p>
        </w:tc>
      </w:tr>
      <w:tr w:rsidR="00C77482" w:rsidRPr="002218FC" w14:paraId="03235C78" w14:textId="77777777" w:rsidTr="00464EDD">
        <w:trPr>
          <w:jc w:val="center"/>
        </w:trPr>
        <w:tc>
          <w:tcPr>
            <w:tcW w:w="312" w:type="pct"/>
            <w:shd w:val="clear" w:color="auto" w:fill="FF9900"/>
          </w:tcPr>
          <w:p w14:paraId="34B5677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2E4F9541"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1</w:t>
            </w:r>
          </w:p>
        </w:tc>
        <w:tc>
          <w:tcPr>
            <w:tcW w:w="1662" w:type="pct"/>
          </w:tcPr>
          <w:p w14:paraId="3E1DA19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23009-1:2014 COR 3</w:t>
            </w:r>
          </w:p>
        </w:tc>
        <w:tc>
          <w:tcPr>
            <w:tcW w:w="577" w:type="pct"/>
          </w:tcPr>
          <w:p w14:paraId="11CD5343" w14:textId="77777777" w:rsidR="00C77482" w:rsidRPr="002218FC" w:rsidRDefault="00C77482" w:rsidP="00C77482">
            <w:pPr>
              <w:jc w:val="center"/>
              <w:rPr>
                <w:sz w:val="22"/>
                <w:szCs w:val="22"/>
                <w:lang w:eastAsia="ja-JP"/>
              </w:rPr>
            </w:pPr>
          </w:p>
        </w:tc>
        <w:tc>
          <w:tcPr>
            <w:tcW w:w="518" w:type="pct"/>
          </w:tcPr>
          <w:p w14:paraId="0CFFDB4E" w14:textId="77777777" w:rsidR="00C77482" w:rsidRPr="002218FC" w:rsidRDefault="00C77482" w:rsidP="00C77482">
            <w:pPr>
              <w:jc w:val="center"/>
              <w:rPr>
                <w:sz w:val="22"/>
                <w:szCs w:val="22"/>
                <w:lang w:eastAsia="ja-JP"/>
              </w:rPr>
            </w:pPr>
            <w:r w:rsidRPr="002218FC">
              <w:rPr>
                <w:b/>
                <w:color w:val="385623"/>
                <w:sz w:val="22"/>
                <w:szCs w:val="22"/>
                <w:lang w:eastAsia="ja-JP"/>
              </w:rPr>
              <w:t>17860</w:t>
            </w:r>
          </w:p>
        </w:tc>
        <w:tc>
          <w:tcPr>
            <w:tcW w:w="452" w:type="pct"/>
          </w:tcPr>
          <w:p w14:paraId="4E8CE805" w14:textId="77777777" w:rsidR="00C77482" w:rsidRPr="002218FC" w:rsidRDefault="00C77482" w:rsidP="00C77482">
            <w:pPr>
              <w:jc w:val="center"/>
              <w:rPr>
                <w:sz w:val="22"/>
                <w:szCs w:val="22"/>
                <w:lang w:eastAsia="ja-JP"/>
              </w:rPr>
            </w:pPr>
          </w:p>
        </w:tc>
        <w:tc>
          <w:tcPr>
            <w:tcW w:w="518" w:type="pct"/>
          </w:tcPr>
          <w:p w14:paraId="0EADF9DC" w14:textId="77777777" w:rsidR="00C77482" w:rsidRPr="002218FC" w:rsidRDefault="00C77482" w:rsidP="00C77482">
            <w:pPr>
              <w:jc w:val="center"/>
              <w:rPr>
                <w:sz w:val="22"/>
                <w:szCs w:val="22"/>
                <w:lang w:eastAsia="ja-JP"/>
              </w:rPr>
            </w:pPr>
            <w:r w:rsidRPr="002218FC">
              <w:rPr>
                <w:b/>
                <w:color w:val="806000"/>
                <w:sz w:val="22"/>
                <w:szCs w:val="22"/>
                <w:lang w:eastAsia="ja-JP"/>
              </w:rPr>
              <w:t>18299</w:t>
            </w:r>
          </w:p>
        </w:tc>
        <w:tc>
          <w:tcPr>
            <w:tcW w:w="715" w:type="pct"/>
          </w:tcPr>
          <w:p w14:paraId="435731EE" w14:textId="77777777" w:rsidR="00C77482" w:rsidRPr="002218FC" w:rsidRDefault="00C77482" w:rsidP="00C77482">
            <w:pPr>
              <w:jc w:val="center"/>
              <w:rPr>
                <w:sz w:val="22"/>
                <w:szCs w:val="22"/>
                <w:lang w:eastAsia="ja-JP"/>
              </w:rPr>
            </w:pPr>
          </w:p>
        </w:tc>
      </w:tr>
      <w:tr w:rsidR="00C77482" w:rsidRPr="002218FC" w14:paraId="1CC294A7" w14:textId="77777777" w:rsidTr="00464EDD">
        <w:trPr>
          <w:jc w:val="center"/>
        </w:trPr>
        <w:tc>
          <w:tcPr>
            <w:tcW w:w="312" w:type="pct"/>
            <w:shd w:val="clear" w:color="auto" w:fill="FF9900"/>
          </w:tcPr>
          <w:p w14:paraId="7E9F155F" w14:textId="77777777" w:rsidR="00C77482" w:rsidRPr="002218FC" w:rsidRDefault="00C77482" w:rsidP="00C77482">
            <w:pPr>
              <w:jc w:val="center"/>
              <w:rPr>
                <w:sz w:val="22"/>
                <w:szCs w:val="22"/>
              </w:rPr>
            </w:pPr>
            <w:r w:rsidRPr="002218FC">
              <w:rPr>
                <w:sz w:val="22"/>
                <w:szCs w:val="22"/>
                <w:lang w:eastAsia="zh-CN"/>
              </w:rPr>
              <w:t>DA</w:t>
            </w:r>
          </w:p>
        </w:tc>
        <w:tc>
          <w:tcPr>
            <w:tcW w:w="245" w:type="pct"/>
          </w:tcPr>
          <w:p w14:paraId="3803DD0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0743BF6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3</w:t>
            </w:r>
            <w:r w:rsidRPr="002218FC">
              <w:rPr>
                <w:sz w:val="22"/>
                <w:szCs w:val="22"/>
                <w:vertAlign w:val="superscript"/>
                <w:lang w:eastAsia="ja-JP"/>
              </w:rPr>
              <w:t>rd</w:t>
            </w:r>
            <w:r w:rsidRPr="002218FC">
              <w:rPr>
                <w:sz w:val="22"/>
                <w:szCs w:val="22"/>
                <w:lang w:eastAsia="ja-JP"/>
              </w:rPr>
              <w:t xml:space="preserve"> edition Media presentation description and segment formats</w:t>
            </w:r>
          </w:p>
        </w:tc>
        <w:tc>
          <w:tcPr>
            <w:tcW w:w="577" w:type="pct"/>
          </w:tcPr>
          <w:p w14:paraId="4D125BB5" w14:textId="77777777" w:rsidR="00C77482" w:rsidRPr="002218FC" w:rsidRDefault="00C77482" w:rsidP="00C77482">
            <w:pPr>
              <w:jc w:val="center"/>
              <w:rPr>
                <w:sz w:val="22"/>
                <w:szCs w:val="22"/>
                <w:lang w:eastAsia="ja-JP"/>
              </w:rPr>
            </w:pPr>
          </w:p>
        </w:tc>
        <w:tc>
          <w:tcPr>
            <w:tcW w:w="518" w:type="pct"/>
          </w:tcPr>
          <w:p w14:paraId="54551CAC" w14:textId="77777777" w:rsidR="00C77482" w:rsidRPr="002218FC" w:rsidRDefault="00C77482" w:rsidP="00C77482">
            <w:pPr>
              <w:jc w:val="center"/>
              <w:rPr>
                <w:sz w:val="22"/>
                <w:szCs w:val="22"/>
                <w:lang w:eastAsia="ja-JP"/>
              </w:rPr>
            </w:pPr>
          </w:p>
        </w:tc>
        <w:tc>
          <w:tcPr>
            <w:tcW w:w="452" w:type="pct"/>
          </w:tcPr>
          <w:p w14:paraId="6039DE3B" w14:textId="77777777" w:rsidR="00C77482" w:rsidRPr="002218FC" w:rsidRDefault="00C77482" w:rsidP="00C77482">
            <w:pPr>
              <w:jc w:val="center"/>
              <w:rPr>
                <w:sz w:val="22"/>
                <w:szCs w:val="22"/>
                <w:lang w:eastAsia="ja-JP"/>
              </w:rPr>
            </w:pPr>
          </w:p>
        </w:tc>
        <w:tc>
          <w:tcPr>
            <w:tcW w:w="518" w:type="pct"/>
          </w:tcPr>
          <w:p w14:paraId="270F5EEB"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17559</w:t>
            </w:r>
          </w:p>
          <w:p w14:paraId="13B91CEA" w14:textId="77777777" w:rsidR="00C77482" w:rsidRPr="002218FC" w:rsidRDefault="00C77482" w:rsidP="00C77482">
            <w:pPr>
              <w:jc w:val="center"/>
              <w:rPr>
                <w:b/>
                <w:color w:val="7030A0"/>
                <w:sz w:val="22"/>
                <w:szCs w:val="22"/>
                <w:lang w:eastAsia="ja-JP"/>
              </w:rPr>
            </w:pPr>
            <w:r w:rsidRPr="002218FC">
              <w:rPr>
                <w:b/>
                <w:color w:val="385623"/>
                <w:sz w:val="22"/>
                <w:szCs w:val="22"/>
                <w:lang w:eastAsia="ja-JP"/>
              </w:rPr>
              <w:t>17813</w:t>
            </w:r>
          </w:p>
        </w:tc>
        <w:tc>
          <w:tcPr>
            <w:tcW w:w="715" w:type="pct"/>
          </w:tcPr>
          <w:p w14:paraId="3F96F1AF" w14:textId="77777777" w:rsidR="00C77482" w:rsidRPr="002218FC" w:rsidRDefault="00C77482" w:rsidP="00C77482">
            <w:pPr>
              <w:jc w:val="center"/>
              <w:rPr>
                <w:sz w:val="22"/>
                <w:szCs w:val="22"/>
                <w:lang w:eastAsia="ja-JP"/>
              </w:rPr>
            </w:pPr>
          </w:p>
        </w:tc>
      </w:tr>
      <w:tr w:rsidR="00C77482" w:rsidRPr="002218FC" w14:paraId="18AA11BE" w14:textId="77777777" w:rsidTr="00464EDD">
        <w:trPr>
          <w:jc w:val="center"/>
        </w:trPr>
        <w:tc>
          <w:tcPr>
            <w:tcW w:w="312" w:type="pct"/>
            <w:shd w:val="clear" w:color="auto" w:fill="FF9900"/>
          </w:tcPr>
          <w:p w14:paraId="6FCD887B" w14:textId="77777777" w:rsidR="00C77482" w:rsidRPr="002218FC" w:rsidRDefault="00C77482" w:rsidP="00C77482">
            <w:pPr>
              <w:jc w:val="center"/>
              <w:rPr>
                <w:sz w:val="22"/>
                <w:szCs w:val="22"/>
              </w:rPr>
            </w:pPr>
            <w:r w:rsidRPr="002218FC">
              <w:rPr>
                <w:sz w:val="22"/>
                <w:szCs w:val="22"/>
                <w:lang w:eastAsia="zh-CN"/>
              </w:rPr>
              <w:lastRenderedPageBreak/>
              <w:t>DA</w:t>
            </w:r>
          </w:p>
        </w:tc>
        <w:tc>
          <w:tcPr>
            <w:tcW w:w="245" w:type="pct"/>
          </w:tcPr>
          <w:p w14:paraId="3AF9D14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1CDDFDD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3</w:t>
            </w:r>
            <w:r w:rsidRPr="002218FC">
              <w:rPr>
                <w:sz w:val="22"/>
                <w:szCs w:val="22"/>
                <w:vertAlign w:val="superscript"/>
                <w:lang w:eastAsia="ja-JP"/>
              </w:rPr>
              <w:t>rd</w:t>
            </w:r>
            <w:r w:rsidRPr="002218FC">
              <w:rPr>
                <w:sz w:val="22"/>
                <w:szCs w:val="22"/>
                <w:lang w:eastAsia="ja-JP"/>
              </w:rPr>
              <w:t xml:space="preserve"> edition AMD 1 on device information and other extension</w:t>
            </w:r>
          </w:p>
        </w:tc>
        <w:tc>
          <w:tcPr>
            <w:tcW w:w="577" w:type="pct"/>
          </w:tcPr>
          <w:p w14:paraId="0B5FD64F" w14:textId="77777777" w:rsidR="00C77482" w:rsidRPr="002218FC" w:rsidRDefault="00C77482" w:rsidP="00C77482">
            <w:pPr>
              <w:jc w:val="center"/>
              <w:rPr>
                <w:sz w:val="22"/>
                <w:szCs w:val="22"/>
                <w:lang w:eastAsia="ja-JP"/>
              </w:rPr>
            </w:pPr>
            <w:r w:rsidRPr="002218FC">
              <w:rPr>
                <w:sz w:val="22"/>
                <w:szCs w:val="22"/>
                <w:lang w:eastAsia="ja-JP"/>
              </w:rPr>
              <w:t>17212</w:t>
            </w:r>
          </w:p>
        </w:tc>
        <w:tc>
          <w:tcPr>
            <w:tcW w:w="518" w:type="pct"/>
          </w:tcPr>
          <w:p w14:paraId="76AD46D3" w14:textId="77777777" w:rsidR="00C77482" w:rsidRPr="002218FC" w:rsidRDefault="00C77482" w:rsidP="00C77482">
            <w:pPr>
              <w:jc w:val="center"/>
              <w:rPr>
                <w:sz w:val="22"/>
                <w:szCs w:val="22"/>
                <w:lang w:eastAsia="ja-JP"/>
              </w:rPr>
            </w:pPr>
            <w:r w:rsidRPr="002218FC">
              <w:rPr>
                <w:b/>
                <w:color w:val="385623"/>
                <w:sz w:val="22"/>
                <w:szCs w:val="22"/>
                <w:lang w:eastAsia="ja-JP"/>
              </w:rPr>
              <w:t>17811</w:t>
            </w:r>
          </w:p>
        </w:tc>
        <w:tc>
          <w:tcPr>
            <w:tcW w:w="452" w:type="pct"/>
          </w:tcPr>
          <w:p w14:paraId="7082FA58" w14:textId="77777777" w:rsidR="00C77482" w:rsidRPr="002218FC" w:rsidRDefault="00C77482" w:rsidP="00C77482">
            <w:pPr>
              <w:jc w:val="center"/>
              <w:rPr>
                <w:sz w:val="22"/>
                <w:szCs w:val="22"/>
                <w:lang w:eastAsia="ja-JP"/>
              </w:rPr>
            </w:pPr>
            <w:r w:rsidRPr="002218FC">
              <w:rPr>
                <w:b/>
                <w:color w:val="2E74B5"/>
                <w:sz w:val="22"/>
                <w:szCs w:val="22"/>
                <w:lang w:eastAsia="ja-JP"/>
              </w:rPr>
              <w:t>18057</w:t>
            </w:r>
          </w:p>
        </w:tc>
        <w:tc>
          <w:tcPr>
            <w:tcW w:w="518" w:type="pct"/>
          </w:tcPr>
          <w:p w14:paraId="6BCAFF2C" w14:textId="77777777" w:rsidR="00C77482" w:rsidRPr="002218FC" w:rsidRDefault="00C77482" w:rsidP="00C77482">
            <w:pPr>
              <w:jc w:val="center"/>
              <w:rPr>
                <w:sz w:val="22"/>
                <w:szCs w:val="22"/>
                <w:lang w:eastAsia="ja-JP"/>
              </w:rPr>
            </w:pPr>
            <w:r w:rsidRPr="002218FC">
              <w:rPr>
                <w:sz w:val="22"/>
                <w:szCs w:val="22"/>
                <w:lang w:eastAsia="ja-JP"/>
              </w:rPr>
              <w:t>4</w:t>
            </w:r>
            <w:r w:rsidRPr="002218FC">
              <w:rPr>
                <w:sz w:val="22"/>
                <w:szCs w:val="22"/>
                <w:vertAlign w:val="superscript"/>
                <w:lang w:eastAsia="ja-JP"/>
              </w:rPr>
              <w:t>th</w:t>
            </w:r>
            <w:r w:rsidRPr="002218FC">
              <w:rPr>
                <w:sz w:val="22"/>
                <w:szCs w:val="22"/>
                <w:lang w:eastAsia="ja-JP"/>
              </w:rPr>
              <w:t xml:space="preserve"> edition</w:t>
            </w:r>
          </w:p>
        </w:tc>
        <w:tc>
          <w:tcPr>
            <w:tcW w:w="715" w:type="pct"/>
          </w:tcPr>
          <w:p w14:paraId="65AC28E7" w14:textId="77777777" w:rsidR="00C77482" w:rsidRPr="002218FC" w:rsidRDefault="00C77482" w:rsidP="00C77482">
            <w:pPr>
              <w:jc w:val="center"/>
              <w:rPr>
                <w:sz w:val="22"/>
                <w:szCs w:val="22"/>
                <w:lang w:eastAsia="ja-JP"/>
              </w:rPr>
            </w:pPr>
          </w:p>
        </w:tc>
      </w:tr>
      <w:tr w:rsidR="00C77482" w:rsidRPr="002218FC" w14:paraId="4B5390CC" w14:textId="77777777" w:rsidTr="00464EDD">
        <w:trPr>
          <w:jc w:val="center"/>
        </w:trPr>
        <w:tc>
          <w:tcPr>
            <w:tcW w:w="312" w:type="pct"/>
            <w:shd w:val="clear" w:color="auto" w:fill="FF9900"/>
          </w:tcPr>
          <w:p w14:paraId="4F77681C" w14:textId="77777777" w:rsidR="00C77482" w:rsidRPr="002218FC" w:rsidRDefault="00C77482" w:rsidP="00C77482">
            <w:pPr>
              <w:jc w:val="center"/>
              <w:rPr>
                <w:sz w:val="22"/>
                <w:szCs w:val="22"/>
              </w:rPr>
            </w:pPr>
            <w:r w:rsidRPr="002218FC">
              <w:rPr>
                <w:sz w:val="22"/>
                <w:szCs w:val="22"/>
                <w:lang w:eastAsia="zh-CN"/>
              </w:rPr>
              <w:t>DA</w:t>
            </w:r>
          </w:p>
        </w:tc>
        <w:tc>
          <w:tcPr>
            <w:tcW w:w="245" w:type="pct"/>
          </w:tcPr>
          <w:p w14:paraId="32E1DBF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1DBFFB0E"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4</w:t>
            </w:r>
            <w:r w:rsidRPr="002218FC">
              <w:rPr>
                <w:sz w:val="22"/>
                <w:szCs w:val="22"/>
                <w:vertAlign w:val="superscript"/>
                <w:lang w:eastAsia="ja-JP"/>
              </w:rPr>
              <w:t>th</w:t>
            </w:r>
            <w:r w:rsidRPr="002218FC">
              <w:rPr>
                <w:sz w:val="22"/>
                <w:szCs w:val="22"/>
                <w:lang w:eastAsia="ja-JP"/>
              </w:rPr>
              <w:t xml:space="preserve"> edition </w:t>
            </w:r>
          </w:p>
        </w:tc>
        <w:tc>
          <w:tcPr>
            <w:tcW w:w="577" w:type="pct"/>
          </w:tcPr>
          <w:p w14:paraId="690F12A3" w14:textId="77777777" w:rsidR="00C77482" w:rsidRPr="002218FC" w:rsidRDefault="00C77482" w:rsidP="00C77482">
            <w:pPr>
              <w:jc w:val="center"/>
              <w:rPr>
                <w:sz w:val="22"/>
                <w:szCs w:val="22"/>
                <w:lang w:eastAsia="ja-JP"/>
              </w:rPr>
            </w:pPr>
          </w:p>
        </w:tc>
        <w:tc>
          <w:tcPr>
            <w:tcW w:w="518" w:type="pct"/>
          </w:tcPr>
          <w:p w14:paraId="024AED28" w14:textId="77777777" w:rsidR="00C77482" w:rsidRPr="002218FC" w:rsidRDefault="00C77482" w:rsidP="00C77482">
            <w:pPr>
              <w:jc w:val="center"/>
              <w:rPr>
                <w:b/>
                <w:color w:val="385623"/>
                <w:sz w:val="22"/>
                <w:szCs w:val="22"/>
                <w:lang w:eastAsia="ja-JP"/>
              </w:rPr>
            </w:pPr>
          </w:p>
        </w:tc>
        <w:tc>
          <w:tcPr>
            <w:tcW w:w="452" w:type="pct"/>
          </w:tcPr>
          <w:p w14:paraId="0F78C744" w14:textId="77777777" w:rsidR="00C77482" w:rsidRPr="002218FC" w:rsidRDefault="00C77482" w:rsidP="00C77482">
            <w:pPr>
              <w:jc w:val="center"/>
              <w:rPr>
                <w:b/>
                <w:color w:val="2E74B5"/>
                <w:sz w:val="22"/>
                <w:szCs w:val="22"/>
                <w:lang w:eastAsia="ja-JP"/>
              </w:rPr>
            </w:pPr>
          </w:p>
        </w:tc>
        <w:tc>
          <w:tcPr>
            <w:tcW w:w="518" w:type="pct"/>
          </w:tcPr>
          <w:p w14:paraId="278123DE" w14:textId="77777777" w:rsidR="00C77482" w:rsidRPr="002218FC" w:rsidRDefault="00C77482" w:rsidP="00C77482">
            <w:pPr>
              <w:jc w:val="center"/>
              <w:rPr>
                <w:sz w:val="22"/>
                <w:szCs w:val="22"/>
                <w:lang w:eastAsia="ja-JP"/>
              </w:rPr>
            </w:pPr>
            <w:r w:rsidRPr="002218FC">
              <w:rPr>
                <w:b/>
                <w:color w:val="ED7D31"/>
                <w:sz w:val="22"/>
                <w:szCs w:val="22"/>
                <w:lang w:eastAsia="ja-JP"/>
              </w:rPr>
              <w:t>18609</w:t>
            </w:r>
          </w:p>
        </w:tc>
        <w:tc>
          <w:tcPr>
            <w:tcW w:w="715" w:type="pct"/>
          </w:tcPr>
          <w:p w14:paraId="2049D3EB" w14:textId="77777777" w:rsidR="00C77482" w:rsidRPr="002218FC" w:rsidRDefault="00C77482" w:rsidP="00C77482">
            <w:pPr>
              <w:jc w:val="center"/>
              <w:rPr>
                <w:sz w:val="22"/>
                <w:szCs w:val="22"/>
                <w:lang w:eastAsia="ja-JP"/>
              </w:rPr>
            </w:pPr>
          </w:p>
        </w:tc>
      </w:tr>
      <w:tr w:rsidR="00C77482" w:rsidRPr="002218FC" w14:paraId="169334FB" w14:textId="77777777" w:rsidTr="00464EDD">
        <w:trPr>
          <w:jc w:val="center"/>
        </w:trPr>
        <w:tc>
          <w:tcPr>
            <w:tcW w:w="312" w:type="pct"/>
            <w:shd w:val="clear" w:color="auto" w:fill="FF9900"/>
          </w:tcPr>
          <w:p w14:paraId="5FE6C550" w14:textId="77777777" w:rsidR="00C77482" w:rsidRPr="002218FC" w:rsidRDefault="00C77482" w:rsidP="00C77482">
            <w:pPr>
              <w:jc w:val="center"/>
              <w:rPr>
                <w:sz w:val="22"/>
                <w:szCs w:val="22"/>
              </w:rPr>
            </w:pPr>
            <w:r w:rsidRPr="002218FC">
              <w:rPr>
                <w:sz w:val="22"/>
                <w:szCs w:val="22"/>
                <w:lang w:eastAsia="zh-CN"/>
              </w:rPr>
              <w:t>DA</w:t>
            </w:r>
          </w:p>
        </w:tc>
        <w:tc>
          <w:tcPr>
            <w:tcW w:w="245" w:type="pct"/>
          </w:tcPr>
          <w:p w14:paraId="332C7AC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4C6F3A0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4</w:t>
            </w:r>
            <w:r w:rsidRPr="002218FC">
              <w:rPr>
                <w:sz w:val="22"/>
                <w:szCs w:val="22"/>
                <w:vertAlign w:val="superscript"/>
                <w:lang w:eastAsia="ja-JP"/>
              </w:rPr>
              <w:t>th</w:t>
            </w:r>
            <w:r w:rsidRPr="002218FC">
              <w:rPr>
                <w:sz w:val="22"/>
                <w:szCs w:val="22"/>
                <w:lang w:eastAsia="ja-JP"/>
              </w:rPr>
              <w:t xml:space="preserve"> edition AMD 1 CMAF support, events processing model and other extensions </w:t>
            </w:r>
          </w:p>
        </w:tc>
        <w:tc>
          <w:tcPr>
            <w:tcW w:w="577" w:type="pct"/>
          </w:tcPr>
          <w:p w14:paraId="6210E8B1"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18824</w:t>
            </w:r>
          </w:p>
        </w:tc>
        <w:tc>
          <w:tcPr>
            <w:tcW w:w="518" w:type="pct"/>
          </w:tcPr>
          <w:p w14:paraId="3DBBAE36"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18926</w:t>
            </w:r>
          </w:p>
        </w:tc>
        <w:tc>
          <w:tcPr>
            <w:tcW w:w="452" w:type="pct"/>
          </w:tcPr>
          <w:p w14:paraId="64171446" w14:textId="77777777" w:rsidR="00C77482" w:rsidRPr="002218FC" w:rsidRDefault="00C77482" w:rsidP="00C77482">
            <w:pPr>
              <w:jc w:val="center"/>
              <w:rPr>
                <w:b/>
                <w:color w:val="2E74B5"/>
                <w:sz w:val="22"/>
                <w:szCs w:val="22"/>
                <w:lang w:eastAsia="ja-JP"/>
              </w:rPr>
            </w:pPr>
            <w:r w:rsidRPr="002218FC">
              <w:rPr>
                <w:b/>
                <w:color w:val="767171"/>
                <w:sz w:val="22"/>
                <w:szCs w:val="22"/>
                <w:lang w:eastAsia="ja-JP"/>
              </w:rPr>
              <w:t>19282</w:t>
            </w:r>
          </w:p>
        </w:tc>
        <w:tc>
          <w:tcPr>
            <w:tcW w:w="518" w:type="pct"/>
          </w:tcPr>
          <w:p w14:paraId="6471A648" w14:textId="77777777" w:rsidR="00C77482" w:rsidRPr="002218FC" w:rsidRDefault="00C77482" w:rsidP="00C77482">
            <w:pPr>
              <w:autoSpaceDE w:val="0"/>
              <w:autoSpaceDN w:val="0"/>
              <w:adjustRightInd w:val="0"/>
              <w:jc w:val="center"/>
              <w:rPr>
                <w:sz w:val="22"/>
                <w:szCs w:val="22"/>
                <w:lang w:eastAsia="ja-JP"/>
              </w:rPr>
            </w:pPr>
            <w:r w:rsidRPr="002218FC">
              <w:rPr>
                <w:b/>
                <w:color w:val="7030A0"/>
                <w:sz w:val="22"/>
                <w:szCs w:val="22"/>
                <w:u w:val="single"/>
                <w:lang w:eastAsia="ja-JP"/>
              </w:rPr>
              <w:t>69</w:t>
            </w:r>
          </w:p>
        </w:tc>
        <w:tc>
          <w:tcPr>
            <w:tcW w:w="715" w:type="pct"/>
          </w:tcPr>
          <w:p w14:paraId="770504B9" w14:textId="77777777" w:rsidR="00C77482" w:rsidRPr="002218FC" w:rsidRDefault="00C77482" w:rsidP="00C77482">
            <w:pPr>
              <w:rPr>
                <w:rFonts w:eastAsiaTheme="minorEastAsia"/>
                <w:sz w:val="22"/>
                <w:szCs w:val="22"/>
              </w:rPr>
            </w:pPr>
            <w:r w:rsidRPr="002218FC">
              <w:rPr>
                <w:sz w:val="22"/>
                <w:szCs w:val="22"/>
                <w:lang w:eastAsia="ja-JP"/>
              </w:rPr>
              <w:t>5</w:t>
            </w:r>
            <w:r w:rsidRPr="002218FC">
              <w:rPr>
                <w:sz w:val="22"/>
                <w:szCs w:val="22"/>
                <w:vertAlign w:val="superscript"/>
                <w:lang w:eastAsia="ja-JP"/>
              </w:rPr>
              <w:t>th</w:t>
            </w:r>
            <w:r w:rsidRPr="002218FC">
              <w:rPr>
                <w:sz w:val="22"/>
                <w:szCs w:val="22"/>
                <w:lang w:eastAsia="ja-JP"/>
              </w:rPr>
              <w:t xml:space="preserve"> edition</w:t>
            </w:r>
          </w:p>
        </w:tc>
      </w:tr>
      <w:tr w:rsidR="00C77482" w:rsidRPr="002218FC" w14:paraId="15F98242" w14:textId="77777777" w:rsidTr="00464EDD">
        <w:trPr>
          <w:jc w:val="center"/>
        </w:trPr>
        <w:tc>
          <w:tcPr>
            <w:tcW w:w="312" w:type="pct"/>
            <w:shd w:val="clear" w:color="auto" w:fill="FF9900"/>
          </w:tcPr>
          <w:p w14:paraId="286439C2" w14:textId="77777777" w:rsidR="00C77482" w:rsidRPr="002218FC" w:rsidRDefault="00C77482" w:rsidP="00C77482">
            <w:pPr>
              <w:jc w:val="center"/>
              <w:rPr>
                <w:rFonts w:eastAsia="DengXian"/>
                <w:sz w:val="22"/>
                <w:szCs w:val="22"/>
                <w:lang w:eastAsia="zh-CN"/>
              </w:rPr>
            </w:pPr>
            <w:r w:rsidRPr="002218FC">
              <w:rPr>
                <w:rFonts w:eastAsia="DengXian"/>
                <w:sz w:val="22"/>
                <w:szCs w:val="22"/>
                <w:lang w:eastAsia="zh-CN"/>
              </w:rPr>
              <w:t>DA</w:t>
            </w:r>
          </w:p>
        </w:tc>
        <w:tc>
          <w:tcPr>
            <w:tcW w:w="245" w:type="pct"/>
          </w:tcPr>
          <w:p w14:paraId="28088046"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692DCB2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5</w:t>
            </w:r>
            <w:r w:rsidRPr="002218FC">
              <w:rPr>
                <w:sz w:val="22"/>
                <w:szCs w:val="22"/>
                <w:vertAlign w:val="superscript"/>
                <w:lang w:eastAsia="ja-JP"/>
              </w:rPr>
              <w:t>th</w:t>
            </w:r>
            <w:r w:rsidRPr="002218FC">
              <w:rPr>
                <w:sz w:val="22"/>
                <w:szCs w:val="22"/>
                <w:lang w:eastAsia="ja-JP"/>
              </w:rPr>
              <w:t xml:space="preserve"> edition</w:t>
            </w:r>
          </w:p>
        </w:tc>
        <w:tc>
          <w:tcPr>
            <w:tcW w:w="577" w:type="pct"/>
          </w:tcPr>
          <w:p w14:paraId="1CD698B1" w14:textId="77777777" w:rsidR="00C77482" w:rsidRPr="002218FC" w:rsidRDefault="00C77482" w:rsidP="00C77482">
            <w:pPr>
              <w:jc w:val="center"/>
              <w:rPr>
                <w:b/>
                <w:color w:val="666633"/>
                <w:sz w:val="22"/>
                <w:szCs w:val="22"/>
                <w:lang w:eastAsia="ja-JP"/>
              </w:rPr>
            </w:pPr>
          </w:p>
        </w:tc>
        <w:tc>
          <w:tcPr>
            <w:tcW w:w="518" w:type="pct"/>
          </w:tcPr>
          <w:p w14:paraId="6FAC80C2" w14:textId="77777777" w:rsidR="00C77482" w:rsidRPr="002218FC" w:rsidRDefault="00C77482" w:rsidP="00C77482">
            <w:pPr>
              <w:jc w:val="center"/>
              <w:rPr>
                <w:b/>
                <w:color w:val="666633"/>
                <w:sz w:val="22"/>
                <w:szCs w:val="22"/>
                <w:lang w:eastAsia="ja-JP"/>
              </w:rPr>
            </w:pPr>
          </w:p>
        </w:tc>
        <w:tc>
          <w:tcPr>
            <w:tcW w:w="452" w:type="pct"/>
          </w:tcPr>
          <w:p w14:paraId="47D49719" w14:textId="77777777" w:rsidR="00C77482" w:rsidRPr="002218FC" w:rsidRDefault="00C77482" w:rsidP="00C77482">
            <w:pPr>
              <w:jc w:val="center"/>
              <w:rPr>
                <w:b/>
                <w:color w:val="767171"/>
                <w:sz w:val="22"/>
                <w:szCs w:val="22"/>
                <w:lang w:eastAsia="ja-JP"/>
              </w:rPr>
            </w:pPr>
          </w:p>
        </w:tc>
        <w:tc>
          <w:tcPr>
            <w:tcW w:w="518" w:type="pct"/>
          </w:tcPr>
          <w:p w14:paraId="41B58767" w14:textId="77777777" w:rsidR="00C77482" w:rsidRPr="002218FC" w:rsidRDefault="00C77482" w:rsidP="00C77482">
            <w:pPr>
              <w:autoSpaceDE w:val="0"/>
              <w:autoSpaceDN w:val="0"/>
              <w:adjustRightInd w:val="0"/>
              <w:jc w:val="center"/>
              <w:rPr>
                <w:b/>
                <w:color w:val="BF8F00" w:themeColor="accent4" w:themeShade="BF"/>
                <w:sz w:val="22"/>
                <w:szCs w:val="22"/>
                <w:u w:val="single"/>
                <w:lang w:eastAsia="ja-JP"/>
              </w:rPr>
            </w:pPr>
            <w:r w:rsidRPr="002218FC">
              <w:rPr>
                <w:b/>
                <w:color w:val="BF8F00" w:themeColor="accent4" w:themeShade="BF"/>
                <w:sz w:val="22"/>
                <w:szCs w:val="22"/>
                <w:u w:val="single"/>
                <w:lang w:eastAsia="ja-JP"/>
              </w:rPr>
              <w:t>227</w:t>
            </w:r>
          </w:p>
          <w:p w14:paraId="6C1854C7" w14:textId="77777777" w:rsidR="00C77482" w:rsidRDefault="00C77482" w:rsidP="00C77482">
            <w:pPr>
              <w:autoSpaceDE w:val="0"/>
              <w:autoSpaceDN w:val="0"/>
              <w:adjustRightInd w:val="0"/>
              <w:jc w:val="center"/>
              <w:rPr>
                <w:b/>
                <w:color w:val="323E4F" w:themeColor="text2" w:themeShade="BF"/>
                <w:sz w:val="22"/>
                <w:szCs w:val="22"/>
                <w:lang w:val="x-none"/>
              </w:rPr>
            </w:pPr>
            <w:r w:rsidRPr="002218FC">
              <w:rPr>
                <w:b/>
                <w:color w:val="323E4F" w:themeColor="text2" w:themeShade="BF"/>
                <w:sz w:val="22"/>
                <w:szCs w:val="22"/>
                <w:lang w:val="x-none"/>
              </w:rPr>
              <w:t>721</w:t>
            </w:r>
          </w:p>
          <w:p w14:paraId="7C7958BD" w14:textId="77777777" w:rsidR="00C77482" w:rsidRPr="002218FC" w:rsidRDefault="00C77482" w:rsidP="00C77482">
            <w:pPr>
              <w:autoSpaceDE w:val="0"/>
              <w:autoSpaceDN w:val="0"/>
              <w:adjustRightInd w:val="0"/>
              <w:jc w:val="center"/>
              <w:rPr>
                <w:b/>
                <w:color w:val="7030A0"/>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64</w:t>
            </w:r>
          </w:p>
        </w:tc>
        <w:tc>
          <w:tcPr>
            <w:tcW w:w="715" w:type="pct"/>
          </w:tcPr>
          <w:p w14:paraId="564E5401" w14:textId="77777777" w:rsidR="00C77482" w:rsidRPr="002218FC" w:rsidRDefault="00C77482" w:rsidP="00C77482">
            <w:pPr>
              <w:rPr>
                <w:sz w:val="22"/>
                <w:szCs w:val="22"/>
                <w:lang w:eastAsia="ja-JP"/>
              </w:rPr>
            </w:pPr>
          </w:p>
        </w:tc>
      </w:tr>
      <w:tr w:rsidR="00C77482" w:rsidRPr="002218FC" w14:paraId="6823B5E0" w14:textId="77777777" w:rsidTr="00464EDD">
        <w:trPr>
          <w:jc w:val="center"/>
        </w:trPr>
        <w:tc>
          <w:tcPr>
            <w:tcW w:w="312" w:type="pct"/>
            <w:shd w:val="clear" w:color="auto" w:fill="FF9900"/>
          </w:tcPr>
          <w:p w14:paraId="2006D3ED" w14:textId="77777777" w:rsidR="00C77482" w:rsidRPr="002218FC" w:rsidRDefault="00C77482" w:rsidP="00C77482">
            <w:pPr>
              <w:jc w:val="center"/>
              <w:rPr>
                <w:sz w:val="22"/>
                <w:szCs w:val="22"/>
              </w:rPr>
            </w:pPr>
            <w:r w:rsidRPr="002218FC">
              <w:rPr>
                <w:sz w:val="22"/>
                <w:szCs w:val="22"/>
                <w:lang w:eastAsia="zh-CN"/>
              </w:rPr>
              <w:t>DA</w:t>
            </w:r>
          </w:p>
        </w:tc>
        <w:tc>
          <w:tcPr>
            <w:tcW w:w="245" w:type="pct"/>
          </w:tcPr>
          <w:p w14:paraId="40FCFC8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44714B5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5</w:t>
            </w:r>
            <w:r w:rsidRPr="002218FC">
              <w:rPr>
                <w:sz w:val="22"/>
                <w:szCs w:val="22"/>
                <w:vertAlign w:val="superscript"/>
                <w:lang w:eastAsia="ja-JP"/>
              </w:rPr>
              <w:t>th</w:t>
            </w:r>
            <w:r w:rsidRPr="002218FC">
              <w:rPr>
                <w:sz w:val="22"/>
                <w:szCs w:val="22"/>
                <w:lang w:eastAsia="ja-JP"/>
              </w:rPr>
              <w:t xml:space="preserve"> edition AMD 1 Media presentation insertion event, nonlinear playback and other extensions</w:t>
            </w:r>
          </w:p>
        </w:tc>
        <w:tc>
          <w:tcPr>
            <w:tcW w:w="577" w:type="pct"/>
          </w:tcPr>
          <w:p w14:paraId="4964498F" w14:textId="77777777" w:rsidR="00C77482" w:rsidRPr="002218FC" w:rsidRDefault="00C77482" w:rsidP="00C77482">
            <w:pPr>
              <w:autoSpaceDE w:val="0"/>
              <w:autoSpaceDN w:val="0"/>
              <w:adjustRightInd w:val="0"/>
              <w:jc w:val="center"/>
              <w:rPr>
                <w:b/>
                <w:color w:val="666633"/>
                <w:sz w:val="22"/>
                <w:szCs w:val="22"/>
                <w:lang w:eastAsia="ja-JP"/>
              </w:rPr>
            </w:pPr>
            <w:r w:rsidRPr="002218FC">
              <w:rPr>
                <w:b/>
                <w:color w:val="7030A0"/>
                <w:sz w:val="22"/>
                <w:szCs w:val="22"/>
                <w:u w:val="single"/>
                <w:lang w:eastAsia="ja-JP"/>
              </w:rPr>
              <w:t>70</w:t>
            </w:r>
          </w:p>
        </w:tc>
        <w:tc>
          <w:tcPr>
            <w:tcW w:w="518" w:type="pct"/>
          </w:tcPr>
          <w:p w14:paraId="2766BD94" w14:textId="77777777" w:rsidR="00C77482" w:rsidRPr="002218FC" w:rsidRDefault="00C77482" w:rsidP="00C77482">
            <w:pPr>
              <w:jc w:val="center"/>
              <w:rPr>
                <w:b/>
                <w:color w:val="7030A0"/>
                <w:sz w:val="22"/>
                <w:szCs w:val="22"/>
                <w:u w:val="single"/>
                <w:lang w:eastAsia="ja-JP"/>
              </w:rPr>
            </w:pPr>
            <w:r w:rsidRPr="002218FC">
              <w:rPr>
                <w:b/>
                <w:color w:val="7030A0"/>
                <w:sz w:val="22"/>
                <w:szCs w:val="22"/>
                <w:u w:val="single"/>
                <w:lang w:eastAsia="ja-JP"/>
              </w:rPr>
              <w:t>51</w:t>
            </w:r>
          </w:p>
          <w:p w14:paraId="2B83AD4F" w14:textId="77777777" w:rsidR="00C77482" w:rsidRPr="002218FC" w:rsidRDefault="00C77482" w:rsidP="00C77482">
            <w:pPr>
              <w:jc w:val="center"/>
              <w:rPr>
                <w:b/>
                <w:color w:val="666633"/>
                <w:sz w:val="22"/>
                <w:szCs w:val="22"/>
                <w:u w:val="single"/>
                <w:lang w:eastAsia="ja-JP"/>
              </w:rPr>
            </w:pPr>
            <w:r w:rsidRPr="002218FC">
              <w:rPr>
                <w:b/>
                <w:color w:val="1F3864" w:themeColor="accent5" w:themeShade="80"/>
                <w:sz w:val="22"/>
                <w:szCs w:val="22"/>
                <w:u w:val="single"/>
                <w:lang w:eastAsia="ja-JP"/>
              </w:rPr>
              <w:t>132</w:t>
            </w:r>
          </w:p>
        </w:tc>
        <w:tc>
          <w:tcPr>
            <w:tcW w:w="452" w:type="pct"/>
          </w:tcPr>
          <w:p w14:paraId="759C81AB" w14:textId="77777777" w:rsidR="00C77482" w:rsidRPr="002218FC" w:rsidRDefault="00C77482" w:rsidP="00C77482">
            <w:pPr>
              <w:jc w:val="center"/>
              <w:rPr>
                <w:b/>
                <w:color w:val="3366FF"/>
                <w:sz w:val="22"/>
                <w:szCs w:val="22"/>
                <w:lang w:val="x-none"/>
              </w:rPr>
            </w:pPr>
            <w:r w:rsidRPr="002218FC">
              <w:rPr>
                <w:b/>
                <w:color w:val="3366FF"/>
                <w:sz w:val="22"/>
                <w:szCs w:val="22"/>
                <w:lang w:val="x-none"/>
              </w:rPr>
              <w:t>459</w:t>
            </w:r>
          </w:p>
        </w:tc>
        <w:tc>
          <w:tcPr>
            <w:tcW w:w="518" w:type="pct"/>
          </w:tcPr>
          <w:p w14:paraId="10277263"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804</w:t>
            </w:r>
          </w:p>
        </w:tc>
        <w:tc>
          <w:tcPr>
            <w:tcW w:w="715" w:type="pct"/>
          </w:tcPr>
          <w:p w14:paraId="545BFDC8" w14:textId="77777777" w:rsidR="00C77482" w:rsidRPr="002218FC" w:rsidRDefault="00C77482" w:rsidP="00C77482">
            <w:pPr>
              <w:autoSpaceDE w:val="0"/>
              <w:autoSpaceDN w:val="0"/>
              <w:adjustRightInd w:val="0"/>
              <w:rPr>
                <w:sz w:val="22"/>
                <w:szCs w:val="22"/>
                <w:lang w:eastAsia="ja-JP"/>
              </w:rPr>
            </w:pPr>
            <w:r w:rsidRPr="00294AB5">
              <w:rPr>
                <w:sz w:val="22"/>
                <w:szCs w:val="22"/>
                <w:lang w:eastAsia="ja-JP"/>
              </w:rPr>
              <w:t>19577</w:t>
            </w:r>
          </w:p>
        </w:tc>
      </w:tr>
      <w:tr w:rsidR="00C77482" w:rsidRPr="002218FC" w14:paraId="0EC415B0" w14:textId="77777777" w:rsidTr="00464EDD">
        <w:trPr>
          <w:jc w:val="center"/>
        </w:trPr>
        <w:tc>
          <w:tcPr>
            <w:tcW w:w="312" w:type="pct"/>
            <w:shd w:val="clear" w:color="auto" w:fill="FF9900"/>
          </w:tcPr>
          <w:p w14:paraId="3D053282" w14:textId="77777777" w:rsidR="00C77482" w:rsidRPr="002218FC" w:rsidRDefault="00C77482" w:rsidP="00C77482">
            <w:pPr>
              <w:jc w:val="center"/>
              <w:rPr>
                <w:sz w:val="22"/>
                <w:szCs w:val="22"/>
                <w:lang w:eastAsia="zh-CN"/>
              </w:rPr>
            </w:pPr>
            <w:r w:rsidRPr="002218FC">
              <w:rPr>
                <w:sz w:val="22"/>
                <w:szCs w:val="22"/>
                <w:lang w:eastAsia="zh-CN"/>
              </w:rPr>
              <w:t>DA</w:t>
            </w:r>
          </w:p>
        </w:tc>
        <w:tc>
          <w:tcPr>
            <w:tcW w:w="245" w:type="pct"/>
          </w:tcPr>
          <w:p w14:paraId="0B6F80C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4FAC9DD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5</w:t>
            </w:r>
            <w:r w:rsidRPr="002218FC">
              <w:rPr>
                <w:sz w:val="22"/>
                <w:szCs w:val="22"/>
                <w:vertAlign w:val="superscript"/>
                <w:lang w:eastAsia="ja-JP"/>
              </w:rPr>
              <w:t>th</w:t>
            </w:r>
            <w:r w:rsidRPr="002218FC">
              <w:rPr>
                <w:sz w:val="22"/>
                <w:szCs w:val="22"/>
                <w:lang w:eastAsia="ja-JP"/>
              </w:rPr>
              <w:t xml:space="preserve"> edition AMD 2 Extended Dependent </w:t>
            </w:r>
            <w:proofErr w:type="gramStart"/>
            <w:r w:rsidRPr="002218FC">
              <w:rPr>
                <w:sz w:val="22"/>
                <w:szCs w:val="22"/>
                <w:lang w:eastAsia="ja-JP"/>
              </w:rPr>
              <w:t>Random Access</w:t>
            </w:r>
            <w:proofErr w:type="gramEnd"/>
            <w:r w:rsidRPr="002218FC">
              <w:rPr>
                <w:sz w:val="22"/>
                <w:szCs w:val="22"/>
                <w:lang w:eastAsia="ja-JP"/>
              </w:rPr>
              <w:t xml:space="preserve"> Representations and other extensions</w:t>
            </w:r>
          </w:p>
        </w:tc>
        <w:tc>
          <w:tcPr>
            <w:tcW w:w="577" w:type="pct"/>
          </w:tcPr>
          <w:p w14:paraId="2C3161B5" w14:textId="77777777" w:rsidR="00C77482" w:rsidRPr="002218FC" w:rsidRDefault="00C77482" w:rsidP="00C77482">
            <w:pPr>
              <w:autoSpaceDE w:val="0"/>
              <w:autoSpaceDN w:val="0"/>
              <w:adjustRightInd w:val="0"/>
              <w:jc w:val="center"/>
              <w:rPr>
                <w:b/>
                <w:color w:val="7030A0"/>
                <w:sz w:val="22"/>
                <w:szCs w:val="22"/>
                <w:u w:val="single"/>
                <w:lang w:eastAsia="ja-JP"/>
              </w:rPr>
            </w:pPr>
            <w:r w:rsidRPr="002218FC">
              <w:rPr>
                <w:b/>
                <w:color w:val="3366FF"/>
                <w:sz w:val="22"/>
                <w:szCs w:val="22"/>
                <w:lang w:val="x-none"/>
              </w:rPr>
              <w:t>497</w:t>
            </w:r>
          </w:p>
        </w:tc>
        <w:tc>
          <w:tcPr>
            <w:tcW w:w="518" w:type="pct"/>
          </w:tcPr>
          <w:p w14:paraId="7D7E3398"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780</w:t>
            </w:r>
          </w:p>
        </w:tc>
        <w:tc>
          <w:tcPr>
            <w:tcW w:w="452" w:type="pct"/>
          </w:tcPr>
          <w:p w14:paraId="6D8E3C10" w14:textId="77777777" w:rsidR="00C77482" w:rsidRPr="002218FC" w:rsidRDefault="00C77482" w:rsidP="00C77482">
            <w:pPr>
              <w:jc w:val="center"/>
              <w:rPr>
                <w:b/>
                <w:color w:val="00CC99"/>
                <w:sz w:val="22"/>
                <w:szCs w:val="22"/>
                <w:lang w:eastAsia="ja-JP"/>
              </w:rPr>
            </w:pPr>
            <w:r>
              <w:rPr>
                <w:b/>
                <w:color w:val="806000" w:themeColor="accent4" w:themeShade="80"/>
                <w:sz w:val="22"/>
                <w:szCs w:val="22"/>
                <w:u w:val="single"/>
                <w:lang w:eastAsia="ja-JP"/>
              </w:rPr>
              <w:t>996</w:t>
            </w:r>
          </w:p>
        </w:tc>
        <w:tc>
          <w:tcPr>
            <w:tcW w:w="518" w:type="pct"/>
          </w:tcPr>
          <w:p w14:paraId="04A316BF" w14:textId="77777777" w:rsidR="00C77482" w:rsidRPr="002218FC" w:rsidRDefault="00C77482" w:rsidP="00C77482">
            <w:pPr>
              <w:jc w:val="center"/>
              <w:rPr>
                <w:sz w:val="22"/>
                <w:szCs w:val="22"/>
                <w:lang w:eastAsia="ja-JP"/>
              </w:rPr>
            </w:pPr>
          </w:p>
        </w:tc>
        <w:tc>
          <w:tcPr>
            <w:tcW w:w="715" w:type="pct"/>
          </w:tcPr>
          <w:p w14:paraId="7FAC4445" w14:textId="77777777" w:rsidR="00C77482" w:rsidRPr="00294AB5" w:rsidRDefault="00C77482" w:rsidP="00C77482">
            <w:pPr>
              <w:autoSpaceDE w:val="0"/>
              <w:autoSpaceDN w:val="0"/>
              <w:adjustRightInd w:val="0"/>
              <w:rPr>
                <w:sz w:val="22"/>
                <w:szCs w:val="22"/>
                <w:lang w:eastAsia="ja-JP"/>
              </w:rPr>
            </w:pPr>
            <w:r w:rsidRPr="00294AB5">
              <w:rPr>
                <w:sz w:val="22"/>
                <w:szCs w:val="22"/>
                <w:lang w:eastAsia="ja-JP"/>
              </w:rPr>
              <w:t>6th edition</w:t>
            </w:r>
          </w:p>
        </w:tc>
      </w:tr>
      <w:tr w:rsidR="00C77482" w:rsidRPr="002218FC" w14:paraId="40519F0C" w14:textId="77777777" w:rsidTr="00464EDD">
        <w:trPr>
          <w:jc w:val="center"/>
        </w:trPr>
        <w:tc>
          <w:tcPr>
            <w:tcW w:w="312" w:type="pct"/>
            <w:shd w:val="clear" w:color="auto" w:fill="FF9900"/>
          </w:tcPr>
          <w:p w14:paraId="1380B5EA" w14:textId="77777777" w:rsidR="00C77482" w:rsidRPr="002218FC" w:rsidRDefault="00C77482" w:rsidP="00C77482">
            <w:pPr>
              <w:jc w:val="center"/>
              <w:rPr>
                <w:sz w:val="22"/>
                <w:szCs w:val="22"/>
                <w:lang w:eastAsia="zh-CN"/>
              </w:rPr>
            </w:pPr>
            <w:r w:rsidRPr="002218FC">
              <w:rPr>
                <w:sz w:val="22"/>
                <w:szCs w:val="22"/>
                <w:lang w:eastAsia="zh-CN"/>
              </w:rPr>
              <w:t>DA</w:t>
            </w:r>
          </w:p>
        </w:tc>
        <w:tc>
          <w:tcPr>
            <w:tcW w:w="245" w:type="pct"/>
          </w:tcPr>
          <w:p w14:paraId="4BCF959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Pr>
          <w:p w14:paraId="75AABBE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23009-1 5th edition AMD 3 Segment sequences for random access and switching</w:t>
            </w:r>
          </w:p>
        </w:tc>
        <w:tc>
          <w:tcPr>
            <w:tcW w:w="577" w:type="pct"/>
          </w:tcPr>
          <w:p w14:paraId="31F7D5BA" w14:textId="77777777" w:rsidR="00C77482" w:rsidRPr="002218FC" w:rsidRDefault="00C77482" w:rsidP="00C77482">
            <w:pPr>
              <w:autoSpaceDE w:val="0"/>
              <w:autoSpaceDN w:val="0"/>
              <w:adjustRightInd w:val="0"/>
              <w:jc w:val="center"/>
              <w:rPr>
                <w:b/>
                <w:color w:val="3366FF"/>
                <w:sz w:val="22"/>
                <w:szCs w:val="22"/>
                <w:lang w:val="x-none"/>
              </w:rPr>
            </w:pPr>
            <w:r w:rsidRPr="002218FC">
              <w:rPr>
                <w:b/>
                <w:color w:val="806000" w:themeColor="accent4" w:themeShade="80"/>
                <w:sz w:val="22"/>
                <w:szCs w:val="22"/>
                <w:u w:val="single"/>
                <w:lang w:eastAsia="ja-JP"/>
              </w:rPr>
              <w:t>997</w:t>
            </w:r>
          </w:p>
        </w:tc>
        <w:tc>
          <w:tcPr>
            <w:tcW w:w="518" w:type="pct"/>
          </w:tcPr>
          <w:p w14:paraId="0BCF129F" w14:textId="77777777" w:rsidR="00C77482" w:rsidRPr="002218FC" w:rsidRDefault="00C77482" w:rsidP="00C77482">
            <w:pPr>
              <w:jc w:val="center"/>
              <w:rPr>
                <w:b/>
                <w:color w:val="00CC99"/>
                <w:sz w:val="22"/>
                <w:szCs w:val="22"/>
                <w:lang w:eastAsia="ja-JP"/>
              </w:rPr>
            </w:pPr>
            <w:r>
              <w:rPr>
                <w:b/>
                <w:color w:val="806000" w:themeColor="accent4" w:themeShade="80"/>
                <w:sz w:val="22"/>
                <w:szCs w:val="22"/>
                <w:u w:val="single"/>
                <w:lang w:eastAsia="ja-JP"/>
              </w:rPr>
              <w:t>998</w:t>
            </w:r>
          </w:p>
        </w:tc>
        <w:tc>
          <w:tcPr>
            <w:tcW w:w="452" w:type="pct"/>
          </w:tcPr>
          <w:p w14:paraId="220A0D45" w14:textId="77777777" w:rsidR="00C77482" w:rsidRPr="002218FC" w:rsidRDefault="00C77482" w:rsidP="00C77482">
            <w:pPr>
              <w:jc w:val="center"/>
              <w:rPr>
                <w:b/>
                <w:color w:val="767171"/>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78</w:t>
            </w:r>
          </w:p>
        </w:tc>
        <w:tc>
          <w:tcPr>
            <w:tcW w:w="518" w:type="pct"/>
          </w:tcPr>
          <w:p w14:paraId="76ABC9AF" w14:textId="77777777" w:rsidR="00C77482" w:rsidRPr="002218FC" w:rsidRDefault="00C77482" w:rsidP="00C77482">
            <w:pPr>
              <w:jc w:val="center"/>
              <w:rPr>
                <w:sz w:val="22"/>
                <w:szCs w:val="22"/>
                <w:lang w:eastAsia="ja-JP"/>
              </w:rPr>
            </w:pPr>
          </w:p>
        </w:tc>
        <w:tc>
          <w:tcPr>
            <w:tcW w:w="715" w:type="pct"/>
          </w:tcPr>
          <w:p w14:paraId="37653290" w14:textId="77777777" w:rsidR="00C77482" w:rsidRPr="00294AB5" w:rsidRDefault="00C77482" w:rsidP="00C77482">
            <w:pPr>
              <w:autoSpaceDE w:val="0"/>
              <w:autoSpaceDN w:val="0"/>
              <w:adjustRightInd w:val="0"/>
              <w:rPr>
                <w:sz w:val="22"/>
                <w:szCs w:val="22"/>
                <w:lang w:eastAsia="ja-JP"/>
              </w:rPr>
            </w:pPr>
            <w:r w:rsidRPr="00294AB5">
              <w:rPr>
                <w:sz w:val="22"/>
                <w:szCs w:val="22"/>
                <w:lang w:eastAsia="ja-JP"/>
              </w:rPr>
              <w:t>6th edition</w:t>
            </w:r>
          </w:p>
        </w:tc>
      </w:tr>
      <w:tr w:rsidR="00C77482" w:rsidRPr="002218FC" w14:paraId="0023B467" w14:textId="77777777" w:rsidTr="00464EDD">
        <w:trPr>
          <w:jc w:val="center"/>
        </w:trPr>
        <w:tc>
          <w:tcPr>
            <w:tcW w:w="312" w:type="pct"/>
            <w:shd w:val="clear" w:color="auto" w:fill="FF9900"/>
          </w:tcPr>
          <w:p w14:paraId="164F55F2" w14:textId="77777777" w:rsidR="00C77482" w:rsidRPr="002218FC" w:rsidRDefault="00C77482" w:rsidP="00C77482">
            <w:pPr>
              <w:jc w:val="center"/>
              <w:rPr>
                <w:sz w:val="22"/>
                <w:szCs w:val="22"/>
                <w:lang w:eastAsia="zh-CN"/>
              </w:rPr>
            </w:pPr>
            <w:r>
              <w:rPr>
                <w:sz w:val="22"/>
                <w:szCs w:val="22"/>
                <w:lang w:eastAsia="zh-CN"/>
              </w:rPr>
              <w:t>DA</w:t>
            </w:r>
          </w:p>
        </w:tc>
        <w:tc>
          <w:tcPr>
            <w:tcW w:w="245" w:type="pct"/>
          </w:tcPr>
          <w:p w14:paraId="7CA0DC6F"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w:t>
            </w:r>
          </w:p>
        </w:tc>
        <w:tc>
          <w:tcPr>
            <w:tcW w:w="1662" w:type="pct"/>
          </w:tcPr>
          <w:p w14:paraId="42357F04" w14:textId="77777777" w:rsidR="00C77482" w:rsidRPr="002218FC" w:rsidRDefault="00C77482" w:rsidP="00C77482">
            <w:pPr>
              <w:autoSpaceDE w:val="0"/>
              <w:autoSpaceDN w:val="0"/>
              <w:adjustRightInd w:val="0"/>
              <w:rPr>
                <w:sz w:val="22"/>
                <w:szCs w:val="22"/>
                <w:lang w:eastAsia="ja-JP"/>
              </w:rPr>
            </w:pPr>
            <w:r>
              <w:rPr>
                <w:sz w:val="22"/>
                <w:szCs w:val="22"/>
                <w:lang w:eastAsia="ja-JP"/>
              </w:rPr>
              <w:t>23009-1 6</w:t>
            </w:r>
            <w:r w:rsidRPr="00294AB5">
              <w:rPr>
                <w:sz w:val="22"/>
                <w:szCs w:val="22"/>
                <w:vertAlign w:val="superscript"/>
                <w:lang w:eastAsia="ja-JP"/>
              </w:rPr>
              <w:t>th</w:t>
            </w:r>
            <w:r>
              <w:rPr>
                <w:sz w:val="22"/>
                <w:szCs w:val="22"/>
                <w:lang w:eastAsia="ja-JP"/>
              </w:rPr>
              <w:t xml:space="preserve"> edition</w:t>
            </w:r>
          </w:p>
        </w:tc>
        <w:tc>
          <w:tcPr>
            <w:tcW w:w="577" w:type="pct"/>
          </w:tcPr>
          <w:p w14:paraId="19569D7D" w14:textId="77777777" w:rsidR="00C77482" w:rsidRPr="002218FC" w:rsidRDefault="00C77482" w:rsidP="00C77482">
            <w:pPr>
              <w:autoSpaceDE w:val="0"/>
              <w:autoSpaceDN w:val="0"/>
              <w:adjustRightInd w:val="0"/>
              <w:jc w:val="center"/>
              <w:rPr>
                <w:b/>
                <w:color w:val="806000" w:themeColor="accent4" w:themeShade="80"/>
                <w:sz w:val="22"/>
                <w:szCs w:val="22"/>
                <w:u w:val="single"/>
                <w:lang w:eastAsia="ja-JP"/>
              </w:rPr>
            </w:pPr>
          </w:p>
        </w:tc>
        <w:tc>
          <w:tcPr>
            <w:tcW w:w="518" w:type="pct"/>
          </w:tcPr>
          <w:p w14:paraId="2AE48081" w14:textId="77777777" w:rsidR="00C77482" w:rsidRDefault="00C77482" w:rsidP="00C77482">
            <w:pPr>
              <w:jc w:val="center"/>
              <w:rPr>
                <w:b/>
                <w:color w:val="806000" w:themeColor="accent4" w:themeShade="80"/>
                <w:sz w:val="22"/>
                <w:szCs w:val="22"/>
                <w:u w:val="single"/>
                <w:lang w:eastAsia="ja-JP"/>
              </w:rPr>
            </w:pPr>
          </w:p>
        </w:tc>
        <w:tc>
          <w:tcPr>
            <w:tcW w:w="452" w:type="pct"/>
          </w:tcPr>
          <w:p w14:paraId="1B22A244" w14:textId="77777777" w:rsidR="00C77482" w:rsidRPr="00783063" w:rsidRDefault="00C77482" w:rsidP="00C77482">
            <w:pPr>
              <w:jc w:val="center"/>
              <w:rPr>
                <w:rFonts w:ascii="Courier New" w:hAnsi="Courier New" w:cs="Courier New"/>
                <w:b/>
                <w:color w:val="7030A0"/>
                <w:lang w:eastAsia="ja-JP"/>
              </w:rPr>
            </w:pPr>
            <w:r w:rsidRPr="005F019C">
              <w:rPr>
                <w:b/>
                <w:color w:val="47B305"/>
                <w:lang w:eastAsia="ja-JP"/>
              </w:rPr>
              <w:t>11</w:t>
            </w:r>
            <w:r>
              <w:rPr>
                <w:b/>
                <w:color w:val="47B305"/>
                <w:lang w:eastAsia="ja-JP"/>
              </w:rPr>
              <w:t>44</w:t>
            </w:r>
          </w:p>
        </w:tc>
        <w:tc>
          <w:tcPr>
            <w:tcW w:w="518" w:type="pct"/>
          </w:tcPr>
          <w:p w14:paraId="1AB7D688" w14:textId="77777777" w:rsidR="00C77482" w:rsidRDefault="00C77482" w:rsidP="00C77482">
            <w:pPr>
              <w:jc w:val="center"/>
              <w:rPr>
                <w:b/>
                <w:color w:val="83A93F"/>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32</w:t>
            </w:r>
          </w:p>
          <w:p w14:paraId="19ADF25B" w14:textId="77777777" w:rsidR="00C77482" w:rsidRPr="002218FC" w:rsidRDefault="00C77482" w:rsidP="00C77482">
            <w:pPr>
              <w:jc w:val="center"/>
              <w:rPr>
                <w:sz w:val="22"/>
                <w:szCs w:val="22"/>
                <w:lang w:eastAsia="ja-JP"/>
              </w:rPr>
            </w:pPr>
            <w:r w:rsidRPr="00954A86">
              <w:rPr>
                <w:b/>
                <w:color w:val="BF8F00" w:themeColor="accent4" w:themeShade="BF"/>
                <w:sz w:val="22"/>
                <w:szCs w:val="22"/>
                <w:u w:val="single"/>
                <w:lang w:eastAsia="ja-JP"/>
              </w:rPr>
              <w:t>1</w:t>
            </w:r>
            <w:r>
              <w:rPr>
                <w:b/>
                <w:color w:val="BF8F00" w:themeColor="accent4" w:themeShade="BF"/>
                <w:sz w:val="22"/>
                <w:szCs w:val="22"/>
                <w:u w:val="single"/>
                <w:lang w:eastAsia="ja-JP"/>
              </w:rPr>
              <w:t>490</w:t>
            </w:r>
          </w:p>
        </w:tc>
        <w:tc>
          <w:tcPr>
            <w:tcW w:w="715" w:type="pct"/>
          </w:tcPr>
          <w:p w14:paraId="41374375" w14:textId="77777777" w:rsidR="00C77482" w:rsidRPr="002218FC" w:rsidRDefault="00C77482" w:rsidP="00C77482">
            <w:pPr>
              <w:rPr>
                <w:b/>
                <w:color w:val="83A93F"/>
                <w:sz w:val="22"/>
                <w:szCs w:val="22"/>
                <w:u w:val="single"/>
                <w:lang w:eastAsia="ja-JP"/>
              </w:rPr>
            </w:pPr>
          </w:p>
        </w:tc>
      </w:tr>
      <w:tr w:rsidR="00C77482" w:rsidRPr="002218FC" w14:paraId="247245E2" w14:textId="77777777" w:rsidTr="00464EDD">
        <w:trPr>
          <w:jc w:val="center"/>
        </w:trPr>
        <w:tc>
          <w:tcPr>
            <w:tcW w:w="312" w:type="pct"/>
            <w:shd w:val="clear" w:color="auto" w:fill="FF9900"/>
          </w:tcPr>
          <w:p w14:paraId="37AD9FE4" w14:textId="6403BED2" w:rsidR="00C77482" w:rsidRDefault="00C77482" w:rsidP="00C77482">
            <w:pPr>
              <w:jc w:val="center"/>
              <w:rPr>
                <w:sz w:val="22"/>
                <w:szCs w:val="22"/>
                <w:lang w:eastAsia="zh-CN"/>
              </w:rPr>
            </w:pPr>
            <w:r>
              <w:rPr>
                <w:sz w:val="22"/>
                <w:szCs w:val="22"/>
                <w:lang w:eastAsia="zh-CN"/>
              </w:rPr>
              <w:t>DA</w:t>
            </w:r>
          </w:p>
        </w:tc>
        <w:tc>
          <w:tcPr>
            <w:tcW w:w="245" w:type="pct"/>
          </w:tcPr>
          <w:p w14:paraId="1ADBC892" w14:textId="7EBC78A5" w:rsidR="00C77482" w:rsidRDefault="00C77482" w:rsidP="00C77482">
            <w:pPr>
              <w:autoSpaceDE w:val="0"/>
              <w:autoSpaceDN w:val="0"/>
              <w:adjustRightInd w:val="0"/>
              <w:jc w:val="center"/>
              <w:rPr>
                <w:sz w:val="22"/>
                <w:szCs w:val="22"/>
                <w:lang w:eastAsia="ja-JP"/>
              </w:rPr>
            </w:pPr>
            <w:r>
              <w:rPr>
                <w:sz w:val="22"/>
                <w:szCs w:val="22"/>
                <w:lang w:eastAsia="ja-JP"/>
              </w:rPr>
              <w:t>1</w:t>
            </w:r>
          </w:p>
        </w:tc>
        <w:tc>
          <w:tcPr>
            <w:tcW w:w="1662" w:type="pct"/>
          </w:tcPr>
          <w:p w14:paraId="7CAA3B3D" w14:textId="25B2E13B" w:rsidR="00C77482" w:rsidRPr="00C77482" w:rsidRDefault="00C77482" w:rsidP="00C77482">
            <w:pPr>
              <w:autoSpaceDE w:val="0"/>
              <w:autoSpaceDN w:val="0"/>
              <w:adjustRightInd w:val="0"/>
              <w:rPr>
                <w:rFonts w:eastAsiaTheme="minorEastAsia" w:hint="eastAsia"/>
                <w:sz w:val="22"/>
                <w:szCs w:val="22"/>
              </w:rPr>
            </w:pPr>
            <w:r>
              <w:rPr>
                <w:sz w:val="22"/>
                <w:szCs w:val="22"/>
                <w:lang w:eastAsia="ja-JP"/>
              </w:rPr>
              <w:t>23009-1 6</w:t>
            </w:r>
            <w:r w:rsidRPr="00294AB5">
              <w:rPr>
                <w:sz w:val="22"/>
                <w:szCs w:val="22"/>
                <w:vertAlign w:val="superscript"/>
                <w:lang w:eastAsia="ja-JP"/>
              </w:rPr>
              <w:t>th</w:t>
            </w:r>
            <w:r>
              <w:rPr>
                <w:sz w:val="22"/>
                <w:szCs w:val="22"/>
                <w:lang w:eastAsia="ja-JP"/>
              </w:rPr>
              <w:t xml:space="preserve"> edition</w:t>
            </w:r>
            <w:r>
              <w:rPr>
                <w:rFonts w:eastAsiaTheme="minorEastAsia" w:hint="eastAsia"/>
                <w:sz w:val="22"/>
                <w:szCs w:val="22"/>
              </w:rPr>
              <w:t xml:space="preserve"> AMD 1 </w:t>
            </w:r>
            <w:r w:rsidRPr="00C77482">
              <w:rPr>
                <w:rFonts w:eastAsiaTheme="minorEastAsia"/>
                <w:sz w:val="22"/>
                <w:szCs w:val="22"/>
              </w:rPr>
              <w:t xml:space="preserve">Support for media authentication, CMCD extension, and other enhancements  </w:t>
            </w:r>
          </w:p>
        </w:tc>
        <w:tc>
          <w:tcPr>
            <w:tcW w:w="577" w:type="pct"/>
          </w:tcPr>
          <w:p w14:paraId="29AF87D3" w14:textId="176ED44B" w:rsidR="00C77482" w:rsidRPr="002218FC" w:rsidRDefault="00C77482" w:rsidP="00C77482">
            <w:pPr>
              <w:autoSpaceDE w:val="0"/>
              <w:autoSpaceDN w:val="0"/>
              <w:adjustRightInd w:val="0"/>
              <w:jc w:val="center"/>
              <w:rPr>
                <w:rFonts w:hint="eastAsia"/>
                <w:b/>
                <w:color w:val="806000" w:themeColor="accent4" w:themeShade="80"/>
                <w:sz w:val="22"/>
                <w:szCs w:val="22"/>
                <w:u w:val="single"/>
                <w:lang w:eastAsia="ja-JP"/>
              </w:rPr>
            </w:pPr>
            <w:r>
              <w:rPr>
                <w:rFonts w:eastAsiaTheme="minorEastAsia" w:hint="eastAsia"/>
                <w:b/>
                <w:color w:val="2E74B5"/>
              </w:rPr>
              <w:t>16</w:t>
            </w:r>
            <w:r>
              <w:rPr>
                <w:rFonts w:eastAsiaTheme="minorEastAsia" w:hint="eastAsia"/>
                <w:b/>
                <w:color w:val="2E74B5"/>
              </w:rPr>
              <w:t>66</w:t>
            </w:r>
          </w:p>
        </w:tc>
        <w:tc>
          <w:tcPr>
            <w:tcW w:w="518" w:type="pct"/>
          </w:tcPr>
          <w:p w14:paraId="4DFA7C73" w14:textId="77777777" w:rsidR="00C77482" w:rsidRDefault="00C77482" w:rsidP="00C77482">
            <w:pPr>
              <w:jc w:val="center"/>
              <w:rPr>
                <w:b/>
                <w:color w:val="806000" w:themeColor="accent4" w:themeShade="80"/>
                <w:sz w:val="22"/>
                <w:szCs w:val="22"/>
                <w:u w:val="single"/>
                <w:lang w:eastAsia="ja-JP"/>
              </w:rPr>
            </w:pPr>
          </w:p>
        </w:tc>
        <w:tc>
          <w:tcPr>
            <w:tcW w:w="452" w:type="pct"/>
          </w:tcPr>
          <w:p w14:paraId="1D85169B" w14:textId="77777777" w:rsidR="00C77482" w:rsidRPr="005F019C" w:rsidRDefault="00C77482" w:rsidP="00C77482">
            <w:pPr>
              <w:jc w:val="center"/>
              <w:rPr>
                <w:b/>
                <w:color w:val="47B305"/>
                <w:lang w:eastAsia="ja-JP"/>
              </w:rPr>
            </w:pPr>
          </w:p>
        </w:tc>
        <w:tc>
          <w:tcPr>
            <w:tcW w:w="518" w:type="pct"/>
          </w:tcPr>
          <w:p w14:paraId="15C0EF16" w14:textId="77777777" w:rsidR="00C77482" w:rsidRPr="00794CE6" w:rsidRDefault="00C77482" w:rsidP="00C77482">
            <w:pPr>
              <w:jc w:val="center"/>
              <w:rPr>
                <w:b/>
                <w:color w:val="83A93F"/>
                <w:sz w:val="22"/>
                <w:szCs w:val="22"/>
                <w:u w:val="single"/>
                <w:lang w:eastAsia="ja-JP"/>
              </w:rPr>
            </w:pPr>
          </w:p>
        </w:tc>
        <w:tc>
          <w:tcPr>
            <w:tcW w:w="715" w:type="pct"/>
          </w:tcPr>
          <w:p w14:paraId="25A0CA01" w14:textId="77777777" w:rsidR="00C77482" w:rsidRPr="002218FC" w:rsidRDefault="00C77482" w:rsidP="00C77482">
            <w:pPr>
              <w:rPr>
                <w:b/>
                <w:color w:val="83A93F"/>
                <w:sz w:val="22"/>
                <w:szCs w:val="22"/>
                <w:u w:val="single"/>
                <w:lang w:eastAsia="ja-JP"/>
              </w:rPr>
            </w:pPr>
          </w:p>
        </w:tc>
      </w:tr>
      <w:tr w:rsidR="00C77482" w:rsidRPr="002218FC" w14:paraId="2AB338A3" w14:textId="77777777" w:rsidTr="00464EDD">
        <w:trPr>
          <w:jc w:val="center"/>
        </w:trPr>
        <w:tc>
          <w:tcPr>
            <w:tcW w:w="312" w:type="pct"/>
            <w:shd w:val="clear" w:color="auto" w:fill="FF9900"/>
          </w:tcPr>
          <w:p w14:paraId="74CC7F2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6437BE2F"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2</w:t>
            </w:r>
          </w:p>
        </w:tc>
        <w:tc>
          <w:tcPr>
            <w:tcW w:w="1662" w:type="pct"/>
          </w:tcPr>
          <w:p w14:paraId="4987FB6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23009-2 2</w:t>
            </w:r>
            <w:r w:rsidRPr="002218FC">
              <w:rPr>
                <w:sz w:val="22"/>
                <w:szCs w:val="22"/>
                <w:vertAlign w:val="superscript"/>
                <w:lang w:eastAsia="ja-JP"/>
              </w:rPr>
              <w:t>nd</w:t>
            </w:r>
            <w:r w:rsidRPr="002218FC">
              <w:rPr>
                <w:sz w:val="22"/>
                <w:szCs w:val="22"/>
                <w:lang w:eastAsia="ja-JP"/>
              </w:rPr>
              <w:t xml:space="preserve"> edition DASH Conformance and reference software</w:t>
            </w:r>
          </w:p>
        </w:tc>
        <w:tc>
          <w:tcPr>
            <w:tcW w:w="577" w:type="pct"/>
          </w:tcPr>
          <w:p w14:paraId="00C4483B" w14:textId="77777777" w:rsidR="00C77482" w:rsidRPr="002218FC" w:rsidRDefault="00C77482" w:rsidP="00C77482">
            <w:pPr>
              <w:jc w:val="center"/>
              <w:rPr>
                <w:sz w:val="22"/>
                <w:szCs w:val="22"/>
                <w:lang w:eastAsia="ja-JP"/>
              </w:rPr>
            </w:pPr>
            <w:r w:rsidRPr="002218FC">
              <w:rPr>
                <w:sz w:val="22"/>
                <w:szCs w:val="22"/>
                <w:lang w:eastAsia="ja-JP"/>
              </w:rPr>
              <w:t>15535</w:t>
            </w:r>
          </w:p>
        </w:tc>
        <w:tc>
          <w:tcPr>
            <w:tcW w:w="518" w:type="pct"/>
          </w:tcPr>
          <w:p w14:paraId="0513C08D" w14:textId="77777777" w:rsidR="00C77482" w:rsidRPr="002218FC" w:rsidRDefault="00C77482" w:rsidP="00C77482">
            <w:pPr>
              <w:jc w:val="center"/>
              <w:rPr>
                <w:sz w:val="22"/>
                <w:szCs w:val="22"/>
                <w:lang w:eastAsia="ja-JP"/>
              </w:rPr>
            </w:pPr>
            <w:r w:rsidRPr="002218FC">
              <w:rPr>
                <w:sz w:val="22"/>
                <w:szCs w:val="22"/>
                <w:lang w:eastAsia="ja-JP"/>
              </w:rPr>
              <w:t>15536</w:t>
            </w:r>
          </w:p>
        </w:tc>
        <w:tc>
          <w:tcPr>
            <w:tcW w:w="452" w:type="pct"/>
          </w:tcPr>
          <w:p w14:paraId="61CE8EC7" w14:textId="77777777" w:rsidR="00C77482" w:rsidRPr="002218FC" w:rsidRDefault="00C77482" w:rsidP="00C77482">
            <w:pPr>
              <w:jc w:val="center"/>
              <w:rPr>
                <w:sz w:val="22"/>
                <w:szCs w:val="22"/>
                <w:lang w:eastAsia="ja-JP"/>
              </w:rPr>
            </w:pPr>
            <w:r w:rsidRPr="002218FC">
              <w:rPr>
                <w:sz w:val="22"/>
                <w:szCs w:val="22"/>
                <w:lang w:eastAsia="ja-JP"/>
              </w:rPr>
              <w:t>15689</w:t>
            </w:r>
          </w:p>
        </w:tc>
        <w:tc>
          <w:tcPr>
            <w:tcW w:w="518" w:type="pct"/>
          </w:tcPr>
          <w:p w14:paraId="4C485E6A" w14:textId="77777777" w:rsidR="00C77482" w:rsidRPr="002218FC" w:rsidRDefault="00C77482" w:rsidP="00C77482">
            <w:pPr>
              <w:jc w:val="center"/>
              <w:rPr>
                <w:sz w:val="22"/>
                <w:szCs w:val="22"/>
                <w:lang w:eastAsia="ja-JP"/>
              </w:rPr>
            </w:pPr>
            <w:r w:rsidRPr="002218FC">
              <w:rPr>
                <w:sz w:val="22"/>
                <w:szCs w:val="22"/>
                <w:lang w:eastAsia="ja-JP"/>
              </w:rPr>
              <w:t>16469</w:t>
            </w:r>
          </w:p>
        </w:tc>
        <w:tc>
          <w:tcPr>
            <w:tcW w:w="715" w:type="pct"/>
          </w:tcPr>
          <w:p w14:paraId="0F5AD53D" w14:textId="77777777" w:rsidR="00C77482" w:rsidRPr="002218FC" w:rsidRDefault="00C77482" w:rsidP="00C77482">
            <w:pPr>
              <w:jc w:val="center"/>
              <w:rPr>
                <w:sz w:val="22"/>
                <w:szCs w:val="22"/>
                <w:lang w:eastAsia="ja-JP"/>
              </w:rPr>
            </w:pPr>
          </w:p>
        </w:tc>
      </w:tr>
      <w:tr w:rsidR="00C77482" w:rsidRPr="002218FC" w14:paraId="1A06F285" w14:textId="77777777" w:rsidTr="00464EDD">
        <w:trPr>
          <w:jc w:val="center"/>
        </w:trPr>
        <w:tc>
          <w:tcPr>
            <w:tcW w:w="312" w:type="pct"/>
            <w:shd w:val="clear" w:color="auto" w:fill="FF9900"/>
          </w:tcPr>
          <w:p w14:paraId="389096E3"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1DF95BD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Pr>
          <w:p w14:paraId="0245AEC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23009-2 AMD 1 Conformance vectors and reference software for SRD, SAND and Server Push</w:t>
            </w:r>
          </w:p>
        </w:tc>
        <w:tc>
          <w:tcPr>
            <w:tcW w:w="577" w:type="pct"/>
          </w:tcPr>
          <w:p w14:paraId="464F20C6" w14:textId="77777777" w:rsidR="00C77482" w:rsidRPr="002218FC" w:rsidRDefault="00C77482" w:rsidP="00C77482">
            <w:pPr>
              <w:jc w:val="center"/>
              <w:rPr>
                <w:sz w:val="22"/>
                <w:szCs w:val="22"/>
                <w:lang w:eastAsia="ja-JP"/>
              </w:rPr>
            </w:pPr>
            <w:r w:rsidRPr="002218FC">
              <w:rPr>
                <w:sz w:val="22"/>
                <w:szCs w:val="22"/>
                <w:lang w:eastAsia="ja-JP"/>
              </w:rPr>
              <w:t>16857</w:t>
            </w:r>
          </w:p>
        </w:tc>
        <w:tc>
          <w:tcPr>
            <w:tcW w:w="518" w:type="pct"/>
          </w:tcPr>
          <w:p w14:paraId="64A917E8" w14:textId="77777777" w:rsidR="00C77482" w:rsidRPr="002218FC" w:rsidRDefault="00C77482" w:rsidP="00C77482">
            <w:pPr>
              <w:jc w:val="center"/>
              <w:rPr>
                <w:sz w:val="22"/>
                <w:szCs w:val="22"/>
                <w:lang w:eastAsia="ja-JP"/>
              </w:rPr>
            </w:pPr>
            <w:r w:rsidRPr="002218FC">
              <w:rPr>
                <w:b/>
                <w:color w:val="385623"/>
                <w:sz w:val="22"/>
                <w:szCs w:val="22"/>
                <w:lang w:eastAsia="ja-JP"/>
              </w:rPr>
              <w:t>17864</w:t>
            </w:r>
          </w:p>
        </w:tc>
        <w:tc>
          <w:tcPr>
            <w:tcW w:w="452" w:type="pct"/>
          </w:tcPr>
          <w:p w14:paraId="4607172B" w14:textId="77777777" w:rsidR="00C77482" w:rsidRPr="002218FC" w:rsidRDefault="00C77482" w:rsidP="00C77482">
            <w:pPr>
              <w:jc w:val="center"/>
              <w:rPr>
                <w:b/>
                <w:color w:val="2E74B5"/>
                <w:sz w:val="22"/>
                <w:szCs w:val="22"/>
                <w:lang w:eastAsia="ja-JP"/>
              </w:rPr>
            </w:pPr>
            <w:r w:rsidRPr="002218FC">
              <w:rPr>
                <w:b/>
                <w:color w:val="2E74B5"/>
                <w:sz w:val="22"/>
                <w:szCs w:val="22"/>
                <w:lang w:eastAsia="ja-JP"/>
              </w:rPr>
              <w:t>18058</w:t>
            </w:r>
          </w:p>
        </w:tc>
        <w:tc>
          <w:tcPr>
            <w:tcW w:w="518" w:type="pct"/>
          </w:tcPr>
          <w:p w14:paraId="19109814"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18527</w:t>
            </w:r>
          </w:p>
        </w:tc>
        <w:tc>
          <w:tcPr>
            <w:tcW w:w="715" w:type="pct"/>
          </w:tcPr>
          <w:p w14:paraId="2CA6E75F" w14:textId="77777777" w:rsidR="00C77482" w:rsidRPr="002218FC" w:rsidRDefault="00C77482" w:rsidP="00C77482">
            <w:pPr>
              <w:jc w:val="center"/>
              <w:rPr>
                <w:sz w:val="22"/>
                <w:szCs w:val="22"/>
                <w:lang w:eastAsia="ja-JP"/>
              </w:rPr>
            </w:pPr>
          </w:p>
        </w:tc>
      </w:tr>
      <w:tr w:rsidR="00C77482" w:rsidRPr="002218FC" w14:paraId="77ADEFD7" w14:textId="77777777" w:rsidTr="00464EDD">
        <w:trPr>
          <w:jc w:val="center"/>
        </w:trPr>
        <w:tc>
          <w:tcPr>
            <w:tcW w:w="312" w:type="pct"/>
            <w:shd w:val="clear" w:color="auto" w:fill="FF9900"/>
          </w:tcPr>
          <w:p w14:paraId="179284F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6B04282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Pr>
          <w:p w14:paraId="19868A3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23009-2 3</w:t>
            </w:r>
            <w:r w:rsidRPr="002218FC">
              <w:rPr>
                <w:sz w:val="22"/>
                <w:szCs w:val="22"/>
                <w:vertAlign w:val="superscript"/>
                <w:lang w:eastAsia="ja-JP"/>
              </w:rPr>
              <w:t>rd</w:t>
            </w:r>
            <w:r w:rsidRPr="002218FC">
              <w:rPr>
                <w:sz w:val="22"/>
                <w:szCs w:val="22"/>
                <w:lang w:eastAsia="ja-JP"/>
              </w:rPr>
              <w:t xml:space="preserve"> edition</w:t>
            </w:r>
          </w:p>
        </w:tc>
        <w:tc>
          <w:tcPr>
            <w:tcW w:w="577" w:type="pct"/>
          </w:tcPr>
          <w:p w14:paraId="59710C43" w14:textId="77777777" w:rsidR="00C77482" w:rsidRPr="002218FC" w:rsidRDefault="00C77482" w:rsidP="00C77482">
            <w:pPr>
              <w:jc w:val="center"/>
              <w:rPr>
                <w:sz w:val="22"/>
                <w:szCs w:val="22"/>
                <w:lang w:eastAsia="ja-JP"/>
              </w:rPr>
            </w:pPr>
          </w:p>
        </w:tc>
        <w:tc>
          <w:tcPr>
            <w:tcW w:w="518" w:type="pct"/>
          </w:tcPr>
          <w:p w14:paraId="60F04D97" w14:textId="77777777" w:rsidR="00C77482" w:rsidRPr="002218FC" w:rsidRDefault="00C77482" w:rsidP="00C77482">
            <w:pPr>
              <w:jc w:val="center"/>
              <w:rPr>
                <w:b/>
                <w:color w:val="385623"/>
                <w:sz w:val="22"/>
                <w:szCs w:val="22"/>
                <w:lang w:eastAsia="ja-JP"/>
              </w:rPr>
            </w:pPr>
          </w:p>
        </w:tc>
        <w:tc>
          <w:tcPr>
            <w:tcW w:w="452" w:type="pct"/>
          </w:tcPr>
          <w:p w14:paraId="7DDD7F3B" w14:textId="77777777" w:rsidR="00C77482" w:rsidRPr="002218FC" w:rsidRDefault="00C77482" w:rsidP="00C77482">
            <w:pPr>
              <w:jc w:val="center"/>
              <w:rPr>
                <w:b/>
                <w:color w:val="2E74B5"/>
                <w:sz w:val="22"/>
                <w:szCs w:val="22"/>
                <w:lang w:eastAsia="ja-JP"/>
              </w:rPr>
            </w:pPr>
          </w:p>
        </w:tc>
        <w:tc>
          <w:tcPr>
            <w:tcW w:w="518" w:type="pct"/>
          </w:tcPr>
          <w:p w14:paraId="3566F16C"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18642</w:t>
            </w:r>
          </w:p>
        </w:tc>
        <w:tc>
          <w:tcPr>
            <w:tcW w:w="715" w:type="pct"/>
          </w:tcPr>
          <w:p w14:paraId="494880CB" w14:textId="77777777" w:rsidR="00C77482" w:rsidRPr="002218FC" w:rsidRDefault="00C77482" w:rsidP="00C77482">
            <w:pPr>
              <w:jc w:val="center"/>
              <w:rPr>
                <w:sz w:val="22"/>
                <w:szCs w:val="22"/>
                <w:lang w:eastAsia="ja-JP"/>
              </w:rPr>
            </w:pPr>
            <w:r w:rsidRPr="002218FC">
              <w:rPr>
                <w:sz w:val="22"/>
                <w:szCs w:val="22"/>
                <w:lang w:eastAsia="ja-JP"/>
              </w:rPr>
              <w:t>published</w:t>
            </w:r>
          </w:p>
          <w:p w14:paraId="7D81CD4D" w14:textId="77777777" w:rsidR="00C77482" w:rsidRPr="002218FC" w:rsidRDefault="00C77482" w:rsidP="00C77482">
            <w:pPr>
              <w:jc w:val="center"/>
              <w:rPr>
                <w:sz w:val="22"/>
                <w:szCs w:val="22"/>
                <w:lang w:eastAsia="ja-JP"/>
              </w:rPr>
            </w:pPr>
            <w:r w:rsidRPr="002218FC">
              <w:rPr>
                <w:sz w:val="22"/>
                <w:szCs w:val="22"/>
                <w:lang w:eastAsia="ja-JP"/>
              </w:rPr>
              <w:t>20-09-06</w:t>
            </w:r>
          </w:p>
        </w:tc>
      </w:tr>
      <w:tr w:rsidR="00C77482" w:rsidRPr="002218FC" w14:paraId="4030F115" w14:textId="77777777" w:rsidTr="00464EDD">
        <w:trPr>
          <w:jc w:val="center"/>
        </w:trPr>
        <w:tc>
          <w:tcPr>
            <w:tcW w:w="312" w:type="pct"/>
            <w:shd w:val="clear" w:color="auto" w:fill="FF9900"/>
          </w:tcPr>
          <w:p w14:paraId="66D7087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626C6C5C" w14:textId="77777777" w:rsidR="00C77482" w:rsidRPr="002218FC" w:rsidRDefault="00C77482" w:rsidP="00C77482">
            <w:pPr>
              <w:autoSpaceDE w:val="0"/>
              <w:autoSpaceDN w:val="0"/>
              <w:adjustRightInd w:val="0"/>
              <w:jc w:val="center"/>
              <w:rPr>
                <w:sz w:val="22"/>
                <w:szCs w:val="22"/>
                <w:lang w:eastAsia="ja-JP"/>
              </w:rPr>
            </w:pPr>
            <w:r w:rsidRPr="002218FC">
              <w:rPr>
                <w:rFonts w:hint="eastAsia"/>
                <w:sz w:val="22"/>
                <w:szCs w:val="22"/>
                <w:lang w:eastAsia="ja-JP"/>
              </w:rPr>
              <w:t>3</w:t>
            </w:r>
          </w:p>
        </w:tc>
        <w:tc>
          <w:tcPr>
            <w:tcW w:w="1662" w:type="pct"/>
          </w:tcPr>
          <w:p w14:paraId="7485E8E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23009-3 2</w:t>
            </w:r>
            <w:r w:rsidRPr="002218FC">
              <w:rPr>
                <w:sz w:val="22"/>
                <w:szCs w:val="22"/>
                <w:vertAlign w:val="superscript"/>
                <w:lang w:eastAsia="ja-JP"/>
              </w:rPr>
              <w:t>nd</w:t>
            </w:r>
            <w:r w:rsidRPr="002218FC">
              <w:rPr>
                <w:sz w:val="22"/>
                <w:szCs w:val="22"/>
                <w:lang w:eastAsia="ja-JP"/>
              </w:rPr>
              <w:t xml:space="preserve"> edition DASH Implementation Guidelines</w:t>
            </w:r>
          </w:p>
        </w:tc>
        <w:tc>
          <w:tcPr>
            <w:tcW w:w="577" w:type="pct"/>
          </w:tcPr>
          <w:p w14:paraId="5045AE54" w14:textId="77777777" w:rsidR="00C77482" w:rsidRPr="002218FC" w:rsidRDefault="00C77482" w:rsidP="00C77482">
            <w:pPr>
              <w:jc w:val="center"/>
              <w:rPr>
                <w:sz w:val="22"/>
                <w:szCs w:val="22"/>
                <w:lang w:eastAsia="ja-JP"/>
              </w:rPr>
            </w:pPr>
          </w:p>
        </w:tc>
        <w:tc>
          <w:tcPr>
            <w:tcW w:w="518" w:type="pct"/>
          </w:tcPr>
          <w:p w14:paraId="1C3DAB74" w14:textId="77777777" w:rsidR="00C77482" w:rsidRPr="002218FC" w:rsidRDefault="00C77482" w:rsidP="00C77482">
            <w:pPr>
              <w:jc w:val="center"/>
              <w:rPr>
                <w:sz w:val="22"/>
                <w:szCs w:val="22"/>
                <w:lang w:eastAsia="ja-JP"/>
              </w:rPr>
            </w:pPr>
          </w:p>
        </w:tc>
        <w:tc>
          <w:tcPr>
            <w:tcW w:w="452" w:type="pct"/>
          </w:tcPr>
          <w:p w14:paraId="04E739F1" w14:textId="77777777" w:rsidR="00C77482" w:rsidRPr="002218FC" w:rsidRDefault="00C77482" w:rsidP="00C77482">
            <w:pPr>
              <w:jc w:val="center"/>
              <w:rPr>
                <w:sz w:val="22"/>
                <w:szCs w:val="22"/>
                <w:lang w:eastAsia="ja-JP"/>
              </w:rPr>
            </w:pPr>
          </w:p>
        </w:tc>
        <w:tc>
          <w:tcPr>
            <w:tcW w:w="518" w:type="pct"/>
          </w:tcPr>
          <w:p w14:paraId="35A679E4" w14:textId="77777777" w:rsidR="00C77482" w:rsidRPr="002218FC" w:rsidRDefault="00C77482" w:rsidP="00C77482">
            <w:pPr>
              <w:jc w:val="center"/>
              <w:rPr>
                <w:sz w:val="22"/>
                <w:szCs w:val="22"/>
                <w:lang w:eastAsia="ja-JP"/>
              </w:rPr>
            </w:pPr>
            <w:r w:rsidRPr="002218FC">
              <w:rPr>
                <w:sz w:val="22"/>
                <w:szCs w:val="22"/>
                <w:lang w:eastAsia="ja-JP"/>
              </w:rPr>
              <w:t>15594</w:t>
            </w:r>
          </w:p>
        </w:tc>
        <w:tc>
          <w:tcPr>
            <w:tcW w:w="715" w:type="pct"/>
          </w:tcPr>
          <w:p w14:paraId="4E9EE12A" w14:textId="77777777" w:rsidR="00C77482" w:rsidRPr="002218FC" w:rsidRDefault="00C77482" w:rsidP="00C77482">
            <w:pPr>
              <w:jc w:val="center"/>
              <w:rPr>
                <w:sz w:val="22"/>
                <w:szCs w:val="22"/>
                <w:lang w:eastAsia="ja-JP"/>
              </w:rPr>
            </w:pPr>
          </w:p>
        </w:tc>
      </w:tr>
      <w:tr w:rsidR="00C77482" w:rsidRPr="002218FC" w14:paraId="6AC651F6" w14:textId="77777777" w:rsidTr="00464EDD">
        <w:trPr>
          <w:jc w:val="center"/>
        </w:trPr>
        <w:tc>
          <w:tcPr>
            <w:tcW w:w="312" w:type="pct"/>
            <w:shd w:val="clear" w:color="auto" w:fill="FF9900"/>
          </w:tcPr>
          <w:p w14:paraId="309D90E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27CC41A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w:t>
            </w:r>
          </w:p>
        </w:tc>
        <w:tc>
          <w:tcPr>
            <w:tcW w:w="1662" w:type="pct"/>
          </w:tcPr>
          <w:p w14:paraId="61FED6A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23009-3 2</w:t>
            </w:r>
            <w:r w:rsidRPr="002218FC">
              <w:rPr>
                <w:sz w:val="22"/>
                <w:szCs w:val="22"/>
                <w:vertAlign w:val="superscript"/>
                <w:lang w:eastAsia="ja-JP"/>
              </w:rPr>
              <w:t>nd</w:t>
            </w:r>
            <w:r w:rsidRPr="002218FC">
              <w:rPr>
                <w:sz w:val="22"/>
                <w:szCs w:val="22"/>
                <w:lang w:eastAsia="ja-JP"/>
              </w:rPr>
              <w:t xml:space="preserve"> edition AMD 1 DASH Implementation Guidelines</w:t>
            </w:r>
          </w:p>
        </w:tc>
        <w:tc>
          <w:tcPr>
            <w:tcW w:w="577" w:type="pct"/>
          </w:tcPr>
          <w:p w14:paraId="087D35E9" w14:textId="77777777" w:rsidR="00C77482" w:rsidRPr="002218FC" w:rsidRDefault="00C77482" w:rsidP="00C77482">
            <w:pPr>
              <w:jc w:val="center"/>
              <w:rPr>
                <w:sz w:val="22"/>
                <w:szCs w:val="22"/>
                <w:lang w:eastAsia="ja-JP"/>
              </w:rPr>
            </w:pPr>
            <w:r w:rsidRPr="002218FC">
              <w:rPr>
                <w:sz w:val="22"/>
                <w:szCs w:val="22"/>
                <w:lang w:eastAsia="ja-JP"/>
              </w:rPr>
              <w:t>16860</w:t>
            </w:r>
          </w:p>
        </w:tc>
        <w:tc>
          <w:tcPr>
            <w:tcW w:w="518" w:type="pct"/>
          </w:tcPr>
          <w:p w14:paraId="4689E770" w14:textId="77777777" w:rsidR="00C77482" w:rsidRPr="002218FC" w:rsidRDefault="00C77482" w:rsidP="00C77482">
            <w:pPr>
              <w:jc w:val="center"/>
              <w:rPr>
                <w:sz w:val="22"/>
                <w:szCs w:val="22"/>
                <w:lang w:eastAsia="ja-JP"/>
              </w:rPr>
            </w:pPr>
          </w:p>
        </w:tc>
        <w:tc>
          <w:tcPr>
            <w:tcW w:w="452" w:type="pct"/>
          </w:tcPr>
          <w:p w14:paraId="33808B94" w14:textId="77777777" w:rsidR="00C77482" w:rsidRPr="002218FC" w:rsidRDefault="00C77482" w:rsidP="00C77482">
            <w:pPr>
              <w:jc w:val="center"/>
              <w:rPr>
                <w:sz w:val="22"/>
                <w:szCs w:val="22"/>
                <w:lang w:eastAsia="ja-JP"/>
              </w:rPr>
            </w:pPr>
          </w:p>
        </w:tc>
        <w:tc>
          <w:tcPr>
            <w:tcW w:w="518" w:type="pct"/>
          </w:tcPr>
          <w:p w14:paraId="65778913" w14:textId="77777777" w:rsidR="00C77482" w:rsidRPr="002218FC" w:rsidRDefault="00C77482" w:rsidP="00C77482">
            <w:pPr>
              <w:jc w:val="center"/>
              <w:rPr>
                <w:sz w:val="22"/>
                <w:szCs w:val="22"/>
                <w:lang w:eastAsia="ja-JP"/>
              </w:rPr>
            </w:pPr>
          </w:p>
        </w:tc>
        <w:tc>
          <w:tcPr>
            <w:tcW w:w="715" w:type="pct"/>
          </w:tcPr>
          <w:p w14:paraId="35D295B7" w14:textId="77777777" w:rsidR="00C77482" w:rsidRPr="002218FC" w:rsidRDefault="00C77482" w:rsidP="00C77482">
            <w:pPr>
              <w:jc w:val="center"/>
              <w:rPr>
                <w:sz w:val="22"/>
                <w:szCs w:val="22"/>
                <w:lang w:eastAsia="ja-JP"/>
              </w:rPr>
            </w:pPr>
          </w:p>
        </w:tc>
      </w:tr>
      <w:tr w:rsidR="00C77482" w:rsidRPr="002218FC" w14:paraId="3453218D" w14:textId="77777777" w:rsidTr="00464EDD">
        <w:trPr>
          <w:jc w:val="center"/>
        </w:trPr>
        <w:tc>
          <w:tcPr>
            <w:tcW w:w="312" w:type="pct"/>
            <w:shd w:val="clear" w:color="auto" w:fill="FF9900"/>
          </w:tcPr>
          <w:p w14:paraId="55434B51"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11AD537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w:t>
            </w:r>
          </w:p>
        </w:tc>
        <w:tc>
          <w:tcPr>
            <w:tcW w:w="1662" w:type="pct"/>
          </w:tcPr>
          <w:p w14:paraId="4168E64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23009-3 3</w:t>
            </w:r>
            <w:r w:rsidRPr="002218FC">
              <w:rPr>
                <w:sz w:val="22"/>
                <w:szCs w:val="22"/>
                <w:vertAlign w:val="superscript"/>
                <w:lang w:eastAsia="ja-JP"/>
              </w:rPr>
              <w:t>rd</w:t>
            </w:r>
            <w:r w:rsidRPr="002218FC">
              <w:rPr>
                <w:sz w:val="22"/>
                <w:szCs w:val="22"/>
                <w:lang w:eastAsia="ja-JP"/>
              </w:rPr>
              <w:t xml:space="preserve"> edition DASH Implementation Guidelines  </w:t>
            </w:r>
          </w:p>
        </w:tc>
        <w:tc>
          <w:tcPr>
            <w:tcW w:w="577" w:type="pct"/>
          </w:tcPr>
          <w:p w14:paraId="70574C5E" w14:textId="77777777" w:rsidR="00C77482" w:rsidRPr="002218FC" w:rsidRDefault="00C77482" w:rsidP="00C77482">
            <w:pPr>
              <w:jc w:val="center"/>
              <w:rPr>
                <w:sz w:val="22"/>
                <w:szCs w:val="22"/>
                <w:lang w:eastAsia="ja-JP"/>
              </w:rPr>
            </w:pPr>
            <w:r w:rsidRPr="002218FC">
              <w:rPr>
                <w:sz w:val="22"/>
                <w:szCs w:val="22"/>
                <w:lang w:eastAsia="ja-JP"/>
              </w:rPr>
              <w:t>17260</w:t>
            </w:r>
          </w:p>
        </w:tc>
        <w:tc>
          <w:tcPr>
            <w:tcW w:w="518" w:type="pct"/>
          </w:tcPr>
          <w:p w14:paraId="6019A7C9" w14:textId="77777777" w:rsidR="00C77482" w:rsidRPr="002218FC" w:rsidRDefault="00C77482" w:rsidP="00C77482">
            <w:pPr>
              <w:jc w:val="center"/>
              <w:rPr>
                <w:sz w:val="22"/>
                <w:szCs w:val="22"/>
                <w:lang w:eastAsia="ja-JP"/>
              </w:rPr>
            </w:pPr>
          </w:p>
        </w:tc>
        <w:tc>
          <w:tcPr>
            <w:tcW w:w="452" w:type="pct"/>
          </w:tcPr>
          <w:p w14:paraId="5346AAC0" w14:textId="77777777" w:rsidR="00C77482" w:rsidRPr="002218FC" w:rsidRDefault="00C77482" w:rsidP="00C77482">
            <w:pPr>
              <w:jc w:val="center"/>
              <w:rPr>
                <w:sz w:val="22"/>
                <w:szCs w:val="22"/>
                <w:lang w:eastAsia="ja-JP"/>
              </w:rPr>
            </w:pPr>
          </w:p>
        </w:tc>
        <w:tc>
          <w:tcPr>
            <w:tcW w:w="518" w:type="pct"/>
          </w:tcPr>
          <w:p w14:paraId="591174B2" w14:textId="77777777" w:rsidR="00C77482" w:rsidRPr="002218FC" w:rsidRDefault="00C77482" w:rsidP="00C77482">
            <w:pPr>
              <w:jc w:val="center"/>
              <w:rPr>
                <w:sz w:val="22"/>
                <w:szCs w:val="22"/>
                <w:lang w:eastAsia="ja-JP"/>
              </w:rPr>
            </w:pPr>
          </w:p>
        </w:tc>
        <w:tc>
          <w:tcPr>
            <w:tcW w:w="715" w:type="pct"/>
          </w:tcPr>
          <w:p w14:paraId="0DB6AE8D" w14:textId="77777777" w:rsidR="00C77482" w:rsidRPr="002218FC" w:rsidRDefault="00C77482" w:rsidP="00C77482">
            <w:pPr>
              <w:jc w:val="center"/>
              <w:rPr>
                <w:sz w:val="22"/>
                <w:szCs w:val="22"/>
                <w:lang w:eastAsia="ja-JP"/>
              </w:rPr>
            </w:pPr>
          </w:p>
        </w:tc>
      </w:tr>
      <w:tr w:rsidR="00C77482" w:rsidRPr="002218FC" w14:paraId="3F6EFBF9" w14:textId="77777777" w:rsidTr="00464EDD">
        <w:trPr>
          <w:jc w:val="center"/>
        </w:trPr>
        <w:tc>
          <w:tcPr>
            <w:tcW w:w="312" w:type="pct"/>
            <w:shd w:val="clear" w:color="auto" w:fill="FF9900"/>
          </w:tcPr>
          <w:p w14:paraId="743AFF40"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165F431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5F9CD71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23009-4 2</w:t>
            </w:r>
            <w:r w:rsidRPr="002218FC">
              <w:rPr>
                <w:sz w:val="22"/>
                <w:szCs w:val="22"/>
                <w:vertAlign w:val="superscript"/>
                <w:lang w:eastAsia="ja-JP"/>
              </w:rPr>
              <w:t>nd</w:t>
            </w:r>
            <w:r w:rsidRPr="002218FC">
              <w:rPr>
                <w:sz w:val="22"/>
                <w:szCs w:val="22"/>
                <w:lang w:eastAsia="ja-JP"/>
              </w:rPr>
              <w:t xml:space="preserve"> edition Segment encryption and authentication</w:t>
            </w:r>
          </w:p>
        </w:tc>
        <w:tc>
          <w:tcPr>
            <w:tcW w:w="577" w:type="pct"/>
          </w:tcPr>
          <w:p w14:paraId="1EF4671F" w14:textId="77777777" w:rsidR="00C77482" w:rsidRPr="002218FC" w:rsidRDefault="00C77482" w:rsidP="00C77482">
            <w:pPr>
              <w:jc w:val="center"/>
              <w:rPr>
                <w:sz w:val="22"/>
                <w:szCs w:val="22"/>
                <w:lang w:eastAsia="ja-JP"/>
              </w:rPr>
            </w:pPr>
            <w:r w:rsidRPr="002218FC">
              <w:rPr>
                <w:sz w:val="22"/>
                <w:szCs w:val="22"/>
                <w:lang w:eastAsia="ja-JP"/>
              </w:rPr>
              <w:t>16664</w:t>
            </w:r>
          </w:p>
        </w:tc>
        <w:tc>
          <w:tcPr>
            <w:tcW w:w="518" w:type="pct"/>
          </w:tcPr>
          <w:p w14:paraId="2124DAF8" w14:textId="77777777" w:rsidR="00C77482" w:rsidRPr="002218FC" w:rsidRDefault="00C77482" w:rsidP="00C77482">
            <w:pPr>
              <w:jc w:val="center"/>
              <w:rPr>
                <w:sz w:val="22"/>
                <w:szCs w:val="22"/>
                <w:lang w:eastAsia="ja-JP"/>
              </w:rPr>
            </w:pPr>
            <w:r w:rsidRPr="002218FC">
              <w:rPr>
                <w:sz w:val="22"/>
                <w:szCs w:val="22"/>
                <w:lang w:eastAsia="ja-JP"/>
              </w:rPr>
              <w:t>16665</w:t>
            </w:r>
          </w:p>
        </w:tc>
        <w:tc>
          <w:tcPr>
            <w:tcW w:w="452" w:type="pct"/>
          </w:tcPr>
          <w:p w14:paraId="1DF1133E" w14:textId="77777777" w:rsidR="00C77482" w:rsidRPr="002218FC" w:rsidRDefault="00C77482" w:rsidP="00C77482">
            <w:pPr>
              <w:jc w:val="center"/>
              <w:rPr>
                <w:sz w:val="22"/>
                <w:szCs w:val="22"/>
                <w:lang w:eastAsia="ja-JP"/>
              </w:rPr>
            </w:pPr>
            <w:r w:rsidRPr="002218FC">
              <w:rPr>
                <w:sz w:val="22"/>
                <w:szCs w:val="22"/>
                <w:lang w:eastAsia="ja-JP"/>
              </w:rPr>
              <w:t>16990</w:t>
            </w:r>
          </w:p>
        </w:tc>
        <w:tc>
          <w:tcPr>
            <w:tcW w:w="518" w:type="pct"/>
          </w:tcPr>
          <w:p w14:paraId="447BFF60"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17424</w:t>
            </w:r>
          </w:p>
          <w:p w14:paraId="6400D526" w14:textId="77777777" w:rsidR="00C77482" w:rsidRPr="002218FC" w:rsidRDefault="00C77482" w:rsidP="00C77482">
            <w:pPr>
              <w:jc w:val="center"/>
              <w:rPr>
                <w:b/>
                <w:color w:val="FF0000"/>
                <w:sz w:val="22"/>
                <w:szCs w:val="22"/>
                <w:lang w:eastAsia="ja-JP"/>
              </w:rPr>
            </w:pPr>
            <w:r w:rsidRPr="002218FC">
              <w:rPr>
                <w:b/>
                <w:color w:val="806000"/>
                <w:sz w:val="22"/>
                <w:szCs w:val="22"/>
                <w:lang w:eastAsia="ja-JP"/>
              </w:rPr>
              <w:t>18246</w:t>
            </w:r>
          </w:p>
        </w:tc>
        <w:tc>
          <w:tcPr>
            <w:tcW w:w="715" w:type="pct"/>
          </w:tcPr>
          <w:p w14:paraId="0EFDF364" w14:textId="77777777" w:rsidR="00C77482" w:rsidRPr="002218FC" w:rsidRDefault="00C77482" w:rsidP="00C77482">
            <w:pPr>
              <w:jc w:val="center"/>
              <w:rPr>
                <w:sz w:val="22"/>
                <w:szCs w:val="22"/>
                <w:lang w:eastAsia="ja-JP"/>
              </w:rPr>
            </w:pPr>
          </w:p>
        </w:tc>
      </w:tr>
      <w:tr w:rsidR="00C77482" w:rsidRPr="002218FC" w14:paraId="0FD59DFA" w14:textId="77777777" w:rsidTr="00464EDD">
        <w:trPr>
          <w:jc w:val="center"/>
        </w:trPr>
        <w:tc>
          <w:tcPr>
            <w:tcW w:w="312" w:type="pct"/>
            <w:shd w:val="clear" w:color="auto" w:fill="FF9900"/>
          </w:tcPr>
          <w:p w14:paraId="1FC5659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Pr>
          <w:p w14:paraId="72D6F51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4</w:t>
            </w:r>
          </w:p>
        </w:tc>
        <w:tc>
          <w:tcPr>
            <w:tcW w:w="1662" w:type="pct"/>
          </w:tcPr>
          <w:p w14:paraId="3B849B9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23009-4 COR 1</w:t>
            </w:r>
          </w:p>
        </w:tc>
        <w:tc>
          <w:tcPr>
            <w:tcW w:w="577" w:type="pct"/>
          </w:tcPr>
          <w:p w14:paraId="6952BB69" w14:textId="77777777" w:rsidR="00C77482" w:rsidRPr="002218FC" w:rsidRDefault="00C77482" w:rsidP="00C77482">
            <w:pPr>
              <w:jc w:val="center"/>
              <w:rPr>
                <w:sz w:val="22"/>
                <w:szCs w:val="22"/>
                <w:lang w:eastAsia="ja-JP"/>
              </w:rPr>
            </w:pPr>
          </w:p>
        </w:tc>
        <w:tc>
          <w:tcPr>
            <w:tcW w:w="518" w:type="pct"/>
          </w:tcPr>
          <w:p w14:paraId="25ECA222" w14:textId="77777777" w:rsidR="00C77482" w:rsidRPr="002218FC" w:rsidRDefault="00C77482" w:rsidP="00C77482">
            <w:pPr>
              <w:jc w:val="center"/>
              <w:rPr>
                <w:b/>
                <w:color w:val="FFC000"/>
                <w:sz w:val="22"/>
                <w:szCs w:val="22"/>
                <w:lang w:eastAsia="ja-JP"/>
              </w:rPr>
            </w:pPr>
            <w:r w:rsidRPr="002218FC">
              <w:rPr>
                <w:b/>
                <w:color w:val="806000"/>
                <w:sz w:val="22"/>
                <w:szCs w:val="22"/>
                <w:lang w:eastAsia="ja-JP"/>
              </w:rPr>
              <w:t>18292</w:t>
            </w:r>
          </w:p>
        </w:tc>
        <w:tc>
          <w:tcPr>
            <w:tcW w:w="452" w:type="pct"/>
          </w:tcPr>
          <w:p w14:paraId="0214B6EA" w14:textId="77777777" w:rsidR="00C77482" w:rsidRPr="002218FC" w:rsidRDefault="00C77482" w:rsidP="00C77482">
            <w:pPr>
              <w:jc w:val="center"/>
              <w:rPr>
                <w:sz w:val="22"/>
                <w:szCs w:val="22"/>
                <w:lang w:eastAsia="ja-JP"/>
              </w:rPr>
            </w:pPr>
          </w:p>
        </w:tc>
        <w:tc>
          <w:tcPr>
            <w:tcW w:w="518" w:type="pct"/>
          </w:tcPr>
          <w:p w14:paraId="6FB9EA33" w14:textId="77777777" w:rsidR="00C77482" w:rsidRPr="002218FC" w:rsidRDefault="00C77482" w:rsidP="00C77482">
            <w:pPr>
              <w:jc w:val="center"/>
              <w:rPr>
                <w:b/>
                <w:color w:val="FF0000"/>
                <w:sz w:val="22"/>
                <w:szCs w:val="22"/>
                <w:lang w:eastAsia="ja-JP"/>
              </w:rPr>
            </w:pPr>
          </w:p>
        </w:tc>
        <w:tc>
          <w:tcPr>
            <w:tcW w:w="715" w:type="pct"/>
          </w:tcPr>
          <w:p w14:paraId="4A5A9366" w14:textId="77777777" w:rsidR="00C77482" w:rsidRPr="002218FC" w:rsidRDefault="00C77482" w:rsidP="00C77482">
            <w:pPr>
              <w:jc w:val="center"/>
              <w:rPr>
                <w:sz w:val="22"/>
                <w:szCs w:val="22"/>
                <w:lang w:eastAsia="ja-JP"/>
              </w:rPr>
            </w:pPr>
          </w:p>
        </w:tc>
      </w:tr>
      <w:tr w:rsidR="00C77482" w:rsidRPr="002218FC" w14:paraId="14ACED17"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111A453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37DDBD6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5</w:t>
            </w:r>
          </w:p>
        </w:tc>
        <w:tc>
          <w:tcPr>
            <w:tcW w:w="1662" w:type="pct"/>
            <w:tcBorders>
              <w:top w:val="single" w:sz="6" w:space="0" w:color="auto"/>
              <w:left w:val="single" w:sz="6" w:space="0" w:color="auto"/>
              <w:bottom w:val="single" w:sz="6" w:space="0" w:color="auto"/>
              <w:right w:val="single" w:sz="6" w:space="0" w:color="auto"/>
            </w:tcBorders>
          </w:tcPr>
          <w:p w14:paraId="50B6CB6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23009-5 Server and Network Assisted DASH</w:t>
            </w:r>
          </w:p>
        </w:tc>
        <w:tc>
          <w:tcPr>
            <w:tcW w:w="577" w:type="pct"/>
            <w:tcBorders>
              <w:top w:val="single" w:sz="6" w:space="0" w:color="auto"/>
              <w:left w:val="single" w:sz="6" w:space="0" w:color="auto"/>
              <w:bottom w:val="single" w:sz="6" w:space="0" w:color="auto"/>
              <w:right w:val="single" w:sz="6" w:space="0" w:color="auto"/>
            </w:tcBorders>
          </w:tcPr>
          <w:p w14:paraId="0FA67C8D" w14:textId="77777777" w:rsidR="00C77482" w:rsidRPr="002218FC" w:rsidRDefault="00C77482" w:rsidP="00C77482">
            <w:pPr>
              <w:jc w:val="center"/>
              <w:rPr>
                <w:sz w:val="22"/>
                <w:szCs w:val="22"/>
                <w:lang w:eastAsia="ja-JP"/>
              </w:rPr>
            </w:pPr>
            <w:r w:rsidRPr="002218FC">
              <w:rPr>
                <w:sz w:val="22"/>
                <w:szCs w:val="22"/>
                <w:lang w:eastAsia="ja-JP"/>
              </w:rPr>
              <w:t>15225</w:t>
            </w:r>
          </w:p>
        </w:tc>
        <w:tc>
          <w:tcPr>
            <w:tcW w:w="518" w:type="pct"/>
            <w:tcBorders>
              <w:top w:val="single" w:sz="6" w:space="0" w:color="auto"/>
              <w:left w:val="single" w:sz="6" w:space="0" w:color="auto"/>
              <w:bottom w:val="single" w:sz="6" w:space="0" w:color="auto"/>
              <w:right w:val="single" w:sz="6" w:space="0" w:color="auto"/>
            </w:tcBorders>
          </w:tcPr>
          <w:p w14:paraId="0104D4F0" w14:textId="77777777" w:rsidR="00C77482" w:rsidRPr="002218FC" w:rsidRDefault="00C77482" w:rsidP="00C77482">
            <w:pPr>
              <w:jc w:val="center"/>
              <w:rPr>
                <w:sz w:val="22"/>
                <w:szCs w:val="22"/>
                <w:lang w:eastAsia="ja-JP"/>
              </w:rPr>
            </w:pPr>
            <w:r w:rsidRPr="002218FC">
              <w:rPr>
                <w:sz w:val="22"/>
                <w:szCs w:val="22"/>
                <w:lang w:eastAsia="ja-JP"/>
              </w:rPr>
              <w:t>15226</w:t>
            </w:r>
          </w:p>
        </w:tc>
        <w:tc>
          <w:tcPr>
            <w:tcW w:w="452" w:type="pct"/>
            <w:tcBorders>
              <w:top w:val="single" w:sz="6" w:space="0" w:color="auto"/>
              <w:left w:val="single" w:sz="6" w:space="0" w:color="auto"/>
              <w:bottom w:val="single" w:sz="6" w:space="0" w:color="auto"/>
              <w:right w:val="single" w:sz="6" w:space="0" w:color="auto"/>
            </w:tcBorders>
          </w:tcPr>
          <w:p w14:paraId="3169B901" w14:textId="77777777" w:rsidR="00C77482" w:rsidRPr="002218FC" w:rsidRDefault="00C77482" w:rsidP="00C77482">
            <w:pPr>
              <w:jc w:val="center"/>
              <w:rPr>
                <w:sz w:val="22"/>
                <w:szCs w:val="22"/>
                <w:lang w:eastAsia="ja-JP"/>
              </w:rPr>
            </w:pPr>
            <w:r w:rsidRPr="002218FC">
              <w:rPr>
                <w:sz w:val="22"/>
                <w:szCs w:val="22"/>
                <w:lang w:eastAsia="ja-JP"/>
              </w:rPr>
              <w:t>15694</w:t>
            </w:r>
          </w:p>
        </w:tc>
        <w:tc>
          <w:tcPr>
            <w:tcW w:w="518" w:type="pct"/>
            <w:tcBorders>
              <w:top w:val="single" w:sz="6" w:space="0" w:color="auto"/>
              <w:left w:val="single" w:sz="6" w:space="0" w:color="auto"/>
              <w:bottom w:val="single" w:sz="6" w:space="0" w:color="auto"/>
              <w:right w:val="single" w:sz="6" w:space="0" w:color="auto"/>
            </w:tcBorders>
          </w:tcPr>
          <w:p w14:paraId="3FEB2F96" w14:textId="77777777" w:rsidR="00C77482" w:rsidRPr="002218FC" w:rsidRDefault="00C77482" w:rsidP="00C77482">
            <w:pPr>
              <w:jc w:val="center"/>
              <w:rPr>
                <w:sz w:val="22"/>
                <w:szCs w:val="22"/>
                <w:lang w:eastAsia="ja-JP"/>
              </w:rPr>
            </w:pPr>
            <w:r w:rsidRPr="002218FC">
              <w:rPr>
                <w:sz w:val="22"/>
                <w:szCs w:val="22"/>
                <w:lang w:eastAsia="ja-JP"/>
              </w:rPr>
              <w:t>16230</w:t>
            </w:r>
          </w:p>
        </w:tc>
        <w:tc>
          <w:tcPr>
            <w:tcW w:w="715" w:type="pct"/>
            <w:tcBorders>
              <w:top w:val="single" w:sz="6" w:space="0" w:color="auto"/>
              <w:left w:val="single" w:sz="6" w:space="0" w:color="auto"/>
              <w:bottom w:val="single" w:sz="6" w:space="0" w:color="auto"/>
              <w:right w:val="single" w:sz="6" w:space="0" w:color="auto"/>
            </w:tcBorders>
          </w:tcPr>
          <w:p w14:paraId="3C8D52C4" w14:textId="77777777" w:rsidR="00C77482" w:rsidRPr="002218FC" w:rsidRDefault="00C77482" w:rsidP="00C77482">
            <w:pPr>
              <w:jc w:val="center"/>
              <w:rPr>
                <w:sz w:val="22"/>
                <w:szCs w:val="22"/>
                <w:lang w:eastAsia="ja-JP"/>
              </w:rPr>
            </w:pPr>
          </w:p>
        </w:tc>
      </w:tr>
      <w:tr w:rsidR="00C77482" w:rsidRPr="002218FC" w14:paraId="55DBA1F4"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4910548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1288DD8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5</w:t>
            </w:r>
          </w:p>
        </w:tc>
        <w:tc>
          <w:tcPr>
            <w:tcW w:w="1662" w:type="pct"/>
            <w:tcBorders>
              <w:top w:val="single" w:sz="6" w:space="0" w:color="auto"/>
              <w:left w:val="single" w:sz="6" w:space="0" w:color="auto"/>
              <w:bottom w:val="single" w:sz="6" w:space="0" w:color="auto"/>
              <w:right w:val="single" w:sz="6" w:space="0" w:color="auto"/>
            </w:tcBorders>
          </w:tcPr>
          <w:p w14:paraId="27A8176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23009-5 COR 1</w:t>
            </w:r>
          </w:p>
        </w:tc>
        <w:tc>
          <w:tcPr>
            <w:tcW w:w="577" w:type="pct"/>
            <w:tcBorders>
              <w:top w:val="single" w:sz="6" w:space="0" w:color="auto"/>
              <w:left w:val="single" w:sz="6" w:space="0" w:color="auto"/>
              <w:bottom w:val="single" w:sz="6" w:space="0" w:color="auto"/>
              <w:right w:val="single" w:sz="6" w:space="0" w:color="auto"/>
            </w:tcBorders>
          </w:tcPr>
          <w:p w14:paraId="7696B88F"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0F33469B" w14:textId="77777777" w:rsidR="00C77482" w:rsidRPr="002218FC" w:rsidRDefault="00C77482" w:rsidP="00C77482">
            <w:pPr>
              <w:jc w:val="center"/>
              <w:rPr>
                <w:sz w:val="22"/>
                <w:szCs w:val="22"/>
                <w:lang w:eastAsia="ja-JP"/>
              </w:rPr>
            </w:pPr>
            <w:r w:rsidRPr="002218FC">
              <w:rPr>
                <w:sz w:val="22"/>
                <w:szCs w:val="22"/>
                <w:lang w:eastAsia="ja-JP"/>
              </w:rPr>
              <w:t>16709</w:t>
            </w:r>
          </w:p>
        </w:tc>
        <w:tc>
          <w:tcPr>
            <w:tcW w:w="452" w:type="pct"/>
            <w:tcBorders>
              <w:top w:val="single" w:sz="6" w:space="0" w:color="auto"/>
              <w:left w:val="single" w:sz="6" w:space="0" w:color="auto"/>
              <w:bottom w:val="single" w:sz="6" w:space="0" w:color="auto"/>
              <w:right w:val="single" w:sz="6" w:space="0" w:color="auto"/>
            </w:tcBorders>
          </w:tcPr>
          <w:p w14:paraId="3D285724"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4FA3C7B5" w14:textId="77777777" w:rsidR="00C77482" w:rsidRPr="002218FC" w:rsidRDefault="00C77482" w:rsidP="00C77482">
            <w:pPr>
              <w:jc w:val="center"/>
              <w:rPr>
                <w:sz w:val="22"/>
                <w:szCs w:val="22"/>
                <w:lang w:eastAsia="ja-JP"/>
              </w:rPr>
            </w:pPr>
            <w:r w:rsidRPr="002218FC">
              <w:rPr>
                <w:sz w:val="22"/>
                <w:szCs w:val="22"/>
                <w:lang w:eastAsia="ja-JP"/>
              </w:rPr>
              <w:t>16991</w:t>
            </w:r>
          </w:p>
        </w:tc>
        <w:tc>
          <w:tcPr>
            <w:tcW w:w="715" w:type="pct"/>
            <w:tcBorders>
              <w:top w:val="single" w:sz="6" w:space="0" w:color="auto"/>
              <w:left w:val="single" w:sz="6" w:space="0" w:color="auto"/>
              <w:bottom w:val="single" w:sz="6" w:space="0" w:color="auto"/>
              <w:right w:val="single" w:sz="6" w:space="0" w:color="auto"/>
            </w:tcBorders>
          </w:tcPr>
          <w:p w14:paraId="59315D78" w14:textId="77777777" w:rsidR="00C77482" w:rsidRPr="002218FC" w:rsidRDefault="00C77482" w:rsidP="00C77482">
            <w:pPr>
              <w:jc w:val="center"/>
              <w:rPr>
                <w:sz w:val="22"/>
                <w:szCs w:val="22"/>
                <w:lang w:eastAsia="ja-JP"/>
              </w:rPr>
            </w:pPr>
          </w:p>
        </w:tc>
      </w:tr>
      <w:tr w:rsidR="00C77482" w:rsidRPr="002218FC" w14:paraId="684F40DE"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65E0F3EA"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01FA55E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5</w:t>
            </w:r>
          </w:p>
        </w:tc>
        <w:tc>
          <w:tcPr>
            <w:tcW w:w="1662" w:type="pct"/>
            <w:tcBorders>
              <w:top w:val="single" w:sz="6" w:space="0" w:color="auto"/>
              <w:left w:val="single" w:sz="6" w:space="0" w:color="auto"/>
              <w:bottom w:val="single" w:sz="6" w:space="0" w:color="auto"/>
              <w:right w:val="single" w:sz="6" w:space="0" w:color="auto"/>
            </w:tcBorders>
          </w:tcPr>
          <w:p w14:paraId="7BBDC54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23009-5 COR 2</w:t>
            </w:r>
          </w:p>
        </w:tc>
        <w:tc>
          <w:tcPr>
            <w:tcW w:w="577" w:type="pct"/>
            <w:tcBorders>
              <w:top w:val="single" w:sz="6" w:space="0" w:color="auto"/>
              <w:left w:val="single" w:sz="6" w:space="0" w:color="auto"/>
              <w:bottom w:val="single" w:sz="6" w:space="0" w:color="auto"/>
              <w:right w:val="single" w:sz="6" w:space="0" w:color="auto"/>
            </w:tcBorders>
          </w:tcPr>
          <w:p w14:paraId="3A46DAAA"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4B3F8572" w14:textId="77777777" w:rsidR="00C77482" w:rsidRPr="002218FC" w:rsidRDefault="00C77482" w:rsidP="00C77482">
            <w:pPr>
              <w:jc w:val="center"/>
              <w:rPr>
                <w:sz w:val="22"/>
                <w:szCs w:val="22"/>
                <w:lang w:eastAsia="ja-JP"/>
              </w:rPr>
            </w:pPr>
            <w:r w:rsidRPr="002218FC">
              <w:rPr>
                <w:sz w:val="22"/>
                <w:szCs w:val="22"/>
                <w:lang w:eastAsia="ja-JP"/>
              </w:rPr>
              <w:t>17234</w:t>
            </w:r>
          </w:p>
        </w:tc>
        <w:tc>
          <w:tcPr>
            <w:tcW w:w="452" w:type="pct"/>
            <w:tcBorders>
              <w:top w:val="single" w:sz="6" w:space="0" w:color="auto"/>
              <w:left w:val="single" w:sz="6" w:space="0" w:color="auto"/>
              <w:bottom w:val="single" w:sz="6" w:space="0" w:color="auto"/>
              <w:right w:val="single" w:sz="6" w:space="0" w:color="auto"/>
            </w:tcBorders>
          </w:tcPr>
          <w:p w14:paraId="5EEF5083"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1DF09339"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17629</w:t>
            </w:r>
          </w:p>
        </w:tc>
        <w:tc>
          <w:tcPr>
            <w:tcW w:w="715" w:type="pct"/>
            <w:tcBorders>
              <w:top w:val="single" w:sz="6" w:space="0" w:color="auto"/>
              <w:left w:val="single" w:sz="6" w:space="0" w:color="auto"/>
              <w:bottom w:val="single" w:sz="6" w:space="0" w:color="auto"/>
              <w:right w:val="single" w:sz="6" w:space="0" w:color="auto"/>
            </w:tcBorders>
          </w:tcPr>
          <w:p w14:paraId="314CBF2F" w14:textId="77777777" w:rsidR="00C77482" w:rsidRPr="002218FC" w:rsidRDefault="00C77482" w:rsidP="00C77482">
            <w:pPr>
              <w:jc w:val="center"/>
              <w:rPr>
                <w:sz w:val="22"/>
                <w:szCs w:val="22"/>
                <w:lang w:eastAsia="ja-JP"/>
              </w:rPr>
            </w:pPr>
          </w:p>
        </w:tc>
      </w:tr>
      <w:tr w:rsidR="00C77482" w:rsidRPr="002218FC" w14:paraId="362CD30F"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437879D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lastRenderedPageBreak/>
              <w:t>DA</w:t>
            </w:r>
          </w:p>
        </w:tc>
        <w:tc>
          <w:tcPr>
            <w:tcW w:w="245" w:type="pct"/>
            <w:tcBorders>
              <w:top w:val="single" w:sz="6" w:space="0" w:color="auto"/>
              <w:left w:val="single" w:sz="6" w:space="0" w:color="auto"/>
              <w:bottom w:val="single" w:sz="6" w:space="0" w:color="auto"/>
              <w:right w:val="single" w:sz="6" w:space="0" w:color="auto"/>
            </w:tcBorders>
          </w:tcPr>
          <w:p w14:paraId="7FE6E3E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5</w:t>
            </w:r>
          </w:p>
        </w:tc>
        <w:tc>
          <w:tcPr>
            <w:tcW w:w="1662" w:type="pct"/>
            <w:tcBorders>
              <w:top w:val="single" w:sz="6" w:space="0" w:color="auto"/>
              <w:left w:val="single" w:sz="6" w:space="0" w:color="auto"/>
              <w:bottom w:val="single" w:sz="6" w:space="0" w:color="auto"/>
              <w:right w:val="single" w:sz="6" w:space="0" w:color="auto"/>
            </w:tcBorders>
          </w:tcPr>
          <w:p w14:paraId="57C1001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23009-5 AMD 1 Improvements on SAND messages</w:t>
            </w:r>
          </w:p>
        </w:tc>
        <w:tc>
          <w:tcPr>
            <w:tcW w:w="577" w:type="pct"/>
            <w:tcBorders>
              <w:top w:val="single" w:sz="6" w:space="0" w:color="auto"/>
              <w:left w:val="single" w:sz="6" w:space="0" w:color="auto"/>
              <w:bottom w:val="single" w:sz="6" w:space="0" w:color="auto"/>
              <w:right w:val="single" w:sz="6" w:space="0" w:color="auto"/>
            </w:tcBorders>
          </w:tcPr>
          <w:p w14:paraId="222E1634" w14:textId="77777777" w:rsidR="00C77482" w:rsidRPr="002218FC" w:rsidRDefault="00C77482" w:rsidP="00C77482">
            <w:pPr>
              <w:jc w:val="center"/>
              <w:rPr>
                <w:sz w:val="22"/>
                <w:szCs w:val="22"/>
                <w:lang w:eastAsia="ja-JP"/>
              </w:rPr>
            </w:pPr>
            <w:r w:rsidRPr="002218FC">
              <w:rPr>
                <w:color w:val="FF33CC"/>
                <w:sz w:val="22"/>
                <w:szCs w:val="22"/>
                <w:lang w:eastAsia="ja-JP"/>
              </w:rPr>
              <w:t>18435</w:t>
            </w:r>
          </w:p>
        </w:tc>
        <w:tc>
          <w:tcPr>
            <w:tcW w:w="518" w:type="pct"/>
            <w:tcBorders>
              <w:top w:val="single" w:sz="6" w:space="0" w:color="auto"/>
              <w:left w:val="single" w:sz="6" w:space="0" w:color="auto"/>
              <w:bottom w:val="single" w:sz="6" w:space="0" w:color="auto"/>
              <w:right w:val="single" w:sz="6" w:space="0" w:color="auto"/>
            </w:tcBorders>
          </w:tcPr>
          <w:p w14:paraId="5D168F2C" w14:textId="77777777" w:rsidR="00C77482" w:rsidRPr="002218FC" w:rsidRDefault="00C77482" w:rsidP="00C77482">
            <w:pPr>
              <w:jc w:val="center"/>
              <w:rPr>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457F735C" w14:textId="77777777" w:rsidR="00C77482" w:rsidRPr="002218FC" w:rsidRDefault="00C77482" w:rsidP="00C77482">
            <w:pPr>
              <w:jc w:val="center"/>
              <w:rPr>
                <w:sz w:val="22"/>
                <w:szCs w:val="22"/>
                <w:lang w:eastAsia="ja-JP"/>
              </w:rPr>
            </w:pPr>
            <w:r w:rsidRPr="002218FC">
              <w:rPr>
                <w:color w:val="FF33CC"/>
                <w:sz w:val="22"/>
                <w:szCs w:val="22"/>
                <w:lang w:eastAsia="ja-JP"/>
              </w:rPr>
              <w:t>18436</w:t>
            </w:r>
          </w:p>
        </w:tc>
        <w:tc>
          <w:tcPr>
            <w:tcW w:w="518" w:type="pct"/>
            <w:tcBorders>
              <w:top w:val="single" w:sz="6" w:space="0" w:color="auto"/>
              <w:left w:val="single" w:sz="6" w:space="0" w:color="auto"/>
              <w:bottom w:val="single" w:sz="6" w:space="0" w:color="auto"/>
              <w:right w:val="single" w:sz="6" w:space="0" w:color="auto"/>
            </w:tcBorders>
          </w:tcPr>
          <w:p w14:paraId="45796B3C"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18863</w:t>
            </w:r>
          </w:p>
        </w:tc>
        <w:tc>
          <w:tcPr>
            <w:tcW w:w="715" w:type="pct"/>
            <w:tcBorders>
              <w:top w:val="single" w:sz="6" w:space="0" w:color="auto"/>
              <w:left w:val="single" w:sz="6" w:space="0" w:color="auto"/>
              <w:bottom w:val="single" w:sz="6" w:space="0" w:color="auto"/>
              <w:right w:val="single" w:sz="6" w:space="0" w:color="auto"/>
            </w:tcBorders>
          </w:tcPr>
          <w:p w14:paraId="5E13BC54" w14:textId="77777777" w:rsidR="00C77482" w:rsidRPr="002218FC" w:rsidRDefault="00C77482" w:rsidP="00C77482">
            <w:pPr>
              <w:jc w:val="center"/>
              <w:rPr>
                <w:sz w:val="22"/>
                <w:szCs w:val="22"/>
                <w:lang w:eastAsia="ja-JP"/>
              </w:rPr>
            </w:pPr>
          </w:p>
        </w:tc>
      </w:tr>
      <w:tr w:rsidR="00C77482" w:rsidRPr="002218FC" w14:paraId="4568A95D"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70A9B98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3A3FF432"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6</w:t>
            </w:r>
          </w:p>
        </w:tc>
        <w:tc>
          <w:tcPr>
            <w:tcW w:w="1662" w:type="pct"/>
            <w:tcBorders>
              <w:top w:val="single" w:sz="6" w:space="0" w:color="auto"/>
              <w:left w:val="single" w:sz="6" w:space="0" w:color="auto"/>
              <w:bottom w:val="single" w:sz="6" w:space="0" w:color="auto"/>
              <w:right w:val="single" w:sz="6" w:space="0" w:color="auto"/>
            </w:tcBorders>
          </w:tcPr>
          <w:p w14:paraId="4287EED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23009-6 DASH with Server Push and </w:t>
            </w:r>
            <w:proofErr w:type="spellStart"/>
            <w:r w:rsidRPr="002218FC">
              <w:rPr>
                <w:sz w:val="22"/>
                <w:szCs w:val="22"/>
                <w:lang w:eastAsia="ja-JP"/>
              </w:rPr>
              <w:t>WebSockets</w:t>
            </w:r>
            <w:proofErr w:type="spellEnd"/>
          </w:p>
        </w:tc>
        <w:tc>
          <w:tcPr>
            <w:tcW w:w="577" w:type="pct"/>
            <w:tcBorders>
              <w:top w:val="single" w:sz="6" w:space="0" w:color="auto"/>
              <w:left w:val="single" w:sz="6" w:space="0" w:color="auto"/>
              <w:bottom w:val="single" w:sz="6" w:space="0" w:color="auto"/>
              <w:right w:val="single" w:sz="6" w:space="0" w:color="auto"/>
            </w:tcBorders>
          </w:tcPr>
          <w:p w14:paraId="73E19ACB" w14:textId="77777777" w:rsidR="00C77482" w:rsidRPr="002218FC" w:rsidRDefault="00C77482" w:rsidP="00C77482">
            <w:pPr>
              <w:jc w:val="center"/>
              <w:rPr>
                <w:sz w:val="22"/>
                <w:szCs w:val="22"/>
                <w:lang w:eastAsia="ja-JP"/>
              </w:rPr>
            </w:pPr>
            <w:r w:rsidRPr="002218FC">
              <w:rPr>
                <w:sz w:val="22"/>
                <w:szCs w:val="22"/>
                <w:lang w:eastAsia="ja-JP"/>
              </w:rPr>
              <w:t>15992</w:t>
            </w:r>
          </w:p>
        </w:tc>
        <w:tc>
          <w:tcPr>
            <w:tcW w:w="518" w:type="pct"/>
            <w:tcBorders>
              <w:top w:val="single" w:sz="6" w:space="0" w:color="auto"/>
              <w:left w:val="single" w:sz="6" w:space="0" w:color="auto"/>
              <w:bottom w:val="single" w:sz="6" w:space="0" w:color="auto"/>
              <w:right w:val="single" w:sz="6" w:space="0" w:color="auto"/>
            </w:tcBorders>
          </w:tcPr>
          <w:p w14:paraId="30FC59E7" w14:textId="77777777" w:rsidR="00C77482" w:rsidRPr="002218FC" w:rsidRDefault="00C77482" w:rsidP="00C77482">
            <w:pPr>
              <w:jc w:val="center"/>
              <w:rPr>
                <w:sz w:val="22"/>
                <w:szCs w:val="22"/>
                <w:lang w:eastAsia="ja-JP"/>
              </w:rPr>
            </w:pPr>
            <w:r w:rsidRPr="002218FC">
              <w:rPr>
                <w:sz w:val="22"/>
                <w:szCs w:val="22"/>
                <w:lang w:eastAsia="ja-JP"/>
              </w:rPr>
              <w:t>15993</w:t>
            </w:r>
          </w:p>
        </w:tc>
        <w:tc>
          <w:tcPr>
            <w:tcW w:w="452" w:type="pct"/>
            <w:tcBorders>
              <w:top w:val="single" w:sz="6" w:space="0" w:color="auto"/>
              <w:left w:val="single" w:sz="6" w:space="0" w:color="auto"/>
              <w:bottom w:val="single" w:sz="6" w:space="0" w:color="auto"/>
              <w:right w:val="single" w:sz="6" w:space="0" w:color="auto"/>
            </w:tcBorders>
          </w:tcPr>
          <w:p w14:paraId="5C11CC02" w14:textId="77777777" w:rsidR="00C77482" w:rsidRPr="002218FC" w:rsidRDefault="00C77482" w:rsidP="00C77482">
            <w:pPr>
              <w:jc w:val="center"/>
              <w:rPr>
                <w:sz w:val="22"/>
                <w:szCs w:val="22"/>
                <w:lang w:eastAsia="ja-JP"/>
              </w:rPr>
            </w:pPr>
            <w:r w:rsidRPr="002218FC">
              <w:rPr>
                <w:sz w:val="22"/>
                <w:szCs w:val="22"/>
                <w:lang w:eastAsia="ja-JP"/>
              </w:rPr>
              <w:t>16472</w:t>
            </w:r>
          </w:p>
        </w:tc>
        <w:tc>
          <w:tcPr>
            <w:tcW w:w="518" w:type="pct"/>
            <w:tcBorders>
              <w:top w:val="single" w:sz="6" w:space="0" w:color="auto"/>
              <w:left w:val="single" w:sz="6" w:space="0" w:color="auto"/>
              <w:bottom w:val="single" w:sz="6" w:space="0" w:color="auto"/>
              <w:right w:val="single" w:sz="6" w:space="0" w:color="auto"/>
            </w:tcBorders>
          </w:tcPr>
          <w:p w14:paraId="31CC4171" w14:textId="77777777" w:rsidR="00C77482" w:rsidRPr="002218FC" w:rsidRDefault="00C77482" w:rsidP="00C77482">
            <w:pPr>
              <w:jc w:val="center"/>
              <w:rPr>
                <w:sz w:val="22"/>
                <w:szCs w:val="22"/>
                <w:lang w:eastAsia="ja-JP"/>
              </w:rPr>
            </w:pPr>
            <w:r w:rsidRPr="002218FC">
              <w:rPr>
                <w:sz w:val="22"/>
                <w:szCs w:val="22"/>
                <w:lang w:eastAsia="ja-JP"/>
              </w:rPr>
              <w:t>16863</w:t>
            </w:r>
          </w:p>
        </w:tc>
        <w:tc>
          <w:tcPr>
            <w:tcW w:w="715" w:type="pct"/>
            <w:tcBorders>
              <w:top w:val="single" w:sz="6" w:space="0" w:color="auto"/>
              <w:left w:val="single" w:sz="6" w:space="0" w:color="auto"/>
              <w:bottom w:val="single" w:sz="6" w:space="0" w:color="auto"/>
              <w:right w:val="single" w:sz="6" w:space="0" w:color="auto"/>
            </w:tcBorders>
          </w:tcPr>
          <w:p w14:paraId="03F7684B" w14:textId="77777777" w:rsidR="00C77482" w:rsidRPr="002218FC" w:rsidRDefault="00C77482" w:rsidP="00C77482">
            <w:pPr>
              <w:jc w:val="center"/>
              <w:rPr>
                <w:sz w:val="22"/>
                <w:szCs w:val="22"/>
                <w:lang w:eastAsia="ja-JP"/>
              </w:rPr>
            </w:pPr>
          </w:p>
        </w:tc>
      </w:tr>
      <w:tr w:rsidR="00C77482" w:rsidRPr="002218FC" w14:paraId="349EA18D"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5B361D6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46125F8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7</w:t>
            </w:r>
          </w:p>
        </w:tc>
        <w:tc>
          <w:tcPr>
            <w:tcW w:w="1662" w:type="pct"/>
            <w:tcBorders>
              <w:top w:val="single" w:sz="6" w:space="0" w:color="auto"/>
              <w:left w:val="single" w:sz="6" w:space="0" w:color="auto"/>
              <w:bottom w:val="single" w:sz="6" w:space="0" w:color="auto"/>
              <w:right w:val="single" w:sz="6" w:space="0" w:color="auto"/>
            </w:tcBorders>
          </w:tcPr>
          <w:p w14:paraId="49E825A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23009-7 Delivery of CMAF contents with DASH</w:t>
            </w:r>
          </w:p>
        </w:tc>
        <w:tc>
          <w:tcPr>
            <w:tcW w:w="577" w:type="pct"/>
            <w:tcBorders>
              <w:top w:val="single" w:sz="6" w:space="0" w:color="auto"/>
              <w:left w:val="single" w:sz="6" w:space="0" w:color="auto"/>
              <w:bottom w:val="single" w:sz="6" w:space="0" w:color="auto"/>
              <w:right w:val="single" w:sz="6" w:space="0" w:color="auto"/>
            </w:tcBorders>
          </w:tcPr>
          <w:p w14:paraId="69F91616" w14:textId="77777777" w:rsidR="00C77482" w:rsidRPr="002218FC" w:rsidRDefault="00C77482" w:rsidP="00C77482">
            <w:pPr>
              <w:jc w:val="center"/>
              <w:rPr>
                <w:sz w:val="22"/>
                <w:szCs w:val="22"/>
                <w:lang w:eastAsia="ja-JP"/>
              </w:rPr>
            </w:pPr>
            <w:r w:rsidRPr="002218FC">
              <w:rPr>
                <w:sz w:val="22"/>
                <w:szCs w:val="22"/>
                <w:lang w:eastAsia="ja-JP"/>
              </w:rPr>
              <w:t>16864</w:t>
            </w:r>
          </w:p>
        </w:tc>
        <w:tc>
          <w:tcPr>
            <w:tcW w:w="518" w:type="pct"/>
            <w:tcBorders>
              <w:top w:val="single" w:sz="6" w:space="0" w:color="auto"/>
              <w:left w:val="single" w:sz="6" w:space="0" w:color="auto"/>
              <w:bottom w:val="single" w:sz="6" w:space="0" w:color="auto"/>
              <w:right w:val="single" w:sz="6" w:space="0" w:color="auto"/>
            </w:tcBorders>
          </w:tcPr>
          <w:p w14:paraId="13D14075" w14:textId="77777777" w:rsidR="00C77482" w:rsidRPr="002218FC" w:rsidRDefault="00C77482" w:rsidP="00C77482">
            <w:pPr>
              <w:jc w:val="center"/>
              <w:rPr>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5DA282A6"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3E7AF259" w14:textId="77777777" w:rsidR="00C77482" w:rsidRPr="002218FC" w:rsidRDefault="00C77482" w:rsidP="00C77482">
            <w:pPr>
              <w:jc w:val="center"/>
              <w:rPr>
                <w:sz w:val="22"/>
                <w:szCs w:val="22"/>
                <w:lang w:eastAsia="ja-JP"/>
              </w:rPr>
            </w:pPr>
          </w:p>
        </w:tc>
        <w:tc>
          <w:tcPr>
            <w:tcW w:w="715" w:type="pct"/>
            <w:tcBorders>
              <w:top w:val="single" w:sz="6" w:space="0" w:color="auto"/>
              <w:left w:val="single" w:sz="6" w:space="0" w:color="auto"/>
              <w:bottom w:val="single" w:sz="6" w:space="0" w:color="auto"/>
              <w:right w:val="single" w:sz="6" w:space="0" w:color="auto"/>
            </w:tcBorders>
          </w:tcPr>
          <w:p w14:paraId="0DB00438" w14:textId="77777777" w:rsidR="00C77482" w:rsidRPr="002218FC" w:rsidRDefault="00C77482" w:rsidP="00C77482">
            <w:pPr>
              <w:jc w:val="center"/>
              <w:rPr>
                <w:sz w:val="22"/>
                <w:szCs w:val="22"/>
                <w:lang w:eastAsia="ja-JP"/>
              </w:rPr>
            </w:pPr>
          </w:p>
        </w:tc>
      </w:tr>
      <w:tr w:rsidR="00C77482" w:rsidRPr="002218FC" w14:paraId="4310EC16"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44A86375"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0AFC530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0D0AE18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23009-8 Session based DASH operation</w:t>
            </w:r>
          </w:p>
        </w:tc>
        <w:tc>
          <w:tcPr>
            <w:tcW w:w="577" w:type="pct"/>
            <w:tcBorders>
              <w:top w:val="single" w:sz="6" w:space="0" w:color="auto"/>
              <w:left w:val="single" w:sz="6" w:space="0" w:color="auto"/>
              <w:bottom w:val="single" w:sz="6" w:space="0" w:color="auto"/>
              <w:right w:val="single" w:sz="6" w:space="0" w:color="auto"/>
            </w:tcBorders>
          </w:tcPr>
          <w:p w14:paraId="7579EC26" w14:textId="77777777" w:rsidR="00C77482" w:rsidRPr="002218FC" w:rsidRDefault="00C77482" w:rsidP="00C77482">
            <w:pPr>
              <w:jc w:val="center"/>
              <w:rPr>
                <w:sz w:val="22"/>
                <w:szCs w:val="22"/>
                <w:lang w:eastAsia="ja-JP"/>
              </w:rPr>
            </w:pPr>
            <w:r w:rsidRPr="002218FC">
              <w:rPr>
                <w:b/>
                <w:color w:val="A50021"/>
                <w:sz w:val="22"/>
                <w:szCs w:val="22"/>
                <w:lang w:eastAsia="ja-JP"/>
              </w:rPr>
              <w:t>19029</w:t>
            </w:r>
          </w:p>
        </w:tc>
        <w:tc>
          <w:tcPr>
            <w:tcW w:w="518" w:type="pct"/>
            <w:tcBorders>
              <w:top w:val="single" w:sz="6" w:space="0" w:color="auto"/>
              <w:left w:val="single" w:sz="6" w:space="0" w:color="auto"/>
              <w:bottom w:val="single" w:sz="6" w:space="0" w:color="auto"/>
              <w:right w:val="single" w:sz="6" w:space="0" w:color="auto"/>
            </w:tcBorders>
          </w:tcPr>
          <w:p w14:paraId="61656949" w14:textId="77777777" w:rsidR="00C77482" w:rsidRPr="002218FC" w:rsidRDefault="00C77482" w:rsidP="00C77482">
            <w:pPr>
              <w:jc w:val="center"/>
              <w:rPr>
                <w:sz w:val="22"/>
                <w:szCs w:val="22"/>
                <w:lang w:eastAsia="ja-JP"/>
              </w:rPr>
            </w:pPr>
            <w:r w:rsidRPr="002218FC">
              <w:rPr>
                <w:b/>
                <w:color w:val="767171"/>
                <w:sz w:val="22"/>
                <w:szCs w:val="22"/>
                <w:lang w:eastAsia="ja-JP"/>
              </w:rPr>
              <w:t>19265</w:t>
            </w:r>
          </w:p>
        </w:tc>
        <w:tc>
          <w:tcPr>
            <w:tcW w:w="452" w:type="pct"/>
            <w:tcBorders>
              <w:top w:val="single" w:sz="6" w:space="0" w:color="auto"/>
              <w:left w:val="single" w:sz="6" w:space="0" w:color="auto"/>
              <w:bottom w:val="single" w:sz="6" w:space="0" w:color="auto"/>
              <w:right w:val="single" w:sz="6" w:space="0" w:color="auto"/>
            </w:tcBorders>
          </w:tcPr>
          <w:p w14:paraId="0A84FC8D" w14:textId="77777777" w:rsidR="00C77482" w:rsidRPr="002218FC" w:rsidRDefault="00C77482" w:rsidP="00C77482">
            <w:pPr>
              <w:jc w:val="center"/>
              <w:rPr>
                <w:sz w:val="22"/>
                <w:szCs w:val="22"/>
                <w:lang w:eastAsia="ja-JP"/>
              </w:rPr>
            </w:pPr>
            <w:r w:rsidRPr="002218FC">
              <w:rPr>
                <w:sz w:val="22"/>
                <w:szCs w:val="22"/>
                <w:lang w:eastAsia="ja-JP"/>
              </w:rPr>
              <w:t>19461</w:t>
            </w:r>
          </w:p>
        </w:tc>
        <w:tc>
          <w:tcPr>
            <w:tcW w:w="518" w:type="pct"/>
            <w:tcBorders>
              <w:top w:val="single" w:sz="6" w:space="0" w:color="auto"/>
              <w:left w:val="single" w:sz="6" w:space="0" w:color="auto"/>
              <w:bottom w:val="single" w:sz="6" w:space="0" w:color="auto"/>
              <w:right w:val="single" w:sz="6" w:space="0" w:color="auto"/>
            </w:tcBorders>
          </w:tcPr>
          <w:p w14:paraId="2AD95755" w14:textId="77777777" w:rsidR="00C77482" w:rsidRPr="002218FC" w:rsidRDefault="00C77482" w:rsidP="00C77482">
            <w:pPr>
              <w:jc w:val="center"/>
              <w:rPr>
                <w:b/>
                <w:sz w:val="22"/>
                <w:szCs w:val="22"/>
                <w:u w:val="single"/>
                <w:lang w:eastAsia="ja-JP"/>
              </w:rPr>
            </w:pPr>
            <w:r w:rsidRPr="002218FC">
              <w:rPr>
                <w:b/>
                <w:color w:val="1F3864" w:themeColor="accent5" w:themeShade="80"/>
                <w:sz w:val="22"/>
                <w:szCs w:val="22"/>
                <w:u w:val="single"/>
                <w:lang w:eastAsia="ja-JP"/>
              </w:rPr>
              <w:t>158</w:t>
            </w:r>
          </w:p>
        </w:tc>
        <w:tc>
          <w:tcPr>
            <w:tcW w:w="715" w:type="pct"/>
            <w:tcBorders>
              <w:top w:val="single" w:sz="6" w:space="0" w:color="auto"/>
              <w:left w:val="single" w:sz="6" w:space="0" w:color="auto"/>
              <w:bottom w:val="single" w:sz="6" w:space="0" w:color="auto"/>
              <w:right w:val="single" w:sz="6" w:space="0" w:color="auto"/>
            </w:tcBorders>
          </w:tcPr>
          <w:p w14:paraId="6EF834DD" w14:textId="77777777" w:rsidR="00C77482" w:rsidRPr="002218FC" w:rsidRDefault="00C77482" w:rsidP="00C77482">
            <w:pPr>
              <w:jc w:val="center"/>
              <w:rPr>
                <w:b/>
                <w:color w:val="666633"/>
                <w:sz w:val="22"/>
                <w:szCs w:val="22"/>
                <w:lang w:eastAsia="ja-JP"/>
              </w:rPr>
            </w:pPr>
            <w:r w:rsidRPr="002218FC">
              <w:rPr>
                <w:b/>
                <w:color w:val="A50021"/>
                <w:sz w:val="22"/>
                <w:szCs w:val="22"/>
                <w:lang w:eastAsia="ja-JP"/>
              </w:rPr>
              <w:t>19028</w:t>
            </w:r>
          </w:p>
        </w:tc>
      </w:tr>
      <w:tr w:rsidR="00C77482" w:rsidRPr="002218FC" w14:paraId="76B9209B"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7B3DCDBF"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0D0B1CB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7E594390"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23009-8 AMD 1 URL customization other extensions</w:t>
            </w:r>
          </w:p>
        </w:tc>
        <w:tc>
          <w:tcPr>
            <w:tcW w:w="577" w:type="pct"/>
            <w:tcBorders>
              <w:top w:val="single" w:sz="6" w:space="0" w:color="auto"/>
              <w:left w:val="single" w:sz="6" w:space="0" w:color="auto"/>
              <w:bottom w:val="single" w:sz="6" w:space="0" w:color="auto"/>
              <w:right w:val="single" w:sz="6" w:space="0" w:color="auto"/>
            </w:tcBorders>
          </w:tcPr>
          <w:p w14:paraId="4181D629" w14:textId="77777777" w:rsidR="00C77482" w:rsidRPr="002218FC" w:rsidRDefault="00C77482" w:rsidP="00C77482">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159</w:t>
            </w:r>
          </w:p>
        </w:tc>
        <w:tc>
          <w:tcPr>
            <w:tcW w:w="518" w:type="pct"/>
            <w:tcBorders>
              <w:top w:val="single" w:sz="6" w:space="0" w:color="auto"/>
              <w:left w:val="single" w:sz="6" w:space="0" w:color="auto"/>
              <w:bottom w:val="single" w:sz="6" w:space="0" w:color="auto"/>
              <w:right w:val="single" w:sz="6" w:space="0" w:color="auto"/>
            </w:tcBorders>
          </w:tcPr>
          <w:p w14:paraId="2D01BDA2" w14:textId="77777777" w:rsidR="00C77482" w:rsidRPr="002218FC" w:rsidRDefault="00C77482" w:rsidP="00C77482">
            <w:pPr>
              <w:autoSpaceDE w:val="0"/>
              <w:autoSpaceDN w:val="0"/>
              <w:adjustRightInd w:val="0"/>
              <w:jc w:val="center"/>
              <w:rPr>
                <w:sz w:val="22"/>
                <w:szCs w:val="22"/>
                <w:lang w:eastAsia="ja-JP"/>
              </w:rPr>
            </w:pPr>
            <w:r w:rsidRPr="002218FC">
              <w:rPr>
                <w:b/>
                <w:color w:val="FF33CC"/>
                <w:sz w:val="22"/>
                <w:szCs w:val="22"/>
                <w:lang w:eastAsia="ja-JP"/>
              </w:rPr>
              <w:t>339</w:t>
            </w:r>
          </w:p>
        </w:tc>
        <w:tc>
          <w:tcPr>
            <w:tcW w:w="452" w:type="pct"/>
            <w:tcBorders>
              <w:top w:val="single" w:sz="6" w:space="0" w:color="auto"/>
              <w:left w:val="single" w:sz="6" w:space="0" w:color="auto"/>
              <w:bottom w:val="single" w:sz="6" w:space="0" w:color="auto"/>
              <w:right w:val="single" w:sz="6" w:space="0" w:color="auto"/>
            </w:tcBorders>
          </w:tcPr>
          <w:p w14:paraId="36D4C86B" w14:textId="77777777" w:rsidR="00C77482" w:rsidRPr="002218FC" w:rsidRDefault="00C77482" w:rsidP="00C77482">
            <w:pPr>
              <w:jc w:val="center"/>
              <w:rPr>
                <w:sz w:val="22"/>
                <w:szCs w:val="22"/>
                <w:lang w:eastAsia="ja-JP"/>
              </w:rPr>
            </w:pPr>
            <w:r w:rsidRPr="002218FC">
              <w:rPr>
                <w:b/>
                <w:color w:val="385623"/>
                <w:sz w:val="22"/>
                <w:szCs w:val="22"/>
                <w:lang w:val="x-none"/>
              </w:rPr>
              <w:t>399</w:t>
            </w:r>
          </w:p>
        </w:tc>
        <w:tc>
          <w:tcPr>
            <w:tcW w:w="518" w:type="pct"/>
            <w:tcBorders>
              <w:top w:val="single" w:sz="6" w:space="0" w:color="auto"/>
              <w:left w:val="single" w:sz="6" w:space="0" w:color="auto"/>
              <w:bottom w:val="single" w:sz="6" w:space="0" w:color="auto"/>
              <w:right w:val="single" w:sz="6" w:space="0" w:color="auto"/>
            </w:tcBorders>
          </w:tcPr>
          <w:p w14:paraId="1C197F2C" w14:textId="77777777" w:rsidR="00C77482" w:rsidRPr="002218FC" w:rsidRDefault="00C77482" w:rsidP="00C77482">
            <w:pPr>
              <w:jc w:val="center"/>
              <w:rPr>
                <w:b/>
                <w:color w:val="1F3864" w:themeColor="accent5" w:themeShade="80"/>
                <w:sz w:val="22"/>
                <w:szCs w:val="22"/>
                <w:u w:val="single"/>
                <w:lang w:eastAsia="ja-JP"/>
              </w:rPr>
            </w:pPr>
          </w:p>
        </w:tc>
        <w:tc>
          <w:tcPr>
            <w:tcW w:w="715" w:type="pct"/>
            <w:tcBorders>
              <w:top w:val="single" w:sz="6" w:space="0" w:color="auto"/>
              <w:left w:val="single" w:sz="6" w:space="0" w:color="auto"/>
              <w:bottom w:val="single" w:sz="6" w:space="0" w:color="auto"/>
              <w:right w:val="single" w:sz="6" w:space="0" w:color="auto"/>
            </w:tcBorders>
          </w:tcPr>
          <w:p w14:paraId="19308DB5" w14:textId="77777777" w:rsidR="00C77482" w:rsidRPr="002218FC" w:rsidRDefault="00C77482" w:rsidP="00C77482">
            <w:pPr>
              <w:jc w:val="center"/>
              <w:rPr>
                <w:b/>
                <w:color w:val="A50021"/>
                <w:sz w:val="22"/>
                <w:szCs w:val="22"/>
                <w:lang w:eastAsia="ja-JP"/>
              </w:rPr>
            </w:pPr>
            <w:r w:rsidRPr="002218FC">
              <w:rPr>
                <w:sz w:val="22"/>
                <w:szCs w:val="22"/>
                <w:lang w:eastAsia="ja-JP"/>
              </w:rPr>
              <w:t>2nd edition</w:t>
            </w:r>
          </w:p>
        </w:tc>
      </w:tr>
      <w:tr w:rsidR="00C77482" w:rsidRPr="002218FC" w14:paraId="0B2DF0A5"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3724E1E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1CFC389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131487A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23009-8 2</w:t>
            </w:r>
            <w:r w:rsidRPr="002218FC">
              <w:rPr>
                <w:sz w:val="22"/>
                <w:szCs w:val="22"/>
                <w:vertAlign w:val="superscript"/>
                <w:lang w:eastAsia="ja-JP"/>
              </w:rPr>
              <w:t>nd</w:t>
            </w:r>
            <w:r w:rsidRPr="002218FC">
              <w:rPr>
                <w:sz w:val="22"/>
                <w:szCs w:val="22"/>
                <w:lang w:eastAsia="ja-JP"/>
              </w:rPr>
              <w:t xml:space="preserve"> edition</w:t>
            </w:r>
          </w:p>
        </w:tc>
        <w:tc>
          <w:tcPr>
            <w:tcW w:w="577" w:type="pct"/>
            <w:tcBorders>
              <w:top w:val="single" w:sz="6" w:space="0" w:color="auto"/>
              <w:left w:val="single" w:sz="6" w:space="0" w:color="auto"/>
              <w:bottom w:val="single" w:sz="6" w:space="0" w:color="auto"/>
              <w:right w:val="single" w:sz="6" w:space="0" w:color="auto"/>
            </w:tcBorders>
          </w:tcPr>
          <w:p w14:paraId="15A4B004" w14:textId="77777777" w:rsidR="00C77482" w:rsidRPr="002218FC" w:rsidRDefault="00C77482" w:rsidP="00C77482">
            <w:pPr>
              <w:jc w:val="center"/>
              <w:rPr>
                <w:b/>
                <w:color w:val="1F3864" w:themeColor="accent5" w:themeShade="80"/>
                <w:sz w:val="22"/>
                <w:szCs w:val="22"/>
                <w:u w:val="single"/>
                <w:lang w:eastAsia="ja-JP"/>
              </w:rPr>
            </w:pPr>
          </w:p>
        </w:tc>
        <w:tc>
          <w:tcPr>
            <w:tcW w:w="518" w:type="pct"/>
            <w:tcBorders>
              <w:top w:val="single" w:sz="6" w:space="0" w:color="auto"/>
              <w:left w:val="single" w:sz="6" w:space="0" w:color="auto"/>
              <w:bottom w:val="single" w:sz="6" w:space="0" w:color="auto"/>
              <w:right w:val="single" w:sz="6" w:space="0" w:color="auto"/>
            </w:tcBorders>
          </w:tcPr>
          <w:p w14:paraId="6A015295" w14:textId="77777777" w:rsidR="00C77482" w:rsidRPr="002218FC" w:rsidRDefault="00C77482" w:rsidP="00C77482">
            <w:pPr>
              <w:autoSpaceDE w:val="0"/>
              <w:autoSpaceDN w:val="0"/>
              <w:adjustRightInd w:val="0"/>
              <w:jc w:val="center"/>
              <w:rPr>
                <w:b/>
                <w:color w:val="FF33CC"/>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4FCA02C2" w14:textId="77777777" w:rsidR="00C77482" w:rsidRPr="002218FC" w:rsidRDefault="00C77482" w:rsidP="00C77482">
            <w:pPr>
              <w:jc w:val="center"/>
              <w:rPr>
                <w:b/>
                <w:color w:val="385623"/>
                <w:sz w:val="22"/>
                <w:szCs w:val="22"/>
                <w:lang w:val="x-none"/>
              </w:rPr>
            </w:pPr>
          </w:p>
        </w:tc>
        <w:tc>
          <w:tcPr>
            <w:tcW w:w="518" w:type="pct"/>
            <w:tcBorders>
              <w:top w:val="single" w:sz="6" w:space="0" w:color="auto"/>
              <w:left w:val="single" w:sz="6" w:space="0" w:color="auto"/>
              <w:bottom w:val="single" w:sz="6" w:space="0" w:color="auto"/>
              <w:right w:val="single" w:sz="6" w:space="0" w:color="auto"/>
            </w:tcBorders>
          </w:tcPr>
          <w:p w14:paraId="13D8A425" w14:textId="77777777" w:rsidR="00C77482" w:rsidRPr="002218FC" w:rsidRDefault="00C77482" w:rsidP="00C77482">
            <w:pPr>
              <w:jc w:val="center"/>
              <w:rPr>
                <w:b/>
                <w:color w:val="1F3864" w:themeColor="accent5" w:themeShade="80"/>
                <w:sz w:val="22"/>
                <w:szCs w:val="22"/>
                <w:lang w:eastAsia="ja-JP"/>
              </w:rPr>
            </w:pPr>
            <w:r w:rsidRPr="002218FC">
              <w:rPr>
                <w:b/>
                <w:color w:val="FF0000"/>
                <w:sz w:val="22"/>
                <w:szCs w:val="22"/>
                <w:lang w:eastAsia="ja-JP"/>
              </w:rPr>
              <w:t>576</w:t>
            </w:r>
          </w:p>
        </w:tc>
        <w:tc>
          <w:tcPr>
            <w:tcW w:w="715" w:type="pct"/>
            <w:tcBorders>
              <w:top w:val="single" w:sz="6" w:space="0" w:color="auto"/>
              <w:left w:val="single" w:sz="6" w:space="0" w:color="auto"/>
              <w:bottom w:val="single" w:sz="6" w:space="0" w:color="auto"/>
              <w:right w:val="single" w:sz="6" w:space="0" w:color="auto"/>
            </w:tcBorders>
          </w:tcPr>
          <w:p w14:paraId="791DE6D8" w14:textId="77777777" w:rsidR="00C77482" w:rsidRPr="002218FC" w:rsidRDefault="00C77482" w:rsidP="00C77482">
            <w:pPr>
              <w:jc w:val="center"/>
              <w:rPr>
                <w:b/>
                <w:color w:val="A50021"/>
                <w:sz w:val="22"/>
                <w:szCs w:val="22"/>
                <w:lang w:eastAsia="ja-JP"/>
              </w:rPr>
            </w:pPr>
          </w:p>
        </w:tc>
      </w:tr>
      <w:tr w:rsidR="00C77482" w:rsidRPr="002218FC" w14:paraId="380168A2"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FF9900"/>
          </w:tcPr>
          <w:p w14:paraId="7C75AD4C"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DA</w:t>
            </w:r>
          </w:p>
        </w:tc>
        <w:tc>
          <w:tcPr>
            <w:tcW w:w="245" w:type="pct"/>
            <w:tcBorders>
              <w:top w:val="single" w:sz="6" w:space="0" w:color="auto"/>
              <w:left w:val="single" w:sz="6" w:space="0" w:color="auto"/>
              <w:bottom w:val="single" w:sz="6" w:space="0" w:color="auto"/>
              <w:right w:val="single" w:sz="6" w:space="0" w:color="auto"/>
            </w:tcBorders>
          </w:tcPr>
          <w:p w14:paraId="4986482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9</w:t>
            </w:r>
          </w:p>
        </w:tc>
        <w:tc>
          <w:tcPr>
            <w:tcW w:w="1662" w:type="pct"/>
            <w:tcBorders>
              <w:top w:val="single" w:sz="6" w:space="0" w:color="auto"/>
              <w:left w:val="single" w:sz="6" w:space="0" w:color="auto"/>
              <w:bottom w:val="single" w:sz="6" w:space="0" w:color="auto"/>
              <w:right w:val="single" w:sz="6" w:space="0" w:color="auto"/>
            </w:tcBorders>
          </w:tcPr>
          <w:p w14:paraId="3F89D5DB"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23009-9 </w:t>
            </w:r>
            <w:r w:rsidRPr="002218FC">
              <w:rPr>
                <w:sz w:val="22"/>
                <w:szCs w:val="22"/>
              </w:rPr>
              <w:t>Encoder and packager synchronization  </w:t>
            </w:r>
          </w:p>
        </w:tc>
        <w:tc>
          <w:tcPr>
            <w:tcW w:w="577" w:type="pct"/>
            <w:tcBorders>
              <w:top w:val="single" w:sz="6" w:space="0" w:color="auto"/>
              <w:left w:val="single" w:sz="6" w:space="0" w:color="auto"/>
              <w:bottom w:val="single" w:sz="6" w:space="0" w:color="auto"/>
              <w:right w:val="single" w:sz="6" w:space="0" w:color="auto"/>
            </w:tcBorders>
          </w:tcPr>
          <w:p w14:paraId="25DE116B" w14:textId="77777777" w:rsidR="00C77482" w:rsidRPr="002218FC" w:rsidRDefault="00C77482" w:rsidP="00C77482">
            <w:pPr>
              <w:jc w:val="center"/>
              <w:rPr>
                <w:b/>
                <w:color w:val="1F3864" w:themeColor="accent5" w:themeShade="80"/>
                <w:sz w:val="22"/>
                <w:szCs w:val="22"/>
                <w:lang w:eastAsia="ja-JP"/>
              </w:rPr>
            </w:pPr>
            <w:r w:rsidRPr="002218FC">
              <w:rPr>
                <w:b/>
                <w:color w:val="00CC99"/>
                <w:sz w:val="22"/>
                <w:szCs w:val="22"/>
                <w:lang w:eastAsia="ja-JP"/>
              </w:rPr>
              <w:t>644</w:t>
            </w:r>
          </w:p>
        </w:tc>
        <w:tc>
          <w:tcPr>
            <w:tcW w:w="518" w:type="pct"/>
            <w:tcBorders>
              <w:top w:val="single" w:sz="6" w:space="0" w:color="auto"/>
              <w:left w:val="single" w:sz="6" w:space="0" w:color="auto"/>
              <w:bottom w:val="single" w:sz="6" w:space="0" w:color="auto"/>
              <w:right w:val="single" w:sz="6" w:space="0" w:color="auto"/>
            </w:tcBorders>
          </w:tcPr>
          <w:p w14:paraId="534F0E10"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794</w:t>
            </w:r>
          </w:p>
        </w:tc>
        <w:tc>
          <w:tcPr>
            <w:tcW w:w="452" w:type="pct"/>
            <w:tcBorders>
              <w:top w:val="single" w:sz="6" w:space="0" w:color="auto"/>
              <w:left w:val="single" w:sz="6" w:space="0" w:color="auto"/>
              <w:bottom w:val="single" w:sz="6" w:space="0" w:color="auto"/>
              <w:right w:val="single" w:sz="6" w:space="0" w:color="auto"/>
            </w:tcBorders>
          </w:tcPr>
          <w:p w14:paraId="1ADB4DA3" w14:textId="77777777" w:rsidR="00C77482" w:rsidRDefault="00C77482" w:rsidP="00C77482">
            <w:pPr>
              <w:jc w:val="center"/>
              <w:rPr>
                <w:b/>
                <w:color w:val="806000" w:themeColor="accent4" w:themeShade="80"/>
                <w:sz w:val="22"/>
                <w:szCs w:val="22"/>
                <w:u w:val="single"/>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66</w:t>
            </w:r>
          </w:p>
          <w:p w14:paraId="6A3E272D" w14:textId="77777777" w:rsidR="00C77482" w:rsidRPr="002218FC" w:rsidRDefault="00C77482" w:rsidP="00C77482">
            <w:pPr>
              <w:jc w:val="center"/>
              <w:rPr>
                <w:b/>
                <w:color w:val="385623"/>
                <w:sz w:val="22"/>
                <w:szCs w:val="22"/>
                <w:lang w:val="x-none"/>
              </w:rPr>
            </w:pPr>
            <w:r w:rsidRPr="000263F1">
              <w:rPr>
                <w:b/>
                <w:color w:val="833C0B" w:themeColor="accent2" w:themeShade="80"/>
                <w:lang w:eastAsia="ja-JP"/>
              </w:rPr>
              <w:t>12</w:t>
            </w:r>
            <w:r>
              <w:rPr>
                <w:b/>
                <w:color w:val="833C0B" w:themeColor="accent2" w:themeShade="80"/>
                <w:lang w:eastAsia="ja-JP"/>
              </w:rPr>
              <w:t>3</w:t>
            </w:r>
            <w:r w:rsidRPr="000263F1">
              <w:rPr>
                <w:b/>
                <w:color w:val="833C0B" w:themeColor="accent2" w:themeShade="80"/>
                <w:lang w:eastAsia="ja-JP"/>
              </w:rPr>
              <w:t>2</w:t>
            </w:r>
          </w:p>
        </w:tc>
        <w:tc>
          <w:tcPr>
            <w:tcW w:w="518" w:type="pct"/>
            <w:tcBorders>
              <w:top w:val="single" w:sz="6" w:space="0" w:color="auto"/>
              <w:left w:val="single" w:sz="6" w:space="0" w:color="auto"/>
              <w:bottom w:val="single" w:sz="6" w:space="0" w:color="auto"/>
              <w:right w:val="single" w:sz="6" w:space="0" w:color="auto"/>
            </w:tcBorders>
          </w:tcPr>
          <w:p w14:paraId="6D71D5B1"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96</w:t>
            </w:r>
          </w:p>
        </w:tc>
        <w:tc>
          <w:tcPr>
            <w:tcW w:w="715" w:type="pct"/>
            <w:tcBorders>
              <w:top w:val="single" w:sz="6" w:space="0" w:color="auto"/>
              <w:left w:val="single" w:sz="6" w:space="0" w:color="auto"/>
              <w:bottom w:val="single" w:sz="6" w:space="0" w:color="auto"/>
              <w:right w:val="single" w:sz="6" w:space="0" w:color="auto"/>
            </w:tcBorders>
          </w:tcPr>
          <w:p w14:paraId="431FDA2A" w14:textId="77777777" w:rsidR="00C77482" w:rsidRPr="00E663F1" w:rsidRDefault="00C77482" w:rsidP="00C77482">
            <w:pPr>
              <w:jc w:val="center"/>
              <w:rPr>
                <w:b/>
                <w:color w:val="833C0B" w:themeColor="accent2" w:themeShade="80"/>
                <w:lang w:eastAsia="ja-JP"/>
              </w:rPr>
            </w:pPr>
          </w:p>
        </w:tc>
      </w:tr>
      <w:tr w:rsidR="00C77482" w:rsidRPr="002218FC" w14:paraId="4E101D2D"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2917CD7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11332EE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Borders>
              <w:top w:val="single" w:sz="6" w:space="0" w:color="auto"/>
              <w:left w:val="single" w:sz="6" w:space="0" w:color="auto"/>
              <w:bottom w:val="single" w:sz="6" w:space="0" w:color="auto"/>
              <w:right w:val="single" w:sz="6" w:space="0" w:color="auto"/>
            </w:tcBorders>
          </w:tcPr>
          <w:p w14:paraId="739BC68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23090-2 Omnidirectional Media Format  </w:t>
            </w:r>
          </w:p>
        </w:tc>
        <w:tc>
          <w:tcPr>
            <w:tcW w:w="577" w:type="pct"/>
            <w:tcBorders>
              <w:top w:val="single" w:sz="6" w:space="0" w:color="auto"/>
              <w:left w:val="single" w:sz="6" w:space="0" w:color="auto"/>
              <w:bottom w:val="single" w:sz="6" w:space="0" w:color="auto"/>
              <w:right w:val="single" w:sz="6" w:space="0" w:color="auto"/>
            </w:tcBorders>
          </w:tcPr>
          <w:p w14:paraId="3A1C5574"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6C071B54" w14:textId="77777777" w:rsidR="00C77482" w:rsidRPr="002218FC" w:rsidRDefault="00C77482" w:rsidP="00C77482">
            <w:pPr>
              <w:jc w:val="center"/>
              <w:rPr>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67B05DB3"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7407835A"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17399</w:t>
            </w:r>
          </w:p>
          <w:p w14:paraId="5F47000A" w14:textId="77777777" w:rsidR="00C77482" w:rsidRPr="002218FC" w:rsidRDefault="00C77482" w:rsidP="00C77482">
            <w:pPr>
              <w:jc w:val="center"/>
              <w:rPr>
                <w:b/>
                <w:color w:val="7030A0"/>
                <w:sz w:val="22"/>
                <w:szCs w:val="22"/>
                <w:lang w:eastAsia="ja-JP"/>
              </w:rPr>
            </w:pPr>
            <w:r w:rsidRPr="002218FC">
              <w:rPr>
                <w:b/>
                <w:color w:val="7030A0"/>
                <w:sz w:val="22"/>
                <w:szCs w:val="22"/>
                <w:lang w:eastAsia="ja-JP"/>
              </w:rPr>
              <w:t>17563</w:t>
            </w:r>
          </w:p>
        </w:tc>
        <w:tc>
          <w:tcPr>
            <w:tcW w:w="715" w:type="pct"/>
            <w:tcBorders>
              <w:top w:val="single" w:sz="6" w:space="0" w:color="auto"/>
              <w:left w:val="single" w:sz="6" w:space="0" w:color="auto"/>
              <w:bottom w:val="single" w:sz="6" w:space="0" w:color="auto"/>
              <w:right w:val="single" w:sz="6" w:space="0" w:color="auto"/>
            </w:tcBorders>
          </w:tcPr>
          <w:p w14:paraId="41D972A6" w14:textId="77777777" w:rsidR="00C77482" w:rsidRPr="002218FC" w:rsidRDefault="00C77482" w:rsidP="00C77482">
            <w:pPr>
              <w:jc w:val="center"/>
              <w:rPr>
                <w:sz w:val="22"/>
                <w:szCs w:val="22"/>
                <w:lang w:eastAsia="ja-JP"/>
              </w:rPr>
            </w:pPr>
          </w:p>
        </w:tc>
      </w:tr>
      <w:tr w:rsidR="00C77482" w:rsidRPr="002218FC" w14:paraId="603078A0"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5B3C1D2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2C36C71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Borders>
              <w:top w:val="single" w:sz="6" w:space="0" w:color="auto"/>
              <w:left w:val="single" w:sz="6" w:space="0" w:color="auto"/>
              <w:bottom w:val="single" w:sz="6" w:space="0" w:color="auto"/>
              <w:right w:val="single" w:sz="6" w:space="0" w:color="auto"/>
            </w:tcBorders>
          </w:tcPr>
          <w:p w14:paraId="4C80B57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23090-2 2</w:t>
            </w:r>
            <w:r w:rsidRPr="002218FC">
              <w:rPr>
                <w:sz w:val="22"/>
                <w:szCs w:val="22"/>
                <w:vertAlign w:val="superscript"/>
                <w:lang w:eastAsia="ja-JP"/>
              </w:rPr>
              <w:t>nd</w:t>
            </w:r>
            <w:r w:rsidRPr="002218FC">
              <w:rPr>
                <w:sz w:val="22"/>
                <w:szCs w:val="22"/>
                <w:lang w:eastAsia="ja-JP"/>
              </w:rPr>
              <w:t xml:space="preserve"> edition Omnidirectional Media Format  </w:t>
            </w:r>
          </w:p>
        </w:tc>
        <w:tc>
          <w:tcPr>
            <w:tcW w:w="577" w:type="pct"/>
            <w:tcBorders>
              <w:top w:val="single" w:sz="6" w:space="0" w:color="auto"/>
              <w:left w:val="single" w:sz="6" w:space="0" w:color="auto"/>
              <w:bottom w:val="single" w:sz="6" w:space="0" w:color="auto"/>
              <w:right w:val="single" w:sz="6" w:space="0" w:color="auto"/>
            </w:tcBorders>
          </w:tcPr>
          <w:p w14:paraId="00BE7698"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18864</w:t>
            </w:r>
          </w:p>
        </w:tc>
        <w:tc>
          <w:tcPr>
            <w:tcW w:w="518" w:type="pct"/>
            <w:tcBorders>
              <w:top w:val="single" w:sz="6" w:space="0" w:color="auto"/>
              <w:left w:val="single" w:sz="6" w:space="0" w:color="auto"/>
              <w:bottom w:val="single" w:sz="6" w:space="0" w:color="auto"/>
              <w:right w:val="single" w:sz="6" w:space="0" w:color="auto"/>
            </w:tcBorders>
          </w:tcPr>
          <w:p w14:paraId="25D848F6"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18865</w:t>
            </w:r>
          </w:p>
        </w:tc>
        <w:tc>
          <w:tcPr>
            <w:tcW w:w="452" w:type="pct"/>
            <w:tcBorders>
              <w:top w:val="single" w:sz="6" w:space="0" w:color="auto"/>
              <w:left w:val="single" w:sz="6" w:space="0" w:color="auto"/>
              <w:bottom w:val="single" w:sz="6" w:space="0" w:color="auto"/>
              <w:right w:val="single" w:sz="6" w:space="0" w:color="auto"/>
            </w:tcBorders>
          </w:tcPr>
          <w:p w14:paraId="7573D17E" w14:textId="77777777" w:rsidR="00C77482" w:rsidRPr="002218FC" w:rsidRDefault="00C77482" w:rsidP="00C77482">
            <w:pPr>
              <w:jc w:val="center"/>
              <w:rPr>
                <w:sz w:val="22"/>
                <w:szCs w:val="22"/>
                <w:lang w:eastAsia="ja-JP"/>
              </w:rPr>
            </w:pPr>
            <w:r w:rsidRPr="002218FC">
              <w:rPr>
                <w:b/>
                <w:color w:val="A50021"/>
                <w:sz w:val="22"/>
                <w:szCs w:val="22"/>
                <w:lang w:eastAsia="ja-JP"/>
              </w:rPr>
              <w:t>19042</w:t>
            </w:r>
          </w:p>
        </w:tc>
        <w:tc>
          <w:tcPr>
            <w:tcW w:w="518" w:type="pct"/>
            <w:tcBorders>
              <w:top w:val="single" w:sz="6" w:space="0" w:color="auto"/>
              <w:left w:val="single" w:sz="6" w:space="0" w:color="auto"/>
              <w:bottom w:val="single" w:sz="6" w:space="0" w:color="auto"/>
              <w:right w:val="single" w:sz="6" w:space="0" w:color="auto"/>
            </w:tcBorders>
          </w:tcPr>
          <w:p w14:paraId="7738C917" w14:textId="77777777" w:rsidR="00C77482" w:rsidRPr="002218FC" w:rsidRDefault="00C77482" w:rsidP="00C77482">
            <w:pPr>
              <w:jc w:val="center"/>
              <w:rPr>
                <w:b/>
                <w:color w:val="FF0000"/>
                <w:sz w:val="22"/>
                <w:szCs w:val="22"/>
                <w:lang w:eastAsia="ja-JP"/>
              </w:rPr>
            </w:pPr>
            <w:r w:rsidRPr="002218FC">
              <w:rPr>
                <w:b/>
                <w:color w:val="7030A0"/>
                <w:sz w:val="22"/>
                <w:szCs w:val="22"/>
                <w:u w:val="single"/>
                <w:lang w:eastAsia="ja-JP"/>
              </w:rPr>
              <w:t>72</w:t>
            </w:r>
          </w:p>
        </w:tc>
        <w:tc>
          <w:tcPr>
            <w:tcW w:w="715" w:type="pct"/>
            <w:tcBorders>
              <w:top w:val="single" w:sz="6" w:space="0" w:color="auto"/>
              <w:left w:val="single" w:sz="6" w:space="0" w:color="auto"/>
              <w:bottom w:val="single" w:sz="6" w:space="0" w:color="auto"/>
              <w:right w:val="single" w:sz="6" w:space="0" w:color="auto"/>
            </w:tcBorders>
          </w:tcPr>
          <w:p w14:paraId="588778C1" w14:textId="77777777" w:rsidR="00C77482" w:rsidRPr="002218FC" w:rsidRDefault="00C77482" w:rsidP="00C77482">
            <w:pPr>
              <w:jc w:val="center"/>
              <w:rPr>
                <w:sz w:val="22"/>
                <w:szCs w:val="22"/>
                <w:lang w:eastAsia="ja-JP"/>
              </w:rPr>
            </w:pPr>
            <w:r w:rsidRPr="002218FC">
              <w:rPr>
                <w:b/>
                <w:color w:val="767171"/>
                <w:sz w:val="22"/>
                <w:szCs w:val="22"/>
                <w:lang w:eastAsia="ja-JP"/>
              </w:rPr>
              <w:t>19274</w:t>
            </w:r>
          </w:p>
        </w:tc>
      </w:tr>
      <w:tr w:rsidR="00C77482" w:rsidRPr="002218FC" w14:paraId="07DCFF87"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3E907D46"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4822B68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Borders>
              <w:top w:val="single" w:sz="6" w:space="0" w:color="auto"/>
              <w:left w:val="single" w:sz="6" w:space="0" w:color="auto"/>
              <w:bottom w:val="single" w:sz="6" w:space="0" w:color="auto"/>
              <w:right w:val="single" w:sz="6" w:space="0" w:color="auto"/>
            </w:tcBorders>
          </w:tcPr>
          <w:p w14:paraId="76C1398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23090-2 2</w:t>
            </w:r>
            <w:r w:rsidRPr="002218FC">
              <w:rPr>
                <w:sz w:val="22"/>
                <w:szCs w:val="22"/>
                <w:vertAlign w:val="superscript"/>
                <w:lang w:eastAsia="ja-JP"/>
              </w:rPr>
              <w:t>nd</w:t>
            </w:r>
            <w:r w:rsidRPr="002218FC">
              <w:rPr>
                <w:sz w:val="22"/>
                <w:szCs w:val="22"/>
                <w:lang w:eastAsia="ja-JP"/>
              </w:rPr>
              <w:t xml:space="preserve"> edition AMD 1 VVC Support and other improvements</w:t>
            </w:r>
          </w:p>
        </w:tc>
        <w:tc>
          <w:tcPr>
            <w:tcW w:w="577" w:type="pct"/>
            <w:tcBorders>
              <w:top w:val="single" w:sz="6" w:space="0" w:color="auto"/>
              <w:left w:val="single" w:sz="6" w:space="0" w:color="auto"/>
              <w:bottom w:val="single" w:sz="6" w:space="0" w:color="auto"/>
              <w:right w:val="single" w:sz="6" w:space="0" w:color="auto"/>
            </w:tcBorders>
          </w:tcPr>
          <w:p w14:paraId="6DC9AE43" w14:textId="77777777" w:rsidR="00C77482" w:rsidRPr="002218FC" w:rsidRDefault="00C77482" w:rsidP="00C77482">
            <w:pPr>
              <w:jc w:val="center"/>
              <w:rPr>
                <w:b/>
                <w:color w:val="666633"/>
                <w:sz w:val="22"/>
                <w:szCs w:val="22"/>
                <w:lang w:eastAsia="ja-JP"/>
              </w:rPr>
            </w:pPr>
            <w:r w:rsidRPr="002218FC">
              <w:rPr>
                <w:b/>
                <w:color w:val="FF33CC"/>
                <w:sz w:val="22"/>
                <w:szCs w:val="22"/>
                <w:lang w:eastAsia="ja-JP"/>
              </w:rPr>
              <w:t>323</w:t>
            </w:r>
          </w:p>
        </w:tc>
        <w:tc>
          <w:tcPr>
            <w:tcW w:w="518" w:type="pct"/>
            <w:tcBorders>
              <w:top w:val="single" w:sz="6" w:space="0" w:color="auto"/>
              <w:left w:val="single" w:sz="6" w:space="0" w:color="auto"/>
              <w:bottom w:val="single" w:sz="6" w:space="0" w:color="auto"/>
              <w:right w:val="single" w:sz="6" w:space="0" w:color="auto"/>
            </w:tcBorders>
          </w:tcPr>
          <w:p w14:paraId="6D2F2AA9" w14:textId="77777777" w:rsidR="00C77482" w:rsidRPr="002218FC" w:rsidRDefault="00C77482" w:rsidP="00C77482">
            <w:pPr>
              <w:jc w:val="center"/>
              <w:rPr>
                <w:b/>
                <w:color w:val="666633"/>
                <w:sz w:val="22"/>
                <w:szCs w:val="22"/>
                <w:lang w:eastAsia="ja-JP"/>
              </w:rPr>
            </w:pPr>
            <w:r w:rsidRPr="002218FC">
              <w:rPr>
                <w:b/>
                <w:color w:val="385623"/>
                <w:sz w:val="22"/>
                <w:szCs w:val="22"/>
                <w:lang w:val="x-none"/>
              </w:rPr>
              <w:t>403</w:t>
            </w:r>
          </w:p>
        </w:tc>
        <w:tc>
          <w:tcPr>
            <w:tcW w:w="452" w:type="pct"/>
            <w:tcBorders>
              <w:top w:val="single" w:sz="6" w:space="0" w:color="auto"/>
              <w:left w:val="single" w:sz="6" w:space="0" w:color="auto"/>
              <w:bottom w:val="single" w:sz="6" w:space="0" w:color="auto"/>
              <w:right w:val="single" w:sz="6" w:space="0" w:color="auto"/>
            </w:tcBorders>
          </w:tcPr>
          <w:p w14:paraId="45848C02" w14:textId="77777777" w:rsidR="00C77482" w:rsidRPr="002218FC" w:rsidRDefault="00C77482" w:rsidP="00C77482">
            <w:pPr>
              <w:jc w:val="center"/>
              <w:rPr>
                <w:b/>
                <w:color w:val="A50021"/>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08FBF0E3" w14:textId="77777777" w:rsidR="00C77482" w:rsidRPr="002218FC" w:rsidRDefault="00C77482" w:rsidP="00C77482">
            <w:pPr>
              <w:jc w:val="center"/>
              <w:rPr>
                <w:b/>
                <w:color w:val="7030A0"/>
                <w:sz w:val="22"/>
                <w:szCs w:val="22"/>
                <w:u w:val="single"/>
                <w:lang w:eastAsia="ja-JP"/>
              </w:rPr>
            </w:pPr>
          </w:p>
        </w:tc>
        <w:tc>
          <w:tcPr>
            <w:tcW w:w="715" w:type="pct"/>
            <w:tcBorders>
              <w:top w:val="single" w:sz="6" w:space="0" w:color="auto"/>
              <w:left w:val="single" w:sz="6" w:space="0" w:color="auto"/>
              <w:bottom w:val="single" w:sz="6" w:space="0" w:color="auto"/>
              <w:right w:val="single" w:sz="6" w:space="0" w:color="auto"/>
            </w:tcBorders>
          </w:tcPr>
          <w:p w14:paraId="4454E4DE" w14:textId="77777777" w:rsidR="00C77482" w:rsidRPr="002218FC" w:rsidRDefault="00C77482" w:rsidP="00C77482">
            <w:pPr>
              <w:jc w:val="center"/>
              <w:rPr>
                <w:b/>
                <w:color w:val="767171"/>
                <w:sz w:val="22"/>
                <w:szCs w:val="22"/>
                <w:lang w:eastAsia="ja-JP"/>
              </w:rPr>
            </w:pPr>
            <w:r w:rsidRPr="002218FC">
              <w:rPr>
                <w:b/>
                <w:color w:val="767171"/>
                <w:sz w:val="22"/>
                <w:szCs w:val="22"/>
                <w:lang w:eastAsia="ja-JP"/>
              </w:rPr>
              <w:t>3</w:t>
            </w:r>
            <w:r w:rsidRPr="002218FC">
              <w:rPr>
                <w:b/>
                <w:color w:val="767171"/>
                <w:sz w:val="22"/>
                <w:szCs w:val="22"/>
                <w:vertAlign w:val="superscript"/>
                <w:lang w:eastAsia="ja-JP"/>
              </w:rPr>
              <w:t>rd</w:t>
            </w:r>
            <w:r w:rsidRPr="002218FC">
              <w:rPr>
                <w:b/>
                <w:color w:val="767171"/>
                <w:sz w:val="22"/>
                <w:szCs w:val="22"/>
                <w:lang w:eastAsia="ja-JP"/>
              </w:rPr>
              <w:t xml:space="preserve"> edition</w:t>
            </w:r>
          </w:p>
        </w:tc>
      </w:tr>
      <w:tr w:rsidR="00C77482" w:rsidRPr="002218FC" w14:paraId="434B7452" w14:textId="77777777" w:rsidTr="00AF3A04">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4443A094"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717432F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Borders>
              <w:top w:val="single" w:sz="6" w:space="0" w:color="auto"/>
              <w:left w:val="single" w:sz="6" w:space="0" w:color="auto"/>
              <w:bottom w:val="single" w:sz="6" w:space="0" w:color="auto"/>
              <w:right w:val="single" w:sz="6" w:space="0" w:color="auto"/>
            </w:tcBorders>
          </w:tcPr>
          <w:p w14:paraId="11D52353"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23090-2 3</w:t>
            </w:r>
            <w:r w:rsidRPr="002218FC">
              <w:rPr>
                <w:sz w:val="22"/>
                <w:szCs w:val="22"/>
                <w:vertAlign w:val="superscript"/>
                <w:lang w:eastAsia="ja-JP"/>
              </w:rPr>
              <w:t>rd</w:t>
            </w:r>
            <w:r w:rsidRPr="002218FC">
              <w:rPr>
                <w:sz w:val="22"/>
                <w:szCs w:val="22"/>
                <w:lang w:eastAsia="ja-JP"/>
              </w:rPr>
              <w:t xml:space="preserve"> edition</w:t>
            </w:r>
          </w:p>
        </w:tc>
        <w:tc>
          <w:tcPr>
            <w:tcW w:w="577" w:type="pct"/>
            <w:tcBorders>
              <w:top w:val="single" w:sz="6" w:space="0" w:color="auto"/>
              <w:left w:val="single" w:sz="6" w:space="0" w:color="auto"/>
              <w:bottom w:val="single" w:sz="6" w:space="0" w:color="auto"/>
              <w:right w:val="single" w:sz="6" w:space="0" w:color="auto"/>
            </w:tcBorders>
          </w:tcPr>
          <w:p w14:paraId="38B8F41B" w14:textId="77777777" w:rsidR="00C77482" w:rsidRPr="002218FC" w:rsidRDefault="00C77482" w:rsidP="00C77482">
            <w:pPr>
              <w:jc w:val="center"/>
              <w:rPr>
                <w:b/>
                <w:color w:val="666633"/>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2A797831" w14:textId="77777777" w:rsidR="00C77482" w:rsidRPr="002218FC" w:rsidRDefault="00C77482" w:rsidP="00C77482">
            <w:pPr>
              <w:jc w:val="center"/>
              <w:rPr>
                <w:b/>
                <w:color w:val="666633"/>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1104B51D" w14:textId="77777777" w:rsidR="00C77482" w:rsidRPr="002218FC" w:rsidRDefault="00C77482" w:rsidP="00C77482">
            <w:pPr>
              <w:jc w:val="center"/>
              <w:rPr>
                <w:b/>
                <w:color w:val="A50021"/>
                <w:sz w:val="22"/>
                <w:szCs w:val="22"/>
                <w:lang w:eastAsia="ja-JP"/>
              </w:rPr>
            </w:pPr>
            <w:r w:rsidRPr="002218FC">
              <w:rPr>
                <w:b/>
                <w:color w:val="3366FF"/>
                <w:sz w:val="22"/>
                <w:szCs w:val="22"/>
                <w:lang w:val="x-none"/>
              </w:rPr>
              <w:t>474</w:t>
            </w:r>
          </w:p>
        </w:tc>
        <w:tc>
          <w:tcPr>
            <w:tcW w:w="518" w:type="pct"/>
            <w:tcBorders>
              <w:top w:val="single" w:sz="6" w:space="0" w:color="auto"/>
              <w:left w:val="single" w:sz="6" w:space="0" w:color="auto"/>
              <w:bottom w:val="single" w:sz="6" w:space="0" w:color="auto"/>
              <w:right w:val="single" w:sz="6" w:space="0" w:color="auto"/>
            </w:tcBorders>
          </w:tcPr>
          <w:p w14:paraId="7CA4CDAF" w14:textId="77777777" w:rsidR="00C77482" w:rsidRPr="002218FC" w:rsidRDefault="00C77482" w:rsidP="00C77482">
            <w:pPr>
              <w:jc w:val="center"/>
              <w:rPr>
                <w:b/>
                <w:color w:val="7030A0"/>
                <w:sz w:val="22"/>
                <w:szCs w:val="22"/>
                <w:lang w:eastAsia="ja-JP"/>
              </w:rPr>
            </w:pPr>
            <w:r w:rsidRPr="002218FC">
              <w:rPr>
                <w:b/>
                <w:color w:val="00CC99"/>
                <w:sz w:val="22"/>
                <w:szCs w:val="22"/>
                <w:lang w:eastAsia="ja-JP"/>
              </w:rPr>
              <w:t>662</w:t>
            </w:r>
          </w:p>
        </w:tc>
        <w:tc>
          <w:tcPr>
            <w:tcW w:w="715" w:type="pct"/>
            <w:tcBorders>
              <w:top w:val="single" w:sz="6" w:space="0" w:color="auto"/>
              <w:left w:val="single" w:sz="6" w:space="0" w:color="auto"/>
              <w:bottom w:val="single" w:sz="6" w:space="0" w:color="auto"/>
              <w:right w:val="single" w:sz="6" w:space="0" w:color="auto"/>
            </w:tcBorders>
          </w:tcPr>
          <w:p w14:paraId="59739C99" w14:textId="77777777" w:rsidR="00C77482" w:rsidRPr="002218FC" w:rsidRDefault="00C77482" w:rsidP="00C77482">
            <w:pPr>
              <w:jc w:val="center"/>
              <w:rPr>
                <w:b/>
                <w:color w:val="767171"/>
                <w:sz w:val="22"/>
                <w:szCs w:val="22"/>
                <w:lang w:eastAsia="ja-JP"/>
              </w:rPr>
            </w:pPr>
          </w:p>
        </w:tc>
      </w:tr>
      <w:tr w:rsidR="00C77482" w:rsidRPr="002218FC" w14:paraId="76B46C7B" w14:textId="77777777" w:rsidTr="00AF3A04">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40BA465B"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1</w:t>
            </w:r>
          </w:p>
        </w:tc>
        <w:tc>
          <w:tcPr>
            <w:tcW w:w="245" w:type="pct"/>
            <w:tcBorders>
              <w:top w:val="single" w:sz="6" w:space="0" w:color="auto"/>
              <w:left w:val="single" w:sz="6" w:space="0" w:color="auto"/>
              <w:bottom w:val="single" w:sz="6" w:space="0" w:color="auto"/>
              <w:right w:val="single" w:sz="6" w:space="0" w:color="auto"/>
            </w:tcBorders>
          </w:tcPr>
          <w:p w14:paraId="4529DF5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w:t>
            </w:r>
          </w:p>
        </w:tc>
        <w:tc>
          <w:tcPr>
            <w:tcW w:w="1662" w:type="pct"/>
            <w:tcBorders>
              <w:top w:val="single" w:sz="6" w:space="0" w:color="auto"/>
              <w:left w:val="single" w:sz="6" w:space="0" w:color="auto"/>
              <w:bottom w:val="single" w:sz="6" w:space="0" w:color="auto"/>
              <w:right w:val="single" w:sz="6" w:space="0" w:color="auto"/>
            </w:tcBorders>
          </w:tcPr>
          <w:p w14:paraId="726A9F2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23090-2 AMD 1 Server-side dynamic adaptation</w:t>
            </w:r>
          </w:p>
        </w:tc>
        <w:tc>
          <w:tcPr>
            <w:tcW w:w="577" w:type="pct"/>
            <w:tcBorders>
              <w:top w:val="single" w:sz="6" w:space="0" w:color="auto"/>
              <w:left w:val="single" w:sz="6" w:space="0" w:color="auto"/>
              <w:bottom w:val="single" w:sz="6" w:space="0" w:color="auto"/>
              <w:right w:val="single" w:sz="6" w:space="0" w:color="auto"/>
            </w:tcBorders>
          </w:tcPr>
          <w:p w14:paraId="7F68164B"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899</w:t>
            </w:r>
          </w:p>
        </w:tc>
        <w:tc>
          <w:tcPr>
            <w:tcW w:w="518" w:type="pct"/>
            <w:tcBorders>
              <w:top w:val="single" w:sz="6" w:space="0" w:color="auto"/>
              <w:left w:val="single" w:sz="6" w:space="0" w:color="auto"/>
              <w:bottom w:val="single" w:sz="6" w:space="0" w:color="auto"/>
              <w:right w:val="single" w:sz="6" w:space="0" w:color="auto"/>
            </w:tcBorders>
          </w:tcPr>
          <w:p w14:paraId="572C42F1" w14:textId="77777777" w:rsidR="00C77482" w:rsidRPr="002218FC" w:rsidRDefault="00C77482" w:rsidP="00C77482">
            <w:pPr>
              <w:jc w:val="center"/>
              <w:rPr>
                <w:b/>
                <w:color w:val="666633"/>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42</w:t>
            </w:r>
          </w:p>
        </w:tc>
        <w:tc>
          <w:tcPr>
            <w:tcW w:w="452" w:type="pct"/>
            <w:tcBorders>
              <w:top w:val="single" w:sz="6" w:space="0" w:color="auto"/>
              <w:left w:val="single" w:sz="6" w:space="0" w:color="auto"/>
              <w:bottom w:val="single" w:sz="6" w:space="0" w:color="auto"/>
              <w:right w:val="single" w:sz="6" w:space="0" w:color="auto"/>
            </w:tcBorders>
          </w:tcPr>
          <w:p w14:paraId="5810EF97" w14:textId="77777777" w:rsidR="00C77482" w:rsidRDefault="00C77482" w:rsidP="00C77482">
            <w:pPr>
              <w:jc w:val="center"/>
              <w:rPr>
                <w:b/>
                <w:color w:val="3366FF"/>
                <w:lang w:val="x-none"/>
              </w:rPr>
            </w:pPr>
            <w:r w:rsidRPr="004E7FBA">
              <w:rPr>
                <w:b/>
                <w:color w:val="3366FF"/>
                <w:lang w:val="x-none"/>
              </w:rPr>
              <w:t>1</w:t>
            </w:r>
            <w:r>
              <w:rPr>
                <w:b/>
                <w:color w:val="3366FF"/>
                <w:lang w:val="x-none"/>
              </w:rPr>
              <w:t>305</w:t>
            </w:r>
          </w:p>
          <w:p w14:paraId="1CC45E1B" w14:textId="77777777" w:rsidR="00C77482" w:rsidRPr="002218FC" w:rsidRDefault="00C77482" w:rsidP="00C77482">
            <w:pPr>
              <w:jc w:val="center"/>
              <w:rPr>
                <w:b/>
                <w:color w:val="3366FF"/>
                <w:sz w:val="22"/>
                <w:szCs w:val="22"/>
                <w:lang w:val="x-none"/>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33</w:t>
            </w:r>
          </w:p>
        </w:tc>
        <w:tc>
          <w:tcPr>
            <w:tcW w:w="518" w:type="pct"/>
            <w:tcBorders>
              <w:top w:val="single" w:sz="6" w:space="0" w:color="auto"/>
              <w:left w:val="single" w:sz="6" w:space="0" w:color="auto"/>
              <w:bottom w:val="single" w:sz="6" w:space="0" w:color="auto"/>
              <w:right w:val="single" w:sz="6" w:space="0" w:color="auto"/>
            </w:tcBorders>
          </w:tcPr>
          <w:p w14:paraId="345AFB04" w14:textId="77777777" w:rsidR="00C77482" w:rsidRPr="002218FC" w:rsidRDefault="00C77482" w:rsidP="00C77482">
            <w:pPr>
              <w:jc w:val="center"/>
              <w:rPr>
                <w:b/>
                <w:color w:val="00CC99"/>
                <w:sz w:val="22"/>
                <w:szCs w:val="22"/>
                <w:lang w:eastAsia="ja-JP"/>
              </w:rPr>
            </w:pPr>
          </w:p>
        </w:tc>
        <w:tc>
          <w:tcPr>
            <w:tcW w:w="715" w:type="pct"/>
            <w:tcBorders>
              <w:top w:val="single" w:sz="6" w:space="0" w:color="auto"/>
              <w:left w:val="single" w:sz="6" w:space="0" w:color="auto"/>
              <w:bottom w:val="single" w:sz="6" w:space="0" w:color="auto"/>
              <w:right w:val="single" w:sz="6" w:space="0" w:color="auto"/>
            </w:tcBorders>
          </w:tcPr>
          <w:p w14:paraId="215C8DB0" w14:textId="77777777" w:rsidR="00C77482" w:rsidRPr="002218FC" w:rsidRDefault="00C77482" w:rsidP="00C77482">
            <w:pPr>
              <w:jc w:val="center"/>
              <w:rPr>
                <w:b/>
                <w:color w:val="767171"/>
                <w:sz w:val="22"/>
                <w:szCs w:val="22"/>
                <w:lang w:eastAsia="ja-JP"/>
              </w:rPr>
            </w:pPr>
          </w:p>
        </w:tc>
      </w:tr>
      <w:tr w:rsidR="00C77482" w:rsidRPr="002218FC" w14:paraId="3FD2E5FB"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2B298D5" w14:textId="77777777" w:rsidR="00C77482" w:rsidRPr="002218FC" w:rsidRDefault="00C77482" w:rsidP="00C77482">
            <w:pPr>
              <w:jc w:val="center"/>
              <w:rPr>
                <w:sz w:val="22"/>
                <w:szCs w:val="22"/>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189DD77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6</w:t>
            </w:r>
          </w:p>
        </w:tc>
        <w:tc>
          <w:tcPr>
            <w:tcW w:w="1662" w:type="pct"/>
            <w:tcBorders>
              <w:top w:val="single" w:sz="6" w:space="0" w:color="auto"/>
              <w:left w:val="single" w:sz="6" w:space="0" w:color="auto"/>
              <w:bottom w:val="single" w:sz="6" w:space="0" w:color="auto"/>
              <w:right w:val="single" w:sz="6" w:space="0" w:color="auto"/>
            </w:tcBorders>
          </w:tcPr>
          <w:p w14:paraId="7A5F603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23090-6 Immersive Media Metrics  </w:t>
            </w:r>
          </w:p>
        </w:tc>
        <w:tc>
          <w:tcPr>
            <w:tcW w:w="577" w:type="pct"/>
            <w:tcBorders>
              <w:top w:val="single" w:sz="6" w:space="0" w:color="auto"/>
              <w:left w:val="single" w:sz="6" w:space="0" w:color="auto"/>
              <w:bottom w:val="single" w:sz="6" w:space="0" w:color="auto"/>
              <w:right w:val="single" w:sz="6" w:space="0" w:color="auto"/>
            </w:tcBorders>
          </w:tcPr>
          <w:p w14:paraId="37FA53F4" w14:textId="77777777" w:rsidR="00C77482" w:rsidRPr="002218FC" w:rsidRDefault="00C77482" w:rsidP="00C77482">
            <w:pPr>
              <w:jc w:val="center"/>
              <w:rPr>
                <w:sz w:val="22"/>
                <w:szCs w:val="22"/>
                <w:lang w:eastAsia="ja-JP"/>
              </w:rPr>
            </w:pPr>
            <w:r w:rsidRPr="002218FC">
              <w:rPr>
                <w:sz w:val="22"/>
                <w:szCs w:val="22"/>
                <w:lang w:eastAsia="ja-JP"/>
              </w:rPr>
              <w:t>17237</w:t>
            </w:r>
          </w:p>
        </w:tc>
        <w:tc>
          <w:tcPr>
            <w:tcW w:w="518" w:type="pct"/>
            <w:tcBorders>
              <w:top w:val="single" w:sz="6" w:space="0" w:color="auto"/>
              <w:left w:val="single" w:sz="6" w:space="0" w:color="auto"/>
              <w:bottom w:val="single" w:sz="6" w:space="0" w:color="auto"/>
              <w:right w:val="single" w:sz="6" w:space="0" w:color="auto"/>
            </w:tcBorders>
          </w:tcPr>
          <w:p w14:paraId="19737FCD" w14:textId="77777777" w:rsidR="00C77482" w:rsidRPr="002218FC" w:rsidRDefault="00C77482" w:rsidP="00C77482">
            <w:pPr>
              <w:jc w:val="center"/>
              <w:rPr>
                <w:b/>
                <w:color w:val="666633"/>
                <w:sz w:val="22"/>
                <w:szCs w:val="22"/>
                <w:lang w:eastAsia="ja-JP"/>
              </w:rPr>
            </w:pPr>
            <w:r w:rsidRPr="002218FC">
              <w:rPr>
                <w:b/>
                <w:color w:val="666633"/>
                <w:sz w:val="22"/>
                <w:szCs w:val="22"/>
                <w:lang w:eastAsia="ja-JP"/>
              </w:rPr>
              <w:t>18816</w:t>
            </w:r>
          </w:p>
        </w:tc>
        <w:tc>
          <w:tcPr>
            <w:tcW w:w="452" w:type="pct"/>
            <w:tcBorders>
              <w:top w:val="single" w:sz="6" w:space="0" w:color="auto"/>
              <w:left w:val="single" w:sz="6" w:space="0" w:color="auto"/>
              <w:bottom w:val="single" w:sz="6" w:space="0" w:color="auto"/>
              <w:right w:val="single" w:sz="6" w:space="0" w:color="auto"/>
            </w:tcBorders>
          </w:tcPr>
          <w:p w14:paraId="7EFA8BDF" w14:textId="77777777" w:rsidR="00C77482" w:rsidRPr="002218FC" w:rsidRDefault="00C77482" w:rsidP="00C77482">
            <w:pPr>
              <w:jc w:val="center"/>
              <w:rPr>
                <w:sz w:val="22"/>
                <w:szCs w:val="22"/>
                <w:lang w:eastAsia="ja-JP"/>
              </w:rPr>
            </w:pPr>
            <w:r w:rsidRPr="002218FC">
              <w:rPr>
                <w:b/>
                <w:color w:val="A50021"/>
                <w:sz w:val="22"/>
                <w:szCs w:val="22"/>
                <w:lang w:eastAsia="ja-JP"/>
              </w:rPr>
              <w:t>19059</w:t>
            </w:r>
          </w:p>
        </w:tc>
        <w:tc>
          <w:tcPr>
            <w:tcW w:w="518" w:type="pct"/>
            <w:tcBorders>
              <w:top w:val="single" w:sz="6" w:space="0" w:color="auto"/>
              <w:left w:val="single" w:sz="6" w:space="0" w:color="auto"/>
              <w:bottom w:val="single" w:sz="6" w:space="0" w:color="auto"/>
              <w:right w:val="single" w:sz="6" w:space="0" w:color="auto"/>
            </w:tcBorders>
          </w:tcPr>
          <w:p w14:paraId="6CD4F740" w14:textId="77777777" w:rsidR="00C77482" w:rsidRPr="002218FC" w:rsidRDefault="00C77482" w:rsidP="00C77482">
            <w:pPr>
              <w:jc w:val="center"/>
              <w:rPr>
                <w:sz w:val="22"/>
                <w:szCs w:val="22"/>
                <w:lang w:eastAsia="ja-JP"/>
              </w:rPr>
            </w:pPr>
            <w:r w:rsidRPr="002218FC">
              <w:rPr>
                <w:b/>
                <w:color w:val="7030A0"/>
                <w:sz w:val="22"/>
                <w:szCs w:val="22"/>
                <w:u w:val="single"/>
                <w:lang w:eastAsia="ja-JP"/>
              </w:rPr>
              <w:t>73</w:t>
            </w:r>
          </w:p>
        </w:tc>
        <w:tc>
          <w:tcPr>
            <w:tcW w:w="715" w:type="pct"/>
            <w:tcBorders>
              <w:top w:val="single" w:sz="6" w:space="0" w:color="auto"/>
              <w:left w:val="single" w:sz="6" w:space="0" w:color="auto"/>
              <w:bottom w:val="single" w:sz="6" w:space="0" w:color="auto"/>
              <w:right w:val="single" w:sz="6" w:space="0" w:color="auto"/>
            </w:tcBorders>
          </w:tcPr>
          <w:p w14:paraId="411E3B3A" w14:textId="77777777" w:rsidR="00C77482" w:rsidRPr="002218FC" w:rsidRDefault="00C77482" w:rsidP="00C77482">
            <w:pPr>
              <w:jc w:val="center"/>
              <w:rPr>
                <w:sz w:val="22"/>
                <w:szCs w:val="22"/>
                <w:lang w:eastAsia="ja-JP"/>
              </w:rPr>
            </w:pPr>
          </w:p>
        </w:tc>
      </w:tr>
      <w:tr w:rsidR="00C77482" w:rsidRPr="002218FC" w14:paraId="66EAFCCD"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18CD93B8" w14:textId="77777777" w:rsidR="00C77482" w:rsidRPr="002218FC" w:rsidRDefault="00C77482" w:rsidP="00C77482">
            <w:pPr>
              <w:jc w:val="center"/>
              <w:rPr>
                <w:sz w:val="22"/>
                <w:szCs w:val="22"/>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21A8C2E7"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6</w:t>
            </w:r>
          </w:p>
        </w:tc>
        <w:tc>
          <w:tcPr>
            <w:tcW w:w="1662" w:type="pct"/>
            <w:tcBorders>
              <w:top w:val="single" w:sz="6" w:space="0" w:color="auto"/>
              <w:left w:val="single" w:sz="6" w:space="0" w:color="auto"/>
              <w:bottom w:val="single" w:sz="6" w:space="0" w:color="auto"/>
              <w:right w:val="single" w:sz="6" w:space="0" w:color="auto"/>
            </w:tcBorders>
          </w:tcPr>
          <w:p w14:paraId="6249CF3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23090-6 AMD 1 Immersive Media Metrics for V3C data and OMAF 2</w:t>
            </w:r>
            <w:r w:rsidRPr="002218FC">
              <w:rPr>
                <w:sz w:val="22"/>
                <w:szCs w:val="22"/>
                <w:vertAlign w:val="superscript"/>
                <w:lang w:eastAsia="ja-JP"/>
              </w:rPr>
              <w:t>nd</w:t>
            </w:r>
            <w:r w:rsidRPr="002218FC">
              <w:rPr>
                <w:sz w:val="22"/>
                <w:szCs w:val="22"/>
                <w:lang w:eastAsia="ja-JP"/>
              </w:rPr>
              <w:t xml:space="preserve"> edition  </w:t>
            </w:r>
          </w:p>
        </w:tc>
        <w:tc>
          <w:tcPr>
            <w:tcW w:w="577" w:type="pct"/>
            <w:tcBorders>
              <w:top w:val="single" w:sz="6" w:space="0" w:color="auto"/>
              <w:left w:val="single" w:sz="6" w:space="0" w:color="auto"/>
              <w:bottom w:val="single" w:sz="6" w:space="0" w:color="auto"/>
              <w:right w:val="single" w:sz="6" w:space="0" w:color="auto"/>
            </w:tcBorders>
          </w:tcPr>
          <w:p w14:paraId="449F4CC5" w14:textId="77777777" w:rsidR="00C77482" w:rsidRPr="002218FC" w:rsidRDefault="00C77482" w:rsidP="00C77482">
            <w:pPr>
              <w:jc w:val="center"/>
              <w:rPr>
                <w:sz w:val="22"/>
                <w:szCs w:val="22"/>
                <w:lang w:eastAsia="ja-JP"/>
              </w:rPr>
            </w:pPr>
            <w:r w:rsidRPr="002218FC">
              <w:rPr>
                <w:b/>
                <w:color w:val="83A93F"/>
                <w:sz w:val="22"/>
                <w:szCs w:val="22"/>
                <w:u w:val="single"/>
                <w:lang w:eastAsia="ja-JP"/>
              </w:rPr>
              <w:t>19464</w:t>
            </w:r>
          </w:p>
        </w:tc>
        <w:tc>
          <w:tcPr>
            <w:tcW w:w="518" w:type="pct"/>
            <w:tcBorders>
              <w:top w:val="single" w:sz="6" w:space="0" w:color="auto"/>
              <w:left w:val="single" w:sz="6" w:space="0" w:color="auto"/>
              <w:bottom w:val="single" w:sz="6" w:space="0" w:color="auto"/>
              <w:right w:val="single" w:sz="6" w:space="0" w:color="auto"/>
            </w:tcBorders>
          </w:tcPr>
          <w:p w14:paraId="2E50E89A" w14:textId="77777777" w:rsidR="00C77482" w:rsidRPr="002218FC" w:rsidRDefault="00C77482" w:rsidP="00C77482">
            <w:pPr>
              <w:jc w:val="center"/>
              <w:rPr>
                <w:b/>
                <w:color w:val="666633"/>
                <w:sz w:val="22"/>
                <w:szCs w:val="22"/>
                <w:u w:val="single"/>
                <w:lang w:eastAsia="ja-JP"/>
              </w:rPr>
            </w:pPr>
            <w:r w:rsidRPr="002218FC">
              <w:rPr>
                <w:b/>
                <w:color w:val="1F3864" w:themeColor="accent5" w:themeShade="80"/>
                <w:sz w:val="22"/>
                <w:szCs w:val="22"/>
                <w:u w:val="single"/>
                <w:lang w:eastAsia="ja-JP"/>
              </w:rPr>
              <w:t>130</w:t>
            </w:r>
          </w:p>
        </w:tc>
        <w:tc>
          <w:tcPr>
            <w:tcW w:w="452" w:type="pct"/>
            <w:tcBorders>
              <w:top w:val="single" w:sz="6" w:space="0" w:color="auto"/>
              <w:left w:val="single" w:sz="6" w:space="0" w:color="auto"/>
              <w:bottom w:val="single" w:sz="6" w:space="0" w:color="auto"/>
              <w:right w:val="single" w:sz="6" w:space="0" w:color="auto"/>
            </w:tcBorders>
          </w:tcPr>
          <w:p w14:paraId="70F816E9" w14:textId="77777777" w:rsidR="00C77482" w:rsidRPr="002218FC" w:rsidRDefault="00C77482" w:rsidP="00C77482">
            <w:pPr>
              <w:jc w:val="center"/>
              <w:rPr>
                <w:b/>
                <w:color w:val="A50021"/>
                <w:sz w:val="22"/>
                <w:szCs w:val="22"/>
                <w:lang w:eastAsia="ja-JP"/>
              </w:rPr>
            </w:pPr>
            <w:r w:rsidRPr="002218FC">
              <w:rPr>
                <w:b/>
                <w:color w:val="BF8F00" w:themeColor="accent4" w:themeShade="BF"/>
                <w:sz w:val="22"/>
                <w:szCs w:val="22"/>
                <w:u w:val="single"/>
                <w:lang w:eastAsia="ja-JP"/>
              </w:rPr>
              <w:t>263</w:t>
            </w:r>
          </w:p>
        </w:tc>
        <w:tc>
          <w:tcPr>
            <w:tcW w:w="518" w:type="pct"/>
            <w:tcBorders>
              <w:top w:val="single" w:sz="6" w:space="0" w:color="auto"/>
              <w:left w:val="single" w:sz="6" w:space="0" w:color="auto"/>
              <w:bottom w:val="single" w:sz="6" w:space="0" w:color="auto"/>
              <w:right w:val="single" w:sz="6" w:space="0" w:color="auto"/>
            </w:tcBorders>
          </w:tcPr>
          <w:p w14:paraId="7893E6F8" w14:textId="77777777" w:rsidR="00C77482" w:rsidRPr="002218FC" w:rsidRDefault="00C77482" w:rsidP="00C77482">
            <w:pPr>
              <w:jc w:val="center"/>
              <w:rPr>
                <w:sz w:val="22"/>
                <w:szCs w:val="22"/>
                <w:lang w:eastAsia="ja-JP"/>
              </w:rPr>
            </w:pPr>
            <w:r w:rsidRPr="002218FC">
              <w:rPr>
                <w:b/>
                <w:color w:val="323E4F" w:themeColor="text2" w:themeShade="BF"/>
                <w:sz w:val="22"/>
                <w:szCs w:val="22"/>
                <w:lang w:val="x-none"/>
              </w:rPr>
              <w:t>710</w:t>
            </w:r>
          </w:p>
        </w:tc>
        <w:tc>
          <w:tcPr>
            <w:tcW w:w="715" w:type="pct"/>
            <w:tcBorders>
              <w:top w:val="single" w:sz="6" w:space="0" w:color="auto"/>
              <w:left w:val="single" w:sz="6" w:space="0" w:color="auto"/>
              <w:bottom w:val="single" w:sz="6" w:space="0" w:color="auto"/>
              <w:right w:val="single" w:sz="6" w:space="0" w:color="auto"/>
            </w:tcBorders>
          </w:tcPr>
          <w:p w14:paraId="5D10C1E3" w14:textId="77777777" w:rsidR="00C77482" w:rsidRPr="002218FC" w:rsidRDefault="00C77482" w:rsidP="00C77482">
            <w:pPr>
              <w:jc w:val="center"/>
              <w:rPr>
                <w:sz w:val="22"/>
                <w:szCs w:val="22"/>
                <w:lang w:eastAsia="ja-JP"/>
              </w:rPr>
            </w:pPr>
            <w:r w:rsidRPr="002218FC">
              <w:rPr>
                <w:b/>
                <w:color w:val="83A93F"/>
                <w:sz w:val="22"/>
                <w:szCs w:val="22"/>
                <w:u w:val="single"/>
                <w:lang w:eastAsia="ja-JP"/>
              </w:rPr>
              <w:t>19465</w:t>
            </w:r>
          </w:p>
        </w:tc>
      </w:tr>
      <w:tr w:rsidR="00C77482" w:rsidRPr="002218FC" w14:paraId="4947DE4A"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5FF12E6B" w14:textId="77777777" w:rsidR="00C77482" w:rsidRPr="002218FC" w:rsidRDefault="00C77482" w:rsidP="00C77482">
            <w:pPr>
              <w:jc w:val="center"/>
              <w:rPr>
                <w:sz w:val="22"/>
                <w:szCs w:val="22"/>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428EB8E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6</w:t>
            </w:r>
          </w:p>
        </w:tc>
        <w:tc>
          <w:tcPr>
            <w:tcW w:w="1662" w:type="pct"/>
            <w:tcBorders>
              <w:top w:val="single" w:sz="6" w:space="0" w:color="auto"/>
              <w:left w:val="single" w:sz="6" w:space="0" w:color="auto"/>
              <w:bottom w:val="single" w:sz="6" w:space="0" w:color="auto"/>
              <w:right w:val="single" w:sz="6" w:space="0" w:color="auto"/>
            </w:tcBorders>
          </w:tcPr>
          <w:p w14:paraId="7859582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23090-6 AMD 2 Additional latencies and other improvements  </w:t>
            </w:r>
          </w:p>
        </w:tc>
        <w:tc>
          <w:tcPr>
            <w:tcW w:w="577" w:type="pct"/>
            <w:tcBorders>
              <w:top w:val="single" w:sz="6" w:space="0" w:color="auto"/>
              <w:left w:val="single" w:sz="6" w:space="0" w:color="auto"/>
              <w:bottom w:val="single" w:sz="6" w:space="0" w:color="auto"/>
              <w:right w:val="single" w:sz="6" w:space="0" w:color="auto"/>
            </w:tcBorders>
          </w:tcPr>
          <w:p w14:paraId="1698AEC3"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825</w:t>
            </w:r>
          </w:p>
        </w:tc>
        <w:tc>
          <w:tcPr>
            <w:tcW w:w="518" w:type="pct"/>
            <w:tcBorders>
              <w:top w:val="single" w:sz="6" w:space="0" w:color="auto"/>
              <w:left w:val="single" w:sz="6" w:space="0" w:color="auto"/>
              <w:bottom w:val="single" w:sz="6" w:space="0" w:color="auto"/>
              <w:right w:val="single" w:sz="6" w:space="0" w:color="auto"/>
            </w:tcBorders>
          </w:tcPr>
          <w:p w14:paraId="7A751E6B" w14:textId="77777777" w:rsidR="00C77482" w:rsidRPr="002218FC" w:rsidRDefault="00C77482" w:rsidP="00C77482">
            <w:pPr>
              <w:jc w:val="center"/>
              <w:rPr>
                <w:b/>
                <w:color w:val="00CC99"/>
                <w:sz w:val="22"/>
                <w:szCs w:val="22"/>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59</w:t>
            </w:r>
          </w:p>
        </w:tc>
        <w:tc>
          <w:tcPr>
            <w:tcW w:w="452" w:type="pct"/>
            <w:tcBorders>
              <w:top w:val="single" w:sz="6" w:space="0" w:color="auto"/>
              <w:left w:val="single" w:sz="6" w:space="0" w:color="auto"/>
              <w:bottom w:val="single" w:sz="6" w:space="0" w:color="auto"/>
              <w:right w:val="single" w:sz="6" w:space="0" w:color="auto"/>
            </w:tcBorders>
          </w:tcPr>
          <w:p w14:paraId="7A1CD5D2" w14:textId="77777777" w:rsidR="00C77482" w:rsidRPr="002218FC" w:rsidRDefault="00C77482" w:rsidP="00C77482">
            <w:pPr>
              <w:jc w:val="center"/>
              <w:rPr>
                <w:b/>
                <w:color w:val="BF8F00" w:themeColor="accent4" w:themeShade="BF"/>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37</w:t>
            </w:r>
          </w:p>
        </w:tc>
        <w:tc>
          <w:tcPr>
            <w:tcW w:w="518" w:type="pct"/>
            <w:tcBorders>
              <w:top w:val="single" w:sz="6" w:space="0" w:color="auto"/>
              <w:left w:val="single" w:sz="6" w:space="0" w:color="auto"/>
              <w:bottom w:val="single" w:sz="6" w:space="0" w:color="auto"/>
              <w:right w:val="single" w:sz="6" w:space="0" w:color="auto"/>
            </w:tcBorders>
          </w:tcPr>
          <w:p w14:paraId="3F43C94F" w14:textId="77777777" w:rsidR="00C77482" w:rsidRPr="001F04D6" w:rsidRDefault="00C77482" w:rsidP="00C77482">
            <w:pPr>
              <w:jc w:val="center"/>
              <w:rPr>
                <w:b/>
                <w:color w:val="833C0B" w:themeColor="accent2" w:themeShade="80"/>
                <w:lang w:eastAsia="ja-JP"/>
              </w:rPr>
            </w:pPr>
            <w:r w:rsidRPr="001F04D6">
              <w:rPr>
                <w:b/>
                <w:color w:val="833C0B" w:themeColor="accent2" w:themeShade="80"/>
                <w:lang w:eastAsia="ja-JP"/>
              </w:rPr>
              <w:t>1246</w:t>
            </w:r>
          </w:p>
        </w:tc>
        <w:tc>
          <w:tcPr>
            <w:tcW w:w="715" w:type="pct"/>
            <w:tcBorders>
              <w:top w:val="single" w:sz="6" w:space="0" w:color="auto"/>
              <w:left w:val="single" w:sz="6" w:space="0" w:color="auto"/>
              <w:bottom w:val="single" w:sz="6" w:space="0" w:color="auto"/>
              <w:right w:val="single" w:sz="6" w:space="0" w:color="auto"/>
            </w:tcBorders>
          </w:tcPr>
          <w:p w14:paraId="268EA475" w14:textId="77777777" w:rsidR="00C77482" w:rsidRPr="002218FC" w:rsidRDefault="00C77482" w:rsidP="00C77482">
            <w:pPr>
              <w:jc w:val="center"/>
              <w:rPr>
                <w:b/>
                <w:color w:val="83A93F"/>
                <w:sz w:val="22"/>
                <w:szCs w:val="22"/>
                <w:u w:val="single"/>
                <w:lang w:eastAsia="ja-JP"/>
              </w:rPr>
            </w:pPr>
          </w:p>
        </w:tc>
      </w:tr>
      <w:tr w:rsidR="00C77482" w:rsidRPr="002218FC" w14:paraId="29B2790A"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527A927" w14:textId="77777777" w:rsidR="00C77482" w:rsidRPr="002218FC" w:rsidRDefault="00C77482" w:rsidP="00C77482">
            <w:pPr>
              <w:jc w:val="center"/>
              <w:rPr>
                <w:sz w:val="22"/>
                <w:szCs w:val="22"/>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3D912911"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7</w:t>
            </w:r>
          </w:p>
        </w:tc>
        <w:tc>
          <w:tcPr>
            <w:tcW w:w="1662" w:type="pct"/>
            <w:tcBorders>
              <w:top w:val="single" w:sz="6" w:space="0" w:color="auto"/>
              <w:left w:val="single" w:sz="6" w:space="0" w:color="auto"/>
              <w:bottom w:val="single" w:sz="6" w:space="0" w:color="auto"/>
              <w:right w:val="single" w:sz="6" w:space="0" w:color="auto"/>
            </w:tcBorders>
          </w:tcPr>
          <w:p w14:paraId="04E13A3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23090-7 Immersive Media Metadata  </w:t>
            </w:r>
          </w:p>
        </w:tc>
        <w:tc>
          <w:tcPr>
            <w:tcW w:w="577" w:type="pct"/>
            <w:tcBorders>
              <w:top w:val="single" w:sz="6" w:space="0" w:color="auto"/>
              <w:left w:val="single" w:sz="6" w:space="0" w:color="auto"/>
              <w:bottom w:val="single" w:sz="6" w:space="0" w:color="auto"/>
              <w:right w:val="single" w:sz="6" w:space="0" w:color="auto"/>
            </w:tcBorders>
          </w:tcPr>
          <w:p w14:paraId="4F83C718" w14:textId="77777777" w:rsidR="00C77482" w:rsidRPr="002218FC" w:rsidRDefault="00C77482" w:rsidP="00C77482">
            <w:pPr>
              <w:jc w:val="center"/>
              <w:rPr>
                <w:sz w:val="22"/>
                <w:szCs w:val="22"/>
                <w:lang w:eastAsia="ja-JP"/>
              </w:rPr>
            </w:pPr>
            <w:r w:rsidRPr="002218FC">
              <w:rPr>
                <w:sz w:val="22"/>
                <w:szCs w:val="22"/>
                <w:lang w:eastAsia="ja-JP"/>
              </w:rPr>
              <w:t>17240</w:t>
            </w:r>
          </w:p>
        </w:tc>
        <w:tc>
          <w:tcPr>
            <w:tcW w:w="518" w:type="pct"/>
            <w:tcBorders>
              <w:top w:val="single" w:sz="6" w:space="0" w:color="auto"/>
              <w:left w:val="single" w:sz="6" w:space="0" w:color="auto"/>
              <w:bottom w:val="single" w:sz="6" w:space="0" w:color="auto"/>
              <w:right w:val="single" w:sz="6" w:space="0" w:color="auto"/>
            </w:tcBorders>
          </w:tcPr>
          <w:p w14:paraId="0D79BF82" w14:textId="77777777" w:rsidR="00C77482" w:rsidRPr="002218FC" w:rsidRDefault="00C77482" w:rsidP="00C77482">
            <w:pPr>
              <w:jc w:val="center"/>
              <w:rPr>
                <w:b/>
                <w:sz w:val="22"/>
                <w:szCs w:val="22"/>
                <w:u w:val="single"/>
                <w:lang w:eastAsia="ja-JP"/>
              </w:rPr>
            </w:pPr>
            <w:r w:rsidRPr="002218FC">
              <w:rPr>
                <w:b/>
                <w:color w:val="1F3864" w:themeColor="accent5" w:themeShade="80"/>
                <w:sz w:val="22"/>
                <w:szCs w:val="22"/>
                <w:u w:val="single"/>
                <w:lang w:eastAsia="ja-JP"/>
              </w:rPr>
              <w:t>104</w:t>
            </w:r>
          </w:p>
        </w:tc>
        <w:tc>
          <w:tcPr>
            <w:tcW w:w="452" w:type="pct"/>
            <w:tcBorders>
              <w:top w:val="single" w:sz="6" w:space="0" w:color="auto"/>
              <w:left w:val="single" w:sz="6" w:space="0" w:color="auto"/>
              <w:bottom w:val="single" w:sz="6" w:space="0" w:color="auto"/>
              <w:right w:val="single" w:sz="6" w:space="0" w:color="auto"/>
            </w:tcBorders>
          </w:tcPr>
          <w:p w14:paraId="12B4A543" w14:textId="77777777" w:rsidR="00C77482" w:rsidRPr="002218FC" w:rsidRDefault="00C77482" w:rsidP="00C77482">
            <w:pPr>
              <w:jc w:val="center"/>
              <w:rPr>
                <w:sz w:val="22"/>
                <w:szCs w:val="22"/>
                <w:lang w:eastAsia="ja-JP"/>
              </w:rPr>
            </w:pPr>
            <w:r w:rsidRPr="002218FC">
              <w:rPr>
                <w:b/>
                <w:color w:val="BF8F00" w:themeColor="accent4" w:themeShade="BF"/>
                <w:sz w:val="22"/>
                <w:szCs w:val="22"/>
                <w:u w:val="single"/>
                <w:lang w:eastAsia="ja-JP"/>
              </w:rPr>
              <w:t>193</w:t>
            </w:r>
          </w:p>
        </w:tc>
        <w:tc>
          <w:tcPr>
            <w:tcW w:w="518" w:type="pct"/>
            <w:tcBorders>
              <w:top w:val="single" w:sz="6" w:space="0" w:color="auto"/>
              <w:left w:val="single" w:sz="6" w:space="0" w:color="auto"/>
              <w:bottom w:val="single" w:sz="6" w:space="0" w:color="auto"/>
              <w:right w:val="single" w:sz="6" w:space="0" w:color="auto"/>
            </w:tcBorders>
          </w:tcPr>
          <w:p w14:paraId="3734B64F" w14:textId="77777777" w:rsidR="00C77482" w:rsidRPr="002218FC" w:rsidRDefault="00C77482" w:rsidP="00C77482">
            <w:pPr>
              <w:jc w:val="center"/>
              <w:rPr>
                <w:sz w:val="22"/>
                <w:szCs w:val="22"/>
                <w:lang w:eastAsia="ja-JP"/>
              </w:rPr>
            </w:pPr>
            <w:r w:rsidRPr="002218FC">
              <w:rPr>
                <w:b/>
                <w:color w:val="385623"/>
                <w:sz w:val="22"/>
                <w:szCs w:val="22"/>
                <w:lang w:val="x-none"/>
              </w:rPr>
              <w:t>415</w:t>
            </w:r>
          </w:p>
        </w:tc>
        <w:tc>
          <w:tcPr>
            <w:tcW w:w="715" w:type="pct"/>
            <w:tcBorders>
              <w:top w:val="single" w:sz="6" w:space="0" w:color="auto"/>
              <w:left w:val="single" w:sz="6" w:space="0" w:color="auto"/>
              <w:bottom w:val="single" w:sz="6" w:space="0" w:color="auto"/>
              <w:right w:val="single" w:sz="6" w:space="0" w:color="auto"/>
            </w:tcBorders>
          </w:tcPr>
          <w:p w14:paraId="7C42CCA9" w14:textId="77777777" w:rsidR="00C77482" w:rsidRPr="002218FC" w:rsidRDefault="00C77482" w:rsidP="00C77482">
            <w:pPr>
              <w:jc w:val="center"/>
              <w:rPr>
                <w:b/>
                <w:color w:val="666633"/>
                <w:sz w:val="22"/>
                <w:szCs w:val="22"/>
                <w:lang w:eastAsia="ja-JP"/>
              </w:rPr>
            </w:pPr>
            <w:r w:rsidRPr="002218FC">
              <w:rPr>
                <w:b/>
                <w:color w:val="A50021"/>
                <w:sz w:val="22"/>
                <w:szCs w:val="22"/>
                <w:lang w:eastAsia="ja-JP"/>
              </w:rPr>
              <w:t>19013</w:t>
            </w:r>
          </w:p>
        </w:tc>
      </w:tr>
      <w:tr w:rsidR="00C77482" w:rsidRPr="002218FC" w14:paraId="560150BB"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3EDA4209"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56241F19"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7</w:t>
            </w:r>
          </w:p>
        </w:tc>
        <w:tc>
          <w:tcPr>
            <w:tcW w:w="1662" w:type="pct"/>
            <w:tcBorders>
              <w:top w:val="single" w:sz="6" w:space="0" w:color="auto"/>
              <w:left w:val="single" w:sz="6" w:space="0" w:color="auto"/>
              <w:bottom w:val="single" w:sz="6" w:space="0" w:color="auto"/>
              <w:right w:val="single" w:sz="6" w:space="0" w:color="auto"/>
            </w:tcBorders>
          </w:tcPr>
          <w:p w14:paraId="42C9D50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23090-7 AMD 1 Common Metadata for Immersive Media</w:t>
            </w:r>
          </w:p>
        </w:tc>
        <w:tc>
          <w:tcPr>
            <w:tcW w:w="577" w:type="pct"/>
            <w:tcBorders>
              <w:top w:val="single" w:sz="6" w:space="0" w:color="auto"/>
              <w:left w:val="single" w:sz="6" w:space="0" w:color="auto"/>
              <w:bottom w:val="single" w:sz="6" w:space="0" w:color="auto"/>
              <w:right w:val="single" w:sz="6" w:space="0" w:color="auto"/>
            </w:tcBorders>
          </w:tcPr>
          <w:p w14:paraId="53FE4A4E" w14:textId="77777777" w:rsidR="00C77482" w:rsidRPr="002218FC" w:rsidRDefault="00C77482" w:rsidP="00C77482">
            <w:pPr>
              <w:jc w:val="center"/>
              <w:rPr>
                <w:sz w:val="22"/>
                <w:szCs w:val="22"/>
                <w:lang w:eastAsia="ja-JP"/>
              </w:rPr>
            </w:pPr>
            <w:r w:rsidRPr="002218FC">
              <w:rPr>
                <w:b/>
                <w:color w:val="385623"/>
                <w:sz w:val="22"/>
                <w:szCs w:val="22"/>
                <w:lang w:val="x-none"/>
              </w:rPr>
              <w:t>416</w:t>
            </w:r>
          </w:p>
        </w:tc>
        <w:tc>
          <w:tcPr>
            <w:tcW w:w="518" w:type="pct"/>
            <w:tcBorders>
              <w:top w:val="single" w:sz="6" w:space="0" w:color="auto"/>
              <w:left w:val="single" w:sz="6" w:space="0" w:color="auto"/>
              <w:bottom w:val="single" w:sz="6" w:space="0" w:color="auto"/>
              <w:right w:val="single" w:sz="6" w:space="0" w:color="auto"/>
            </w:tcBorders>
          </w:tcPr>
          <w:p w14:paraId="5D75673A" w14:textId="77777777" w:rsidR="00C77482" w:rsidRDefault="00C77482" w:rsidP="00C77482">
            <w:pPr>
              <w:jc w:val="center"/>
              <w:rPr>
                <w:b/>
                <w:color w:val="000099"/>
                <w:sz w:val="22"/>
                <w:szCs w:val="22"/>
                <w:u w:val="single"/>
                <w:lang w:eastAsia="ja-JP"/>
              </w:rPr>
            </w:pPr>
            <w:r w:rsidRPr="002218FC">
              <w:rPr>
                <w:b/>
                <w:color w:val="000099"/>
                <w:sz w:val="22"/>
                <w:szCs w:val="22"/>
                <w:u w:val="single"/>
                <w:lang w:eastAsia="ja-JP"/>
              </w:rPr>
              <w:t>844</w:t>
            </w:r>
          </w:p>
          <w:p w14:paraId="7C06148D" w14:textId="77777777" w:rsidR="00C77482" w:rsidRPr="002218FC" w:rsidRDefault="00C77482" w:rsidP="00C77482">
            <w:pPr>
              <w:jc w:val="center"/>
              <w:rPr>
                <w:b/>
                <w:color w:val="000099"/>
                <w:sz w:val="22"/>
                <w:szCs w:val="22"/>
                <w:u w:val="single"/>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67</w:t>
            </w:r>
          </w:p>
        </w:tc>
        <w:tc>
          <w:tcPr>
            <w:tcW w:w="452" w:type="pct"/>
            <w:tcBorders>
              <w:top w:val="single" w:sz="6" w:space="0" w:color="auto"/>
              <w:left w:val="single" w:sz="6" w:space="0" w:color="auto"/>
              <w:bottom w:val="single" w:sz="6" w:space="0" w:color="auto"/>
              <w:right w:val="single" w:sz="6" w:space="0" w:color="auto"/>
            </w:tcBorders>
          </w:tcPr>
          <w:p w14:paraId="104F686D" w14:textId="77777777" w:rsidR="00C77482" w:rsidRPr="002218FC" w:rsidRDefault="00C77482" w:rsidP="00C77482">
            <w:pPr>
              <w:jc w:val="center"/>
              <w:rPr>
                <w:b/>
                <w:color w:val="BF8F00" w:themeColor="accent4" w:themeShade="BF"/>
                <w:sz w:val="22"/>
                <w:szCs w:val="22"/>
                <w:u w:val="single"/>
                <w:lang w:eastAsia="ja-JP"/>
              </w:rPr>
            </w:pPr>
            <w:r w:rsidRPr="005F019C">
              <w:rPr>
                <w:b/>
                <w:color w:val="47B305"/>
                <w:lang w:eastAsia="ja-JP"/>
              </w:rPr>
              <w:t>11</w:t>
            </w:r>
            <w:r>
              <w:rPr>
                <w:b/>
                <w:color w:val="47B305"/>
                <w:lang w:eastAsia="ja-JP"/>
              </w:rPr>
              <w:t>67</w:t>
            </w:r>
          </w:p>
        </w:tc>
        <w:tc>
          <w:tcPr>
            <w:tcW w:w="518" w:type="pct"/>
            <w:tcBorders>
              <w:top w:val="single" w:sz="6" w:space="0" w:color="auto"/>
              <w:left w:val="single" w:sz="6" w:space="0" w:color="auto"/>
              <w:bottom w:val="single" w:sz="6" w:space="0" w:color="auto"/>
              <w:right w:val="single" w:sz="6" w:space="0" w:color="auto"/>
            </w:tcBorders>
          </w:tcPr>
          <w:p w14:paraId="5165D32C" w14:textId="77777777" w:rsidR="00C77482" w:rsidRPr="002218FC" w:rsidRDefault="00C77482" w:rsidP="00C77482">
            <w:pPr>
              <w:jc w:val="center"/>
              <w:rPr>
                <w:b/>
                <w:color w:val="385623"/>
                <w:sz w:val="22"/>
                <w:szCs w:val="22"/>
                <w:lang w:val="x-none"/>
              </w:rPr>
            </w:pPr>
            <w:r w:rsidRPr="004E7FBA">
              <w:rPr>
                <w:b/>
                <w:color w:val="3366FF"/>
                <w:lang w:val="x-none"/>
              </w:rPr>
              <w:t>1</w:t>
            </w:r>
            <w:r>
              <w:rPr>
                <w:b/>
                <w:color w:val="3366FF"/>
                <w:lang w:val="x-none"/>
              </w:rPr>
              <w:t>307</w:t>
            </w:r>
          </w:p>
        </w:tc>
        <w:tc>
          <w:tcPr>
            <w:tcW w:w="715" w:type="pct"/>
            <w:tcBorders>
              <w:top w:val="single" w:sz="6" w:space="0" w:color="auto"/>
              <w:left w:val="single" w:sz="6" w:space="0" w:color="auto"/>
              <w:bottom w:val="single" w:sz="6" w:space="0" w:color="auto"/>
              <w:right w:val="single" w:sz="6" w:space="0" w:color="auto"/>
            </w:tcBorders>
          </w:tcPr>
          <w:p w14:paraId="4A6313F4" w14:textId="77777777" w:rsidR="00C77482" w:rsidRPr="002218FC" w:rsidRDefault="00C77482" w:rsidP="00C77482">
            <w:pPr>
              <w:jc w:val="center"/>
              <w:rPr>
                <w:b/>
                <w:color w:val="A50021"/>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88</w:t>
            </w:r>
          </w:p>
        </w:tc>
      </w:tr>
      <w:tr w:rsidR="00C77482" w:rsidRPr="002218FC" w14:paraId="0E1728FC"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B82EEA7" w14:textId="77777777" w:rsidR="00C77482" w:rsidRPr="002218FC" w:rsidRDefault="00C77482" w:rsidP="00C77482">
            <w:pPr>
              <w:jc w:val="center"/>
              <w:rPr>
                <w:sz w:val="22"/>
                <w:szCs w:val="22"/>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390A328B"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5741C8F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23090-8 Network-based Media Processing  </w:t>
            </w:r>
          </w:p>
        </w:tc>
        <w:tc>
          <w:tcPr>
            <w:tcW w:w="577" w:type="pct"/>
            <w:tcBorders>
              <w:top w:val="single" w:sz="6" w:space="0" w:color="auto"/>
              <w:left w:val="single" w:sz="6" w:space="0" w:color="auto"/>
              <w:bottom w:val="single" w:sz="6" w:space="0" w:color="auto"/>
              <w:right w:val="single" w:sz="6" w:space="0" w:color="auto"/>
            </w:tcBorders>
          </w:tcPr>
          <w:p w14:paraId="11C7E76E" w14:textId="77777777" w:rsidR="00C77482" w:rsidRPr="002218FC" w:rsidRDefault="00C77482" w:rsidP="00C77482">
            <w:pPr>
              <w:jc w:val="center"/>
              <w:rPr>
                <w:sz w:val="22"/>
                <w:szCs w:val="22"/>
                <w:lang w:eastAsia="ja-JP"/>
              </w:rPr>
            </w:pPr>
            <w:r w:rsidRPr="002218FC">
              <w:rPr>
                <w:sz w:val="22"/>
                <w:szCs w:val="22"/>
                <w:lang w:eastAsia="ja-JP"/>
              </w:rPr>
              <w:t>17268</w:t>
            </w:r>
          </w:p>
        </w:tc>
        <w:tc>
          <w:tcPr>
            <w:tcW w:w="518" w:type="pct"/>
            <w:tcBorders>
              <w:top w:val="single" w:sz="6" w:space="0" w:color="auto"/>
              <w:left w:val="single" w:sz="6" w:space="0" w:color="auto"/>
              <w:bottom w:val="single" w:sz="6" w:space="0" w:color="auto"/>
              <w:right w:val="single" w:sz="6" w:space="0" w:color="auto"/>
            </w:tcBorders>
          </w:tcPr>
          <w:p w14:paraId="3D061AD0" w14:textId="77777777" w:rsidR="00C77482" w:rsidRPr="002218FC" w:rsidRDefault="00C77482" w:rsidP="00C77482">
            <w:pPr>
              <w:jc w:val="center"/>
              <w:rPr>
                <w:sz w:val="22"/>
                <w:szCs w:val="22"/>
                <w:lang w:eastAsia="ja-JP"/>
              </w:rPr>
            </w:pPr>
            <w:r w:rsidRPr="002218FC">
              <w:rPr>
                <w:b/>
                <w:color w:val="806000"/>
                <w:sz w:val="22"/>
                <w:szCs w:val="22"/>
                <w:lang w:eastAsia="ja-JP"/>
              </w:rPr>
              <w:t>18236</w:t>
            </w:r>
          </w:p>
        </w:tc>
        <w:tc>
          <w:tcPr>
            <w:tcW w:w="452" w:type="pct"/>
            <w:tcBorders>
              <w:top w:val="single" w:sz="6" w:space="0" w:color="auto"/>
              <w:left w:val="single" w:sz="6" w:space="0" w:color="auto"/>
              <w:bottom w:val="single" w:sz="6" w:space="0" w:color="auto"/>
              <w:right w:val="single" w:sz="6" w:space="0" w:color="auto"/>
            </w:tcBorders>
          </w:tcPr>
          <w:p w14:paraId="2E3F6BB7" w14:textId="77777777" w:rsidR="00C77482" w:rsidRPr="002218FC" w:rsidRDefault="00C77482" w:rsidP="00C77482">
            <w:pPr>
              <w:jc w:val="center"/>
              <w:rPr>
                <w:sz w:val="22"/>
                <w:szCs w:val="22"/>
                <w:lang w:eastAsia="ja-JP"/>
              </w:rPr>
            </w:pPr>
            <w:r w:rsidRPr="002218FC">
              <w:rPr>
                <w:b/>
                <w:color w:val="ED7D31"/>
                <w:sz w:val="22"/>
                <w:szCs w:val="22"/>
                <w:lang w:eastAsia="ja-JP"/>
              </w:rPr>
              <w:t>18657</w:t>
            </w:r>
          </w:p>
        </w:tc>
        <w:tc>
          <w:tcPr>
            <w:tcW w:w="518" w:type="pct"/>
            <w:tcBorders>
              <w:top w:val="single" w:sz="6" w:space="0" w:color="auto"/>
              <w:left w:val="single" w:sz="6" w:space="0" w:color="auto"/>
              <w:bottom w:val="single" w:sz="6" w:space="0" w:color="auto"/>
              <w:right w:val="single" w:sz="6" w:space="0" w:color="auto"/>
            </w:tcBorders>
          </w:tcPr>
          <w:p w14:paraId="52141044" w14:textId="77777777" w:rsidR="00C77482" w:rsidRPr="002218FC" w:rsidRDefault="00C77482" w:rsidP="00C77482">
            <w:pPr>
              <w:jc w:val="center"/>
              <w:rPr>
                <w:sz w:val="22"/>
                <w:szCs w:val="22"/>
                <w:lang w:eastAsia="ja-JP"/>
              </w:rPr>
            </w:pPr>
            <w:r w:rsidRPr="002218FC">
              <w:rPr>
                <w:b/>
                <w:color w:val="A50021"/>
                <w:sz w:val="22"/>
                <w:szCs w:val="22"/>
                <w:lang w:eastAsia="ja-JP"/>
              </w:rPr>
              <w:t>19062</w:t>
            </w:r>
          </w:p>
        </w:tc>
        <w:tc>
          <w:tcPr>
            <w:tcW w:w="715" w:type="pct"/>
            <w:tcBorders>
              <w:top w:val="single" w:sz="6" w:space="0" w:color="auto"/>
              <w:left w:val="single" w:sz="6" w:space="0" w:color="auto"/>
              <w:bottom w:val="single" w:sz="6" w:space="0" w:color="auto"/>
              <w:right w:val="single" w:sz="6" w:space="0" w:color="auto"/>
            </w:tcBorders>
          </w:tcPr>
          <w:p w14:paraId="66C0D0CD" w14:textId="77777777" w:rsidR="00C77482" w:rsidRPr="002218FC" w:rsidRDefault="00C77482" w:rsidP="00C77482">
            <w:pPr>
              <w:jc w:val="center"/>
              <w:rPr>
                <w:sz w:val="22"/>
                <w:szCs w:val="22"/>
                <w:lang w:eastAsia="ja-JP"/>
              </w:rPr>
            </w:pPr>
          </w:p>
        </w:tc>
      </w:tr>
      <w:tr w:rsidR="00C77482" w:rsidRPr="002218FC" w14:paraId="1109EEF6"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298BFD3A"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7A7E5DF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5CE7493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23090-8 AMD 1 NBMP Function Templates</w:t>
            </w:r>
          </w:p>
        </w:tc>
        <w:tc>
          <w:tcPr>
            <w:tcW w:w="577" w:type="pct"/>
            <w:tcBorders>
              <w:top w:val="single" w:sz="6" w:space="0" w:color="auto"/>
              <w:left w:val="single" w:sz="6" w:space="0" w:color="auto"/>
              <w:bottom w:val="single" w:sz="6" w:space="0" w:color="auto"/>
              <w:right w:val="single" w:sz="6" w:space="0" w:color="auto"/>
            </w:tcBorders>
          </w:tcPr>
          <w:p w14:paraId="2FF061ED" w14:textId="77777777" w:rsidR="00C77482" w:rsidRPr="002218FC" w:rsidRDefault="00C77482" w:rsidP="00C77482">
            <w:pPr>
              <w:jc w:val="center"/>
              <w:rPr>
                <w:sz w:val="22"/>
                <w:szCs w:val="22"/>
                <w:lang w:eastAsia="ja-JP"/>
              </w:rPr>
            </w:pPr>
            <w:r w:rsidRPr="002218FC">
              <w:rPr>
                <w:b/>
                <w:color w:val="A50021"/>
                <w:sz w:val="22"/>
                <w:szCs w:val="22"/>
                <w:lang w:eastAsia="ja-JP"/>
              </w:rPr>
              <w:t>19063</w:t>
            </w:r>
          </w:p>
        </w:tc>
        <w:tc>
          <w:tcPr>
            <w:tcW w:w="518" w:type="pct"/>
            <w:tcBorders>
              <w:top w:val="single" w:sz="6" w:space="0" w:color="auto"/>
              <w:left w:val="single" w:sz="6" w:space="0" w:color="auto"/>
              <w:bottom w:val="single" w:sz="6" w:space="0" w:color="auto"/>
              <w:right w:val="single" w:sz="6" w:space="0" w:color="auto"/>
            </w:tcBorders>
          </w:tcPr>
          <w:p w14:paraId="33E99B9D" w14:textId="77777777" w:rsidR="00C77482" w:rsidRPr="002218FC" w:rsidRDefault="00C77482" w:rsidP="00C77482">
            <w:pPr>
              <w:jc w:val="center"/>
              <w:rPr>
                <w:b/>
                <w:color w:val="806000"/>
                <w:sz w:val="22"/>
                <w:szCs w:val="22"/>
                <w:lang w:eastAsia="ja-JP"/>
              </w:rPr>
            </w:pPr>
            <w:r w:rsidRPr="002218FC">
              <w:rPr>
                <w:b/>
                <w:color w:val="767171"/>
                <w:sz w:val="22"/>
                <w:szCs w:val="22"/>
                <w:lang w:eastAsia="ja-JP"/>
              </w:rPr>
              <w:t>19283</w:t>
            </w:r>
          </w:p>
        </w:tc>
        <w:tc>
          <w:tcPr>
            <w:tcW w:w="452" w:type="pct"/>
            <w:tcBorders>
              <w:top w:val="single" w:sz="6" w:space="0" w:color="auto"/>
              <w:left w:val="single" w:sz="6" w:space="0" w:color="auto"/>
              <w:bottom w:val="single" w:sz="6" w:space="0" w:color="auto"/>
              <w:right w:val="single" w:sz="6" w:space="0" w:color="auto"/>
            </w:tcBorders>
          </w:tcPr>
          <w:p w14:paraId="240399B3" w14:textId="77777777" w:rsidR="00C77482" w:rsidRPr="002218FC" w:rsidRDefault="00C77482" w:rsidP="00C77482">
            <w:pPr>
              <w:jc w:val="center"/>
              <w:rPr>
                <w:b/>
                <w:color w:val="ED7D31"/>
                <w:sz w:val="22"/>
                <w:szCs w:val="22"/>
                <w:lang w:eastAsia="ja-JP"/>
              </w:rPr>
            </w:pPr>
            <w:r w:rsidRPr="002218FC">
              <w:rPr>
                <w:b/>
                <w:color w:val="7030A0"/>
                <w:sz w:val="22"/>
                <w:szCs w:val="22"/>
                <w:u w:val="single"/>
                <w:lang w:eastAsia="ja-JP"/>
              </w:rPr>
              <w:t>20</w:t>
            </w:r>
          </w:p>
        </w:tc>
        <w:tc>
          <w:tcPr>
            <w:tcW w:w="518" w:type="pct"/>
            <w:tcBorders>
              <w:top w:val="single" w:sz="6" w:space="0" w:color="auto"/>
              <w:left w:val="single" w:sz="6" w:space="0" w:color="auto"/>
              <w:bottom w:val="single" w:sz="6" w:space="0" w:color="auto"/>
              <w:right w:val="single" w:sz="6" w:space="0" w:color="auto"/>
            </w:tcBorders>
          </w:tcPr>
          <w:p w14:paraId="392C1C54" w14:textId="77777777" w:rsidR="00C77482" w:rsidRPr="002218FC" w:rsidRDefault="00C77482" w:rsidP="00C77482">
            <w:pPr>
              <w:jc w:val="center"/>
              <w:rPr>
                <w:b/>
                <w:color w:val="A50021"/>
                <w:sz w:val="22"/>
                <w:szCs w:val="22"/>
                <w:lang w:eastAsia="ja-JP"/>
              </w:rPr>
            </w:pPr>
          </w:p>
        </w:tc>
        <w:tc>
          <w:tcPr>
            <w:tcW w:w="715" w:type="pct"/>
            <w:tcBorders>
              <w:top w:val="single" w:sz="6" w:space="0" w:color="auto"/>
              <w:left w:val="single" w:sz="6" w:space="0" w:color="auto"/>
              <w:bottom w:val="single" w:sz="6" w:space="0" w:color="auto"/>
              <w:right w:val="single" w:sz="6" w:space="0" w:color="auto"/>
            </w:tcBorders>
          </w:tcPr>
          <w:p w14:paraId="6C47941C" w14:textId="77777777" w:rsidR="00C77482" w:rsidRPr="002218FC" w:rsidRDefault="00C77482" w:rsidP="00C77482">
            <w:pPr>
              <w:jc w:val="center"/>
              <w:rPr>
                <w:sz w:val="22"/>
                <w:szCs w:val="22"/>
                <w:lang w:eastAsia="ja-JP"/>
              </w:rPr>
            </w:pPr>
            <w:r w:rsidRPr="002218FC">
              <w:rPr>
                <w:sz w:val="22"/>
                <w:szCs w:val="22"/>
                <w:lang w:eastAsia="ja-JP"/>
              </w:rPr>
              <w:t>2</w:t>
            </w:r>
            <w:r w:rsidRPr="002218FC">
              <w:rPr>
                <w:sz w:val="22"/>
                <w:szCs w:val="22"/>
                <w:vertAlign w:val="superscript"/>
                <w:lang w:eastAsia="ja-JP"/>
              </w:rPr>
              <w:t>nd</w:t>
            </w:r>
            <w:r w:rsidRPr="002218FC">
              <w:rPr>
                <w:sz w:val="22"/>
                <w:szCs w:val="22"/>
                <w:lang w:eastAsia="ja-JP"/>
              </w:rPr>
              <w:t xml:space="preserve"> edition</w:t>
            </w:r>
          </w:p>
        </w:tc>
      </w:tr>
      <w:tr w:rsidR="00C77482" w:rsidRPr="002218FC" w14:paraId="155BE3FA"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4520FF5A"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1DF0EB1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3E77076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23090-8 2</w:t>
            </w:r>
            <w:r w:rsidRPr="002218FC">
              <w:rPr>
                <w:sz w:val="22"/>
                <w:szCs w:val="22"/>
                <w:vertAlign w:val="superscript"/>
                <w:lang w:eastAsia="ja-JP"/>
              </w:rPr>
              <w:t>nd</w:t>
            </w:r>
            <w:r w:rsidRPr="002218FC">
              <w:rPr>
                <w:sz w:val="22"/>
                <w:szCs w:val="22"/>
                <w:lang w:eastAsia="ja-JP"/>
              </w:rPr>
              <w:t xml:space="preserve"> edition NBMP</w:t>
            </w:r>
          </w:p>
        </w:tc>
        <w:tc>
          <w:tcPr>
            <w:tcW w:w="577" w:type="pct"/>
            <w:tcBorders>
              <w:top w:val="single" w:sz="6" w:space="0" w:color="auto"/>
              <w:left w:val="single" w:sz="6" w:space="0" w:color="auto"/>
              <w:bottom w:val="single" w:sz="6" w:space="0" w:color="auto"/>
              <w:right w:val="single" w:sz="6" w:space="0" w:color="auto"/>
            </w:tcBorders>
          </w:tcPr>
          <w:p w14:paraId="7763C98A" w14:textId="77777777" w:rsidR="00C77482" w:rsidRPr="002218FC" w:rsidRDefault="00C77482" w:rsidP="00C77482">
            <w:pPr>
              <w:jc w:val="center"/>
              <w:rPr>
                <w:b/>
                <w:color w:val="A50021"/>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4A37AC24" w14:textId="77777777" w:rsidR="00C77482" w:rsidRPr="002218FC" w:rsidRDefault="00C77482" w:rsidP="00C77482">
            <w:pPr>
              <w:jc w:val="center"/>
              <w:rPr>
                <w:b/>
                <w:color w:val="767171"/>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54D3C867" w14:textId="77777777" w:rsidR="00C77482" w:rsidRPr="002218FC" w:rsidRDefault="00C77482" w:rsidP="00C77482">
            <w:pPr>
              <w:jc w:val="center"/>
              <w:rPr>
                <w:b/>
                <w:color w:val="7030A0"/>
                <w:sz w:val="22"/>
                <w:szCs w:val="22"/>
                <w:u w:val="single"/>
                <w:lang w:eastAsia="ja-JP"/>
              </w:rPr>
            </w:pPr>
          </w:p>
        </w:tc>
        <w:tc>
          <w:tcPr>
            <w:tcW w:w="518" w:type="pct"/>
            <w:tcBorders>
              <w:top w:val="single" w:sz="6" w:space="0" w:color="auto"/>
              <w:left w:val="single" w:sz="6" w:space="0" w:color="auto"/>
              <w:bottom w:val="single" w:sz="6" w:space="0" w:color="auto"/>
              <w:right w:val="single" w:sz="6" w:space="0" w:color="auto"/>
            </w:tcBorders>
          </w:tcPr>
          <w:p w14:paraId="5BBC03C3" w14:textId="77777777" w:rsidR="00C77482" w:rsidRPr="002218FC" w:rsidRDefault="00C77482" w:rsidP="00C77482">
            <w:pPr>
              <w:jc w:val="center"/>
              <w:rPr>
                <w:b/>
                <w:color w:val="FF33CC"/>
                <w:sz w:val="22"/>
                <w:szCs w:val="22"/>
                <w:lang w:eastAsia="ja-JP"/>
              </w:rPr>
            </w:pPr>
            <w:r w:rsidRPr="002218FC">
              <w:rPr>
                <w:b/>
                <w:color w:val="FF33CC"/>
                <w:sz w:val="22"/>
                <w:szCs w:val="22"/>
                <w:lang w:eastAsia="ja-JP"/>
              </w:rPr>
              <w:t>299</w:t>
            </w:r>
          </w:p>
          <w:p w14:paraId="56E942B4" w14:textId="77777777" w:rsidR="00C77482" w:rsidRPr="002218FC" w:rsidRDefault="00C77482" w:rsidP="00C77482">
            <w:pPr>
              <w:jc w:val="center"/>
              <w:rPr>
                <w:b/>
                <w:color w:val="A50021"/>
                <w:sz w:val="22"/>
                <w:szCs w:val="22"/>
                <w:lang w:eastAsia="ja-JP"/>
              </w:rPr>
            </w:pPr>
            <w:r w:rsidRPr="002218FC">
              <w:rPr>
                <w:b/>
                <w:color w:val="3366FF"/>
                <w:sz w:val="22"/>
                <w:szCs w:val="22"/>
                <w:lang w:val="x-none"/>
              </w:rPr>
              <w:t>498</w:t>
            </w:r>
          </w:p>
        </w:tc>
        <w:tc>
          <w:tcPr>
            <w:tcW w:w="715" w:type="pct"/>
            <w:tcBorders>
              <w:top w:val="single" w:sz="6" w:space="0" w:color="auto"/>
              <w:left w:val="single" w:sz="6" w:space="0" w:color="auto"/>
              <w:bottom w:val="single" w:sz="6" w:space="0" w:color="auto"/>
              <w:right w:val="single" w:sz="6" w:space="0" w:color="auto"/>
            </w:tcBorders>
          </w:tcPr>
          <w:p w14:paraId="4DB0DEB0" w14:textId="77777777" w:rsidR="00C77482" w:rsidRPr="002218FC" w:rsidRDefault="00C77482" w:rsidP="00C77482">
            <w:pPr>
              <w:jc w:val="center"/>
              <w:rPr>
                <w:sz w:val="22"/>
                <w:szCs w:val="22"/>
                <w:lang w:eastAsia="ja-JP"/>
              </w:rPr>
            </w:pPr>
          </w:p>
        </w:tc>
      </w:tr>
      <w:tr w:rsidR="00C77482" w:rsidRPr="002218FC" w14:paraId="0B24C85C"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1459FBA"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670D54F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8</w:t>
            </w:r>
          </w:p>
        </w:tc>
        <w:tc>
          <w:tcPr>
            <w:tcW w:w="1662" w:type="pct"/>
            <w:tcBorders>
              <w:top w:val="single" w:sz="6" w:space="0" w:color="auto"/>
              <w:left w:val="single" w:sz="6" w:space="0" w:color="auto"/>
              <w:bottom w:val="single" w:sz="6" w:space="0" w:color="auto"/>
              <w:right w:val="single" w:sz="6" w:space="0" w:color="auto"/>
            </w:tcBorders>
          </w:tcPr>
          <w:p w14:paraId="05829DD9"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23090-8 AMD 2 MPE capabilities, split-rendering support and other extensions  </w:t>
            </w:r>
          </w:p>
        </w:tc>
        <w:tc>
          <w:tcPr>
            <w:tcW w:w="577" w:type="pct"/>
            <w:tcBorders>
              <w:top w:val="single" w:sz="6" w:space="0" w:color="auto"/>
              <w:left w:val="single" w:sz="6" w:space="0" w:color="auto"/>
              <w:bottom w:val="single" w:sz="6" w:space="0" w:color="auto"/>
              <w:right w:val="single" w:sz="6" w:space="0" w:color="auto"/>
            </w:tcBorders>
          </w:tcPr>
          <w:p w14:paraId="7EEE3949" w14:textId="77777777" w:rsidR="00C77482" w:rsidRPr="002218FC" w:rsidRDefault="00C77482" w:rsidP="00C77482">
            <w:pPr>
              <w:jc w:val="center"/>
              <w:rPr>
                <w:b/>
                <w:color w:val="1F3864" w:themeColor="accent5" w:themeShade="80"/>
                <w:sz w:val="22"/>
                <w:szCs w:val="22"/>
                <w:u w:val="single"/>
                <w:lang w:eastAsia="ja-JP"/>
              </w:rPr>
            </w:pPr>
            <w:r w:rsidRPr="002218FC">
              <w:rPr>
                <w:b/>
                <w:color w:val="1F3864" w:themeColor="accent5" w:themeShade="80"/>
                <w:sz w:val="22"/>
                <w:szCs w:val="22"/>
                <w:u w:val="single"/>
                <w:lang w:eastAsia="ja-JP"/>
              </w:rPr>
              <w:t>161</w:t>
            </w:r>
          </w:p>
        </w:tc>
        <w:tc>
          <w:tcPr>
            <w:tcW w:w="518" w:type="pct"/>
            <w:tcBorders>
              <w:top w:val="single" w:sz="6" w:space="0" w:color="auto"/>
              <w:left w:val="single" w:sz="6" w:space="0" w:color="auto"/>
              <w:bottom w:val="single" w:sz="6" w:space="0" w:color="auto"/>
              <w:right w:val="single" w:sz="6" w:space="0" w:color="auto"/>
            </w:tcBorders>
          </w:tcPr>
          <w:p w14:paraId="1418B336" w14:textId="77777777" w:rsidR="00C77482" w:rsidRPr="002218FC" w:rsidRDefault="00C77482" w:rsidP="00C77482">
            <w:pPr>
              <w:jc w:val="center"/>
              <w:rPr>
                <w:b/>
                <w:color w:val="1F3864" w:themeColor="accent5" w:themeShade="80"/>
                <w:sz w:val="22"/>
                <w:szCs w:val="22"/>
                <w:u w:val="single"/>
                <w:lang w:eastAsia="ja-JP"/>
              </w:rPr>
            </w:pPr>
            <w:r w:rsidRPr="002218FC">
              <w:rPr>
                <w:b/>
                <w:color w:val="BF8F00" w:themeColor="accent4" w:themeShade="BF"/>
                <w:sz w:val="22"/>
                <w:szCs w:val="22"/>
                <w:u w:val="single"/>
                <w:lang w:eastAsia="ja-JP"/>
              </w:rPr>
              <w:t>240</w:t>
            </w:r>
          </w:p>
        </w:tc>
        <w:tc>
          <w:tcPr>
            <w:tcW w:w="452" w:type="pct"/>
            <w:tcBorders>
              <w:top w:val="single" w:sz="6" w:space="0" w:color="auto"/>
              <w:left w:val="single" w:sz="6" w:space="0" w:color="auto"/>
              <w:bottom w:val="single" w:sz="6" w:space="0" w:color="auto"/>
              <w:right w:val="single" w:sz="6" w:space="0" w:color="auto"/>
            </w:tcBorders>
          </w:tcPr>
          <w:p w14:paraId="129FE4AE" w14:textId="77777777" w:rsidR="00C77482" w:rsidRPr="002218FC" w:rsidRDefault="00C77482" w:rsidP="00C77482">
            <w:pPr>
              <w:jc w:val="center"/>
              <w:rPr>
                <w:b/>
                <w:color w:val="A50021"/>
                <w:sz w:val="22"/>
                <w:szCs w:val="22"/>
                <w:lang w:eastAsia="ja-JP"/>
              </w:rPr>
            </w:pPr>
            <w:r w:rsidRPr="002218FC">
              <w:rPr>
                <w:b/>
                <w:color w:val="FF33CC"/>
                <w:sz w:val="22"/>
                <w:szCs w:val="22"/>
                <w:lang w:eastAsia="ja-JP"/>
              </w:rPr>
              <w:t>334</w:t>
            </w:r>
          </w:p>
        </w:tc>
        <w:tc>
          <w:tcPr>
            <w:tcW w:w="518" w:type="pct"/>
            <w:tcBorders>
              <w:top w:val="single" w:sz="6" w:space="0" w:color="auto"/>
              <w:left w:val="single" w:sz="6" w:space="0" w:color="auto"/>
              <w:bottom w:val="single" w:sz="6" w:space="0" w:color="auto"/>
              <w:right w:val="single" w:sz="6" w:space="0" w:color="auto"/>
            </w:tcBorders>
          </w:tcPr>
          <w:p w14:paraId="1B149452" w14:textId="77777777" w:rsidR="00C77482" w:rsidRPr="002218FC" w:rsidRDefault="00C77482" w:rsidP="00C77482">
            <w:pPr>
              <w:jc w:val="center"/>
              <w:rPr>
                <w:b/>
                <w:color w:val="A50021"/>
                <w:sz w:val="22"/>
                <w:szCs w:val="22"/>
                <w:lang w:eastAsia="ja-JP"/>
              </w:rPr>
            </w:pPr>
          </w:p>
        </w:tc>
        <w:tc>
          <w:tcPr>
            <w:tcW w:w="715" w:type="pct"/>
            <w:tcBorders>
              <w:top w:val="single" w:sz="6" w:space="0" w:color="auto"/>
              <w:left w:val="single" w:sz="6" w:space="0" w:color="auto"/>
              <w:bottom w:val="single" w:sz="6" w:space="0" w:color="auto"/>
              <w:right w:val="single" w:sz="6" w:space="0" w:color="auto"/>
            </w:tcBorders>
          </w:tcPr>
          <w:p w14:paraId="7F8ACE99" w14:textId="77777777" w:rsidR="00C77482" w:rsidRPr="002218FC" w:rsidRDefault="00C77482" w:rsidP="00C77482">
            <w:pPr>
              <w:jc w:val="center"/>
              <w:rPr>
                <w:sz w:val="22"/>
                <w:szCs w:val="22"/>
                <w:lang w:eastAsia="ja-JP"/>
              </w:rPr>
            </w:pPr>
            <w:r w:rsidRPr="002218FC">
              <w:rPr>
                <w:sz w:val="22"/>
                <w:szCs w:val="22"/>
                <w:lang w:eastAsia="ja-JP"/>
              </w:rPr>
              <w:t>revised 2</w:t>
            </w:r>
            <w:proofErr w:type="gramStart"/>
            <w:r w:rsidRPr="002218FC">
              <w:rPr>
                <w:sz w:val="22"/>
                <w:szCs w:val="22"/>
                <w:vertAlign w:val="superscript"/>
                <w:lang w:eastAsia="ja-JP"/>
              </w:rPr>
              <w:t>nd</w:t>
            </w:r>
            <w:r w:rsidRPr="002218FC">
              <w:rPr>
                <w:sz w:val="22"/>
                <w:szCs w:val="22"/>
                <w:lang w:eastAsia="ja-JP"/>
              </w:rPr>
              <w:t xml:space="preserve">  edition</w:t>
            </w:r>
            <w:proofErr w:type="gramEnd"/>
          </w:p>
        </w:tc>
      </w:tr>
      <w:tr w:rsidR="00C77482" w:rsidRPr="002218FC" w14:paraId="5F447535"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1D271FCE"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00FBE606"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10</w:t>
            </w:r>
          </w:p>
        </w:tc>
        <w:tc>
          <w:tcPr>
            <w:tcW w:w="1662" w:type="pct"/>
            <w:tcBorders>
              <w:top w:val="single" w:sz="6" w:space="0" w:color="auto"/>
              <w:left w:val="single" w:sz="6" w:space="0" w:color="auto"/>
              <w:bottom w:val="single" w:sz="6" w:space="0" w:color="auto"/>
              <w:right w:val="single" w:sz="6" w:space="0" w:color="auto"/>
            </w:tcBorders>
          </w:tcPr>
          <w:p w14:paraId="5AB432E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23090-10 Carriage of Visual Volumetric Video-based Coding Data</w:t>
            </w:r>
          </w:p>
        </w:tc>
        <w:tc>
          <w:tcPr>
            <w:tcW w:w="577" w:type="pct"/>
            <w:tcBorders>
              <w:top w:val="single" w:sz="6" w:space="0" w:color="auto"/>
              <w:left w:val="single" w:sz="6" w:space="0" w:color="auto"/>
              <w:bottom w:val="single" w:sz="6" w:space="0" w:color="auto"/>
              <w:right w:val="single" w:sz="6" w:space="0" w:color="auto"/>
            </w:tcBorders>
          </w:tcPr>
          <w:p w14:paraId="4E11564E" w14:textId="77777777" w:rsidR="00C77482" w:rsidRPr="002218FC" w:rsidRDefault="00C77482" w:rsidP="00C77482">
            <w:pPr>
              <w:jc w:val="center"/>
              <w:rPr>
                <w:sz w:val="22"/>
                <w:szCs w:val="22"/>
                <w:lang w:eastAsia="ja-JP"/>
              </w:rPr>
            </w:pPr>
            <w:r w:rsidRPr="002218FC">
              <w:rPr>
                <w:b/>
                <w:color w:val="806000"/>
                <w:sz w:val="22"/>
                <w:szCs w:val="22"/>
                <w:lang w:eastAsia="ja-JP"/>
              </w:rPr>
              <w:t>18264</w:t>
            </w:r>
          </w:p>
        </w:tc>
        <w:tc>
          <w:tcPr>
            <w:tcW w:w="518" w:type="pct"/>
            <w:tcBorders>
              <w:top w:val="single" w:sz="6" w:space="0" w:color="auto"/>
              <w:left w:val="single" w:sz="6" w:space="0" w:color="auto"/>
              <w:bottom w:val="single" w:sz="6" w:space="0" w:color="auto"/>
              <w:right w:val="single" w:sz="6" w:space="0" w:color="auto"/>
            </w:tcBorders>
          </w:tcPr>
          <w:p w14:paraId="0A28CED9" w14:textId="77777777" w:rsidR="00C77482" w:rsidRPr="002218FC" w:rsidRDefault="00C77482" w:rsidP="00C77482">
            <w:pPr>
              <w:jc w:val="center"/>
              <w:rPr>
                <w:b/>
                <w:color w:val="ED7D31"/>
                <w:sz w:val="22"/>
                <w:szCs w:val="22"/>
                <w:lang w:eastAsia="ja-JP"/>
              </w:rPr>
            </w:pPr>
            <w:r w:rsidRPr="002218FC">
              <w:rPr>
                <w:b/>
                <w:color w:val="ED7D31"/>
                <w:sz w:val="22"/>
                <w:szCs w:val="22"/>
                <w:lang w:eastAsia="ja-JP"/>
              </w:rPr>
              <w:t>18606</w:t>
            </w:r>
          </w:p>
          <w:p w14:paraId="5A940C82" w14:textId="77777777" w:rsidR="00C77482" w:rsidRPr="002218FC" w:rsidRDefault="00C77482" w:rsidP="00C77482">
            <w:pPr>
              <w:jc w:val="center"/>
              <w:rPr>
                <w:sz w:val="22"/>
                <w:szCs w:val="22"/>
                <w:lang w:eastAsia="ja-JP"/>
              </w:rPr>
            </w:pPr>
            <w:r w:rsidRPr="002218FC">
              <w:rPr>
                <w:b/>
                <w:color w:val="666633"/>
                <w:sz w:val="22"/>
                <w:szCs w:val="22"/>
                <w:lang w:eastAsia="ja-JP"/>
              </w:rPr>
              <w:t>18832</w:t>
            </w:r>
          </w:p>
        </w:tc>
        <w:tc>
          <w:tcPr>
            <w:tcW w:w="452" w:type="pct"/>
            <w:tcBorders>
              <w:top w:val="single" w:sz="6" w:space="0" w:color="auto"/>
              <w:left w:val="single" w:sz="6" w:space="0" w:color="auto"/>
              <w:bottom w:val="single" w:sz="6" w:space="0" w:color="auto"/>
              <w:right w:val="single" w:sz="6" w:space="0" w:color="auto"/>
            </w:tcBorders>
          </w:tcPr>
          <w:p w14:paraId="7CB0C179" w14:textId="77777777" w:rsidR="00C77482" w:rsidRPr="002218FC" w:rsidRDefault="00C77482" w:rsidP="00C77482">
            <w:pPr>
              <w:jc w:val="center"/>
              <w:rPr>
                <w:sz w:val="22"/>
                <w:szCs w:val="22"/>
                <w:lang w:eastAsia="ja-JP"/>
              </w:rPr>
            </w:pPr>
            <w:r w:rsidRPr="002218FC">
              <w:rPr>
                <w:b/>
                <w:color w:val="767171"/>
                <w:sz w:val="22"/>
                <w:szCs w:val="22"/>
                <w:lang w:eastAsia="ja-JP"/>
              </w:rPr>
              <w:t>19285</w:t>
            </w:r>
          </w:p>
        </w:tc>
        <w:tc>
          <w:tcPr>
            <w:tcW w:w="518" w:type="pct"/>
            <w:tcBorders>
              <w:top w:val="single" w:sz="6" w:space="0" w:color="auto"/>
              <w:left w:val="single" w:sz="6" w:space="0" w:color="auto"/>
              <w:bottom w:val="single" w:sz="6" w:space="0" w:color="auto"/>
              <w:right w:val="single" w:sz="6" w:space="0" w:color="auto"/>
            </w:tcBorders>
          </w:tcPr>
          <w:p w14:paraId="23FB2E87" w14:textId="77777777" w:rsidR="00C77482" w:rsidRPr="002218FC" w:rsidRDefault="00C77482" w:rsidP="00C77482">
            <w:pPr>
              <w:jc w:val="center"/>
              <w:rPr>
                <w:sz w:val="22"/>
                <w:szCs w:val="22"/>
                <w:lang w:eastAsia="ja-JP"/>
              </w:rPr>
            </w:pPr>
            <w:r w:rsidRPr="002218FC">
              <w:rPr>
                <w:b/>
                <w:color w:val="BF8F00" w:themeColor="accent4" w:themeShade="BF"/>
                <w:sz w:val="22"/>
                <w:szCs w:val="22"/>
                <w:u w:val="single"/>
                <w:lang w:eastAsia="ja-JP"/>
              </w:rPr>
              <w:t>241</w:t>
            </w:r>
          </w:p>
        </w:tc>
        <w:tc>
          <w:tcPr>
            <w:tcW w:w="715" w:type="pct"/>
            <w:tcBorders>
              <w:top w:val="single" w:sz="6" w:space="0" w:color="auto"/>
              <w:left w:val="single" w:sz="6" w:space="0" w:color="auto"/>
              <w:bottom w:val="single" w:sz="6" w:space="0" w:color="auto"/>
              <w:right w:val="single" w:sz="6" w:space="0" w:color="auto"/>
            </w:tcBorders>
          </w:tcPr>
          <w:p w14:paraId="7634B659" w14:textId="77777777" w:rsidR="00C77482" w:rsidRPr="002218FC" w:rsidRDefault="00C77482" w:rsidP="00C77482">
            <w:pPr>
              <w:jc w:val="center"/>
              <w:rPr>
                <w:b/>
                <w:color w:val="A50021"/>
                <w:sz w:val="22"/>
                <w:szCs w:val="22"/>
                <w:lang w:eastAsia="ja-JP"/>
              </w:rPr>
            </w:pPr>
          </w:p>
        </w:tc>
      </w:tr>
      <w:tr w:rsidR="00C77482" w:rsidRPr="002218FC" w14:paraId="0419C3DA"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0515C47"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2C4DEA7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10</w:t>
            </w:r>
          </w:p>
        </w:tc>
        <w:tc>
          <w:tcPr>
            <w:tcW w:w="1662" w:type="pct"/>
            <w:tcBorders>
              <w:top w:val="single" w:sz="6" w:space="0" w:color="auto"/>
              <w:left w:val="single" w:sz="6" w:space="0" w:color="auto"/>
              <w:bottom w:val="single" w:sz="6" w:space="0" w:color="auto"/>
              <w:right w:val="single" w:sz="6" w:space="0" w:color="auto"/>
            </w:tcBorders>
          </w:tcPr>
          <w:p w14:paraId="44285C1A"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23090-10 AMD 1 Support of packed video data  </w:t>
            </w:r>
          </w:p>
        </w:tc>
        <w:tc>
          <w:tcPr>
            <w:tcW w:w="577" w:type="pct"/>
            <w:tcBorders>
              <w:top w:val="single" w:sz="6" w:space="0" w:color="auto"/>
              <w:left w:val="single" w:sz="6" w:space="0" w:color="auto"/>
              <w:bottom w:val="single" w:sz="6" w:space="0" w:color="auto"/>
              <w:right w:val="single" w:sz="6" w:space="0" w:color="auto"/>
            </w:tcBorders>
          </w:tcPr>
          <w:p w14:paraId="5B6223DD" w14:textId="77777777" w:rsidR="00C77482" w:rsidRPr="002218FC" w:rsidRDefault="00C77482" w:rsidP="00C77482">
            <w:pPr>
              <w:jc w:val="center"/>
              <w:rPr>
                <w:b/>
                <w:color w:val="806000"/>
                <w:sz w:val="22"/>
                <w:szCs w:val="22"/>
                <w:u w:val="single"/>
                <w:lang w:eastAsia="ja-JP"/>
              </w:rPr>
            </w:pPr>
            <w:r w:rsidRPr="002218FC">
              <w:rPr>
                <w:b/>
                <w:color w:val="1F3864" w:themeColor="accent5" w:themeShade="80"/>
                <w:sz w:val="22"/>
                <w:szCs w:val="22"/>
                <w:u w:val="single"/>
                <w:lang w:eastAsia="ja-JP"/>
              </w:rPr>
              <w:t>173</w:t>
            </w:r>
          </w:p>
        </w:tc>
        <w:tc>
          <w:tcPr>
            <w:tcW w:w="518" w:type="pct"/>
            <w:tcBorders>
              <w:top w:val="single" w:sz="6" w:space="0" w:color="auto"/>
              <w:left w:val="single" w:sz="6" w:space="0" w:color="auto"/>
              <w:bottom w:val="single" w:sz="6" w:space="0" w:color="auto"/>
              <w:right w:val="single" w:sz="6" w:space="0" w:color="auto"/>
            </w:tcBorders>
          </w:tcPr>
          <w:p w14:paraId="5F06CDFE" w14:textId="77777777" w:rsidR="00C77482" w:rsidRPr="002218FC" w:rsidRDefault="00C77482" w:rsidP="00C77482">
            <w:pPr>
              <w:jc w:val="center"/>
              <w:rPr>
                <w:b/>
                <w:color w:val="ED7D31"/>
                <w:sz w:val="22"/>
                <w:szCs w:val="22"/>
                <w:lang w:eastAsia="ja-JP"/>
              </w:rPr>
            </w:pPr>
            <w:r w:rsidRPr="002218FC">
              <w:rPr>
                <w:b/>
                <w:color w:val="BF8F00" w:themeColor="accent4" w:themeShade="BF"/>
                <w:sz w:val="22"/>
                <w:szCs w:val="22"/>
                <w:u w:val="single"/>
                <w:lang w:eastAsia="ja-JP"/>
              </w:rPr>
              <w:t>246</w:t>
            </w:r>
          </w:p>
        </w:tc>
        <w:tc>
          <w:tcPr>
            <w:tcW w:w="452" w:type="pct"/>
            <w:tcBorders>
              <w:top w:val="single" w:sz="6" w:space="0" w:color="auto"/>
              <w:left w:val="single" w:sz="6" w:space="0" w:color="auto"/>
              <w:bottom w:val="single" w:sz="6" w:space="0" w:color="auto"/>
              <w:right w:val="single" w:sz="6" w:space="0" w:color="auto"/>
            </w:tcBorders>
          </w:tcPr>
          <w:p w14:paraId="23197B04" w14:textId="77777777" w:rsidR="00C77482" w:rsidRPr="002218FC" w:rsidRDefault="00C77482" w:rsidP="00C77482">
            <w:pPr>
              <w:jc w:val="center"/>
              <w:rPr>
                <w:b/>
                <w:color w:val="767171"/>
                <w:sz w:val="22"/>
                <w:szCs w:val="22"/>
                <w:lang w:eastAsia="ja-JP"/>
              </w:rPr>
            </w:pPr>
            <w:r w:rsidRPr="002218FC">
              <w:rPr>
                <w:b/>
                <w:color w:val="FF33CC"/>
                <w:sz w:val="22"/>
                <w:szCs w:val="22"/>
                <w:lang w:eastAsia="ja-JP"/>
              </w:rPr>
              <w:t>335</w:t>
            </w:r>
          </w:p>
        </w:tc>
        <w:tc>
          <w:tcPr>
            <w:tcW w:w="518" w:type="pct"/>
            <w:tcBorders>
              <w:top w:val="single" w:sz="6" w:space="0" w:color="auto"/>
              <w:left w:val="single" w:sz="6" w:space="0" w:color="auto"/>
              <w:bottom w:val="single" w:sz="6" w:space="0" w:color="auto"/>
              <w:right w:val="single" w:sz="6" w:space="0" w:color="auto"/>
            </w:tcBorders>
          </w:tcPr>
          <w:p w14:paraId="239117F4" w14:textId="77777777" w:rsidR="00C77482" w:rsidRPr="002218FC" w:rsidRDefault="00C77482" w:rsidP="00C77482">
            <w:pPr>
              <w:jc w:val="center"/>
              <w:rPr>
                <w:sz w:val="22"/>
                <w:szCs w:val="22"/>
                <w:lang w:eastAsia="ja-JP"/>
              </w:rPr>
            </w:pPr>
            <w:r w:rsidRPr="002218FC">
              <w:rPr>
                <w:b/>
                <w:color w:val="3366FF"/>
                <w:sz w:val="22"/>
                <w:szCs w:val="22"/>
                <w:lang w:val="x-none"/>
              </w:rPr>
              <w:t>499</w:t>
            </w:r>
          </w:p>
        </w:tc>
        <w:tc>
          <w:tcPr>
            <w:tcW w:w="715" w:type="pct"/>
            <w:tcBorders>
              <w:top w:val="single" w:sz="6" w:space="0" w:color="auto"/>
              <w:left w:val="single" w:sz="6" w:space="0" w:color="auto"/>
              <w:bottom w:val="single" w:sz="6" w:space="0" w:color="auto"/>
              <w:right w:val="single" w:sz="6" w:space="0" w:color="auto"/>
            </w:tcBorders>
          </w:tcPr>
          <w:p w14:paraId="1050BAC5" w14:textId="77777777" w:rsidR="00C77482" w:rsidRPr="002218FC" w:rsidRDefault="00C77482" w:rsidP="00C77482">
            <w:pPr>
              <w:jc w:val="center"/>
              <w:rPr>
                <w:b/>
                <w:color w:val="A50021"/>
                <w:sz w:val="22"/>
                <w:szCs w:val="22"/>
                <w:lang w:eastAsia="ja-JP"/>
              </w:rPr>
            </w:pPr>
          </w:p>
        </w:tc>
      </w:tr>
      <w:tr w:rsidR="00C77482" w:rsidRPr="002218FC" w14:paraId="450C5678"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B7B4315"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72C96201"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10</w:t>
            </w:r>
          </w:p>
        </w:tc>
        <w:tc>
          <w:tcPr>
            <w:tcW w:w="1662" w:type="pct"/>
            <w:tcBorders>
              <w:top w:val="single" w:sz="6" w:space="0" w:color="auto"/>
              <w:left w:val="single" w:sz="6" w:space="0" w:color="auto"/>
              <w:bottom w:val="single" w:sz="6" w:space="0" w:color="auto"/>
              <w:right w:val="single" w:sz="6" w:space="0" w:color="auto"/>
            </w:tcBorders>
          </w:tcPr>
          <w:p w14:paraId="32C1B76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23090-10 DCOR 1</w:t>
            </w:r>
          </w:p>
        </w:tc>
        <w:tc>
          <w:tcPr>
            <w:tcW w:w="577" w:type="pct"/>
            <w:tcBorders>
              <w:top w:val="single" w:sz="6" w:space="0" w:color="auto"/>
              <w:left w:val="single" w:sz="6" w:space="0" w:color="auto"/>
              <w:bottom w:val="single" w:sz="6" w:space="0" w:color="auto"/>
              <w:right w:val="single" w:sz="6" w:space="0" w:color="auto"/>
            </w:tcBorders>
          </w:tcPr>
          <w:p w14:paraId="4CA69C33" w14:textId="77777777" w:rsidR="00C77482" w:rsidRPr="002218FC" w:rsidRDefault="00C77482" w:rsidP="00C77482">
            <w:pPr>
              <w:jc w:val="center"/>
              <w:rPr>
                <w:b/>
                <w:color w:val="1F3864" w:themeColor="accent5" w:themeShade="80"/>
                <w:sz w:val="22"/>
                <w:szCs w:val="22"/>
                <w:u w:val="single"/>
                <w:lang w:eastAsia="ja-JP"/>
              </w:rPr>
            </w:pPr>
          </w:p>
        </w:tc>
        <w:tc>
          <w:tcPr>
            <w:tcW w:w="518" w:type="pct"/>
            <w:tcBorders>
              <w:top w:val="single" w:sz="6" w:space="0" w:color="auto"/>
              <w:left w:val="single" w:sz="6" w:space="0" w:color="auto"/>
              <w:bottom w:val="single" w:sz="6" w:space="0" w:color="auto"/>
              <w:right w:val="single" w:sz="6" w:space="0" w:color="auto"/>
            </w:tcBorders>
          </w:tcPr>
          <w:p w14:paraId="2EC334EF" w14:textId="77777777" w:rsidR="00C77482" w:rsidRPr="002218FC" w:rsidRDefault="00C77482" w:rsidP="00C77482">
            <w:pPr>
              <w:jc w:val="center"/>
              <w:rPr>
                <w:b/>
                <w:color w:val="BF8F00" w:themeColor="accent4" w:themeShade="BF"/>
                <w:sz w:val="22"/>
                <w:szCs w:val="22"/>
                <w:u w:val="single"/>
                <w:lang w:eastAsia="ja-JP"/>
              </w:rPr>
            </w:pPr>
            <w:r w:rsidRPr="002218FC">
              <w:rPr>
                <w:b/>
                <w:color w:val="00CC99"/>
                <w:sz w:val="22"/>
                <w:szCs w:val="22"/>
                <w:u w:val="single"/>
                <w:lang w:eastAsia="ja-JP"/>
              </w:rPr>
              <w:t>669</w:t>
            </w:r>
          </w:p>
        </w:tc>
        <w:tc>
          <w:tcPr>
            <w:tcW w:w="452" w:type="pct"/>
            <w:tcBorders>
              <w:top w:val="single" w:sz="6" w:space="0" w:color="auto"/>
              <w:left w:val="single" w:sz="6" w:space="0" w:color="auto"/>
              <w:bottom w:val="single" w:sz="6" w:space="0" w:color="auto"/>
              <w:right w:val="single" w:sz="6" w:space="0" w:color="auto"/>
            </w:tcBorders>
          </w:tcPr>
          <w:p w14:paraId="11D27797" w14:textId="77777777" w:rsidR="00C77482" w:rsidRPr="002218FC" w:rsidRDefault="00C77482" w:rsidP="00C77482">
            <w:pPr>
              <w:jc w:val="center"/>
              <w:rPr>
                <w:b/>
                <w:color w:val="FF33CC"/>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52428943"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768</w:t>
            </w:r>
          </w:p>
        </w:tc>
        <w:tc>
          <w:tcPr>
            <w:tcW w:w="715" w:type="pct"/>
            <w:tcBorders>
              <w:top w:val="single" w:sz="6" w:space="0" w:color="auto"/>
              <w:left w:val="single" w:sz="6" w:space="0" w:color="auto"/>
              <w:bottom w:val="single" w:sz="6" w:space="0" w:color="auto"/>
              <w:right w:val="single" w:sz="6" w:space="0" w:color="auto"/>
            </w:tcBorders>
          </w:tcPr>
          <w:p w14:paraId="5D98AC06" w14:textId="77777777" w:rsidR="00C77482" w:rsidRPr="002218FC" w:rsidRDefault="00C77482" w:rsidP="00C77482">
            <w:pPr>
              <w:jc w:val="center"/>
              <w:rPr>
                <w:b/>
                <w:color w:val="A50021"/>
                <w:sz w:val="22"/>
                <w:szCs w:val="22"/>
                <w:lang w:eastAsia="ja-JP"/>
              </w:rPr>
            </w:pPr>
          </w:p>
        </w:tc>
      </w:tr>
      <w:tr w:rsidR="00C77482" w:rsidRPr="002218FC" w14:paraId="4FC68EF0"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55E0FD7" w14:textId="77777777" w:rsidR="00C77482" w:rsidRPr="002218FC" w:rsidRDefault="00C77482" w:rsidP="00C77482">
            <w:pPr>
              <w:jc w:val="center"/>
              <w:rPr>
                <w:sz w:val="22"/>
                <w:szCs w:val="22"/>
                <w:lang w:eastAsia="zh-CN"/>
              </w:rPr>
            </w:pPr>
            <w:r w:rsidRPr="002218FC">
              <w:rPr>
                <w:sz w:val="22"/>
                <w:szCs w:val="22"/>
                <w:lang w:eastAsia="zh-CN"/>
              </w:rPr>
              <w:lastRenderedPageBreak/>
              <w:t>1</w:t>
            </w:r>
          </w:p>
        </w:tc>
        <w:tc>
          <w:tcPr>
            <w:tcW w:w="245" w:type="pct"/>
            <w:tcBorders>
              <w:top w:val="single" w:sz="6" w:space="0" w:color="auto"/>
              <w:left w:val="single" w:sz="6" w:space="0" w:color="auto"/>
              <w:bottom w:val="single" w:sz="6" w:space="0" w:color="auto"/>
              <w:right w:val="single" w:sz="6" w:space="0" w:color="auto"/>
            </w:tcBorders>
          </w:tcPr>
          <w:p w14:paraId="0492613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10</w:t>
            </w:r>
          </w:p>
        </w:tc>
        <w:tc>
          <w:tcPr>
            <w:tcW w:w="1662" w:type="pct"/>
            <w:tcBorders>
              <w:top w:val="single" w:sz="6" w:space="0" w:color="auto"/>
              <w:left w:val="single" w:sz="6" w:space="0" w:color="auto"/>
              <w:bottom w:val="single" w:sz="6" w:space="0" w:color="auto"/>
              <w:right w:val="single" w:sz="6" w:space="0" w:color="auto"/>
            </w:tcBorders>
          </w:tcPr>
          <w:p w14:paraId="7EA7E745"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23090-10 AMD 2 Clarification of brand definitions and other improvements</w:t>
            </w:r>
          </w:p>
        </w:tc>
        <w:tc>
          <w:tcPr>
            <w:tcW w:w="577" w:type="pct"/>
            <w:tcBorders>
              <w:top w:val="single" w:sz="6" w:space="0" w:color="auto"/>
              <w:left w:val="single" w:sz="6" w:space="0" w:color="auto"/>
              <w:bottom w:val="single" w:sz="6" w:space="0" w:color="auto"/>
              <w:right w:val="single" w:sz="6" w:space="0" w:color="auto"/>
            </w:tcBorders>
          </w:tcPr>
          <w:p w14:paraId="0A604B0A"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901</w:t>
            </w:r>
          </w:p>
        </w:tc>
        <w:tc>
          <w:tcPr>
            <w:tcW w:w="518" w:type="pct"/>
            <w:tcBorders>
              <w:top w:val="single" w:sz="6" w:space="0" w:color="auto"/>
              <w:left w:val="single" w:sz="6" w:space="0" w:color="auto"/>
              <w:bottom w:val="single" w:sz="6" w:space="0" w:color="auto"/>
              <w:right w:val="single" w:sz="6" w:space="0" w:color="auto"/>
            </w:tcBorders>
          </w:tcPr>
          <w:p w14:paraId="2B2B739C" w14:textId="77777777" w:rsidR="00C77482" w:rsidRPr="002218FC" w:rsidRDefault="00C77482" w:rsidP="00C77482">
            <w:pPr>
              <w:jc w:val="center"/>
              <w:rPr>
                <w:b/>
                <w:color w:val="00CC99"/>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43</w:t>
            </w:r>
          </w:p>
        </w:tc>
        <w:tc>
          <w:tcPr>
            <w:tcW w:w="452" w:type="pct"/>
            <w:tcBorders>
              <w:top w:val="single" w:sz="6" w:space="0" w:color="auto"/>
              <w:left w:val="single" w:sz="6" w:space="0" w:color="auto"/>
              <w:bottom w:val="single" w:sz="6" w:space="0" w:color="auto"/>
              <w:right w:val="single" w:sz="6" w:space="0" w:color="auto"/>
            </w:tcBorders>
          </w:tcPr>
          <w:p w14:paraId="3CFEEB42" w14:textId="77777777" w:rsidR="00C77482" w:rsidRPr="002218FC" w:rsidRDefault="00C77482" w:rsidP="00C77482">
            <w:pPr>
              <w:jc w:val="center"/>
              <w:rPr>
                <w:b/>
                <w:color w:val="FF33CC"/>
                <w:sz w:val="22"/>
                <w:szCs w:val="22"/>
                <w:lang w:eastAsia="ja-JP"/>
              </w:rPr>
            </w:pPr>
            <w:r w:rsidRPr="005F019C">
              <w:rPr>
                <w:b/>
                <w:color w:val="47B305"/>
                <w:lang w:eastAsia="ja-JP"/>
              </w:rPr>
              <w:t>11</w:t>
            </w:r>
            <w:r>
              <w:rPr>
                <w:b/>
                <w:color w:val="47B305"/>
                <w:lang w:eastAsia="ja-JP"/>
              </w:rPr>
              <w:t>22</w:t>
            </w:r>
          </w:p>
        </w:tc>
        <w:tc>
          <w:tcPr>
            <w:tcW w:w="518" w:type="pct"/>
            <w:tcBorders>
              <w:top w:val="single" w:sz="6" w:space="0" w:color="auto"/>
              <w:left w:val="single" w:sz="6" w:space="0" w:color="auto"/>
              <w:bottom w:val="single" w:sz="6" w:space="0" w:color="auto"/>
              <w:right w:val="single" w:sz="6" w:space="0" w:color="auto"/>
            </w:tcBorders>
          </w:tcPr>
          <w:p w14:paraId="1A9416AD" w14:textId="77777777" w:rsidR="00C77482" w:rsidRPr="002218FC" w:rsidRDefault="00C77482" w:rsidP="00C77482">
            <w:pPr>
              <w:jc w:val="center"/>
              <w:rPr>
                <w:b/>
                <w:color w:val="FF33CC"/>
                <w:sz w:val="22"/>
                <w:szCs w:val="22"/>
                <w:u w:val="single"/>
                <w:lang w:eastAsia="ja-JP"/>
              </w:rPr>
            </w:pPr>
          </w:p>
        </w:tc>
        <w:tc>
          <w:tcPr>
            <w:tcW w:w="715" w:type="pct"/>
            <w:tcBorders>
              <w:top w:val="single" w:sz="6" w:space="0" w:color="auto"/>
              <w:left w:val="single" w:sz="6" w:space="0" w:color="auto"/>
              <w:bottom w:val="single" w:sz="6" w:space="0" w:color="auto"/>
              <w:right w:val="single" w:sz="6" w:space="0" w:color="auto"/>
            </w:tcBorders>
          </w:tcPr>
          <w:p w14:paraId="3E369A34" w14:textId="77777777" w:rsidR="00C77482" w:rsidRPr="002218FC" w:rsidRDefault="00C77482" w:rsidP="00C77482">
            <w:pPr>
              <w:jc w:val="center"/>
              <w:rPr>
                <w:b/>
                <w:color w:val="A50021"/>
                <w:sz w:val="22"/>
                <w:szCs w:val="22"/>
                <w:lang w:eastAsia="ja-JP"/>
              </w:rPr>
            </w:pPr>
          </w:p>
        </w:tc>
      </w:tr>
      <w:tr w:rsidR="00C77482" w:rsidRPr="002218FC" w14:paraId="2392E49E"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F66630F" w14:textId="77777777" w:rsidR="00C77482" w:rsidRPr="002218FC" w:rsidRDefault="00C77482" w:rsidP="00C77482">
            <w:pPr>
              <w:jc w:val="center"/>
              <w:rPr>
                <w:sz w:val="22"/>
                <w:szCs w:val="22"/>
                <w:lang w:eastAsia="zh-CN"/>
              </w:rPr>
            </w:pPr>
            <w:r>
              <w:rPr>
                <w:sz w:val="22"/>
                <w:szCs w:val="22"/>
                <w:lang w:eastAsia="zh-CN"/>
              </w:rPr>
              <w:t>1</w:t>
            </w:r>
          </w:p>
        </w:tc>
        <w:tc>
          <w:tcPr>
            <w:tcW w:w="245" w:type="pct"/>
            <w:tcBorders>
              <w:top w:val="single" w:sz="6" w:space="0" w:color="auto"/>
              <w:left w:val="single" w:sz="6" w:space="0" w:color="auto"/>
              <w:bottom w:val="single" w:sz="6" w:space="0" w:color="auto"/>
              <w:right w:val="single" w:sz="6" w:space="0" w:color="auto"/>
            </w:tcBorders>
          </w:tcPr>
          <w:p w14:paraId="65F2F011"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10</w:t>
            </w:r>
          </w:p>
        </w:tc>
        <w:tc>
          <w:tcPr>
            <w:tcW w:w="1662" w:type="pct"/>
            <w:tcBorders>
              <w:top w:val="single" w:sz="6" w:space="0" w:color="auto"/>
              <w:left w:val="single" w:sz="6" w:space="0" w:color="auto"/>
              <w:bottom w:val="single" w:sz="6" w:space="0" w:color="auto"/>
              <w:right w:val="single" w:sz="6" w:space="0" w:color="auto"/>
            </w:tcBorders>
          </w:tcPr>
          <w:p w14:paraId="33F0B02A" w14:textId="77777777" w:rsidR="00C77482" w:rsidRPr="002218FC" w:rsidRDefault="00C77482" w:rsidP="00C77482">
            <w:pPr>
              <w:autoSpaceDE w:val="0"/>
              <w:autoSpaceDN w:val="0"/>
              <w:adjustRightInd w:val="0"/>
              <w:rPr>
                <w:sz w:val="22"/>
                <w:szCs w:val="22"/>
                <w:lang w:eastAsia="ja-JP"/>
              </w:rPr>
            </w:pPr>
            <w:r>
              <w:rPr>
                <w:sz w:val="22"/>
                <w:szCs w:val="22"/>
                <w:lang w:eastAsia="ja-JP"/>
              </w:rPr>
              <w:t>23090-10 2</w:t>
            </w:r>
            <w:r w:rsidRPr="00193035">
              <w:rPr>
                <w:sz w:val="22"/>
                <w:szCs w:val="22"/>
                <w:vertAlign w:val="superscript"/>
                <w:lang w:eastAsia="ja-JP"/>
              </w:rPr>
              <w:t>nd</w:t>
            </w:r>
            <w:r>
              <w:rPr>
                <w:sz w:val="22"/>
                <w:szCs w:val="22"/>
                <w:lang w:eastAsia="ja-JP"/>
              </w:rPr>
              <w:t xml:space="preserve"> edition </w:t>
            </w:r>
          </w:p>
        </w:tc>
        <w:tc>
          <w:tcPr>
            <w:tcW w:w="577" w:type="pct"/>
            <w:tcBorders>
              <w:top w:val="single" w:sz="6" w:space="0" w:color="auto"/>
              <w:left w:val="single" w:sz="6" w:space="0" w:color="auto"/>
              <w:bottom w:val="single" w:sz="6" w:space="0" w:color="auto"/>
              <w:right w:val="single" w:sz="6" w:space="0" w:color="auto"/>
            </w:tcBorders>
          </w:tcPr>
          <w:p w14:paraId="33A31BFE" w14:textId="77777777" w:rsidR="00C77482" w:rsidRPr="002218FC" w:rsidRDefault="00C77482" w:rsidP="00C77482">
            <w:pPr>
              <w:jc w:val="center"/>
              <w:rPr>
                <w:b/>
                <w:color w:val="000099"/>
                <w:sz w:val="22"/>
                <w:szCs w:val="22"/>
                <w:u w:val="single"/>
                <w:lang w:eastAsia="ja-JP"/>
              </w:rPr>
            </w:pPr>
            <w:r w:rsidRPr="004E7FBA">
              <w:rPr>
                <w:b/>
                <w:color w:val="3366FF"/>
                <w:lang w:val="x-none"/>
              </w:rPr>
              <w:t>1</w:t>
            </w:r>
            <w:r>
              <w:rPr>
                <w:b/>
                <w:color w:val="3366FF"/>
                <w:lang w:val="x-none"/>
              </w:rPr>
              <w:t>309</w:t>
            </w:r>
          </w:p>
        </w:tc>
        <w:tc>
          <w:tcPr>
            <w:tcW w:w="518" w:type="pct"/>
            <w:tcBorders>
              <w:top w:val="single" w:sz="6" w:space="0" w:color="auto"/>
              <w:left w:val="single" w:sz="6" w:space="0" w:color="auto"/>
              <w:bottom w:val="single" w:sz="6" w:space="0" w:color="auto"/>
              <w:right w:val="single" w:sz="6" w:space="0" w:color="auto"/>
            </w:tcBorders>
          </w:tcPr>
          <w:p w14:paraId="1375A5DC" w14:textId="77777777" w:rsidR="00C77482" w:rsidRPr="00BA2C19" w:rsidRDefault="00C77482" w:rsidP="00C77482">
            <w:pPr>
              <w:jc w:val="center"/>
              <w:rPr>
                <w:b/>
                <w:color w:val="FF0000"/>
                <w:lang w:eastAsia="ja-JP"/>
              </w:rPr>
            </w:pPr>
            <w:r w:rsidRPr="00BA2C19">
              <w:rPr>
                <w:b/>
                <w:color w:val="FF0000"/>
                <w:lang w:eastAsia="ja-JP"/>
              </w:rPr>
              <w:t>1546</w:t>
            </w:r>
          </w:p>
        </w:tc>
        <w:tc>
          <w:tcPr>
            <w:tcW w:w="452" w:type="pct"/>
            <w:tcBorders>
              <w:top w:val="single" w:sz="6" w:space="0" w:color="auto"/>
              <w:left w:val="single" w:sz="6" w:space="0" w:color="auto"/>
              <w:bottom w:val="single" w:sz="6" w:space="0" w:color="auto"/>
              <w:right w:val="single" w:sz="6" w:space="0" w:color="auto"/>
            </w:tcBorders>
          </w:tcPr>
          <w:p w14:paraId="2368A072" w14:textId="77777777" w:rsidR="00C77482" w:rsidRPr="005F019C" w:rsidRDefault="00C77482" w:rsidP="00C77482">
            <w:pPr>
              <w:jc w:val="center"/>
              <w:rPr>
                <w:b/>
                <w:color w:val="47B305"/>
                <w:lang w:eastAsia="ja-JP"/>
              </w:rPr>
            </w:pPr>
          </w:p>
        </w:tc>
        <w:tc>
          <w:tcPr>
            <w:tcW w:w="518" w:type="pct"/>
            <w:tcBorders>
              <w:top w:val="single" w:sz="6" w:space="0" w:color="auto"/>
              <w:left w:val="single" w:sz="6" w:space="0" w:color="auto"/>
              <w:bottom w:val="single" w:sz="6" w:space="0" w:color="auto"/>
              <w:right w:val="single" w:sz="6" w:space="0" w:color="auto"/>
            </w:tcBorders>
          </w:tcPr>
          <w:p w14:paraId="7FDFFFBD" w14:textId="77777777" w:rsidR="00C77482" w:rsidRPr="002218FC" w:rsidRDefault="00C77482" w:rsidP="00C77482">
            <w:pPr>
              <w:jc w:val="center"/>
              <w:rPr>
                <w:b/>
                <w:color w:val="FF33CC"/>
                <w:sz w:val="22"/>
                <w:szCs w:val="22"/>
                <w:u w:val="single"/>
                <w:lang w:eastAsia="ja-JP"/>
              </w:rPr>
            </w:pPr>
          </w:p>
        </w:tc>
        <w:tc>
          <w:tcPr>
            <w:tcW w:w="715" w:type="pct"/>
            <w:tcBorders>
              <w:top w:val="single" w:sz="6" w:space="0" w:color="auto"/>
              <w:left w:val="single" w:sz="6" w:space="0" w:color="auto"/>
              <w:bottom w:val="single" w:sz="6" w:space="0" w:color="auto"/>
              <w:right w:val="single" w:sz="6" w:space="0" w:color="auto"/>
            </w:tcBorders>
          </w:tcPr>
          <w:p w14:paraId="4F62FD0E" w14:textId="77777777" w:rsidR="00C77482" w:rsidRPr="002218FC" w:rsidRDefault="00C77482" w:rsidP="00C77482">
            <w:pPr>
              <w:jc w:val="center"/>
              <w:rPr>
                <w:b/>
                <w:color w:val="A50021"/>
                <w:sz w:val="22"/>
                <w:szCs w:val="22"/>
                <w:lang w:eastAsia="ja-JP"/>
              </w:rPr>
            </w:pPr>
          </w:p>
        </w:tc>
      </w:tr>
      <w:tr w:rsidR="00C77482" w:rsidRPr="002218FC" w14:paraId="7CED5572"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555955C4"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5F3C2E4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11</w:t>
            </w:r>
          </w:p>
        </w:tc>
        <w:tc>
          <w:tcPr>
            <w:tcW w:w="1662" w:type="pct"/>
            <w:tcBorders>
              <w:top w:val="single" w:sz="6" w:space="0" w:color="auto"/>
              <w:left w:val="single" w:sz="6" w:space="0" w:color="auto"/>
              <w:bottom w:val="single" w:sz="6" w:space="0" w:color="auto"/>
              <w:right w:val="single" w:sz="6" w:space="0" w:color="auto"/>
            </w:tcBorders>
          </w:tcPr>
          <w:p w14:paraId="22C806C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23090-11 Implementation Guidelines for Network-based Media Processing</w:t>
            </w:r>
          </w:p>
        </w:tc>
        <w:tc>
          <w:tcPr>
            <w:tcW w:w="577" w:type="pct"/>
            <w:tcBorders>
              <w:top w:val="single" w:sz="6" w:space="0" w:color="auto"/>
              <w:left w:val="single" w:sz="6" w:space="0" w:color="auto"/>
              <w:bottom w:val="single" w:sz="6" w:space="0" w:color="auto"/>
              <w:right w:val="single" w:sz="6" w:space="0" w:color="auto"/>
            </w:tcBorders>
          </w:tcPr>
          <w:p w14:paraId="6EB7CCFD" w14:textId="77777777" w:rsidR="00C77482" w:rsidRPr="002218FC" w:rsidRDefault="00C77482" w:rsidP="00C77482">
            <w:pPr>
              <w:jc w:val="center"/>
              <w:rPr>
                <w:color w:val="FF33CC"/>
                <w:sz w:val="22"/>
                <w:szCs w:val="22"/>
                <w:lang w:eastAsia="ja-JP"/>
              </w:rPr>
            </w:pPr>
            <w:r w:rsidRPr="002218FC">
              <w:rPr>
                <w:color w:val="FF33CC"/>
                <w:sz w:val="22"/>
                <w:szCs w:val="22"/>
                <w:lang w:eastAsia="ja-JP"/>
              </w:rPr>
              <w:t>18528</w:t>
            </w:r>
          </w:p>
          <w:p w14:paraId="1C3FEC90" w14:textId="77777777" w:rsidR="00C77482" w:rsidRPr="002218FC" w:rsidRDefault="00C77482" w:rsidP="00C77482">
            <w:pPr>
              <w:jc w:val="center"/>
              <w:rPr>
                <w:b/>
                <w:color w:val="806000"/>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5B632475" w14:textId="77777777" w:rsidR="00C77482" w:rsidRPr="002218FC" w:rsidRDefault="00C77482" w:rsidP="00C77482">
            <w:pPr>
              <w:jc w:val="center"/>
              <w:rPr>
                <w:b/>
                <w:color w:val="FF33CC"/>
                <w:sz w:val="22"/>
                <w:szCs w:val="22"/>
                <w:lang w:eastAsia="ja-JP"/>
              </w:rPr>
            </w:pPr>
            <w:r w:rsidRPr="002218FC">
              <w:rPr>
                <w:b/>
                <w:color w:val="FF33CC"/>
                <w:sz w:val="22"/>
                <w:szCs w:val="22"/>
                <w:lang w:eastAsia="ja-JP"/>
              </w:rPr>
              <w:t>313</w:t>
            </w:r>
          </w:p>
          <w:p w14:paraId="057A75AC" w14:textId="77777777" w:rsidR="00C77482" w:rsidRPr="002218FC" w:rsidRDefault="00C77482" w:rsidP="00C77482">
            <w:pPr>
              <w:jc w:val="center"/>
              <w:rPr>
                <w:b/>
                <w:color w:val="FF0000"/>
                <w:sz w:val="22"/>
                <w:szCs w:val="22"/>
                <w:lang w:eastAsia="ja-JP"/>
              </w:rPr>
            </w:pPr>
            <w:r w:rsidRPr="002218FC">
              <w:rPr>
                <w:b/>
                <w:color w:val="FF0000"/>
                <w:sz w:val="22"/>
                <w:szCs w:val="22"/>
                <w:lang w:eastAsia="ja-JP"/>
              </w:rPr>
              <w:t>580</w:t>
            </w:r>
          </w:p>
          <w:p w14:paraId="460100CE" w14:textId="77777777" w:rsidR="00C77482" w:rsidRPr="002218FC" w:rsidRDefault="00C77482" w:rsidP="00C77482">
            <w:pPr>
              <w:jc w:val="center"/>
              <w:rPr>
                <w:b/>
                <w:color w:val="A50021"/>
                <w:sz w:val="22"/>
                <w:szCs w:val="22"/>
                <w:lang w:eastAsia="ja-JP"/>
              </w:rPr>
            </w:pPr>
            <w:r w:rsidRPr="002218FC">
              <w:rPr>
                <w:b/>
                <w:color w:val="323E4F" w:themeColor="text2" w:themeShade="BF"/>
                <w:sz w:val="22"/>
                <w:szCs w:val="22"/>
                <w:lang w:val="x-none"/>
              </w:rPr>
              <w:t>711</w:t>
            </w:r>
          </w:p>
        </w:tc>
        <w:tc>
          <w:tcPr>
            <w:tcW w:w="452" w:type="pct"/>
            <w:tcBorders>
              <w:top w:val="single" w:sz="6" w:space="0" w:color="auto"/>
              <w:left w:val="single" w:sz="6" w:space="0" w:color="auto"/>
              <w:bottom w:val="single" w:sz="6" w:space="0" w:color="auto"/>
              <w:right w:val="single" w:sz="6" w:space="0" w:color="auto"/>
            </w:tcBorders>
          </w:tcPr>
          <w:p w14:paraId="2F88B6F4"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2ADF797F" w14:textId="77777777" w:rsidR="00C77482" w:rsidRPr="002218FC" w:rsidRDefault="00C77482" w:rsidP="00C77482">
            <w:pPr>
              <w:jc w:val="center"/>
              <w:rPr>
                <w:sz w:val="22"/>
                <w:szCs w:val="22"/>
                <w:lang w:eastAsia="ja-JP"/>
              </w:rPr>
            </w:pPr>
          </w:p>
        </w:tc>
        <w:tc>
          <w:tcPr>
            <w:tcW w:w="715" w:type="pct"/>
            <w:tcBorders>
              <w:top w:val="single" w:sz="6" w:space="0" w:color="auto"/>
              <w:left w:val="single" w:sz="6" w:space="0" w:color="auto"/>
              <w:bottom w:val="single" w:sz="6" w:space="0" w:color="auto"/>
              <w:right w:val="single" w:sz="6" w:space="0" w:color="auto"/>
            </w:tcBorders>
          </w:tcPr>
          <w:p w14:paraId="5A44C238"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19015</w:t>
            </w:r>
          </w:p>
          <w:p w14:paraId="1ADBCA51" w14:textId="77777777" w:rsidR="00C77482" w:rsidRPr="002218FC" w:rsidRDefault="00C77482" w:rsidP="00C77482">
            <w:pPr>
              <w:jc w:val="center"/>
              <w:rPr>
                <w:b/>
                <w:color w:val="666633"/>
                <w:sz w:val="22"/>
                <w:szCs w:val="22"/>
                <w:lang w:eastAsia="ja-JP"/>
              </w:rPr>
            </w:pPr>
            <w:r w:rsidRPr="002218FC">
              <w:rPr>
                <w:b/>
                <w:color w:val="767171"/>
                <w:sz w:val="22"/>
                <w:szCs w:val="22"/>
                <w:lang w:eastAsia="ja-JP"/>
              </w:rPr>
              <w:t>19254</w:t>
            </w:r>
          </w:p>
        </w:tc>
      </w:tr>
      <w:tr w:rsidR="00C77482" w:rsidRPr="002218FC" w14:paraId="5042747F"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37F3F651"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253D5DAA"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13</w:t>
            </w:r>
          </w:p>
        </w:tc>
        <w:tc>
          <w:tcPr>
            <w:tcW w:w="1662" w:type="pct"/>
            <w:tcBorders>
              <w:top w:val="single" w:sz="6" w:space="0" w:color="auto"/>
              <w:left w:val="single" w:sz="6" w:space="0" w:color="auto"/>
              <w:bottom w:val="single" w:sz="6" w:space="0" w:color="auto"/>
              <w:right w:val="single" w:sz="6" w:space="0" w:color="auto"/>
            </w:tcBorders>
          </w:tcPr>
          <w:p w14:paraId="3E3F0D3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23090-13 Video Decoding Interface for Immersive Media</w:t>
            </w:r>
          </w:p>
        </w:tc>
        <w:tc>
          <w:tcPr>
            <w:tcW w:w="577" w:type="pct"/>
            <w:tcBorders>
              <w:top w:val="single" w:sz="6" w:space="0" w:color="auto"/>
              <w:left w:val="single" w:sz="6" w:space="0" w:color="auto"/>
              <w:bottom w:val="single" w:sz="6" w:space="0" w:color="auto"/>
              <w:right w:val="single" w:sz="6" w:space="0" w:color="auto"/>
            </w:tcBorders>
          </w:tcPr>
          <w:p w14:paraId="13EBA5C5" w14:textId="77777777" w:rsidR="00C77482" w:rsidRPr="002218FC" w:rsidRDefault="00C77482" w:rsidP="00C77482">
            <w:pPr>
              <w:jc w:val="center"/>
              <w:rPr>
                <w:b/>
                <w:color w:val="666633"/>
                <w:sz w:val="22"/>
                <w:szCs w:val="22"/>
                <w:lang w:eastAsia="ja-JP"/>
              </w:rPr>
            </w:pPr>
            <w:r w:rsidRPr="002218FC">
              <w:rPr>
                <w:b/>
                <w:color w:val="A50021"/>
                <w:sz w:val="22"/>
                <w:szCs w:val="22"/>
                <w:lang w:eastAsia="ja-JP"/>
              </w:rPr>
              <w:t>19045</w:t>
            </w:r>
          </w:p>
        </w:tc>
        <w:tc>
          <w:tcPr>
            <w:tcW w:w="518" w:type="pct"/>
            <w:tcBorders>
              <w:top w:val="single" w:sz="6" w:space="0" w:color="auto"/>
              <w:left w:val="single" w:sz="6" w:space="0" w:color="auto"/>
              <w:bottom w:val="single" w:sz="6" w:space="0" w:color="auto"/>
              <w:right w:val="single" w:sz="6" w:space="0" w:color="auto"/>
            </w:tcBorders>
          </w:tcPr>
          <w:p w14:paraId="52432A6A" w14:textId="77777777" w:rsidR="00C77482" w:rsidRPr="002218FC" w:rsidRDefault="00C77482" w:rsidP="00C77482">
            <w:pPr>
              <w:jc w:val="center"/>
              <w:rPr>
                <w:b/>
                <w:color w:val="A50021"/>
                <w:sz w:val="22"/>
                <w:szCs w:val="22"/>
                <w:lang w:eastAsia="ja-JP"/>
              </w:rPr>
            </w:pPr>
            <w:r w:rsidRPr="002218FC">
              <w:rPr>
                <w:b/>
                <w:color w:val="FF33CC"/>
                <w:sz w:val="22"/>
                <w:szCs w:val="22"/>
                <w:lang w:eastAsia="ja-JP"/>
              </w:rPr>
              <w:t>290</w:t>
            </w:r>
          </w:p>
        </w:tc>
        <w:tc>
          <w:tcPr>
            <w:tcW w:w="452" w:type="pct"/>
            <w:tcBorders>
              <w:top w:val="single" w:sz="6" w:space="0" w:color="auto"/>
              <w:left w:val="single" w:sz="6" w:space="0" w:color="auto"/>
              <w:bottom w:val="single" w:sz="6" w:space="0" w:color="auto"/>
              <w:right w:val="single" w:sz="6" w:space="0" w:color="auto"/>
            </w:tcBorders>
          </w:tcPr>
          <w:p w14:paraId="75BF1905" w14:textId="77777777" w:rsidR="00C77482" w:rsidRPr="002218FC" w:rsidRDefault="00C77482" w:rsidP="00C77482">
            <w:pPr>
              <w:jc w:val="center"/>
              <w:rPr>
                <w:sz w:val="22"/>
                <w:szCs w:val="22"/>
                <w:lang w:eastAsia="ja-JP"/>
              </w:rPr>
            </w:pPr>
            <w:r w:rsidRPr="002218FC">
              <w:rPr>
                <w:b/>
                <w:color w:val="3366FF"/>
                <w:sz w:val="22"/>
                <w:szCs w:val="22"/>
                <w:lang w:val="x-none"/>
              </w:rPr>
              <w:t>484</w:t>
            </w:r>
          </w:p>
        </w:tc>
        <w:tc>
          <w:tcPr>
            <w:tcW w:w="518" w:type="pct"/>
            <w:tcBorders>
              <w:top w:val="single" w:sz="6" w:space="0" w:color="auto"/>
              <w:left w:val="single" w:sz="6" w:space="0" w:color="auto"/>
              <w:bottom w:val="single" w:sz="6" w:space="0" w:color="auto"/>
              <w:right w:val="single" w:sz="6" w:space="0" w:color="auto"/>
            </w:tcBorders>
          </w:tcPr>
          <w:p w14:paraId="3F2FBFF7" w14:textId="77777777" w:rsidR="00C77482" w:rsidRPr="002218FC" w:rsidRDefault="00C77482" w:rsidP="00C77482">
            <w:pPr>
              <w:jc w:val="center"/>
              <w:rPr>
                <w:sz w:val="22"/>
                <w:szCs w:val="22"/>
                <w:lang w:eastAsia="ja-JP"/>
              </w:rPr>
            </w:pPr>
            <w:r w:rsidRPr="002218FC">
              <w:rPr>
                <w:b/>
                <w:color w:val="323E4F" w:themeColor="text2" w:themeShade="BF"/>
                <w:sz w:val="22"/>
                <w:szCs w:val="22"/>
                <w:lang w:val="x-none"/>
              </w:rPr>
              <w:t>700</w:t>
            </w:r>
          </w:p>
        </w:tc>
        <w:tc>
          <w:tcPr>
            <w:tcW w:w="715" w:type="pct"/>
            <w:tcBorders>
              <w:top w:val="single" w:sz="6" w:space="0" w:color="auto"/>
              <w:left w:val="single" w:sz="6" w:space="0" w:color="auto"/>
              <w:bottom w:val="single" w:sz="6" w:space="0" w:color="auto"/>
              <w:right w:val="single" w:sz="6" w:space="0" w:color="auto"/>
            </w:tcBorders>
          </w:tcPr>
          <w:p w14:paraId="25E436FB"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19068</w:t>
            </w:r>
          </w:p>
          <w:p w14:paraId="3F1E0344" w14:textId="77777777" w:rsidR="00C77482" w:rsidRPr="002218FC" w:rsidRDefault="00C77482" w:rsidP="00C77482">
            <w:pPr>
              <w:jc w:val="center"/>
              <w:rPr>
                <w:b/>
                <w:color w:val="767171"/>
                <w:sz w:val="22"/>
                <w:szCs w:val="22"/>
                <w:lang w:eastAsia="ja-JP"/>
              </w:rPr>
            </w:pPr>
            <w:r w:rsidRPr="002218FC">
              <w:rPr>
                <w:b/>
                <w:color w:val="767171"/>
                <w:sz w:val="22"/>
                <w:szCs w:val="22"/>
                <w:lang w:eastAsia="ja-JP"/>
              </w:rPr>
              <w:t>19287</w:t>
            </w:r>
          </w:p>
          <w:p w14:paraId="7D701780" w14:textId="77777777" w:rsidR="00C77482" w:rsidRPr="002218FC" w:rsidRDefault="00C77482" w:rsidP="00C77482">
            <w:pPr>
              <w:jc w:val="center"/>
              <w:rPr>
                <w:b/>
                <w:color w:val="666633"/>
                <w:sz w:val="22"/>
                <w:szCs w:val="22"/>
                <w:lang w:eastAsia="ja-JP"/>
              </w:rPr>
            </w:pPr>
            <w:r w:rsidRPr="002218FC">
              <w:rPr>
                <w:b/>
                <w:color w:val="83A93F"/>
                <w:sz w:val="22"/>
                <w:szCs w:val="22"/>
                <w:u w:val="single"/>
                <w:lang w:eastAsia="ja-JP"/>
              </w:rPr>
              <w:t>19443</w:t>
            </w:r>
          </w:p>
        </w:tc>
      </w:tr>
      <w:tr w:rsidR="00C77482" w:rsidRPr="002218FC" w14:paraId="022246E6"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207C14AA" w14:textId="77777777" w:rsidR="00C77482" w:rsidRPr="002218FC" w:rsidRDefault="00C77482" w:rsidP="00C77482">
            <w:pPr>
              <w:jc w:val="center"/>
              <w:rPr>
                <w:sz w:val="22"/>
                <w:szCs w:val="22"/>
                <w:lang w:eastAsia="zh-CN"/>
              </w:rPr>
            </w:pPr>
            <w:r w:rsidRPr="002218FC">
              <w:rPr>
                <w:sz w:val="22"/>
                <w:szCs w:val="22"/>
                <w:lang w:eastAsia="zh-CN"/>
              </w:rPr>
              <w:t>1</w:t>
            </w:r>
          </w:p>
        </w:tc>
        <w:tc>
          <w:tcPr>
            <w:tcW w:w="245" w:type="pct"/>
            <w:tcBorders>
              <w:top w:val="single" w:sz="6" w:space="0" w:color="auto"/>
              <w:left w:val="single" w:sz="6" w:space="0" w:color="auto"/>
              <w:bottom w:val="single" w:sz="6" w:space="0" w:color="auto"/>
              <w:right w:val="single" w:sz="6" w:space="0" w:color="auto"/>
            </w:tcBorders>
          </w:tcPr>
          <w:p w14:paraId="5331802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13</w:t>
            </w:r>
          </w:p>
        </w:tc>
        <w:tc>
          <w:tcPr>
            <w:tcW w:w="1662" w:type="pct"/>
            <w:tcBorders>
              <w:top w:val="single" w:sz="6" w:space="0" w:color="auto"/>
              <w:left w:val="single" w:sz="6" w:space="0" w:color="auto"/>
              <w:bottom w:val="single" w:sz="6" w:space="0" w:color="auto"/>
              <w:right w:val="single" w:sz="6" w:space="0" w:color="auto"/>
            </w:tcBorders>
          </w:tcPr>
          <w:p w14:paraId="2D0DE2B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23090-13 AMD 1 Multi decoder profiles and other improvement</w:t>
            </w:r>
          </w:p>
        </w:tc>
        <w:tc>
          <w:tcPr>
            <w:tcW w:w="577" w:type="pct"/>
            <w:tcBorders>
              <w:top w:val="single" w:sz="6" w:space="0" w:color="auto"/>
              <w:left w:val="single" w:sz="6" w:space="0" w:color="auto"/>
              <w:bottom w:val="single" w:sz="6" w:space="0" w:color="auto"/>
              <w:right w:val="single" w:sz="6" w:space="0" w:color="auto"/>
            </w:tcBorders>
          </w:tcPr>
          <w:p w14:paraId="08C0113B"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897</w:t>
            </w:r>
          </w:p>
        </w:tc>
        <w:tc>
          <w:tcPr>
            <w:tcW w:w="518" w:type="pct"/>
            <w:tcBorders>
              <w:top w:val="single" w:sz="6" w:space="0" w:color="auto"/>
              <w:left w:val="single" w:sz="6" w:space="0" w:color="auto"/>
              <w:bottom w:val="single" w:sz="6" w:space="0" w:color="auto"/>
              <w:right w:val="single" w:sz="6" w:space="0" w:color="auto"/>
            </w:tcBorders>
          </w:tcPr>
          <w:p w14:paraId="4B61AA1F" w14:textId="77777777" w:rsidR="00C77482" w:rsidRPr="002218FC" w:rsidRDefault="00C77482" w:rsidP="00C77482">
            <w:pPr>
              <w:jc w:val="center"/>
              <w:rPr>
                <w:b/>
                <w:color w:val="FF33CC"/>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7CC84F1C" w14:textId="77777777" w:rsidR="00C77482" w:rsidRPr="002218FC" w:rsidRDefault="00C77482" w:rsidP="00C77482">
            <w:pPr>
              <w:jc w:val="center"/>
              <w:rPr>
                <w:b/>
                <w:color w:val="3366FF"/>
                <w:sz w:val="22"/>
                <w:szCs w:val="22"/>
                <w:lang w:val="x-none"/>
              </w:rPr>
            </w:pPr>
          </w:p>
        </w:tc>
        <w:tc>
          <w:tcPr>
            <w:tcW w:w="518" w:type="pct"/>
            <w:tcBorders>
              <w:top w:val="single" w:sz="6" w:space="0" w:color="auto"/>
              <w:left w:val="single" w:sz="6" w:space="0" w:color="auto"/>
              <w:bottom w:val="single" w:sz="6" w:space="0" w:color="auto"/>
              <w:right w:val="single" w:sz="6" w:space="0" w:color="auto"/>
            </w:tcBorders>
          </w:tcPr>
          <w:p w14:paraId="2B8FDBEF" w14:textId="77777777" w:rsidR="00C77482" w:rsidRPr="002218FC" w:rsidRDefault="00C77482" w:rsidP="00C77482">
            <w:pPr>
              <w:jc w:val="center"/>
              <w:rPr>
                <w:b/>
                <w:color w:val="323E4F" w:themeColor="text2" w:themeShade="BF"/>
                <w:sz w:val="22"/>
                <w:szCs w:val="22"/>
                <w:lang w:val="x-none"/>
              </w:rPr>
            </w:pPr>
          </w:p>
        </w:tc>
        <w:tc>
          <w:tcPr>
            <w:tcW w:w="715" w:type="pct"/>
            <w:tcBorders>
              <w:top w:val="single" w:sz="6" w:space="0" w:color="auto"/>
              <w:left w:val="single" w:sz="6" w:space="0" w:color="auto"/>
              <w:bottom w:val="single" w:sz="6" w:space="0" w:color="auto"/>
              <w:right w:val="single" w:sz="6" w:space="0" w:color="auto"/>
            </w:tcBorders>
          </w:tcPr>
          <w:p w14:paraId="48F535EB" w14:textId="77777777" w:rsidR="00C77482" w:rsidRPr="00BD5F08" w:rsidRDefault="00C77482" w:rsidP="00C77482">
            <w:pPr>
              <w:jc w:val="center"/>
              <w:rPr>
                <w:sz w:val="22"/>
                <w:szCs w:val="22"/>
                <w:lang w:eastAsia="ja-JP"/>
              </w:rPr>
            </w:pPr>
            <w:r w:rsidRPr="00BD5F08">
              <w:rPr>
                <w:sz w:val="22"/>
                <w:szCs w:val="22"/>
                <w:lang w:eastAsia="ja-JP"/>
              </w:rPr>
              <w:t>cancelled</w:t>
            </w:r>
          </w:p>
        </w:tc>
      </w:tr>
      <w:tr w:rsidR="00C77482" w:rsidRPr="002218FC" w14:paraId="3ED41CD4"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7806A6D0" w14:textId="77777777" w:rsidR="00C77482" w:rsidRPr="002218FC" w:rsidRDefault="00C77482" w:rsidP="00C77482">
            <w:pPr>
              <w:jc w:val="center"/>
              <w:rPr>
                <w:sz w:val="22"/>
                <w:szCs w:val="22"/>
                <w:lang w:eastAsia="zh-CN"/>
              </w:rPr>
            </w:pPr>
            <w:r>
              <w:rPr>
                <w:sz w:val="22"/>
                <w:szCs w:val="22"/>
                <w:lang w:eastAsia="zh-CN"/>
              </w:rPr>
              <w:t>1</w:t>
            </w:r>
          </w:p>
        </w:tc>
        <w:tc>
          <w:tcPr>
            <w:tcW w:w="245" w:type="pct"/>
            <w:tcBorders>
              <w:top w:val="single" w:sz="6" w:space="0" w:color="auto"/>
              <w:left w:val="single" w:sz="6" w:space="0" w:color="auto"/>
              <w:bottom w:val="single" w:sz="6" w:space="0" w:color="auto"/>
              <w:right w:val="single" w:sz="6" w:space="0" w:color="auto"/>
            </w:tcBorders>
          </w:tcPr>
          <w:p w14:paraId="323A81C9"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13</w:t>
            </w:r>
          </w:p>
        </w:tc>
        <w:tc>
          <w:tcPr>
            <w:tcW w:w="1662" w:type="pct"/>
            <w:tcBorders>
              <w:top w:val="single" w:sz="6" w:space="0" w:color="auto"/>
              <w:left w:val="single" w:sz="6" w:space="0" w:color="auto"/>
              <w:bottom w:val="single" w:sz="6" w:space="0" w:color="auto"/>
              <w:right w:val="single" w:sz="6" w:space="0" w:color="auto"/>
            </w:tcBorders>
          </w:tcPr>
          <w:p w14:paraId="0991CF1E" w14:textId="77777777" w:rsidR="00C77482" w:rsidRPr="002218FC" w:rsidRDefault="00C77482" w:rsidP="00C77482">
            <w:pPr>
              <w:autoSpaceDE w:val="0"/>
              <w:autoSpaceDN w:val="0"/>
              <w:adjustRightInd w:val="0"/>
              <w:rPr>
                <w:sz w:val="22"/>
                <w:szCs w:val="22"/>
                <w:lang w:eastAsia="ja-JP"/>
              </w:rPr>
            </w:pPr>
            <w:r>
              <w:rPr>
                <w:sz w:val="22"/>
                <w:szCs w:val="22"/>
                <w:lang w:eastAsia="ja-JP"/>
              </w:rPr>
              <w:t>23090-13 2</w:t>
            </w:r>
            <w:r w:rsidRPr="00BD5F08">
              <w:rPr>
                <w:sz w:val="22"/>
                <w:szCs w:val="22"/>
                <w:vertAlign w:val="superscript"/>
                <w:lang w:eastAsia="ja-JP"/>
              </w:rPr>
              <w:t>nd</w:t>
            </w:r>
            <w:r>
              <w:rPr>
                <w:sz w:val="22"/>
                <w:szCs w:val="22"/>
                <w:lang w:eastAsia="ja-JP"/>
              </w:rPr>
              <w:t xml:space="preserve"> edition</w:t>
            </w:r>
          </w:p>
        </w:tc>
        <w:tc>
          <w:tcPr>
            <w:tcW w:w="577" w:type="pct"/>
            <w:tcBorders>
              <w:top w:val="single" w:sz="6" w:space="0" w:color="auto"/>
              <w:left w:val="single" w:sz="6" w:space="0" w:color="auto"/>
              <w:bottom w:val="single" w:sz="6" w:space="0" w:color="auto"/>
              <w:right w:val="single" w:sz="6" w:space="0" w:color="auto"/>
            </w:tcBorders>
          </w:tcPr>
          <w:p w14:paraId="39C3763C" w14:textId="77777777" w:rsidR="00C77482" w:rsidRPr="002218FC" w:rsidRDefault="00C77482" w:rsidP="00C77482">
            <w:pPr>
              <w:jc w:val="center"/>
              <w:rPr>
                <w:b/>
                <w:color w:val="000099"/>
                <w:sz w:val="22"/>
                <w:szCs w:val="22"/>
                <w:u w:val="single"/>
                <w:lang w:eastAsia="ja-JP"/>
              </w:rPr>
            </w:pPr>
            <w:r w:rsidRPr="005F019C">
              <w:rPr>
                <w:b/>
                <w:color w:val="47B305"/>
                <w:lang w:eastAsia="ja-JP"/>
              </w:rPr>
              <w:t>11</w:t>
            </w:r>
            <w:r>
              <w:rPr>
                <w:b/>
                <w:color w:val="47B305"/>
                <w:lang w:eastAsia="ja-JP"/>
              </w:rPr>
              <w:t>43</w:t>
            </w:r>
          </w:p>
        </w:tc>
        <w:tc>
          <w:tcPr>
            <w:tcW w:w="518" w:type="pct"/>
            <w:tcBorders>
              <w:top w:val="single" w:sz="6" w:space="0" w:color="auto"/>
              <w:left w:val="single" w:sz="6" w:space="0" w:color="auto"/>
              <w:bottom w:val="single" w:sz="6" w:space="0" w:color="auto"/>
              <w:right w:val="single" w:sz="6" w:space="0" w:color="auto"/>
            </w:tcBorders>
          </w:tcPr>
          <w:p w14:paraId="1A9BA873" w14:textId="77777777" w:rsidR="00C77482" w:rsidRPr="00BA2C19" w:rsidRDefault="00C77482" w:rsidP="00C77482">
            <w:pPr>
              <w:jc w:val="center"/>
              <w:rPr>
                <w:b/>
                <w:color w:val="FF0000"/>
                <w:lang w:eastAsia="ja-JP"/>
              </w:rPr>
            </w:pPr>
            <w:r w:rsidRPr="00BA2C19">
              <w:rPr>
                <w:b/>
                <w:color w:val="FF0000"/>
                <w:lang w:eastAsia="ja-JP"/>
              </w:rPr>
              <w:t>154</w:t>
            </w:r>
            <w:r>
              <w:rPr>
                <w:b/>
                <w:color w:val="FF0000"/>
                <w:lang w:eastAsia="ja-JP"/>
              </w:rPr>
              <w:t>7</w:t>
            </w:r>
          </w:p>
        </w:tc>
        <w:tc>
          <w:tcPr>
            <w:tcW w:w="452" w:type="pct"/>
            <w:tcBorders>
              <w:top w:val="single" w:sz="6" w:space="0" w:color="auto"/>
              <w:left w:val="single" w:sz="6" w:space="0" w:color="auto"/>
              <w:bottom w:val="single" w:sz="6" w:space="0" w:color="auto"/>
              <w:right w:val="single" w:sz="6" w:space="0" w:color="auto"/>
            </w:tcBorders>
          </w:tcPr>
          <w:p w14:paraId="609A16A5" w14:textId="77777777" w:rsidR="00C77482" w:rsidRPr="002218FC" w:rsidRDefault="00C77482" w:rsidP="00C77482">
            <w:pPr>
              <w:jc w:val="center"/>
              <w:rPr>
                <w:b/>
                <w:color w:val="3366FF"/>
                <w:sz w:val="22"/>
                <w:szCs w:val="22"/>
                <w:lang w:val="x-none"/>
              </w:rPr>
            </w:pPr>
          </w:p>
        </w:tc>
        <w:tc>
          <w:tcPr>
            <w:tcW w:w="518" w:type="pct"/>
            <w:tcBorders>
              <w:top w:val="single" w:sz="6" w:space="0" w:color="auto"/>
              <w:left w:val="single" w:sz="6" w:space="0" w:color="auto"/>
              <w:bottom w:val="single" w:sz="6" w:space="0" w:color="auto"/>
              <w:right w:val="single" w:sz="6" w:space="0" w:color="auto"/>
            </w:tcBorders>
          </w:tcPr>
          <w:p w14:paraId="1263B41A" w14:textId="77777777" w:rsidR="00C77482" w:rsidRPr="002218FC" w:rsidRDefault="00C77482" w:rsidP="00C77482">
            <w:pPr>
              <w:jc w:val="center"/>
              <w:rPr>
                <w:b/>
                <w:color w:val="323E4F" w:themeColor="text2" w:themeShade="BF"/>
                <w:sz w:val="22"/>
                <w:szCs w:val="22"/>
                <w:lang w:val="x-none"/>
              </w:rPr>
            </w:pPr>
          </w:p>
        </w:tc>
        <w:tc>
          <w:tcPr>
            <w:tcW w:w="715" w:type="pct"/>
            <w:tcBorders>
              <w:top w:val="single" w:sz="6" w:space="0" w:color="auto"/>
              <w:left w:val="single" w:sz="6" w:space="0" w:color="auto"/>
              <w:bottom w:val="single" w:sz="6" w:space="0" w:color="auto"/>
              <w:right w:val="single" w:sz="6" w:space="0" w:color="auto"/>
            </w:tcBorders>
          </w:tcPr>
          <w:p w14:paraId="1600FC1A" w14:textId="77777777" w:rsidR="00C77482" w:rsidRPr="00BD5F08" w:rsidRDefault="00C77482" w:rsidP="00C77482">
            <w:pPr>
              <w:jc w:val="center"/>
              <w:rPr>
                <w:sz w:val="22"/>
                <w:szCs w:val="22"/>
                <w:lang w:eastAsia="ja-JP"/>
              </w:rPr>
            </w:pPr>
          </w:p>
        </w:tc>
      </w:tr>
      <w:tr w:rsidR="00C77482" w:rsidRPr="002218FC" w14:paraId="17319F33"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A62D15F"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6C0719FA"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14</w:t>
            </w:r>
          </w:p>
        </w:tc>
        <w:tc>
          <w:tcPr>
            <w:tcW w:w="1662" w:type="pct"/>
            <w:tcBorders>
              <w:top w:val="single" w:sz="6" w:space="0" w:color="auto"/>
              <w:left w:val="single" w:sz="6" w:space="0" w:color="auto"/>
              <w:bottom w:val="single" w:sz="6" w:space="0" w:color="auto"/>
              <w:right w:val="single" w:sz="6" w:space="0" w:color="auto"/>
            </w:tcBorders>
          </w:tcPr>
          <w:p w14:paraId="677C7E4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23090-14 Scene Description for MPEG Media</w:t>
            </w:r>
          </w:p>
        </w:tc>
        <w:tc>
          <w:tcPr>
            <w:tcW w:w="577" w:type="pct"/>
            <w:tcBorders>
              <w:top w:val="single" w:sz="6" w:space="0" w:color="auto"/>
              <w:left w:val="single" w:sz="6" w:space="0" w:color="auto"/>
              <w:bottom w:val="single" w:sz="6" w:space="0" w:color="auto"/>
              <w:right w:val="single" w:sz="6" w:space="0" w:color="auto"/>
            </w:tcBorders>
          </w:tcPr>
          <w:p w14:paraId="2E068B85"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19046</w:t>
            </w:r>
          </w:p>
        </w:tc>
        <w:tc>
          <w:tcPr>
            <w:tcW w:w="518" w:type="pct"/>
            <w:tcBorders>
              <w:top w:val="single" w:sz="6" w:space="0" w:color="auto"/>
              <w:left w:val="single" w:sz="6" w:space="0" w:color="auto"/>
              <w:bottom w:val="single" w:sz="6" w:space="0" w:color="auto"/>
              <w:right w:val="single" w:sz="6" w:space="0" w:color="auto"/>
            </w:tcBorders>
          </w:tcPr>
          <w:p w14:paraId="4C233998" w14:textId="77777777" w:rsidR="00C77482" w:rsidRPr="002218FC" w:rsidRDefault="00C77482" w:rsidP="00C77482">
            <w:pPr>
              <w:jc w:val="center"/>
              <w:rPr>
                <w:b/>
                <w:color w:val="ED7D31"/>
                <w:sz w:val="22"/>
                <w:szCs w:val="22"/>
                <w:lang w:eastAsia="ja-JP"/>
              </w:rPr>
            </w:pPr>
            <w:r w:rsidRPr="002218FC">
              <w:rPr>
                <w:b/>
                <w:color w:val="7030A0"/>
                <w:sz w:val="22"/>
                <w:szCs w:val="22"/>
                <w:u w:val="single"/>
                <w:lang w:eastAsia="ja-JP"/>
              </w:rPr>
              <w:t>26</w:t>
            </w:r>
          </w:p>
        </w:tc>
        <w:tc>
          <w:tcPr>
            <w:tcW w:w="452" w:type="pct"/>
            <w:tcBorders>
              <w:top w:val="single" w:sz="6" w:space="0" w:color="auto"/>
              <w:left w:val="single" w:sz="6" w:space="0" w:color="auto"/>
              <w:bottom w:val="single" w:sz="6" w:space="0" w:color="auto"/>
              <w:right w:val="single" w:sz="6" w:space="0" w:color="auto"/>
            </w:tcBorders>
          </w:tcPr>
          <w:p w14:paraId="7E65529C" w14:textId="77777777" w:rsidR="00C77482" w:rsidRPr="002218FC" w:rsidRDefault="00C77482" w:rsidP="00C77482">
            <w:pPr>
              <w:jc w:val="center"/>
              <w:rPr>
                <w:sz w:val="22"/>
                <w:szCs w:val="22"/>
                <w:lang w:eastAsia="ja-JP"/>
              </w:rPr>
            </w:pPr>
            <w:r w:rsidRPr="002218FC">
              <w:rPr>
                <w:b/>
                <w:color w:val="BF8F00" w:themeColor="accent4" w:themeShade="BF"/>
                <w:sz w:val="22"/>
                <w:szCs w:val="22"/>
                <w:u w:val="single"/>
                <w:lang w:eastAsia="ja-JP"/>
              </w:rPr>
              <w:t>264</w:t>
            </w:r>
          </w:p>
        </w:tc>
        <w:tc>
          <w:tcPr>
            <w:tcW w:w="518" w:type="pct"/>
            <w:tcBorders>
              <w:top w:val="single" w:sz="6" w:space="0" w:color="auto"/>
              <w:left w:val="single" w:sz="6" w:space="0" w:color="auto"/>
              <w:bottom w:val="single" w:sz="6" w:space="0" w:color="auto"/>
              <w:right w:val="single" w:sz="6" w:space="0" w:color="auto"/>
            </w:tcBorders>
          </w:tcPr>
          <w:p w14:paraId="101F1513" w14:textId="77777777" w:rsidR="00C77482" w:rsidRPr="002218FC" w:rsidRDefault="00C77482" w:rsidP="00C77482">
            <w:pPr>
              <w:jc w:val="center"/>
              <w:rPr>
                <w:sz w:val="22"/>
                <w:szCs w:val="22"/>
                <w:lang w:eastAsia="ja-JP"/>
              </w:rPr>
            </w:pPr>
            <w:r w:rsidRPr="002218FC">
              <w:rPr>
                <w:b/>
                <w:color w:val="3366FF"/>
                <w:sz w:val="22"/>
                <w:szCs w:val="22"/>
                <w:lang w:val="x-none"/>
              </w:rPr>
              <w:t>485</w:t>
            </w:r>
          </w:p>
        </w:tc>
        <w:tc>
          <w:tcPr>
            <w:tcW w:w="715" w:type="pct"/>
            <w:tcBorders>
              <w:top w:val="single" w:sz="6" w:space="0" w:color="auto"/>
              <w:left w:val="single" w:sz="6" w:space="0" w:color="auto"/>
              <w:bottom w:val="single" w:sz="6" w:space="0" w:color="auto"/>
              <w:right w:val="single" w:sz="6" w:space="0" w:color="auto"/>
            </w:tcBorders>
          </w:tcPr>
          <w:p w14:paraId="13782AAF"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19070</w:t>
            </w:r>
          </w:p>
          <w:p w14:paraId="040A3892" w14:textId="77777777" w:rsidR="00C77482" w:rsidRPr="002218FC" w:rsidRDefault="00C77482" w:rsidP="00C77482">
            <w:pPr>
              <w:jc w:val="center"/>
              <w:rPr>
                <w:b/>
                <w:color w:val="767171"/>
                <w:sz w:val="22"/>
                <w:szCs w:val="22"/>
                <w:lang w:eastAsia="ja-JP"/>
              </w:rPr>
            </w:pPr>
            <w:r w:rsidRPr="002218FC">
              <w:rPr>
                <w:b/>
                <w:color w:val="767171"/>
                <w:sz w:val="22"/>
                <w:szCs w:val="22"/>
                <w:lang w:eastAsia="ja-JP"/>
              </w:rPr>
              <w:t>19289</w:t>
            </w:r>
          </w:p>
          <w:p w14:paraId="1728E6F9" w14:textId="77777777" w:rsidR="00C77482" w:rsidRPr="002218FC" w:rsidRDefault="00C77482" w:rsidP="00C77482">
            <w:pPr>
              <w:jc w:val="center"/>
              <w:rPr>
                <w:b/>
                <w:color w:val="A50021"/>
                <w:sz w:val="22"/>
                <w:szCs w:val="22"/>
                <w:lang w:eastAsia="ja-JP"/>
              </w:rPr>
            </w:pPr>
            <w:r w:rsidRPr="002218FC">
              <w:rPr>
                <w:b/>
                <w:color w:val="83A93F"/>
                <w:sz w:val="22"/>
                <w:szCs w:val="22"/>
                <w:u w:val="single"/>
                <w:lang w:eastAsia="ja-JP"/>
              </w:rPr>
              <w:t>19445</w:t>
            </w:r>
          </w:p>
        </w:tc>
      </w:tr>
      <w:tr w:rsidR="00C77482" w:rsidRPr="002218FC" w14:paraId="72DC386E"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5B5189A"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6F7DCB2C"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14</w:t>
            </w:r>
          </w:p>
        </w:tc>
        <w:tc>
          <w:tcPr>
            <w:tcW w:w="1662" w:type="pct"/>
            <w:tcBorders>
              <w:top w:val="single" w:sz="6" w:space="0" w:color="auto"/>
              <w:left w:val="single" w:sz="6" w:space="0" w:color="auto"/>
              <w:bottom w:val="single" w:sz="6" w:space="0" w:color="auto"/>
              <w:right w:val="single" w:sz="6" w:space="0" w:color="auto"/>
            </w:tcBorders>
          </w:tcPr>
          <w:p w14:paraId="47E84128"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23090-14 AMD 1 Support for Immersive Media Codecs in Scene Description  </w:t>
            </w:r>
          </w:p>
        </w:tc>
        <w:tc>
          <w:tcPr>
            <w:tcW w:w="577" w:type="pct"/>
            <w:tcBorders>
              <w:top w:val="single" w:sz="6" w:space="0" w:color="auto"/>
              <w:left w:val="single" w:sz="6" w:space="0" w:color="auto"/>
              <w:bottom w:val="single" w:sz="6" w:space="0" w:color="auto"/>
              <w:right w:val="single" w:sz="6" w:space="0" w:color="auto"/>
            </w:tcBorders>
          </w:tcPr>
          <w:p w14:paraId="34188435" w14:textId="77777777" w:rsidR="00C77482" w:rsidRPr="002218FC" w:rsidRDefault="00C77482" w:rsidP="00C77482">
            <w:pPr>
              <w:jc w:val="center"/>
              <w:rPr>
                <w:b/>
                <w:color w:val="A50021"/>
                <w:sz w:val="22"/>
                <w:szCs w:val="22"/>
                <w:lang w:eastAsia="ja-JP"/>
              </w:rPr>
            </w:pPr>
            <w:r w:rsidRPr="002218FC">
              <w:rPr>
                <w:b/>
                <w:color w:val="3366FF"/>
                <w:sz w:val="22"/>
                <w:szCs w:val="22"/>
                <w:lang w:val="x-none"/>
              </w:rPr>
              <w:t>501</w:t>
            </w:r>
          </w:p>
        </w:tc>
        <w:tc>
          <w:tcPr>
            <w:tcW w:w="518" w:type="pct"/>
            <w:tcBorders>
              <w:top w:val="single" w:sz="6" w:space="0" w:color="auto"/>
              <w:left w:val="single" w:sz="6" w:space="0" w:color="auto"/>
              <w:bottom w:val="single" w:sz="6" w:space="0" w:color="auto"/>
              <w:right w:val="single" w:sz="6" w:space="0" w:color="auto"/>
            </w:tcBorders>
          </w:tcPr>
          <w:p w14:paraId="2B94B594" w14:textId="77777777" w:rsidR="00C77482" w:rsidRPr="002218FC" w:rsidRDefault="00C77482" w:rsidP="00C77482">
            <w:pPr>
              <w:jc w:val="center"/>
              <w:rPr>
                <w:b/>
                <w:color w:val="7030A0"/>
                <w:sz w:val="22"/>
                <w:szCs w:val="22"/>
                <w:lang w:eastAsia="ja-JP"/>
              </w:rPr>
            </w:pPr>
            <w:r w:rsidRPr="002218FC">
              <w:rPr>
                <w:b/>
                <w:color w:val="00CC99"/>
                <w:sz w:val="22"/>
                <w:szCs w:val="22"/>
                <w:lang w:eastAsia="ja-JP"/>
              </w:rPr>
              <w:t>665</w:t>
            </w:r>
          </w:p>
        </w:tc>
        <w:tc>
          <w:tcPr>
            <w:tcW w:w="452" w:type="pct"/>
            <w:tcBorders>
              <w:top w:val="single" w:sz="6" w:space="0" w:color="auto"/>
              <w:left w:val="single" w:sz="6" w:space="0" w:color="auto"/>
              <w:bottom w:val="single" w:sz="6" w:space="0" w:color="auto"/>
              <w:right w:val="single" w:sz="6" w:space="0" w:color="auto"/>
            </w:tcBorders>
          </w:tcPr>
          <w:p w14:paraId="0306BDD2" w14:textId="77777777" w:rsidR="00C77482" w:rsidRPr="002218FC" w:rsidRDefault="00C77482" w:rsidP="00C77482">
            <w:pPr>
              <w:jc w:val="center"/>
              <w:rPr>
                <w:b/>
                <w:color w:val="BF8F00" w:themeColor="accent4" w:themeShade="BF"/>
                <w:sz w:val="22"/>
                <w:szCs w:val="22"/>
                <w:u w:val="single"/>
                <w:lang w:eastAsia="ja-JP"/>
              </w:rPr>
            </w:pPr>
            <w:r w:rsidRPr="002218FC">
              <w:rPr>
                <w:b/>
                <w:color w:val="323E4F" w:themeColor="text2" w:themeShade="BF"/>
                <w:sz w:val="22"/>
                <w:szCs w:val="22"/>
                <w:lang w:val="x-none"/>
              </w:rPr>
              <w:t>723</w:t>
            </w:r>
          </w:p>
        </w:tc>
        <w:tc>
          <w:tcPr>
            <w:tcW w:w="518" w:type="pct"/>
            <w:tcBorders>
              <w:top w:val="single" w:sz="6" w:space="0" w:color="auto"/>
              <w:left w:val="single" w:sz="6" w:space="0" w:color="auto"/>
              <w:bottom w:val="single" w:sz="6" w:space="0" w:color="auto"/>
              <w:right w:val="single" w:sz="6" w:space="0" w:color="auto"/>
            </w:tcBorders>
          </w:tcPr>
          <w:p w14:paraId="34ACC69B"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859</w:t>
            </w:r>
          </w:p>
        </w:tc>
        <w:tc>
          <w:tcPr>
            <w:tcW w:w="715" w:type="pct"/>
            <w:tcBorders>
              <w:top w:val="single" w:sz="6" w:space="0" w:color="auto"/>
              <w:left w:val="single" w:sz="6" w:space="0" w:color="auto"/>
              <w:bottom w:val="single" w:sz="6" w:space="0" w:color="auto"/>
              <w:right w:val="single" w:sz="6" w:space="0" w:color="auto"/>
            </w:tcBorders>
          </w:tcPr>
          <w:p w14:paraId="634BED51" w14:textId="77777777" w:rsidR="00C77482" w:rsidRPr="002218FC" w:rsidRDefault="00C77482" w:rsidP="00C77482">
            <w:pPr>
              <w:jc w:val="center"/>
              <w:rPr>
                <w:b/>
                <w:color w:val="A50021"/>
                <w:sz w:val="22"/>
                <w:szCs w:val="22"/>
                <w:lang w:eastAsia="ja-JP"/>
              </w:rPr>
            </w:pPr>
          </w:p>
        </w:tc>
      </w:tr>
      <w:tr w:rsidR="00C77482" w:rsidRPr="002218FC" w14:paraId="03019209"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56DC568"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5F3ADA8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14</w:t>
            </w:r>
          </w:p>
        </w:tc>
        <w:tc>
          <w:tcPr>
            <w:tcW w:w="1662" w:type="pct"/>
            <w:tcBorders>
              <w:top w:val="single" w:sz="6" w:space="0" w:color="auto"/>
              <w:left w:val="single" w:sz="6" w:space="0" w:color="auto"/>
              <w:bottom w:val="single" w:sz="6" w:space="0" w:color="auto"/>
              <w:right w:val="single" w:sz="6" w:space="0" w:color="auto"/>
            </w:tcBorders>
          </w:tcPr>
          <w:p w14:paraId="6FDF672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23090-14 AMD 2 Support for haptics, augmented reality, avatars, interactivity and lighting </w:t>
            </w:r>
          </w:p>
        </w:tc>
        <w:tc>
          <w:tcPr>
            <w:tcW w:w="577" w:type="pct"/>
            <w:tcBorders>
              <w:top w:val="single" w:sz="6" w:space="0" w:color="auto"/>
              <w:left w:val="single" w:sz="6" w:space="0" w:color="auto"/>
              <w:bottom w:val="single" w:sz="6" w:space="0" w:color="auto"/>
              <w:right w:val="single" w:sz="6" w:space="0" w:color="auto"/>
            </w:tcBorders>
          </w:tcPr>
          <w:p w14:paraId="68844C41" w14:textId="77777777" w:rsidR="00C77482" w:rsidRPr="002218FC" w:rsidRDefault="00C77482" w:rsidP="00C77482">
            <w:pPr>
              <w:jc w:val="center"/>
              <w:rPr>
                <w:b/>
                <w:color w:val="3366FF"/>
                <w:sz w:val="22"/>
                <w:szCs w:val="22"/>
                <w:lang w:val="x-none"/>
              </w:rPr>
            </w:pPr>
            <w:r w:rsidRPr="002218FC">
              <w:rPr>
                <w:b/>
                <w:color w:val="323E4F" w:themeColor="text2" w:themeShade="BF"/>
                <w:sz w:val="22"/>
                <w:szCs w:val="22"/>
                <w:lang w:val="x-none"/>
              </w:rPr>
              <w:t>738</w:t>
            </w:r>
          </w:p>
        </w:tc>
        <w:tc>
          <w:tcPr>
            <w:tcW w:w="518" w:type="pct"/>
            <w:tcBorders>
              <w:top w:val="single" w:sz="6" w:space="0" w:color="auto"/>
              <w:left w:val="single" w:sz="6" w:space="0" w:color="auto"/>
              <w:bottom w:val="single" w:sz="6" w:space="0" w:color="auto"/>
              <w:right w:val="single" w:sz="6" w:space="0" w:color="auto"/>
            </w:tcBorders>
          </w:tcPr>
          <w:p w14:paraId="366E4FC7"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797</w:t>
            </w:r>
          </w:p>
        </w:tc>
        <w:tc>
          <w:tcPr>
            <w:tcW w:w="452" w:type="pct"/>
            <w:tcBorders>
              <w:top w:val="single" w:sz="6" w:space="0" w:color="auto"/>
              <w:left w:val="single" w:sz="6" w:space="0" w:color="auto"/>
              <w:bottom w:val="single" w:sz="6" w:space="0" w:color="auto"/>
              <w:right w:val="single" w:sz="6" w:space="0" w:color="auto"/>
            </w:tcBorders>
          </w:tcPr>
          <w:p w14:paraId="40F749ED" w14:textId="77777777" w:rsidR="00C77482" w:rsidRDefault="00C77482" w:rsidP="00C77482">
            <w:pPr>
              <w:jc w:val="center"/>
              <w:rPr>
                <w:b/>
                <w:color w:val="806000" w:themeColor="accent4" w:themeShade="80"/>
                <w:sz w:val="22"/>
                <w:szCs w:val="22"/>
                <w:u w:val="single"/>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42</w:t>
            </w:r>
          </w:p>
          <w:p w14:paraId="69DBF19F" w14:textId="77777777" w:rsidR="00C77482" w:rsidRPr="002218FC" w:rsidRDefault="00C77482" w:rsidP="00C77482">
            <w:pPr>
              <w:jc w:val="center"/>
              <w:rPr>
                <w:b/>
                <w:color w:val="00CC99"/>
                <w:sz w:val="22"/>
                <w:szCs w:val="22"/>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25</w:t>
            </w:r>
          </w:p>
        </w:tc>
        <w:tc>
          <w:tcPr>
            <w:tcW w:w="518" w:type="pct"/>
            <w:tcBorders>
              <w:top w:val="single" w:sz="6" w:space="0" w:color="auto"/>
              <w:left w:val="single" w:sz="6" w:space="0" w:color="auto"/>
              <w:bottom w:val="single" w:sz="6" w:space="0" w:color="auto"/>
              <w:right w:val="single" w:sz="6" w:space="0" w:color="auto"/>
            </w:tcBorders>
          </w:tcPr>
          <w:p w14:paraId="35D14983" w14:textId="77777777" w:rsidR="00C77482" w:rsidRPr="001F04D6" w:rsidRDefault="00C77482" w:rsidP="00C77482">
            <w:pPr>
              <w:jc w:val="center"/>
              <w:rPr>
                <w:b/>
                <w:color w:val="833C0B" w:themeColor="accent2" w:themeShade="80"/>
                <w:lang w:eastAsia="ja-JP"/>
              </w:rPr>
            </w:pPr>
            <w:r w:rsidRPr="001F04D6">
              <w:rPr>
                <w:b/>
                <w:color w:val="833C0B" w:themeColor="accent2" w:themeShade="80"/>
                <w:lang w:eastAsia="ja-JP"/>
              </w:rPr>
              <w:t>2</w:t>
            </w:r>
            <w:r w:rsidRPr="00193035">
              <w:rPr>
                <w:b/>
                <w:color w:val="833C0B" w:themeColor="accent2" w:themeShade="80"/>
                <w:vertAlign w:val="superscript"/>
                <w:lang w:eastAsia="ja-JP"/>
              </w:rPr>
              <w:t>nd</w:t>
            </w:r>
            <w:r w:rsidRPr="001F04D6">
              <w:rPr>
                <w:b/>
                <w:color w:val="833C0B" w:themeColor="accent2" w:themeShade="80"/>
                <w:lang w:eastAsia="ja-JP"/>
              </w:rPr>
              <w:t xml:space="preserve"> ed.</w:t>
            </w:r>
          </w:p>
        </w:tc>
        <w:tc>
          <w:tcPr>
            <w:tcW w:w="715" w:type="pct"/>
            <w:tcBorders>
              <w:top w:val="single" w:sz="6" w:space="0" w:color="auto"/>
              <w:left w:val="single" w:sz="6" w:space="0" w:color="auto"/>
              <w:bottom w:val="single" w:sz="6" w:space="0" w:color="auto"/>
              <w:right w:val="single" w:sz="6" w:space="0" w:color="auto"/>
            </w:tcBorders>
          </w:tcPr>
          <w:p w14:paraId="38FDFDE2" w14:textId="77777777" w:rsidR="00C77482" w:rsidRPr="002218FC" w:rsidRDefault="00C77482" w:rsidP="00C77482">
            <w:pPr>
              <w:jc w:val="center"/>
              <w:rPr>
                <w:b/>
                <w:color w:val="A50021"/>
                <w:sz w:val="22"/>
                <w:szCs w:val="22"/>
                <w:lang w:eastAsia="ja-JP"/>
              </w:rPr>
            </w:pPr>
          </w:p>
        </w:tc>
      </w:tr>
      <w:tr w:rsidR="00C77482" w:rsidRPr="002218FC" w14:paraId="63158239"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E4C08F5" w14:textId="77777777" w:rsidR="00C77482" w:rsidRPr="002218FC" w:rsidRDefault="00C77482" w:rsidP="00C77482">
            <w:pPr>
              <w:jc w:val="center"/>
              <w:rPr>
                <w:sz w:val="22"/>
                <w:szCs w:val="22"/>
                <w:lang w:eastAsia="zh-CN"/>
              </w:rPr>
            </w:pPr>
            <w:r>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760086DB"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14</w:t>
            </w:r>
          </w:p>
        </w:tc>
        <w:tc>
          <w:tcPr>
            <w:tcW w:w="1662" w:type="pct"/>
            <w:tcBorders>
              <w:top w:val="single" w:sz="6" w:space="0" w:color="auto"/>
              <w:left w:val="single" w:sz="6" w:space="0" w:color="auto"/>
              <w:bottom w:val="single" w:sz="6" w:space="0" w:color="auto"/>
              <w:right w:val="single" w:sz="6" w:space="0" w:color="auto"/>
            </w:tcBorders>
          </w:tcPr>
          <w:p w14:paraId="0D42670A" w14:textId="77777777" w:rsidR="00C77482" w:rsidRPr="002218FC" w:rsidRDefault="00C77482" w:rsidP="00C77482">
            <w:pPr>
              <w:autoSpaceDE w:val="0"/>
              <w:autoSpaceDN w:val="0"/>
              <w:adjustRightInd w:val="0"/>
              <w:rPr>
                <w:sz w:val="22"/>
                <w:szCs w:val="22"/>
                <w:lang w:eastAsia="ja-JP"/>
              </w:rPr>
            </w:pPr>
            <w:r>
              <w:rPr>
                <w:sz w:val="22"/>
                <w:szCs w:val="22"/>
                <w:lang w:eastAsia="ja-JP"/>
              </w:rPr>
              <w:t>23090-14 2</w:t>
            </w:r>
            <w:r w:rsidRPr="001F04D6">
              <w:rPr>
                <w:sz w:val="22"/>
                <w:szCs w:val="22"/>
                <w:vertAlign w:val="superscript"/>
                <w:lang w:eastAsia="ja-JP"/>
              </w:rPr>
              <w:t>nd</w:t>
            </w:r>
            <w:r>
              <w:rPr>
                <w:sz w:val="22"/>
                <w:szCs w:val="22"/>
                <w:lang w:eastAsia="ja-JP"/>
              </w:rPr>
              <w:t xml:space="preserve"> edition Scene Description</w:t>
            </w:r>
          </w:p>
        </w:tc>
        <w:tc>
          <w:tcPr>
            <w:tcW w:w="577" w:type="pct"/>
            <w:tcBorders>
              <w:top w:val="single" w:sz="6" w:space="0" w:color="auto"/>
              <w:left w:val="single" w:sz="6" w:space="0" w:color="auto"/>
              <w:bottom w:val="single" w:sz="6" w:space="0" w:color="auto"/>
              <w:right w:val="single" w:sz="6" w:space="0" w:color="auto"/>
            </w:tcBorders>
          </w:tcPr>
          <w:p w14:paraId="47779844" w14:textId="77777777" w:rsidR="00C77482" w:rsidRPr="002218FC" w:rsidRDefault="00C77482" w:rsidP="00C77482">
            <w:pPr>
              <w:jc w:val="center"/>
              <w:rPr>
                <w:b/>
                <w:color w:val="323E4F" w:themeColor="text2" w:themeShade="BF"/>
                <w:sz w:val="22"/>
                <w:szCs w:val="22"/>
                <w:lang w:val="x-none"/>
              </w:rPr>
            </w:pPr>
          </w:p>
        </w:tc>
        <w:tc>
          <w:tcPr>
            <w:tcW w:w="518" w:type="pct"/>
            <w:tcBorders>
              <w:top w:val="single" w:sz="6" w:space="0" w:color="auto"/>
              <w:left w:val="single" w:sz="6" w:space="0" w:color="auto"/>
              <w:bottom w:val="single" w:sz="6" w:space="0" w:color="auto"/>
              <w:right w:val="single" w:sz="6" w:space="0" w:color="auto"/>
            </w:tcBorders>
          </w:tcPr>
          <w:p w14:paraId="521933EE" w14:textId="77777777" w:rsidR="00C77482" w:rsidRPr="002218FC" w:rsidRDefault="00C77482" w:rsidP="00C77482">
            <w:pPr>
              <w:jc w:val="center"/>
              <w:rPr>
                <w:b/>
                <w:color w:val="FF33CC"/>
                <w:sz w:val="22"/>
                <w:szCs w:val="22"/>
                <w:u w:val="single"/>
                <w:lang w:eastAsia="ja-JP"/>
              </w:rPr>
            </w:pPr>
          </w:p>
        </w:tc>
        <w:tc>
          <w:tcPr>
            <w:tcW w:w="452" w:type="pct"/>
            <w:tcBorders>
              <w:top w:val="single" w:sz="6" w:space="0" w:color="auto"/>
              <w:left w:val="single" w:sz="6" w:space="0" w:color="auto"/>
              <w:bottom w:val="single" w:sz="6" w:space="0" w:color="auto"/>
              <w:right w:val="single" w:sz="6" w:space="0" w:color="auto"/>
            </w:tcBorders>
          </w:tcPr>
          <w:p w14:paraId="2BEA1963" w14:textId="77777777" w:rsidR="00C77482" w:rsidRPr="002218FC" w:rsidRDefault="00C77482" w:rsidP="00C77482">
            <w:pPr>
              <w:jc w:val="center"/>
              <w:rPr>
                <w:b/>
                <w:color w:val="806000" w:themeColor="accent4" w:themeShade="80"/>
                <w:sz w:val="22"/>
                <w:szCs w:val="22"/>
                <w:u w:val="single"/>
                <w:lang w:eastAsia="ja-JP"/>
              </w:rPr>
            </w:pPr>
          </w:p>
        </w:tc>
        <w:tc>
          <w:tcPr>
            <w:tcW w:w="518" w:type="pct"/>
            <w:tcBorders>
              <w:top w:val="single" w:sz="6" w:space="0" w:color="auto"/>
              <w:left w:val="single" w:sz="6" w:space="0" w:color="auto"/>
              <w:bottom w:val="single" w:sz="6" w:space="0" w:color="auto"/>
              <w:right w:val="single" w:sz="6" w:space="0" w:color="auto"/>
            </w:tcBorders>
          </w:tcPr>
          <w:p w14:paraId="4EDCC255" w14:textId="77777777" w:rsidR="00C77482" w:rsidRPr="001F04D6" w:rsidRDefault="00C77482" w:rsidP="00C77482">
            <w:pPr>
              <w:jc w:val="center"/>
              <w:rPr>
                <w:b/>
                <w:color w:val="833C0B" w:themeColor="accent2" w:themeShade="80"/>
                <w:lang w:eastAsia="ja-JP"/>
              </w:rPr>
            </w:pPr>
            <w:r w:rsidRPr="001F04D6">
              <w:rPr>
                <w:b/>
                <w:color w:val="833C0B" w:themeColor="accent2" w:themeShade="80"/>
                <w:lang w:eastAsia="ja-JP"/>
              </w:rPr>
              <w:t>1221</w:t>
            </w:r>
          </w:p>
        </w:tc>
        <w:tc>
          <w:tcPr>
            <w:tcW w:w="715" w:type="pct"/>
            <w:tcBorders>
              <w:top w:val="single" w:sz="6" w:space="0" w:color="auto"/>
              <w:left w:val="single" w:sz="6" w:space="0" w:color="auto"/>
              <w:bottom w:val="single" w:sz="6" w:space="0" w:color="auto"/>
              <w:right w:val="single" w:sz="6" w:space="0" w:color="auto"/>
            </w:tcBorders>
          </w:tcPr>
          <w:p w14:paraId="061808C8" w14:textId="77777777" w:rsidR="00C77482" w:rsidRPr="002218FC" w:rsidRDefault="00C77482" w:rsidP="00C77482">
            <w:pPr>
              <w:jc w:val="center"/>
              <w:rPr>
                <w:b/>
                <w:color w:val="A50021"/>
                <w:sz w:val="22"/>
                <w:szCs w:val="22"/>
                <w:lang w:eastAsia="ja-JP"/>
              </w:rPr>
            </w:pPr>
          </w:p>
        </w:tc>
      </w:tr>
      <w:tr w:rsidR="00C77482" w:rsidRPr="002218FC" w14:paraId="6E5DF3A7"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4B31ACEF" w14:textId="77777777" w:rsidR="00C77482" w:rsidRDefault="00C77482" w:rsidP="00C77482">
            <w:pPr>
              <w:jc w:val="center"/>
              <w:rPr>
                <w:sz w:val="22"/>
                <w:szCs w:val="22"/>
                <w:lang w:eastAsia="zh-CN"/>
              </w:rPr>
            </w:pPr>
            <w:r>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4BC419B3" w14:textId="77777777" w:rsidR="00C77482" w:rsidRDefault="00C77482" w:rsidP="00C77482">
            <w:pPr>
              <w:autoSpaceDE w:val="0"/>
              <w:autoSpaceDN w:val="0"/>
              <w:adjustRightInd w:val="0"/>
              <w:jc w:val="center"/>
              <w:rPr>
                <w:sz w:val="22"/>
                <w:szCs w:val="22"/>
                <w:lang w:eastAsia="ja-JP"/>
              </w:rPr>
            </w:pPr>
            <w:r>
              <w:rPr>
                <w:sz w:val="22"/>
                <w:szCs w:val="22"/>
                <w:lang w:eastAsia="ja-JP"/>
              </w:rPr>
              <w:t>14</w:t>
            </w:r>
          </w:p>
        </w:tc>
        <w:tc>
          <w:tcPr>
            <w:tcW w:w="1662" w:type="pct"/>
            <w:tcBorders>
              <w:top w:val="single" w:sz="6" w:space="0" w:color="auto"/>
              <w:left w:val="single" w:sz="6" w:space="0" w:color="auto"/>
              <w:bottom w:val="single" w:sz="6" w:space="0" w:color="auto"/>
              <w:right w:val="single" w:sz="6" w:space="0" w:color="auto"/>
            </w:tcBorders>
          </w:tcPr>
          <w:p w14:paraId="3D1ACFCE" w14:textId="77777777" w:rsidR="00C77482" w:rsidRDefault="00C77482" w:rsidP="00C77482">
            <w:pPr>
              <w:autoSpaceDE w:val="0"/>
              <w:autoSpaceDN w:val="0"/>
              <w:adjustRightInd w:val="0"/>
              <w:rPr>
                <w:sz w:val="22"/>
                <w:szCs w:val="22"/>
                <w:lang w:eastAsia="ja-JP"/>
              </w:rPr>
            </w:pPr>
            <w:r>
              <w:rPr>
                <w:sz w:val="22"/>
                <w:szCs w:val="22"/>
                <w:lang w:eastAsia="ja-JP"/>
              </w:rPr>
              <w:t>23090-14 2</w:t>
            </w:r>
            <w:r w:rsidRPr="00193035">
              <w:rPr>
                <w:sz w:val="22"/>
                <w:szCs w:val="22"/>
                <w:vertAlign w:val="superscript"/>
                <w:lang w:eastAsia="ja-JP"/>
              </w:rPr>
              <w:t>nd</w:t>
            </w:r>
            <w:r>
              <w:rPr>
                <w:sz w:val="22"/>
                <w:szCs w:val="22"/>
                <w:lang w:eastAsia="ja-JP"/>
              </w:rPr>
              <w:t xml:space="preserve"> edition AMD1</w:t>
            </w:r>
            <w:r w:rsidRPr="00193035">
              <w:rPr>
                <w:sz w:val="22"/>
                <w:szCs w:val="22"/>
                <w:lang w:eastAsia="ja-JP"/>
              </w:rPr>
              <w:t xml:space="preserve"> Support of MPEG-I immersive audio, scene understanding and other extensions  </w:t>
            </w:r>
          </w:p>
        </w:tc>
        <w:tc>
          <w:tcPr>
            <w:tcW w:w="577" w:type="pct"/>
            <w:tcBorders>
              <w:top w:val="single" w:sz="6" w:space="0" w:color="auto"/>
              <w:left w:val="single" w:sz="6" w:space="0" w:color="auto"/>
              <w:bottom w:val="single" w:sz="6" w:space="0" w:color="auto"/>
              <w:right w:val="single" w:sz="6" w:space="0" w:color="auto"/>
            </w:tcBorders>
          </w:tcPr>
          <w:p w14:paraId="48A2DB44" w14:textId="77777777" w:rsidR="00C77482" w:rsidRPr="002218FC" w:rsidRDefault="00C77482" w:rsidP="00C77482">
            <w:pPr>
              <w:jc w:val="center"/>
              <w:rPr>
                <w:b/>
                <w:color w:val="323E4F" w:themeColor="text2" w:themeShade="BF"/>
                <w:sz w:val="22"/>
                <w:szCs w:val="22"/>
                <w:lang w:val="x-none"/>
              </w:rPr>
            </w:pPr>
            <w:r w:rsidRPr="004E7FBA">
              <w:rPr>
                <w:b/>
                <w:color w:val="3366FF"/>
                <w:lang w:val="x-none"/>
              </w:rPr>
              <w:t>1</w:t>
            </w:r>
            <w:r>
              <w:rPr>
                <w:b/>
                <w:color w:val="3366FF"/>
                <w:lang w:val="x-none"/>
              </w:rPr>
              <w:t>312</w:t>
            </w:r>
          </w:p>
        </w:tc>
        <w:tc>
          <w:tcPr>
            <w:tcW w:w="518" w:type="pct"/>
            <w:tcBorders>
              <w:top w:val="single" w:sz="6" w:space="0" w:color="auto"/>
              <w:left w:val="single" w:sz="6" w:space="0" w:color="auto"/>
              <w:bottom w:val="single" w:sz="6" w:space="0" w:color="auto"/>
              <w:right w:val="single" w:sz="6" w:space="0" w:color="auto"/>
            </w:tcBorders>
          </w:tcPr>
          <w:p w14:paraId="2AC299D8" w14:textId="77777777" w:rsidR="00C77482" w:rsidRPr="002218FC" w:rsidRDefault="00C77482" w:rsidP="00C77482">
            <w:pPr>
              <w:jc w:val="center"/>
              <w:rPr>
                <w:b/>
                <w:color w:val="FF33CC"/>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54</w:t>
            </w:r>
          </w:p>
        </w:tc>
        <w:tc>
          <w:tcPr>
            <w:tcW w:w="452" w:type="pct"/>
            <w:tcBorders>
              <w:top w:val="single" w:sz="6" w:space="0" w:color="auto"/>
              <w:left w:val="single" w:sz="6" w:space="0" w:color="auto"/>
              <w:bottom w:val="single" w:sz="6" w:space="0" w:color="auto"/>
              <w:right w:val="single" w:sz="6" w:space="0" w:color="auto"/>
            </w:tcBorders>
          </w:tcPr>
          <w:p w14:paraId="0694BAA8" w14:textId="77777777" w:rsidR="00C77482" w:rsidRPr="002218FC" w:rsidRDefault="00C77482" w:rsidP="00C77482">
            <w:pPr>
              <w:jc w:val="center"/>
              <w:rPr>
                <w:b/>
                <w:color w:val="806000" w:themeColor="accent4" w:themeShade="80"/>
                <w:sz w:val="22"/>
                <w:szCs w:val="22"/>
                <w:u w:val="single"/>
                <w:lang w:eastAsia="ja-JP"/>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26</w:t>
            </w:r>
          </w:p>
        </w:tc>
        <w:tc>
          <w:tcPr>
            <w:tcW w:w="518" w:type="pct"/>
            <w:tcBorders>
              <w:top w:val="single" w:sz="6" w:space="0" w:color="auto"/>
              <w:left w:val="single" w:sz="6" w:space="0" w:color="auto"/>
              <w:bottom w:val="single" w:sz="6" w:space="0" w:color="auto"/>
              <w:right w:val="single" w:sz="6" w:space="0" w:color="auto"/>
            </w:tcBorders>
          </w:tcPr>
          <w:p w14:paraId="12C96194" w14:textId="77777777" w:rsidR="00C77482" w:rsidRPr="001F04D6" w:rsidRDefault="00C77482" w:rsidP="00C77482">
            <w:pPr>
              <w:jc w:val="center"/>
              <w:rPr>
                <w:b/>
                <w:color w:val="833C0B" w:themeColor="accent2" w:themeShade="80"/>
                <w:lang w:eastAsia="ja-JP"/>
              </w:rPr>
            </w:pPr>
          </w:p>
        </w:tc>
        <w:tc>
          <w:tcPr>
            <w:tcW w:w="715" w:type="pct"/>
            <w:tcBorders>
              <w:top w:val="single" w:sz="6" w:space="0" w:color="auto"/>
              <w:left w:val="single" w:sz="6" w:space="0" w:color="auto"/>
              <w:bottom w:val="single" w:sz="6" w:space="0" w:color="auto"/>
              <w:right w:val="single" w:sz="6" w:space="0" w:color="auto"/>
            </w:tcBorders>
          </w:tcPr>
          <w:p w14:paraId="52B11420" w14:textId="77777777" w:rsidR="00C77482" w:rsidRPr="002218FC" w:rsidRDefault="00C77482" w:rsidP="00C77482">
            <w:pPr>
              <w:jc w:val="center"/>
              <w:rPr>
                <w:b/>
                <w:color w:val="A50021"/>
                <w:sz w:val="22"/>
                <w:szCs w:val="22"/>
                <w:lang w:eastAsia="ja-JP"/>
              </w:rPr>
            </w:pPr>
          </w:p>
        </w:tc>
      </w:tr>
      <w:tr w:rsidR="00C77482" w:rsidRPr="002218FC" w14:paraId="2F3E1C81"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25593A51"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6B1EF796"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17</w:t>
            </w:r>
          </w:p>
        </w:tc>
        <w:tc>
          <w:tcPr>
            <w:tcW w:w="1662" w:type="pct"/>
            <w:tcBorders>
              <w:top w:val="single" w:sz="6" w:space="0" w:color="auto"/>
              <w:left w:val="single" w:sz="6" w:space="0" w:color="auto"/>
              <w:bottom w:val="single" w:sz="6" w:space="0" w:color="auto"/>
              <w:right w:val="single" w:sz="6" w:space="0" w:color="auto"/>
            </w:tcBorders>
          </w:tcPr>
          <w:p w14:paraId="1E0D1E3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23090-17 Reference Software and Conformance for OMAF</w:t>
            </w:r>
          </w:p>
        </w:tc>
        <w:tc>
          <w:tcPr>
            <w:tcW w:w="577" w:type="pct"/>
            <w:tcBorders>
              <w:top w:val="single" w:sz="6" w:space="0" w:color="auto"/>
              <w:left w:val="single" w:sz="6" w:space="0" w:color="auto"/>
              <w:bottom w:val="single" w:sz="6" w:space="0" w:color="auto"/>
              <w:right w:val="single" w:sz="6" w:space="0" w:color="auto"/>
            </w:tcBorders>
          </w:tcPr>
          <w:p w14:paraId="784E07F6"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19012</w:t>
            </w:r>
          </w:p>
        </w:tc>
        <w:tc>
          <w:tcPr>
            <w:tcW w:w="518" w:type="pct"/>
            <w:tcBorders>
              <w:top w:val="single" w:sz="6" w:space="0" w:color="auto"/>
              <w:left w:val="single" w:sz="6" w:space="0" w:color="auto"/>
              <w:bottom w:val="single" w:sz="6" w:space="0" w:color="auto"/>
              <w:right w:val="single" w:sz="6" w:space="0" w:color="auto"/>
            </w:tcBorders>
          </w:tcPr>
          <w:p w14:paraId="64946798" w14:textId="77777777" w:rsidR="00C77482" w:rsidRPr="002218FC" w:rsidRDefault="00C77482" w:rsidP="00C77482">
            <w:pPr>
              <w:jc w:val="center"/>
              <w:rPr>
                <w:b/>
                <w:color w:val="ED7D31"/>
                <w:sz w:val="22"/>
                <w:szCs w:val="22"/>
                <w:lang w:eastAsia="ja-JP"/>
              </w:rPr>
            </w:pPr>
            <w:r w:rsidRPr="002218FC">
              <w:rPr>
                <w:b/>
                <w:color w:val="A50021"/>
                <w:sz w:val="22"/>
                <w:szCs w:val="22"/>
                <w:lang w:eastAsia="ja-JP"/>
              </w:rPr>
              <w:t>19073</w:t>
            </w:r>
          </w:p>
        </w:tc>
        <w:tc>
          <w:tcPr>
            <w:tcW w:w="452" w:type="pct"/>
            <w:tcBorders>
              <w:top w:val="single" w:sz="6" w:space="0" w:color="auto"/>
              <w:left w:val="single" w:sz="6" w:space="0" w:color="auto"/>
              <w:bottom w:val="single" w:sz="6" w:space="0" w:color="auto"/>
              <w:right w:val="single" w:sz="6" w:space="0" w:color="auto"/>
            </w:tcBorders>
          </w:tcPr>
          <w:p w14:paraId="2C571C8B" w14:textId="77777777" w:rsidR="00C77482" w:rsidRPr="002218FC" w:rsidRDefault="00C77482" w:rsidP="00C77482">
            <w:pPr>
              <w:rPr>
                <w:b/>
                <w:color w:val="767171"/>
                <w:sz w:val="22"/>
                <w:szCs w:val="22"/>
                <w:lang w:eastAsia="ja-JP"/>
              </w:rPr>
            </w:pPr>
            <w:r w:rsidRPr="002218FC">
              <w:rPr>
                <w:b/>
                <w:color w:val="767171"/>
                <w:sz w:val="22"/>
                <w:szCs w:val="22"/>
                <w:lang w:eastAsia="ja-JP"/>
              </w:rPr>
              <w:t>19292</w:t>
            </w:r>
          </w:p>
        </w:tc>
        <w:tc>
          <w:tcPr>
            <w:tcW w:w="518" w:type="pct"/>
            <w:tcBorders>
              <w:top w:val="single" w:sz="6" w:space="0" w:color="auto"/>
              <w:left w:val="single" w:sz="6" w:space="0" w:color="auto"/>
              <w:bottom w:val="single" w:sz="6" w:space="0" w:color="auto"/>
              <w:right w:val="single" w:sz="6" w:space="0" w:color="auto"/>
            </w:tcBorders>
          </w:tcPr>
          <w:p w14:paraId="24EED0AC" w14:textId="77777777" w:rsidR="00C77482" w:rsidRPr="002218FC" w:rsidRDefault="00C77482" w:rsidP="00C77482">
            <w:pPr>
              <w:jc w:val="center"/>
              <w:rPr>
                <w:sz w:val="22"/>
                <w:szCs w:val="22"/>
                <w:lang w:eastAsia="ja-JP"/>
              </w:rPr>
            </w:pPr>
            <w:r w:rsidRPr="002218FC">
              <w:rPr>
                <w:b/>
                <w:color w:val="1F3864" w:themeColor="accent5" w:themeShade="80"/>
                <w:sz w:val="22"/>
                <w:szCs w:val="22"/>
                <w:u w:val="single"/>
                <w:lang w:eastAsia="ja-JP"/>
              </w:rPr>
              <w:t>165</w:t>
            </w:r>
          </w:p>
        </w:tc>
        <w:tc>
          <w:tcPr>
            <w:tcW w:w="715" w:type="pct"/>
            <w:tcBorders>
              <w:top w:val="single" w:sz="6" w:space="0" w:color="auto"/>
              <w:left w:val="single" w:sz="6" w:space="0" w:color="auto"/>
              <w:bottom w:val="single" w:sz="6" w:space="0" w:color="auto"/>
              <w:right w:val="single" w:sz="6" w:space="0" w:color="auto"/>
            </w:tcBorders>
          </w:tcPr>
          <w:p w14:paraId="78C81798" w14:textId="77777777" w:rsidR="00C77482" w:rsidRPr="002218FC" w:rsidRDefault="00C77482" w:rsidP="00C77482">
            <w:pPr>
              <w:jc w:val="center"/>
              <w:rPr>
                <w:b/>
                <w:color w:val="A50021"/>
                <w:sz w:val="22"/>
                <w:szCs w:val="22"/>
                <w:lang w:eastAsia="ja-JP"/>
              </w:rPr>
            </w:pPr>
          </w:p>
        </w:tc>
      </w:tr>
      <w:tr w:rsidR="00C77482" w:rsidRPr="002218FC" w14:paraId="60DEAA29"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7CD8451F"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0FE0A250"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17</w:t>
            </w:r>
          </w:p>
        </w:tc>
        <w:tc>
          <w:tcPr>
            <w:tcW w:w="1662" w:type="pct"/>
            <w:tcBorders>
              <w:top w:val="single" w:sz="6" w:space="0" w:color="auto"/>
              <w:left w:val="single" w:sz="6" w:space="0" w:color="auto"/>
              <w:bottom w:val="single" w:sz="6" w:space="0" w:color="auto"/>
              <w:right w:val="single" w:sz="6" w:space="0" w:color="auto"/>
            </w:tcBorders>
          </w:tcPr>
          <w:p w14:paraId="37BF87D7"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23090-17 2</w:t>
            </w:r>
            <w:r w:rsidRPr="002218FC">
              <w:rPr>
                <w:sz w:val="22"/>
                <w:szCs w:val="22"/>
                <w:vertAlign w:val="superscript"/>
                <w:lang w:eastAsia="ja-JP"/>
              </w:rPr>
              <w:t>nd</w:t>
            </w:r>
            <w:r w:rsidRPr="002218FC">
              <w:rPr>
                <w:sz w:val="22"/>
                <w:szCs w:val="22"/>
                <w:lang w:eastAsia="ja-JP"/>
              </w:rPr>
              <w:t xml:space="preserve"> edition Reference Software and Conformance for OMAF</w:t>
            </w:r>
          </w:p>
        </w:tc>
        <w:tc>
          <w:tcPr>
            <w:tcW w:w="577" w:type="pct"/>
            <w:tcBorders>
              <w:top w:val="single" w:sz="6" w:space="0" w:color="auto"/>
              <w:left w:val="single" w:sz="6" w:space="0" w:color="auto"/>
              <w:bottom w:val="single" w:sz="6" w:space="0" w:color="auto"/>
              <w:right w:val="single" w:sz="6" w:space="0" w:color="auto"/>
            </w:tcBorders>
          </w:tcPr>
          <w:p w14:paraId="49CB2676" w14:textId="77777777" w:rsidR="00C77482" w:rsidRPr="002218FC" w:rsidRDefault="00C77482" w:rsidP="00C77482">
            <w:pPr>
              <w:jc w:val="center"/>
              <w:rPr>
                <w:b/>
                <w:color w:val="A50021"/>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118F512A" w14:textId="77777777" w:rsidR="00C77482" w:rsidRPr="002218FC" w:rsidRDefault="00C77482" w:rsidP="00C77482">
            <w:pPr>
              <w:jc w:val="center"/>
              <w:rPr>
                <w:b/>
                <w:color w:val="A50021"/>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422978FF" w14:textId="77777777" w:rsidR="00C77482" w:rsidRPr="002218FC" w:rsidRDefault="00C77482" w:rsidP="00C77482">
            <w:pPr>
              <w:rPr>
                <w:b/>
                <w:color w:val="767171"/>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4C13A614" w14:textId="77777777" w:rsidR="00C77482" w:rsidRPr="002218FC" w:rsidRDefault="00C77482" w:rsidP="00C77482">
            <w:pPr>
              <w:jc w:val="center"/>
              <w:rPr>
                <w:sz w:val="22"/>
                <w:szCs w:val="22"/>
                <w:lang w:eastAsia="ja-JP"/>
              </w:rPr>
            </w:pPr>
          </w:p>
        </w:tc>
        <w:tc>
          <w:tcPr>
            <w:tcW w:w="715" w:type="pct"/>
            <w:tcBorders>
              <w:top w:val="single" w:sz="6" w:space="0" w:color="auto"/>
              <w:left w:val="single" w:sz="6" w:space="0" w:color="auto"/>
              <w:bottom w:val="single" w:sz="6" w:space="0" w:color="auto"/>
              <w:right w:val="single" w:sz="6" w:space="0" w:color="auto"/>
            </w:tcBorders>
          </w:tcPr>
          <w:p w14:paraId="28D72622" w14:textId="77777777" w:rsidR="00C77482" w:rsidRPr="002218FC" w:rsidRDefault="00C77482" w:rsidP="00C77482">
            <w:pPr>
              <w:jc w:val="center"/>
              <w:rPr>
                <w:b/>
                <w:color w:val="A50021"/>
                <w:sz w:val="22"/>
                <w:szCs w:val="22"/>
                <w:lang w:eastAsia="ja-JP"/>
              </w:rPr>
            </w:pPr>
          </w:p>
        </w:tc>
      </w:tr>
      <w:tr w:rsidR="00C77482" w:rsidRPr="002218FC" w14:paraId="278E6A21"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5932CF7E"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0D4F047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18</w:t>
            </w:r>
          </w:p>
        </w:tc>
        <w:tc>
          <w:tcPr>
            <w:tcW w:w="1662" w:type="pct"/>
            <w:tcBorders>
              <w:top w:val="single" w:sz="6" w:space="0" w:color="auto"/>
              <w:left w:val="single" w:sz="6" w:space="0" w:color="auto"/>
              <w:bottom w:val="single" w:sz="6" w:space="0" w:color="auto"/>
              <w:right w:val="single" w:sz="6" w:space="0" w:color="auto"/>
            </w:tcBorders>
          </w:tcPr>
          <w:p w14:paraId="2B6C28F2"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23090-18 Carriage of Geometry-based Point Cloud Compression Data</w:t>
            </w:r>
          </w:p>
        </w:tc>
        <w:tc>
          <w:tcPr>
            <w:tcW w:w="577" w:type="pct"/>
            <w:tcBorders>
              <w:top w:val="single" w:sz="6" w:space="0" w:color="auto"/>
              <w:left w:val="single" w:sz="6" w:space="0" w:color="auto"/>
              <w:bottom w:val="single" w:sz="6" w:space="0" w:color="auto"/>
              <w:right w:val="single" w:sz="6" w:space="0" w:color="auto"/>
            </w:tcBorders>
          </w:tcPr>
          <w:p w14:paraId="6F6B9737"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19043</w:t>
            </w:r>
          </w:p>
        </w:tc>
        <w:tc>
          <w:tcPr>
            <w:tcW w:w="518" w:type="pct"/>
            <w:tcBorders>
              <w:top w:val="single" w:sz="6" w:space="0" w:color="auto"/>
              <w:left w:val="single" w:sz="6" w:space="0" w:color="auto"/>
              <w:bottom w:val="single" w:sz="6" w:space="0" w:color="auto"/>
              <w:right w:val="single" w:sz="6" w:space="0" w:color="auto"/>
            </w:tcBorders>
          </w:tcPr>
          <w:p w14:paraId="0D9507E1" w14:textId="77777777" w:rsidR="00C77482" w:rsidRPr="002218FC" w:rsidRDefault="00C77482" w:rsidP="00C77482">
            <w:pPr>
              <w:jc w:val="center"/>
              <w:rPr>
                <w:b/>
                <w:color w:val="A50021"/>
                <w:sz w:val="22"/>
                <w:szCs w:val="22"/>
                <w:lang w:eastAsia="ja-JP"/>
              </w:rPr>
            </w:pPr>
            <w:r w:rsidRPr="002218FC">
              <w:rPr>
                <w:b/>
                <w:color w:val="83A93F"/>
                <w:sz w:val="22"/>
                <w:szCs w:val="22"/>
                <w:u w:val="single"/>
                <w:lang w:eastAsia="ja-JP"/>
              </w:rPr>
              <w:t>19442</w:t>
            </w:r>
          </w:p>
        </w:tc>
        <w:tc>
          <w:tcPr>
            <w:tcW w:w="452" w:type="pct"/>
            <w:tcBorders>
              <w:top w:val="single" w:sz="6" w:space="0" w:color="auto"/>
              <w:left w:val="single" w:sz="6" w:space="0" w:color="auto"/>
              <w:bottom w:val="single" w:sz="6" w:space="0" w:color="auto"/>
              <w:right w:val="single" w:sz="6" w:space="0" w:color="auto"/>
            </w:tcBorders>
          </w:tcPr>
          <w:p w14:paraId="295BEF9F" w14:textId="77777777" w:rsidR="00C77482" w:rsidRPr="002218FC" w:rsidRDefault="00C77482" w:rsidP="00C77482">
            <w:pPr>
              <w:jc w:val="center"/>
              <w:rPr>
                <w:sz w:val="22"/>
                <w:szCs w:val="22"/>
                <w:lang w:eastAsia="ja-JP"/>
              </w:rPr>
            </w:pPr>
            <w:r w:rsidRPr="002218FC">
              <w:rPr>
                <w:b/>
                <w:color w:val="7030A0"/>
                <w:sz w:val="22"/>
                <w:szCs w:val="22"/>
                <w:u w:val="single"/>
                <w:lang w:eastAsia="ja-JP"/>
              </w:rPr>
              <w:t>75</w:t>
            </w:r>
          </w:p>
        </w:tc>
        <w:tc>
          <w:tcPr>
            <w:tcW w:w="518" w:type="pct"/>
            <w:tcBorders>
              <w:top w:val="single" w:sz="6" w:space="0" w:color="auto"/>
              <w:left w:val="single" w:sz="6" w:space="0" w:color="auto"/>
              <w:bottom w:val="single" w:sz="6" w:space="0" w:color="auto"/>
              <w:right w:val="single" w:sz="6" w:space="0" w:color="auto"/>
            </w:tcBorders>
          </w:tcPr>
          <w:p w14:paraId="47047908" w14:textId="77777777" w:rsidR="00C77482" w:rsidRPr="002218FC" w:rsidRDefault="00C77482" w:rsidP="00C77482">
            <w:pPr>
              <w:jc w:val="center"/>
              <w:rPr>
                <w:b/>
                <w:sz w:val="22"/>
                <w:szCs w:val="22"/>
                <w:u w:val="single"/>
                <w:lang w:eastAsia="ja-JP"/>
              </w:rPr>
            </w:pPr>
            <w:r w:rsidRPr="002218FC">
              <w:rPr>
                <w:b/>
                <w:color w:val="385623"/>
                <w:sz w:val="22"/>
                <w:szCs w:val="22"/>
                <w:lang w:val="x-none"/>
              </w:rPr>
              <w:t>382</w:t>
            </w:r>
          </w:p>
        </w:tc>
        <w:tc>
          <w:tcPr>
            <w:tcW w:w="715" w:type="pct"/>
            <w:tcBorders>
              <w:top w:val="single" w:sz="6" w:space="0" w:color="auto"/>
              <w:left w:val="single" w:sz="6" w:space="0" w:color="auto"/>
              <w:bottom w:val="single" w:sz="6" w:space="0" w:color="auto"/>
              <w:right w:val="single" w:sz="6" w:space="0" w:color="auto"/>
            </w:tcBorders>
          </w:tcPr>
          <w:p w14:paraId="11A412AF" w14:textId="77777777" w:rsidR="00C77482" w:rsidRPr="002218FC" w:rsidRDefault="00C77482" w:rsidP="00C77482">
            <w:pPr>
              <w:jc w:val="center"/>
              <w:rPr>
                <w:b/>
                <w:color w:val="A50021"/>
                <w:sz w:val="22"/>
                <w:szCs w:val="22"/>
                <w:lang w:eastAsia="ja-JP"/>
              </w:rPr>
            </w:pPr>
            <w:r w:rsidRPr="002218FC">
              <w:rPr>
                <w:b/>
                <w:color w:val="A50021"/>
                <w:sz w:val="22"/>
                <w:szCs w:val="22"/>
                <w:lang w:eastAsia="ja-JP"/>
              </w:rPr>
              <w:t>19067</w:t>
            </w:r>
          </w:p>
          <w:p w14:paraId="5E6D70D4" w14:textId="77777777" w:rsidR="00C77482" w:rsidRPr="002218FC" w:rsidRDefault="00C77482" w:rsidP="00C77482">
            <w:pPr>
              <w:jc w:val="center"/>
              <w:rPr>
                <w:b/>
                <w:color w:val="A50021"/>
                <w:sz w:val="22"/>
                <w:szCs w:val="22"/>
                <w:lang w:eastAsia="ja-JP"/>
              </w:rPr>
            </w:pPr>
            <w:r w:rsidRPr="002218FC">
              <w:rPr>
                <w:b/>
                <w:color w:val="767171"/>
                <w:sz w:val="22"/>
                <w:szCs w:val="22"/>
                <w:lang w:eastAsia="ja-JP"/>
              </w:rPr>
              <w:t>19286</w:t>
            </w:r>
          </w:p>
        </w:tc>
      </w:tr>
      <w:tr w:rsidR="00C77482" w:rsidRPr="002218FC" w14:paraId="4B353B10"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1D8A4A29"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5D4BB606"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18</w:t>
            </w:r>
          </w:p>
        </w:tc>
        <w:tc>
          <w:tcPr>
            <w:tcW w:w="1662" w:type="pct"/>
            <w:tcBorders>
              <w:top w:val="single" w:sz="6" w:space="0" w:color="auto"/>
              <w:left w:val="single" w:sz="6" w:space="0" w:color="auto"/>
              <w:bottom w:val="single" w:sz="6" w:space="0" w:color="auto"/>
              <w:right w:val="single" w:sz="6" w:space="0" w:color="auto"/>
            </w:tcBorders>
          </w:tcPr>
          <w:p w14:paraId="3C92E7AF"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23090-18 AMD 1 Support for Temporal Scalability</w:t>
            </w:r>
          </w:p>
        </w:tc>
        <w:tc>
          <w:tcPr>
            <w:tcW w:w="577" w:type="pct"/>
            <w:tcBorders>
              <w:top w:val="single" w:sz="6" w:space="0" w:color="auto"/>
              <w:left w:val="single" w:sz="6" w:space="0" w:color="auto"/>
              <w:bottom w:val="single" w:sz="6" w:space="0" w:color="auto"/>
              <w:right w:val="single" w:sz="6" w:space="0" w:color="auto"/>
            </w:tcBorders>
          </w:tcPr>
          <w:p w14:paraId="6ACF06CE" w14:textId="77777777" w:rsidR="00C77482" w:rsidRPr="002218FC" w:rsidRDefault="00C77482" w:rsidP="00C77482">
            <w:pPr>
              <w:jc w:val="center"/>
              <w:rPr>
                <w:b/>
                <w:color w:val="A50021"/>
                <w:sz w:val="22"/>
                <w:szCs w:val="22"/>
                <w:lang w:eastAsia="ja-JP"/>
              </w:rPr>
            </w:pPr>
            <w:r w:rsidRPr="002218FC">
              <w:rPr>
                <w:b/>
                <w:color w:val="385623"/>
                <w:sz w:val="22"/>
                <w:szCs w:val="22"/>
                <w:lang w:val="x-none"/>
              </w:rPr>
              <w:t>422</w:t>
            </w:r>
          </w:p>
        </w:tc>
        <w:tc>
          <w:tcPr>
            <w:tcW w:w="518" w:type="pct"/>
            <w:tcBorders>
              <w:top w:val="single" w:sz="6" w:space="0" w:color="auto"/>
              <w:left w:val="single" w:sz="6" w:space="0" w:color="auto"/>
              <w:bottom w:val="single" w:sz="6" w:space="0" w:color="auto"/>
              <w:right w:val="single" w:sz="6" w:space="0" w:color="auto"/>
            </w:tcBorders>
          </w:tcPr>
          <w:p w14:paraId="2344EBB2" w14:textId="77777777" w:rsidR="00C77482" w:rsidRPr="002218FC" w:rsidRDefault="00C77482" w:rsidP="00C77482">
            <w:pPr>
              <w:jc w:val="center"/>
              <w:rPr>
                <w:b/>
                <w:color w:val="83A93F"/>
                <w:sz w:val="22"/>
                <w:szCs w:val="22"/>
                <w:u w:val="single"/>
                <w:lang w:eastAsia="ja-JP"/>
              </w:rPr>
            </w:pPr>
            <w:r w:rsidRPr="002218FC">
              <w:rPr>
                <w:b/>
                <w:color w:val="3366FF"/>
                <w:sz w:val="22"/>
                <w:szCs w:val="22"/>
                <w:lang w:val="x-none"/>
              </w:rPr>
              <w:t>504</w:t>
            </w:r>
          </w:p>
        </w:tc>
        <w:tc>
          <w:tcPr>
            <w:tcW w:w="452" w:type="pct"/>
            <w:tcBorders>
              <w:top w:val="single" w:sz="6" w:space="0" w:color="auto"/>
              <w:left w:val="single" w:sz="6" w:space="0" w:color="auto"/>
              <w:bottom w:val="single" w:sz="6" w:space="0" w:color="auto"/>
              <w:right w:val="single" w:sz="6" w:space="0" w:color="auto"/>
            </w:tcBorders>
          </w:tcPr>
          <w:p w14:paraId="2612E402" w14:textId="77777777" w:rsidR="00C77482" w:rsidRPr="002218FC" w:rsidRDefault="00C77482" w:rsidP="00C77482">
            <w:pPr>
              <w:jc w:val="center"/>
              <w:rPr>
                <w:b/>
                <w:color w:val="7030A0"/>
                <w:sz w:val="22"/>
                <w:szCs w:val="22"/>
                <w:lang w:eastAsia="ja-JP"/>
              </w:rPr>
            </w:pPr>
            <w:r w:rsidRPr="002218FC">
              <w:rPr>
                <w:b/>
                <w:color w:val="00CC99"/>
                <w:sz w:val="22"/>
                <w:szCs w:val="22"/>
                <w:lang w:eastAsia="ja-JP"/>
              </w:rPr>
              <w:t>666</w:t>
            </w:r>
          </w:p>
        </w:tc>
        <w:tc>
          <w:tcPr>
            <w:tcW w:w="518" w:type="pct"/>
            <w:tcBorders>
              <w:top w:val="single" w:sz="6" w:space="0" w:color="auto"/>
              <w:left w:val="single" w:sz="6" w:space="0" w:color="auto"/>
              <w:bottom w:val="single" w:sz="6" w:space="0" w:color="auto"/>
              <w:right w:val="single" w:sz="6" w:space="0" w:color="auto"/>
            </w:tcBorders>
          </w:tcPr>
          <w:p w14:paraId="3DC1DA1F" w14:textId="77777777" w:rsidR="00C77482" w:rsidRPr="002218FC" w:rsidRDefault="00C77482" w:rsidP="00C77482">
            <w:pPr>
              <w:jc w:val="center"/>
              <w:rPr>
                <w:b/>
                <w:color w:val="385623"/>
                <w:sz w:val="22"/>
                <w:szCs w:val="22"/>
                <w:lang w:val="x-none"/>
              </w:rPr>
            </w:pPr>
            <w:r w:rsidRPr="00783063">
              <w:rPr>
                <w:rFonts w:ascii="Courier New" w:hAnsi="Courier New" w:cs="Courier New"/>
                <w:b/>
                <w:color w:val="7030A0"/>
                <w:lang w:eastAsia="ja-JP"/>
              </w:rPr>
              <w:t>10</w:t>
            </w:r>
            <w:r>
              <w:rPr>
                <w:rFonts w:ascii="Courier New" w:hAnsi="Courier New" w:cs="Courier New"/>
                <w:b/>
                <w:color w:val="7030A0"/>
                <w:lang w:eastAsia="ja-JP"/>
              </w:rPr>
              <w:t>24</w:t>
            </w:r>
          </w:p>
        </w:tc>
        <w:tc>
          <w:tcPr>
            <w:tcW w:w="715" w:type="pct"/>
            <w:tcBorders>
              <w:top w:val="single" w:sz="6" w:space="0" w:color="auto"/>
              <w:left w:val="single" w:sz="6" w:space="0" w:color="auto"/>
              <w:bottom w:val="single" w:sz="6" w:space="0" w:color="auto"/>
              <w:right w:val="single" w:sz="6" w:space="0" w:color="auto"/>
            </w:tcBorders>
          </w:tcPr>
          <w:p w14:paraId="50D9B658" w14:textId="77777777" w:rsidR="00C77482" w:rsidRPr="002218FC" w:rsidRDefault="00C77482" w:rsidP="00C77482">
            <w:pPr>
              <w:jc w:val="center"/>
              <w:rPr>
                <w:b/>
                <w:color w:val="A50021"/>
                <w:sz w:val="22"/>
                <w:szCs w:val="22"/>
                <w:lang w:eastAsia="ja-JP"/>
              </w:rPr>
            </w:pPr>
          </w:p>
        </w:tc>
      </w:tr>
      <w:tr w:rsidR="00C77482" w:rsidRPr="002218FC" w14:paraId="1E82F2EF"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5427C0A2" w14:textId="77777777" w:rsidR="00C77482" w:rsidRPr="002218FC" w:rsidRDefault="00C77482" w:rsidP="00C77482">
            <w:pPr>
              <w:jc w:val="center"/>
              <w:rPr>
                <w:sz w:val="22"/>
                <w:szCs w:val="22"/>
                <w:lang w:eastAsia="zh-CN"/>
              </w:rPr>
            </w:pPr>
            <w:r w:rsidRPr="002218FC">
              <w:rPr>
                <w:sz w:val="22"/>
                <w:szCs w:val="22"/>
                <w:lang w:eastAsia="zh-CN"/>
              </w:rPr>
              <w:t>1</w:t>
            </w:r>
          </w:p>
        </w:tc>
        <w:tc>
          <w:tcPr>
            <w:tcW w:w="245" w:type="pct"/>
            <w:tcBorders>
              <w:top w:val="single" w:sz="6" w:space="0" w:color="auto"/>
              <w:left w:val="single" w:sz="6" w:space="0" w:color="auto"/>
              <w:bottom w:val="single" w:sz="6" w:space="0" w:color="auto"/>
              <w:right w:val="single" w:sz="6" w:space="0" w:color="auto"/>
            </w:tcBorders>
          </w:tcPr>
          <w:p w14:paraId="1415EF4E"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18</w:t>
            </w:r>
          </w:p>
        </w:tc>
        <w:tc>
          <w:tcPr>
            <w:tcW w:w="1662" w:type="pct"/>
            <w:tcBorders>
              <w:top w:val="single" w:sz="6" w:space="0" w:color="auto"/>
              <w:left w:val="single" w:sz="6" w:space="0" w:color="auto"/>
              <w:bottom w:val="single" w:sz="6" w:space="0" w:color="auto"/>
              <w:right w:val="single" w:sz="6" w:space="0" w:color="auto"/>
            </w:tcBorders>
          </w:tcPr>
          <w:p w14:paraId="288A3EC1"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23090-18 AMD 2 Point reliability indication and other improvements</w:t>
            </w:r>
          </w:p>
        </w:tc>
        <w:tc>
          <w:tcPr>
            <w:tcW w:w="577" w:type="pct"/>
            <w:tcBorders>
              <w:top w:val="single" w:sz="6" w:space="0" w:color="auto"/>
              <w:left w:val="single" w:sz="6" w:space="0" w:color="auto"/>
              <w:bottom w:val="single" w:sz="6" w:space="0" w:color="auto"/>
              <w:right w:val="single" w:sz="6" w:space="0" w:color="auto"/>
            </w:tcBorders>
          </w:tcPr>
          <w:p w14:paraId="5A964D86"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905</w:t>
            </w:r>
          </w:p>
        </w:tc>
        <w:tc>
          <w:tcPr>
            <w:tcW w:w="518" w:type="pct"/>
            <w:tcBorders>
              <w:top w:val="single" w:sz="6" w:space="0" w:color="auto"/>
              <w:left w:val="single" w:sz="6" w:space="0" w:color="auto"/>
              <w:bottom w:val="single" w:sz="6" w:space="0" w:color="auto"/>
              <w:right w:val="single" w:sz="6" w:space="0" w:color="auto"/>
            </w:tcBorders>
          </w:tcPr>
          <w:p w14:paraId="5328FE99" w14:textId="77777777" w:rsidR="00C77482" w:rsidRPr="002218FC" w:rsidRDefault="00C77482" w:rsidP="00C77482">
            <w:pPr>
              <w:jc w:val="center"/>
              <w:rPr>
                <w:b/>
                <w:color w:val="3366FF"/>
                <w:sz w:val="22"/>
                <w:szCs w:val="22"/>
                <w:lang w:val="x-none"/>
              </w:rPr>
            </w:pPr>
            <w:r w:rsidRPr="00794CE6">
              <w:rPr>
                <w:b/>
                <w:color w:val="83A93F"/>
                <w:sz w:val="22"/>
                <w:szCs w:val="22"/>
                <w:u w:val="single"/>
                <w:lang w:eastAsia="ja-JP"/>
              </w:rPr>
              <w:t>14</w:t>
            </w:r>
            <w:r>
              <w:rPr>
                <w:b/>
                <w:color w:val="83A93F"/>
                <w:sz w:val="22"/>
                <w:szCs w:val="22"/>
                <w:u w:val="single"/>
                <w:lang w:eastAsia="ja-JP"/>
              </w:rPr>
              <w:t>40</w:t>
            </w:r>
          </w:p>
        </w:tc>
        <w:tc>
          <w:tcPr>
            <w:tcW w:w="452" w:type="pct"/>
            <w:tcBorders>
              <w:top w:val="single" w:sz="6" w:space="0" w:color="auto"/>
              <w:left w:val="single" w:sz="6" w:space="0" w:color="auto"/>
              <w:bottom w:val="single" w:sz="6" w:space="0" w:color="auto"/>
              <w:right w:val="single" w:sz="6" w:space="0" w:color="auto"/>
            </w:tcBorders>
          </w:tcPr>
          <w:p w14:paraId="66BC0327" w14:textId="77777777" w:rsidR="00C77482" w:rsidRPr="002218FC" w:rsidRDefault="00C77482" w:rsidP="00C77482">
            <w:pPr>
              <w:jc w:val="center"/>
              <w:rPr>
                <w:b/>
                <w:color w:val="00CC99"/>
                <w:sz w:val="22"/>
                <w:szCs w:val="22"/>
                <w:lang w:eastAsia="ja-JP"/>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27</w:t>
            </w:r>
          </w:p>
        </w:tc>
        <w:tc>
          <w:tcPr>
            <w:tcW w:w="518" w:type="pct"/>
            <w:tcBorders>
              <w:top w:val="single" w:sz="6" w:space="0" w:color="auto"/>
              <w:left w:val="single" w:sz="6" w:space="0" w:color="auto"/>
              <w:bottom w:val="single" w:sz="6" w:space="0" w:color="auto"/>
              <w:right w:val="single" w:sz="6" w:space="0" w:color="auto"/>
            </w:tcBorders>
          </w:tcPr>
          <w:p w14:paraId="55D1EB9F" w14:textId="2FFF94A3" w:rsidR="00C77482" w:rsidRPr="002218FC" w:rsidRDefault="00C77482" w:rsidP="00C77482">
            <w:pPr>
              <w:jc w:val="center"/>
              <w:rPr>
                <w:rFonts w:hint="eastAsia"/>
                <w:b/>
                <w:color w:val="385623"/>
                <w:sz w:val="22"/>
                <w:szCs w:val="22"/>
                <w:lang w:val="x-none"/>
              </w:rPr>
            </w:pPr>
            <w:r>
              <w:rPr>
                <w:rFonts w:eastAsiaTheme="minorEastAsia" w:hint="eastAsia"/>
                <w:b/>
                <w:color w:val="2E74B5"/>
              </w:rPr>
              <w:t>16</w:t>
            </w:r>
            <w:r>
              <w:rPr>
                <w:rFonts w:eastAsiaTheme="minorEastAsia" w:hint="eastAsia"/>
                <w:b/>
                <w:color w:val="2E74B5"/>
              </w:rPr>
              <w:t>71</w:t>
            </w:r>
          </w:p>
        </w:tc>
        <w:tc>
          <w:tcPr>
            <w:tcW w:w="715" w:type="pct"/>
            <w:tcBorders>
              <w:top w:val="single" w:sz="6" w:space="0" w:color="auto"/>
              <w:left w:val="single" w:sz="6" w:space="0" w:color="auto"/>
              <w:bottom w:val="single" w:sz="6" w:space="0" w:color="auto"/>
              <w:right w:val="single" w:sz="6" w:space="0" w:color="auto"/>
            </w:tcBorders>
          </w:tcPr>
          <w:p w14:paraId="714927A6" w14:textId="77777777" w:rsidR="00C77482" w:rsidRPr="002218FC" w:rsidRDefault="00C77482" w:rsidP="00C77482">
            <w:pPr>
              <w:jc w:val="center"/>
              <w:rPr>
                <w:b/>
                <w:color w:val="A50021"/>
                <w:sz w:val="22"/>
                <w:szCs w:val="22"/>
                <w:lang w:eastAsia="ja-JP"/>
              </w:rPr>
            </w:pPr>
          </w:p>
        </w:tc>
      </w:tr>
      <w:tr w:rsidR="00C77482" w:rsidRPr="002218FC" w14:paraId="7851E0CB"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20AE7665"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6000C3AD"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24</w:t>
            </w:r>
          </w:p>
        </w:tc>
        <w:tc>
          <w:tcPr>
            <w:tcW w:w="1662" w:type="pct"/>
            <w:tcBorders>
              <w:top w:val="single" w:sz="6" w:space="0" w:color="auto"/>
              <w:left w:val="single" w:sz="6" w:space="0" w:color="auto"/>
              <w:bottom w:val="single" w:sz="6" w:space="0" w:color="auto"/>
              <w:right w:val="single" w:sz="6" w:space="0" w:color="auto"/>
            </w:tcBorders>
          </w:tcPr>
          <w:p w14:paraId="185FAC86"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23090-24 - Conformance and Reference Software for Scene Description for MPEG Media</w:t>
            </w:r>
          </w:p>
        </w:tc>
        <w:tc>
          <w:tcPr>
            <w:tcW w:w="577" w:type="pct"/>
            <w:tcBorders>
              <w:top w:val="single" w:sz="6" w:space="0" w:color="auto"/>
              <w:left w:val="single" w:sz="6" w:space="0" w:color="auto"/>
              <w:bottom w:val="single" w:sz="6" w:space="0" w:color="auto"/>
              <w:right w:val="single" w:sz="6" w:space="0" w:color="auto"/>
            </w:tcBorders>
          </w:tcPr>
          <w:p w14:paraId="296A6101" w14:textId="77777777" w:rsidR="00C77482" w:rsidRPr="002218FC" w:rsidRDefault="00C77482" w:rsidP="00C77482">
            <w:pPr>
              <w:jc w:val="center"/>
              <w:rPr>
                <w:b/>
                <w:color w:val="A50021"/>
                <w:sz w:val="22"/>
                <w:szCs w:val="22"/>
                <w:lang w:eastAsia="ja-JP"/>
              </w:rPr>
            </w:pPr>
            <w:r w:rsidRPr="002218FC">
              <w:rPr>
                <w:b/>
                <w:color w:val="BF8F00" w:themeColor="accent4" w:themeShade="BF"/>
                <w:sz w:val="22"/>
                <w:szCs w:val="22"/>
                <w:u w:val="single"/>
                <w:lang w:eastAsia="ja-JP"/>
              </w:rPr>
              <w:t>272</w:t>
            </w:r>
          </w:p>
        </w:tc>
        <w:tc>
          <w:tcPr>
            <w:tcW w:w="518" w:type="pct"/>
            <w:tcBorders>
              <w:top w:val="single" w:sz="6" w:space="0" w:color="auto"/>
              <w:left w:val="single" w:sz="6" w:space="0" w:color="auto"/>
              <w:bottom w:val="single" w:sz="6" w:space="0" w:color="auto"/>
              <w:right w:val="single" w:sz="6" w:space="0" w:color="auto"/>
            </w:tcBorders>
          </w:tcPr>
          <w:p w14:paraId="71183269" w14:textId="77777777" w:rsidR="00C77482" w:rsidRPr="002218FC" w:rsidRDefault="00C77482" w:rsidP="00C77482">
            <w:pPr>
              <w:jc w:val="center"/>
              <w:rPr>
                <w:b/>
                <w:color w:val="FF33CC"/>
                <w:sz w:val="22"/>
                <w:szCs w:val="22"/>
                <w:u w:val="single"/>
                <w:lang w:eastAsia="ja-JP"/>
              </w:rPr>
            </w:pPr>
            <w:r w:rsidRPr="002218FC">
              <w:rPr>
                <w:b/>
                <w:color w:val="FF33CC"/>
                <w:sz w:val="22"/>
                <w:szCs w:val="22"/>
                <w:u w:val="single"/>
                <w:lang w:eastAsia="ja-JP"/>
              </w:rPr>
              <w:t>771</w:t>
            </w:r>
          </w:p>
        </w:tc>
        <w:tc>
          <w:tcPr>
            <w:tcW w:w="452" w:type="pct"/>
            <w:tcBorders>
              <w:top w:val="single" w:sz="6" w:space="0" w:color="auto"/>
              <w:left w:val="single" w:sz="6" w:space="0" w:color="auto"/>
              <w:bottom w:val="single" w:sz="6" w:space="0" w:color="auto"/>
              <w:right w:val="single" w:sz="6" w:space="0" w:color="auto"/>
            </w:tcBorders>
          </w:tcPr>
          <w:p w14:paraId="4852D82F"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907</w:t>
            </w:r>
          </w:p>
        </w:tc>
        <w:tc>
          <w:tcPr>
            <w:tcW w:w="518" w:type="pct"/>
            <w:tcBorders>
              <w:top w:val="single" w:sz="6" w:space="0" w:color="auto"/>
              <w:left w:val="single" w:sz="6" w:space="0" w:color="auto"/>
              <w:bottom w:val="single" w:sz="6" w:space="0" w:color="auto"/>
              <w:right w:val="single" w:sz="6" w:space="0" w:color="auto"/>
            </w:tcBorders>
          </w:tcPr>
          <w:p w14:paraId="2D3C6E99" w14:textId="77777777" w:rsidR="00C77482" w:rsidRPr="002218FC" w:rsidRDefault="00C77482" w:rsidP="00C77482">
            <w:pPr>
              <w:jc w:val="center"/>
              <w:rPr>
                <w:b/>
                <w:sz w:val="22"/>
                <w:szCs w:val="22"/>
                <w:u w:val="single"/>
                <w:lang w:eastAsia="ja-JP"/>
              </w:rPr>
            </w:pPr>
            <w:r w:rsidRPr="005F019C">
              <w:rPr>
                <w:b/>
                <w:color w:val="47B305"/>
                <w:lang w:eastAsia="ja-JP"/>
              </w:rPr>
              <w:t>11</w:t>
            </w:r>
            <w:r>
              <w:rPr>
                <w:b/>
                <w:color w:val="47B305"/>
                <w:lang w:eastAsia="ja-JP"/>
              </w:rPr>
              <w:t>69</w:t>
            </w:r>
          </w:p>
        </w:tc>
        <w:tc>
          <w:tcPr>
            <w:tcW w:w="715" w:type="pct"/>
            <w:tcBorders>
              <w:top w:val="single" w:sz="6" w:space="0" w:color="auto"/>
              <w:left w:val="single" w:sz="6" w:space="0" w:color="auto"/>
              <w:bottom w:val="single" w:sz="6" w:space="0" w:color="auto"/>
              <w:right w:val="single" w:sz="6" w:space="0" w:color="auto"/>
            </w:tcBorders>
          </w:tcPr>
          <w:p w14:paraId="026BB02A" w14:textId="77777777" w:rsidR="00C77482" w:rsidRPr="002218FC" w:rsidRDefault="00C77482" w:rsidP="00C77482">
            <w:pPr>
              <w:jc w:val="center"/>
              <w:rPr>
                <w:b/>
                <w:color w:val="A50021"/>
                <w:sz w:val="22"/>
                <w:szCs w:val="22"/>
                <w:lang w:eastAsia="ja-JP"/>
              </w:rPr>
            </w:pPr>
          </w:p>
        </w:tc>
      </w:tr>
      <w:tr w:rsidR="00C77482" w:rsidRPr="002218FC" w14:paraId="4398056C"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7829CC06"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7684F1E5"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24</w:t>
            </w:r>
          </w:p>
        </w:tc>
        <w:tc>
          <w:tcPr>
            <w:tcW w:w="1662" w:type="pct"/>
            <w:tcBorders>
              <w:top w:val="single" w:sz="6" w:space="0" w:color="auto"/>
              <w:left w:val="single" w:sz="6" w:space="0" w:color="auto"/>
              <w:bottom w:val="single" w:sz="6" w:space="0" w:color="auto"/>
              <w:right w:val="single" w:sz="6" w:space="0" w:color="auto"/>
            </w:tcBorders>
          </w:tcPr>
          <w:p w14:paraId="6540D7CC"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23090-24 AMD 1 Conformance and reference software for scene description on haptics, augmented reality, avatars, interactivity and lighting</w:t>
            </w:r>
          </w:p>
        </w:tc>
        <w:tc>
          <w:tcPr>
            <w:tcW w:w="577" w:type="pct"/>
            <w:tcBorders>
              <w:top w:val="single" w:sz="6" w:space="0" w:color="auto"/>
              <w:left w:val="single" w:sz="6" w:space="0" w:color="auto"/>
              <w:bottom w:val="single" w:sz="6" w:space="0" w:color="auto"/>
              <w:right w:val="single" w:sz="6" w:space="0" w:color="auto"/>
            </w:tcBorders>
          </w:tcPr>
          <w:p w14:paraId="03A3A5D3" w14:textId="77777777" w:rsidR="00C77482" w:rsidRPr="002218FC" w:rsidRDefault="00C77482" w:rsidP="00C77482">
            <w:pPr>
              <w:jc w:val="center"/>
              <w:rPr>
                <w:b/>
                <w:color w:val="BF8F00" w:themeColor="accent4" w:themeShade="BF"/>
                <w:sz w:val="22"/>
                <w:szCs w:val="22"/>
                <w:u w:val="single"/>
                <w:lang w:eastAsia="ja-JP"/>
              </w:rPr>
            </w:pPr>
            <w:r w:rsidRPr="002218FC">
              <w:rPr>
                <w:b/>
                <w:color w:val="806000" w:themeColor="accent4" w:themeShade="80"/>
                <w:sz w:val="22"/>
                <w:szCs w:val="22"/>
                <w:u w:val="single"/>
                <w:lang w:eastAsia="ja-JP"/>
              </w:rPr>
              <w:t>1003</w:t>
            </w:r>
          </w:p>
        </w:tc>
        <w:tc>
          <w:tcPr>
            <w:tcW w:w="518" w:type="pct"/>
            <w:tcBorders>
              <w:top w:val="single" w:sz="6" w:space="0" w:color="auto"/>
              <w:left w:val="single" w:sz="6" w:space="0" w:color="auto"/>
              <w:bottom w:val="single" w:sz="6" w:space="0" w:color="auto"/>
              <w:right w:val="single" w:sz="6" w:space="0" w:color="auto"/>
            </w:tcBorders>
          </w:tcPr>
          <w:p w14:paraId="381D34AB" w14:textId="77777777" w:rsidR="00C77482" w:rsidRPr="002218FC" w:rsidRDefault="00C77482" w:rsidP="00C77482">
            <w:pPr>
              <w:jc w:val="center"/>
              <w:rPr>
                <w:b/>
                <w:color w:val="FF33CC"/>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41</w:t>
            </w:r>
          </w:p>
        </w:tc>
        <w:tc>
          <w:tcPr>
            <w:tcW w:w="452" w:type="pct"/>
            <w:tcBorders>
              <w:top w:val="single" w:sz="6" w:space="0" w:color="auto"/>
              <w:left w:val="single" w:sz="6" w:space="0" w:color="auto"/>
              <w:bottom w:val="single" w:sz="6" w:space="0" w:color="auto"/>
              <w:right w:val="single" w:sz="6" w:space="0" w:color="auto"/>
            </w:tcBorders>
          </w:tcPr>
          <w:p w14:paraId="537A539F" w14:textId="77777777" w:rsidR="00C77482" w:rsidRPr="00BA2C19" w:rsidRDefault="00C77482" w:rsidP="00C77482">
            <w:pPr>
              <w:jc w:val="center"/>
              <w:rPr>
                <w:b/>
                <w:color w:val="FF0000"/>
                <w:lang w:eastAsia="ja-JP"/>
              </w:rPr>
            </w:pPr>
            <w:r w:rsidRPr="00BA2C19">
              <w:rPr>
                <w:b/>
                <w:color w:val="FF0000"/>
                <w:lang w:eastAsia="ja-JP"/>
              </w:rPr>
              <w:t>15</w:t>
            </w:r>
            <w:r>
              <w:rPr>
                <w:b/>
                <w:color w:val="FF0000"/>
                <w:lang w:eastAsia="ja-JP"/>
              </w:rPr>
              <w:t>89</w:t>
            </w:r>
          </w:p>
        </w:tc>
        <w:tc>
          <w:tcPr>
            <w:tcW w:w="518" w:type="pct"/>
            <w:tcBorders>
              <w:top w:val="single" w:sz="6" w:space="0" w:color="auto"/>
              <w:left w:val="single" w:sz="6" w:space="0" w:color="auto"/>
              <w:bottom w:val="single" w:sz="6" w:space="0" w:color="auto"/>
              <w:right w:val="single" w:sz="6" w:space="0" w:color="auto"/>
            </w:tcBorders>
          </w:tcPr>
          <w:p w14:paraId="16E6C9E4" w14:textId="77777777" w:rsidR="00C77482" w:rsidRPr="002218FC" w:rsidRDefault="00C77482" w:rsidP="00C77482">
            <w:pPr>
              <w:jc w:val="center"/>
              <w:rPr>
                <w:b/>
                <w:sz w:val="22"/>
                <w:szCs w:val="22"/>
                <w:u w:val="single"/>
                <w:lang w:eastAsia="ja-JP"/>
              </w:rPr>
            </w:pPr>
          </w:p>
        </w:tc>
        <w:tc>
          <w:tcPr>
            <w:tcW w:w="715" w:type="pct"/>
            <w:tcBorders>
              <w:top w:val="single" w:sz="6" w:space="0" w:color="auto"/>
              <w:left w:val="single" w:sz="6" w:space="0" w:color="auto"/>
              <w:bottom w:val="single" w:sz="6" w:space="0" w:color="auto"/>
              <w:right w:val="single" w:sz="6" w:space="0" w:color="auto"/>
            </w:tcBorders>
          </w:tcPr>
          <w:p w14:paraId="2EDBDC1D" w14:textId="77777777" w:rsidR="00C77482" w:rsidRPr="002218FC" w:rsidRDefault="00C77482" w:rsidP="00C77482">
            <w:pPr>
              <w:jc w:val="center"/>
              <w:rPr>
                <w:b/>
                <w:color w:val="A50021"/>
                <w:sz w:val="22"/>
                <w:szCs w:val="22"/>
                <w:lang w:eastAsia="ja-JP"/>
              </w:rPr>
            </w:pPr>
          </w:p>
        </w:tc>
      </w:tr>
      <w:tr w:rsidR="00C77482" w:rsidRPr="002218FC" w14:paraId="52A52F3D"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3A14E59D" w14:textId="77777777" w:rsidR="00C77482" w:rsidRPr="002218FC" w:rsidRDefault="00C77482" w:rsidP="00C77482">
            <w:pPr>
              <w:jc w:val="center"/>
              <w:rPr>
                <w:sz w:val="22"/>
                <w:szCs w:val="22"/>
                <w:lang w:eastAsia="zh-CN"/>
              </w:rPr>
            </w:pPr>
            <w:r w:rsidRPr="002218FC">
              <w:rPr>
                <w:sz w:val="22"/>
                <w:szCs w:val="22"/>
                <w:lang w:eastAsia="zh-CN"/>
              </w:rPr>
              <w:lastRenderedPageBreak/>
              <w:t>I</w:t>
            </w:r>
          </w:p>
        </w:tc>
        <w:tc>
          <w:tcPr>
            <w:tcW w:w="245" w:type="pct"/>
            <w:tcBorders>
              <w:top w:val="single" w:sz="6" w:space="0" w:color="auto"/>
              <w:left w:val="single" w:sz="6" w:space="0" w:color="auto"/>
              <w:bottom w:val="single" w:sz="6" w:space="0" w:color="auto"/>
              <w:right w:val="single" w:sz="6" w:space="0" w:color="auto"/>
            </w:tcBorders>
          </w:tcPr>
          <w:p w14:paraId="4EB988A8"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25</w:t>
            </w:r>
          </w:p>
        </w:tc>
        <w:tc>
          <w:tcPr>
            <w:tcW w:w="1662" w:type="pct"/>
            <w:tcBorders>
              <w:top w:val="single" w:sz="6" w:space="0" w:color="auto"/>
              <w:left w:val="single" w:sz="6" w:space="0" w:color="auto"/>
              <w:bottom w:val="single" w:sz="6" w:space="0" w:color="auto"/>
              <w:right w:val="single" w:sz="6" w:space="0" w:color="auto"/>
            </w:tcBorders>
          </w:tcPr>
          <w:p w14:paraId="3EBC7FF4"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 xml:space="preserve">23090-25 Conformance and Reference Software for Carriage of Visual Volumetric Video-based Coding Data  </w:t>
            </w:r>
          </w:p>
        </w:tc>
        <w:tc>
          <w:tcPr>
            <w:tcW w:w="577" w:type="pct"/>
            <w:tcBorders>
              <w:top w:val="single" w:sz="6" w:space="0" w:color="auto"/>
              <w:left w:val="single" w:sz="6" w:space="0" w:color="auto"/>
              <w:bottom w:val="single" w:sz="6" w:space="0" w:color="auto"/>
              <w:right w:val="single" w:sz="6" w:space="0" w:color="auto"/>
            </w:tcBorders>
          </w:tcPr>
          <w:p w14:paraId="60859532" w14:textId="77777777" w:rsidR="00C77482" w:rsidRPr="002218FC" w:rsidRDefault="00C77482" w:rsidP="00C77482">
            <w:pPr>
              <w:jc w:val="center"/>
              <w:rPr>
                <w:b/>
                <w:color w:val="767171"/>
                <w:sz w:val="22"/>
                <w:szCs w:val="22"/>
                <w:lang w:eastAsia="ja-JP"/>
              </w:rPr>
            </w:pPr>
            <w:r w:rsidRPr="002218FC">
              <w:rPr>
                <w:b/>
                <w:color w:val="FF33CC"/>
                <w:sz w:val="22"/>
                <w:szCs w:val="22"/>
                <w:lang w:eastAsia="ja-JP"/>
              </w:rPr>
              <w:t>337</w:t>
            </w:r>
          </w:p>
        </w:tc>
        <w:tc>
          <w:tcPr>
            <w:tcW w:w="518" w:type="pct"/>
            <w:tcBorders>
              <w:top w:val="single" w:sz="6" w:space="0" w:color="auto"/>
              <w:left w:val="single" w:sz="6" w:space="0" w:color="auto"/>
              <w:bottom w:val="single" w:sz="6" w:space="0" w:color="auto"/>
              <w:right w:val="single" w:sz="6" w:space="0" w:color="auto"/>
            </w:tcBorders>
          </w:tcPr>
          <w:p w14:paraId="7FB98C08" w14:textId="77777777" w:rsidR="00C77482" w:rsidRPr="002218FC" w:rsidRDefault="00C77482" w:rsidP="00C77482">
            <w:pPr>
              <w:jc w:val="center"/>
              <w:rPr>
                <w:b/>
                <w:color w:val="83A93F"/>
                <w:sz w:val="22"/>
                <w:szCs w:val="22"/>
                <w:u w:val="single"/>
                <w:lang w:eastAsia="ja-JP"/>
              </w:rPr>
            </w:pPr>
            <w:r w:rsidRPr="002218FC">
              <w:rPr>
                <w:b/>
                <w:color w:val="323E4F" w:themeColor="text2" w:themeShade="BF"/>
                <w:sz w:val="22"/>
                <w:szCs w:val="22"/>
                <w:lang w:val="x-none"/>
              </w:rPr>
              <w:t>695</w:t>
            </w:r>
          </w:p>
        </w:tc>
        <w:tc>
          <w:tcPr>
            <w:tcW w:w="452" w:type="pct"/>
            <w:tcBorders>
              <w:top w:val="single" w:sz="6" w:space="0" w:color="auto"/>
              <w:left w:val="single" w:sz="6" w:space="0" w:color="auto"/>
              <w:bottom w:val="single" w:sz="6" w:space="0" w:color="auto"/>
              <w:right w:val="single" w:sz="6" w:space="0" w:color="auto"/>
            </w:tcBorders>
          </w:tcPr>
          <w:p w14:paraId="0C3E0C31" w14:textId="77777777" w:rsidR="00C77482" w:rsidRPr="002218FC" w:rsidRDefault="00C77482" w:rsidP="00C77482">
            <w:pPr>
              <w:jc w:val="center"/>
              <w:rPr>
                <w:b/>
                <w:color w:val="000099"/>
                <w:sz w:val="22"/>
                <w:szCs w:val="22"/>
                <w:u w:val="single"/>
                <w:lang w:eastAsia="ja-JP"/>
              </w:rPr>
            </w:pPr>
            <w:r w:rsidRPr="002218FC">
              <w:rPr>
                <w:b/>
                <w:color w:val="000099"/>
                <w:sz w:val="22"/>
                <w:szCs w:val="22"/>
                <w:u w:val="single"/>
                <w:lang w:eastAsia="ja-JP"/>
              </w:rPr>
              <w:t>882</w:t>
            </w:r>
          </w:p>
        </w:tc>
        <w:tc>
          <w:tcPr>
            <w:tcW w:w="518" w:type="pct"/>
            <w:tcBorders>
              <w:top w:val="single" w:sz="6" w:space="0" w:color="auto"/>
              <w:left w:val="single" w:sz="6" w:space="0" w:color="auto"/>
              <w:bottom w:val="single" w:sz="6" w:space="0" w:color="auto"/>
              <w:right w:val="single" w:sz="6" w:space="0" w:color="auto"/>
            </w:tcBorders>
          </w:tcPr>
          <w:p w14:paraId="43665BE3" w14:textId="77777777" w:rsidR="00C77482" w:rsidRPr="002218FC" w:rsidRDefault="00C77482" w:rsidP="00C77482">
            <w:pPr>
              <w:jc w:val="center"/>
              <w:rPr>
                <w:b/>
                <w:sz w:val="22"/>
                <w:szCs w:val="22"/>
                <w:u w:val="single"/>
                <w:lang w:eastAsia="ja-JP"/>
              </w:rPr>
            </w:pPr>
            <w:r w:rsidRPr="005F019C">
              <w:rPr>
                <w:b/>
                <w:color w:val="47B305"/>
                <w:lang w:eastAsia="ja-JP"/>
              </w:rPr>
              <w:t>11</w:t>
            </w:r>
            <w:r>
              <w:rPr>
                <w:b/>
                <w:color w:val="47B305"/>
                <w:lang w:eastAsia="ja-JP"/>
              </w:rPr>
              <w:t>71</w:t>
            </w:r>
          </w:p>
        </w:tc>
        <w:tc>
          <w:tcPr>
            <w:tcW w:w="715" w:type="pct"/>
            <w:tcBorders>
              <w:top w:val="single" w:sz="6" w:space="0" w:color="auto"/>
              <w:left w:val="single" w:sz="6" w:space="0" w:color="auto"/>
              <w:bottom w:val="single" w:sz="6" w:space="0" w:color="auto"/>
              <w:right w:val="single" w:sz="6" w:space="0" w:color="auto"/>
            </w:tcBorders>
          </w:tcPr>
          <w:p w14:paraId="48DFF41F" w14:textId="77777777" w:rsidR="00C77482" w:rsidRPr="002218FC" w:rsidRDefault="00C77482" w:rsidP="00C77482">
            <w:pPr>
              <w:jc w:val="center"/>
              <w:rPr>
                <w:b/>
                <w:color w:val="A50021"/>
                <w:sz w:val="22"/>
                <w:szCs w:val="22"/>
                <w:lang w:eastAsia="ja-JP"/>
              </w:rPr>
            </w:pPr>
          </w:p>
        </w:tc>
      </w:tr>
      <w:tr w:rsidR="00C77482" w:rsidRPr="002218FC" w14:paraId="41EB01B3"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2612192B"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1F5C5094"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26</w:t>
            </w:r>
          </w:p>
        </w:tc>
        <w:tc>
          <w:tcPr>
            <w:tcW w:w="1662" w:type="pct"/>
            <w:tcBorders>
              <w:top w:val="single" w:sz="6" w:space="0" w:color="auto"/>
              <w:left w:val="single" w:sz="6" w:space="0" w:color="auto"/>
              <w:bottom w:val="single" w:sz="6" w:space="0" w:color="auto"/>
              <w:right w:val="single" w:sz="6" w:space="0" w:color="auto"/>
            </w:tcBorders>
          </w:tcPr>
          <w:p w14:paraId="338BFBF5" w14:textId="77777777" w:rsidR="00C77482" w:rsidRPr="002218FC" w:rsidRDefault="00C77482" w:rsidP="00C77482">
            <w:pPr>
              <w:autoSpaceDE w:val="0"/>
              <w:autoSpaceDN w:val="0"/>
              <w:adjustRightInd w:val="0"/>
              <w:rPr>
                <w:sz w:val="22"/>
                <w:szCs w:val="22"/>
                <w:lang w:eastAsia="ja-JP"/>
              </w:rPr>
            </w:pPr>
            <w:r w:rsidRPr="002218FC">
              <w:rPr>
                <w:sz w:val="22"/>
                <w:szCs w:val="22"/>
              </w:rPr>
              <w:t>23090-26 Conformance and Reference Software for Carriage of Geometry-based Point Cloud Compression Data  </w:t>
            </w:r>
          </w:p>
        </w:tc>
        <w:tc>
          <w:tcPr>
            <w:tcW w:w="577" w:type="pct"/>
            <w:tcBorders>
              <w:top w:val="single" w:sz="6" w:space="0" w:color="auto"/>
              <w:left w:val="single" w:sz="6" w:space="0" w:color="auto"/>
              <w:bottom w:val="single" w:sz="6" w:space="0" w:color="auto"/>
              <w:right w:val="single" w:sz="6" w:space="0" w:color="auto"/>
            </w:tcBorders>
          </w:tcPr>
          <w:p w14:paraId="1C4DB6B4" w14:textId="77777777" w:rsidR="00C77482" w:rsidRPr="002218FC" w:rsidRDefault="00C77482" w:rsidP="00C77482">
            <w:pPr>
              <w:jc w:val="center"/>
              <w:rPr>
                <w:b/>
                <w:color w:val="767171"/>
                <w:sz w:val="22"/>
                <w:szCs w:val="22"/>
                <w:lang w:eastAsia="ja-JP"/>
              </w:rPr>
            </w:pPr>
            <w:r w:rsidRPr="002218FC">
              <w:rPr>
                <w:b/>
                <w:color w:val="FF33CC"/>
                <w:sz w:val="22"/>
                <w:szCs w:val="22"/>
                <w:lang w:eastAsia="ja-JP"/>
              </w:rPr>
              <w:t>338</w:t>
            </w:r>
          </w:p>
        </w:tc>
        <w:tc>
          <w:tcPr>
            <w:tcW w:w="518" w:type="pct"/>
            <w:tcBorders>
              <w:top w:val="single" w:sz="6" w:space="0" w:color="auto"/>
              <w:left w:val="single" w:sz="6" w:space="0" w:color="auto"/>
              <w:bottom w:val="single" w:sz="6" w:space="0" w:color="auto"/>
              <w:right w:val="single" w:sz="6" w:space="0" w:color="auto"/>
            </w:tcBorders>
          </w:tcPr>
          <w:p w14:paraId="6C66E2EA" w14:textId="77777777" w:rsidR="00C77482" w:rsidRDefault="00C77482" w:rsidP="00C77482">
            <w:pPr>
              <w:jc w:val="center"/>
              <w:rPr>
                <w:b/>
                <w:color w:val="000099"/>
                <w:sz w:val="22"/>
                <w:szCs w:val="22"/>
                <w:u w:val="single"/>
                <w:lang w:eastAsia="ja-JP"/>
              </w:rPr>
            </w:pPr>
            <w:r w:rsidRPr="002218FC">
              <w:rPr>
                <w:b/>
                <w:color w:val="000099"/>
                <w:sz w:val="22"/>
                <w:szCs w:val="22"/>
                <w:u w:val="single"/>
                <w:lang w:eastAsia="ja-JP"/>
              </w:rPr>
              <w:t>842</w:t>
            </w:r>
          </w:p>
          <w:p w14:paraId="421C2ECF" w14:textId="77777777" w:rsidR="00C77482" w:rsidRPr="002218FC" w:rsidRDefault="00C77482" w:rsidP="00C77482">
            <w:pPr>
              <w:jc w:val="center"/>
              <w:rPr>
                <w:b/>
                <w:color w:val="000099"/>
                <w:sz w:val="22"/>
                <w:szCs w:val="22"/>
                <w:u w:val="single"/>
                <w:lang w:eastAsia="ja-JP"/>
              </w:rPr>
            </w:pPr>
            <w:r w:rsidRPr="00783063">
              <w:rPr>
                <w:rFonts w:ascii="Courier New" w:hAnsi="Courier New" w:cs="Courier New"/>
                <w:b/>
                <w:color w:val="7030A0"/>
                <w:lang w:eastAsia="ja-JP"/>
              </w:rPr>
              <w:t>10</w:t>
            </w:r>
            <w:r>
              <w:rPr>
                <w:rFonts w:ascii="Courier New" w:hAnsi="Courier New" w:cs="Courier New"/>
                <w:b/>
                <w:color w:val="7030A0"/>
                <w:lang w:eastAsia="ja-JP"/>
              </w:rPr>
              <w:t>79</w:t>
            </w:r>
          </w:p>
        </w:tc>
        <w:tc>
          <w:tcPr>
            <w:tcW w:w="452" w:type="pct"/>
            <w:tcBorders>
              <w:top w:val="single" w:sz="6" w:space="0" w:color="auto"/>
              <w:left w:val="single" w:sz="6" w:space="0" w:color="auto"/>
              <w:bottom w:val="single" w:sz="6" w:space="0" w:color="auto"/>
              <w:right w:val="single" w:sz="6" w:space="0" w:color="auto"/>
            </w:tcBorders>
          </w:tcPr>
          <w:p w14:paraId="4E3C8228" w14:textId="77777777" w:rsidR="00C77482" w:rsidRPr="002218FC" w:rsidRDefault="00C77482" w:rsidP="00C77482">
            <w:pPr>
              <w:jc w:val="center"/>
              <w:rPr>
                <w:b/>
                <w:color w:val="7030A0"/>
                <w:sz w:val="22"/>
                <w:szCs w:val="22"/>
                <w:u w:val="single"/>
                <w:lang w:eastAsia="ja-JP"/>
              </w:rPr>
            </w:pPr>
            <w:r w:rsidRPr="005F019C">
              <w:rPr>
                <w:b/>
                <w:color w:val="47B305"/>
                <w:lang w:eastAsia="ja-JP"/>
              </w:rPr>
              <w:t>11</w:t>
            </w:r>
            <w:r>
              <w:rPr>
                <w:b/>
                <w:color w:val="47B305"/>
                <w:lang w:eastAsia="ja-JP"/>
              </w:rPr>
              <w:t>50</w:t>
            </w:r>
          </w:p>
        </w:tc>
        <w:tc>
          <w:tcPr>
            <w:tcW w:w="518" w:type="pct"/>
            <w:tcBorders>
              <w:top w:val="single" w:sz="6" w:space="0" w:color="auto"/>
              <w:left w:val="single" w:sz="6" w:space="0" w:color="auto"/>
              <w:bottom w:val="single" w:sz="6" w:space="0" w:color="auto"/>
              <w:right w:val="single" w:sz="6" w:space="0" w:color="auto"/>
            </w:tcBorders>
          </w:tcPr>
          <w:p w14:paraId="025A12E6" w14:textId="77777777" w:rsidR="00C77482" w:rsidRPr="002218FC" w:rsidRDefault="00C77482" w:rsidP="00C77482">
            <w:pPr>
              <w:jc w:val="center"/>
              <w:rPr>
                <w:b/>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67</w:t>
            </w:r>
          </w:p>
        </w:tc>
        <w:tc>
          <w:tcPr>
            <w:tcW w:w="715" w:type="pct"/>
            <w:tcBorders>
              <w:top w:val="single" w:sz="6" w:space="0" w:color="auto"/>
              <w:left w:val="single" w:sz="6" w:space="0" w:color="auto"/>
              <w:bottom w:val="single" w:sz="6" w:space="0" w:color="auto"/>
              <w:right w:val="single" w:sz="6" w:space="0" w:color="auto"/>
            </w:tcBorders>
          </w:tcPr>
          <w:p w14:paraId="5493B747" w14:textId="77777777" w:rsidR="00C77482" w:rsidRPr="002218FC" w:rsidRDefault="00C77482" w:rsidP="00C77482">
            <w:pPr>
              <w:jc w:val="center"/>
              <w:rPr>
                <w:b/>
                <w:color w:val="A50021"/>
                <w:sz w:val="22"/>
                <w:szCs w:val="22"/>
                <w:lang w:eastAsia="ja-JP"/>
              </w:rPr>
            </w:pPr>
          </w:p>
        </w:tc>
      </w:tr>
      <w:tr w:rsidR="00C77482" w:rsidRPr="002218FC" w14:paraId="311FFFE7"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6FAD17E0"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5E79E323"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32</w:t>
            </w:r>
          </w:p>
        </w:tc>
        <w:tc>
          <w:tcPr>
            <w:tcW w:w="1662" w:type="pct"/>
            <w:tcBorders>
              <w:top w:val="single" w:sz="6" w:space="0" w:color="auto"/>
              <w:left w:val="single" w:sz="6" w:space="0" w:color="auto"/>
              <w:bottom w:val="single" w:sz="6" w:space="0" w:color="auto"/>
              <w:right w:val="single" w:sz="6" w:space="0" w:color="auto"/>
            </w:tcBorders>
          </w:tcPr>
          <w:p w14:paraId="050B8BD0" w14:textId="77777777" w:rsidR="00C77482" w:rsidRPr="002218FC" w:rsidRDefault="00C77482" w:rsidP="00C77482">
            <w:pPr>
              <w:autoSpaceDE w:val="0"/>
              <w:autoSpaceDN w:val="0"/>
              <w:adjustRightInd w:val="0"/>
              <w:rPr>
                <w:sz w:val="22"/>
                <w:szCs w:val="22"/>
              </w:rPr>
            </w:pPr>
            <w:r w:rsidRPr="002218FC">
              <w:rPr>
                <w:sz w:val="22"/>
                <w:szCs w:val="22"/>
              </w:rPr>
              <w:t>23090-32 Carriage of haptics data</w:t>
            </w:r>
          </w:p>
        </w:tc>
        <w:tc>
          <w:tcPr>
            <w:tcW w:w="577" w:type="pct"/>
            <w:tcBorders>
              <w:top w:val="single" w:sz="6" w:space="0" w:color="auto"/>
              <w:left w:val="single" w:sz="6" w:space="0" w:color="auto"/>
              <w:bottom w:val="single" w:sz="6" w:space="0" w:color="auto"/>
              <w:right w:val="single" w:sz="6" w:space="0" w:color="auto"/>
            </w:tcBorders>
          </w:tcPr>
          <w:p w14:paraId="26FF52BA" w14:textId="77777777" w:rsidR="00C77482" w:rsidRPr="002218FC" w:rsidRDefault="00C77482" w:rsidP="00C77482">
            <w:pPr>
              <w:jc w:val="center"/>
              <w:rPr>
                <w:b/>
                <w:color w:val="323E4F" w:themeColor="text2" w:themeShade="BF"/>
                <w:sz w:val="22"/>
                <w:szCs w:val="22"/>
                <w:lang w:val="x-none"/>
              </w:rPr>
            </w:pPr>
            <w:r w:rsidRPr="002218FC">
              <w:rPr>
                <w:b/>
                <w:color w:val="323E4F" w:themeColor="text2" w:themeShade="BF"/>
                <w:sz w:val="22"/>
                <w:szCs w:val="22"/>
                <w:lang w:val="x-none"/>
              </w:rPr>
              <w:t>739</w:t>
            </w:r>
          </w:p>
        </w:tc>
        <w:tc>
          <w:tcPr>
            <w:tcW w:w="518" w:type="pct"/>
            <w:tcBorders>
              <w:top w:val="single" w:sz="6" w:space="0" w:color="auto"/>
              <w:left w:val="single" w:sz="6" w:space="0" w:color="auto"/>
              <w:bottom w:val="single" w:sz="6" w:space="0" w:color="auto"/>
              <w:right w:val="single" w:sz="6" w:space="0" w:color="auto"/>
            </w:tcBorders>
          </w:tcPr>
          <w:p w14:paraId="2C156AD6" w14:textId="77777777" w:rsidR="00C77482" w:rsidRDefault="00C77482" w:rsidP="00C77482">
            <w:pPr>
              <w:jc w:val="center"/>
              <w:rPr>
                <w:b/>
                <w:color w:val="000099"/>
                <w:sz w:val="22"/>
                <w:szCs w:val="22"/>
                <w:u w:val="single"/>
                <w:lang w:eastAsia="ja-JP"/>
              </w:rPr>
            </w:pPr>
            <w:r w:rsidRPr="002218FC">
              <w:rPr>
                <w:b/>
                <w:color w:val="000099"/>
                <w:sz w:val="22"/>
                <w:szCs w:val="22"/>
                <w:u w:val="single"/>
                <w:lang w:eastAsia="ja-JP"/>
              </w:rPr>
              <w:t>868</w:t>
            </w:r>
          </w:p>
          <w:p w14:paraId="4CB04F3C" w14:textId="77777777" w:rsidR="00C77482" w:rsidRPr="002218FC" w:rsidRDefault="00C77482" w:rsidP="00C77482">
            <w:pPr>
              <w:jc w:val="center"/>
              <w:rPr>
                <w:b/>
                <w:color w:val="000099"/>
                <w:sz w:val="22"/>
                <w:szCs w:val="22"/>
                <w:u w:val="single"/>
                <w:lang w:eastAsia="ja-JP"/>
              </w:rPr>
            </w:pPr>
            <w:r w:rsidRPr="002218FC">
              <w:rPr>
                <w:b/>
                <w:color w:val="806000" w:themeColor="accent4" w:themeShade="80"/>
                <w:sz w:val="22"/>
                <w:szCs w:val="22"/>
                <w:u w:val="single"/>
                <w:lang w:eastAsia="ja-JP"/>
              </w:rPr>
              <w:t>9</w:t>
            </w:r>
            <w:r>
              <w:rPr>
                <w:b/>
                <w:color w:val="806000" w:themeColor="accent4" w:themeShade="80"/>
                <w:sz w:val="22"/>
                <w:szCs w:val="22"/>
                <w:u w:val="single"/>
                <w:lang w:eastAsia="ja-JP"/>
              </w:rPr>
              <w:t>47</w:t>
            </w:r>
          </w:p>
        </w:tc>
        <w:tc>
          <w:tcPr>
            <w:tcW w:w="452" w:type="pct"/>
            <w:tcBorders>
              <w:top w:val="single" w:sz="6" w:space="0" w:color="auto"/>
              <w:left w:val="single" w:sz="6" w:space="0" w:color="auto"/>
              <w:bottom w:val="single" w:sz="6" w:space="0" w:color="auto"/>
              <w:right w:val="single" w:sz="6" w:space="0" w:color="auto"/>
            </w:tcBorders>
          </w:tcPr>
          <w:p w14:paraId="22DC932E" w14:textId="77777777" w:rsidR="00C77482" w:rsidRPr="002218FC" w:rsidRDefault="00C77482" w:rsidP="00C77482">
            <w:pPr>
              <w:jc w:val="center"/>
              <w:rPr>
                <w:b/>
                <w:color w:val="7030A0"/>
                <w:sz w:val="22"/>
                <w:szCs w:val="22"/>
                <w:u w:val="single"/>
                <w:lang w:eastAsia="ja-JP"/>
              </w:rPr>
            </w:pPr>
            <w:r w:rsidRPr="005F019C">
              <w:rPr>
                <w:b/>
                <w:color w:val="47B305"/>
                <w:lang w:eastAsia="ja-JP"/>
              </w:rPr>
              <w:t>11</w:t>
            </w:r>
            <w:r>
              <w:rPr>
                <w:b/>
                <w:color w:val="47B305"/>
                <w:lang w:eastAsia="ja-JP"/>
              </w:rPr>
              <w:t>09</w:t>
            </w:r>
          </w:p>
        </w:tc>
        <w:tc>
          <w:tcPr>
            <w:tcW w:w="518" w:type="pct"/>
            <w:tcBorders>
              <w:top w:val="single" w:sz="6" w:space="0" w:color="auto"/>
              <w:left w:val="single" w:sz="6" w:space="0" w:color="auto"/>
              <w:bottom w:val="single" w:sz="6" w:space="0" w:color="auto"/>
              <w:right w:val="single" w:sz="6" w:space="0" w:color="auto"/>
            </w:tcBorders>
          </w:tcPr>
          <w:p w14:paraId="03071226" w14:textId="77777777" w:rsidR="00C77482" w:rsidRPr="002218FC" w:rsidRDefault="00C77482" w:rsidP="00C77482">
            <w:pPr>
              <w:jc w:val="center"/>
              <w:rPr>
                <w:sz w:val="22"/>
                <w:szCs w:val="22"/>
              </w:rPr>
            </w:pPr>
            <w:r w:rsidRPr="00A54334">
              <w:rPr>
                <w:b/>
                <w:color w:val="7F7F7F" w:themeColor="text1" w:themeTint="80"/>
                <w:lang w:val="x-none"/>
              </w:rPr>
              <w:t>1</w:t>
            </w:r>
            <w:r>
              <w:rPr>
                <w:b/>
                <w:color w:val="7F7F7F" w:themeColor="text1" w:themeTint="80"/>
                <w:lang w:val="x-none"/>
              </w:rPr>
              <w:t>412</w:t>
            </w:r>
          </w:p>
        </w:tc>
        <w:tc>
          <w:tcPr>
            <w:tcW w:w="715" w:type="pct"/>
            <w:tcBorders>
              <w:top w:val="single" w:sz="6" w:space="0" w:color="auto"/>
              <w:left w:val="single" w:sz="6" w:space="0" w:color="auto"/>
              <w:bottom w:val="single" w:sz="6" w:space="0" w:color="auto"/>
              <w:right w:val="single" w:sz="6" w:space="0" w:color="auto"/>
            </w:tcBorders>
          </w:tcPr>
          <w:p w14:paraId="414FE564" w14:textId="77777777" w:rsidR="00C77482" w:rsidRPr="002218FC" w:rsidRDefault="00C77482" w:rsidP="00C77482">
            <w:pPr>
              <w:jc w:val="center"/>
              <w:rPr>
                <w:b/>
                <w:color w:val="A50021"/>
                <w:sz w:val="22"/>
                <w:szCs w:val="22"/>
                <w:lang w:eastAsia="ja-JP"/>
              </w:rPr>
            </w:pPr>
          </w:p>
        </w:tc>
      </w:tr>
      <w:tr w:rsidR="00C77482" w:rsidRPr="002218FC" w14:paraId="2307FC61"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33A911D7" w14:textId="77777777" w:rsidR="00C77482" w:rsidRPr="002218FC" w:rsidRDefault="00C77482" w:rsidP="00C77482">
            <w:pPr>
              <w:jc w:val="center"/>
              <w:rPr>
                <w:sz w:val="22"/>
                <w:szCs w:val="22"/>
                <w:lang w:eastAsia="zh-CN"/>
              </w:rPr>
            </w:pPr>
            <w:r w:rsidRPr="002218FC">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781E4589"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37</w:t>
            </w:r>
          </w:p>
        </w:tc>
        <w:tc>
          <w:tcPr>
            <w:tcW w:w="1662" w:type="pct"/>
            <w:tcBorders>
              <w:top w:val="single" w:sz="6" w:space="0" w:color="auto"/>
              <w:left w:val="single" w:sz="6" w:space="0" w:color="auto"/>
              <w:bottom w:val="single" w:sz="6" w:space="0" w:color="auto"/>
              <w:right w:val="single" w:sz="6" w:space="0" w:color="auto"/>
            </w:tcBorders>
          </w:tcPr>
          <w:p w14:paraId="3C5E9035" w14:textId="77777777" w:rsidR="00C77482" w:rsidRPr="002218FC" w:rsidRDefault="00C77482" w:rsidP="00C77482">
            <w:pPr>
              <w:autoSpaceDE w:val="0"/>
              <w:autoSpaceDN w:val="0"/>
              <w:adjustRightInd w:val="0"/>
              <w:rPr>
                <w:sz w:val="22"/>
                <w:szCs w:val="22"/>
              </w:rPr>
            </w:pPr>
            <w:r>
              <w:rPr>
                <w:sz w:val="22"/>
                <w:szCs w:val="22"/>
              </w:rPr>
              <w:t xml:space="preserve">23090-37 </w:t>
            </w:r>
            <w:r w:rsidRPr="00193035">
              <w:rPr>
                <w:sz w:val="22"/>
                <w:szCs w:val="22"/>
              </w:rPr>
              <w:t>Conformance and reference software for carriage of haptics data</w:t>
            </w:r>
          </w:p>
        </w:tc>
        <w:tc>
          <w:tcPr>
            <w:tcW w:w="577" w:type="pct"/>
            <w:tcBorders>
              <w:top w:val="single" w:sz="6" w:space="0" w:color="auto"/>
              <w:left w:val="single" w:sz="6" w:space="0" w:color="auto"/>
              <w:bottom w:val="single" w:sz="6" w:space="0" w:color="auto"/>
              <w:right w:val="single" w:sz="6" w:space="0" w:color="auto"/>
            </w:tcBorders>
          </w:tcPr>
          <w:p w14:paraId="12CF096A" w14:textId="77777777" w:rsidR="00C77482" w:rsidRPr="002218FC" w:rsidRDefault="00C77482" w:rsidP="00C77482">
            <w:pPr>
              <w:jc w:val="center"/>
              <w:rPr>
                <w:b/>
                <w:color w:val="323E4F" w:themeColor="text2" w:themeShade="BF"/>
                <w:sz w:val="22"/>
                <w:szCs w:val="22"/>
                <w:lang w:val="x-none"/>
              </w:rPr>
            </w:pPr>
            <w:r w:rsidRPr="004E7FBA">
              <w:rPr>
                <w:b/>
                <w:color w:val="3366FF"/>
                <w:lang w:val="x-none"/>
              </w:rPr>
              <w:t>1</w:t>
            </w:r>
            <w:r>
              <w:rPr>
                <w:b/>
                <w:color w:val="3366FF"/>
                <w:lang w:val="x-none"/>
              </w:rPr>
              <w:t>326</w:t>
            </w:r>
          </w:p>
        </w:tc>
        <w:tc>
          <w:tcPr>
            <w:tcW w:w="518" w:type="pct"/>
            <w:tcBorders>
              <w:top w:val="single" w:sz="6" w:space="0" w:color="auto"/>
              <w:left w:val="single" w:sz="6" w:space="0" w:color="auto"/>
              <w:bottom w:val="single" w:sz="6" w:space="0" w:color="auto"/>
              <w:right w:val="single" w:sz="6" w:space="0" w:color="auto"/>
            </w:tcBorders>
          </w:tcPr>
          <w:p w14:paraId="2BA8D7EA" w14:textId="77777777" w:rsidR="00C77482" w:rsidRPr="002218FC" w:rsidRDefault="00C77482" w:rsidP="00C77482">
            <w:pPr>
              <w:jc w:val="center"/>
              <w:rPr>
                <w:b/>
                <w:color w:val="000099"/>
                <w:sz w:val="22"/>
                <w:szCs w:val="22"/>
                <w:u w:val="single"/>
                <w:lang w:eastAsia="ja-JP"/>
              </w:rPr>
            </w:pPr>
            <w:r w:rsidRPr="00954A86">
              <w:rPr>
                <w:b/>
                <w:color w:val="BF8F00" w:themeColor="accent4" w:themeShade="BF"/>
                <w:sz w:val="22"/>
                <w:szCs w:val="22"/>
                <w:u w:val="single"/>
                <w:lang w:eastAsia="ja-JP"/>
              </w:rPr>
              <w:t>15</w:t>
            </w:r>
            <w:r>
              <w:rPr>
                <w:b/>
                <w:color w:val="BF8F00" w:themeColor="accent4" w:themeShade="BF"/>
                <w:sz w:val="22"/>
                <w:szCs w:val="22"/>
                <w:u w:val="single"/>
                <w:lang w:eastAsia="ja-JP"/>
              </w:rPr>
              <w:t>02</w:t>
            </w:r>
          </w:p>
        </w:tc>
        <w:tc>
          <w:tcPr>
            <w:tcW w:w="452" w:type="pct"/>
            <w:tcBorders>
              <w:top w:val="single" w:sz="6" w:space="0" w:color="auto"/>
              <w:left w:val="single" w:sz="6" w:space="0" w:color="auto"/>
              <w:bottom w:val="single" w:sz="6" w:space="0" w:color="auto"/>
              <w:right w:val="single" w:sz="6" w:space="0" w:color="auto"/>
            </w:tcBorders>
          </w:tcPr>
          <w:p w14:paraId="076FEC86" w14:textId="77777777" w:rsidR="00C77482" w:rsidRPr="005F019C" w:rsidRDefault="00C77482" w:rsidP="00C77482">
            <w:pPr>
              <w:jc w:val="center"/>
              <w:rPr>
                <w:b/>
                <w:color w:val="47B305"/>
                <w:lang w:eastAsia="ja-JP"/>
              </w:rPr>
            </w:pPr>
          </w:p>
        </w:tc>
        <w:tc>
          <w:tcPr>
            <w:tcW w:w="518" w:type="pct"/>
            <w:tcBorders>
              <w:top w:val="single" w:sz="6" w:space="0" w:color="auto"/>
              <w:left w:val="single" w:sz="6" w:space="0" w:color="auto"/>
              <w:bottom w:val="single" w:sz="6" w:space="0" w:color="auto"/>
              <w:right w:val="single" w:sz="6" w:space="0" w:color="auto"/>
            </w:tcBorders>
          </w:tcPr>
          <w:p w14:paraId="6BD19337" w14:textId="77777777" w:rsidR="00C77482" w:rsidRPr="00A54334" w:rsidRDefault="00C77482" w:rsidP="00C77482">
            <w:pPr>
              <w:jc w:val="center"/>
              <w:rPr>
                <w:b/>
                <w:color w:val="7F7F7F" w:themeColor="text1" w:themeTint="80"/>
                <w:lang w:val="x-none"/>
              </w:rPr>
            </w:pPr>
          </w:p>
        </w:tc>
        <w:tc>
          <w:tcPr>
            <w:tcW w:w="715" w:type="pct"/>
            <w:tcBorders>
              <w:top w:val="single" w:sz="6" w:space="0" w:color="auto"/>
              <w:left w:val="single" w:sz="6" w:space="0" w:color="auto"/>
              <w:bottom w:val="single" w:sz="6" w:space="0" w:color="auto"/>
              <w:right w:val="single" w:sz="6" w:space="0" w:color="auto"/>
            </w:tcBorders>
          </w:tcPr>
          <w:p w14:paraId="62098A35" w14:textId="77777777" w:rsidR="00C77482" w:rsidRPr="002218FC" w:rsidRDefault="00C77482" w:rsidP="00C77482">
            <w:pPr>
              <w:jc w:val="center"/>
              <w:rPr>
                <w:b/>
                <w:color w:val="A50021"/>
                <w:sz w:val="22"/>
                <w:szCs w:val="22"/>
                <w:lang w:eastAsia="ja-JP"/>
              </w:rPr>
            </w:pPr>
          </w:p>
        </w:tc>
      </w:tr>
      <w:tr w:rsidR="00C77482" w:rsidRPr="002218FC" w14:paraId="6AF24A60"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0469E903" w14:textId="77777777" w:rsidR="00C77482" w:rsidRPr="002218FC" w:rsidRDefault="00C77482" w:rsidP="00C77482">
            <w:pPr>
              <w:jc w:val="center"/>
              <w:rPr>
                <w:sz w:val="22"/>
                <w:szCs w:val="22"/>
                <w:lang w:eastAsia="zh-CN"/>
              </w:rPr>
            </w:pPr>
            <w:r>
              <w:rPr>
                <w:sz w:val="22"/>
                <w:szCs w:val="22"/>
                <w:lang w:eastAsia="zh-CN"/>
              </w:rPr>
              <w:t>I</w:t>
            </w:r>
          </w:p>
        </w:tc>
        <w:tc>
          <w:tcPr>
            <w:tcW w:w="245" w:type="pct"/>
            <w:tcBorders>
              <w:top w:val="single" w:sz="6" w:space="0" w:color="auto"/>
              <w:left w:val="single" w:sz="6" w:space="0" w:color="auto"/>
              <w:bottom w:val="single" w:sz="6" w:space="0" w:color="auto"/>
              <w:right w:val="single" w:sz="6" w:space="0" w:color="auto"/>
            </w:tcBorders>
          </w:tcPr>
          <w:p w14:paraId="6E1CCE69" w14:textId="77777777" w:rsidR="00C77482" w:rsidRPr="002218FC" w:rsidRDefault="00C77482" w:rsidP="00C77482">
            <w:pPr>
              <w:autoSpaceDE w:val="0"/>
              <w:autoSpaceDN w:val="0"/>
              <w:adjustRightInd w:val="0"/>
              <w:jc w:val="center"/>
              <w:rPr>
                <w:sz w:val="22"/>
                <w:szCs w:val="22"/>
                <w:lang w:eastAsia="ja-JP"/>
              </w:rPr>
            </w:pPr>
            <w:r>
              <w:rPr>
                <w:sz w:val="22"/>
                <w:szCs w:val="22"/>
                <w:lang w:eastAsia="ja-JP"/>
              </w:rPr>
              <w:t>39</w:t>
            </w:r>
          </w:p>
        </w:tc>
        <w:tc>
          <w:tcPr>
            <w:tcW w:w="1662" w:type="pct"/>
            <w:tcBorders>
              <w:top w:val="single" w:sz="6" w:space="0" w:color="auto"/>
              <w:left w:val="single" w:sz="6" w:space="0" w:color="auto"/>
              <w:bottom w:val="single" w:sz="6" w:space="0" w:color="auto"/>
              <w:right w:val="single" w:sz="6" w:space="0" w:color="auto"/>
            </w:tcBorders>
          </w:tcPr>
          <w:p w14:paraId="6227866E" w14:textId="77777777" w:rsidR="00C77482" w:rsidRPr="002218FC" w:rsidRDefault="00C77482" w:rsidP="00C77482">
            <w:pPr>
              <w:autoSpaceDE w:val="0"/>
              <w:autoSpaceDN w:val="0"/>
              <w:adjustRightInd w:val="0"/>
              <w:rPr>
                <w:sz w:val="22"/>
                <w:szCs w:val="22"/>
              </w:rPr>
            </w:pPr>
            <w:r>
              <w:rPr>
                <w:sz w:val="22"/>
                <w:szCs w:val="22"/>
              </w:rPr>
              <w:t>23090-39 Avatar representation</w:t>
            </w:r>
          </w:p>
        </w:tc>
        <w:tc>
          <w:tcPr>
            <w:tcW w:w="577" w:type="pct"/>
            <w:tcBorders>
              <w:top w:val="single" w:sz="6" w:space="0" w:color="auto"/>
              <w:left w:val="single" w:sz="6" w:space="0" w:color="auto"/>
              <w:bottom w:val="single" w:sz="6" w:space="0" w:color="auto"/>
              <w:right w:val="single" w:sz="6" w:space="0" w:color="auto"/>
            </w:tcBorders>
          </w:tcPr>
          <w:p w14:paraId="215D2692" w14:textId="77777777" w:rsidR="00C77482" w:rsidRPr="002218FC" w:rsidRDefault="00C77482" w:rsidP="00C77482">
            <w:pPr>
              <w:jc w:val="center"/>
              <w:rPr>
                <w:sz w:val="22"/>
                <w:szCs w:val="22"/>
              </w:rPr>
            </w:pPr>
            <w:r w:rsidRPr="00A54334">
              <w:rPr>
                <w:b/>
                <w:color w:val="7F7F7F" w:themeColor="text1" w:themeTint="80"/>
                <w:lang w:val="x-none"/>
              </w:rPr>
              <w:t>13</w:t>
            </w:r>
            <w:r>
              <w:rPr>
                <w:b/>
                <w:color w:val="7F7F7F" w:themeColor="text1" w:themeTint="80"/>
                <w:lang w:val="x-none"/>
              </w:rPr>
              <w:t>67</w:t>
            </w:r>
          </w:p>
        </w:tc>
        <w:tc>
          <w:tcPr>
            <w:tcW w:w="518" w:type="pct"/>
            <w:tcBorders>
              <w:top w:val="single" w:sz="6" w:space="0" w:color="auto"/>
              <w:left w:val="single" w:sz="6" w:space="0" w:color="auto"/>
              <w:bottom w:val="single" w:sz="6" w:space="0" w:color="auto"/>
              <w:right w:val="single" w:sz="6" w:space="0" w:color="auto"/>
            </w:tcBorders>
          </w:tcPr>
          <w:p w14:paraId="0D9D6524" w14:textId="77777777" w:rsidR="00C77482" w:rsidRPr="002218FC" w:rsidRDefault="00C77482" w:rsidP="00C77482">
            <w:pPr>
              <w:jc w:val="center"/>
              <w:rPr>
                <w:b/>
                <w:color w:val="000099"/>
                <w:sz w:val="22"/>
                <w:szCs w:val="22"/>
                <w:u w:val="single"/>
                <w:lang w:eastAsia="ja-JP"/>
              </w:rPr>
            </w:pPr>
            <w:r w:rsidRPr="00794CE6">
              <w:rPr>
                <w:b/>
                <w:color w:val="83A93F"/>
                <w:sz w:val="22"/>
                <w:szCs w:val="22"/>
                <w:u w:val="single"/>
                <w:lang w:eastAsia="ja-JP"/>
              </w:rPr>
              <w:t>14</w:t>
            </w:r>
            <w:r>
              <w:rPr>
                <w:b/>
                <w:color w:val="83A93F"/>
                <w:sz w:val="22"/>
                <w:szCs w:val="22"/>
                <w:u w:val="single"/>
                <w:lang w:eastAsia="ja-JP"/>
              </w:rPr>
              <w:t>53</w:t>
            </w:r>
          </w:p>
        </w:tc>
        <w:tc>
          <w:tcPr>
            <w:tcW w:w="452" w:type="pct"/>
            <w:tcBorders>
              <w:top w:val="single" w:sz="6" w:space="0" w:color="auto"/>
              <w:left w:val="single" w:sz="6" w:space="0" w:color="auto"/>
              <w:bottom w:val="single" w:sz="6" w:space="0" w:color="auto"/>
              <w:right w:val="single" w:sz="6" w:space="0" w:color="auto"/>
            </w:tcBorders>
          </w:tcPr>
          <w:p w14:paraId="6A3DCF19" w14:textId="77777777" w:rsidR="00C77482" w:rsidRPr="00BA2C19" w:rsidRDefault="00C77482" w:rsidP="00C77482">
            <w:pPr>
              <w:jc w:val="center"/>
              <w:rPr>
                <w:b/>
                <w:color w:val="FF0000"/>
                <w:lang w:eastAsia="ja-JP"/>
              </w:rPr>
            </w:pPr>
            <w:r w:rsidRPr="00BA2C19">
              <w:rPr>
                <w:b/>
                <w:color w:val="FF0000"/>
                <w:lang w:eastAsia="ja-JP"/>
              </w:rPr>
              <w:t>15</w:t>
            </w:r>
            <w:r>
              <w:rPr>
                <w:b/>
                <w:color w:val="FF0000"/>
                <w:lang w:eastAsia="ja-JP"/>
              </w:rPr>
              <w:t>91</w:t>
            </w:r>
          </w:p>
        </w:tc>
        <w:tc>
          <w:tcPr>
            <w:tcW w:w="518" w:type="pct"/>
            <w:tcBorders>
              <w:top w:val="single" w:sz="6" w:space="0" w:color="auto"/>
              <w:left w:val="single" w:sz="6" w:space="0" w:color="auto"/>
              <w:bottom w:val="single" w:sz="6" w:space="0" w:color="auto"/>
              <w:right w:val="single" w:sz="6" w:space="0" w:color="auto"/>
            </w:tcBorders>
          </w:tcPr>
          <w:p w14:paraId="603ED4B0" w14:textId="77777777" w:rsidR="00C77482" w:rsidRPr="00A54334" w:rsidRDefault="00C77482" w:rsidP="00C77482">
            <w:pPr>
              <w:jc w:val="center"/>
              <w:rPr>
                <w:b/>
                <w:color w:val="7F7F7F" w:themeColor="text1" w:themeTint="80"/>
                <w:lang w:val="x-none"/>
              </w:rPr>
            </w:pPr>
          </w:p>
        </w:tc>
        <w:tc>
          <w:tcPr>
            <w:tcW w:w="715" w:type="pct"/>
            <w:tcBorders>
              <w:top w:val="single" w:sz="6" w:space="0" w:color="auto"/>
              <w:left w:val="single" w:sz="6" w:space="0" w:color="auto"/>
              <w:bottom w:val="single" w:sz="6" w:space="0" w:color="auto"/>
              <w:right w:val="single" w:sz="6" w:space="0" w:color="auto"/>
            </w:tcBorders>
          </w:tcPr>
          <w:p w14:paraId="65723F46" w14:textId="77777777" w:rsidR="00C77482" w:rsidRPr="002218FC" w:rsidRDefault="00C77482" w:rsidP="00C77482">
            <w:pPr>
              <w:jc w:val="center"/>
              <w:rPr>
                <w:b/>
                <w:color w:val="A50021"/>
                <w:sz w:val="22"/>
                <w:szCs w:val="22"/>
                <w:lang w:eastAsia="ja-JP"/>
              </w:rPr>
            </w:pPr>
          </w:p>
        </w:tc>
      </w:tr>
      <w:tr w:rsidR="00C77482" w:rsidRPr="002218FC" w14:paraId="67BFB4B4"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6666FF"/>
          </w:tcPr>
          <w:p w14:paraId="54922348" w14:textId="078177F9" w:rsidR="00C77482" w:rsidRPr="00C77482" w:rsidRDefault="00C77482" w:rsidP="00C77482">
            <w:pPr>
              <w:jc w:val="center"/>
              <w:rPr>
                <w:rFonts w:eastAsiaTheme="minorEastAsia" w:hint="eastAsia"/>
                <w:sz w:val="22"/>
                <w:szCs w:val="22"/>
              </w:rPr>
            </w:pPr>
            <w:r>
              <w:rPr>
                <w:rFonts w:eastAsiaTheme="minorEastAsia" w:hint="eastAsia"/>
                <w:sz w:val="22"/>
                <w:szCs w:val="22"/>
              </w:rPr>
              <w:t>I</w:t>
            </w:r>
          </w:p>
        </w:tc>
        <w:tc>
          <w:tcPr>
            <w:tcW w:w="245" w:type="pct"/>
            <w:tcBorders>
              <w:top w:val="single" w:sz="6" w:space="0" w:color="auto"/>
              <w:left w:val="single" w:sz="6" w:space="0" w:color="auto"/>
              <w:bottom w:val="single" w:sz="6" w:space="0" w:color="auto"/>
              <w:right w:val="single" w:sz="6" w:space="0" w:color="auto"/>
            </w:tcBorders>
          </w:tcPr>
          <w:p w14:paraId="056052D5" w14:textId="2DB08D15" w:rsidR="00C77482" w:rsidRPr="00C77482" w:rsidRDefault="00C77482" w:rsidP="00C77482">
            <w:pPr>
              <w:autoSpaceDE w:val="0"/>
              <w:autoSpaceDN w:val="0"/>
              <w:adjustRightInd w:val="0"/>
              <w:jc w:val="center"/>
              <w:rPr>
                <w:rFonts w:eastAsiaTheme="minorEastAsia" w:hint="eastAsia"/>
                <w:sz w:val="22"/>
                <w:szCs w:val="22"/>
              </w:rPr>
            </w:pPr>
            <w:r>
              <w:rPr>
                <w:rFonts w:eastAsiaTheme="minorEastAsia" w:hint="eastAsia"/>
                <w:sz w:val="22"/>
                <w:szCs w:val="22"/>
              </w:rPr>
              <w:t>43</w:t>
            </w:r>
          </w:p>
        </w:tc>
        <w:tc>
          <w:tcPr>
            <w:tcW w:w="1662" w:type="pct"/>
            <w:tcBorders>
              <w:top w:val="single" w:sz="6" w:space="0" w:color="auto"/>
              <w:left w:val="single" w:sz="6" w:space="0" w:color="auto"/>
              <w:bottom w:val="single" w:sz="6" w:space="0" w:color="auto"/>
              <w:right w:val="single" w:sz="6" w:space="0" w:color="auto"/>
            </w:tcBorders>
          </w:tcPr>
          <w:p w14:paraId="5B566867" w14:textId="23AB55F7" w:rsidR="00C77482" w:rsidRPr="00C77482" w:rsidRDefault="00C77482" w:rsidP="00C77482">
            <w:pPr>
              <w:autoSpaceDE w:val="0"/>
              <w:autoSpaceDN w:val="0"/>
              <w:adjustRightInd w:val="0"/>
              <w:rPr>
                <w:rFonts w:eastAsiaTheme="minorEastAsia" w:hint="eastAsia"/>
                <w:sz w:val="22"/>
                <w:szCs w:val="22"/>
              </w:rPr>
            </w:pPr>
            <w:r>
              <w:rPr>
                <w:rFonts w:eastAsiaTheme="minorEastAsia" w:hint="eastAsia"/>
                <w:sz w:val="22"/>
                <w:szCs w:val="22"/>
              </w:rPr>
              <w:t xml:space="preserve">23090-43 </w:t>
            </w:r>
            <w:r w:rsidRPr="00C77482">
              <w:rPr>
                <w:rFonts w:eastAsiaTheme="minorEastAsia"/>
                <w:sz w:val="22"/>
                <w:szCs w:val="22"/>
              </w:rPr>
              <w:t>Conformance and reference software for avatar representation format</w:t>
            </w:r>
          </w:p>
        </w:tc>
        <w:tc>
          <w:tcPr>
            <w:tcW w:w="577" w:type="pct"/>
            <w:tcBorders>
              <w:top w:val="single" w:sz="6" w:space="0" w:color="auto"/>
              <w:left w:val="single" w:sz="6" w:space="0" w:color="auto"/>
              <w:bottom w:val="single" w:sz="6" w:space="0" w:color="auto"/>
              <w:right w:val="single" w:sz="6" w:space="0" w:color="auto"/>
            </w:tcBorders>
          </w:tcPr>
          <w:p w14:paraId="1CF02C02" w14:textId="3DB5EE3D" w:rsidR="00C77482" w:rsidRPr="00A54334" w:rsidRDefault="00C77482" w:rsidP="00C77482">
            <w:pPr>
              <w:jc w:val="center"/>
              <w:rPr>
                <w:rFonts w:hint="eastAsia"/>
                <w:b/>
                <w:color w:val="7F7F7F" w:themeColor="text1" w:themeTint="80"/>
                <w:lang w:val="x-none"/>
              </w:rPr>
            </w:pPr>
            <w:r>
              <w:rPr>
                <w:rFonts w:eastAsiaTheme="minorEastAsia" w:hint="eastAsia"/>
                <w:b/>
                <w:color w:val="2E74B5"/>
              </w:rPr>
              <w:t>16</w:t>
            </w:r>
            <w:r>
              <w:rPr>
                <w:rFonts w:eastAsiaTheme="minorEastAsia" w:hint="eastAsia"/>
                <w:b/>
                <w:color w:val="2E74B5"/>
              </w:rPr>
              <w:t>73</w:t>
            </w:r>
          </w:p>
        </w:tc>
        <w:tc>
          <w:tcPr>
            <w:tcW w:w="518" w:type="pct"/>
            <w:tcBorders>
              <w:top w:val="single" w:sz="6" w:space="0" w:color="auto"/>
              <w:left w:val="single" w:sz="6" w:space="0" w:color="auto"/>
              <w:bottom w:val="single" w:sz="6" w:space="0" w:color="auto"/>
              <w:right w:val="single" w:sz="6" w:space="0" w:color="auto"/>
            </w:tcBorders>
          </w:tcPr>
          <w:p w14:paraId="44D5147B" w14:textId="77777777" w:rsidR="00C77482" w:rsidRPr="00794CE6" w:rsidRDefault="00C77482" w:rsidP="00C77482">
            <w:pPr>
              <w:jc w:val="center"/>
              <w:rPr>
                <w:b/>
                <w:color w:val="83A93F"/>
                <w:sz w:val="22"/>
                <w:szCs w:val="22"/>
                <w:u w:val="single"/>
                <w:lang w:eastAsia="ja-JP"/>
              </w:rPr>
            </w:pPr>
          </w:p>
        </w:tc>
        <w:tc>
          <w:tcPr>
            <w:tcW w:w="452" w:type="pct"/>
            <w:tcBorders>
              <w:top w:val="single" w:sz="6" w:space="0" w:color="auto"/>
              <w:left w:val="single" w:sz="6" w:space="0" w:color="auto"/>
              <w:bottom w:val="single" w:sz="6" w:space="0" w:color="auto"/>
              <w:right w:val="single" w:sz="6" w:space="0" w:color="auto"/>
            </w:tcBorders>
          </w:tcPr>
          <w:p w14:paraId="3D7F7EA9" w14:textId="77777777" w:rsidR="00C77482" w:rsidRPr="00BA2C19" w:rsidRDefault="00C77482" w:rsidP="00C77482">
            <w:pPr>
              <w:jc w:val="center"/>
              <w:rPr>
                <w:b/>
                <w:color w:val="FF0000"/>
                <w:lang w:eastAsia="ja-JP"/>
              </w:rPr>
            </w:pPr>
          </w:p>
        </w:tc>
        <w:tc>
          <w:tcPr>
            <w:tcW w:w="518" w:type="pct"/>
            <w:tcBorders>
              <w:top w:val="single" w:sz="6" w:space="0" w:color="auto"/>
              <w:left w:val="single" w:sz="6" w:space="0" w:color="auto"/>
              <w:bottom w:val="single" w:sz="6" w:space="0" w:color="auto"/>
              <w:right w:val="single" w:sz="6" w:space="0" w:color="auto"/>
            </w:tcBorders>
          </w:tcPr>
          <w:p w14:paraId="5F2AFA46" w14:textId="77777777" w:rsidR="00C77482" w:rsidRPr="00A54334" w:rsidRDefault="00C77482" w:rsidP="00C77482">
            <w:pPr>
              <w:jc w:val="center"/>
              <w:rPr>
                <w:b/>
                <w:color w:val="7F7F7F" w:themeColor="text1" w:themeTint="80"/>
                <w:lang w:val="x-none"/>
              </w:rPr>
            </w:pPr>
          </w:p>
        </w:tc>
        <w:tc>
          <w:tcPr>
            <w:tcW w:w="715" w:type="pct"/>
            <w:tcBorders>
              <w:top w:val="single" w:sz="6" w:space="0" w:color="auto"/>
              <w:left w:val="single" w:sz="6" w:space="0" w:color="auto"/>
              <w:bottom w:val="single" w:sz="6" w:space="0" w:color="auto"/>
              <w:right w:val="single" w:sz="6" w:space="0" w:color="auto"/>
            </w:tcBorders>
          </w:tcPr>
          <w:p w14:paraId="0ED04A51" w14:textId="77777777" w:rsidR="00C77482" w:rsidRPr="002218FC" w:rsidRDefault="00C77482" w:rsidP="00C77482">
            <w:pPr>
              <w:jc w:val="center"/>
              <w:rPr>
                <w:b/>
                <w:color w:val="A50021"/>
                <w:sz w:val="22"/>
                <w:szCs w:val="22"/>
                <w:lang w:eastAsia="ja-JP"/>
              </w:rPr>
            </w:pPr>
          </w:p>
        </w:tc>
      </w:tr>
      <w:tr w:rsidR="00C77482" w:rsidRPr="002218FC" w14:paraId="2E71E7A9" w14:textId="77777777" w:rsidTr="00464EDD">
        <w:trPr>
          <w:jc w:val="center"/>
        </w:trPr>
        <w:tc>
          <w:tcPr>
            <w:tcW w:w="312" w:type="pct"/>
            <w:tcBorders>
              <w:top w:val="single" w:sz="6" w:space="0" w:color="auto"/>
              <w:left w:val="single" w:sz="6" w:space="0" w:color="auto"/>
              <w:bottom w:val="single" w:sz="6" w:space="0" w:color="auto"/>
              <w:right w:val="single" w:sz="6" w:space="0" w:color="auto"/>
            </w:tcBorders>
            <w:shd w:val="clear" w:color="auto" w:fill="00FFCC"/>
          </w:tcPr>
          <w:p w14:paraId="6C1C3EEE" w14:textId="77777777" w:rsidR="00C77482" w:rsidRPr="002218FC" w:rsidRDefault="00C77482" w:rsidP="00C77482">
            <w:pPr>
              <w:autoSpaceDE w:val="0"/>
              <w:autoSpaceDN w:val="0"/>
              <w:adjustRightInd w:val="0"/>
              <w:jc w:val="center"/>
              <w:rPr>
                <w:sz w:val="22"/>
                <w:szCs w:val="22"/>
                <w:lang w:eastAsia="zh-CN"/>
              </w:rPr>
            </w:pPr>
            <w:r w:rsidRPr="002218FC">
              <w:rPr>
                <w:sz w:val="22"/>
                <w:szCs w:val="22"/>
                <w:lang w:eastAsia="zh-CN"/>
              </w:rPr>
              <w:t>CP</w:t>
            </w:r>
          </w:p>
        </w:tc>
        <w:tc>
          <w:tcPr>
            <w:tcW w:w="245" w:type="pct"/>
            <w:tcBorders>
              <w:top w:val="single" w:sz="6" w:space="0" w:color="auto"/>
              <w:left w:val="single" w:sz="6" w:space="0" w:color="auto"/>
              <w:bottom w:val="single" w:sz="6" w:space="0" w:color="auto"/>
              <w:right w:val="single" w:sz="6" w:space="0" w:color="auto"/>
            </w:tcBorders>
          </w:tcPr>
          <w:p w14:paraId="12A72C9F" w14:textId="77777777" w:rsidR="00C77482" w:rsidRPr="002218FC" w:rsidRDefault="00C77482" w:rsidP="00C77482">
            <w:pPr>
              <w:autoSpaceDE w:val="0"/>
              <w:autoSpaceDN w:val="0"/>
              <w:adjustRightInd w:val="0"/>
              <w:jc w:val="center"/>
              <w:rPr>
                <w:sz w:val="22"/>
                <w:szCs w:val="22"/>
                <w:lang w:eastAsia="ja-JP"/>
              </w:rPr>
            </w:pPr>
            <w:r w:rsidRPr="002218FC">
              <w:rPr>
                <w:sz w:val="22"/>
                <w:szCs w:val="22"/>
                <w:lang w:eastAsia="ja-JP"/>
              </w:rPr>
              <w:t>1</w:t>
            </w:r>
          </w:p>
        </w:tc>
        <w:tc>
          <w:tcPr>
            <w:tcW w:w="1662" w:type="pct"/>
            <w:tcBorders>
              <w:top w:val="single" w:sz="6" w:space="0" w:color="auto"/>
              <w:left w:val="single" w:sz="6" w:space="0" w:color="auto"/>
              <w:bottom w:val="single" w:sz="6" w:space="0" w:color="auto"/>
              <w:right w:val="single" w:sz="6" w:space="0" w:color="auto"/>
            </w:tcBorders>
          </w:tcPr>
          <w:p w14:paraId="3267827D" w14:textId="77777777" w:rsidR="00C77482" w:rsidRPr="002218FC" w:rsidRDefault="00C77482" w:rsidP="00C77482">
            <w:pPr>
              <w:autoSpaceDE w:val="0"/>
              <w:autoSpaceDN w:val="0"/>
              <w:adjustRightInd w:val="0"/>
              <w:rPr>
                <w:sz w:val="22"/>
                <w:szCs w:val="22"/>
                <w:lang w:eastAsia="ja-JP"/>
              </w:rPr>
            </w:pPr>
            <w:r w:rsidRPr="002218FC">
              <w:rPr>
                <w:sz w:val="22"/>
                <w:szCs w:val="22"/>
                <w:lang w:eastAsia="ja-JP"/>
              </w:rPr>
              <w:t>23091-1 Systems</w:t>
            </w:r>
          </w:p>
        </w:tc>
        <w:tc>
          <w:tcPr>
            <w:tcW w:w="577" w:type="pct"/>
            <w:tcBorders>
              <w:top w:val="single" w:sz="6" w:space="0" w:color="auto"/>
              <w:left w:val="single" w:sz="6" w:space="0" w:color="auto"/>
              <w:bottom w:val="single" w:sz="6" w:space="0" w:color="auto"/>
              <w:right w:val="single" w:sz="6" w:space="0" w:color="auto"/>
            </w:tcBorders>
          </w:tcPr>
          <w:p w14:paraId="4805CE20" w14:textId="77777777" w:rsidR="00C77482" w:rsidRPr="002218FC" w:rsidRDefault="00C77482" w:rsidP="00C77482">
            <w:pPr>
              <w:jc w:val="center"/>
              <w:rPr>
                <w:sz w:val="22"/>
                <w:szCs w:val="22"/>
                <w:lang w:eastAsia="ja-JP"/>
              </w:rPr>
            </w:pPr>
          </w:p>
        </w:tc>
        <w:tc>
          <w:tcPr>
            <w:tcW w:w="518" w:type="pct"/>
            <w:tcBorders>
              <w:top w:val="single" w:sz="6" w:space="0" w:color="auto"/>
              <w:left w:val="single" w:sz="6" w:space="0" w:color="auto"/>
              <w:bottom w:val="single" w:sz="6" w:space="0" w:color="auto"/>
              <w:right w:val="single" w:sz="6" w:space="0" w:color="auto"/>
            </w:tcBorders>
          </w:tcPr>
          <w:p w14:paraId="21C17DDD" w14:textId="77777777" w:rsidR="00C77482" w:rsidRPr="002218FC" w:rsidRDefault="00C77482" w:rsidP="00C77482">
            <w:pPr>
              <w:jc w:val="center"/>
              <w:rPr>
                <w:sz w:val="22"/>
                <w:szCs w:val="22"/>
                <w:lang w:eastAsia="ja-JP"/>
              </w:rPr>
            </w:pPr>
          </w:p>
        </w:tc>
        <w:tc>
          <w:tcPr>
            <w:tcW w:w="452" w:type="pct"/>
            <w:tcBorders>
              <w:top w:val="single" w:sz="6" w:space="0" w:color="auto"/>
              <w:left w:val="single" w:sz="6" w:space="0" w:color="auto"/>
              <w:bottom w:val="single" w:sz="6" w:space="0" w:color="auto"/>
              <w:right w:val="single" w:sz="6" w:space="0" w:color="auto"/>
            </w:tcBorders>
          </w:tcPr>
          <w:p w14:paraId="170651C4" w14:textId="77777777" w:rsidR="00C77482" w:rsidRPr="002218FC" w:rsidRDefault="00C77482" w:rsidP="00C77482">
            <w:pPr>
              <w:jc w:val="center"/>
              <w:rPr>
                <w:sz w:val="22"/>
                <w:szCs w:val="22"/>
                <w:lang w:eastAsia="ja-JP"/>
              </w:rPr>
            </w:pPr>
            <w:r w:rsidRPr="002218FC">
              <w:rPr>
                <w:sz w:val="22"/>
                <w:szCs w:val="22"/>
                <w:lang w:eastAsia="ja-JP"/>
              </w:rPr>
              <w:t>16668</w:t>
            </w:r>
          </w:p>
        </w:tc>
        <w:tc>
          <w:tcPr>
            <w:tcW w:w="518" w:type="pct"/>
            <w:tcBorders>
              <w:top w:val="single" w:sz="6" w:space="0" w:color="auto"/>
              <w:left w:val="single" w:sz="6" w:space="0" w:color="auto"/>
              <w:bottom w:val="single" w:sz="6" w:space="0" w:color="auto"/>
              <w:right w:val="single" w:sz="6" w:space="0" w:color="auto"/>
            </w:tcBorders>
          </w:tcPr>
          <w:p w14:paraId="687B94CE" w14:textId="77777777" w:rsidR="00C77482" w:rsidRPr="002218FC" w:rsidRDefault="00C77482" w:rsidP="00C77482">
            <w:pPr>
              <w:jc w:val="center"/>
              <w:rPr>
                <w:sz w:val="22"/>
                <w:szCs w:val="22"/>
                <w:lang w:eastAsia="ja-JP"/>
              </w:rPr>
            </w:pPr>
            <w:r w:rsidRPr="002218FC">
              <w:rPr>
                <w:sz w:val="22"/>
                <w:szCs w:val="22"/>
                <w:lang w:eastAsia="ja-JP"/>
              </w:rPr>
              <w:t>17244</w:t>
            </w:r>
          </w:p>
        </w:tc>
        <w:tc>
          <w:tcPr>
            <w:tcW w:w="715" w:type="pct"/>
            <w:tcBorders>
              <w:top w:val="single" w:sz="6" w:space="0" w:color="auto"/>
              <w:left w:val="single" w:sz="6" w:space="0" w:color="auto"/>
              <w:bottom w:val="single" w:sz="6" w:space="0" w:color="auto"/>
              <w:right w:val="single" w:sz="6" w:space="0" w:color="auto"/>
            </w:tcBorders>
          </w:tcPr>
          <w:p w14:paraId="6808A369" w14:textId="77777777" w:rsidR="00C77482" w:rsidRPr="002218FC" w:rsidRDefault="00C77482" w:rsidP="00C77482">
            <w:pPr>
              <w:jc w:val="center"/>
              <w:rPr>
                <w:sz w:val="22"/>
                <w:szCs w:val="22"/>
                <w:lang w:eastAsia="ja-JP"/>
              </w:rPr>
            </w:pPr>
          </w:p>
        </w:tc>
      </w:tr>
    </w:tbl>
    <w:p w14:paraId="62D1032D" w14:textId="77777777" w:rsidR="00D62B88" w:rsidRPr="00047EC8" w:rsidRDefault="00D62B88" w:rsidP="00840A4E">
      <w:pPr>
        <w:rPr>
          <w:b/>
          <w:color w:val="385623"/>
          <w:lang w:val="x-none"/>
        </w:rPr>
      </w:pPr>
    </w:p>
    <w:p w14:paraId="0773CBD0" w14:textId="77777777" w:rsidR="00840A4E" w:rsidRPr="00DC4764" w:rsidRDefault="00840A4E" w:rsidP="00840A4E">
      <w:pPr>
        <w:rPr>
          <w:highlight w:val="yellow"/>
          <w:lang w:val="x-none"/>
        </w:rPr>
      </w:pPr>
    </w:p>
    <w:p w14:paraId="005EA4B6" w14:textId="77777777" w:rsidR="00840A4E" w:rsidRDefault="00840A4E" w:rsidP="00840A4E">
      <w:pPr>
        <w:rPr>
          <w:highlight w:val="yellow"/>
          <w:lang w:val="x-none"/>
        </w:rPr>
      </w:pPr>
    </w:p>
    <w:p w14:paraId="49E18BCB" w14:textId="77777777" w:rsidR="00717FAD" w:rsidRDefault="00717FAD" w:rsidP="00940E1B">
      <w:pPr>
        <w:pStyle w:val="Heading2"/>
      </w:pPr>
      <w:bookmarkStart w:id="253" w:name="_Toc60698321"/>
      <w:bookmarkStart w:id="254" w:name="_Toc60827271"/>
      <w:bookmarkStart w:id="255" w:name="_Toc210738361"/>
      <w:r>
        <w:t>Latest References and Publication Status</w:t>
      </w:r>
      <w:r w:rsidR="00826ACC">
        <w:rPr>
          <w:rFonts w:hint="eastAsia"/>
        </w:rPr>
        <w:t xml:space="preserve"> (as of </w:t>
      </w:r>
      <w:r w:rsidR="00507378">
        <w:t xml:space="preserve">MPEG </w:t>
      </w:r>
      <w:r w:rsidR="00826ACC">
        <w:rPr>
          <w:rFonts w:hint="eastAsia"/>
        </w:rPr>
        <w:t>11</w:t>
      </w:r>
      <w:r>
        <w:rPr>
          <w:rFonts w:hint="eastAsia"/>
        </w:rPr>
        <w:t>0</w:t>
      </w:r>
      <w:r w:rsidRPr="00DC3E1F">
        <w:rPr>
          <w:rFonts w:hint="eastAsia"/>
          <w:vertAlign w:val="superscript"/>
        </w:rPr>
        <w:t>th</w:t>
      </w:r>
      <w:r>
        <w:rPr>
          <w:rFonts w:hint="eastAsia"/>
        </w:rPr>
        <w:t xml:space="preserve"> meeting)</w:t>
      </w:r>
      <w:bookmarkEnd w:id="253"/>
      <w:bookmarkEnd w:id="254"/>
      <w:bookmarkEnd w:id="255"/>
    </w:p>
    <w:p w14:paraId="6CBCD4FE" w14:textId="77777777" w:rsidR="00717FAD" w:rsidRPr="00DE05A4" w:rsidRDefault="00717FAD" w:rsidP="00717FAD">
      <w:r>
        <w:t xml:space="preserve">Reference on the ISO Web </w:t>
      </w:r>
      <w:proofErr w:type="gramStart"/>
      <w:r>
        <w:t>Site :</w:t>
      </w:r>
      <w:proofErr w:type="gramEnd"/>
      <w:r>
        <w:t xml:space="preserve"> </w:t>
      </w:r>
    </w:p>
    <w:p w14:paraId="2344123B" w14:textId="77777777" w:rsidR="00717FAD" w:rsidRDefault="00717FAD" w:rsidP="00717FAD"/>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462"/>
        <w:gridCol w:w="5748"/>
        <w:gridCol w:w="1028"/>
        <w:gridCol w:w="1673"/>
      </w:tblGrid>
      <w:tr w:rsidR="00717FAD" w:rsidRPr="00046654" w14:paraId="2575E66F" w14:textId="77777777" w:rsidTr="005C3877">
        <w:trPr>
          <w:jc w:val="center"/>
        </w:trPr>
        <w:tc>
          <w:tcPr>
            <w:tcW w:w="895" w:type="dxa"/>
            <w:tcBorders>
              <w:bottom w:val="single" w:sz="4" w:space="0" w:color="auto"/>
            </w:tcBorders>
            <w:shd w:val="clear" w:color="auto" w:fill="000000"/>
          </w:tcPr>
          <w:p w14:paraId="057C21F3" w14:textId="77777777" w:rsidR="00717FAD" w:rsidRPr="00046654" w:rsidRDefault="00717FAD" w:rsidP="00B64FC1">
            <w:pPr>
              <w:jc w:val="center"/>
              <w:rPr>
                <w:b/>
                <w:bCs/>
                <w:color w:val="FFFFFF"/>
                <w:lang w:val="en-GB"/>
              </w:rPr>
            </w:pPr>
            <w:proofErr w:type="spellStart"/>
            <w:r w:rsidRPr="00046654">
              <w:rPr>
                <w:b/>
                <w:bCs/>
                <w:color w:val="FFFFFF"/>
                <w:lang w:val="en-GB"/>
              </w:rPr>
              <w:t>Pr</w:t>
            </w:r>
            <w:proofErr w:type="spellEnd"/>
          </w:p>
        </w:tc>
        <w:tc>
          <w:tcPr>
            <w:tcW w:w="462" w:type="dxa"/>
            <w:tcBorders>
              <w:bottom w:val="single" w:sz="4" w:space="0" w:color="auto"/>
            </w:tcBorders>
            <w:shd w:val="clear" w:color="auto" w:fill="000000"/>
          </w:tcPr>
          <w:p w14:paraId="062F29D1" w14:textId="77777777" w:rsidR="00717FAD" w:rsidRPr="00046654" w:rsidRDefault="00717FAD" w:rsidP="00B64FC1">
            <w:pPr>
              <w:jc w:val="center"/>
              <w:rPr>
                <w:b/>
                <w:bCs/>
                <w:color w:val="FFFFFF"/>
                <w:lang w:val="en-GB"/>
              </w:rPr>
            </w:pPr>
            <w:r w:rsidRPr="00046654">
              <w:rPr>
                <w:b/>
                <w:bCs/>
                <w:color w:val="FFFFFF"/>
                <w:lang w:val="en-GB"/>
              </w:rPr>
              <w:t>Pt</w:t>
            </w:r>
          </w:p>
        </w:tc>
        <w:tc>
          <w:tcPr>
            <w:tcW w:w="5748" w:type="dxa"/>
            <w:tcBorders>
              <w:bottom w:val="single" w:sz="4" w:space="0" w:color="auto"/>
            </w:tcBorders>
            <w:shd w:val="clear" w:color="auto" w:fill="000000"/>
          </w:tcPr>
          <w:p w14:paraId="5A63F5CA" w14:textId="77777777" w:rsidR="00717FAD" w:rsidRPr="00046654" w:rsidRDefault="00717FAD" w:rsidP="00B64FC1">
            <w:pPr>
              <w:jc w:val="center"/>
              <w:rPr>
                <w:b/>
                <w:bCs/>
                <w:color w:val="FFFFFF"/>
                <w:lang w:val="en-GB"/>
              </w:rPr>
            </w:pPr>
            <w:r w:rsidRPr="00046654">
              <w:rPr>
                <w:b/>
                <w:bCs/>
                <w:color w:val="FFFFFF"/>
                <w:lang w:val="en-GB"/>
              </w:rPr>
              <w:t>Standard</w:t>
            </w:r>
          </w:p>
        </w:tc>
        <w:tc>
          <w:tcPr>
            <w:tcW w:w="1028" w:type="dxa"/>
            <w:tcBorders>
              <w:bottom w:val="single" w:sz="4" w:space="0" w:color="auto"/>
            </w:tcBorders>
            <w:shd w:val="clear" w:color="auto" w:fill="000000"/>
          </w:tcPr>
          <w:p w14:paraId="47D92F6F" w14:textId="77777777" w:rsidR="00717FAD" w:rsidRPr="00046654" w:rsidRDefault="00717FAD" w:rsidP="00B64FC1">
            <w:pPr>
              <w:jc w:val="center"/>
              <w:rPr>
                <w:b/>
                <w:bCs/>
                <w:color w:val="FFFFFF"/>
              </w:rPr>
            </w:pPr>
            <w:r w:rsidRPr="00046654">
              <w:rPr>
                <w:b/>
                <w:bCs/>
                <w:color w:val="FFFFFF"/>
              </w:rPr>
              <w:t>No.</w:t>
            </w:r>
          </w:p>
        </w:tc>
        <w:tc>
          <w:tcPr>
            <w:tcW w:w="1673" w:type="dxa"/>
            <w:tcBorders>
              <w:bottom w:val="single" w:sz="4" w:space="0" w:color="auto"/>
            </w:tcBorders>
            <w:shd w:val="clear" w:color="auto" w:fill="000000"/>
          </w:tcPr>
          <w:p w14:paraId="71FD821F" w14:textId="77777777" w:rsidR="00717FAD" w:rsidRPr="00046654" w:rsidRDefault="00717FAD" w:rsidP="00B64FC1">
            <w:pPr>
              <w:jc w:val="center"/>
              <w:rPr>
                <w:b/>
                <w:bCs/>
                <w:color w:val="FFFFFF"/>
              </w:rPr>
            </w:pPr>
            <w:r w:rsidRPr="00046654">
              <w:rPr>
                <w:rFonts w:hint="eastAsia"/>
                <w:b/>
                <w:bCs/>
                <w:color w:val="FFFFFF"/>
              </w:rPr>
              <w:t>Date</w:t>
            </w:r>
          </w:p>
        </w:tc>
      </w:tr>
      <w:tr w:rsidR="00717FAD" w14:paraId="3D43593B" w14:textId="77777777" w:rsidTr="005C3877">
        <w:trPr>
          <w:jc w:val="center"/>
        </w:trPr>
        <w:tc>
          <w:tcPr>
            <w:tcW w:w="895" w:type="dxa"/>
            <w:tcBorders>
              <w:bottom w:val="single" w:sz="4" w:space="0" w:color="auto"/>
            </w:tcBorders>
            <w:shd w:val="clear" w:color="auto" w:fill="FFFF99"/>
          </w:tcPr>
          <w:p w14:paraId="3715FDE0" w14:textId="77777777" w:rsidR="00717FAD" w:rsidRPr="00C27FC8" w:rsidRDefault="00717FAD" w:rsidP="00B64FC1">
            <w:pPr>
              <w:pStyle w:val="Footer"/>
              <w:tabs>
                <w:tab w:val="clear" w:pos="4536"/>
                <w:tab w:val="clear" w:pos="9072"/>
              </w:tabs>
              <w:jc w:val="center"/>
              <w:rPr>
                <w:lang w:val="en-US"/>
              </w:rPr>
            </w:pPr>
            <w:r w:rsidRPr="00C27FC8">
              <w:rPr>
                <w:lang w:val="en-US"/>
              </w:rPr>
              <w:t>2</w:t>
            </w:r>
          </w:p>
        </w:tc>
        <w:tc>
          <w:tcPr>
            <w:tcW w:w="462" w:type="dxa"/>
            <w:shd w:val="clear" w:color="auto" w:fill="E0E0E0"/>
          </w:tcPr>
          <w:p w14:paraId="61B95423" w14:textId="77777777" w:rsidR="00717FAD" w:rsidRDefault="00717FAD" w:rsidP="00B64FC1">
            <w:pPr>
              <w:jc w:val="center"/>
            </w:pPr>
            <w:r>
              <w:t>1</w:t>
            </w:r>
          </w:p>
        </w:tc>
        <w:tc>
          <w:tcPr>
            <w:tcW w:w="5748" w:type="dxa"/>
            <w:shd w:val="clear" w:color="auto" w:fill="E0E0E0"/>
          </w:tcPr>
          <w:p w14:paraId="1DDDB3C9" w14:textId="77777777" w:rsidR="00717FAD" w:rsidRDefault="00717FAD" w:rsidP="00B64FC1">
            <w:pPr>
              <w:rPr>
                <w:b/>
                <w:bCs/>
              </w:rPr>
            </w:pPr>
            <w:r>
              <w:rPr>
                <w:b/>
                <w:bCs/>
              </w:rPr>
              <w:t>ISO/IEC 13818-1:2000 (MPEG-2 Systems 2</w:t>
            </w:r>
            <w:r>
              <w:rPr>
                <w:b/>
                <w:bCs/>
                <w:vertAlign w:val="superscript"/>
              </w:rPr>
              <w:t>nd</w:t>
            </w:r>
            <w:r>
              <w:rPr>
                <w:b/>
                <w:bCs/>
              </w:rPr>
              <w:t xml:space="preserve"> Edition)</w:t>
            </w:r>
          </w:p>
        </w:tc>
        <w:tc>
          <w:tcPr>
            <w:tcW w:w="1028" w:type="dxa"/>
            <w:shd w:val="clear" w:color="auto" w:fill="E0E0E0"/>
          </w:tcPr>
          <w:p w14:paraId="5D46DD2A" w14:textId="77777777" w:rsidR="00717FAD" w:rsidRDefault="00717FAD" w:rsidP="00B64FC1">
            <w:pPr>
              <w:rPr>
                <w:b/>
                <w:bCs/>
                <w:lang w:val="en-GB"/>
              </w:rPr>
            </w:pPr>
          </w:p>
        </w:tc>
        <w:tc>
          <w:tcPr>
            <w:tcW w:w="1673" w:type="dxa"/>
            <w:shd w:val="clear" w:color="auto" w:fill="E0E0E0"/>
          </w:tcPr>
          <w:p w14:paraId="029F887A" w14:textId="77777777" w:rsidR="00717FAD" w:rsidRDefault="00717FAD" w:rsidP="00B64FC1">
            <w:pPr>
              <w:pStyle w:val="Footer"/>
              <w:tabs>
                <w:tab w:val="clear" w:pos="4536"/>
                <w:tab w:val="clear" w:pos="9072"/>
              </w:tabs>
              <w:rPr>
                <w:lang w:val="fr-FR"/>
              </w:rPr>
            </w:pPr>
            <w:r>
              <w:rPr>
                <w:lang w:val="fr-FR"/>
              </w:rPr>
              <w:t>00/12</w:t>
            </w:r>
          </w:p>
        </w:tc>
      </w:tr>
      <w:tr w:rsidR="00717FAD" w14:paraId="79EDF7AB" w14:textId="77777777" w:rsidTr="005C3877">
        <w:trPr>
          <w:jc w:val="center"/>
        </w:trPr>
        <w:tc>
          <w:tcPr>
            <w:tcW w:w="895" w:type="dxa"/>
            <w:tcBorders>
              <w:bottom w:val="single" w:sz="4" w:space="0" w:color="auto"/>
            </w:tcBorders>
            <w:shd w:val="clear" w:color="auto" w:fill="FFFF99"/>
          </w:tcPr>
          <w:p w14:paraId="5BC30D04" w14:textId="77777777" w:rsidR="00717FAD" w:rsidRDefault="00717FAD" w:rsidP="00B64FC1">
            <w:pPr>
              <w:pStyle w:val="Footer"/>
              <w:tabs>
                <w:tab w:val="clear" w:pos="4536"/>
                <w:tab w:val="clear" w:pos="9072"/>
              </w:tabs>
              <w:jc w:val="center"/>
              <w:rPr>
                <w:lang w:val="fr-FR"/>
              </w:rPr>
            </w:pPr>
            <w:r>
              <w:rPr>
                <w:lang w:val="fr-FR"/>
              </w:rPr>
              <w:t>2</w:t>
            </w:r>
          </w:p>
        </w:tc>
        <w:tc>
          <w:tcPr>
            <w:tcW w:w="462" w:type="dxa"/>
          </w:tcPr>
          <w:p w14:paraId="64D74877" w14:textId="77777777" w:rsidR="00717FAD" w:rsidRDefault="00717FAD" w:rsidP="00B64FC1">
            <w:pPr>
              <w:jc w:val="center"/>
              <w:rPr>
                <w:lang w:val="fr-FR"/>
              </w:rPr>
            </w:pPr>
            <w:r>
              <w:rPr>
                <w:lang w:val="fr-FR"/>
              </w:rPr>
              <w:t>1</w:t>
            </w:r>
          </w:p>
        </w:tc>
        <w:tc>
          <w:tcPr>
            <w:tcW w:w="5748" w:type="dxa"/>
          </w:tcPr>
          <w:p w14:paraId="3203DA4B" w14:textId="77777777" w:rsidR="00717FAD" w:rsidRDefault="00717FAD" w:rsidP="00B64FC1">
            <w:pPr>
              <w:pStyle w:val="Footer"/>
              <w:tabs>
                <w:tab w:val="clear" w:pos="4536"/>
                <w:tab w:val="clear" w:pos="9072"/>
              </w:tabs>
              <w:rPr>
                <w:bCs/>
                <w:lang w:val="fr-FR"/>
              </w:rPr>
            </w:pPr>
            <w:r>
              <w:rPr>
                <w:bCs/>
                <w:lang w:val="fr-FR"/>
              </w:rPr>
              <w:t>ISO/IEC 13818-</w:t>
            </w:r>
            <w:proofErr w:type="gramStart"/>
            <w:r>
              <w:rPr>
                <w:bCs/>
                <w:lang w:val="fr-FR"/>
              </w:rPr>
              <w:t>1:</w:t>
            </w:r>
            <w:proofErr w:type="gramEnd"/>
            <w:r>
              <w:rPr>
                <w:bCs/>
                <w:lang w:val="fr-FR"/>
              </w:rPr>
              <w:t>2000/COR1 (</w:t>
            </w:r>
            <w:proofErr w:type="spellStart"/>
            <w:r>
              <w:rPr>
                <w:bCs/>
                <w:lang w:val="fr-FR"/>
              </w:rPr>
              <w:t>FlexMux</w:t>
            </w:r>
            <w:proofErr w:type="spellEnd"/>
            <w:r>
              <w:rPr>
                <w:bCs/>
                <w:lang w:val="fr-FR"/>
              </w:rPr>
              <w:t xml:space="preserve"> </w:t>
            </w:r>
            <w:proofErr w:type="spellStart"/>
            <w:r>
              <w:rPr>
                <w:bCs/>
                <w:lang w:val="fr-FR"/>
              </w:rPr>
              <w:t>Descr</w:t>
            </w:r>
            <w:proofErr w:type="spellEnd"/>
            <w:r>
              <w:rPr>
                <w:bCs/>
                <w:lang w:val="fr-FR"/>
              </w:rPr>
              <w:t>.)</w:t>
            </w:r>
          </w:p>
        </w:tc>
        <w:tc>
          <w:tcPr>
            <w:tcW w:w="1028" w:type="dxa"/>
          </w:tcPr>
          <w:p w14:paraId="58DA39A6" w14:textId="77777777" w:rsidR="00717FAD" w:rsidRDefault="00717FAD" w:rsidP="00B64FC1">
            <w:pPr>
              <w:rPr>
                <w:b/>
                <w:bCs/>
                <w:lang w:val="en-GB"/>
              </w:rPr>
            </w:pPr>
            <w:r>
              <w:rPr>
                <w:b/>
                <w:bCs/>
                <w:lang w:val="en-GB"/>
              </w:rPr>
              <w:t>N3844</w:t>
            </w:r>
          </w:p>
        </w:tc>
        <w:tc>
          <w:tcPr>
            <w:tcW w:w="1673" w:type="dxa"/>
          </w:tcPr>
          <w:p w14:paraId="46E27D4E" w14:textId="77777777" w:rsidR="00717FAD" w:rsidRDefault="00717FAD" w:rsidP="00B64FC1">
            <w:pPr>
              <w:rPr>
                <w:lang w:val="en-GB"/>
              </w:rPr>
            </w:pPr>
            <w:r>
              <w:rPr>
                <w:lang w:val="en-GB"/>
              </w:rPr>
              <w:t>01/01 Pisa</w:t>
            </w:r>
          </w:p>
        </w:tc>
      </w:tr>
      <w:tr w:rsidR="00717FAD" w14:paraId="0226EF85" w14:textId="77777777" w:rsidTr="005C3877">
        <w:trPr>
          <w:jc w:val="center"/>
        </w:trPr>
        <w:tc>
          <w:tcPr>
            <w:tcW w:w="895" w:type="dxa"/>
            <w:tcBorders>
              <w:bottom w:val="single" w:sz="4" w:space="0" w:color="auto"/>
            </w:tcBorders>
            <w:shd w:val="clear" w:color="auto" w:fill="FFFF99"/>
          </w:tcPr>
          <w:p w14:paraId="39434F43" w14:textId="77777777" w:rsidR="00717FAD" w:rsidRDefault="00717FAD" w:rsidP="00B64FC1">
            <w:pPr>
              <w:pStyle w:val="Footer"/>
              <w:tabs>
                <w:tab w:val="clear" w:pos="4536"/>
                <w:tab w:val="clear" w:pos="9072"/>
              </w:tabs>
              <w:jc w:val="center"/>
              <w:rPr>
                <w:lang w:val="fr-FR"/>
              </w:rPr>
            </w:pPr>
            <w:r>
              <w:rPr>
                <w:lang w:val="fr-FR"/>
              </w:rPr>
              <w:t>2</w:t>
            </w:r>
          </w:p>
        </w:tc>
        <w:tc>
          <w:tcPr>
            <w:tcW w:w="462" w:type="dxa"/>
          </w:tcPr>
          <w:p w14:paraId="664485CB" w14:textId="77777777" w:rsidR="00717FAD" w:rsidRDefault="00717FAD" w:rsidP="00B64FC1">
            <w:pPr>
              <w:jc w:val="center"/>
              <w:rPr>
                <w:lang w:val="fr-FR"/>
              </w:rPr>
            </w:pPr>
            <w:r>
              <w:rPr>
                <w:lang w:val="fr-FR"/>
              </w:rPr>
              <w:t>1</w:t>
            </w:r>
          </w:p>
        </w:tc>
        <w:tc>
          <w:tcPr>
            <w:tcW w:w="5748" w:type="dxa"/>
          </w:tcPr>
          <w:p w14:paraId="6DCDAF62" w14:textId="77777777" w:rsidR="00717FAD" w:rsidRDefault="00717FAD" w:rsidP="00B64FC1">
            <w:pPr>
              <w:pStyle w:val="Footer"/>
              <w:tabs>
                <w:tab w:val="clear" w:pos="4536"/>
                <w:tab w:val="clear" w:pos="9072"/>
              </w:tabs>
              <w:rPr>
                <w:bCs/>
                <w:lang w:val="en-GB"/>
              </w:rPr>
            </w:pPr>
            <w:r>
              <w:rPr>
                <w:bCs/>
                <w:lang w:val="en-GB"/>
              </w:rPr>
              <w:t>ISO/IEC 13818-1:2000/COR2 (</w:t>
            </w:r>
            <w:proofErr w:type="spellStart"/>
            <w:r>
              <w:rPr>
                <w:bCs/>
                <w:lang w:val="en-GB"/>
              </w:rPr>
              <w:t>FlexMuxTiming</w:t>
            </w:r>
            <w:proofErr w:type="spellEnd"/>
            <w:r>
              <w:rPr>
                <w:bCs/>
                <w:lang w:val="en-GB"/>
              </w:rPr>
              <w:t>_ descriptor)</w:t>
            </w:r>
          </w:p>
        </w:tc>
        <w:tc>
          <w:tcPr>
            <w:tcW w:w="1028" w:type="dxa"/>
          </w:tcPr>
          <w:p w14:paraId="06CE3F5C" w14:textId="77777777" w:rsidR="00717FAD" w:rsidRDefault="00717FAD" w:rsidP="00B64FC1">
            <w:pPr>
              <w:rPr>
                <w:b/>
                <w:bCs/>
                <w:lang w:val="en-GB"/>
              </w:rPr>
            </w:pPr>
            <w:r>
              <w:rPr>
                <w:b/>
                <w:bCs/>
                <w:lang w:val="en-GB"/>
              </w:rPr>
              <w:t>N4404</w:t>
            </w:r>
          </w:p>
        </w:tc>
        <w:tc>
          <w:tcPr>
            <w:tcW w:w="1673" w:type="dxa"/>
          </w:tcPr>
          <w:p w14:paraId="31617088" w14:textId="77777777" w:rsidR="00717FAD" w:rsidRDefault="00717FAD" w:rsidP="00B64FC1">
            <w:pPr>
              <w:rPr>
                <w:lang w:val="en-GB"/>
              </w:rPr>
            </w:pPr>
            <w:r>
              <w:t>01/12 Pattaya</w:t>
            </w:r>
          </w:p>
        </w:tc>
      </w:tr>
      <w:tr w:rsidR="00717FAD" w14:paraId="48A1289A" w14:textId="77777777" w:rsidTr="005C3877">
        <w:trPr>
          <w:jc w:val="center"/>
        </w:trPr>
        <w:tc>
          <w:tcPr>
            <w:tcW w:w="895" w:type="dxa"/>
            <w:tcBorders>
              <w:bottom w:val="single" w:sz="4" w:space="0" w:color="auto"/>
            </w:tcBorders>
            <w:shd w:val="clear" w:color="auto" w:fill="FFFF99"/>
          </w:tcPr>
          <w:p w14:paraId="2ABF7A30" w14:textId="77777777" w:rsidR="00717FAD" w:rsidRDefault="00717FAD" w:rsidP="00B64FC1">
            <w:pPr>
              <w:pStyle w:val="Footer"/>
              <w:tabs>
                <w:tab w:val="clear" w:pos="4536"/>
                <w:tab w:val="clear" w:pos="9072"/>
              </w:tabs>
              <w:jc w:val="center"/>
              <w:rPr>
                <w:lang w:val="en-GB"/>
              </w:rPr>
            </w:pPr>
            <w:r>
              <w:rPr>
                <w:lang w:val="en-GB"/>
              </w:rPr>
              <w:t>2</w:t>
            </w:r>
          </w:p>
        </w:tc>
        <w:tc>
          <w:tcPr>
            <w:tcW w:w="462" w:type="dxa"/>
          </w:tcPr>
          <w:p w14:paraId="0EBF581D" w14:textId="77777777" w:rsidR="00717FAD" w:rsidRDefault="00717FAD" w:rsidP="00B64FC1">
            <w:pPr>
              <w:jc w:val="center"/>
              <w:rPr>
                <w:lang w:val="en-GB"/>
              </w:rPr>
            </w:pPr>
            <w:r>
              <w:rPr>
                <w:lang w:val="en-GB"/>
              </w:rPr>
              <w:t>1</w:t>
            </w:r>
          </w:p>
        </w:tc>
        <w:tc>
          <w:tcPr>
            <w:tcW w:w="5748" w:type="dxa"/>
          </w:tcPr>
          <w:p w14:paraId="5DA3FE64" w14:textId="77777777" w:rsidR="00717FAD" w:rsidRDefault="00717FAD" w:rsidP="00B64FC1">
            <w:pPr>
              <w:pStyle w:val="Footer"/>
              <w:tabs>
                <w:tab w:val="clear" w:pos="4536"/>
                <w:tab w:val="clear" w:pos="9072"/>
              </w:tabs>
              <w:rPr>
                <w:lang w:val="en-GB"/>
              </w:rPr>
            </w:pPr>
            <w:r>
              <w:rPr>
                <w:lang w:val="en-GB"/>
              </w:rPr>
              <w:t>ISO/IEC 13818-1:2000/Amd.1 (Metadata on 2) &amp; COR1 on Amd.1</w:t>
            </w:r>
          </w:p>
        </w:tc>
        <w:tc>
          <w:tcPr>
            <w:tcW w:w="1028" w:type="dxa"/>
          </w:tcPr>
          <w:p w14:paraId="77632275" w14:textId="77777777" w:rsidR="00717FAD" w:rsidRDefault="00717FAD" w:rsidP="00B64FC1">
            <w:pPr>
              <w:rPr>
                <w:b/>
                <w:bCs/>
                <w:lang w:val="en-GB"/>
              </w:rPr>
            </w:pPr>
            <w:r>
              <w:rPr>
                <w:b/>
                <w:bCs/>
                <w:lang w:val="en-GB"/>
              </w:rPr>
              <w:t>N5867</w:t>
            </w:r>
          </w:p>
        </w:tc>
        <w:tc>
          <w:tcPr>
            <w:tcW w:w="1673" w:type="dxa"/>
          </w:tcPr>
          <w:p w14:paraId="312DE46E" w14:textId="77777777" w:rsidR="00717FAD" w:rsidRDefault="00717FAD" w:rsidP="00B64FC1">
            <w:pPr>
              <w:rPr>
                <w:lang w:val="en-GB"/>
              </w:rPr>
            </w:pPr>
            <w:r>
              <w:rPr>
                <w:lang w:val="en-GB"/>
              </w:rPr>
              <w:t>03/07 Trondheim</w:t>
            </w:r>
          </w:p>
        </w:tc>
      </w:tr>
      <w:tr w:rsidR="00717FAD" w14:paraId="17BBAACC" w14:textId="77777777" w:rsidTr="005C3877">
        <w:trPr>
          <w:jc w:val="center"/>
        </w:trPr>
        <w:tc>
          <w:tcPr>
            <w:tcW w:w="895" w:type="dxa"/>
            <w:tcBorders>
              <w:bottom w:val="single" w:sz="4" w:space="0" w:color="auto"/>
            </w:tcBorders>
            <w:shd w:val="clear" w:color="auto" w:fill="FFFF99"/>
          </w:tcPr>
          <w:p w14:paraId="699F7136"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24C71995" w14:textId="77777777" w:rsidR="00717FAD" w:rsidRDefault="00717FAD" w:rsidP="00B64FC1">
            <w:pPr>
              <w:jc w:val="center"/>
              <w:rPr>
                <w:lang w:val="en-GB"/>
              </w:rPr>
            </w:pPr>
            <w:r>
              <w:rPr>
                <w:lang w:val="en-GB"/>
              </w:rPr>
              <w:t>1</w:t>
            </w:r>
          </w:p>
        </w:tc>
        <w:tc>
          <w:tcPr>
            <w:tcW w:w="5748" w:type="dxa"/>
            <w:tcBorders>
              <w:bottom w:val="single" w:sz="4" w:space="0" w:color="auto"/>
            </w:tcBorders>
          </w:tcPr>
          <w:p w14:paraId="052D315D" w14:textId="77777777" w:rsidR="00717FAD" w:rsidRDefault="00717FAD" w:rsidP="00B64FC1">
            <w:pPr>
              <w:pStyle w:val="Footer"/>
              <w:tabs>
                <w:tab w:val="clear" w:pos="4536"/>
                <w:tab w:val="clear" w:pos="9072"/>
              </w:tabs>
              <w:rPr>
                <w:lang w:val="en-GB"/>
              </w:rPr>
            </w:pPr>
            <w:r>
              <w:rPr>
                <w:lang w:val="en-GB"/>
              </w:rPr>
              <w:t>ISO/IEC 13818-1:2000/Amd.2 (Support for IPMP on 2)</w:t>
            </w:r>
          </w:p>
        </w:tc>
        <w:tc>
          <w:tcPr>
            <w:tcW w:w="1028" w:type="dxa"/>
            <w:tcBorders>
              <w:bottom w:val="single" w:sz="4" w:space="0" w:color="auto"/>
            </w:tcBorders>
          </w:tcPr>
          <w:p w14:paraId="31CB7429" w14:textId="77777777" w:rsidR="00717FAD" w:rsidRDefault="00717FAD" w:rsidP="00B64FC1">
            <w:pPr>
              <w:rPr>
                <w:b/>
                <w:bCs/>
                <w:lang w:val="en-GB"/>
              </w:rPr>
            </w:pPr>
            <w:r>
              <w:rPr>
                <w:b/>
                <w:bCs/>
                <w:lang w:val="en-GB"/>
              </w:rPr>
              <w:t>N5604</w:t>
            </w:r>
          </w:p>
        </w:tc>
        <w:tc>
          <w:tcPr>
            <w:tcW w:w="1673" w:type="dxa"/>
            <w:tcBorders>
              <w:bottom w:val="single" w:sz="4" w:space="0" w:color="auto"/>
            </w:tcBorders>
          </w:tcPr>
          <w:p w14:paraId="65340549" w14:textId="77777777" w:rsidR="00717FAD" w:rsidRDefault="00717FAD" w:rsidP="00B64FC1">
            <w:pPr>
              <w:rPr>
                <w:lang w:val="en-GB"/>
              </w:rPr>
            </w:pPr>
            <w:r>
              <w:rPr>
                <w:lang w:val="en-GB"/>
              </w:rPr>
              <w:t>03/03 Pattaya</w:t>
            </w:r>
          </w:p>
        </w:tc>
      </w:tr>
      <w:tr w:rsidR="00717FAD" w14:paraId="596B67D4" w14:textId="77777777" w:rsidTr="005C3877">
        <w:trPr>
          <w:jc w:val="center"/>
        </w:trPr>
        <w:tc>
          <w:tcPr>
            <w:tcW w:w="895" w:type="dxa"/>
            <w:tcBorders>
              <w:bottom w:val="single" w:sz="4" w:space="0" w:color="auto"/>
            </w:tcBorders>
            <w:shd w:val="clear" w:color="auto" w:fill="FFFF99"/>
          </w:tcPr>
          <w:p w14:paraId="15940F75"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6C21A995" w14:textId="77777777" w:rsidR="00717FAD" w:rsidRDefault="00717FAD" w:rsidP="00B64FC1">
            <w:pPr>
              <w:jc w:val="center"/>
              <w:rPr>
                <w:lang w:val="en-GB"/>
              </w:rPr>
            </w:pPr>
            <w:r>
              <w:rPr>
                <w:lang w:val="en-GB"/>
              </w:rPr>
              <w:t>1</w:t>
            </w:r>
          </w:p>
        </w:tc>
        <w:tc>
          <w:tcPr>
            <w:tcW w:w="5748" w:type="dxa"/>
            <w:tcBorders>
              <w:bottom w:val="single" w:sz="4" w:space="0" w:color="auto"/>
            </w:tcBorders>
          </w:tcPr>
          <w:p w14:paraId="6273AE2A" w14:textId="77777777" w:rsidR="00717FAD" w:rsidRDefault="00717FAD" w:rsidP="00B64FC1">
            <w:pPr>
              <w:pStyle w:val="Footer"/>
              <w:tabs>
                <w:tab w:val="clear" w:pos="4536"/>
                <w:tab w:val="clear" w:pos="9072"/>
              </w:tabs>
              <w:rPr>
                <w:lang w:val="en-GB"/>
              </w:rPr>
            </w:pPr>
            <w:r>
              <w:rPr>
                <w:lang w:val="en-GB"/>
              </w:rPr>
              <w:t>ISO/IEC 13818-1:2000/Amd.3 (AVC Carriage on MPEG-2)</w:t>
            </w:r>
          </w:p>
        </w:tc>
        <w:tc>
          <w:tcPr>
            <w:tcW w:w="1028" w:type="dxa"/>
            <w:tcBorders>
              <w:bottom w:val="single" w:sz="4" w:space="0" w:color="auto"/>
            </w:tcBorders>
          </w:tcPr>
          <w:p w14:paraId="0AED76F9" w14:textId="77777777" w:rsidR="00717FAD" w:rsidRDefault="00717FAD" w:rsidP="00B64FC1">
            <w:pPr>
              <w:rPr>
                <w:b/>
                <w:bCs/>
                <w:lang w:val="en-GB"/>
              </w:rPr>
            </w:pPr>
            <w:r>
              <w:rPr>
                <w:b/>
                <w:bCs/>
                <w:lang w:val="en-GB"/>
              </w:rPr>
              <w:t>N5771</w:t>
            </w:r>
          </w:p>
        </w:tc>
        <w:tc>
          <w:tcPr>
            <w:tcW w:w="1673" w:type="dxa"/>
            <w:tcBorders>
              <w:bottom w:val="single" w:sz="4" w:space="0" w:color="auto"/>
            </w:tcBorders>
          </w:tcPr>
          <w:p w14:paraId="52F9EFA5" w14:textId="77777777" w:rsidR="00717FAD" w:rsidRDefault="00717FAD" w:rsidP="00B64FC1">
            <w:pPr>
              <w:rPr>
                <w:lang w:val="en-GB"/>
              </w:rPr>
            </w:pPr>
            <w:r>
              <w:rPr>
                <w:lang w:val="en-GB"/>
              </w:rPr>
              <w:t>03/07 Trondheim</w:t>
            </w:r>
          </w:p>
        </w:tc>
      </w:tr>
      <w:tr w:rsidR="00717FAD" w14:paraId="0869E7B9" w14:textId="77777777" w:rsidTr="005C3877">
        <w:trPr>
          <w:jc w:val="center"/>
        </w:trPr>
        <w:tc>
          <w:tcPr>
            <w:tcW w:w="895" w:type="dxa"/>
            <w:tcBorders>
              <w:bottom w:val="single" w:sz="4" w:space="0" w:color="auto"/>
            </w:tcBorders>
            <w:shd w:val="clear" w:color="auto" w:fill="FFFF99"/>
          </w:tcPr>
          <w:p w14:paraId="087B1685"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751BB25F" w14:textId="77777777" w:rsidR="00717FAD" w:rsidRDefault="00717FAD" w:rsidP="00B64FC1">
            <w:pPr>
              <w:jc w:val="center"/>
              <w:rPr>
                <w:lang w:val="en-GB"/>
              </w:rPr>
            </w:pPr>
            <w:r>
              <w:rPr>
                <w:lang w:val="en-GB"/>
              </w:rPr>
              <w:t>1</w:t>
            </w:r>
          </w:p>
        </w:tc>
        <w:tc>
          <w:tcPr>
            <w:tcW w:w="5748" w:type="dxa"/>
            <w:tcBorders>
              <w:bottom w:val="single" w:sz="4" w:space="0" w:color="auto"/>
            </w:tcBorders>
          </w:tcPr>
          <w:p w14:paraId="4296E058" w14:textId="77777777" w:rsidR="00717FAD" w:rsidRDefault="00717FAD" w:rsidP="00B64FC1">
            <w:pPr>
              <w:pStyle w:val="Footer"/>
              <w:tabs>
                <w:tab w:val="clear" w:pos="4536"/>
                <w:tab w:val="clear" w:pos="9072"/>
              </w:tabs>
              <w:rPr>
                <w:lang w:val="it-IT"/>
              </w:rPr>
            </w:pPr>
            <w:r>
              <w:rPr>
                <w:lang w:val="it-IT"/>
              </w:rPr>
              <w:t>ISO/IEC 13818-1:2000/Amd.4 (Metadata Application CP)</w:t>
            </w:r>
          </w:p>
        </w:tc>
        <w:tc>
          <w:tcPr>
            <w:tcW w:w="1028" w:type="dxa"/>
            <w:tcBorders>
              <w:bottom w:val="single" w:sz="4" w:space="0" w:color="auto"/>
            </w:tcBorders>
          </w:tcPr>
          <w:p w14:paraId="3129774C" w14:textId="77777777" w:rsidR="00717FAD" w:rsidRDefault="00717FAD" w:rsidP="00B64FC1">
            <w:pPr>
              <w:rPr>
                <w:b/>
                <w:bCs/>
                <w:lang w:val="en-GB"/>
              </w:rPr>
            </w:pPr>
            <w:r>
              <w:rPr>
                <w:b/>
                <w:bCs/>
                <w:lang w:val="en-GB"/>
              </w:rPr>
              <w:t>N6847</w:t>
            </w:r>
          </w:p>
        </w:tc>
        <w:tc>
          <w:tcPr>
            <w:tcW w:w="1673" w:type="dxa"/>
            <w:tcBorders>
              <w:bottom w:val="single" w:sz="4" w:space="0" w:color="auto"/>
            </w:tcBorders>
          </w:tcPr>
          <w:p w14:paraId="1ED26498" w14:textId="77777777" w:rsidR="00717FAD" w:rsidRDefault="00717FAD" w:rsidP="00B64FC1">
            <w:pPr>
              <w:rPr>
                <w:lang w:val="en-GB"/>
              </w:rPr>
            </w:pPr>
            <w:r>
              <w:rPr>
                <w:lang w:val="en-GB"/>
              </w:rPr>
              <w:t>04/10 Palma</w:t>
            </w:r>
          </w:p>
        </w:tc>
      </w:tr>
      <w:tr w:rsidR="00717FAD" w14:paraId="45A58B38" w14:textId="77777777" w:rsidTr="005C3877">
        <w:trPr>
          <w:jc w:val="center"/>
        </w:trPr>
        <w:tc>
          <w:tcPr>
            <w:tcW w:w="895" w:type="dxa"/>
            <w:tcBorders>
              <w:bottom w:val="single" w:sz="4" w:space="0" w:color="auto"/>
            </w:tcBorders>
            <w:shd w:val="clear" w:color="auto" w:fill="FFFF99"/>
          </w:tcPr>
          <w:p w14:paraId="61EB6924"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1F2D681E" w14:textId="77777777" w:rsidR="00717FAD" w:rsidRDefault="00717FAD" w:rsidP="00B64FC1">
            <w:pPr>
              <w:jc w:val="center"/>
              <w:rPr>
                <w:lang w:val="en-GB"/>
              </w:rPr>
            </w:pPr>
            <w:r>
              <w:rPr>
                <w:lang w:val="en-GB"/>
              </w:rPr>
              <w:t>1</w:t>
            </w:r>
          </w:p>
        </w:tc>
        <w:tc>
          <w:tcPr>
            <w:tcW w:w="5748" w:type="dxa"/>
            <w:tcBorders>
              <w:bottom w:val="single" w:sz="4" w:space="0" w:color="auto"/>
            </w:tcBorders>
          </w:tcPr>
          <w:p w14:paraId="2BFFF8CD" w14:textId="77777777" w:rsidR="00717FAD" w:rsidRDefault="00717FAD" w:rsidP="00B64FC1">
            <w:pPr>
              <w:pStyle w:val="Footer"/>
              <w:tabs>
                <w:tab w:val="clear" w:pos="4536"/>
                <w:tab w:val="clear" w:pos="9072"/>
              </w:tabs>
              <w:rPr>
                <w:lang w:val="en-GB"/>
              </w:rPr>
            </w:pPr>
            <w:r>
              <w:rPr>
                <w:lang w:val="en-GB"/>
              </w:rPr>
              <w:t>ISO/IEC 13818-1:2000/Amd.5 (New Audio P&amp;L Sig.)</w:t>
            </w:r>
          </w:p>
        </w:tc>
        <w:tc>
          <w:tcPr>
            <w:tcW w:w="1028" w:type="dxa"/>
            <w:tcBorders>
              <w:bottom w:val="single" w:sz="4" w:space="0" w:color="auto"/>
            </w:tcBorders>
          </w:tcPr>
          <w:p w14:paraId="15F8A944" w14:textId="77777777" w:rsidR="00717FAD" w:rsidRDefault="00717FAD" w:rsidP="00B64FC1">
            <w:pPr>
              <w:rPr>
                <w:b/>
                <w:bCs/>
                <w:lang w:val="en-GB"/>
              </w:rPr>
            </w:pPr>
            <w:r>
              <w:rPr>
                <w:b/>
                <w:bCs/>
                <w:lang w:val="en-GB"/>
              </w:rPr>
              <w:t>N6585</w:t>
            </w:r>
          </w:p>
        </w:tc>
        <w:tc>
          <w:tcPr>
            <w:tcW w:w="1673" w:type="dxa"/>
            <w:tcBorders>
              <w:bottom w:val="single" w:sz="4" w:space="0" w:color="auto"/>
            </w:tcBorders>
          </w:tcPr>
          <w:p w14:paraId="7F82528B" w14:textId="77777777" w:rsidR="00717FAD" w:rsidRDefault="00717FAD" w:rsidP="00B64FC1">
            <w:pPr>
              <w:rPr>
                <w:lang w:val="en-GB"/>
              </w:rPr>
            </w:pPr>
            <w:r>
              <w:rPr>
                <w:lang w:val="en-GB"/>
              </w:rPr>
              <w:t>04/07 Redmond</w:t>
            </w:r>
          </w:p>
        </w:tc>
      </w:tr>
      <w:tr w:rsidR="00717FAD" w14:paraId="6EDBB2E0" w14:textId="77777777" w:rsidTr="005C3877">
        <w:trPr>
          <w:jc w:val="center"/>
        </w:trPr>
        <w:tc>
          <w:tcPr>
            <w:tcW w:w="895" w:type="dxa"/>
            <w:tcBorders>
              <w:bottom w:val="single" w:sz="4" w:space="0" w:color="auto"/>
            </w:tcBorders>
            <w:shd w:val="clear" w:color="auto" w:fill="FFFF99"/>
          </w:tcPr>
          <w:p w14:paraId="7ADAAC65"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3214A2B7" w14:textId="77777777" w:rsidR="00717FAD" w:rsidRDefault="00717FAD" w:rsidP="00B64FC1">
            <w:pPr>
              <w:jc w:val="center"/>
              <w:rPr>
                <w:lang w:val="en-GB"/>
              </w:rPr>
            </w:pPr>
            <w:r>
              <w:rPr>
                <w:lang w:val="en-GB"/>
              </w:rPr>
              <w:t>1</w:t>
            </w:r>
          </w:p>
        </w:tc>
        <w:tc>
          <w:tcPr>
            <w:tcW w:w="5748" w:type="dxa"/>
            <w:tcBorders>
              <w:bottom w:val="single" w:sz="4" w:space="0" w:color="auto"/>
            </w:tcBorders>
          </w:tcPr>
          <w:p w14:paraId="5CB3226B" w14:textId="77777777" w:rsidR="00717FAD" w:rsidRDefault="00717FAD" w:rsidP="00B64FC1">
            <w:pPr>
              <w:pStyle w:val="Footer"/>
              <w:tabs>
                <w:tab w:val="clear" w:pos="4536"/>
                <w:tab w:val="clear" w:pos="9072"/>
              </w:tabs>
              <w:rPr>
                <w:lang w:val="en-GB"/>
              </w:rPr>
            </w:pPr>
            <w:r>
              <w:rPr>
                <w:lang w:val="en-GB"/>
              </w:rPr>
              <w:t>ISO/IEC 13818-1:2000/COR3 (Correction for Field Picture)</w:t>
            </w:r>
          </w:p>
        </w:tc>
        <w:tc>
          <w:tcPr>
            <w:tcW w:w="1028" w:type="dxa"/>
            <w:tcBorders>
              <w:bottom w:val="single" w:sz="4" w:space="0" w:color="auto"/>
            </w:tcBorders>
          </w:tcPr>
          <w:p w14:paraId="5F3C37D7" w14:textId="77777777" w:rsidR="00717FAD" w:rsidRDefault="00717FAD" w:rsidP="00B64FC1">
            <w:pPr>
              <w:rPr>
                <w:b/>
                <w:bCs/>
                <w:lang w:val="en-GB"/>
              </w:rPr>
            </w:pPr>
            <w:r>
              <w:rPr>
                <w:b/>
                <w:bCs/>
                <w:lang w:val="en-GB"/>
              </w:rPr>
              <w:t>N6845</w:t>
            </w:r>
          </w:p>
        </w:tc>
        <w:tc>
          <w:tcPr>
            <w:tcW w:w="1673" w:type="dxa"/>
            <w:tcBorders>
              <w:bottom w:val="single" w:sz="4" w:space="0" w:color="auto"/>
            </w:tcBorders>
          </w:tcPr>
          <w:p w14:paraId="24370C32" w14:textId="77777777" w:rsidR="00717FAD" w:rsidRDefault="00717FAD" w:rsidP="00B64FC1">
            <w:pPr>
              <w:rPr>
                <w:lang w:val="en-GB"/>
              </w:rPr>
            </w:pPr>
            <w:r>
              <w:rPr>
                <w:lang w:val="en-GB"/>
              </w:rPr>
              <w:t>04/10 Palma</w:t>
            </w:r>
          </w:p>
        </w:tc>
      </w:tr>
      <w:tr w:rsidR="00717FAD" w14:paraId="1409BB7E" w14:textId="77777777" w:rsidTr="005C3877">
        <w:trPr>
          <w:jc w:val="center"/>
        </w:trPr>
        <w:tc>
          <w:tcPr>
            <w:tcW w:w="895" w:type="dxa"/>
            <w:tcBorders>
              <w:bottom w:val="single" w:sz="4" w:space="0" w:color="auto"/>
            </w:tcBorders>
            <w:shd w:val="clear" w:color="auto" w:fill="FFFF99"/>
          </w:tcPr>
          <w:p w14:paraId="7D6A3DF9"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6FD86A5F" w14:textId="77777777" w:rsidR="00717FAD" w:rsidRDefault="00717FAD" w:rsidP="00B64FC1">
            <w:pPr>
              <w:jc w:val="center"/>
              <w:rPr>
                <w:lang w:val="en-GB"/>
              </w:rPr>
            </w:pPr>
            <w:r>
              <w:rPr>
                <w:lang w:val="en-GB"/>
              </w:rPr>
              <w:t>1</w:t>
            </w:r>
          </w:p>
        </w:tc>
        <w:tc>
          <w:tcPr>
            <w:tcW w:w="5748" w:type="dxa"/>
            <w:tcBorders>
              <w:bottom w:val="single" w:sz="4" w:space="0" w:color="auto"/>
            </w:tcBorders>
          </w:tcPr>
          <w:p w14:paraId="5C75B486" w14:textId="77777777" w:rsidR="00717FAD" w:rsidRDefault="00717FAD" w:rsidP="00B64FC1">
            <w:pPr>
              <w:pStyle w:val="Footer"/>
              <w:tabs>
                <w:tab w:val="clear" w:pos="4536"/>
                <w:tab w:val="clear" w:pos="9072"/>
              </w:tabs>
              <w:rPr>
                <w:lang w:val="fr-FR"/>
              </w:rPr>
            </w:pPr>
            <w:r>
              <w:rPr>
                <w:lang w:val="fr-FR"/>
              </w:rPr>
              <w:t>ISO/IEC 13818-</w:t>
            </w:r>
            <w:proofErr w:type="gramStart"/>
            <w:r>
              <w:rPr>
                <w:lang w:val="fr-FR"/>
              </w:rPr>
              <w:t>1:</w:t>
            </w:r>
            <w:proofErr w:type="gramEnd"/>
            <w:r>
              <w:rPr>
                <w:lang w:val="fr-FR"/>
              </w:rPr>
              <w:t>2000/COR4 (M4MUX Code Point)</w:t>
            </w:r>
          </w:p>
        </w:tc>
        <w:tc>
          <w:tcPr>
            <w:tcW w:w="1028" w:type="dxa"/>
            <w:tcBorders>
              <w:bottom w:val="single" w:sz="4" w:space="0" w:color="auto"/>
            </w:tcBorders>
          </w:tcPr>
          <w:p w14:paraId="2A9B55D1" w14:textId="77777777" w:rsidR="00717FAD" w:rsidRDefault="00717FAD" w:rsidP="00B64FC1">
            <w:pPr>
              <w:rPr>
                <w:b/>
                <w:bCs/>
                <w:lang w:val="en-GB"/>
              </w:rPr>
            </w:pPr>
            <w:r>
              <w:rPr>
                <w:b/>
                <w:bCs/>
                <w:lang w:val="en-GB"/>
              </w:rPr>
              <w:t>N7469</w:t>
            </w:r>
          </w:p>
        </w:tc>
        <w:tc>
          <w:tcPr>
            <w:tcW w:w="1673" w:type="dxa"/>
            <w:tcBorders>
              <w:bottom w:val="single" w:sz="4" w:space="0" w:color="auto"/>
            </w:tcBorders>
          </w:tcPr>
          <w:p w14:paraId="2438044D" w14:textId="77777777" w:rsidR="00717FAD" w:rsidRDefault="00717FAD" w:rsidP="00B64FC1">
            <w:pPr>
              <w:rPr>
                <w:lang w:val="en-GB"/>
              </w:rPr>
            </w:pPr>
            <w:r>
              <w:rPr>
                <w:lang w:val="en-GB"/>
              </w:rPr>
              <w:t>05/07 Poznan</w:t>
            </w:r>
          </w:p>
        </w:tc>
      </w:tr>
      <w:tr w:rsidR="00717FAD" w14:paraId="428E612C" w14:textId="77777777" w:rsidTr="005C3877">
        <w:trPr>
          <w:jc w:val="center"/>
        </w:trPr>
        <w:tc>
          <w:tcPr>
            <w:tcW w:w="895" w:type="dxa"/>
            <w:tcBorders>
              <w:bottom w:val="single" w:sz="4" w:space="0" w:color="auto"/>
            </w:tcBorders>
            <w:shd w:val="clear" w:color="auto" w:fill="FFFF99"/>
          </w:tcPr>
          <w:p w14:paraId="546A891E"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161B3485" w14:textId="77777777" w:rsidR="00717FAD" w:rsidRDefault="00717FAD" w:rsidP="00B64FC1">
            <w:pPr>
              <w:jc w:val="center"/>
              <w:rPr>
                <w:lang w:val="en-GB"/>
              </w:rPr>
            </w:pPr>
            <w:r>
              <w:rPr>
                <w:lang w:val="en-GB"/>
              </w:rPr>
              <w:t>1</w:t>
            </w:r>
          </w:p>
        </w:tc>
        <w:tc>
          <w:tcPr>
            <w:tcW w:w="5748" w:type="dxa"/>
            <w:tcBorders>
              <w:bottom w:val="single" w:sz="4" w:space="0" w:color="auto"/>
            </w:tcBorders>
          </w:tcPr>
          <w:p w14:paraId="2CBA8605" w14:textId="77777777" w:rsidR="00717FAD" w:rsidRDefault="00717FAD" w:rsidP="00B64FC1">
            <w:pPr>
              <w:pStyle w:val="Footer"/>
              <w:tabs>
                <w:tab w:val="clear" w:pos="4536"/>
                <w:tab w:val="clear" w:pos="9072"/>
              </w:tabs>
              <w:rPr>
                <w:lang w:val="en-GB"/>
              </w:rPr>
            </w:pPr>
            <w:r>
              <w:rPr>
                <w:lang w:val="en-GB"/>
              </w:rPr>
              <w:t>ISO/IEC 13818-1:2000/COR5 (Corrections related to 3rd Ed.)</w:t>
            </w:r>
          </w:p>
        </w:tc>
        <w:tc>
          <w:tcPr>
            <w:tcW w:w="1028" w:type="dxa"/>
            <w:tcBorders>
              <w:bottom w:val="single" w:sz="4" w:space="0" w:color="auto"/>
            </w:tcBorders>
          </w:tcPr>
          <w:p w14:paraId="0AB42E09" w14:textId="77777777" w:rsidR="00717FAD" w:rsidRDefault="00717FAD" w:rsidP="00B64FC1">
            <w:pPr>
              <w:rPr>
                <w:b/>
                <w:bCs/>
                <w:lang w:val="en-GB"/>
              </w:rPr>
            </w:pPr>
            <w:r>
              <w:rPr>
                <w:b/>
                <w:bCs/>
                <w:lang w:val="en-GB"/>
              </w:rPr>
              <w:t>N7895</w:t>
            </w:r>
          </w:p>
        </w:tc>
        <w:tc>
          <w:tcPr>
            <w:tcW w:w="1673" w:type="dxa"/>
            <w:tcBorders>
              <w:bottom w:val="single" w:sz="4" w:space="0" w:color="auto"/>
            </w:tcBorders>
          </w:tcPr>
          <w:p w14:paraId="3D56B5EF" w14:textId="77777777" w:rsidR="00717FAD" w:rsidRDefault="00717FAD" w:rsidP="00B64FC1">
            <w:pPr>
              <w:rPr>
                <w:lang w:val="en-GB"/>
              </w:rPr>
            </w:pPr>
            <w:r>
              <w:rPr>
                <w:lang w:val="en-GB"/>
              </w:rPr>
              <w:t>06/01 Bangkok</w:t>
            </w:r>
          </w:p>
        </w:tc>
      </w:tr>
      <w:tr w:rsidR="00717FAD" w14:paraId="7E7AE66C" w14:textId="77777777" w:rsidTr="005C3877">
        <w:trPr>
          <w:jc w:val="center"/>
        </w:trPr>
        <w:tc>
          <w:tcPr>
            <w:tcW w:w="895" w:type="dxa"/>
            <w:tcBorders>
              <w:bottom w:val="single" w:sz="4" w:space="0" w:color="auto"/>
            </w:tcBorders>
            <w:shd w:val="clear" w:color="auto" w:fill="FFFF99"/>
          </w:tcPr>
          <w:p w14:paraId="6B32BC88" w14:textId="77777777" w:rsidR="00717FAD" w:rsidRPr="00C27FC8" w:rsidRDefault="00717FAD" w:rsidP="00B64FC1">
            <w:pPr>
              <w:pStyle w:val="Footer"/>
              <w:tabs>
                <w:tab w:val="clear" w:pos="4536"/>
                <w:tab w:val="clear" w:pos="9072"/>
              </w:tabs>
              <w:jc w:val="center"/>
              <w:rPr>
                <w:lang w:val="en-US"/>
              </w:rPr>
            </w:pPr>
            <w:r w:rsidRPr="00C27FC8">
              <w:rPr>
                <w:lang w:val="en-US"/>
              </w:rPr>
              <w:t>2</w:t>
            </w:r>
          </w:p>
        </w:tc>
        <w:tc>
          <w:tcPr>
            <w:tcW w:w="462" w:type="dxa"/>
            <w:shd w:val="clear" w:color="auto" w:fill="E0E0E0"/>
          </w:tcPr>
          <w:p w14:paraId="1477AEA9" w14:textId="77777777" w:rsidR="00717FAD" w:rsidRDefault="00717FAD" w:rsidP="00B64FC1">
            <w:pPr>
              <w:jc w:val="center"/>
            </w:pPr>
            <w:r>
              <w:t>1</w:t>
            </w:r>
          </w:p>
        </w:tc>
        <w:tc>
          <w:tcPr>
            <w:tcW w:w="5748" w:type="dxa"/>
            <w:shd w:val="clear" w:color="auto" w:fill="E0E0E0"/>
          </w:tcPr>
          <w:p w14:paraId="4E74499C" w14:textId="77777777" w:rsidR="00717FAD" w:rsidRDefault="00717FAD" w:rsidP="00B64FC1">
            <w:pPr>
              <w:rPr>
                <w:b/>
                <w:bCs/>
              </w:rPr>
            </w:pPr>
            <w:r>
              <w:rPr>
                <w:b/>
                <w:bCs/>
              </w:rPr>
              <w:t>ISO/IEC 13818-1:200</w:t>
            </w:r>
            <w:r>
              <w:rPr>
                <w:rFonts w:hint="eastAsia"/>
                <w:b/>
                <w:bCs/>
              </w:rPr>
              <w:t>7</w:t>
            </w:r>
            <w:r>
              <w:rPr>
                <w:b/>
                <w:bCs/>
              </w:rPr>
              <w:t xml:space="preserve"> (MPEG-2 Systems 3</w:t>
            </w:r>
            <w:r>
              <w:rPr>
                <w:b/>
                <w:bCs/>
                <w:vertAlign w:val="superscript"/>
              </w:rPr>
              <w:t>rd</w:t>
            </w:r>
            <w:r>
              <w:rPr>
                <w:b/>
                <w:bCs/>
              </w:rPr>
              <w:t xml:space="preserve"> Edition)</w:t>
            </w:r>
          </w:p>
        </w:tc>
        <w:tc>
          <w:tcPr>
            <w:tcW w:w="1028" w:type="dxa"/>
            <w:shd w:val="clear" w:color="auto" w:fill="E0E0E0"/>
          </w:tcPr>
          <w:p w14:paraId="5E38B2B2" w14:textId="77777777" w:rsidR="00717FAD" w:rsidRDefault="00717FAD" w:rsidP="00B64FC1">
            <w:pPr>
              <w:rPr>
                <w:b/>
                <w:bCs/>
                <w:lang w:val="en-GB"/>
              </w:rPr>
            </w:pPr>
          </w:p>
        </w:tc>
        <w:tc>
          <w:tcPr>
            <w:tcW w:w="1673" w:type="dxa"/>
            <w:shd w:val="clear" w:color="auto" w:fill="E0E0E0"/>
          </w:tcPr>
          <w:p w14:paraId="402C4C60" w14:textId="77777777" w:rsidR="00717FAD" w:rsidRDefault="00717FAD" w:rsidP="00B64FC1">
            <w:pPr>
              <w:pStyle w:val="Footer"/>
              <w:tabs>
                <w:tab w:val="clear" w:pos="4536"/>
                <w:tab w:val="clear" w:pos="9072"/>
              </w:tabs>
              <w:rPr>
                <w:lang w:val="fr-FR"/>
              </w:rPr>
            </w:pPr>
          </w:p>
        </w:tc>
      </w:tr>
      <w:tr w:rsidR="00717FAD" w14:paraId="437015C0" w14:textId="77777777" w:rsidTr="005C3877">
        <w:trPr>
          <w:jc w:val="center"/>
        </w:trPr>
        <w:tc>
          <w:tcPr>
            <w:tcW w:w="895" w:type="dxa"/>
            <w:tcBorders>
              <w:bottom w:val="single" w:sz="4" w:space="0" w:color="auto"/>
            </w:tcBorders>
            <w:shd w:val="clear" w:color="auto" w:fill="FFFF99"/>
          </w:tcPr>
          <w:p w14:paraId="4BE6BE7C"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6E26819F" w14:textId="77777777" w:rsidR="00717FAD" w:rsidRDefault="00717FAD" w:rsidP="00B64FC1">
            <w:pPr>
              <w:jc w:val="center"/>
              <w:rPr>
                <w:lang w:val="en-GB"/>
              </w:rPr>
            </w:pPr>
            <w:r>
              <w:rPr>
                <w:lang w:val="en-GB"/>
              </w:rPr>
              <w:t>1</w:t>
            </w:r>
          </w:p>
        </w:tc>
        <w:tc>
          <w:tcPr>
            <w:tcW w:w="5748" w:type="dxa"/>
            <w:tcBorders>
              <w:bottom w:val="single" w:sz="4" w:space="0" w:color="auto"/>
            </w:tcBorders>
          </w:tcPr>
          <w:p w14:paraId="5647A426"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/Amd.1 (Transport of Streaming text)</w:t>
            </w:r>
          </w:p>
        </w:tc>
        <w:tc>
          <w:tcPr>
            <w:tcW w:w="1028" w:type="dxa"/>
            <w:tcBorders>
              <w:bottom w:val="single" w:sz="4" w:space="0" w:color="auto"/>
            </w:tcBorders>
          </w:tcPr>
          <w:p w14:paraId="15713B85" w14:textId="77777777" w:rsidR="00717FAD" w:rsidRDefault="00717FAD" w:rsidP="00B64FC1">
            <w:pPr>
              <w:rPr>
                <w:b/>
                <w:bCs/>
                <w:lang w:val="en-GB"/>
              </w:rPr>
            </w:pPr>
            <w:r>
              <w:rPr>
                <w:b/>
                <w:bCs/>
                <w:lang w:val="en-GB"/>
              </w:rPr>
              <w:t>N8369</w:t>
            </w:r>
          </w:p>
        </w:tc>
        <w:tc>
          <w:tcPr>
            <w:tcW w:w="1673" w:type="dxa"/>
            <w:tcBorders>
              <w:bottom w:val="single" w:sz="4" w:space="0" w:color="auto"/>
            </w:tcBorders>
          </w:tcPr>
          <w:p w14:paraId="34051E81" w14:textId="77777777" w:rsidR="00717FAD" w:rsidRDefault="00717FAD" w:rsidP="00B64FC1">
            <w:pPr>
              <w:rPr>
                <w:lang w:val="en-GB"/>
              </w:rPr>
            </w:pPr>
            <w:r>
              <w:rPr>
                <w:lang w:val="en-GB"/>
              </w:rPr>
              <w:t>06/07 Klagenfurt</w:t>
            </w:r>
          </w:p>
        </w:tc>
      </w:tr>
      <w:tr w:rsidR="00717FAD" w14:paraId="3F3DCFFD" w14:textId="77777777" w:rsidTr="005C3877">
        <w:trPr>
          <w:jc w:val="center"/>
        </w:trPr>
        <w:tc>
          <w:tcPr>
            <w:tcW w:w="895" w:type="dxa"/>
            <w:tcBorders>
              <w:bottom w:val="single" w:sz="4" w:space="0" w:color="auto"/>
            </w:tcBorders>
            <w:shd w:val="clear" w:color="auto" w:fill="FFFF99"/>
          </w:tcPr>
          <w:p w14:paraId="3DFF4D41"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06437CAD" w14:textId="77777777" w:rsidR="00717FAD" w:rsidRDefault="00717FAD" w:rsidP="00B64FC1">
            <w:pPr>
              <w:jc w:val="center"/>
              <w:rPr>
                <w:lang w:val="en-GB"/>
              </w:rPr>
            </w:pPr>
            <w:r>
              <w:rPr>
                <w:lang w:val="en-GB"/>
              </w:rPr>
              <w:t>1</w:t>
            </w:r>
          </w:p>
        </w:tc>
        <w:tc>
          <w:tcPr>
            <w:tcW w:w="5748" w:type="dxa"/>
            <w:tcBorders>
              <w:bottom w:val="single" w:sz="4" w:space="0" w:color="auto"/>
            </w:tcBorders>
          </w:tcPr>
          <w:p w14:paraId="6612A5F4"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 xml:space="preserve">/Amd.2 (Carriage of </w:t>
            </w:r>
            <w:proofErr w:type="spellStart"/>
            <w:r>
              <w:rPr>
                <w:lang w:val="en-GB"/>
              </w:rPr>
              <w:t>Auxialiry</w:t>
            </w:r>
            <w:proofErr w:type="spellEnd"/>
            <w:r>
              <w:rPr>
                <w:lang w:val="en-GB"/>
              </w:rPr>
              <w:t xml:space="preserve"> Video Data)</w:t>
            </w:r>
          </w:p>
        </w:tc>
        <w:tc>
          <w:tcPr>
            <w:tcW w:w="1028" w:type="dxa"/>
            <w:tcBorders>
              <w:bottom w:val="single" w:sz="4" w:space="0" w:color="auto"/>
            </w:tcBorders>
          </w:tcPr>
          <w:p w14:paraId="747568D0" w14:textId="77777777" w:rsidR="00717FAD" w:rsidRDefault="00717FAD" w:rsidP="00B64FC1">
            <w:pPr>
              <w:rPr>
                <w:b/>
                <w:bCs/>
                <w:lang w:val="en-GB"/>
              </w:rPr>
            </w:pPr>
            <w:r>
              <w:rPr>
                <w:b/>
                <w:bCs/>
                <w:lang w:val="en-GB"/>
              </w:rPr>
              <w:t>N8798</w:t>
            </w:r>
          </w:p>
        </w:tc>
        <w:tc>
          <w:tcPr>
            <w:tcW w:w="1673" w:type="dxa"/>
            <w:tcBorders>
              <w:bottom w:val="single" w:sz="4" w:space="0" w:color="auto"/>
            </w:tcBorders>
          </w:tcPr>
          <w:p w14:paraId="5742F856" w14:textId="77777777" w:rsidR="00717FAD" w:rsidRDefault="00717FAD" w:rsidP="00B64FC1">
            <w:pPr>
              <w:rPr>
                <w:lang w:val="en-GB"/>
              </w:rPr>
            </w:pPr>
            <w:r>
              <w:rPr>
                <w:lang w:val="en-GB"/>
              </w:rPr>
              <w:t>07/01 Marrakech</w:t>
            </w:r>
          </w:p>
        </w:tc>
      </w:tr>
      <w:tr w:rsidR="00717FAD" w14:paraId="5463DCCB" w14:textId="77777777" w:rsidTr="005C3877">
        <w:trPr>
          <w:jc w:val="center"/>
        </w:trPr>
        <w:tc>
          <w:tcPr>
            <w:tcW w:w="895" w:type="dxa"/>
            <w:tcBorders>
              <w:bottom w:val="single" w:sz="4" w:space="0" w:color="auto"/>
            </w:tcBorders>
            <w:shd w:val="clear" w:color="auto" w:fill="FFFF99"/>
          </w:tcPr>
          <w:p w14:paraId="4160E118" w14:textId="77777777" w:rsidR="00717FAD" w:rsidRDefault="00717FAD" w:rsidP="00B64FC1">
            <w:pPr>
              <w:pStyle w:val="Footer"/>
              <w:tabs>
                <w:tab w:val="clear" w:pos="4536"/>
                <w:tab w:val="clear" w:pos="9072"/>
              </w:tabs>
              <w:jc w:val="center"/>
              <w:rPr>
                <w:lang w:val="en-GB"/>
              </w:rPr>
            </w:pPr>
            <w:r>
              <w:rPr>
                <w:lang w:val="en-GB"/>
              </w:rPr>
              <w:lastRenderedPageBreak/>
              <w:t>2</w:t>
            </w:r>
          </w:p>
        </w:tc>
        <w:tc>
          <w:tcPr>
            <w:tcW w:w="462" w:type="dxa"/>
            <w:tcBorders>
              <w:bottom w:val="single" w:sz="4" w:space="0" w:color="auto"/>
            </w:tcBorders>
          </w:tcPr>
          <w:p w14:paraId="3CA83ACC" w14:textId="77777777" w:rsidR="00717FAD" w:rsidRDefault="00717FAD" w:rsidP="00B64FC1">
            <w:pPr>
              <w:jc w:val="center"/>
              <w:rPr>
                <w:lang w:val="en-GB"/>
              </w:rPr>
            </w:pPr>
            <w:r>
              <w:rPr>
                <w:lang w:val="en-GB"/>
              </w:rPr>
              <w:t>1</w:t>
            </w:r>
          </w:p>
        </w:tc>
        <w:tc>
          <w:tcPr>
            <w:tcW w:w="5748" w:type="dxa"/>
            <w:tcBorders>
              <w:bottom w:val="single" w:sz="4" w:space="0" w:color="auto"/>
            </w:tcBorders>
          </w:tcPr>
          <w:p w14:paraId="1CE47F3A"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/Cor.1.2 (Reference to AVC Specification)</w:t>
            </w:r>
          </w:p>
        </w:tc>
        <w:tc>
          <w:tcPr>
            <w:tcW w:w="1028" w:type="dxa"/>
            <w:tcBorders>
              <w:bottom w:val="single" w:sz="4" w:space="0" w:color="auto"/>
            </w:tcBorders>
          </w:tcPr>
          <w:p w14:paraId="04F182C1" w14:textId="77777777" w:rsidR="00717FAD" w:rsidRDefault="00717FAD" w:rsidP="00B64FC1">
            <w:pPr>
              <w:rPr>
                <w:b/>
                <w:bCs/>
                <w:lang w:val="en-GB"/>
              </w:rPr>
            </w:pPr>
            <w:r>
              <w:rPr>
                <w:b/>
                <w:bCs/>
                <w:lang w:val="en-GB"/>
              </w:rPr>
              <w:t>N9365</w:t>
            </w:r>
          </w:p>
        </w:tc>
        <w:tc>
          <w:tcPr>
            <w:tcW w:w="1673" w:type="dxa"/>
            <w:tcBorders>
              <w:bottom w:val="single" w:sz="4" w:space="0" w:color="auto"/>
            </w:tcBorders>
          </w:tcPr>
          <w:p w14:paraId="4031DFCF" w14:textId="77777777" w:rsidR="00717FAD" w:rsidRDefault="00717FAD" w:rsidP="00B64FC1">
            <w:pPr>
              <w:rPr>
                <w:lang w:val="en-GB"/>
              </w:rPr>
            </w:pPr>
            <w:r>
              <w:rPr>
                <w:lang w:val="en-GB"/>
              </w:rPr>
              <w:t>07/10 Shenzhen</w:t>
            </w:r>
          </w:p>
        </w:tc>
      </w:tr>
      <w:tr w:rsidR="00717FAD" w14:paraId="50C1B069" w14:textId="77777777" w:rsidTr="005C3877">
        <w:trPr>
          <w:jc w:val="center"/>
        </w:trPr>
        <w:tc>
          <w:tcPr>
            <w:tcW w:w="895" w:type="dxa"/>
            <w:tcBorders>
              <w:bottom w:val="single" w:sz="4" w:space="0" w:color="auto"/>
            </w:tcBorders>
            <w:shd w:val="clear" w:color="auto" w:fill="FFFF99"/>
          </w:tcPr>
          <w:p w14:paraId="161A345C"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06577462" w14:textId="77777777" w:rsidR="00717FAD" w:rsidRDefault="00717FAD" w:rsidP="00B64FC1">
            <w:pPr>
              <w:jc w:val="center"/>
              <w:rPr>
                <w:lang w:val="en-GB"/>
              </w:rPr>
            </w:pPr>
            <w:r>
              <w:rPr>
                <w:lang w:val="en-GB"/>
              </w:rPr>
              <w:t>1</w:t>
            </w:r>
          </w:p>
        </w:tc>
        <w:tc>
          <w:tcPr>
            <w:tcW w:w="5748" w:type="dxa"/>
            <w:tcBorders>
              <w:bottom w:val="single" w:sz="4" w:space="0" w:color="auto"/>
            </w:tcBorders>
          </w:tcPr>
          <w:p w14:paraId="6418879A"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/Cor.</w:t>
            </w:r>
            <w:r>
              <w:rPr>
                <w:rFonts w:hint="eastAsia"/>
                <w:lang w:val="en-GB"/>
              </w:rPr>
              <w:t>3</w:t>
            </w:r>
            <w:r>
              <w:rPr>
                <w:lang w:val="en-GB"/>
              </w:rPr>
              <w:t xml:space="preserve"> </w:t>
            </w:r>
          </w:p>
        </w:tc>
        <w:tc>
          <w:tcPr>
            <w:tcW w:w="1028" w:type="dxa"/>
            <w:tcBorders>
              <w:bottom w:val="single" w:sz="4" w:space="0" w:color="auto"/>
            </w:tcBorders>
          </w:tcPr>
          <w:p w14:paraId="1C16FB09" w14:textId="77777777" w:rsidR="00717FAD" w:rsidRDefault="00717FAD" w:rsidP="00B64FC1">
            <w:pPr>
              <w:rPr>
                <w:b/>
                <w:bCs/>
                <w:lang w:val="en-GB"/>
              </w:rPr>
            </w:pPr>
            <w:r>
              <w:rPr>
                <w:b/>
                <w:bCs/>
                <w:lang w:val="en-GB"/>
              </w:rPr>
              <w:t>N</w:t>
            </w:r>
            <w:r>
              <w:rPr>
                <w:rFonts w:hint="eastAsia"/>
                <w:b/>
                <w:bCs/>
                <w:lang w:val="en-GB"/>
              </w:rPr>
              <w:t>10937</w:t>
            </w:r>
          </w:p>
        </w:tc>
        <w:tc>
          <w:tcPr>
            <w:tcW w:w="1673" w:type="dxa"/>
            <w:tcBorders>
              <w:bottom w:val="single" w:sz="4" w:space="0" w:color="auto"/>
            </w:tcBorders>
          </w:tcPr>
          <w:p w14:paraId="38A944D0" w14:textId="77777777" w:rsidR="00717FAD" w:rsidRDefault="00717FAD" w:rsidP="00B64FC1">
            <w:pPr>
              <w:rPr>
                <w:lang w:val="en-GB"/>
              </w:rPr>
            </w:pPr>
            <w:r>
              <w:rPr>
                <w:rFonts w:hint="eastAsia"/>
                <w:lang w:val="en-GB"/>
              </w:rPr>
              <w:t>09/10 Xian</w:t>
            </w:r>
          </w:p>
        </w:tc>
      </w:tr>
      <w:tr w:rsidR="00717FAD" w14:paraId="2A2AC0EC" w14:textId="77777777" w:rsidTr="005C3877">
        <w:trPr>
          <w:jc w:val="center"/>
        </w:trPr>
        <w:tc>
          <w:tcPr>
            <w:tcW w:w="895" w:type="dxa"/>
            <w:tcBorders>
              <w:bottom w:val="single" w:sz="4" w:space="0" w:color="auto"/>
            </w:tcBorders>
            <w:shd w:val="clear" w:color="auto" w:fill="FFFF99"/>
          </w:tcPr>
          <w:p w14:paraId="3199859C"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69A786DD" w14:textId="77777777" w:rsidR="00717FAD" w:rsidRDefault="00717FAD" w:rsidP="00B64FC1">
            <w:pPr>
              <w:jc w:val="center"/>
              <w:rPr>
                <w:lang w:val="en-GB"/>
              </w:rPr>
            </w:pPr>
            <w:r>
              <w:rPr>
                <w:lang w:val="en-GB"/>
              </w:rPr>
              <w:t>1</w:t>
            </w:r>
          </w:p>
        </w:tc>
        <w:tc>
          <w:tcPr>
            <w:tcW w:w="5748" w:type="dxa"/>
            <w:tcBorders>
              <w:bottom w:val="single" w:sz="4" w:space="0" w:color="auto"/>
            </w:tcBorders>
          </w:tcPr>
          <w:p w14:paraId="5AEDBA47"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/Amd.3 (SVC in MPEG-2 Systems)</w:t>
            </w:r>
          </w:p>
        </w:tc>
        <w:tc>
          <w:tcPr>
            <w:tcW w:w="1028" w:type="dxa"/>
            <w:tcBorders>
              <w:bottom w:val="single" w:sz="4" w:space="0" w:color="auto"/>
            </w:tcBorders>
          </w:tcPr>
          <w:p w14:paraId="6D102881" w14:textId="77777777" w:rsidR="00717FAD" w:rsidRDefault="00717FAD" w:rsidP="00B64FC1">
            <w:pPr>
              <w:rPr>
                <w:b/>
                <w:bCs/>
                <w:lang w:val="en-GB"/>
              </w:rPr>
            </w:pPr>
            <w:r>
              <w:rPr>
                <w:b/>
                <w:bCs/>
                <w:lang w:val="en-GB"/>
              </w:rPr>
              <w:t>N10058</w:t>
            </w:r>
          </w:p>
        </w:tc>
        <w:tc>
          <w:tcPr>
            <w:tcW w:w="1673" w:type="dxa"/>
            <w:tcBorders>
              <w:bottom w:val="single" w:sz="4" w:space="0" w:color="auto"/>
            </w:tcBorders>
          </w:tcPr>
          <w:p w14:paraId="1FEEE097" w14:textId="77777777" w:rsidR="00717FAD" w:rsidRDefault="00717FAD" w:rsidP="00B64FC1">
            <w:pPr>
              <w:rPr>
                <w:lang w:val="en-GB"/>
              </w:rPr>
            </w:pPr>
            <w:r>
              <w:rPr>
                <w:lang w:val="en-GB"/>
              </w:rPr>
              <w:t>08/07 Hannover</w:t>
            </w:r>
          </w:p>
        </w:tc>
      </w:tr>
      <w:tr w:rsidR="00717FAD" w14:paraId="2E4ACE7F" w14:textId="77777777" w:rsidTr="005C3877">
        <w:trPr>
          <w:jc w:val="center"/>
        </w:trPr>
        <w:tc>
          <w:tcPr>
            <w:tcW w:w="895" w:type="dxa"/>
            <w:tcBorders>
              <w:bottom w:val="single" w:sz="4" w:space="0" w:color="auto"/>
            </w:tcBorders>
            <w:shd w:val="clear" w:color="auto" w:fill="FFFF99"/>
          </w:tcPr>
          <w:p w14:paraId="4537DCD3"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0B1F623F" w14:textId="77777777" w:rsidR="00717FAD" w:rsidRDefault="00717FAD" w:rsidP="00B64FC1">
            <w:pPr>
              <w:jc w:val="center"/>
              <w:rPr>
                <w:lang w:val="en-GB"/>
              </w:rPr>
            </w:pPr>
            <w:r>
              <w:rPr>
                <w:lang w:val="en-GB"/>
              </w:rPr>
              <w:t>1</w:t>
            </w:r>
          </w:p>
        </w:tc>
        <w:tc>
          <w:tcPr>
            <w:tcW w:w="5748" w:type="dxa"/>
            <w:tcBorders>
              <w:bottom w:val="single" w:sz="4" w:space="0" w:color="auto"/>
            </w:tcBorders>
          </w:tcPr>
          <w:p w14:paraId="4E08CB53"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/Amd.3</w:t>
            </w:r>
            <w:r>
              <w:rPr>
                <w:rFonts w:hint="eastAsia"/>
                <w:lang w:val="en-GB"/>
              </w:rPr>
              <w:t>/Cor.1</w:t>
            </w:r>
          </w:p>
        </w:tc>
        <w:tc>
          <w:tcPr>
            <w:tcW w:w="1028" w:type="dxa"/>
            <w:tcBorders>
              <w:bottom w:val="single" w:sz="4" w:space="0" w:color="auto"/>
            </w:tcBorders>
          </w:tcPr>
          <w:p w14:paraId="426D1115" w14:textId="77777777" w:rsidR="00717FAD" w:rsidRDefault="00717FAD" w:rsidP="00B64FC1">
            <w:pPr>
              <w:rPr>
                <w:b/>
                <w:bCs/>
                <w:lang w:val="en-GB"/>
              </w:rPr>
            </w:pPr>
            <w:r>
              <w:rPr>
                <w:b/>
                <w:bCs/>
                <w:lang w:val="en-GB"/>
              </w:rPr>
              <w:t>N10</w:t>
            </w:r>
            <w:r>
              <w:rPr>
                <w:rFonts w:hint="eastAsia"/>
                <w:b/>
                <w:bCs/>
                <w:lang w:val="en-GB"/>
              </w:rPr>
              <w:t>938</w:t>
            </w:r>
          </w:p>
        </w:tc>
        <w:tc>
          <w:tcPr>
            <w:tcW w:w="1673" w:type="dxa"/>
            <w:tcBorders>
              <w:bottom w:val="single" w:sz="4" w:space="0" w:color="auto"/>
            </w:tcBorders>
          </w:tcPr>
          <w:p w14:paraId="6D353BFA" w14:textId="77777777" w:rsidR="00717FAD" w:rsidRDefault="00717FAD" w:rsidP="00B64FC1">
            <w:pPr>
              <w:rPr>
                <w:lang w:val="en-GB"/>
              </w:rPr>
            </w:pPr>
            <w:r>
              <w:rPr>
                <w:rFonts w:hint="eastAsia"/>
                <w:lang w:val="en-GB"/>
              </w:rPr>
              <w:t>09/10 Xian</w:t>
            </w:r>
          </w:p>
        </w:tc>
      </w:tr>
      <w:tr w:rsidR="00717FAD" w14:paraId="145F7223" w14:textId="77777777" w:rsidTr="005C3877">
        <w:trPr>
          <w:jc w:val="center"/>
        </w:trPr>
        <w:tc>
          <w:tcPr>
            <w:tcW w:w="895" w:type="dxa"/>
            <w:tcBorders>
              <w:bottom w:val="single" w:sz="4" w:space="0" w:color="auto"/>
            </w:tcBorders>
            <w:shd w:val="clear" w:color="auto" w:fill="FFFF99"/>
          </w:tcPr>
          <w:p w14:paraId="06E0AE8A"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749493C9" w14:textId="77777777" w:rsidR="00717FAD" w:rsidRDefault="00717FAD" w:rsidP="00B64FC1">
            <w:pPr>
              <w:jc w:val="center"/>
              <w:rPr>
                <w:lang w:val="en-GB"/>
              </w:rPr>
            </w:pPr>
            <w:r>
              <w:rPr>
                <w:lang w:val="en-GB"/>
              </w:rPr>
              <w:t>1</w:t>
            </w:r>
          </w:p>
        </w:tc>
        <w:tc>
          <w:tcPr>
            <w:tcW w:w="5748" w:type="dxa"/>
            <w:tcBorders>
              <w:bottom w:val="single" w:sz="4" w:space="0" w:color="auto"/>
            </w:tcBorders>
          </w:tcPr>
          <w:p w14:paraId="02F673F2"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/Amd.</w:t>
            </w:r>
            <w:r>
              <w:rPr>
                <w:rFonts w:hint="eastAsia"/>
                <w:lang w:val="en-GB"/>
              </w:rPr>
              <w:t>4</w:t>
            </w:r>
            <w:r>
              <w:rPr>
                <w:lang w:val="en-GB"/>
              </w:rPr>
              <w:t xml:space="preserve"> (</w:t>
            </w:r>
            <w:r w:rsidRPr="00DA443B">
              <w:rPr>
                <w:lang w:val="en-GB"/>
              </w:rPr>
              <w:t>Transport of Multiview Video</w:t>
            </w:r>
            <w:r>
              <w:rPr>
                <w:lang w:val="en-GB"/>
              </w:rPr>
              <w:t>)</w:t>
            </w:r>
          </w:p>
        </w:tc>
        <w:tc>
          <w:tcPr>
            <w:tcW w:w="1028" w:type="dxa"/>
            <w:tcBorders>
              <w:bottom w:val="single" w:sz="4" w:space="0" w:color="auto"/>
            </w:tcBorders>
          </w:tcPr>
          <w:p w14:paraId="43CAAA02" w14:textId="77777777" w:rsidR="00717FAD" w:rsidRDefault="00717FAD" w:rsidP="00B64FC1">
            <w:pPr>
              <w:rPr>
                <w:b/>
                <w:bCs/>
                <w:lang w:val="en-GB"/>
              </w:rPr>
            </w:pPr>
            <w:r>
              <w:rPr>
                <w:rFonts w:hint="eastAsia"/>
                <w:b/>
                <w:bCs/>
                <w:lang w:val="en-GB"/>
              </w:rPr>
              <w:t>N10745</w:t>
            </w:r>
          </w:p>
        </w:tc>
        <w:tc>
          <w:tcPr>
            <w:tcW w:w="1673" w:type="dxa"/>
            <w:tcBorders>
              <w:bottom w:val="single" w:sz="4" w:space="0" w:color="auto"/>
            </w:tcBorders>
          </w:tcPr>
          <w:p w14:paraId="50E8F72E" w14:textId="77777777" w:rsidR="00717FAD" w:rsidRDefault="00717FAD" w:rsidP="00B64FC1">
            <w:pPr>
              <w:rPr>
                <w:lang w:val="en-GB"/>
              </w:rPr>
            </w:pPr>
            <w:r>
              <w:rPr>
                <w:rFonts w:hint="eastAsia"/>
                <w:lang w:val="en-GB"/>
              </w:rPr>
              <w:t>09/07 London</w:t>
            </w:r>
          </w:p>
        </w:tc>
      </w:tr>
      <w:tr w:rsidR="00717FAD" w14:paraId="252327BA" w14:textId="77777777" w:rsidTr="005C3877">
        <w:trPr>
          <w:jc w:val="center"/>
        </w:trPr>
        <w:tc>
          <w:tcPr>
            <w:tcW w:w="895" w:type="dxa"/>
            <w:tcBorders>
              <w:bottom w:val="single" w:sz="4" w:space="0" w:color="auto"/>
            </w:tcBorders>
            <w:shd w:val="clear" w:color="auto" w:fill="FFFF99"/>
          </w:tcPr>
          <w:p w14:paraId="2CAA54B3"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1D802268" w14:textId="77777777" w:rsidR="00717FAD" w:rsidRDefault="00717FAD" w:rsidP="00B64FC1">
            <w:pPr>
              <w:jc w:val="center"/>
              <w:rPr>
                <w:lang w:val="en-GB"/>
              </w:rPr>
            </w:pPr>
            <w:r>
              <w:rPr>
                <w:lang w:val="en-GB"/>
              </w:rPr>
              <w:t>1</w:t>
            </w:r>
          </w:p>
        </w:tc>
        <w:tc>
          <w:tcPr>
            <w:tcW w:w="5748" w:type="dxa"/>
            <w:tcBorders>
              <w:bottom w:val="single" w:sz="4" w:space="0" w:color="auto"/>
            </w:tcBorders>
          </w:tcPr>
          <w:p w14:paraId="57B4BF47"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/Amd.</w:t>
            </w:r>
            <w:r>
              <w:rPr>
                <w:rFonts w:hint="eastAsia"/>
                <w:lang w:val="en-GB"/>
              </w:rPr>
              <w:t>5 (Transport of JPEG2000)</w:t>
            </w:r>
          </w:p>
        </w:tc>
        <w:tc>
          <w:tcPr>
            <w:tcW w:w="1028" w:type="dxa"/>
            <w:tcBorders>
              <w:bottom w:val="single" w:sz="4" w:space="0" w:color="auto"/>
            </w:tcBorders>
          </w:tcPr>
          <w:p w14:paraId="4C1AFC48" w14:textId="77777777" w:rsidR="00717FAD" w:rsidRDefault="00717FAD" w:rsidP="00B64FC1">
            <w:pPr>
              <w:rPr>
                <w:b/>
                <w:bCs/>
                <w:lang w:val="en-GB"/>
              </w:rPr>
            </w:pPr>
            <w:r>
              <w:rPr>
                <w:b/>
                <w:bCs/>
                <w:lang w:val="en-GB"/>
              </w:rPr>
              <w:t>N1</w:t>
            </w:r>
            <w:r>
              <w:rPr>
                <w:rFonts w:hint="eastAsia"/>
                <w:b/>
                <w:bCs/>
                <w:lang w:val="en-GB"/>
              </w:rPr>
              <w:t>1708</w:t>
            </w:r>
          </w:p>
        </w:tc>
        <w:tc>
          <w:tcPr>
            <w:tcW w:w="1673" w:type="dxa"/>
            <w:tcBorders>
              <w:bottom w:val="single" w:sz="4" w:space="0" w:color="auto"/>
            </w:tcBorders>
          </w:tcPr>
          <w:p w14:paraId="424D28CD" w14:textId="77777777" w:rsidR="00717FAD" w:rsidRDefault="00717FAD" w:rsidP="00B64FC1">
            <w:pPr>
              <w:rPr>
                <w:lang w:val="en-GB"/>
              </w:rPr>
            </w:pPr>
            <w:r>
              <w:rPr>
                <w:rFonts w:hint="eastAsia"/>
                <w:lang w:val="en-GB"/>
              </w:rPr>
              <w:t>11/01 Daegu</w:t>
            </w:r>
          </w:p>
        </w:tc>
      </w:tr>
      <w:tr w:rsidR="00717FAD" w14:paraId="4CB3F5B5" w14:textId="77777777" w:rsidTr="005C3877">
        <w:trPr>
          <w:jc w:val="center"/>
        </w:trPr>
        <w:tc>
          <w:tcPr>
            <w:tcW w:w="895" w:type="dxa"/>
            <w:tcBorders>
              <w:bottom w:val="single" w:sz="4" w:space="0" w:color="auto"/>
            </w:tcBorders>
            <w:shd w:val="clear" w:color="auto" w:fill="FFFF99"/>
          </w:tcPr>
          <w:p w14:paraId="50B7C996" w14:textId="77777777" w:rsidR="00717FAD" w:rsidRDefault="00717FAD" w:rsidP="00B64FC1">
            <w:pPr>
              <w:pStyle w:val="Footer"/>
              <w:tabs>
                <w:tab w:val="clear" w:pos="4536"/>
                <w:tab w:val="clear" w:pos="9072"/>
              </w:tabs>
              <w:jc w:val="center"/>
              <w:rPr>
                <w:lang w:val="en-GB"/>
              </w:rPr>
            </w:pPr>
            <w:r>
              <w:rPr>
                <w:lang w:val="en-GB"/>
              </w:rPr>
              <w:t>2</w:t>
            </w:r>
          </w:p>
        </w:tc>
        <w:tc>
          <w:tcPr>
            <w:tcW w:w="462" w:type="dxa"/>
            <w:tcBorders>
              <w:bottom w:val="single" w:sz="4" w:space="0" w:color="auto"/>
            </w:tcBorders>
          </w:tcPr>
          <w:p w14:paraId="35BD501E" w14:textId="77777777" w:rsidR="00717FAD" w:rsidRDefault="00717FAD" w:rsidP="00B64FC1">
            <w:pPr>
              <w:jc w:val="center"/>
              <w:rPr>
                <w:lang w:val="en-GB"/>
              </w:rPr>
            </w:pPr>
            <w:r>
              <w:rPr>
                <w:lang w:val="en-GB"/>
              </w:rPr>
              <w:t>1</w:t>
            </w:r>
          </w:p>
        </w:tc>
        <w:tc>
          <w:tcPr>
            <w:tcW w:w="5748" w:type="dxa"/>
            <w:tcBorders>
              <w:bottom w:val="single" w:sz="4" w:space="0" w:color="auto"/>
            </w:tcBorders>
          </w:tcPr>
          <w:p w14:paraId="3AB75375" w14:textId="77777777" w:rsidR="00717FAD" w:rsidRDefault="00717FAD" w:rsidP="00B64FC1">
            <w:pPr>
              <w:pStyle w:val="Footer"/>
              <w:tabs>
                <w:tab w:val="clear" w:pos="4536"/>
                <w:tab w:val="clear" w:pos="9072"/>
              </w:tabs>
              <w:rPr>
                <w:lang w:val="en-GB"/>
              </w:rPr>
            </w:pPr>
            <w:r>
              <w:rPr>
                <w:lang w:val="en-GB"/>
              </w:rPr>
              <w:t>ISO/IEC 13818-1:200</w:t>
            </w:r>
            <w:r>
              <w:rPr>
                <w:rFonts w:hint="eastAsia"/>
                <w:lang w:val="en-GB"/>
              </w:rPr>
              <w:t>7</w:t>
            </w:r>
            <w:r>
              <w:rPr>
                <w:lang w:val="en-GB"/>
              </w:rPr>
              <w:t>/Amd.</w:t>
            </w:r>
            <w:r>
              <w:rPr>
                <w:rFonts w:hint="eastAsia"/>
                <w:lang w:val="en-GB"/>
              </w:rPr>
              <w:t>6 (Extension to AVC descriptor)</w:t>
            </w:r>
          </w:p>
        </w:tc>
        <w:tc>
          <w:tcPr>
            <w:tcW w:w="1028" w:type="dxa"/>
            <w:tcBorders>
              <w:bottom w:val="single" w:sz="4" w:space="0" w:color="auto"/>
            </w:tcBorders>
          </w:tcPr>
          <w:p w14:paraId="26099110" w14:textId="77777777" w:rsidR="00717FAD" w:rsidRDefault="00717FAD" w:rsidP="00B64FC1">
            <w:pPr>
              <w:rPr>
                <w:b/>
                <w:bCs/>
                <w:lang w:val="en-GB"/>
              </w:rPr>
            </w:pPr>
            <w:r>
              <w:rPr>
                <w:b/>
                <w:bCs/>
                <w:lang w:val="en-GB"/>
              </w:rPr>
              <w:t>N1</w:t>
            </w:r>
            <w:r>
              <w:rPr>
                <w:rFonts w:hint="eastAsia"/>
                <w:b/>
                <w:bCs/>
                <w:lang w:val="en-GB"/>
              </w:rPr>
              <w:t>1710</w:t>
            </w:r>
          </w:p>
        </w:tc>
        <w:tc>
          <w:tcPr>
            <w:tcW w:w="1673" w:type="dxa"/>
            <w:tcBorders>
              <w:bottom w:val="single" w:sz="4" w:space="0" w:color="auto"/>
            </w:tcBorders>
          </w:tcPr>
          <w:p w14:paraId="580ED952" w14:textId="77777777" w:rsidR="00717FAD" w:rsidRDefault="00717FAD" w:rsidP="00B64FC1">
            <w:pPr>
              <w:rPr>
                <w:lang w:val="en-GB"/>
              </w:rPr>
            </w:pPr>
            <w:r>
              <w:rPr>
                <w:rFonts w:hint="eastAsia"/>
                <w:lang w:val="en-GB"/>
              </w:rPr>
              <w:t>11/01 Daegu</w:t>
            </w:r>
          </w:p>
        </w:tc>
      </w:tr>
      <w:tr w:rsidR="00717FAD" w14:paraId="1AE4D9F2" w14:textId="77777777" w:rsidTr="005C3877">
        <w:trPr>
          <w:jc w:val="center"/>
        </w:trPr>
        <w:tc>
          <w:tcPr>
            <w:tcW w:w="895" w:type="dxa"/>
            <w:tcBorders>
              <w:bottom w:val="single" w:sz="4" w:space="0" w:color="auto"/>
            </w:tcBorders>
            <w:shd w:val="clear" w:color="auto" w:fill="FFFF99"/>
          </w:tcPr>
          <w:p w14:paraId="2EE5EF35" w14:textId="77777777" w:rsidR="00717FAD" w:rsidRDefault="00717FAD" w:rsidP="00B64FC1">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tcPr>
          <w:p w14:paraId="46167E8C" w14:textId="77777777" w:rsidR="00717FAD" w:rsidRDefault="00717FAD" w:rsidP="00B64FC1">
            <w:pPr>
              <w:jc w:val="center"/>
              <w:rPr>
                <w:lang w:val="en-GB"/>
              </w:rPr>
            </w:pPr>
            <w:r>
              <w:rPr>
                <w:rFonts w:hint="eastAsia"/>
                <w:lang w:val="en-GB"/>
              </w:rPr>
              <w:t>1</w:t>
            </w:r>
          </w:p>
        </w:tc>
        <w:tc>
          <w:tcPr>
            <w:tcW w:w="5748" w:type="dxa"/>
            <w:tcBorders>
              <w:bottom w:val="single" w:sz="4" w:space="0" w:color="auto"/>
            </w:tcBorders>
          </w:tcPr>
          <w:p w14:paraId="6801A6D6" w14:textId="77777777" w:rsidR="00717FAD" w:rsidRDefault="00717FAD" w:rsidP="00B64FC1">
            <w:pPr>
              <w:pStyle w:val="Footer"/>
              <w:tabs>
                <w:tab w:val="clear" w:pos="4536"/>
                <w:tab w:val="clear" w:pos="9072"/>
              </w:tabs>
              <w:rPr>
                <w:lang w:val="en-GB"/>
              </w:rPr>
            </w:pPr>
            <w:r w:rsidRPr="00C1371C">
              <w:rPr>
                <w:lang w:val="en-GB"/>
              </w:rPr>
              <w:t>ISO/IEC 13818-1:2007/AMD 7 Signalling of stereoscopic video in MPEG-2 systems</w:t>
            </w:r>
          </w:p>
        </w:tc>
        <w:tc>
          <w:tcPr>
            <w:tcW w:w="1028" w:type="dxa"/>
            <w:tcBorders>
              <w:bottom w:val="single" w:sz="4" w:space="0" w:color="auto"/>
            </w:tcBorders>
          </w:tcPr>
          <w:p w14:paraId="226A41C0" w14:textId="77777777" w:rsidR="00717FAD" w:rsidRDefault="00717FAD" w:rsidP="00B64FC1">
            <w:pPr>
              <w:rPr>
                <w:b/>
                <w:bCs/>
                <w:lang w:val="en-GB"/>
              </w:rPr>
            </w:pPr>
            <w:r>
              <w:rPr>
                <w:rFonts w:hint="eastAsia"/>
                <w:b/>
                <w:bCs/>
                <w:lang w:val="en-GB"/>
              </w:rPr>
              <w:t>N12462</w:t>
            </w:r>
          </w:p>
        </w:tc>
        <w:tc>
          <w:tcPr>
            <w:tcW w:w="1673" w:type="dxa"/>
            <w:tcBorders>
              <w:bottom w:val="single" w:sz="4" w:space="0" w:color="auto"/>
            </w:tcBorders>
          </w:tcPr>
          <w:p w14:paraId="61692CB4" w14:textId="77777777" w:rsidR="00717FAD" w:rsidRDefault="00717FAD" w:rsidP="00B64FC1">
            <w:pPr>
              <w:rPr>
                <w:lang w:val="en-GB"/>
              </w:rPr>
            </w:pPr>
            <w:r>
              <w:rPr>
                <w:rFonts w:hint="eastAsia"/>
                <w:lang w:val="en-GB"/>
              </w:rPr>
              <w:t>12/02 San Jose</w:t>
            </w:r>
          </w:p>
        </w:tc>
      </w:tr>
      <w:tr w:rsidR="00717FAD" w14:paraId="22C98B19" w14:textId="77777777" w:rsidTr="005C3877">
        <w:trPr>
          <w:jc w:val="center"/>
        </w:trPr>
        <w:tc>
          <w:tcPr>
            <w:tcW w:w="895" w:type="dxa"/>
            <w:tcBorders>
              <w:bottom w:val="single" w:sz="4" w:space="0" w:color="auto"/>
            </w:tcBorders>
            <w:shd w:val="clear" w:color="auto" w:fill="FFFF99"/>
          </w:tcPr>
          <w:p w14:paraId="5889E99C" w14:textId="77777777" w:rsidR="00717FAD" w:rsidRDefault="00717FAD" w:rsidP="00B64FC1">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D9D9D9"/>
          </w:tcPr>
          <w:p w14:paraId="3DD3F790" w14:textId="77777777" w:rsidR="00717FAD" w:rsidRPr="007064C2" w:rsidRDefault="00717FAD" w:rsidP="00B64FC1">
            <w:pPr>
              <w:jc w:val="center"/>
              <w:rPr>
                <w:b/>
                <w:lang w:val="en-GB"/>
              </w:rPr>
            </w:pPr>
            <w:r w:rsidRPr="007064C2">
              <w:rPr>
                <w:rFonts w:hint="eastAsia"/>
                <w:b/>
                <w:lang w:val="en-GB"/>
              </w:rPr>
              <w:t>1</w:t>
            </w:r>
          </w:p>
        </w:tc>
        <w:tc>
          <w:tcPr>
            <w:tcW w:w="5748" w:type="dxa"/>
            <w:tcBorders>
              <w:bottom w:val="single" w:sz="4" w:space="0" w:color="auto"/>
            </w:tcBorders>
            <w:shd w:val="clear" w:color="auto" w:fill="D9D9D9"/>
          </w:tcPr>
          <w:p w14:paraId="07CD2CC0" w14:textId="77777777" w:rsidR="00717FAD" w:rsidRPr="007064C2" w:rsidRDefault="00717FAD" w:rsidP="00B64FC1">
            <w:pPr>
              <w:pStyle w:val="Footer"/>
              <w:tabs>
                <w:tab w:val="clear" w:pos="4536"/>
                <w:tab w:val="clear" w:pos="9072"/>
              </w:tabs>
              <w:rPr>
                <w:b/>
                <w:lang w:val="en-GB"/>
              </w:rPr>
            </w:pPr>
            <w:r w:rsidRPr="007064C2">
              <w:rPr>
                <w:b/>
                <w:lang w:val="en-GB"/>
              </w:rPr>
              <w:t>ISO/IEC 13818-1 4th edition</w:t>
            </w:r>
          </w:p>
        </w:tc>
        <w:tc>
          <w:tcPr>
            <w:tcW w:w="1028" w:type="dxa"/>
            <w:tcBorders>
              <w:bottom w:val="single" w:sz="4" w:space="0" w:color="auto"/>
            </w:tcBorders>
            <w:shd w:val="clear" w:color="auto" w:fill="D9D9D9"/>
          </w:tcPr>
          <w:p w14:paraId="653A88A1" w14:textId="77777777" w:rsidR="00717FAD" w:rsidRPr="007064C2" w:rsidRDefault="00717FAD" w:rsidP="00B64FC1">
            <w:pPr>
              <w:rPr>
                <w:b/>
                <w:bCs/>
                <w:lang w:val="en-GB"/>
              </w:rPr>
            </w:pPr>
            <w:r w:rsidRPr="007064C2">
              <w:rPr>
                <w:rFonts w:hint="eastAsia"/>
                <w:b/>
                <w:bCs/>
                <w:lang w:val="en-GB"/>
              </w:rPr>
              <w:t>N12633</w:t>
            </w:r>
          </w:p>
        </w:tc>
        <w:tc>
          <w:tcPr>
            <w:tcW w:w="1673" w:type="dxa"/>
            <w:tcBorders>
              <w:bottom w:val="single" w:sz="4" w:space="0" w:color="auto"/>
            </w:tcBorders>
            <w:shd w:val="clear" w:color="auto" w:fill="D9D9D9"/>
          </w:tcPr>
          <w:p w14:paraId="11988240" w14:textId="77777777" w:rsidR="00717FAD" w:rsidRPr="007064C2" w:rsidRDefault="00717FAD" w:rsidP="00B64FC1">
            <w:pPr>
              <w:rPr>
                <w:b/>
                <w:lang w:val="en-GB"/>
              </w:rPr>
            </w:pPr>
            <w:r w:rsidRPr="007064C2">
              <w:rPr>
                <w:rFonts w:hint="eastAsia"/>
                <w:b/>
                <w:lang w:val="en-GB"/>
              </w:rPr>
              <w:t>12/04 Geneva</w:t>
            </w:r>
          </w:p>
        </w:tc>
      </w:tr>
      <w:tr w:rsidR="00717FAD" w14:paraId="57DDEB8A" w14:textId="77777777" w:rsidTr="005C3877">
        <w:trPr>
          <w:jc w:val="center"/>
        </w:trPr>
        <w:tc>
          <w:tcPr>
            <w:tcW w:w="895" w:type="dxa"/>
            <w:tcBorders>
              <w:bottom w:val="single" w:sz="4" w:space="0" w:color="auto"/>
            </w:tcBorders>
            <w:shd w:val="clear" w:color="auto" w:fill="FFFF99"/>
          </w:tcPr>
          <w:p w14:paraId="28E9FA40" w14:textId="77777777" w:rsidR="00717FAD" w:rsidRDefault="00717FAD" w:rsidP="00B64FC1">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auto"/>
          </w:tcPr>
          <w:p w14:paraId="33323D9F" w14:textId="77777777" w:rsidR="00717FAD" w:rsidRPr="0093134A" w:rsidRDefault="00717FAD" w:rsidP="00B64FC1">
            <w:pPr>
              <w:jc w:val="center"/>
              <w:rPr>
                <w:lang w:val="en-GB"/>
              </w:rPr>
            </w:pPr>
            <w:r w:rsidRPr="0093134A">
              <w:rPr>
                <w:rFonts w:hint="eastAsia"/>
                <w:lang w:val="en-GB"/>
              </w:rPr>
              <w:t>1</w:t>
            </w:r>
          </w:p>
        </w:tc>
        <w:tc>
          <w:tcPr>
            <w:tcW w:w="5748" w:type="dxa"/>
            <w:tcBorders>
              <w:bottom w:val="single" w:sz="4" w:space="0" w:color="auto"/>
            </w:tcBorders>
            <w:shd w:val="clear" w:color="auto" w:fill="auto"/>
          </w:tcPr>
          <w:p w14:paraId="2972C478" w14:textId="77777777" w:rsidR="00717FAD" w:rsidRPr="00281B4A" w:rsidRDefault="00717FAD" w:rsidP="00B64FC1">
            <w:pPr>
              <w:pStyle w:val="Footer"/>
              <w:tabs>
                <w:tab w:val="clear" w:pos="4536"/>
                <w:tab w:val="clear" w:pos="9072"/>
              </w:tabs>
              <w:rPr>
                <w:lang w:val="en-GB"/>
              </w:rPr>
            </w:pPr>
            <w:r w:rsidRPr="00281B4A">
              <w:rPr>
                <w:lang w:val="en-GB"/>
              </w:rPr>
              <w:t>ISO/IEC 13818-1:201X/</w:t>
            </w:r>
            <w:r w:rsidRPr="00281B4A">
              <w:rPr>
                <w:rFonts w:hint="eastAsia"/>
                <w:lang w:val="en-GB"/>
              </w:rPr>
              <w:t>AMD</w:t>
            </w:r>
            <w:r w:rsidRPr="00281B4A">
              <w:rPr>
                <w:lang w:val="en-GB"/>
              </w:rPr>
              <w:t xml:space="preserve"> 1 Extensions for simplified carriage of MPEG-4 over MPEG-2</w:t>
            </w:r>
          </w:p>
        </w:tc>
        <w:tc>
          <w:tcPr>
            <w:tcW w:w="1028" w:type="dxa"/>
            <w:tcBorders>
              <w:bottom w:val="single" w:sz="4" w:space="0" w:color="auto"/>
            </w:tcBorders>
            <w:shd w:val="clear" w:color="auto" w:fill="auto"/>
          </w:tcPr>
          <w:p w14:paraId="32E802EA" w14:textId="77777777" w:rsidR="00717FAD" w:rsidRPr="00E23B95" w:rsidRDefault="00717FAD" w:rsidP="00B64FC1">
            <w:pPr>
              <w:rPr>
                <w:bCs/>
                <w:lang w:val="en-GB"/>
              </w:rPr>
            </w:pPr>
            <w:r w:rsidRPr="00E23B95">
              <w:rPr>
                <w:rFonts w:hint="eastAsia"/>
                <w:bCs/>
                <w:lang w:val="en-GB"/>
              </w:rPr>
              <w:t>N12840</w:t>
            </w:r>
          </w:p>
        </w:tc>
        <w:tc>
          <w:tcPr>
            <w:tcW w:w="1673" w:type="dxa"/>
            <w:tcBorders>
              <w:bottom w:val="single" w:sz="4" w:space="0" w:color="auto"/>
            </w:tcBorders>
            <w:shd w:val="clear" w:color="auto" w:fill="auto"/>
          </w:tcPr>
          <w:p w14:paraId="09C4A440" w14:textId="77777777" w:rsidR="00717FAD" w:rsidRPr="00E23B95" w:rsidRDefault="00717FAD" w:rsidP="00B64FC1">
            <w:pPr>
              <w:rPr>
                <w:lang w:val="en-GB"/>
              </w:rPr>
            </w:pPr>
            <w:r w:rsidRPr="00E23B95">
              <w:rPr>
                <w:rFonts w:hint="eastAsia"/>
                <w:lang w:val="en-GB"/>
              </w:rPr>
              <w:t>12/07 Stockholm</w:t>
            </w:r>
          </w:p>
        </w:tc>
      </w:tr>
      <w:tr w:rsidR="00717FAD" w14:paraId="2AF342D3" w14:textId="77777777" w:rsidTr="005C3877">
        <w:trPr>
          <w:jc w:val="center"/>
        </w:trPr>
        <w:tc>
          <w:tcPr>
            <w:tcW w:w="895" w:type="dxa"/>
            <w:tcBorders>
              <w:bottom w:val="single" w:sz="4" w:space="0" w:color="auto"/>
            </w:tcBorders>
            <w:shd w:val="clear" w:color="auto" w:fill="FFFF99"/>
          </w:tcPr>
          <w:p w14:paraId="77A1E120" w14:textId="77777777" w:rsidR="00717FAD" w:rsidRDefault="00717FAD" w:rsidP="00B64FC1">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auto"/>
          </w:tcPr>
          <w:p w14:paraId="18467A38" w14:textId="77777777" w:rsidR="00717FAD" w:rsidRPr="0093134A" w:rsidRDefault="00717FAD" w:rsidP="00B64FC1">
            <w:pPr>
              <w:jc w:val="center"/>
              <w:rPr>
                <w:lang w:val="en-GB"/>
              </w:rPr>
            </w:pPr>
            <w:r w:rsidRPr="0093134A">
              <w:rPr>
                <w:rFonts w:hint="eastAsia"/>
                <w:lang w:val="en-GB"/>
              </w:rPr>
              <w:t>1</w:t>
            </w:r>
          </w:p>
        </w:tc>
        <w:tc>
          <w:tcPr>
            <w:tcW w:w="5748" w:type="dxa"/>
            <w:tcBorders>
              <w:bottom w:val="single" w:sz="4" w:space="0" w:color="auto"/>
            </w:tcBorders>
            <w:shd w:val="clear" w:color="auto" w:fill="auto"/>
          </w:tcPr>
          <w:p w14:paraId="62CB77E7" w14:textId="77777777" w:rsidR="00717FAD" w:rsidRPr="00281B4A" w:rsidRDefault="00717FAD" w:rsidP="00B64FC1">
            <w:pPr>
              <w:pStyle w:val="Footer"/>
              <w:tabs>
                <w:tab w:val="clear" w:pos="4536"/>
                <w:tab w:val="clear" w:pos="9072"/>
              </w:tabs>
              <w:rPr>
                <w:lang w:val="en-GB"/>
              </w:rPr>
            </w:pPr>
            <w:r w:rsidRPr="00E23B95">
              <w:rPr>
                <w:lang w:val="en-GB"/>
              </w:rPr>
              <w:t>ISO/IEC 13818-1:201X/AMD 2 Signalling of Transport profiles, signalling MVC stereo view association and MIME type registration</w:t>
            </w:r>
          </w:p>
        </w:tc>
        <w:tc>
          <w:tcPr>
            <w:tcW w:w="1028" w:type="dxa"/>
            <w:tcBorders>
              <w:bottom w:val="single" w:sz="4" w:space="0" w:color="auto"/>
            </w:tcBorders>
            <w:shd w:val="clear" w:color="auto" w:fill="auto"/>
          </w:tcPr>
          <w:p w14:paraId="32C3D6A6" w14:textId="77777777" w:rsidR="00717FAD" w:rsidRPr="00E23B95" w:rsidRDefault="00717FAD" w:rsidP="00B64FC1">
            <w:pPr>
              <w:rPr>
                <w:bCs/>
                <w:lang w:val="en-GB"/>
              </w:rPr>
            </w:pPr>
            <w:r w:rsidRPr="00E23B95">
              <w:rPr>
                <w:rFonts w:hint="eastAsia"/>
                <w:bCs/>
                <w:lang w:val="en-GB"/>
              </w:rPr>
              <w:t>N13</w:t>
            </w:r>
            <w:r>
              <w:rPr>
                <w:rFonts w:hint="eastAsia"/>
                <w:bCs/>
                <w:lang w:val="en-GB"/>
              </w:rPr>
              <w:t>256</w:t>
            </w:r>
          </w:p>
        </w:tc>
        <w:tc>
          <w:tcPr>
            <w:tcW w:w="1673" w:type="dxa"/>
            <w:tcBorders>
              <w:bottom w:val="single" w:sz="4" w:space="0" w:color="auto"/>
            </w:tcBorders>
            <w:shd w:val="clear" w:color="auto" w:fill="auto"/>
          </w:tcPr>
          <w:p w14:paraId="1E0E7034" w14:textId="77777777" w:rsidR="00717FAD" w:rsidRPr="00E23B95" w:rsidRDefault="00717FAD" w:rsidP="00B64FC1">
            <w:pPr>
              <w:rPr>
                <w:lang w:val="en-GB"/>
              </w:rPr>
            </w:pPr>
            <w:r w:rsidRPr="00E23B95">
              <w:rPr>
                <w:rFonts w:hint="eastAsia"/>
                <w:lang w:val="en-GB"/>
              </w:rPr>
              <w:t>1</w:t>
            </w:r>
            <w:r>
              <w:rPr>
                <w:rFonts w:hint="eastAsia"/>
                <w:lang w:val="en-GB"/>
              </w:rPr>
              <w:t>3</w:t>
            </w:r>
            <w:r w:rsidRPr="00E23B95">
              <w:rPr>
                <w:rFonts w:hint="eastAsia"/>
                <w:lang w:val="en-GB"/>
              </w:rPr>
              <w:t>/</w:t>
            </w:r>
            <w:r>
              <w:rPr>
                <w:rFonts w:hint="eastAsia"/>
                <w:lang w:val="en-GB"/>
              </w:rPr>
              <w:t>01</w:t>
            </w:r>
            <w:r w:rsidRPr="00E23B95">
              <w:rPr>
                <w:rFonts w:hint="eastAsia"/>
                <w:lang w:val="en-GB"/>
              </w:rPr>
              <w:t xml:space="preserve"> </w:t>
            </w:r>
            <w:r>
              <w:rPr>
                <w:rFonts w:hint="eastAsia"/>
                <w:lang w:val="en-GB"/>
              </w:rPr>
              <w:t>Geneva</w:t>
            </w:r>
          </w:p>
        </w:tc>
      </w:tr>
      <w:tr w:rsidR="00717FAD" w14:paraId="3335D998" w14:textId="77777777" w:rsidTr="005C3877">
        <w:trPr>
          <w:jc w:val="center"/>
        </w:trPr>
        <w:tc>
          <w:tcPr>
            <w:tcW w:w="895" w:type="dxa"/>
            <w:tcBorders>
              <w:bottom w:val="single" w:sz="4" w:space="0" w:color="auto"/>
            </w:tcBorders>
            <w:shd w:val="clear" w:color="auto" w:fill="FFFF99"/>
          </w:tcPr>
          <w:p w14:paraId="51575A83" w14:textId="77777777" w:rsidR="00717FAD" w:rsidRDefault="00717FAD" w:rsidP="00B64FC1">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auto"/>
          </w:tcPr>
          <w:p w14:paraId="1F3846D5" w14:textId="77777777" w:rsidR="00717FAD" w:rsidRPr="0093134A" w:rsidRDefault="00717FAD" w:rsidP="00B64FC1">
            <w:pPr>
              <w:jc w:val="center"/>
              <w:rPr>
                <w:lang w:val="en-GB"/>
              </w:rPr>
            </w:pPr>
            <w:r w:rsidRPr="0093134A">
              <w:rPr>
                <w:rFonts w:hint="eastAsia"/>
                <w:lang w:val="en-GB"/>
              </w:rPr>
              <w:t>1</w:t>
            </w:r>
          </w:p>
        </w:tc>
        <w:tc>
          <w:tcPr>
            <w:tcW w:w="5748" w:type="dxa"/>
            <w:tcBorders>
              <w:bottom w:val="single" w:sz="4" w:space="0" w:color="auto"/>
            </w:tcBorders>
            <w:shd w:val="clear" w:color="auto" w:fill="auto"/>
          </w:tcPr>
          <w:p w14:paraId="4D021ACA" w14:textId="77777777" w:rsidR="00717FAD" w:rsidRPr="00E23B95" w:rsidRDefault="00717FAD" w:rsidP="00B64FC1">
            <w:pPr>
              <w:pStyle w:val="Footer"/>
              <w:tabs>
                <w:tab w:val="clear" w:pos="4536"/>
                <w:tab w:val="clear" w:pos="9072"/>
              </w:tabs>
              <w:rPr>
                <w:lang w:val="en-GB"/>
              </w:rPr>
            </w:pPr>
            <w:r w:rsidRPr="0093134A">
              <w:rPr>
                <w:lang w:val="en-GB"/>
              </w:rPr>
              <w:t>ISO/IEC 13818-1:2013/AM</w:t>
            </w:r>
            <w:r>
              <w:rPr>
                <w:rFonts w:hint="eastAsia"/>
                <w:lang w:val="en-GB"/>
              </w:rPr>
              <w:t>D</w:t>
            </w:r>
            <w:r w:rsidRPr="0093134A">
              <w:rPr>
                <w:lang w:val="en-GB"/>
              </w:rPr>
              <w:t xml:space="preserve"> </w:t>
            </w:r>
            <w:proofErr w:type="gramStart"/>
            <w:r w:rsidRPr="0093134A">
              <w:rPr>
                <w:lang w:val="en-GB"/>
              </w:rPr>
              <w:t>3  Carriage</w:t>
            </w:r>
            <w:proofErr w:type="gramEnd"/>
            <w:r w:rsidRPr="0093134A">
              <w:rPr>
                <w:lang w:val="en-GB"/>
              </w:rPr>
              <w:t xml:space="preserve"> of HEVC</w:t>
            </w:r>
          </w:p>
        </w:tc>
        <w:tc>
          <w:tcPr>
            <w:tcW w:w="1028" w:type="dxa"/>
            <w:tcBorders>
              <w:bottom w:val="single" w:sz="4" w:space="0" w:color="auto"/>
            </w:tcBorders>
            <w:shd w:val="clear" w:color="auto" w:fill="auto"/>
          </w:tcPr>
          <w:p w14:paraId="64CAA72D" w14:textId="77777777" w:rsidR="00717FAD" w:rsidRPr="00E23B95" w:rsidRDefault="00717FAD" w:rsidP="00B64FC1">
            <w:pPr>
              <w:rPr>
                <w:bCs/>
                <w:lang w:val="en-GB"/>
              </w:rPr>
            </w:pPr>
            <w:r>
              <w:rPr>
                <w:rFonts w:hint="eastAsia"/>
                <w:bCs/>
                <w:lang w:val="en-GB"/>
              </w:rPr>
              <w:t>N13656</w:t>
            </w:r>
          </w:p>
        </w:tc>
        <w:tc>
          <w:tcPr>
            <w:tcW w:w="1673" w:type="dxa"/>
            <w:tcBorders>
              <w:bottom w:val="single" w:sz="4" w:space="0" w:color="auto"/>
            </w:tcBorders>
            <w:shd w:val="clear" w:color="auto" w:fill="auto"/>
          </w:tcPr>
          <w:p w14:paraId="4D7C437C" w14:textId="77777777" w:rsidR="00717FAD" w:rsidRPr="00E23B95" w:rsidRDefault="00717FAD" w:rsidP="00B64FC1">
            <w:pPr>
              <w:rPr>
                <w:lang w:val="en-GB"/>
              </w:rPr>
            </w:pPr>
            <w:r>
              <w:rPr>
                <w:rFonts w:hint="eastAsia"/>
                <w:lang w:val="en-GB"/>
              </w:rPr>
              <w:t>13/07 Vienna</w:t>
            </w:r>
          </w:p>
        </w:tc>
      </w:tr>
      <w:tr w:rsidR="00717FAD" w14:paraId="0221F3C8" w14:textId="77777777" w:rsidTr="005C3877">
        <w:trPr>
          <w:jc w:val="center"/>
        </w:trPr>
        <w:tc>
          <w:tcPr>
            <w:tcW w:w="895" w:type="dxa"/>
            <w:tcBorders>
              <w:bottom w:val="single" w:sz="4" w:space="0" w:color="auto"/>
            </w:tcBorders>
            <w:shd w:val="clear" w:color="auto" w:fill="FFFF99"/>
          </w:tcPr>
          <w:p w14:paraId="33E96520" w14:textId="77777777" w:rsidR="00717FAD" w:rsidRDefault="00717FAD" w:rsidP="00B64FC1">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auto"/>
          </w:tcPr>
          <w:p w14:paraId="1BD94C5A" w14:textId="77777777" w:rsidR="00717FAD" w:rsidRPr="0093134A" w:rsidRDefault="00717FAD" w:rsidP="00B64FC1">
            <w:pPr>
              <w:jc w:val="center"/>
              <w:rPr>
                <w:lang w:val="en-GB"/>
              </w:rPr>
            </w:pPr>
            <w:r>
              <w:rPr>
                <w:rFonts w:hint="eastAsia"/>
                <w:lang w:val="en-GB"/>
              </w:rPr>
              <w:t>1</w:t>
            </w:r>
          </w:p>
        </w:tc>
        <w:tc>
          <w:tcPr>
            <w:tcW w:w="5748" w:type="dxa"/>
            <w:tcBorders>
              <w:bottom w:val="single" w:sz="4" w:space="0" w:color="auto"/>
            </w:tcBorders>
            <w:shd w:val="clear" w:color="auto" w:fill="auto"/>
          </w:tcPr>
          <w:p w14:paraId="7A52D65C" w14:textId="77777777" w:rsidR="00717FAD" w:rsidRPr="0093134A" w:rsidRDefault="00717FAD" w:rsidP="00B64FC1">
            <w:pPr>
              <w:pStyle w:val="Footer"/>
              <w:tabs>
                <w:tab w:val="clear" w:pos="4536"/>
                <w:tab w:val="clear" w:pos="9072"/>
              </w:tabs>
              <w:rPr>
                <w:lang w:val="en-GB"/>
              </w:rPr>
            </w:pPr>
            <w:r w:rsidRPr="009E55A0">
              <w:rPr>
                <w:lang w:val="en-GB"/>
              </w:rPr>
              <w:t xml:space="preserve">ISO/IEC 13818-1:2013/AMD </w:t>
            </w:r>
            <w:proofErr w:type="gramStart"/>
            <w:r w:rsidRPr="009E55A0">
              <w:rPr>
                <w:lang w:val="en-GB"/>
              </w:rPr>
              <w:t>4  Support</w:t>
            </w:r>
            <w:proofErr w:type="gramEnd"/>
            <w:r w:rsidRPr="009E55A0">
              <w:rPr>
                <w:lang w:val="en-GB"/>
              </w:rPr>
              <w:t xml:space="preserve"> for event signalling in Transport Stream in MPEG-2 systems</w:t>
            </w:r>
          </w:p>
        </w:tc>
        <w:tc>
          <w:tcPr>
            <w:tcW w:w="1028" w:type="dxa"/>
            <w:tcBorders>
              <w:bottom w:val="single" w:sz="4" w:space="0" w:color="auto"/>
            </w:tcBorders>
            <w:shd w:val="clear" w:color="auto" w:fill="auto"/>
          </w:tcPr>
          <w:p w14:paraId="56F67411" w14:textId="77777777" w:rsidR="00717FAD" w:rsidRDefault="00717FAD" w:rsidP="00B64FC1">
            <w:pPr>
              <w:rPr>
                <w:bCs/>
                <w:lang w:val="en-GB"/>
              </w:rPr>
            </w:pPr>
            <w:r>
              <w:rPr>
                <w:rFonts w:hint="eastAsia"/>
                <w:bCs/>
                <w:lang w:val="en-GB"/>
              </w:rPr>
              <w:t>N13658</w:t>
            </w:r>
          </w:p>
        </w:tc>
        <w:tc>
          <w:tcPr>
            <w:tcW w:w="1673" w:type="dxa"/>
            <w:tcBorders>
              <w:bottom w:val="single" w:sz="4" w:space="0" w:color="auto"/>
            </w:tcBorders>
            <w:shd w:val="clear" w:color="auto" w:fill="auto"/>
          </w:tcPr>
          <w:p w14:paraId="47CF98B3" w14:textId="77777777" w:rsidR="00717FAD" w:rsidRDefault="00717FAD" w:rsidP="00B64FC1">
            <w:pPr>
              <w:rPr>
                <w:lang w:val="en-GB"/>
              </w:rPr>
            </w:pPr>
            <w:r>
              <w:rPr>
                <w:rFonts w:hint="eastAsia"/>
                <w:lang w:val="en-GB"/>
              </w:rPr>
              <w:t>13/07 Vienna</w:t>
            </w:r>
          </w:p>
        </w:tc>
      </w:tr>
      <w:tr w:rsidR="008842E6" w14:paraId="5F645EDB" w14:textId="77777777" w:rsidTr="005C3877">
        <w:trPr>
          <w:jc w:val="center"/>
        </w:trPr>
        <w:tc>
          <w:tcPr>
            <w:tcW w:w="895" w:type="dxa"/>
            <w:tcBorders>
              <w:bottom w:val="single" w:sz="4" w:space="0" w:color="auto"/>
            </w:tcBorders>
            <w:shd w:val="clear" w:color="auto" w:fill="FFFF99"/>
          </w:tcPr>
          <w:p w14:paraId="6B91F095" w14:textId="77777777" w:rsidR="008842E6" w:rsidRDefault="008842E6" w:rsidP="008842E6">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auto"/>
          </w:tcPr>
          <w:p w14:paraId="58C7756C" w14:textId="77777777" w:rsidR="008842E6" w:rsidRPr="0093134A" w:rsidRDefault="008842E6" w:rsidP="008842E6">
            <w:pPr>
              <w:jc w:val="center"/>
              <w:rPr>
                <w:lang w:val="en-GB"/>
              </w:rPr>
            </w:pPr>
            <w:r>
              <w:rPr>
                <w:rFonts w:hint="eastAsia"/>
                <w:lang w:val="en-GB"/>
              </w:rPr>
              <w:t>1</w:t>
            </w:r>
          </w:p>
        </w:tc>
        <w:tc>
          <w:tcPr>
            <w:tcW w:w="5748" w:type="dxa"/>
            <w:tcBorders>
              <w:bottom w:val="single" w:sz="4" w:space="0" w:color="auto"/>
            </w:tcBorders>
            <w:shd w:val="clear" w:color="auto" w:fill="auto"/>
          </w:tcPr>
          <w:p w14:paraId="76F0935D" w14:textId="77777777" w:rsidR="008842E6" w:rsidRPr="009E55A0" w:rsidRDefault="008842E6" w:rsidP="008842E6">
            <w:pPr>
              <w:pStyle w:val="Footer"/>
              <w:tabs>
                <w:tab w:val="clear" w:pos="4536"/>
                <w:tab w:val="clear" w:pos="9072"/>
              </w:tabs>
              <w:rPr>
                <w:lang w:val="en-GB"/>
              </w:rPr>
            </w:pPr>
            <w:r w:rsidRPr="008842E6">
              <w:rPr>
                <w:lang w:val="en-GB"/>
              </w:rPr>
              <w:t>ISO/IEC 13818-1:2013/FDAM 5 Transport of MVC + depth video sub-bitstream and extensions to support HEVC low delay coding mode</w:t>
            </w:r>
          </w:p>
        </w:tc>
        <w:tc>
          <w:tcPr>
            <w:tcW w:w="1028" w:type="dxa"/>
            <w:tcBorders>
              <w:bottom w:val="single" w:sz="4" w:space="0" w:color="auto"/>
            </w:tcBorders>
            <w:shd w:val="clear" w:color="auto" w:fill="auto"/>
          </w:tcPr>
          <w:p w14:paraId="06523C8B" w14:textId="77777777" w:rsidR="008842E6" w:rsidRDefault="008842E6" w:rsidP="008842E6">
            <w:pPr>
              <w:rPr>
                <w:bCs/>
                <w:lang w:val="en-GB"/>
              </w:rPr>
            </w:pPr>
            <w:r>
              <w:rPr>
                <w:bCs/>
                <w:lang w:val="en-GB"/>
              </w:rPr>
              <w:t>N14315</w:t>
            </w:r>
          </w:p>
        </w:tc>
        <w:tc>
          <w:tcPr>
            <w:tcW w:w="1673" w:type="dxa"/>
            <w:tcBorders>
              <w:bottom w:val="single" w:sz="4" w:space="0" w:color="auto"/>
            </w:tcBorders>
            <w:shd w:val="clear" w:color="auto" w:fill="auto"/>
          </w:tcPr>
          <w:p w14:paraId="1BE94763" w14:textId="77777777" w:rsidR="008842E6" w:rsidRDefault="008842E6" w:rsidP="008842E6">
            <w:pPr>
              <w:rPr>
                <w:lang w:val="en-GB"/>
              </w:rPr>
            </w:pPr>
            <w:r>
              <w:rPr>
                <w:lang w:val="en-GB"/>
              </w:rPr>
              <w:t>14/04 Valencia</w:t>
            </w:r>
          </w:p>
        </w:tc>
      </w:tr>
      <w:tr w:rsidR="008842E6" w:rsidRPr="007064C2" w14:paraId="40346CC0" w14:textId="77777777" w:rsidTr="005C3877">
        <w:trPr>
          <w:jc w:val="center"/>
        </w:trPr>
        <w:tc>
          <w:tcPr>
            <w:tcW w:w="895" w:type="dxa"/>
            <w:tcBorders>
              <w:bottom w:val="single" w:sz="4" w:space="0" w:color="auto"/>
            </w:tcBorders>
            <w:shd w:val="clear" w:color="auto" w:fill="FFFF99"/>
          </w:tcPr>
          <w:p w14:paraId="2897D2C0" w14:textId="77777777" w:rsidR="008842E6" w:rsidRDefault="008842E6" w:rsidP="008842E6">
            <w:pPr>
              <w:pStyle w:val="Footer"/>
              <w:tabs>
                <w:tab w:val="clear" w:pos="4536"/>
                <w:tab w:val="clear" w:pos="9072"/>
              </w:tabs>
              <w:jc w:val="center"/>
              <w:rPr>
                <w:lang w:val="en-GB"/>
              </w:rPr>
            </w:pPr>
            <w:r>
              <w:rPr>
                <w:rFonts w:hint="eastAsia"/>
                <w:lang w:val="en-GB"/>
              </w:rPr>
              <w:t>2</w:t>
            </w:r>
          </w:p>
        </w:tc>
        <w:tc>
          <w:tcPr>
            <w:tcW w:w="462" w:type="dxa"/>
            <w:tcBorders>
              <w:bottom w:val="single" w:sz="4" w:space="0" w:color="auto"/>
            </w:tcBorders>
            <w:shd w:val="clear" w:color="auto" w:fill="D9D9D9"/>
          </w:tcPr>
          <w:p w14:paraId="637CC566" w14:textId="77777777" w:rsidR="008842E6" w:rsidRPr="007064C2" w:rsidRDefault="008842E6" w:rsidP="008842E6">
            <w:pPr>
              <w:jc w:val="center"/>
              <w:rPr>
                <w:b/>
                <w:lang w:val="en-GB"/>
              </w:rPr>
            </w:pPr>
            <w:r w:rsidRPr="007064C2">
              <w:rPr>
                <w:rFonts w:hint="eastAsia"/>
                <w:b/>
                <w:lang w:val="en-GB"/>
              </w:rPr>
              <w:t>1</w:t>
            </w:r>
          </w:p>
        </w:tc>
        <w:tc>
          <w:tcPr>
            <w:tcW w:w="5748" w:type="dxa"/>
            <w:tcBorders>
              <w:bottom w:val="single" w:sz="4" w:space="0" w:color="auto"/>
            </w:tcBorders>
            <w:shd w:val="clear" w:color="auto" w:fill="D9D9D9"/>
          </w:tcPr>
          <w:p w14:paraId="44ADB5FE" w14:textId="77777777" w:rsidR="008842E6" w:rsidRPr="007064C2" w:rsidRDefault="008842E6" w:rsidP="008842E6">
            <w:pPr>
              <w:pStyle w:val="Footer"/>
              <w:tabs>
                <w:tab w:val="clear" w:pos="4536"/>
                <w:tab w:val="clear" w:pos="9072"/>
              </w:tabs>
              <w:rPr>
                <w:b/>
                <w:lang w:val="en-GB"/>
              </w:rPr>
            </w:pPr>
            <w:r w:rsidRPr="007064C2">
              <w:rPr>
                <w:b/>
                <w:lang w:val="en-GB"/>
              </w:rPr>
              <w:t xml:space="preserve">ISO/IEC 13818-1 </w:t>
            </w:r>
            <w:r>
              <w:rPr>
                <w:b/>
                <w:lang w:val="en-GB"/>
              </w:rPr>
              <w:t>5</w:t>
            </w:r>
            <w:r w:rsidRPr="007064C2">
              <w:rPr>
                <w:b/>
                <w:lang w:val="en-GB"/>
              </w:rPr>
              <w:t>th edition</w:t>
            </w:r>
          </w:p>
        </w:tc>
        <w:tc>
          <w:tcPr>
            <w:tcW w:w="1028" w:type="dxa"/>
            <w:tcBorders>
              <w:bottom w:val="single" w:sz="4" w:space="0" w:color="auto"/>
            </w:tcBorders>
            <w:shd w:val="clear" w:color="auto" w:fill="D9D9D9"/>
          </w:tcPr>
          <w:p w14:paraId="572BA63E" w14:textId="77777777" w:rsidR="008842E6" w:rsidRPr="007064C2" w:rsidRDefault="008842E6" w:rsidP="008842E6">
            <w:pPr>
              <w:rPr>
                <w:b/>
                <w:bCs/>
                <w:lang w:val="en-GB"/>
              </w:rPr>
            </w:pPr>
          </w:p>
        </w:tc>
        <w:tc>
          <w:tcPr>
            <w:tcW w:w="1673" w:type="dxa"/>
            <w:tcBorders>
              <w:bottom w:val="single" w:sz="4" w:space="0" w:color="auto"/>
            </w:tcBorders>
            <w:shd w:val="clear" w:color="auto" w:fill="D9D9D9"/>
          </w:tcPr>
          <w:p w14:paraId="4095719D" w14:textId="77777777" w:rsidR="008842E6" w:rsidRPr="007064C2" w:rsidRDefault="008842E6" w:rsidP="008842E6">
            <w:pPr>
              <w:rPr>
                <w:b/>
                <w:lang w:val="en-GB"/>
              </w:rPr>
            </w:pPr>
          </w:p>
        </w:tc>
      </w:tr>
      <w:tr w:rsidR="00634A14" w14:paraId="696080E0" w14:textId="77777777" w:rsidTr="005C3877">
        <w:trPr>
          <w:jc w:val="center"/>
        </w:trPr>
        <w:tc>
          <w:tcPr>
            <w:tcW w:w="895" w:type="dxa"/>
            <w:tcBorders>
              <w:bottom w:val="single" w:sz="4" w:space="0" w:color="auto"/>
            </w:tcBorders>
            <w:shd w:val="clear" w:color="auto" w:fill="FFFF99"/>
          </w:tcPr>
          <w:p w14:paraId="363CDDFD" w14:textId="77777777" w:rsidR="00634A14" w:rsidRDefault="00634A14" w:rsidP="009111A5">
            <w:pPr>
              <w:pStyle w:val="Footer"/>
              <w:tabs>
                <w:tab w:val="clear" w:pos="4536"/>
                <w:tab w:val="clear" w:pos="9072"/>
              </w:tabs>
              <w:jc w:val="center"/>
              <w:rPr>
                <w:lang w:val="en-GB"/>
              </w:rPr>
            </w:pPr>
            <w:r>
              <w:rPr>
                <w:lang w:val="en-GB"/>
              </w:rPr>
              <w:t>2</w:t>
            </w:r>
          </w:p>
        </w:tc>
        <w:tc>
          <w:tcPr>
            <w:tcW w:w="462" w:type="dxa"/>
            <w:tcBorders>
              <w:bottom w:val="single" w:sz="4" w:space="0" w:color="auto"/>
            </w:tcBorders>
            <w:shd w:val="clear" w:color="auto" w:fill="auto"/>
          </w:tcPr>
          <w:p w14:paraId="581CFD63" w14:textId="77777777" w:rsidR="00634A14" w:rsidRDefault="00634A14" w:rsidP="009111A5">
            <w:pPr>
              <w:jc w:val="center"/>
              <w:rPr>
                <w:lang w:val="en-GB"/>
              </w:rPr>
            </w:pPr>
            <w:r>
              <w:rPr>
                <w:lang w:val="en-GB"/>
              </w:rPr>
              <w:t>1</w:t>
            </w:r>
          </w:p>
        </w:tc>
        <w:tc>
          <w:tcPr>
            <w:tcW w:w="5748" w:type="dxa"/>
            <w:tcBorders>
              <w:bottom w:val="single" w:sz="4" w:space="0" w:color="auto"/>
            </w:tcBorders>
            <w:shd w:val="clear" w:color="auto" w:fill="auto"/>
          </w:tcPr>
          <w:p w14:paraId="6B31ADEE" w14:textId="77777777" w:rsidR="00634A14" w:rsidRPr="009E55A0" w:rsidRDefault="00634A14" w:rsidP="009111A5">
            <w:pPr>
              <w:pStyle w:val="Footer"/>
              <w:tabs>
                <w:tab w:val="clear" w:pos="4536"/>
                <w:tab w:val="clear" w:pos="9072"/>
              </w:tabs>
              <w:rPr>
                <w:lang w:val="en-GB"/>
              </w:rPr>
            </w:pPr>
            <w:r w:rsidRPr="00634A14">
              <w:rPr>
                <w:lang w:val="en-GB"/>
              </w:rPr>
              <w:t>ISO/IEC 13818-1:201x/FDAM 2 Delivery of Timeline for External Data</w:t>
            </w:r>
          </w:p>
        </w:tc>
        <w:tc>
          <w:tcPr>
            <w:tcW w:w="1028" w:type="dxa"/>
            <w:tcBorders>
              <w:bottom w:val="single" w:sz="4" w:space="0" w:color="auto"/>
            </w:tcBorders>
            <w:shd w:val="clear" w:color="auto" w:fill="auto"/>
          </w:tcPr>
          <w:p w14:paraId="6BEA8409" w14:textId="77777777" w:rsidR="00634A14" w:rsidRDefault="00634A14" w:rsidP="009111A5">
            <w:pPr>
              <w:rPr>
                <w:bCs/>
                <w:lang w:val="en-GB"/>
              </w:rPr>
            </w:pPr>
            <w:r>
              <w:rPr>
                <w:bCs/>
                <w:lang w:val="en-GB"/>
              </w:rPr>
              <w:t>14817</w:t>
            </w:r>
          </w:p>
        </w:tc>
        <w:tc>
          <w:tcPr>
            <w:tcW w:w="1673" w:type="dxa"/>
            <w:tcBorders>
              <w:bottom w:val="single" w:sz="4" w:space="0" w:color="auto"/>
            </w:tcBorders>
            <w:shd w:val="clear" w:color="auto" w:fill="auto"/>
          </w:tcPr>
          <w:p w14:paraId="1ED841C9" w14:textId="77777777" w:rsidR="00634A14" w:rsidRDefault="00634A14" w:rsidP="00634A14">
            <w:pPr>
              <w:rPr>
                <w:lang w:val="en-GB"/>
              </w:rPr>
            </w:pPr>
            <w:r>
              <w:rPr>
                <w:lang w:val="en-GB"/>
              </w:rPr>
              <w:t xml:space="preserve">14/10 </w:t>
            </w:r>
            <w:proofErr w:type="spellStart"/>
            <w:r>
              <w:rPr>
                <w:lang w:val="en-GB"/>
              </w:rPr>
              <w:t>Starsbourg</w:t>
            </w:r>
            <w:proofErr w:type="spellEnd"/>
          </w:p>
        </w:tc>
      </w:tr>
      <w:tr w:rsidR="008842E6" w14:paraId="7C9E3F7B" w14:textId="77777777" w:rsidTr="005C3877">
        <w:trPr>
          <w:jc w:val="center"/>
        </w:trPr>
        <w:tc>
          <w:tcPr>
            <w:tcW w:w="895" w:type="dxa"/>
            <w:tcBorders>
              <w:bottom w:val="single" w:sz="4" w:space="0" w:color="auto"/>
            </w:tcBorders>
            <w:shd w:val="clear" w:color="auto" w:fill="FFFF99"/>
          </w:tcPr>
          <w:p w14:paraId="363D0ECE" w14:textId="77777777" w:rsidR="008842E6" w:rsidRDefault="008842E6" w:rsidP="008842E6">
            <w:pPr>
              <w:pStyle w:val="Footer"/>
              <w:tabs>
                <w:tab w:val="clear" w:pos="4536"/>
                <w:tab w:val="clear" w:pos="9072"/>
              </w:tabs>
              <w:jc w:val="center"/>
              <w:rPr>
                <w:lang w:val="en-GB"/>
              </w:rPr>
            </w:pPr>
            <w:r>
              <w:rPr>
                <w:lang w:val="en-GB"/>
              </w:rPr>
              <w:t>2</w:t>
            </w:r>
          </w:p>
        </w:tc>
        <w:tc>
          <w:tcPr>
            <w:tcW w:w="462" w:type="dxa"/>
            <w:tcBorders>
              <w:bottom w:val="single" w:sz="4" w:space="0" w:color="auto"/>
            </w:tcBorders>
            <w:shd w:val="clear" w:color="auto" w:fill="auto"/>
          </w:tcPr>
          <w:p w14:paraId="5F6DD139"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auto"/>
          </w:tcPr>
          <w:p w14:paraId="13005020" w14:textId="77777777" w:rsidR="008842E6" w:rsidRPr="009E55A0" w:rsidRDefault="008842E6" w:rsidP="008842E6">
            <w:pPr>
              <w:pStyle w:val="Footer"/>
              <w:tabs>
                <w:tab w:val="clear" w:pos="4536"/>
                <w:tab w:val="clear" w:pos="9072"/>
              </w:tabs>
              <w:rPr>
                <w:lang w:val="en-GB"/>
              </w:rPr>
            </w:pPr>
            <w:r w:rsidRPr="000A3209">
              <w:rPr>
                <w:lang w:val="en-GB"/>
              </w:rPr>
              <w:t>Text of ISO/IEC 13818-1:2015 COR 1</w:t>
            </w:r>
          </w:p>
        </w:tc>
        <w:tc>
          <w:tcPr>
            <w:tcW w:w="1028" w:type="dxa"/>
            <w:tcBorders>
              <w:bottom w:val="single" w:sz="4" w:space="0" w:color="auto"/>
            </w:tcBorders>
            <w:shd w:val="clear" w:color="auto" w:fill="auto"/>
          </w:tcPr>
          <w:p w14:paraId="0E0E9BFE" w14:textId="77777777" w:rsidR="008842E6" w:rsidRDefault="008842E6" w:rsidP="008842E6">
            <w:pPr>
              <w:rPr>
                <w:bCs/>
                <w:lang w:val="en-GB"/>
              </w:rPr>
            </w:pPr>
            <w:r>
              <w:rPr>
                <w:bCs/>
                <w:lang w:val="en-GB"/>
              </w:rPr>
              <w:t>15627</w:t>
            </w:r>
          </w:p>
        </w:tc>
        <w:tc>
          <w:tcPr>
            <w:tcW w:w="1673" w:type="dxa"/>
            <w:tcBorders>
              <w:bottom w:val="single" w:sz="4" w:space="0" w:color="auto"/>
            </w:tcBorders>
            <w:shd w:val="clear" w:color="auto" w:fill="auto"/>
          </w:tcPr>
          <w:p w14:paraId="618313DF" w14:textId="77777777" w:rsidR="008842E6" w:rsidRDefault="008842E6" w:rsidP="008842E6">
            <w:pPr>
              <w:rPr>
                <w:lang w:val="en-GB"/>
              </w:rPr>
            </w:pPr>
            <w:r>
              <w:rPr>
                <w:lang w:val="en-GB"/>
              </w:rPr>
              <w:t>15/10 Geneva</w:t>
            </w:r>
          </w:p>
        </w:tc>
      </w:tr>
      <w:tr w:rsidR="008842E6" w14:paraId="52651900" w14:textId="77777777" w:rsidTr="005C3877">
        <w:trPr>
          <w:jc w:val="center"/>
        </w:trPr>
        <w:tc>
          <w:tcPr>
            <w:tcW w:w="895" w:type="dxa"/>
            <w:tcBorders>
              <w:bottom w:val="single" w:sz="4" w:space="0" w:color="auto"/>
            </w:tcBorders>
            <w:shd w:val="clear" w:color="auto" w:fill="FFFF99"/>
          </w:tcPr>
          <w:p w14:paraId="5DF639FB" w14:textId="77777777" w:rsidR="008842E6" w:rsidRDefault="00634A14" w:rsidP="008842E6">
            <w:pPr>
              <w:pStyle w:val="Footer"/>
              <w:tabs>
                <w:tab w:val="clear" w:pos="4536"/>
                <w:tab w:val="clear" w:pos="9072"/>
              </w:tabs>
              <w:jc w:val="center"/>
              <w:rPr>
                <w:lang w:val="en-GB"/>
              </w:rPr>
            </w:pPr>
            <w:r>
              <w:rPr>
                <w:lang w:val="en-GB"/>
              </w:rPr>
              <w:t>2</w:t>
            </w:r>
          </w:p>
        </w:tc>
        <w:tc>
          <w:tcPr>
            <w:tcW w:w="462" w:type="dxa"/>
            <w:tcBorders>
              <w:bottom w:val="single" w:sz="4" w:space="0" w:color="auto"/>
            </w:tcBorders>
            <w:shd w:val="clear" w:color="auto" w:fill="auto"/>
          </w:tcPr>
          <w:p w14:paraId="4A1B4C64"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auto"/>
          </w:tcPr>
          <w:p w14:paraId="144E7BFC" w14:textId="77777777" w:rsidR="008842E6" w:rsidRPr="000A3209" w:rsidRDefault="008842E6" w:rsidP="008842E6">
            <w:pPr>
              <w:pStyle w:val="Footer"/>
              <w:tabs>
                <w:tab w:val="clear" w:pos="4536"/>
                <w:tab w:val="clear" w:pos="9072"/>
              </w:tabs>
              <w:rPr>
                <w:lang w:val="en-GB"/>
              </w:rPr>
            </w:pPr>
            <w:r w:rsidRPr="000A3209">
              <w:rPr>
                <w:lang w:val="en-GB"/>
              </w:rPr>
              <w:t xml:space="preserve">ISO/IEC 13818-1:2015 </w:t>
            </w:r>
            <w:r>
              <w:rPr>
                <w:lang w:val="en-GB"/>
              </w:rPr>
              <w:t>AMD</w:t>
            </w:r>
            <w:r w:rsidRPr="000A3209">
              <w:rPr>
                <w:lang w:val="en-GB"/>
              </w:rPr>
              <w:t xml:space="preserve"> 4 New Profiles and Levels for MPEG-4 Audio Descriptor</w:t>
            </w:r>
          </w:p>
        </w:tc>
        <w:tc>
          <w:tcPr>
            <w:tcW w:w="1028" w:type="dxa"/>
            <w:tcBorders>
              <w:bottom w:val="single" w:sz="4" w:space="0" w:color="auto"/>
            </w:tcBorders>
            <w:shd w:val="clear" w:color="auto" w:fill="auto"/>
          </w:tcPr>
          <w:p w14:paraId="21F73C5A" w14:textId="77777777" w:rsidR="008842E6" w:rsidRDefault="008842E6" w:rsidP="008842E6">
            <w:pPr>
              <w:rPr>
                <w:bCs/>
                <w:lang w:val="en-GB"/>
              </w:rPr>
            </w:pPr>
            <w:r>
              <w:rPr>
                <w:bCs/>
                <w:lang w:val="en-GB"/>
              </w:rPr>
              <w:t>15630</w:t>
            </w:r>
          </w:p>
        </w:tc>
        <w:tc>
          <w:tcPr>
            <w:tcW w:w="1673" w:type="dxa"/>
            <w:tcBorders>
              <w:bottom w:val="single" w:sz="4" w:space="0" w:color="auto"/>
            </w:tcBorders>
            <w:shd w:val="clear" w:color="auto" w:fill="auto"/>
          </w:tcPr>
          <w:p w14:paraId="24D31F50" w14:textId="77777777" w:rsidR="008842E6" w:rsidRDefault="008842E6" w:rsidP="008842E6">
            <w:pPr>
              <w:rPr>
                <w:lang w:val="en-GB"/>
              </w:rPr>
            </w:pPr>
            <w:r>
              <w:rPr>
                <w:lang w:val="en-GB"/>
              </w:rPr>
              <w:t>15/10 Geneva</w:t>
            </w:r>
          </w:p>
        </w:tc>
      </w:tr>
      <w:tr w:rsidR="008842E6" w14:paraId="20CB1DD3" w14:textId="77777777" w:rsidTr="005C3877">
        <w:trPr>
          <w:jc w:val="center"/>
        </w:trPr>
        <w:tc>
          <w:tcPr>
            <w:tcW w:w="895" w:type="dxa"/>
            <w:tcBorders>
              <w:bottom w:val="single" w:sz="4" w:space="0" w:color="auto"/>
            </w:tcBorders>
            <w:shd w:val="clear" w:color="auto" w:fill="FFFF99"/>
          </w:tcPr>
          <w:p w14:paraId="0B7D0625" w14:textId="77777777" w:rsidR="008842E6" w:rsidRDefault="008842E6" w:rsidP="008842E6">
            <w:pPr>
              <w:pStyle w:val="Footer"/>
              <w:tabs>
                <w:tab w:val="clear" w:pos="4536"/>
                <w:tab w:val="clear" w:pos="9072"/>
              </w:tabs>
              <w:jc w:val="center"/>
              <w:rPr>
                <w:lang w:val="en-GB"/>
              </w:rPr>
            </w:pPr>
            <w:r>
              <w:rPr>
                <w:lang w:val="en-GB"/>
              </w:rPr>
              <w:t>2</w:t>
            </w:r>
          </w:p>
        </w:tc>
        <w:tc>
          <w:tcPr>
            <w:tcW w:w="462" w:type="dxa"/>
            <w:shd w:val="clear" w:color="auto" w:fill="E0E0E0"/>
          </w:tcPr>
          <w:p w14:paraId="5661778E" w14:textId="77777777" w:rsidR="008842E6" w:rsidRDefault="008842E6" w:rsidP="008842E6">
            <w:pPr>
              <w:jc w:val="center"/>
              <w:rPr>
                <w:lang w:val="en-GB"/>
              </w:rPr>
            </w:pPr>
            <w:r>
              <w:rPr>
                <w:lang w:val="en-GB"/>
              </w:rPr>
              <w:t>11</w:t>
            </w:r>
          </w:p>
        </w:tc>
        <w:tc>
          <w:tcPr>
            <w:tcW w:w="5748" w:type="dxa"/>
            <w:shd w:val="clear" w:color="auto" w:fill="E0E0E0"/>
          </w:tcPr>
          <w:p w14:paraId="743472AD" w14:textId="77777777" w:rsidR="008842E6" w:rsidRDefault="008842E6" w:rsidP="008842E6">
            <w:pPr>
              <w:pStyle w:val="Footer"/>
              <w:tabs>
                <w:tab w:val="clear" w:pos="4536"/>
                <w:tab w:val="clear" w:pos="9072"/>
              </w:tabs>
              <w:rPr>
                <w:b/>
                <w:bCs/>
                <w:lang w:val="en-GB"/>
              </w:rPr>
            </w:pPr>
            <w:r>
              <w:rPr>
                <w:b/>
                <w:bCs/>
                <w:lang w:val="en-GB"/>
              </w:rPr>
              <w:t>ISO/IEC 13818-1:2003 (IPMP on 2)</w:t>
            </w:r>
          </w:p>
        </w:tc>
        <w:tc>
          <w:tcPr>
            <w:tcW w:w="1028" w:type="dxa"/>
            <w:shd w:val="clear" w:color="auto" w:fill="E0E0E0"/>
          </w:tcPr>
          <w:p w14:paraId="1B204CDD" w14:textId="77777777" w:rsidR="008842E6" w:rsidRDefault="008842E6" w:rsidP="008842E6">
            <w:pPr>
              <w:rPr>
                <w:b/>
                <w:bCs/>
                <w:lang w:val="en-GB"/>
              </w:rPr>
            </w:pPr>
            <w:r>
              <w:rPr>
                <w:b/>
                <w:bCs/>
                <w:lang w:val="en-GB"/>
              </w:rPr>
              <w:t>N5607</w:t>
            </w:r>
          </w:p>
        </w:tc>
        <w:tc>
          <w:tcPr>
            <w:tcW w:w="1673" w:type="dxa"/>
            <w:shd w:val="clear" w:color="auto" w:fill="E0E0E0"/>
          </w:tcPr>
          <w:p w14:paraId="4131710F" w14:textId="77777777" w:rsidR="008842E6" w:rsidRDefault="008842E6" w:rsidP="008842E6">
            <w:pPr>
              <w:rPr>
                <w:lang w:val="en-GB"/>
              </w:rPr>
            </w:pPr>
            <w:r>
              <w:rPr>
                <w:lang w:val="en-GB"/>
              </w:rPr>
              <w:t>03/03 Pattaya</w:t>
            </w:r>
          </w:p>
        </w:tc>
      </w:tr>
      <w:tr w:rsidR="008842E6" w14:paraId="770F1404" w14:textId="77777777" w:rsidTr="005C3877">
        <w:trPr>
          <w:jc w:val="center"/>
        </w:trPr>
        <w:tc>
          <w:tcPr>
            <w:tcW w:w="895" w:type="dxa"/>
            <w:tcBorders>
              <w:bottom w:val="single" w:sz="4" w:space="0" w:color="auto"/>
            </w:tcBorders>
            <w:shd w:val="clear" w:color="auto" w:fill="FFCC99"/>
          </w:tcPr>
          <w:p w14:paraId="2B43E52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D9D9D9"/>
          </w:tcPr>
          <w:p w14:paraId="66BB8154" w14:textId="77777777" w:rsidR="008842E6" w:rsidRPr="0030769C" w:rsidRDefault="008842E6" w:rsidP="0030769C">
            <w:pPr>
              <w:jc w:val="center"/>
              <w:rPr>
                <w:b/>
                <w:bCs/>
                <w:lang w:val="it-IT"/>
              </w:rPr>
            </w:pPr>
            <w:r w:rsidRPr="0030769C">
              <w:rPr>
                <w:b/>
                <w:bCs/>
                <w:lang w:val="it-IT"/>
              </w:rPr>
              <w:t>1</w:t>
            </w:r>
          </w:p>
        </w:tc>
        <w:tc>
          <w:tcPr>
            <w:tcW w:w="5748" w:type="dxa"/>
            <w:tcBorders>
              <w:bottom w:val="single" w:sz="4" w:space="0" w:color="auto"/>
            </w:tcBorders>
            <w:shd w:val="clear" w:color="auto" w:fill="D9D9D9"/>
          </w:tcPr>
          <w:p w14:paraId="425D6422" w14:textId="77777777" w:rsidR="008842E6" w:rsidRPr="0030769C" w:rsidRDefault="008842E6" w:rsidP="0030769C">
            <w:pPr>
              <w:pStyle w:val="Footer"/>
              <w:tabs>
                <w:tab w:val="clear" w:pos="4536"/>
                <w:tab w:val="clear" w:pos="9072"/>
              </w:tabs>
              <w:rPr>
                <w:b/>
                <w:bCs/>
                <w:lang w:val="it-IT"/>
              </w:rPr>
            </w:pPr>
            <w:r w:rsidRPr="0030769C">
              <w:rPr>
                <w:b/>
                <w:bCs/>
                <w:lang w:val="it-IT"/>
              </w:rPr>
              <w:t>ISO/IEC 14496-1 (MPEG-4 Systems 1st Ed.)</w:t>
            </w:r>
          </w:p>
        </w:tc>
        <w:tc>
          <w:tcPr>
            <w:tcW w:w="1028" w:type="dxa"/>
            <w:tcBorders>
              <w:bottom w:val="single" w:sz="4" w:space="0" w:color="auto"/>
            </w:tcBorders>
            <w:shd w:val="clear" w:color="auto" w:fill="D9D9D9"/>
          </w:tcPr>
          <w:p w14:paraId="13D7466B" w14:textId="77777777" w:rsidR="008842E6" w:rsidRPr="0030769C" w:rsidRDefault="008842E6" w:rsidP="0030769C">
            <w:pPr>
              <w:rPr>
                <w:b/>
                <w:bCs/>
                <w:lang w:val="it-IT"/>
              </w:rPr>
            </w:pPr>
            <w:r w:rsidRPr="0030769C">
              <w:rPr>
                <w:b/>
                <w:bCs/>
                <w:lang w:val="it-IT"/>
              </w:rPr>
              <w:t>N2501</w:t>
            </w:r>
          </w:p>
        </w:tc>
        <w:tc>
          <w:tcPr>
            <w:tcW w:w="1673" w:type="dxa"/>
            <w:tcBorders>
              <w:bottom w:val="single" w:sz="4" w:space="0" w:color="auto"/>
            </w:tcBorders>
            <w:shd w:val="clear" w:color="auto" w:fill="D9D9D9"/>
          </w:tcPr>
          <w:p w14:paraId="44B53716" w14:textId="77777777" w:rsidR="008842E6" w:rsidRPr="0030769C" w:rsidRDefault="008842E6" w:rsidP="0030769C">
            <w:pPr>
              <w:rPr>
                <w:b/>
                <w:bCs/>
                <w:lang w:val="it-IT"/>
              </w:rPr>
            </w:pPr>
            <w:r w:rsidRPr="0030769C">
              <w:rPr>
                <w:b/>
                <w:bCs/>
                <w:lang w:val="it-IT"/>
              </w:rPr>
              <w:t>98/10 Atl. City</w:t>
            </w:r>
          </w:p>
        </w:tc>
      </w:tr>
      <w:tr w:rsidR="008842E6" w14:paraId="0DF49DCA" w14:textId="77777777" w:rsidTr="005C3877">
        <w:trPr>
          <w:jc w:val="center"/>
        </w:trPr>
        <w:tc>
          <w:tcPr>
            <w:tcW w:w="895" w:type="dxa"/>
            <w:tcBorders>
              <w:bottom w:val="single" w:sz="4" w:space="0" w:color="auto"/>
            </w:tcBorders>
            <w:shd w:val="clear" w:color="auto" w:fill="FFCC99"/>
          </w:tcPr>
          <w:p w14:paraId="187FD32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AD4D9E1"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52B794F5" w14:textId="77777777" w:rsidR="008842E6" w:rsidRDefault="008842E6" w:rsidP="008842E6">
            <w:pPr>
              <w:pStyle w:val="Footer"/>
              <w:tabs>
                <w:tab w:val="clear" w:pos="4536"/>
                <w:tab w:val="clear" w:pos="9072"/>
              </w:tabs>
              <w:rPr>
                <w:lang w:val="en-GB"/>
              </w:rPr>
            </w:pPr>
            <w:r>
              <w:rPr>
                <w:lang w:val="en-GB"/>
              </w:rPr>
              <w:t>ISO/IEC 14496-1/Amd.1 (MP4, MPEG-J)</w:t>
            </w:r>
          </w:p>
        </w:tc>
        <w:tc>
          <w:tcPr>
            <w:tcW w:w="1028" w:type="dxa"/>
            <w:tcBorders>
              <w:bottom w:val="single" w:sz="4" w:space="0" w:color="auto"/>
            </w:tcBorders>
            <w:shd w:val="clear" w:color="auto" w:fill="FFFFFF"/>
          </w:tcPr>
          <w:p w14:paraId="67DA5D88" w14:textId="77777777" w:rsidR="008842E6" w:rsidRDefault="008842E6" w:rsidP="008842E6">
            <w:pPr>
              <w:rPr>
                <w:b/>
                <w:bCs/>
                <w:lang w:val="en-GB"/>
              </w:rPr>
            </w:pPr>
            <w:r>
              <w:rPr>
                <w:b/>
                <w:bCs/>
                <w:lang w:val="en-GB"/>
              </w:rPr>
              <w:t>N3054</w:t>
            </w:r>
          </w:p>
        </w:tc>
        <w:tc>
          <w:tcPr>
            <w:tcW w:w="1673" w:type="dxa"/>
            <w:tcBorders>
              <w:bottom w:val="single" w:sz="4" w:space="0" w:color="auto"/>
            </w:tcBorders>
            <w:shd w:val="clear" w:color="auto" w:fill="FFFFFF"/>
          </w:tcPr>
          <w:p w14:paraId="3F432524" w14:textId="77777777" w:rsidR="008842E6" w:rsidRDefault="008842E6" w:rsidP="008842E6">
            <w:pPr>
              <w:rPr>
                <w:lang w:val="en-GB"/>
              </w:rPr>
            </w:pPr>
            <w:r>
              <w:t>99/12 Hawaii</w:t>
            </w:r>
          </w:p>
        </w:tc>
      </w:tr>
      <w:tr w:rsidR="008842E6" w14:paraId="2A6CD105" w14:textId="77777777" w:rsidTr="005C3877">
        <w:trPr>
          <w:jc w:val="center"/>
        </w:trPr>
        <w:tc>
          <w:tcPr>
            <w:tcW w:w="895" w:type="dxa"/>
            <w:tcBorders>
              <w:bottom w:val="single" w:sz="4" w:space="0" w:color="auto"/>
            </w:tcBorders>
            <w:shd w:val="clear" w:color="auto" w:fill="FFCC99"/>
          </w:tcPr>
          <w:p w14:paraId="7C55FB56"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99811D9"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29F17232" w14:textId="77777777" w:rsidR="008842E6" w:rsidRDefault="008842E6" w:rsidP="008842E6">
            <w:pPr>
              <w:pStyle w:val="Footer"/>
              <w:tabs>
                <w:tab w:val="clear" w:pos="4536"/>
                <w:tab w:val="clear" w:pos="9072"/>
              </w:tabs>
              <w:rPr>
                <w:lang w:val="en-GB"/>
              </w:rPr>
            </w:pPr>
            <w:r>
              <w:rPr>
                <w:lang w:val="en-GB"/>
              </w:rPr>
              <w:t>ISO/IEC 14496-1/Cor.1</w:t>
            </w:r>
          </w:p>
        </w:tc>
        <w:tc>
          <w:tcPr>
            <w:tcW w:w="1028" w:type="dxa"/>
            <w:tcBorders>
              <w:bottom w:val="single" w:sz="4" w:space="0" w:color="auto"/>
            </w:tcBorders>
            <w:shd w:val="clear" w:color="auto" w:fill="FFFFFF"/>
          </w:tcPr>
          <w:p w14:paraId="2EB6C321" w14:textId="77777777" w:rsidR="008842E6" w:rsidRDefault="008842E6" w:rsidP="008842E6">
            <w:pPr>
              <w:rPr>
                <w:b/>
                <w:bCs/>
                <w:lang w:val="en-GB"/>
              </w:rPr>
            </w:pPr>
            <w:r>
              <w:rPr>
                <w:b/>
                <w:bCs/>
                <w:lang w:val="en-GB"/>
              </w:rPr>
              <w:t>N3278</w:t>
            </w:r>
          </w:p>
        </w:tc>
        <w:tc>
          <w:tcPr>
            <w:tcW w:w="1673" w:type="dxa"/>
            <w:tcBorders>
              <w:bottom w:val="single" w:sz="4" w:space="0" w:color="auto"/>
            </w:tcBorders>
            <w:shd w:val="clear" w:color="auto" w:fill="FFFFFF"/>
          </w:tcPr>
          <w:p w14:paraId="34689019" w14:textId="77777777" w:rsidR="008842E6" w:rsidRDefault="008842E6" w:rsidP="008842E6">
            <w:pPr>
              <w:rPr>
                <w:lang w:val="en-GB"/>
              </w:rPr>
            </w:pPr>
            <w:r>
              <w:rPr>
                <w:lang w:val="en-GB"/>
              </w:rPr>
              <w:t xml:space="preserve">00/03 </w:t>
            </w:r>
            <w:proofErr w:type="spellStart"/>
            <w:r>
              <w:t>Noordwijk</w:t>
            </w:r>
            <w:proofErr w:type="spellEnd"/>
            <w:r>
              <w:t>.</w:t>
            </w:r>
          </w:p>
        </w:tc>
      </w:tr>
      <w:tr w:rsidR="008842E6" w14:paraId="01761606" w14:textId="77777777" w:rsidTr="005C3877">
        <w:trPr>
          <w:jc w:val="center"/>
        </w:trPr>
        <w:tc>
          <w:tcPr>
            <w:tcW w:w="895" w:type="dxa"/>
            <w:tcBorders>
              <w:bottom w:val="single" w:sz="4" w:space="0" w:color="auto"/>
            </w:tcBorders>
            <w:shd w:val="clear" w:color="auto" w:fill="FFCC99"/>
          </w:tcPr>
          <w:p w14:paraId="2B9B80AA"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D9D9D9"/>
          </w:tcPr>
          <w:p w14:paraId="07A3B70E" w14:textId="77777777" w:rsidR="008842E6" w:rsidRPr="0030769C" w:rsidRDefault="008842E6" w:rsidP="0030769C">
            <w:pPr>
              <w:jc w:val="center"/>
              <w:rPr>
                <w:b/>
                <w:bCs/>
                <w:lang w:val="it-IT"/>
              </w:rPr>
            </w:pPr>
            <w:r w:rsidRPr="0030769C">
              <w:rPr>
                <w:b/>
                <w:bCs/>
                <w:lang w:val="it-IT"/>
              </w:rPr>
              <w:t>1</w:t>
            </w:r>
          </w:p>
        </w:tc>
        <w:tc>
          <w:tcPr>
            <w:tcW w:w="5748" w:type="dxa"/>
            <w:tcBorders>
              <w:bottom w:val="single" w:sz="4" w:space="0" w:color="auto"/>
            </w:tcBorders>
            <w:shd w:val="clear" w:color="auto" w:fill="D9D9D9"/>
          </w:tcPr>
          <w:p w14:paraId="2EB23787" w14:textId="77777777" w:rsidR="008842E6" w:rsidRPr="0030769C" w:rsidRDefault="008842E6" w:rsidP="0030769C">
            <w:pPr>
              <w:pStyle w:val="Footer"/>
              <w:tabs>
                <w:tab w:val="clear" w:pos="4536"/>
                <w:tab w:val="clear" w:pos="9072"/>
              </w:tabs>
              <w:rPr>
                <w:b/>
                <w:bCs/>
                <w:lang w:val="it-IT"/>
              </w:rPr>
            </w:pPr>
            <w:r w:rsidRPr="0030769C">
              <w:rPr>
                <w:b/>
                <w:bCs/>
                <w:lang w:val="it-IT"/>
              </w:rPr>
              <w:t>ISO/IEC 14496-1:2001 (MPEG-4 Systems 2nd Ed.)</w:t>
            </w:r>
          </w:p>
        </w:tc>
        <w:tc>
          <w:tcPr>
            <w:tcW w:w="1028" w:type="dxa"/>
            <w:tcBorders>
              <w:bottom w:val="single" w:sz="4" w:space="0" w:color="auto"/>
            </w:tcBorders>
            <w:shd w:val="clear" w:color="auto" w:fill="D9D9D9"/>
          </w:tcPr>
          <w:p w14:paraId="06090CAA" w14:textId="77777777" w:rsidR="008842E6" w:rsidRPr="0030769C" w:rsidRDefault="008842E6" w:rsidP="0030769C">
            <w:pPr>
              <w:rPr>
                <w:b/>
                <w:bCs/>
                <w:lang w:val="it-IT"/>
              </w:rPr>
            </w:pPr>
            <w:r w:rsidRPr="0030769C">
              <w:rPr>
                <w:b/>
                <w:bCs/>
                <w:lang w:val="it-IT"/>
              </w:rPr>
              <w:t>N3850</w:t>
            </w:r>
          </w:p>
        </w:tc>
        <w:tc>
          <w:tcPr>
            <w:tcW w:w="1673" w:type="dxa"/>
            <w:tcBorders>
              <w:bottom w:val="single" w:sz="4" w:space="0" w:color="auto"/>
            </w:tcBorders>
            <w:shd w:val="clear" w:color="auto" w:fill="D9D9D9"/>
          </w:tcPr>
          <w:p w14:paraId="24378856" w14:textId="77777777" w:rsidR="008842E6" w:rsidRPr="0030769C" w:rsidRDefault="008842E6" w:rsidP="0030769C">
            <w:pPr>
              <w:rPr>
                <w:b/>
                <w:bCs/>
                <w:lang w:val="it-IT"/>
              </w:rPr>
            </w:pPr>
            <w:r w:rsidRPr="0030769C">
              <w:rPr>
                <w:b/>
                <w:bCs/>
                <w:lang w:val="it-IT"/>
              </w:rPr>
              <w:t>01/01 Pisa</w:t>
            </w:r>
          </w:p>
        </w:tc>
      </w:tr>
      <w:tr w:rsidR="008842E6" w14:paraId="655DEF69" w14:textId="77777777" w:rsidTr="005C3877">
        <w:trPr>
          <w:jc w:val="center"/>
        </w:trPr>
        <w:tc>
          <w:tcPr>
            <w:tcW w:w="895" w:type="dxa"/>
            <w:tcBorders>
              <w:bottom w:val="single" w:sz="4" w:space="0" w:color="auto"/>
            </w:tcBorders>
            <w:shd w:val="clear" w:color="auto" w:fill="FFCC99"/>
          </w:tcPr>
          <w:p w14:paraId="2A37A24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35A0757"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1FD86FC2" w14:textId="77777777" w:rsidR="008842E6" w:rsidRDefault="008842E6" w:rsidP="008842E6">
            <w:pPr>
              <w:pStyle w:val="Footer"/>
              <w:tabs>
                <w:tab w:val="clear" w:pos="4536"/>
                <w:tab w:val="clear" w:pos="9072"/>
              </w:tabs>
              <w:rPr>
                <w:lang w:val="en-GB"/>
              </w:rPr>
            </w:pPr>
            <w:r>
              <w:rPr>
                <w:lang w:val="en-GB"/>
              </w:rPr>
              <w:t>ISO/IEC 14496-1:2001/Amd.1 (</w:t>
            </w:r>
            <w:proofErr w:type="spellStart"/>
            <w:r>
              <w:rPr>
                <w:lang w:val="en-GB"/>
              </w:rPr>
              <w:t>Flextime</w:t>
            </w:r>
            <w:proofErr w:type="spellEnd"/>
            <w:r>
              <w:rPr>
                <w:lang w:val="en-GB"/>
              </w:rPr>
              <w:t>)</w:t>
            </w:r>
          </w:p>
        </w:tc>
        <w:tc>
          <w:tcPr>
            <w:tcW w:w="1028" w:type="dxa"/>
            <w:tcBorders>
              <w:bottom w:val="single" w:sz="4" w:space="0" w:color="auto"/>
            </w:tcBorders>
            <w:shd w:val="clear" w:color="auto" w:fill="FFFFFF"/>
          </w:tcPr>
          <w:p w14:paraId="4D442AD2" w14:textId="77777777" w:rsidR="008842E6" w:rsidRDefault="008842E6" w:rsidP="008842E6">
            <w:pPr>
              <w:rPr>
                <w:b/>
                <w:bCs/>
                <w:lang w:val="en-GB"/>
              </w:rPr>
            </w:pPr>
          </w:p>
        </w:tc>
        <w:tc>
          <w:tcPr>
            <w:tcW w:w="1673" w:type="dxa"/>
            <w:tcBorders>
              <w:bottom w:val="single" w:sz="4" w:space="0" w:color="auto"/>
            </w:tcBorders>
            <w:shd w:val="clear" w:color="auto" w:fill="FFFFFF"/>
          </w:tcPr>
          <w:p w14:paraId="4B2BAB78" w14:textId="77777777" w:rsidR="008842E6" w:rsidRDefault="008842E6" w:rsidP="008842E6">
            <w:pPr>
              <w:rPr>
                <w:lang w:val="en-GB"/>
              </w:rPr>
            </w:pPr>
          </w:p>
        </w:tc>
      </w:tr>
      <w:tr w:rsidR="008842E6" w14:paraId="121D36A1" w14:textId="77777777" w:rsidTr="005C3877">
        <w:trPr>
          <w:jc w:val="center"/>
        </w:trPr>
        <w:tc>
          <w:tcPr>
            <w:tcW w:w="895" w:type="dxa"/>
            <w:tcBorders>
              <w:bottom w:val="single" w:sz="4" w:space="0" w:color="auto"/>
            </w:tcBorders>
            <w:shd w:val="clear" w:color="auto" w:fill="FFCC99"/>
          </w:tcPr>
          <w:p w14:paraId="5FB680A9"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772B459"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067DBC30" w14:textId="77777777" w:rsidR="008842E6" w:rsidRDefault="008842E6" w:rsidP="008842E6">
            <w:pPr>
              <w:pStyle w:val="Footer"/>
              <w:tabs>
                <w:tab w:val="clear" w:pos="4536"/>
                <w:tab w:val="clear" w:pos="9072"/>
              </w:tabs>
              <w:rPr>
                <w:lang w:val="en-GB"/>
              </w:rPr>
            </w:pPr>
            <w:r>
              <w:rPr>
                <w:lang w:val="en-GB"/>
              </w:rPr>
              <w:t>ISO/IEC 14496-1:2001/Cor.1</w:t>
            </w:r>
          </w:p>
        </w:tc>
        <w:tc>
          <w:tcPr>
            <w:tcW w:w="1028" w:type="dxa"/>
            <w:tcBorders>
              <w:bottom w:val="single" w:sz="4" w:space="0" w:color="auto"/>
            </w:tcBorders>
            <w:shd w:val="clear" w:color="auto" w:fill="FFFFFF"/>
          </w:tcPr>
          <w:p w14:paraId="20A928AC" w14:textId="77777777" w:rsidR="008842E6" w:rsidRDefault="008842E6" w:rsidP="008842E6">
            <w:pPr>
              <w:rPr>
                <w:b/>
                <w:bCs/>
                <w:lang w:val="en-GB"/>
              </w:rPr>
            </w:pPr>
            <w:r>
              <w:rPr>
                <w:b/>
                <w:bCs/>
                <w:lang w:val="en-GB"/>
              </w:rPr>
              <w:t>N4264</w:t>
            </w:r>
          </w:p>
        </w:tc>
        <w:tc>
          <w:tcPr>
            <w:tcW w:w="1673" w:type="dxa"/>
            <w:tcBorders>
              <w:bottom w:val="single" w:sz="4" w:space="0" w:color="auto"/>
            </w:tcBorders>
            <w:shd w:val="clear" w:color="auto" w:fill="FFFFFF"/>
          </w:tcPr>
          <w:p w14:paraId="148A20E9" w14:textId="77777777" w:rsidR="008842E6" w:rsidRDefault="008842E6" w:rsidP="008842E6">
            <w:pPr>
              <w:rPr>
                <w:lang w:val="en-GB"/>
              </w:rPr>
            </w:pPr>
            <w:r>
              <w:rPr>
                <w:lang w:val="en-GB"/>
              </w:rPr>
              <w:t xml:space="preserve">01/07 </w:t>
            </w:r>
            <w:r>
              <w:t>Sydney</w:t>
            </w:r>
          </w:p>
        </w:tc>
      </w:tr>
      <w:tr w:rsidR="008842E6" w14:paraId="192739D4" w14:textId="77777777" w:rsidTr="005C3877">
        <w:trPr>
          <w:jc w:val="center"/>
        </w:trPr>
        <w:tc>
          <w:tcPr>
            <w:tcW w:w="895" w:type="dxa"/>
            <w:tcBorders>
              <w:bottom w:val="single" w:sz="4" w:space="0" w:color="auto"/>
            </w:tcBorders>
            <w:shd w:val="clear" w:color="auto" w:fill="FFCC99"/>
          </w:tcPr>
          <w:p w14:paraId="05C589D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646D927"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670555ED" w14:textId="77777777" w:rsidR="008842E6" w:rsidRDefault="008842E6" w:rsidP="008842E6">
            <w:pPr>
              <w:pStyle w:val="Footer"/>
              <w:tabs>
                <w:tab w:val="clear" w:pos="4536"/>
                <w:tab w:val="clear" w:pos="9072"/>
              </w:tabs>
              <w:rPr>
                <w:lang w:val="en-GB"/>
              </w:rPr>
            </w:pPr>
            <w:r>
              <w:rPr>
                <w:lang w:val="en-GB"/>
              </w:rPr>
              <w:t>ISO/IEC 14496-1:2001/Cor.2</w:t>
            </w:r>
          </w:p>
        </w:tc>
        <w:tc>
          <w:tcPr>
            <w:tcW w:w="1028" w:type="dxa"/>
            <w:tcBorders>
              <w:bottom w:val="single" w:sz="4" w:space="0" w:color="auto"/>
            </w:tcBorders>
            <w:shd w:val="clear" w:color="auto" w:fill="FFFFFF"/>
          </w:tcPr>
          <w:p w14:paraId="52BE5E1B" w14:textId="77777777" w:rsidR="008842E6" w:rsidRDefault="008842E6" w:rsidP="008842E6">
            <w:pPr>
              <w:rPr>
                <w:b/>
                <w:bCs/>
                <w:lang w:val="en-GB"/>
              </w:rPr>
            </w:pPr>
            <w:r>
              <w:rPr>
                <w:b/>
                <w:bCs/>
                <w:lang w:val="en-GB"/>
              </w:rPr>
              <w:t>N5275</w:t>
            </w:r>
          </w:p>
        </w:tc>
        <w:tc>
          <w:tcPr>
            <w:tcW w:w="1673" w:type="dxa"/>
            <w:tcBorders>
              <w:bottom w:val="single" w:sz="4" w:space="0" w:color="auto"/>
            </w:tcBorders>
            <w:shd w:val="clear" w:color="auto" w:fill="FFFFFF"/>
          </w:tcPr>
          <w:p w14:paraId="6C2D190F" w14:textId="77777777" w:rsidR="008842E6" w:rsidRDefault="008842E6" w:rsidP="008842E6">
            <w:pPr>
              <w:rPr>
                <w:lang w:val="en-GB"/>
              </w:rPr>
            </w:pPr>
            <w:r>
              <w:rPr>
                <w:lang w:val="en-GB"/>
              </w:rPr>
              <w:t xml:space="preserve">02/10 </w:t>
            </w:r>
            <w:proofErr w:type="spellStart"/>
            <w:r>
              <w:rPr>
                <w:lang w:val="en-GB"/>
              </w:rPr>
              <w:t>Shangai</w:t>
            </w:r>
            <w:proofErr w:type="spellEnd"/>
          </w:p>
        </w:tc>
      </w:tr>
      <w:tr w:rsidR="008842E6" w14:paraId="4D9C47E8" w14:textId="77777777" w:rsidTr="005C3877">
        <w:trPr>
          <w:jc w:val="center"/>
        </w:trPr>
        <w:tc>
          <w:tcPr>
            <w:tcW w:w="895" w:type="dxa"/>
            <w:tcBorders>
              <w:bottom w:val="single" w:sz="4" w:space="0" w:color="auto"/>
            </w:tcBorders>
            <w:shd w:val="clear" w:color="auto" w:fill="FFCC99"/>
          </w:tcPr>
          <w:p w14:paraId="10E24AB7"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4591A02"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79479C29" w14:textId="77777777" w:rsidR="008842E6" w:rsidRDefault="008842E6" w:rsidP="008842E6">
            <w:pPr>
              <w:pStyle w:val="Footer"/>
              <w:tabs>
                <w:tab w:val="clear" w:pos="4536"/>
                <w:tab w:val="clear" w:pos="9072"/>
              </w:tabs>
              <w:rPr>
                <w:lang w:val="fr-FR"/>
              </w:rPr>
            </w:pPr>
            <w:r>
              <w:rPr>
                <w:lang w:val="fr-FR"/>
              </w:rPr>
              <w:t>ISO/IEC 14496-</w:t>
            </w:r>
            <w:proofErr w:type="gramStart"/>
            <w:r>
              <w:rPr>
                <w:lang w:val="fr-FR"/>
              </w:rPr>
              <w:t>1:</w:t>
            </w:r>
            <w:proofErr w:type="gramEnd"/>
            <w:r>
              <w:rPr>
                <w:lang w:val="fr-FR"/>
              </w:rPr>
              <w:t>2001/Cor.3</w:t>
            </w:r>
          </w:p>
        </w:tc>
        <w:tc>
          <w:tcPr>
            <w:tcW w:w="1028" w:type="dxa"/>
            <w:tcBorders>
              <w:bottom w:val="single" w:sz="4" w:space="0" w:color="auto"/>
            </w:tcBorders>
            <w:shd w:val="clear" w:color="auto" w:fill="FFFFFF"/>
          </w:tcPr>
          <w:p w14:paraId="4B3EBE24" w14:textId="77777777" w:rsidR="008842E6" w:rsidRDefault="008842E6" w:rsidP="008842E6">
            <w:pPr>
              <w:rPr>
                <w:b/>
                <w:bCs/>
                <w:lang w:val="en-GB"/>
              </w:rPr>
            </w:pPr>
            <w:r>
              <w:rPr>
                <w:b/>
                <w:bCs/>
                <w:lang w:val="en-GB"/>
              </w:rPr>
              <w:t>N6587</w:t>
            </w:r>
          </w:p>
        </w:tc>
        <w:tc>
          <w:tcPr>
            <w:tcW w:w="1673" w:type="dxa"/>
            <w:tcBorders>
              <w:bottom w:val="single" w:sz="4" w:space="0" w:color="auto"/>
            </w:tcBorders>
            <w:shd w:val="clear" w:color="auto" w:fill="FFFFFF"/>
          </w:tcPr>
          <w:p w14:paraId="41113EA0" w14:textId="77777777" w:rsidR="008842E6" w:rsidRDefault="008842E6" w:rsidP="008842E6">
            <w:pPr>
              <w:rPr>
                <w:lang w:val="en-GB"/>
              </w:rPr>
            </w:pPr>
            <w:r>
              <w:rPr>
                <w:lang w:val="en-GB"/>
              </w:rPr>
              <w:t>04/07 Redmond</w:t>
            </w:r>
          </w:p>
        </w:tc>
      </w:tr>
      <w:tr w:rsidR="008842E6" w14:paraId="7BFA9C24" w14:textId="77777777" w:rsidTr="005C3877">
        <w:trPr>
          <w:jc w:val="center"/>
        </w:trPr>
        <w:tc>
          <w:tcPr>
            <w:tcW w:w="895" w:type="dxa"/>
            <w:tcBorders>
              <w:bottom w:val="single" w:sz="4" w:space="0" w:color="auto"/>
            </w:tcBorders>
            <w:shd w:val="clear" w:color="auto" w:fill="FFCC99"/>
          </w:tcPr>
          <w:p w14:paraId="7F7F699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601DB28"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2041748F" w14:textId="77777777" w:rsidR="008842E6" w:rsidRDefault="008842E6" w:rsidP="008842E6">
            <w:pPr>
              <w:pStyle w:val="Footer"/>
              <w:tabs>
                <w:tab w:val="clear" w:pos="4536"/>
                <w:tab w:val="clear" w:pos="9072"/>
              </w:tabs>
              <w:rPr>
                <w:lang w:val="en-GB"/>
              </w:rPr>
            </w:pPr>
            <w:r>
              <w:rPr>
                <w:lang w:val="en-GB"/>
              </w:rPr>
              <w:t>ISO/IEC 14496-1:2001/Amd.2 (Textual Format)</w:t>
            </w:r>
          </w:p>
        </w:tc>
        <w:tc>
          <w:tcPr>
            <w:tcW w:w="1028" w:type="dxa"/>
            <w:tcBorders>
              <w:bottom w:val="single" w:sz="4" w:space="0" w:color="auto"/>
            </w:tcBorders>
            <w:shd w:val="clear" w:color="auto" w:fill="FFFFFF"/>
          </w:tcPr>
          <w:p w14:paraId="0A21626D" w14:textId="77777777" w:rsidR="008842E6" w:rsidRDefault="008842E6" w:rsidP="008842E6">
            <w:pPr>
              <w:rPr>
                <w:b/>
                <w:bCs/>
                <w:lang w:val="en-GB"/>
              </w:rPr>
            </w:pPr>
            <w:r>
              <w:rPr>
                <w:b/>
                <w:bCs/>
                <w:lang w:val="en-GB"/>
              </w:rPr>
              <w:t>N4698</w:t>
            </w:r>
          </w:p>
        </w:tc>
        <w:tc>
          <w:tcPr>
            <w:tcW w:w="1673" w:type="dxa"/>
            <w:tcBorders>
              <w:bottom w:val="single" w:sz="4" w:space="0" w:color="auto"/>
            </w:tcBorders>
            <w:shd w:val="clear" w:color="auto" w:fill="FFFFFF"/>
          </w:tcPr>
          <w:p w14:paraId="3DC9A639" w14:textId="77777777" w:rsidR="008842E6" w:rsidRDefault="008842E6" w:rsidP="008842E6">
            <w:pPr>
              <w:rPr>
                <w:lang w:val="en-GB"/>
              </w:rPr>
            </w:pPr>
            <w:r>
              <w:rPr>
                <w:lang w:val="en-GB"/>
              </w:rPr>
              <w:t xml:space="preserve">02/03 </w:t>
            </w:r>
            <w:r>
              <w:t>Jeju Island</w:t>
            </w:r>
          </w:p>
        </w:tc>
      </w:tr>
      <w:tr w:rsidR="008842E6" w14:paraId="108380FA" w14:textId="77777777" w:rsidTr="005C3877">
        <w:trPr>
          <w:jc w:val="center"/>
        </w:trPr>
        <w:tc>
          <w:tcPr>
            <w:tcW w:w="895" w:type="dxa"/>
            <w:tcBorders>
              <w:bottom w:val="single" w:sz="4" w:space="0" w:color="auto"/>
            </w:tcBorders>
            <w:shd w:val="clear" w:color="auto" w:fill="FFCC99"/>
          </w:tcPr>
          <w:p w14:paraId="5844FD33"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9B26B8F"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7CD54B93" w14:textId="77777777" w:rsidR="008842E6" w:rsidRDefault="008842E6" w:rsidP="008842E6">
            <w:pPr>
              <w:pStyle w:val="Footer"/>
              <w:tabs>
                <w:tab w:val="clear" w:pos="4536"/>
                <w:tab w:val="clear" w:pos="9072"/>
              </w:tabs>
              <w:rPr>
                <w:lang w:val="en-GB"/>
              </w:rPr>
            </w:pPr>
            <w:r>
              <w:rPr>
                <w:lang w:val="en-GB"/>
              </w:rPr>
              <w:t>ISO/IEC 14496-1:2001/Amd.3 (IPMP Extensions)</w:t>
            </w:r>
          </w:p>
        </w:tc>
        <w:tc>
          <w:tcPr>
            <w:tcW w:w="1028" w:type="dxa"/>
            <w:tcBorders>
              <w:bottom w:val="single" w:sz="4" w:space="0" w:color="auto"/>
            </w:tcBorders>
            <w:shd w:val="clear" w:color="auto" w:fill="FFFFFF"/>
          </w:tcPr>
          <w:p w14:paraId="1DC1458F" w14:textId="77777777" w:rsidR="008842E6" w:rsidRDefault="008842E6" w:rsidP="008842E6">
            <w:pPr>
              <w:rPr>
                <w:b/>
                <w:bCs/>
                <w:lang w:val="en-GB"/>
              </w:rPr>
            </w:pPr>
            <w:r>
              <w:rPr>
                <w:b/>
                <w:bCs/>
                <w:lang w:val="en-GB"/>
              </w:rPr>
              <w:t>N5282</w:t>
            </w:r>
          </w:p>
        </w:tc>
        <w:tc>
          <w:tcPr>
            <w:tcW w:w="1673" w:type="dxa"/>
            <w:tcBorders>
              <w:bottom w:val="single" w:sz="4" w:space="0" w:color="auto"/>
            </w:tcBorders>
            <w:shd w:val="clear" w:color="auto" w:fill="FFFFFF"/>
          </w:tcPr>
          <w:p w14:paraId="1A963BDE" w14:textId="77777777" w:rsidR="008842E6" w:rsidRDefault="008842E6" w:rsidP="008842E6">
            <w:pPr>
              <w:rPr>
                <w:lang w:val="en-GB"/>
              </w:rPr>
            </w:pPr>
            <w:r>
              <w:rPr>
                <w:lang w:val="en-GB"/>
              </w:rPr>
              <w:t xml:space="preserve">02/10 </w:t>
            </w:r>
            <w:r>
              <w:t>Shanghai</w:t>
            </w:r>
          </w:p>
        </w:tc>
      </w:tr>
      <w:tr w:rsidR="008842E6" w14:paraId="6D4F798C" w14:textId="77777777" w:rsidTr="005C3877">
        <w:trPr>
          <w:jc w:val="center"/>
        </w:trPr>
        <w:tc>
          <w:tcPr>
            <w:tcW w:w="895" w:type="dxa"/>
            <w:tcBorders>
              <w:bottom w:val="single" w:sz="4" w:space="0" w:color="auto"/>
            </w:tcBorders>
            <w:shd w:val="clear" w:color="auto" w:fill="FFCC99"/>
          </w:tcPr>
          <w:p w14:paraId="1FF7BBA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DE7D946"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4287552E" w14:textId="77777777" w:rsidR="008842E6" w:rsidRDefault="008842E6" w:rsidP="008842E6">
            <w:pPr>
              <w:pStyle w:val="Footer"/>
              <w:tabs>
                <w:tab w:val="clear" w:pos="4536"/>
                <w:tab w:val="clear" w:pos="9072"/>
              </w:tabs>
              <w:rPr>
                <w:lang w:val="en-GB"/>
              </w:rPr>
            </w:pPr>
            <w:r>
              <w:rPr>
                <w:lang w:val="en-GB"/>
              </w:rPr>
              <w:t>ISO/IEC 14496-1:2001/Amd.4 (SL Extension)</w:t>
            </w:r>
          </w:p>
        </w:tc>
        <w:tc>
          <w:tcPr>
            <w:tcW w:w="1028" w:type="dxa"/>
            <w:tcBorders>
              <w:bottom w:val="single" w:sz="4" w:space="0" w:color="auto"/>
            </w:tcBorders>
            <w:shd w:val="clear" w:color="auto" w:fill="FFFFFF"/>
          </w:tcPr>
          <w:p w14:paraId="5CDB9E33" w14:textId="77777777" w:rsidR="008842E6" w:rsidRDefault="008842E6" w:rsidP="008842E6">
            <w:pPr>
              <w:rPr>
                <w:b/>
                <w:bCs/>
                <w:lang w:val="en-GB"/>
              </w:rPr>
            </w:pPr>
            <w:r>
              <w:rPr>
                <w:b/>
                <w:bCs/>
                <w:lang w:val="en-GB"/>
              </w:rPr>
              <w:t>N5471</w:t>
            </w:r>
          </w:p>
        </w:tc>
        <w:tc>
          <w:tcPr>
            <w:tcW w:w="1673" w:type="dxa"/>
            <w:tcBorders>
              <w:bottom w:val="single" w:sz="4" w:space="0" w:color="auto"/>
            </w:tcBorders>
            <w:shd w:val="clear" w:color="auto" w:fill="FFFFFF"/>
          </w:tcPr>
          <w:p w14:paraId="7050F838" w14:textId="77777777" w:rsidR="008842E6" w:rsidRDefault="008842E6" w:rsidP="008842E6">
            <w:pPr>
              <w:rPr>
                <w:lang w:val="en-GB"/>
              </w:rPr>
            </w:pPr>
            <w:r>
              <w:t>02/12 Awaji</w:t>
            </w:r>
          </w:p>
        </w:tc>
      </w:tr>
      <w:tr w:rsidR="008842E6" w14:paraId="464D0604" w14:textId="77777777" w:rsidTr="005C3877">
        <w:trPr>
          <w:jc w:val="center"/>
        </w:trPr>
        <w:tc>
          <w:tcPr>
            <w:tcW w:w="895" w:type="dxa"/>
            <w:tcBorders>
              <w:bottom w:val="single" w:sz="4" w:space="0" w:color="auto"/>
            </w:tcBorders>
            <w:shd w:val="clear" w:color="auto" w:fill="FFCC99"/>
          </w:tcPr>
          <w:p w14:paraId="1CF6DDC8" w14:textId="77777777" w:rsidR="008842E6" w:rsidRDefault="008842E6" w:rsidP="008842E6">
            <w:pPr>
              <w:pStyle w:val="Footer"/>
              <w:tabs>
                <w:tab w:val="clear" w:pos="4536"/>
                <w:tab w:val="clear" w:pos="9072"/>
              </w:tabs>
              <w:jc w:val="center"/>
              <w:rPr>
                <w:lang w:val="fr-FR"/>
              </w:rPr>
            </w:pPr>
            <w:r>
              <w:rPr>
                <w:lang w:val="fr-FR"/>
              </w:rPr>
              <w:lastRenderedPageBreak/>
              <w:t>4</w:t>
            </w:r>
          </w:p>
        </w:tc>
        <w:tc>
          <w:tcPr>
            <w:tcW w:w="462" w:type="dxa"/>
            <w:tcBorders>
              <w:bottom w:val="single" w:sz="4" w:space="0" w:color="auto"/>
            </w:tcBorders>
            <w:shd w:val="clear" w:color="auto" w:fill="FFFFFF"/>
          </w:tcPr>
          <w:p w14:paraId="45A7071D" w14:textId="77777777" w:rsidR="008842E6" w:rsidRDefault="008842E6" w:rsidP="008842E6">
            <w:pPr>
              <w:jc w:val="center"/>
              <w:rPr>
                <w:lang w:val="fr-FR"/>
              </w:rPr>
            </w:pPr>
            <w:r>
              <w:rPr>
                <w:lang w:val="fr-FR"/>
              </w:rPr>
              <w:t>1</w:t>
            </w:r>
          </w:p>
        </w:tc>
        <w:tc>
          <w:tcPr>
            <w:tcW w:w="5748" w:type="dxa"/>
            <w:tcBorders>
              <w:bottom w:val="single" w:sz="4" w:space="0" w:color="auto"/>
            </w:tcBorders>
            <w:shd w:val="clear" w:color="auto" w:fill="FFFFFF"/>
          </w:tcPr>
          <w:p w14:paraId="33C8CBFC" w14:textId="77777777" w:rsidR="008842E6" w:rsidRDefault="008842E6" w:rsidP="008842E6">
            <w:pPr>
              <w:pStyle w:val="Footer"/>
              <w:tabs>
                <w:tab w:val="clear" w:pos="4536"/>
                <w:tab w:val="clear" w:pos="9072"/>
              </w:tabs>
              <w:rPr>
                <w:lang w:val="fi-FI"/>
              </w:rPr>
            </w:pPr>
            <w:r>
              <w:rPr>
                <w:lang w:val="fi-FI"/>
              </w:rPr>
              <w:t>ISO/IEC 14496-1:2001/Amd.7 (AVC on 4)</w:t>
            </w:r>
          </w:p>
        </w:tc>
        <w:tc>
          <w:tcPr>
            <w:tcW w:w="1028" w:type="dxa"/>
            <w:tcBorders>
              <w:bottom w:val="single" w:sz="4" w:space="0" w:color="auto"/>
            </w:tcBorders>
            <w:shd w:val="clear" w:color="auto" w:fill="FFFFFF"/>
          </w:tcPr>
          <w:p w14:paraId="39466454" w14:textId="77777777" w:rsidR="008842E6" w:rsidRDefault="008842E6" w:rsidP="008842E6">
            <w:pPr>
              <w:rPr>
                <w:b/>
                <w:bCs/>
                <w:lang w:val="en-GB"/>
              </w:rPr>
            </w:pPr>
            <w:r>
              <w:rPr>
                <w:b/>
                <w:bCs/>
                <w:lang w:val="en-GB"/>
              </w:rPr>
              <w:t>N5976</w:t>
            </w:r>
          </w:p>
        </w:tc>
        <w:tc>
          <w:tcPr>
            <w:tcW w:w="1673" w:type="dxa"/>
            <w:tcBorders>
              <w:bottom w:val="single" w:sz="4" w:space="0" w:color="auto"/>
            </w:tcBorders>
            <w:shd w:val="clear" w:color="auto" w:fill="FFFFFF"/>
          </w:tcPr>
          <w:p w14:paraId="5C83C5ED" w14:textId="77777777" w:rsidR="008842E6" w:rsidRDefault="008842E6" w:rsidP="008842E6">
            <w:pPr>
              <w:rPr>
                <w:lang w:val="en-GB"/>
              </w:rPr>
            </w:pPr>
            <w:r>
              <w:rPr>
                <w:lang w:val="en-GB"/>
              </w:rPr>
              <w:t xml:space="preserve">03/10 </w:t>
            </w:r>
            <w:proofErr w:type="spellStart"/>
            <w:r>
              <w:rPr>
                <w:lang w:val="en-GB"/>
              </w:rPr>
              <w:t>Brisbanne</w:t>
            </w:r>
            <w:proofErr w:type="spellEnd"/>
          </w:p>
        </w:tc>
      </w:tr>
      <w:tr w:rsidR="008842E6" w14:paraId="03236D21" w14:textId="77777777" w:rsidTr="005C3877">
        <w:trPr>
          <w:jc w:val="center"/>
        </w:trPr>
        <w:tc>
          <w:tcPr>
            <w:tcW w:w="895" w:type="dxa"/>
            <w:tcBorders>
              <w:bottom w:val="single" w:sz="4" w:space="0" w:color="auto"/>
            </w:tcBorders>
            <w:shd w:val="clear" w:color="auto" w:fill="FFCC99"/>
          </w:tcPr>
          <w:p w14:paraId="13EC9708"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66ABDA2"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77F9E4BD" w14:textId="77777777" w:rsidR="008842E6" w:rsidRDefault="008842E6" w:rsidP="008842E6">
            <w:pPr>
              <w:pStyle w:val="Footer"/>
              <w:tabs>
                <w:tab w:val="clear" w:pos="4536"/>
                <w:tab w:val="clear" w:pos="9072"/>
              </w:tabs>
              <w:rPr>
                <w:lang w:val="fr-FR"/>
              </w:rPr>
            </w:pPr>
            <w:r>
              <w:rPr>
                <w:lang w:val="fr-FR"/>
              </w:rPr>
              <w:t>ISO/IEC 14496-</w:t>
            </w:r>
            <w:proofErr w:type="gramStart"/>
            <w:r>
              <w:rPr>
                <w:lang w:val="fr-FR"/>
              </w:rPr>
              <w:t>1:</w:t>
            </w:r>
            <w:proofErr w:type="gramEnd"/>
            <w:r>
              <w:rPr>
                <w:lang w:val="fr-FR"/>
              </w:rPr>
              <w:t>2001/Amd.8 (</w:t>
            </w:r>
            <w:proofErr w:type="spellStart"/>
            <w:r>
              <w:rPr>
                <w:lang w:val="fr-FR"/>
              </w:rPr>
              <w:t>ObjectType</w:t>
            </w:r>
            <w:proofErr w:type="spellEnd"/>
            <w:r>
              <w:rPr>
                <w:lang w:val="fr-FR"/>
              </w:rPr>
              <w:t xml:space="preserve"> Code Points)</w:t>
            </w:r>
          </w:p>
        </w:tc>
        <w:tc>
          <w:tcPr>
            <w:tcW w:w="1028" w:type="dxa"/>
            <w:tcBorders>
              <w:bottom w:val="single" w:sz="4" w:space="0" w:color="auto"/>
            </w:tcBorders>
            <w:shd w:val="clear" w:color="auto" w:fill="FFFFFF"/>
          </w:tcPr>
          <w:p w14:paraId="48C90E49" w14:textId="77777777" w:rsidR="008842E6" w:rsidRDefault="008842E6" w:rsidP="008842E6">
            <w:pPr>
              <w:rPr>
                <w:b/>
                <w:bCs/>
                <w:lang w:val="en-GB"/>
              </w:rPr>
            </w:pPr>
            <w:r>
              <w:rPr>
                <w:b/>
                <w:bCs/>
                <w:lang w:val="en-GB"/>
              </w:rPr>
              <w:t>N6202</w:t>
            </w:r>
          </w:p>
        </w:tc>
        <w:tc>
          <w:tcPr>
            <w:tcW w:w="1673" w:type="dxa"/>
            <w:tcBorders>
              <w:bottom w:val="single" w:sz="4" w:space="0" w:color="auto"/>
            </w:tcBorders>
            <w:shd w:val="clear" w:color="auto" w:fill="FFFFFF"/>
          </w:tcPr>
          <w:p w14:paraId="6435E873" w14:textId="77777777" w:rsidR="008842E6" w:rsidRDefault="008842E6" w:rsidP="008842E6">
            <w:pPr>
              <w:rPr>
                <w:lang w:val="en-GB"/>
              </w:rPr>
            </w:pPr>
            <w:r>
              <w:rPr>
                <w:lang w:val="en-GB"/>
              </w:rPr>
              <w:t>03/12 Hawaii</w:t>
            </w:r>
          </w:p>
        </w:tc>
      </w:tr>
      <w:tr w:rsidR="008842E6" w14:paraId="3EA36E8D" w14:textId="77777777" w:rsidTr="005C3877">
        <w:trPr>
          <w:jc w:val="center"/>
        </w:trPr>
        <w:tc>
          <w:tcPr>
            <w:tcW w:w="895" w:type="dxa"/>
            <w:tcBorders>
              <w:bottom w:val="single" w:sz="4" w:space="0" w:color="auto"/>
            </w:tcBorders>
            <w:shd w:val="clear" w:color="auto" w:fill="FFCC99"/>
          </w:tcPr>
          <w:p w14:paraId="011E4D4E"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288534D"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42F070A8" w14:textId="77777777" w:rsidR="008842E6" w:rsidRDefault="008842E6" w:rsidP="008842E6">
            <w:pPr>
              <w:pStyle w:val="Footer"/>
              <w:tabs>
                <w:tab w:val="clear" w:pos="4536"/>
                <w:tab w:val="clear" w:pos="9072"/>
              </w:tabs>
              <w:rPr>
                <w:lang w:val="fr-FR"/>
              </w:rPr>
            </w:pPr>
            <w:r>
              <w:rPr>
                <w:lang w:val="fr-FR"/>
              </w:rPr>
              <w:t>ISO/IEC 14496-</w:t>
            </w:r>
            <w:proofErr w:type="gramStart"/>
            <w:r>
              <w:rPr>
                <w:lang w:val="fr-FR"/>
              </w:rPr>
              <w:t>1:</w:t>
            </w:r>
            <w:proofErr w:type="gramEnd"/>
            <w:r>
              <w:rPr>
                <w:lang w:val="fr-FR"/>
              </w:rPr>
              <w:t>200x/Amd.1 (</w:t>
            </w:r>
            <w:r>
              <w:rPr>
                <w:lang w:val="en-GB"/>
              </w:rPr>
              <w:t xml:space="preserve">Text Profile </w:t>
            </w:r>
            <w:proofErr w:type="spellStart"/>
            <w:r>
              <w:rPr>
                <w:lang w:val="fr-FR"/>
              </w:rPr>
              <w:t>Descriptors</w:t>
            </w:r>
            <w:proofErr w:type="spellEnd"/>
            <w:r>
              <w:rPr>
                <w:lang w:val="fr-FR"/>
              </w:rPr>
              <w:t>)</w:t>
            </w:r>
          </w:p>
        </w:tc>
        <w:tc>
          <w:tcPr>
            <w:tcW w:w="1028" w:type="dxa"/>
            <w:tcBorders>
              <w:bottom w:val="single" w:sz="4" w:space="0" w:color="auto"/>
            </w:tcBorders>
            <w:shd w:val="clear" w:color="auto" w:fill="FFFFFF"/>
          </w:tcPr>
          <w:p w14:paraId="1D1EB2E3" w14:textId="77777777" w:rsidR="008842E6" w:rsidRDefault="008842E6" w:rsidP="008842E6">
            <w:pPr>
              <w:rPr>
                <w:b/>
                <w:bCs/>
                <w:lang w:val="en-GB"/>
              </w:rPr>
            </w:pPr>
            <w:r>
              <w:rPr>
                <w:b/>
                <w:bCs/>
                <w:lang w:val="en-GB"/>
              </w:rPr>
              <w:t>N7229</w:t>
            </w:r>
          </w:p>
        </w:tc>
        <w:tc>
          <w:tcPr>
            <w:tcW w:w="1673" w:type="dxa"/>
            <w:tcBorders>
              <w:bottom w:val="single" w:sz="4" w:space="0" w:color="auto"/>
            </w:tcBorders>
            <w:shd w:val="clear" w:color="auto" w:fill="FFFFFF"/>
          </w:tcPr>
          <w:p w14:paraId="3DC16098" w14:textId="77777777" w:rsidR="008842E6" w:rsidRDefault="008842E6" w:rsidP="008842E6">
            <w:pPr>
              <w:rPr>
                <w:lang w:val="en-GB"/>
              </w:rPr>
            </w:pPr>
            <w:r>
              <w:rPr>
                <w:lang w:val="en-GB"/>
              </w:rPr>
              <w:t>05/04 Busan</w:t>
            </w:r>
          </w:p>
        </w:tc>
      </w:tr>
      <w:tr w:rsidR="008842E6" w14:paraId="626C6C8F" w14:textId="77777777" w:rsidTr="005C3877">
        <w:trPr>
          <w:jc w:val="center"/>
        </w:trPr>
        <w:tc>
          <w:tcPr>
            <w:tcW w:w="895" w:type="dxa"/>
            <w:tcBorders>
              <w:bottom w:val="single" w:sz="4" w:space="0" w:color="auto"/>
            </w:tcBorders>
            <w:shd w:val="clear" w:color="auto" w:fill="FFCC99"/>
          </w:tcPr>
          <w:p w14:paraId="1ED4EE1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9BDC9A8"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30EE16D0" w14:textId="77777777" w:rsidR="008842E6" w:rsidRDefault="008842E6" w:rsidP="008842E6">
            <w:pPr>
              <w:pStyle w:val="Footer"/>
              <w:tabs>
                <w:tab w:val="clear" w:pos="4536"/>
                <w:tab w:val="clear" w:pos="9072"/>
              </w:tabs>
              <w:rPr>
                <w:lang w:val="en-GB"/>
              </w:rPr>
            </w:pPr>
            <w:r>
              <w:rPr>
                <w:lang w:val="en-GB"/>
              </w:rPr>
              <w:t>ISO/IEC 14496-1:200x/Cor4 (Node Coding Table)</w:t>
            </w:r>
          </w:p>
        </w:tc>
        <w:tc>
          <w:tcPr>
            <w:tcW w:w="1028" w:type="dxa"/>
            <w:tcBorders>
              <w:bottom w:val="single" w:sz="4" w:space="0" w:color="auto"/>
            </w:tcBorders>
            <w:shd w:val="clear" w:color="auto" w:fill="FFFFFF"/>
          </w:tcPr>
          <w:p w14:paraId="38EDE8CE" w14:textId="77777777" w:rsidR="008842E6" w:rsidRDefault="008842E6" w:rsidP="008842E6">
            <w:pPr>
              <w:rPr>
                <w:b/>
                <w:bCs/>
                <w:lang w:val="en-GB"/>
              </w:rPr>
            </w:pPr>
            <w:r>
              <w:rPr>
                <w:b/>
                <w:bCs/>
                <w:lang w:val="en-GB"/>
              </w:rPr>
              <w:t>N7473</w:t>
            </w:r>
          </w:p>
        </w:tc>
        <w:tc>
          <w:tcPr>
            <w:tcW w:w="1673" w:type="dxa"/>
            <w:tcBorders>
              <w:bottom w:val="single" w:sz="4" w:space="0" w:color="auto"/>
            </w:tcBorders>
            <w:shd w:val="clear" w:color="auto" w:fill="FFFFFF"/>
          </w:tcPr>
          <w:p w14:paraId="1A08E601" w14:textId="77777777" w:rsidR="008842E6" w:rsidRDefault="008842E6" w:rsidP="008842E6">
            <w:pPr>
              <w:rPr>
                <w:lang w:val="en-GB"/>
              </w:rPr>
            </w:pPr>
            <w:r>
              <w:rPr>
                <w:lang w:val="en-GB"/>
              </w:rPr>
              <w:t>05/07 Poznan</w:t>
            </w:r>
          </w:p>
        </w:tc>
      </w:tr>
      <w:tr w:rsidR="008842E6" w14:paraId="5BDF6FBB" w14:textId="77777777" w:rsidTr="005C3877">
        <w:trPr>
          <w:jc w:val="center"/>
        </w:trPr>
        <w:tc>
          <w:tcPr>
            <w:tcW w:w="895" w:type="dxa"/>
            <w:tcBorders>
              <w:bottom w:val="single" w:sz="4" w:space="0" w:color="auto"/>
            </w:tcBorders>
            <w:shd w:val="clear" w:color="auto" w:fill="FFCC99"/>
          </w:tcPr>
          <w:p w14:paraId="748D8CA0"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7558DECB" w14:textId="77777777" w:rsidR="008842E6" w:rsidRDefault="008842E6" w:rsidP="008842E6">
            <w:pPr>
              <w:jc w:val="center"/>
            </w:pPr>
            <w:r>
              <w:t>1</w:t>
            </w:r>
          </w:p>
        </w:tc>
        <w:tc>
          <w:tcPr>
            <w:tcW w:w="5748" w:type="dxa"/>
            <w:tcBorders>
              <w:bottom w:val="single" w:sz="4" w:space="0" w:color="auto"/>
            </w:tcBorders>
            <w:shd w:val="clear" w:color="auto" w:fill="E0E0E0"/>
          </w:tcPr>
          <w:p w14:paraId="6D67F792" w14:textId="77777777" w:rsidR="008842E6" w:rsidRDefault="008842E6" w:rsidP="008842E6">
            <w:pPr>
              <w:rPr>
                <w:b/>
                <w:bCs/>
                <w:lang w:val="it-IT"/>
              </w:rPr>
            </w:pPr>
            <w:r>
              <w:rPr>
                <w:b/>
                <w:bCs/>
                <w:lang w:val="it-IT"/>
              </w:rPr>
              <w:t>ISO/IEC 14496-1 (MPEG-4 Systems 3</w:t>
            </w:r>
            <w:r>
              <w:rPr>
                <w:b/>
                <w:bCs/>
                <w:vertAlign w:val="superscript"/>
                <w:lang w:val="it-IT"/>
              </w:rPr>
              <w:t>rd</w:t>
            </w:r>
            <w:r>
              <w:rPr>
                <w:b/>
                <w:bCs/>
                <w:lang w:val="it-IT"/>
              </w:rPr>
              <w:t xml:space="preserve"> Ed.) </w:t>
            </w:r>
          </w:p>
        </w:tc>
        <w:tc>
          <w:tcPr>
            <w:tcW w:w="1028" w:type="dxa"/>
            <w:tcBorders>
              <w:bottom w:val="single" w:sz="4" w:space="0" w:color="auto"/>
            </w:tcBorders>
            <w:shd w:val="clear" w:color="auto" w:fill="E0E0E0"/>
          </w:tcPr>
          <w:p w14:paraId="4891968C" w14:textId="77777777" w:rsidR="008842E6" w:rsidRDefault="008842E6" w:rsidP="008842E6">
            <w:pPr>
              <w:rPr>
                <w:b/>
                <w:bCs/>
                <w:lang w:val="en-GB"/>
              </w:rPr>
            </w:pPr>
            <w:r>
              <w:rPr>
                <w:b/>
                <w:bCs/>
                <w:lang w:val="en-GB"/>
              </w:rPr>
              <w:t>N5277</w:t>
            </w:r>
          </w:p>
        </w:tc>
        <w:tc>
          <w:tcPr>
            <w:tcW w:w="1673" w:type="dxa"/>
            <w:tcBorders>
              <w:bottom w:val="single" w:sz="4" w:space="0" w:color="auto"/>
            </w:tcBorders>
            <w:shd w:val="clear" w:color="auto" w:fill="E0E0E0"/>
          </w:tcPr>
          <w:p w14:paraId="1449521A" w14:textId="77777777" w:rsidR="008842E6" w:rsidRDefault="008842E6" w:rsidP="008842E6">
            <w:pPr>
              <w:rPr>
                <w:lang w:val="en-GB"/>
              </w:rPr>
            </w:pPr>
            <w:r>
              <w:rPr>
                <w:lang w:val="en-GB"/>
              </w:rPr>
              <w:t>02/10 Shanghai</w:t>
            </w:r>
          </w:p>
        </w:tc>
      </w:tr>
      <w:tr w:rsidR="008842E6" w14:paraId="3EC51577" w14:textId="77777777" w:rsidTr="005C3877">
        <w:trPr>
          <w:jc w:val="center"/>
        </w:trPr>
        <w:tc>
          <w:tcPr>
            <w:tcW w:w="895" w:type="dxa"/>
            <w:tcBorders>
              <w:bottom w:val="single" w:sz="4" w:space="0" w:color="auto"/>
            </w:tcBorders>
            <w:shd w:val="clear" w:color="auto" w:fill="FFCC99"/>
          </w:tcPr>
          <w:p w14:paraId="25CE534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75E2F79"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73501CE1" w14:textId="77777777" w:rsidR="008842E6" w:rsidRDefault="008842E6" w:rsidP="008842E6">
            <w:pPr>
              <w:pStyle w:val="Footer"/>
              <w:tabs>
                <w:tab w:val="clear" w:pos="4536"/>
                <w:tab w:val="clear" w:pos="9072"/>
              </w:tabs>
              <w:rPr>
                <w:lang w:val="fr-FR"/>
              </w:rPr>
            </w:pPr>
            <w:r>
              <w:rPr>
                <w:lang w:val="fr-FR"/>
              </w:rPr>
              <w:t>ISO/IEC 14496-</w:t>
            </w:r>
            <w:proofErr w:type="gramStart"/>
            <w:r>
              <w:rPr>
                <w:lang w:val="fr-FR"/>
              </w:rPr>
              <w:t>1:</w:t>
            </w:r>
            <w:proofErr w:type="gramEnd"/>
            <w:r>
              <w:rPr>
                <w:lang w:val="fr-FR"/>
              </w:rPr>
              <w:t>200x/Amd.1 (</w:t>
            </w:r>
            <w:r>
              <w:rPr>
                <w:lang w:val="en-GB"/>
              </w:rPr>
              <w:t xml:space="preserve">Text Profile </w:t>
            </w:r>
            <w:proofErr w:type="spellStart"/>
            <w:r>
              <w:rPr>
                <w:lang w:val="fr-FR"/>
              </w:rPr>
              <w:t>Descriptors</w:t>
            </w:r>
            <w:proofErr w:type="spellEnd"/>
            <w:r>
              <w:rPr>
                <w:lang w:val="fr-FR"/>
              </w:rPr>
              <w:t>)</w:t>
            </w:r>
          </w:p>
        </w:tc>
        <w:tc>
          <w:tcPr>
            <w:tcW w:w="1028" w:type="dxa"/>
            <w:tcBorders>
              <w:bottom w:val="single" w:sz="4" w:space="0" w:color="auto"/>
            </w:tcBorders>
            <w:shd w:val="clear" w:color="auto" w:fill="FFFFFF"/>
          </w:tcPr>
          <w:p w14:paraId="6370E18B" w14:textId="77777777" w:rsidR="008842E6" w:rsidRDefault="008842E6" w:rsidP="008842E6">
            <w:pPr>
              <w:rPr>
                <w:b/>
                <w:bCs/>
                <w:lang w:val="en-GB"/>
              </w:rPr>
            </w:pPr>
            <w:r>
              <w:rPr>
                <w:b/>
                <w:bCs/>
                <w:lang w:val="en-GB"/>
              </w:rPr>
              <w:t>N7229</w:t>
            </w:r>
          </w:p>
        </w:tc>
        <w:tc>
          <w:tcPr>
            <w:tcW w:w="1673" w:type="dxa"/>
            <w:tcBorders>
              <w:bottom w:val="single" w:sz="4" w:space="0" w:color="auto"/>
            </w:tcBorders>
            <w:shd w:val="clear" w:color="auto" w:fill="FFFFFF"/>
          </w:tcPr>
          <w:p w14:paraId="7C896A6F" w14:textId="77777777" w:rsidR="008842E6" w:rsidRDefault="008842E6" w:rsidP="008842E6">
            <w:pPr>
              <w:rPr>
                <w:lang w:val="en-GB"/>
              </w:rPr>
            </w:pPr>
            <w:r>
              <w:rPr>
                <w:lang w:val="en-GB"/>
              </w:rPr>
              <w:t>05/04 Busan</w:t>
            </w:r>
          </w:p>
        </w:tc>
      </w:tr>
      <w:tr w:rsidR="008842E6" w14:paraId="64AC5A16" w14:textId="77777777" w:rsidTr="005C3877">
        <w:trPr>
          <w:jc w:val="center"/>
        </w:trPr>
        <w:tc>
          <w:tcPr>
            <w:tcW w:w="895" w:type="dxa"/>
            <w:tcBorders>
              <w:bottom w:val="single" w:sz="4" w:space="0" w:color="auto"/>
            </w:tcBorders>
            <w:shd w:val="clear" w:color="auto" w:fill="FFCC99"/>
          </w:tcPr>
          <w:p w14:paraId="29D55AD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90B8196"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49774543" w14:textId="77777777" w:rsidR="008842E6" w:rsidRPr="00C27FC8" w:rsidRDefault="008842E6" w:rsidP="008842E6">
            <w:pPr>
              <w:pStyle w:val="Footer"/>
              <w:tabs>
                <w:tab w:val="clear" w:pos="4536"/>
                <w:tab w:val="clear" w:pos="9072"/>
              </w:tabs>
              <w:rPr>
                <w:lang w:val="en-US"/>
              </w:rPr>
            </w:pPr>
            <w:r>
              <w:rPr>
                <w:lang w:val="pt-BR"/>
              </w:rPr>
              <w:t xml:space="preserve">ISO/IEC 14496-1:200x/Cor.1 (Clarif. </w:t>
            </w:r>
            <w:r>
              <w:rPr>
                <w:lang w:val="en-GB"/>
              </w:rPr>
              <w:t xml:space="preserve">On audio codec </w:t>
            </w:r>
            <w:proofErr w:type="spellStart"/>
            <w:r>
              <w:rPr>
                <w:lang w:val="en-GB"/>
              </w:rPr>
              <w:t>behavior</w:t>
            </w:r>
            <w:proofErr w:type="spellEnd"/>
            <w:r w:rsidRPr="00C27FC8">
              <w:rPr>
                <w:lang w:val="en-US"/>
              </w:rPr>
              <w:t>)</w:t>
            </w:r>
          </w:p>
        </w:tc>
        <w:tc>
          <w:tcPr>
            <w:tcW w:w="1028" w:type="dxa"/>
            <w:tcBorders>
              <w:bottom w:val="single" w:sz="4" w:space="0" w:color="auto"/>
            </w:tcBorders>
            <w:shd w:val="clear" w:color="auto" w:fill="FFFFFF"/>
          </w:tcPr>
          <w:p w14:paraId="7FA8F939" w14:textId="77777777" w:rsidR="008842E6" w:rsidRDefault="008842E6" w:rsidP="008842E6">
            <w:pPr>
              <w:rPr>
                <w:b/>
                <w:bCs/>
                <w:lang w:val="en-GB"/>
              </w:rPr>
            </w:pPr>
            <w:r>
              <w:rPr>
                <w:b/>
                <w:bCs/>
                <w:lang w:val="en-GB"/>
              </w:rPr>
              <w:t>N8117</w:t>
            </w:r>
          </w:p>
        </w:tc>
        <w:tc>
          <w:tcPr>
            <w:tcW w:w="1673" w:type="dxa"/>
            <w:tcBorders>
              <w:bottom w:val="single" w:sz="4" w:space="0" w:color="auto"/>
            </w:tcBorders>
            <w:shd w:val="clear" w:color="auto" w:fill="FFFFFF"/>
          </w:tcPr>
          <w:p w14:paraId="106DF067" w14:textId="77777777" w:rsidR="008842E6" w:rsidRDefault="008842E6" w:rsidP="008842E6">
            <w:pPr>
              <w:rPr>
                <w:lang w:val="en-GB"/>
              </w:rPr>
            </w:pPr>
            <w:r>
              <w:rPr>
                <w:lang w:val="en-GB"/>
              </w:rPr>
              <w:t>06/04 Montreux</w:t>
            </w:r>
          </w:p>
        </w:tc>
      </w:tr>
      <w:tr w:rsidR="008842E6" w14:paraId="38C23F70" w14:textId="77777777" w:rsidTr="005C3877">
        <w:trPr>
          <w:jc w:val="center"/>
        </w:trPr>
        <w:tc>
          <w:tcPr>
            <w:tcW w:w="895" w:type="dxa"/>
            <w:tcBorders>
              <w:bottom w:val="single" w:sz="4" w:space="0" w:color="auto"/>
            </w:tcBorders>
            <w:shd w:val="clear" w:color="auto" w:fill="FFCC99"/>
          </w:tcPr>
          <w:p w14:paraId="4308E073"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4697692E"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39AAD58A" w14:textId="77777777" w:rsidR="008842E6" w:rsidRDefault="008842E6" w:rsidP="008842E6">
            <w:pPr>
              <w:pStyle w:val="Footer"/>
              <w:tabs>
                <w:tab w:val="clear" w:pos="4536"/>
                <w:tab w:val="clear" w:pos="9072"/>
              </w:tabs>
              <w:rPr>
                <w:lang w:val="fr-FR"/>
              </w:rPr>
            </w:pPr>
            <w:r>
              <w:rPr>
                <w:lang w:val="fr-FR"/>
              </w:rPr>
              <w:t>ISO/IEC 14496-</w:t>
            </w:r>
            <w:proofErr w:type="gramStart"/>
            <w:r>
              <w:rPr>
                <w:lang w:val="fr-FR"/>
              </w:rPr>
              <w:t>1:</w:t>
            </w:r>
            <w:proofErr w:type="gramEnd"/>
            <w:r>
              <w:rPr>
                <w:lang w:val="fr-FR"/>
              </w:rPr>
              <w:t xml:space="preserve">200x/Amd.2 (3D Profile </w:t>
            </w:r>
            <w:proofErr w:type="spellStart"/>
            <w:r>
              <w:rPr>
                <w:lang w:val="fr-FR"/>
              </w:rPr>
              <w:t>Descriptor</w:t>
            </w:r>
            <w:proofErr w:type="spellEnd"/>
            <w:r>
              <w:rPr>
                <w:lang w:val="fr-FR"/>
              </w:rPr>
              <w:t xml:space="preserve"> Extensions)</w:t>
            </w:r>
          </w:p>
        </w:tc>
        <w:tc>
          <w:tcPr>
            <w:tcW w:w="1028" w:type="dxa"/>
            <w:tcBorders>
              <w:bottom w:val="single" w:sz="4" w:space="0" w:color="auto"/>
            </w:tcBorders>
            <w:shd w:val="clear" w:color="auto" w:fill="FFFFFF"/>
          </w:tcPr>
          <w:p w14:paraId="69CEE214" w14:textId="77777777" w:rsidR="008842E6" w:rsidRDefault="008842E6" w:rsidP="008842E6">
            <w:pPr>
              <w:rPr>
                <w:b/>
                <w:bCs/>
                <w:lang w:val="en-GB"/>
              </w:rPr>
            </w:pPr>
            <w:r>
              <w:rPr>
                <w:b/>
                <w:bCs/>
                <w:lang w:val="en-GB"/>
              </w:rPr>
              <w:t>N8372</w:t>
            </w:r>
          </w:p>
        </w:tc>
        <w:tc>
          <w:tcPr>
            <w:tcW w:w="1673" w:type="dxa"/>
            <w:tcBorders>
              <w:bottom w:val="single" w:sz="4" w:space="0" w:color="auto"/>
            </w:tcBorders>
            <w:shd w:val="clear" w:color="auto" w:fill="FFFFFF"/>
          </w:tcPr>
          <w:p w14:paraId="40C3F607" w14:textId="77777777" w:rsidR="008842E6" w:rsidRDefault="008842E6" w:rsidP="008842E6">
            <w:pPr>
              <w:rPr>
                <w:lang w:val="en-GB"/>
              </w:rPr>
            </w:pPr>
            <w:r>
              <w:rPr>
                <w:lang w:val="en-GB"/>
              </w:rPr>
              <w:t>06/07 Klagenfurt</w:t>
            </w:r>
          </w:p>
        </w:tc>
      </w:tr>
      <w:tr w:rsidR="008842E6" w14:paraId="71EBCB9E" w14:textId="77777777" w:rsidTr="005C3877">
        <w:trPr>
          <w:jc w:val="center"/>
        </w:trPr>
        <w:tc>
          <w:tcPr>
            <w:tcW w:w="895" w:type="dxa"/>
            <w:tcBorders>
              <w:bottom w:val="single" w:sz="4" w:space="0" w:color="auto"/>
            </w:tcBorders>
            <w:shd w:val="clear" w:color="auto" w:fill="FFCC99"/>
          </w:tcPr>
          <w:p w14:paraId="0F087DD0"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3CF4B09"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527E7421" w14:textId="77777777" w:rsidR="008842E6" w:rsidRDefault="008842E6" w:rsidP="008842E6">
            <w:pPr>
              <w:pStyle w:val="Footer"/>
              <w:tabs>
                <w:tab w:val="clear" w:pos="4536"/>
                <w:tab w:val="clear" w:pos="9072"/>
              </w:tabs>
              <w:rPr>
                <w:lang w:val="en-GB"/>
              </w:rPr>
            </w:pPr>
            <w:r>
              <w:rPr>
                <w:lang w:val="en-GB"/>
              </w:rPr>
              <w:t>ISO/IEC 14496-1:200x/Cor.2 (OD Dependencies)</w:t>
            </w:r>
          </w:p>
        </w:tc>
        <w:tc>
          <w:tcPr>
            <w:tcW w:w="1028" w:type="dxa"/>
            <w:tcBorders>
              <w:bottom w:val="single" w:sz="4" w:space="0" w:color="auto"/>
            </w:tcBorders>
            <w:shd w:val="clear" w:color="auto" w:fill="FFFFFF"/>
          </w:tcPr>
          <w:p w14:paraId="583A0A5A" w14:textId="77777777" w:rsidR="008842E6" w:rsidRDefault="008842E6" w:rsidP="008842E6">
            <w:pPr>
              <w:rPr>
                <w:b/>
                <w:bCs/>
                <w:lang w:val="en-GB"/>
              </w:rPr>
            </w:pPr>
            <w:r>
              <w:rPr>
                <w:b/>
                <w:bCs/>
                <w:lang w:val="en-GB"/>
              </w:rPr>
              <w:t>N8646</w:t>
            </w:r>
          </w:p>
        </w:tc>
        <w:tc>
          <w:tcPr>
            <w:tcW w:w="1673" w:type="dxa"/>
            <w:tcBorders>
              <w:bottom w:val="single" w:sz="4" w:space="0" w:color="auto"/>
            </w:tcBorders>
            <w:shd w:val="clear" w:color="auto" w:fill="FFFFFF"/>
          </w:tcPr>
          <w:p w14:paraId="45ABFBE8" w14:textId="77777777" w:rsidR="008842E6" w:rsidRDefault="008842E6" w:rsidP="008842E6">
            <w:pPr>
              <w:rPr>
                <w:lang w:val="en-GB"/>
              </w:rPr>
            </w:pPr>
            <w:r>
              <w:rPr>
                <w:lang w:val="en-GB"/>
              </w:rPr>
              <w:t>06/10 Hangzhou</w:t>
            </w:r>
          </w:p>
        </w:tc>
      </w:tr>
      <w:tr w:rsidR="008842E6" w14:paraId="1A8D3C34" w14:textId="77777777" w:rsidTr="005C3877">
        <w:trPr>
          <w:jc w:val="center"/>
        </w:trPr>
        <w:tc>
          <w:tcPr>
            <w:tcW w:w="895" w:type="dxa"/>
            <w:tcBorders>
              <w:bottom w:val="single" w:sz="4" w:space="0" w:color="auto"/>
            </w:tcBorders>
            <w:shd w:val="clear" w:color="auto" w:fill="FFCC99"/>
          </w:tcPr>
          <w:p w14:paraId="7DEF7284"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609378C"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0AA4F0F8" w14:textId="77777777" w:rsidR="008842E6" w:rsidRDefault="008842E6" w:rsidP="008842E6">
            <w:pPr>
              <w:pStyle w:val="Footer"/>
              <w:tabs>
                <w:tab w:val="clear" w:pos="4536"/>
                <w:tab w:val="clear" w:pos="9072"/>
              </w:tabs>
              <w:rPr>
                <w:lang w:val="en-GB"/>
              </w:rPr>
            </w:pPr>
            <w:r>
              <w:rPr>
                <w:lang w:val="en-GB"/>
              </w:rPr>
              <w:t>ISO/IEC 14496-1:200x/Amd.3 (JPEG 2000 support in Systems)</w:t>
            </w:r>
          </w:p>
        </w:tc>
        <w:tc>
          <w:tcPr>
            <w:tcW w:w="1028" w:type="dxa"/>
            <w:tcBorders>
              <w:bottom w:val="single" w:sz="4" w:space="0" w:color="auto"/>
            </w:tcBorders>
            <w:shd w:val="clear" w:color="auto" w:fill="FFFFFF"/>
          </w:tcPr>
          <w:p w14:paraId="74BD1E47" w14:textId="77777777" w:rsidR="008842E6" w:rsidRDefault="008842E6" w:rsidP="008842E6">
            <w:pPr>
              <w:rPr>
                <w:b/>
                <w:bCs/>
                <w:lang w:val="en-GB"/>
              </w:rPr>
            </w:pPr>
            <w:r>
              <w:rPr>
                <w:b/>
                <w:bCs/>
                <w:lang w:val="en-GB"/>
              </w:rPr>
              <w:t>N8860</w:t>
            </w:r>
          </w:p>
        </w:tc>
        <w:tc>
          <w:tcPr>
            <w:tcW w:w="1673" w:type="dxa"/>
            <w:tcBorders>
              <w:bottom w:val="single" w:sz="4" w:space="0" w:color="auto"/>
            </w:tcBorders>
            <w:shd w:val="clear" w:color="auto" w:fill="FFFFFF"/>
          </w:tcPr>
          <w:p w14:paraId="163F6EE0" w14:textId="77777777" w:rsidR="008842E6" w:rsidRDefault="008842E6" w:rsidP="008842E6">
            <w:pPr>
              <w:rPr>
                <w:lang w:val="en-GB"/>
              </w:rPr>
            </w:pPr>
            <w:r>
              <w:rPr>
                <w:lang w:val="en-GB"/>
              </w:rPr>
              <w:t>07/01 Marrakech</w:t>
            </w:r>
          </w:p>
        </w:tc>
      </w:tr>
      <w:tr w:rsidR="008842E6" w14:paraId="76266A50" w14:textId="77777777" w:rsidTr="005C3877">
        <w:trPr>
          <w:jc w:val="center"/>
        </w:trPr>
        <w:tc>
          <w:tcPr>
            <w:tcW w:w="895" w:type="dxa"/>
            <w:tcBorders>
              <w:bottom w:val="single" w:sz="4" w:space="0" w:color="auto"/>
            </w:tcBorders>
            <w:shd w:val="clear" w:color="auto" w:fill="FFCC99"/>
          </w:tcPr>
          <w:p w14:paraId="374B4C8A"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5EC42611" w14:textId="77777777" w:rsidR="008842E6" w:rsidRDefault="008842E6" w:rsidP="008842E6">
            <w:pPr>
              <w:jc w:val="center"/>
            </w:pPr>
            <w:r>
              <w:t>1</w:t>
            </w:r>
          </w:p>
        </w:tc>
        <w:tc>
          <w:tcPr>
            <w:tcW w:w="5748" w:type="dxa"/>
            <w:tcBorders>
              <w:bottom w:val="single" w:sz="4" w:space="0" w:color="auto"/>
            </w:tcBorders>
            <w:shd w:val="clear" w:color="auto" w:fill="E0E0E0"/>
          </w:tcPr>
          <w:p w14:paraId="25F55582" w14:textId="77777777" w:rsidR="008842E6" w:rsidRDefault="008842E6" w:rsidP="008842E6">
            <w:pPr>
              <w:rPr>
                <w:b/>
                <w:bCs/>
                <w:lang w:val="it-IT"/>
              </w:rPr>
            </w:pPr>
            <w:r>
              <w:rPr>
                <w:b/>
                <w:bCs/>
                <w:lang w:val="it-IT"/>
              </w:rPr>
              <w:t xml:space="preserve">ISO/IEC 14496-1 (MPEG-4 Systems </w:t>
            </w:r>
            <w:r>
              <w:rPr>
                <w:rFonts w:hint="eastAsia"/>
                <w:b/>
                <w:bCs/>
                <w:lang w:val="it-IT"/>
              </w:rPr>
              <w:t>4</w:t>
            </w:r>
            <w:r>
              <w:rPr>
                <w:rFonts w:hint="eastAsia"/>
                <w:b/>
                <w:bCs/>
                <w:vertAlign w:val="superscript"/>
                <w:lang w:val="it-IT"/>
              </w:rPr>
              <w:t>th</w:t>
            </w:r>
            <w:r>
              <w:rPr>
                <w:b/>
                <w:bCs/>
                <w:lang w:val="it-IT"/>
              </w:rPr>
              <w:t xml:space="preserve"> Ed.) </w:t>
            </w:r>
          </w:p>
        </w:tc>
        <w:tc>
          <w:tcPr>
            <w:tcW w:w="1028" w:type="dxa"/>
            <w:tcBorders>
              <w:bottom w:val="single" w:sz="4" w:space="0" w:color="auto"/>
            </w:tcBorders>
            <w:shd w:val="clear" w:color="auto" w:fill="E0E0E0"/>
          </w:tcPr>
          <w:p w14:paraId="4FDE3551" w14:textId="77777777" w:rsidR="008842E6" w:rsidRDefault="008842E6" w:rsidP="008842E6">
            <w:pPr>
              <w:rPr>
                <w:b/>
                <w:bCs/>
                <w:lang w:val="en-GB"/>
              </w:rPr>
            </w:pPr>
            <w:r>
              <w:rPr>
                <w:rFonts w:hint="eastAsia"/>
                <w:b/>
                <w:bCs/>
                <w:lang w:val="en-GB"/>
              </w:rPr>
              <w:t>N10943</w:t>
            </w:r>
          </w:p>
        </w:tc>
        <w:tc>
          <w:tcPr>
            <w:tcW w:w="1673" w:type="dxa"/>
            <w:tcBorders>
              <w:bottom w:val="single" w:sz="4" w:space="0" w:color="auto"/>
            </w:tcBorders>
            <w:shd w:val="clear" w:color="auto" w:fill="E0E0E0"/>
          </w:tcPr>
          <w:p w14:paraId="1AB03D25" w14:textId="77777777" w:rsidR="008842E6" w:rsidRDefault="008842E6" w:rsidP="008842E6">
            <w:pPr>
              <w:rPr>
                <w:lang w:val="en-GB"/>
              </w:rPr>
            </w:pPr>
            <w:r>
              <w:rPr>
                <w:rFonts w:hint="eastAsia"/>
                <w:lang w:val="en-GB"/>
              </w:rPr>
              <w:t>09/10 Xian</w:t>
            </w:r>
          </w:p>
        </w:tc>
      </w:tr>
      <w:tr w:rsidR="008842E6" w14:paraId="1AF2D1E1" w14:textId="77777777" w:rsidTr="005C3877">
        <w:trPr>
          <w:jc w:val="center"/>
        </w:trPr>
        <w:tc>
          <w:tcPr>
            <w:tcW w:w="895" w:type="dxa"/>
            <w:tcBorders>
              <w:bottom w:val="single" w:sz="4" w:space="0" w:color="auto"/>
            </w:tcBorders>
            <w:shd w:val="clear" w:color="auto" w:fill="FFCC99"/>
          </w:tcPr>
          <w:p w14:paraId="3AC96FE8"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CD6E009" w14:textId="77777777" w:rsidR="008842E6" w:rsidRDefault="008842E6" w:rsidP="008842E6">
            <w:pPr>
              <w:jc w:val="center"/>
              <w:rPr>
                <w:lang w:val="en-GB"/>
              </w:rPr>
            </w:pPr>
            <w:r>
              <w:rPr>
                <w:lang w:val="en-GB"/>
              </w:rPr>
              <w:t>1</w:t>
            </w:r>
          </w:p>
        </w:tc>
        <w:tc>
          <w:tcPr>
            <w:tcW w:w="5748" w:type="dxa"/>
            <w:tcBorders>
              <w:bottom w:val="single" w:sz="4" w:space="0" w:color="auto"/>
            </w:tcBorders>
            <w:shd w:val="clear" w:color="auto" w:fill="FFFFFF"/>
          </w:tcPr>
          <w:p w14:paraId="3A5DA16C" w14:textId="77777777" w:rsidR="008842E6" w:rsidRDefault="008842E6" w:rsidP="008842E6">
            <w:pPr>
              <w:pStyle w:val="Footer"/>
              <w:tabs>
                <w:tab w:val="clear" w:pos="4536"/>
                <w:tab w:val="clear" w:pos="9072"/>
              </w:tabs>
              <w:rPr>
                <w:lang w:val="en-GB"/>
              </w:rPr>
            </w:pPr>
            <w:r>
              <w:rPr>
                <w:lang w:val="en-GB"/>
              </w:rPr>
              <w:t>ISO/IEC 14496-1:20</w:t>
            </w:r>
            <w:r>
              <w:rPr>
                <w:rFonts w:hint="eastAsia"/>
                <w:lang w:val="en-GB"/>
              </w:rPr>
              <w:t>10</w:t>
            </w:r>
            <w:r>
              <w:rPr>
                <w:lang w:val="en-GB"/>
              </w:rPr>
              <w:t>/Amd.</w:t>
            </w:r>
            <w:r>
              <w:rPr>
                <w:rFonts w:hint="eastAsia"/>
                <w:lang w:val="en-GB"/>
              </w:rPr>
              <w:t>1</w:t>
            </w:r>
            <w:r>
              <w:rPr>
                <w:lang w:val="en-GB"/>
              </w:rPr>
              <w:t xml:space="preserve"> (</w:t>
            </w:r>
            <w:r w:rsidRPr="00267337">
              <w:rPr>
                <w:lang w:val="en-GB"/>
              </w:rPr>
              <w:t xml:space="preserve">Usage of </w:t>
            </w:r>
            <w:proofErr w:type="spellStart"/>
            <w:r w:rsidRPr="00267337">
              <w:rPr>
                <w:lang w:val="en-GB"/>
              </w:rPr>
              <w:t>LASeR</w:t>
            </w:r>
            <w:proofErr w:type="spellEnd"/>
            <w:r w:rsidRPr="00267337">
              <w:rPr>
                <w:lang w:val="en-GB"/>
              </w:rPr>
              <w:t xml:space="preserve"> in MPEG-4 systems and Registration Authority for MPEG-4 descriptors</w:t>
            </w:r>
            <w:r>
              <w:rPr>
                <w:lang w:val="en-GB"/>
              </w:rPr>
              <w:t>)</w:t>
            </w:r>
          </w:p>
        </w:tc>
        <w:tc>
          <w:tcPr>
            <w:tcW w:w="1028" w:type="dxa"/>
            <w:tcBorders>
              <w:bottom w:val="single" w:sz="4" w:space="0" w:color="auto"/>
            </w:tcBorders>
            <w:shd w:val="clear" w:color="auto" w:fill="FFFFFF"/>
          </w:tcPr>
          <w:p w14:paraId="35067225" w14:textId="77777777" w:rsidR="008842E6" w:rsidRDefault="008842E6" w:rsidP="008842E6">
            <w:pPr>
              <w:rPr>
                <w:b/>
                <w:bCs/>
                <w:lang w:val="en-GB"/>
              </w:rPr>
            </w:pPr>
            <w:r>
              <w:rPr>
                <w:b/>
                <w:bCs/>
                <w:lang w:val="en-GB"/>
              </w:rPr>
              <w:t>N</w:t>
            </w:r>
            <w:r>
              <w:rPr>
                <w:rFonts w:hint="eastAsia"/>
                <w:b/>
                <w:bCs/>
                <w:lang w:val="en-GB"/>
              </w:rPr>
              <w:t>11248</w:t>
            </w:r>
          </w:p>
        </w:tc>
        <w:tc>
          <w:tcPr>
            <w:tcW w:w="1673" w:type="dxa"/>
            <w:tcBorders>
              <w:bottom w:val="single" w:sz="4" w:space="0" w:color="auto"/>
            </w:tcBorders>
            <w:shd w:val="clear" w:color="auto" w:fill="FFFFFF"/>
          </w:tcPr>
          <w:p w14:paraId="5355BAF9" w14:textId="77777777" w:rsidR="008842E6" w:rsidRDefault="008842E6" w:rsidP="008842E6">
            <w:pPr>
              <w:rPr>
                <w:lang w:val="en-GB"/>
              </w:rPr>
            </w:pPr>
            <w:r>
              <w:rPr>
                <w:rFonts w:hint="eastAsia"/>
                <w:lang w:val="en-GB"/>
              </w:rPr>
              <w:t>10</w:t>
            </w:r>
            <w:r>
              <w:rPr>
                <w:lang w:val="en-GB"/>
              </w:rPr>
              <w:t>/</w:t>
            </w:r>
            <w:r>
              <w:rPr>
                <w:rFonts w:hint="eastAsia"/>
                <w:lang w:val="en-GB"/>
              </w:rPr>
              <w:t>04</w:t>
            </w:r>
            <w:r>
              <w:rPr>
                <w:lang w:val="en-GB"/>
              </w:rPr>
              <w:t xml:space="preserve"> </w:t>
            </w:r>
            <w:r>
              <w:rPr>
                <w:rFonts w:hint="eastAsia"/>
                <w:lang w:val="en-GB"/>
              </w:rPr>
              <w:t>Dresden</w:t>
            </w:r>
          </w:p>
        </w:tc>
      </w:tr>
      <w:tr w:rsidR="008842E6" w14:paraId="64A5A85A" w14:textId="77777777" w:rsidTr="005C3877">
        <w:trPr>
          <w:jc w:val="center"/>
        </w:trPr>
        <w:tc>
          <w:tcPr>
            <w:tcW w:w="895" w:type="dxa"/>
            <w:tcBorders>
              <w:bottom w:val="single" w:sz="4" w:space="0" w:color="auto"/>
            </w:tcBorders>
            <w:shd w:val="clear" w:color="auto" w:fill="FFCC99"/>
          </w:tcPr>
          <w:p w14:paraId="706A5C08"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3B59A10F" w14:textId="77777777" w:rsidR="008842E6" w:rsidRDefault="008842E6" w:rsidP="008842E6">
            <w:pPr>
              <w:jc w:val="center"/>
              <w:rPr>
                <w:lang w:val="en-GB"/>
              </w:rPr>
            </w:pPr>
            <w:r>
              <w:rPr>
                <w:rFonts w:hint="eastAsia"/>
                <w:lang w:val="en-GB"/>
              </w:rPr>
              <w:t>1</w:t>
            </w:r>
          </w:p>
        </w:tc>
        <w:tc>
          <w:tcPr>
            <w:tcW w:w="5748" w:type="dxa"/>
            <w:tcBorders>
              <w:bottom w:val="single" w:sz="4" w:space="0" w:color="auto"/>
            </w:tcBorders>
            <w:shd w:val="clear" w:color="auto" w:fill="FFFFFF"/>
          </w:tcPr>
          <w:p w14:paraId="7884838E" w14:textId="77777777" w:rsidR="008842E6" w:rsidRDefault="008842E6" w:rsidP="008842E6">
            <w:pPr>
              <w:pStyle w:val="Footer"/>
              <w:tabs>
                <w:tab w:val="clear" w:pos="4536"/>
                <w:tab w:val="clear" w:pos="9072"/>
              </w:tabs>
              <w:rPr>
                <w:lang w:val="en-GB"/>
              </w:rPr>
            </w:pPr>
            <w:r w:rsidRPr="006A572E">
              <w:rPr>
                <w:lang w:val="en-GB"/>
              </w:rPr>
              <w:t>ISO/IEC 14496-1:2010 AM</w:t>
            </w:r>
            <w:r>
              <w:rPr>
                <w:rFonts w:hint="eastAsia"/>
                <w:lang w:val="en-GB"/>
              </w:rPr>
              <w:t>D</w:t>
            </w:r>
            <w:r w:rsidRPr="006A572E">
              <w:rPr>
                <w:lang w:val="en-GB"/>
              </w:rPr>
              <w:t>2 Support for raw audiovisual data</w:t>
            </w:r>
          </w:p>
        </w:tc>
        <w:tc>
          <w:tcPr>
            <w:tcW w:w="1028" w:type="dxa"/>
            <w:tcBorders>
              <w:bottom w:val="single" w:sz="4" w:space="0" w:color="auto"/>
            </w:tcBorders>
            <w:shd w:val="clear" w:color="auto" w:fill="FFFFFF"/>
          </w:tcPr>
          <w:p w14:paraId="0EB7C6E4" w14:textId="77777777" w:rsidR="008842E6" w:rsidRPr="006A572E" w:rsidRDefault="008842E6" w:rsidP="008842E6">
            <w:pPr>
              <w:rPr>
                <w:b/>
                <w:bCs/>
                <w:lang w:val="en-GB"/>
              </w:rPr>
            </w:pPr>
            <w:r>
              <w:rPr>
                <w:rFonts w:hint="eastAsia"/>
                <w:b/>
                <w:bCs/>
                <w:lang w:val="en-GB"/>
              </w:rPr>
              <w:t>N13647</w:t>
            </w:r>
          </w:p>
        </w:tc>
        <w:tc>
          <w:tcPr>
            <w:tcW w:w="1673" w:type="dxa"/>
            <w:tcBorders>
              <w:bottom w:val="single" w:sz="4" w:space="0" w:color="auto"/>
            </w:tcBorders>
            <w:shd w:val="clear" w:color="auto" w:fill="FFFFFF"/>
          </w:tcPr>
          <w:p w14:paraId="3B55C64F" w14:textId="77777777" w:rsidR="008842E6" w:rsidRDefault="008842E6" w:rsidP="008842E6">
            <w:pPr>
              <w:rPr>
                <w:lang w:val="en-GB"/>
              </w:rPr>
            </w:pPr>
            <w:r>
              <w:rPr>
                <w:rFonts w:hint="eastAsia"/>
                <w:lang w:val="en-GB"/>
              </w:rPr>
              <w:t>13/04 Incheon</w:t>
            </w:r>
          </w:p>
        </w:tc>
      </w:tr>
      <w:tr w:rsidR="008842E6" w14:paraId="621FF7F4" w14:textId="77777777" w:rsidTr="005C3877">
        <w:trPr>
          <w:jc w:val="center"/>
        </w:trPr>
        <w:tc>
          <w:tcPr>
            <w:tcW w:w="895" w:type="dxa"/>
            <w:tcBorders>
              <w:bottom w:val="single" w:sz="4" w:space="0" w:color="auto"/>
            </w:tcBorders>
            <w:shd w:val="clear" w:color="auto" w:fill="FFCC99"/>
          </w:tcPr>
          <w:p w14:paraId="423874DD"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0AE818E8" w14:textId="77777777" w:rsidR="008842E6" w:rsidRDefault="008842E6" w:rsidP="008842E6">
            <w:pPr>
              <w:jc w:val="center"/>
            </w:pPr>
            <w:r>
              <w:rPr>
                <w:rFonts w:hint="eastAsia"/>
              </w:rPr>
              <w:t>4</w:t>
            </w:r>
          </w:p>
        </w:tc>
        <w:tc>
          <w:tcPr>
            <w:tcW w:w="5748" w:type="dxa"/>
            <w:tcBorders>
              <w:bottom w:val="single" w:sz="4" w:space="0" w:color="auto"/>
            </w:tcBorders>
            <w:shd w:val="clear" w:color="auto" w:fill="E0E0E0"/>
          </w:tcPr>
          <w:p w14:paraId="05102EDD" w14:textId="77777777" w:rsidR="008842E6" w:rsidRDefault="008842E6" w:rsidP="008842E6">
            <w:pPr>
              <w:rPr>
                <w:b/>
                <w:bCs/>
                <w:lang w:val="it-IT"/>
              </w:rPr>
            </w:pPr>
            <w:r>
              <w:rPr>
                <w:b/>
                <w:bCs/>
                <w:lang w:val="it-IT"/>
              </w:rPr>
              <w:t>ISO/IEC 14496-</w:t>
            </w:r>
            <w:r>
              <w:rPr>
                <w:rFonts w:hint="eastAsia"/>
                <w:b/>
                <w:bCs/>
                <w:lang w:val="it-IT"/>
              </w:rPr>
              <w:t>4</w:t>
            </w:r>
            <w:r>
              <w:rPr>
                <w:b/>
                <w:bCs/>
                <w:lang w:val="it-IT"/>
              </w:rPr>
              <w:t xml:space="preserve"> </w:t>
            </w:r>
          </w:p>
        </w:tc>
        <w:tc>
          <w:tcPr>
            <w:tcW w:w="1028" w:type="dxa"/>
            <w:tcBorders>
              <w:bottom w:val="single" w:sz="4" w:space="0" w:color="auto"/>
            </w:tcBorders>
            <w:shd w:val="clear" w:color="auto" w:fill="E0E0E0"/>
          </w:tcPr>
          <w:p w14:paraId="58E278B3" w14:textId="77777777" w:rsidR="008842E6" w:rsidRDefault="008842E6" w:rsidP="008842E6">
            <w:pPr>
              <w:rPr>
                <w:b/>
                <w:bCs/>
                <w:lang w:val="en-GB"/>
              </w:rPr>
            </w:pPr>
          </w:p>
        </w:tc>
        <w:tc>
          <w:tcPr>
            <w:tcW w:w="1673" w:type="dxa"/>
            <w:tcBorders>
              <w:bottom w:val="single" w:sz="4" w:space="0" w:color="auto"/>
            </w:tcBorders>
            <w:shd w:val="clear" w:color="auto" w:fill="E0E0E0"/>
          </w:tcPr>
          <w:p w14:paraId="033D4F83" w14:textId="77777777" w:rsidR="008842E6" w:rsidRDefault="008842E6" w:rsidP="008842E6">
            <w:pPr>
              <w:rPr>
                <w:lang w:val="en-GB"/>
              </w:rPr>
            </w:pPr>
          </w:p>
        </w:tc>
      </w:tr>
      <w:tr w:rsidR="008842E6" w14:paraId="1C17D742" w14:textId="77777777" w:rsidTr="005C3877">
        <w:trPr>
          <w:jc w:val="center"/>
        </w:trPr>
        <w:tc>
          <w:tcPr>
            <w:tcW w:w="895" w:type="dxa"/>
            <w:tcBorders>
              <w:bottom w:val="single" w:sz="4" w:space="0" w:color="auto"/>
            </w:tcBorders>
            <w:shd w:val="clear" w:color="auto" w:fill="FFCC99"/>
          </w:tcPr>
          <w:p w14:paraId="7F7841A7"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437B97BB"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7778C8B5"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:200x/Amd.17 (ATG Conformance)</w:t>
            </w:r>
          </w:p>
        </w:tc>
        <w:tc>
          <w:tcPr>
            <w:tcW w:w="1028" w:type="dxa"/>
            <w:tcBorders>
              <w:bottom w:val="single" w:sz="4" w:space="0" w:color="auto"/>
            </w:tcBorders>
            <w:shd w:val="clear" w:color="auto" w:fill="FFFFFF"/>
          </w:tcPr>
          <w:p w14:paraId="6FB8B78B" w14:textId="77777777" w:rsidR="008842E6" w:rsidRDefault="008842E6" w:rsidP="008842E6">
            <w:pPr>
              <w:rPr>
                <w:b/>
                <w:bCs/>
                <w:lang w:val="en-GB"/>
              </w:rPr>
            </w:pPr>
            <w:r>
              <w:rPr>
                <w:b/>
                <w:bCs/>
                <w:lang w:val="en-GB"/>
              </w:rPr>
              <w:t>N8861</w:t>
            </w:r>
          </w:p>
        </w:tc>
        <w:tc>
          <w:tcPr>
            <w:tcW w:w="1673" w:type="dxa"/>
            <w:tcBorders>
              <w:bottom w:val="single" w:sz="4" w:space="0" w:color="auto"/>
            </w:tcBorders>
            <w:shd w:val="clear" w:color="auto" w:fill="FFFFFF"/>
          </w:tcPr>
          <w:p w14:paraId="1C665000" w14:textId="77777777" w:rsidR="008842E6" w:rsidRDefault="008842E6" w:rsidP="008842E6">
            <w:pPr>
              <w:rPr>
                <w:lang w:val="en-GB"/>
              </w:rPr>
            </w:pPr>
            <w:r>
              <w:rPr>
                <w:lang w:val="en-GB"/>
              </w:rPr>
              <w:t>07/01 Marrakech</w:t>
            </w:r>
          </w:p>
        </w:tc>
      </w:tr>
      <w:tr w:rsidR="008842E6" w14:paraId="6CC067EF" w14:textId="77777777" w:rsidTr="005C3877">
        <w:trPr>
          <w:jc w:val="center"/>
        </w:trPr>
        <w:tc>
          <w:tcPr>
            <w:tcW w:w="895" w:type="dxa"/>
            <w:tcBorders>
              <w:bottom w:val="single" w:sz="4" w:space="0" w:color="auto"/>
            </w:tcBorders>
            <w:shd w:val="clear" w:color="auto" w:fill="FFCC99"/>
          </w:tcPr>
          <w:p w14:paraId="59A9CED9"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2714CCC"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2F9C1284"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:200x/Amd.22 (AudioBIFS v3 conformance)</w:t>
            </w:r>
          </w:p>
        </w:tc>
        <w:tc>
          <w:tcPr>
            <w:tcW w:w="1028" w:type="dxa"/>
            <w:tcBorders>
              <w:bottom w:val="single" w:sz="4" w:space="0" w:color="auto"/>
            </w:tcBorders>
            <w:shd w:val="clear" w:color="auto" w:fill="FFFFFF"/>
          </w:tcPr>
          <w:p w14:paraId="117F14B8" w14:textId="77777777" w:rsidR="008842E6" w:rsidRDefault="008842E6" w:rsidP="008842E6">
            <w:pPr>
              <w:rPr>
                <w:b/>
                <w:bCs/>
                <w:lang w:val="it-IT"/>
              </w:rPr>
            </w:pPr>
            <w:r>
              <w:rPr>
                <w:b/>
                <w:bCs/>
                <w:lang w:val="it-IT"/>
              </w:rPr>
              <w:t>N9295</w:t>
            </w:r>
          </w:p>
        </w:tc>
        <w:tc>
          <w:tcPr>
            <w:tcW w:w="1673" w:type="dxa"/>
            <w:tcBorders>
              <w:bottom w:val="single" w:sz="4" w:space="0" w:color="auto"/>
            </w:tcBorders>
            <w:shd w:val="clear" w:color="auto" w:fill="FFFFFF"/>
          </w:tcPr>
          <w:p w14:paraId="534A8440" w14:textId="77777777" w:rsidR="008842E6" w:rsidRDefault="008842E6" w:rsidP="008842E6">
            <w:pPr>
              <w:rPr>
                <w:lang w:val="it-IT"/>
              </w:rPr>
            </w:pPr>
            <w:r>
              <w:rPr>
                <w:lang w:val="it-IT"/>
              </w:rPr>
              <w:t>07/07 Lausanne</w:t>
            </w:r>
          </w:p>
        </w:tc>
      </w:tr>
      <w:tr w:rsidR="008842E6" w14:paraId="3C805983" w14:textId="77777777" w:rsidTr="005C3877">
        <w:trPr>
          <w:jc w:val="center"/>
        </w:trPr>
        <w:tc>
          <w:tcPr>
            <w:tcW w:w="895" w:type="dxa"/>
            <w:tcBorders>
              <w:bottom w:val="single" w:sz="4" w:space="0" w:color="auto"/>
            </w:tcBorders>
            <w:shd w:val="clear" w:color="auto" w:fill="FFCC99"/>
          </w:tcPr>
          <w:p w14:paraId="2C60301D"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1229EC8"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283214C2" w14:textId="77777777" w:rsidR="008842E6" w:rsidRDefault="008842E6" w:rsidP="008842E6">
            <w:pPr>
              <w:pStyle w:val="Footer"/>
              <w:tabs>
                <w:tab w:val="clear" w:pos="4536"/>
                <w:tab w:val="clear" w:pos="9072"/>
              </w:tabs>
              <w:rPr>
                <w:lang w:val="en-GB"/>
              </w:rPr>
            </w:pPr>
            <w:r>
              <w:rPr>
                <w:lang w:val="en-GB"/>
              </w:rPr>
              <w:t>ISO/IEC 14496-</w:t>
            </w:r>
            <w:r>
              <w:rPr>
                <w:rFonts w:hint="eastAsia"/>
                <w:lang w:val="en-GB"/>
              </w:rPr>
              <w:t>4</w:t>
            </w:r>
            <w:r>
              <w:rPr>
                <w:lang w:val="en-GB"/>
              </w:rPr>
              <w:t>:200x/Amd.23 (Synthesized Texture conformance)</w:t>
            </w:r>
          </w:p>
        </w:tc>
        <w:tc>
          <w:tcPr>
            <w:tcW w:w="1028" w:type="dxa"/>
            <w:tcBorders>
              <w:bottom w:val="single" w:sz="4" w:space="0" w:color="auto"/>
            </w:tcBorders>
            <w:shd w:val="clear" w:color="auto" w:fill="FFFFFF"/>
          </w:tcPr>
          <w:p w14:paraId="24530F80" w14:textId="77777777" w:rsidR="008842E6" w:rsidRDefault="008842E6" w:rsidP="008842E6">
            <w:pPr>
              <w:rPr>
                <w:b/>
                <w:bCs/>
                <w:lang w:val="en-GB"/>
              </w:rPr>
            </w:pPr>
            <w:r>
              <w:rPr>
                <w:b/>
                <w:bCs/>
                <w:lang w:val="en-GB"/>
              </w:rPr>
              <w:t>N9369</w:t>
            </w:r>
          </w:p>
        </w:tc>
        <w:tc>
          <w:tcPr>
            <w:tcW w:w="1673" w:type="dxa"/>
            <w:tcBorders>
              <w:bottom w:val="single" w:sz="4" w:space="0" w:color="auto"/>
            </w:tcBorders>
            <w:shd w:val="clear" w:color="auto" w:fill="FFFFFF"/>
          </w:tcPr>
          <w:p w14:paraId="2186693F" w14:textId="77777777" w:rsidR="008842E6" w:rsidRDefault="008842E6" w:rsidP="008842E6">
            <w:pPr>
              <w:rPr>
                <w:lang w:val="en-GB"/>
              </w:rPr>
            </w:pPr>
            <w:r>
              <w:rPr>
                <w:lang w:val="en-GB"/>
              </w:rPr>
              <w:t>07/10 Shenzhen</w:t>
            </w:r>
          </w:p>
        </w:tc>
      </w:tr>
      <w:tr w:rsidR="008842E6" w14:paraId="103481D3" w14:textId="77777777" w:rsidTr="005C3877">
        <w:trPr>
          <w:jc w:val="center"/>
        </w:trPr>
        <w:tc>
          <w:tcPr>
            <w:tcW w:w="895" w:type="dxa"/>
            <w:tcBorders>
              <w:bottom w:val="single" w:sz="4" w:space="0" w:color="auto"/>
            </w:tcBorders>
            <w:shd w:val="clear" w:color="auto" w:fill="FFCC99"/>
          </w:tcPr>
          <w:p w14:paraId="22F6BA97"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E60F34B"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1862662E" w14:textId="77777777" w:rsidR="008842E6" w:rsidRDefault="008842E6" w:rsidP="008842E6">
            <w:pPr>
              <w:pStyle w:val="Footer"/>
              <w:tabs>
                <w:tab w:val="clear" w:pos="4536"/>
                <w:tab w:val="clear" w:pos="9072"/>
              </w:tabs>
              <w:rPr>
                <w:lang w:val="fr-FR"/>
              </w:rPr>
            </w:pPr>
            <w:r>
              <w:rPr>
                <w:lang w:val="fr-FR"/>
              </w:rPr>
              <w:t>ISO/IEC 14496-</w:t>
            </w:r>
            <w:proofErr w:type="gramStart"/>
            <w:r>
              <w:rPr>
                <w:rFonts w:hint="eastAsia"/>
                <w:lang w:val="fr-FR"/>
              </w:rPr>
              <w:t>4</w:t>
            </w:r>
            <w:r>
              <w:rPr>
                <w:lang w:val="fr-FR"/>
              </w:rPr>
              <w:t>:</w:t>
            </w:r>
            <w:proofErr w:type="gramEnd"/>
            <w:r>
              <w:rPr>
                <w:lang w:val="fr-FR"/>
              </w:rPr>
              <w:t xml:space="preserve">200x/Amd.24 (File Format </w:t>
            </w:r>
            <w:proofErr w:type="spellStart"/>
            <w:r>
              <w:rPr>
                <w:lang w:val="fr-FR"/>
              </w:rPr>
              <w:t>Conformance</w:t>
            </w:r>
            <w:proofErr w:type="spellEnd"/>
            <w:r>
              <w:rPr>
                <w:lang w:val="fr-FR"/>
              </w:rPr>
              <w:t>)</w:t>
            </w:r>
          </w:p>
        </w:tc>
        <w:tc>
          <w:tcPr>
            <w:tcW w:w="1028" w:type="dxa"/>
            <w:tcBorders>
              <w:bottom w:val="single" w:sz="4" w:space="0" w:color="auto"/>
            </w:tcBorders>
            <w:shd w:val="clear" w:color="auto" w:fill="FFFFFF"/>
          </w:tcPr>
          <w:p w14:paraId="11F6B5C6" w14:textId="77777777" w:rsidR="008842E6" w:rsidRDefault="008842E6" w:rsidP="008842E6">
            <w:pPr>
              <w:rPr>
                <w:b/>
                <w:bCs/>
                <w:lang w:val="en-GB"/>
              </w:rPr>
            </w:pPr>
            <w:r>
              <w:rPr>
                <w:b/>
                <w:bCs/>
                <w:lang w:val="en-GB"/>
              </w:rPr>
              <w:t>N9370</w:t>
            </w:r>
          </w:p>
        </w:tc>
        <w:tc>
          <w:tcPr>
            <w:tcW w:w="1673" w:type="dxa"/>
            <w:tcBorders>
              <w:bottom w:val="single" w:sz="4" w:space="0" w:color="auto"/>
            </w:tcBorders>
            <w:shd w:val="clear" w:color="auto" w:fill="FFFFFF"/>
          </w:tcPr>
          <w:p w14:paraId="40A83636" w14:textId="77777777" w:rsidR="008842E6" w:rsidRDefault="008842E6" w:rsidP="008842E6">
            <w:pPr>
              <w:rPr>
                <w:lang w:val="en-GB"/>
              </w:rPr>
            </w:pPr>
            <w:r>
              <w:rPr>
                <w:lang w:val="en-GB"/>
              </w:rPr>
              <w:t>07/10 Shenzhen</w:t>
            </w:r>
          </w:p>
        </w:tc>
      </w:tr>
      <w:tr w:rsidR="008842E6" w14:paraId="388C7E90" w14:textId="77777777" w:rsidTr="005C3877">
        <w:trPr>
          <w:jc w:val="center"/>
        </w:trPr>
        <w:tc>
          <w:tcPr>
            <w:tcW w:w="895" w:type="dxa"/>
            <w:tcBorders>
              <w:bottom w:val="single" w:sz="4" w:space="0" w:color="auto"/>
            </w:tcBorders>
            <w:shd w:val="clear" w:color="auto" w:fill="FFCC99"/>
          </w:tcPr>
          <w:p w14:paraId="496524B6"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483E48A3"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18756BFC"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:200x/Amd.25 (LASeR V1 Conformance)</w:t>
            </w:r>
          </w:p>
        </w:tc>
        <w:tc>
          <w:tcPr>
            <w:tcW w:w="1028" w:type="dxa"/>
            <w:tcBorders>
              <w:bottom w:val="single" w:sz="4" w:space="0" w:color="auto"/>
            </w:tcBorders>
            <w:shd w:val="clear" w:color="auto" w:fill="FFFFFF"/>
          </w:tcPr>
          <w:p w14:paraId="6BBC630F" w14:textId="77777777" w:rsidR="008842E6" w:rsidRDefault="008842E6" w:rsidP="008842E6">
            <w:pPr>
              <w:rPr>
                <w:b/>
                <w:bCs/>
                <w:lang w:val="en-GB"/>
              </w:rPr>
            </w:pPr>
            <w:r>
              <w:rPr>
                <w:b/>
                <w:bCs/>
                <w:lang w:val="en-GB"/>
              </w:rPr>
              <w:t>N9372</w:t>
            </w:r>
          </w:p>
        </w:tc>
        <w:tc>
          <w:tcPr>
            <w:tcW w:w="1673" w:type="dxa"/>
            <w:tcBorders>
              <w:bottom w:val="single" w:sz="4" w:space="0" w:color="auto"/>
            </w:tcBorders>
            <w:shd w:val="clear" w:color="auto" w:fill="FFFFFF"/>
          </w:tcPr>
          <w:p w14:paraId="35311F5A" w14:textId="77777777" w:rsidR="008842E6" w:rsidRDefault="008842E6" w:rsidP="008842E6">
            <w:pPr>
              <w:rPr>
                <w:lang w:val="en-GB"/>
              </w:rPr>
            </w:pPr>
            <w:r>
              <w:rPr>
                <w:lang w:val="en-GB"/>
              </w:rPr>
              <w:t>07/10 Shenzhen</w:t>
            </w:r>
          </w:p>
        </w:tc>
      </w:tr>
      <w:tr w:rsidR="008842E6" w14:paraId="68849D32" w14:textId="77777777" w:rsidTr="005C3877">
        <w:trPr>
          <w:jc w:val="center"/>
        </w:trPr>
        <w:tc>
          <w:tcPr>
            <w:tcW w:w="895" w:type="dxa"/>
            <w:tcBorders>
              <w:bottom w:val="single" w:sz="4" w:space="0" w:color="auto"/>
            </w:tcBorders>
            <w:shd w:val="clear" w:color="auto" w:fill="FFCC99"/>
          </w:tcPr>
          <w:p w14:paraId="00E01D0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0C555CE"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1D797A49"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:200x/Amd.26 (</w:t>
            </w:r>
            <w:r>
              <w:rPr>
                <w:lang w:val="en-GB"/>
              </w:rPr>
              <w:t>Open Font Format Conf.</w:t>
            </w:r>
            <w:r>
              <w:rPr>
                <w:lang w:val="it-IT"/>
              </w:rPr>
              <w:t>)</w:t>
            </w:r>
          </w:p>
        </w:tc>
        <w:tc>
          <w:tcPr>
            <w:tcW w:w="1028" w:type="dxa"/>
            <w:tcBorders>
              <w:bottom w:val="single" w:sz="4" w:space="0" w:color="auto"/>
            </w:tcBorders>
            <w:shd w:val="clear" w:color="auto" w:fill="FFFFFF"/>
          </w:tcPr>
          <w:p w14:paraId="5854F535" w14:textId="77777777" w:rsidR="008842E6" w:rsidRDefault="008842E6" w:rsidP="008842E6">
            <w:pPr>
              <w:rPr>
                <w:b/>
                <w:bCs/>
                <w:lang w:val="en-GB"/>
              </w:rPr>
            </w:pPr>
            <w:r>
              <w:rPr>
                <w:b/>
                <w:bCs/>
                <w:lang w:val="en-GB"/>
              </w:rPr>
              <w:t>N9815</w:t>
            </w:r>
          </w:p>
        </w:tc>
        <w:tc>
          <w:tcPr>
            <w:tcW w:w="1673" w:type="dxa"/>
            <w:tcBorders>
              <w:bottom w:val="single" w:sz="4" w:space="0" w:color="auto"/>
            </w:tcBorders>
            <w:shd w:val="clear" w:color="auto" w:fill="FFFFFF"/>
          </w:tcPr>
          <w:p w14:paraId="4E4FDAAA" w14:textId="77777777" w:rsidR="008842E6" w:rsidRDefault="008842E6" w:rsidP="008842E6">
            <w:pPr>
              <w:rPr>
                <w:lang w:val="en-GB"/>
              </w:rPr>
            </w:pPr>
            <w:r>
              <w:rPr>
                <w:lang w:val="en-GB"/>
              </w:rPr>
              <w:t xml:space="preserve">08/04 </w:t>
            </w:r>
            <w:proofErr w:type="spellStart"/>
            <w:r>
              <w:rPr>
                <w:lang w:val="en-GB"/>
              </w:rPr>
              <w:t>Archamps</w:t>
            </w:r>
            <w:proofErr w:type="spellEnd"/>
          </w:p>
        </w:tc>
      </w:tr>
      <w:tr w:rsidR="008842E6" w14:paraId="5455D4D7" w14:textId="77777777" w:rsidTr="005C3877">
        <w:trPr>
          <w:jc w:val="center"/>
        </w:trPr>
        <w:tc>
          <w:tcPr>
            <w:tcW w:w="895" w:type="dxa"/>
            <w:tcBorders>
              <w:bottom w:val="single" w:sz="4" w:space="0" w:color="auto"/>
            </w:tcBorders>
            <w:shd w:val="clear" w:color="auto" w:fill="FFCC99"/>
          </w:tcPr>
          <w:p w14:paraId="428F8784"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74EB290"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41250F76"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:200x/Amd.27 (</w:t>
            </w:r>
            <w:proofErr w:type="spellStart"/>
            <w:r>
              <w:rPr>
                <w:lang w:val="en-GB"/>
              </w:rPr>
              <w:t>LASeR</w:t>
            </w:r>
            <w:proofErr w:type="spellEnd"/>
            <w:r>
              <w:rPr>
                <w:lang w:val="en-GB"/>
              </w:rPr>
              <w:t xml:space="preserve"> Amd.1 Conformance</w:t>
            </w:r>
            <w:r>
              <w:rPr>
                <w:lang w:val="it-IT"/>
              </w:rPr>
              <w:t>)</w:t>
            </w:r>
          </w:p>
        </w:tc>
        <w:tc>
          <w:tcPr>
            <w:tcW w:w="1028" w:type="dxa"/>
            <w:tcBorders>
              <w:bottom w:val="single" w:sz="4" w:space="0" w:color="auto"/>
            </w:tcBorders>
            <w:shd w:val="clear" w:color="auto" w:fill="FFFFFF"/>
          </w:tcPr>
          <w:p w14:paraId="45CEF0D7" w14:textId="77777777" w:rsidR="008842E6" w:rsidRDefault="008842E6" w:rsidP="008842E6">
            <w:pPr>
              <w:rPr>
                <w:b/>
                <w:bCs/>
                <w:lang w:val="en-GB"/>
              </w:rPr>
            </w:pPr>
            <w:r>
              <w:rPr>
                <w:b/>
                <w:bCs/>
                <w:lang w:val="en-GB"/>
              </w:rPr>
              <w:t>N9816</w:t>
            </w:r>
          </w:p>
        </w:tc>
        <w:tc>
          <w:tcPr>
            <w:tcW w:w="1673" w:type="dxa"/>
            <w:tcBorders>
              <w:bottom w:val="single" w:sz="4" w:space="0" w:color="auto"/>
            </w:tcBorders>
            <w:shd w:val="clear" w:color="auto" w:fill="FFFFFF"/>
          </w:tcPr>
          <w:p w14:paraId="2EFA532E" w14:textId="77777777" w:rsidR="008842E6" w:rsidRDefault="008842E6" w:rsidP="008842E6">
            <w:pPr>
              <w:rPr>
                <w:lang w:val="en-GB"/>
              </w:rPr>
            </w:pPr>
            <w:r>
              <w:rPr>
                <w:lang w:val="en-GB"/>
              </w:rPr>
              <w:t xml:space="preserve">08/04 </w:t>
            </w:r>
            <w:proofErr w:type="spellStart"/>
            <w:r>
              <w:rPr>
                <w:lang w:val="en-GB"/>
              </w:rPr>
              <w:t>Archamps</w:t>
            </w:r>
            <w:proofErr w:type="spellEnd"/>
          </w:p>
        </w:tc>
      </w:tr>
      <w:tr w:rsidR="008842E6" w14:paraId="0EC5AB05" w14:textId="77777777" w:rsidTr="005C3877">
        <w:trPr>
          <w:jc w:val="center"/>
        </w:trPr>
        <w:tc>
          <w:tcPr>
            <w:tcW w:w="895" w:type="dxa"/>
            <w:tcBorders>
              <w:bottom w:val="single" w:sz="4" w:space="0" w:color="auto"/>
            </w:tcBorders>
            <w:shd w:val="clear" w:color="auto" w:fill="FFCC99"/>
          </w:tcPr>
          <w:p w14:paraId="7BD320B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D9BA3F6" w14:textId="77777777" w:rsidR="008842E6" w:rsidRDefault="008842E6" w:rsidP="008842E6">
            <w:pPr>
              <w:jc w:val="center"/>
              <w:rPr>
                <w:lang w:val="en-GB"/>
              </w:rPr>
            </w:pPr>
            <w:r>
              <w:rPr>
                <w:lang w:val="en-GB"/>
              </w:rPr>
              <w:t>4</w:t>
            </w:r>
          </w:p>
        </w:tc>
        <w:tc>
          <w:tcPr>
            <w:tcW w:w="5748" w:type="dxa"/>
            <w:tcBorders>
              <w:bottom w:val="single" w:sz="4" w:space="0" w:color="auto"/>
            </w:tcBorders>
            <w:shd w:val="clear" w:color="auto" w:fill="FFFFFF"/>
          </w:tcPr>
          <w:p w14:paraId="06EE024A"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w:t>
            </w:r>
            <w:r>
              <w:rPr>
                <w:rFonts w:hint="eastAsia"/>
                <w:lang w:val="it-IT"/>
              </w:rPr>
              <w:t>3</w:t>
            </w:r>
            <w:r>
              <w:rPr>
                <w:lang w:val="it-IT"/>
              </w:rPr>
              <w:t>7 (</w:t>
            </w:r>
            <w:r>
              <w:rPr>
                <w:rFonts w:hint="eastAsia"/>
                <w:lang w:val="en-GB"/>
              </w:rPr>
              <w:t xml:space="preserve">Additional File Format </w:t>
            </w:r>
            <w:r>
              <w:rPr>
                <w:lang w:val="en-GB"/>
              </w:rPr>
              <w:t>Conformance</w:t>
            </w:r>
            <w:r>
              <w:rPr>
                <w:lang w:val="it-IT"/>
              </w:rPr>
              <w:t>)</w:t>
            </w:r>
          </w:p>
        </w:tc>
        <w:tc>
          <w:tcPr>
            <w:tcW w:w="1028" w:type="dxa"/>
            <w:tcBorders>
              <w:bottom w:val="single" w:sz="4" w:space="0" w:color="auto"/>
            </w:tcBorders>
            <w:shd w:val="clear" w:color="auto" w:fill="FFFFFF"/>
          </w:tcPr>
          <w:p w14:paraId="73DA9657" w14:textId="77777777" w:rsidR="008842E6" w:rsidRDefault="008842E6" w:rsidP="008842E6">
            <w:pPr>
              <w:rPr>
                <w:b/>
                <w:bCs/>
                <w:lang w:val="en-GB"/>
              </w:rPr>
            </w:pPr>
            <w:r>
              <w:rPr>
                <w:b/>
                <w:bCs/>
                <w:lang w:val="en-GB"/>
              </w:rPr>
              <w:t>N</w:t>
            </w:r>
            <w:r>
              <w:rPr>
                <w:rFonts w:hint="eastAsia"/>
                <w:b/>
                <w:bCs/>
                <w:lang w:val="en-GB"/>
              </w:rPr>
              <w:t>10750</w:t>
            </w:r>
          </w:p>
        </w:tc>
        <w:tc>
          <w:tcPr>
            <w:tcW w:w="1673" w:type="dxa"/>
            <w:tcBorders>
              <w:bottom w:val="single" w:sz="4" w:space="0" w:color="auto"/>
            </w:tcBorders>
            <w:shd w:val="clear" w:color="auto" w:fill="FFFFFF"/>
          </w:tcPr>
          <w:p w14:paraId="23C6700F" w14:textId="77777777" w:rsidR="008842E6" w:rsidRDefault="008842E6" w:rsidP="008842E6">
            <w:pPr>
              <w:rPr>
                <w:lang w:val="en-GB"/>
              </w:rPr>
            </w:pPr>
            <w:r>
              <w:rPr>
                <w:lang w:val="en-GB"/>
              </w:rPr>
              <w:t>0</w:t>
            </w:r>
            <w:r>
              <w:rPr>
                <w:rFonts w:hint="eastAsia"/>
                <w:lang w:val="en-GB"/>
              </w:rPr>
              <w:t>9</w:t>
            </w:r>
            <w:r>
              <w:rPr>
                <w:lang w:val="en-GB"/>
              </w:rPr>
              <w:t>/</w:t>
            </w:r>
            <w:r>
              <w:rPr>
                <w:rFonts w:hint="eastAsia"/>
                <w:lang w:val="en-GB"/>
              </w:rPr>
              <w:t>07</w:t>
            </w:r>
            <w:r>
              <w:rPr>
                <w:lang w:val="en-GB"/>
              </w:rPr>
              <w:t xml:space="preserve"> </w:t>
            </w:r>
            <w:r>
              <w:rPr>
                <w:rFonts w:hint="eastAsia"/>
                <w:lang w:val="en-GB"/>
              </w:rPr>
              <w:t>London</w:t>
            </w:r>
          </w:p>
        </w:tc>
      </w:tr>
      <w:tr w:rsidR="008842E6" w14:paraId="1F629213" w14:textId="77777777" w:rsidTr="005C3877">
        <w:trPr>
          <w:jc w:val="center"/>
        </w:trPr>
        <w:tc>
          <w:tcPr>
            <w:tcW w:w="895" w:type="dxa"/>
            <w:tcBorders>
              <w:bottom w:val="single" w:sz="4" w:space="0" w:color="auto"/>
            </w:tcBorders>
            <w:shd w:val="clear" w:color="auto" w:fill="FFCC99"/>
          </w:tcPr>
          <w:p w14:paraId="503EA1CD"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0DD21E27" w14:textId="77777777" w:rsidR="008842E6" w:rsidRDefault="008842E6" w:rsidP="008842E6">
            <w:pPr>
              <w:jc w:val="center"/>
              <w:rPr>
                <w:lang w:val="en-GB"/>
              </w:rPr>
            </w:pPr>
            <w:r>
              <w:rPr>
                <w:rFonts w:hint="eastAsia"/>
                <w:lang w:val="en-GB"/>
              </w:rPr>
              <w:t>4</w:t>
            </w:r>
          </w:p>
        </w:tc>
        <w:tc>
          <w:tcPr>
            <w:tcW w:w="5748" w:type="dxa"/>
            <w:tcBorders>
              <w:bottom w:val="single" w:sz="4" w:space="0" w:color="auto"/>
            </w:tcBorders>
            <w:shd w:val="clear" w:color="auto" w:fill="FFFFFF"/>
          </w:tcPr>
          <w:p w14:paraId="50DB6821" w14:textId="77777777" w:rsidR="008842E6" w:rsidRDefault="008842E6" w:rsidP="008842E6">
            <w:pPr>
              <w:pStyle w:val="Footer"/>
              <w:tabs>
                <w:tab w:val="clear" w:pos="4536"/>
                <w:tab w:val="clear" w:pos="9072"/>
              </w:tabs>
              <w:rPr>
                <w:lang w:val="it-IT"/>
              </w:rPr>
            </w:pPr>
            <w:r>
              <w:rPr>
                <w:lang w:val="it-IT"/>
              </w:rPr>
              <w:t>ISO/IEC 14496-</w:t>
            </w:r>
            <w:r>
              <w:rPr>
                <w:rFonts w:hint="eastAsia"/>
                <w:lang w:val="it-IT"/>
              </w:rPr>
              <w:t>4</w:t>
            </w:r>
            <w:r>
              <w:rPr>
                <w:lang w:val="it-IT"/>
              </w:rPr>
              <w:t>:200x/Amd.</w:t>
            </w:r>
            <w:r>
              <w:rPr>
                <w:rFonts w:hint="eastAsia"/>
                <w:lang w:val="it-IT"/>
              </w:rPr>
              <w:t>40</w:t>
            </w:r>
            <w:r>
              <w:rPr>
                <w:lang w:val="it-IT"/>
              </w:rPr>
              <w:t xml:space="preserve"> </w:t>
            </w:r>
            <w:r>
              <w:rPr>
                <w:rFonts w:hint="eastAsia"/>
                <w:lang w:val="it-IT"/>
              </w:rPr>
              <w:t>(</w:t>
            </w:r>
            <w:r w:rsidRPr="00743B11">
              <w:rPr>
                <w:lang w:val="it-IT"/>
              </w:rPr>
              <w:t>ExtendedCore2D profile conformance</w:t>
            </w:r>
            <w:r>
              <w:rPr>
                <w:rFonts w:hint="eastAsia"/>
                <w:lang w:val="it-IT"/>
              </w:rPr>
              <w:t>)</w:t>
            </w:r>
          </w:p>
        </w:tc>
        <w:tc>
          <w:tcPr>
            <w:tcW w:w="1028" w:type="dxa"/>
            <w:tcBorders>
              <w:bottom w:val="single" w:sz="4" w:space="0" w:color="auto"/>
            </w:tcBorders>
            <w:shd w:val="clear" w:color="auto" w:fill="FFFFFF"/>
          </w:tcPr>
          <w:p w14:paraId="0C36890B" w14:textId="77777777" w:rsidR="008842E6" w:rsidRDefault="008842E6" w:rsidP="008842E6">
            <w:pPr>
              <w:rPr>
                <w:b/>
                <w:bCs/>
                <w:lang w:val="en-GB"/>
              </w:rPr>
            </w:pPr>
            <w:r>
              <w:rPr>
                <w:rFonts w:hint="eastAsia"/>
                <w:b/>
                <w:bCs/>
                <w:lang w:val="en-GB"/>
              </w:rPr>
              <w:t>N12117</w:t>
            </w:r>
          </w:p>
        </w:tc>
        <w:tc>
          <w:tcPr>
            <w:tcW w:w="1673" w:type="dxa"/>
            <w:tcBorders>
              <w:bottom w:val="single" w:sz="4" w:space="0" w:color="auto"/>
            </w:tcBorders>
            <w:shd w:val="clear" w:color="auto" w:fill="FFFFFF"/>
          </w:tcPr>
          <w:p w14:paraId="23341050" w14:textId="77777777" w:rsidR="008842E6" w:rsidRDefault="008842E6" w:rsidP="008842E6">
            <w:pPr>
              <w:rPr>
                <w:lang w:val="en-GB"/>
              </w:rPr>
            </w:pPr>
            <w:r>
              <w:rPr>
                <w:rFonts w:hint="eastAsia"/>
                <w:lang w:val="en-GB"/>
              </w:rPr>
              <w:t>11/07 Torino</w:t>
            </w:r>
          </w:p>
        </w:tc>
      </w:tr>
      <w:tr w:rsidR="008842E6" w14:paraId="058B59DE" w14:textId="77777777" w:rsidTr="005C3877">
        <w:trPr>
          <w:jc w:val="center"/>
        </w:trPr>
        <w:tc>
          <w:tcPr>
            <w:tcW w:w="895" w:type="dxa"/>
            <w:tcBorders>
              <w:bottom w:val="single" w:sz="4" w:space="0" w:color="auto"/>
            </w:tcBorders>
            <w:shd w:val="clear" w:color="auto" w:fill="FFCC99"/>
          </w:tcPr>
          <w:p w14:paraId="238AA18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186425A5" w14:textId="77777777" w:rsidR="008842E6" w:rsidRDefault="008842E6" w:rsidP="008842E6">
            <w:pPr>
              <w:jc w:val="center"/>
            </w:pPr>
            <w:r>
              <w:rPr>
                <w:rFonts w:hint="eastAsia"/>
              </w:rPr>
              <w:t>5</w:t>
            </w:r>
          </w:p>
        </w:tc>
        <w:tc>
          <w:tcPr>
            <w:tcW w:w="5748" w:type="dxa"/>
            <w:tcBorders>
              <w:bottom w:val="single" w:sz="4" w:space="0" w:color="auto"/>
            </w:tcBorders>
            <w:shd w:val="clear" w:color="auto" w:fill="E0E0E0"/>
          </w:tcPr>
          <w:p w14:paraId="5504DDBE" w14:textId="77777777" w:rsidR="008842E6" w:rsidRDefault="008842E6" w:rsidP="008842E6">
            <w:pPr>
              <w:rPr>
                <w:b/>
                <w:bCs/>
                <w:lang w:val="it-IT"/>
              </w:rPr>
            </w:pPr>
            <w:r>
              <w:rPr>
                <w:b/>
                <w:bCs/>
                <w:lang w:val="it-IT"/>
              </w:rPr>
              <w:t>ISO/IEC 14496-</w:t>
            </w:r>
            <w:r>
              <w:rPr>
                <w:rFonts w:hint="eastAsia"/>
                <w:b/>
                <w:bCs/>
                <w:lang w:val="it-IT"/>
              </w:rPr>
              <w:t>5</w:t>
            </w:r>
            <w:r>
              <w:rPr>
                <w:b/>
                <w:bCs/>
                <w:lang w:val="it-IT"/>
              </w:rPr>
              <w:t xml:space="preserve"> </w:t>
            </w:r>
          </w:p>
        </w:tc>
        <w:tc>
          <w:tcPr>
            <w:tcW w:w="1028" w:type="dxa"/>
            <w:tcBorders>
              <w:bottom w:val="single" w:sz="4" w:space="0" w:color="auto"/>
            </w:tcBorders>
            <w:shd w:val="clear" w:color="auto" w:fill="E0E0E0"/>
          </w:tcPr>
          <w:p w14:paraId="36BBA1B5" w14:textId="77777777" w:rsidR="008842E6" w:rsidRDefault="008842E6" w:rsidP="008842E6">
            <w:pPr>
              <w:rPr>
                <w:b/>
                <w:bCs/>
                <w:lang w:val="en-GB"/>
              </w:rPr>
            </w:pPr>
          </w:p>
        </w:tc>
        <w:tc>
          <w:tcPr>
            <w:tcW w:w="1673" w:type="dxa"/>
            <w:tcBorders>
              <w:bottom w:val="single" w:sz="4" w:space="0" w:color="auto"/>
            </w:tcBorders>
            <w:shd w:val="clear" w:color="auto" w:fill="E0E0E0"/>
          </w:tcPr>
          <w:p w14:paraId="573774DE" w14:textId="77777777" w:rsidR="008842E6" w:rsidRDefault="008842E6" w:rsidP="008842E6">
            <w:pPr>
              <w:rPr>
                <w:lang w:val="en-GB"/>
              </w:rPr>
            </w:pPr>
          </w:p>
        </w:tc>
      </w:tr>
      <w:tr w:rsidR="008842E6" w14:paraId="04B02685" w14:textId="77777777" w:rsidTr="005C3877">
        <w:trPr>
          <w:jc w:val="center"/>
        </w:trPr>
        <w:tc>
          <w:tcPr>
            <w:tcW w:w="895" w:type="dxa"/>
            <w:tcBorders>
              <w:bottom w:val="single" w:sz="4" w:space="0" w:color="auto"/>
            </w:tcBorders>
            <w:shd w:val="clear" w:color="auto" w:fill="FFCC99"/>
          </w:tcPr>
          <w:p w14:paraId="4E035EB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25617E7" w14:textId="77777777" w:rsidR="008842E6" w:rsidRDefault="008842E6" w:rsidP="008842E6">
            <w:pPr>
              <w:jc w:val="center"/>
              <w:rPr>
                <w:lang w:val="en-GB"/>
              </w:rPr>
            </w:pPr>
            <w:r>
              <w:rPr>
                <w:lang w:val="en-GB"/>
              </w:rPr>
              <w:t>5</w:t>
            </w:r>
          </w:p>
        </w:tc>
        <w:tc>
          <w:tcPr>
            <w:tcW w:w="5748" w:type="dxa"/>
            <w:tcBorders>
              <w:bottom w:val="single" w:sz="4" w:space="0" w:color="auto"/>
            </w:tcBorders>
            <w:shd w:val="clear" w:color="auto" w:fill="FFFFFF"/>
          </w:tcPr>
          <w:p w14:paraId="6BDFEF4D" w14:textId="77777777" w:rsidR="008842E6" w:rsidRDefault="008842E6" w:rsidP="008842E6">
            <w:pPr>
              <w:pStyle w:val="Footer"/>
              <w:tabs>
                <w:tab w:val="clear" w:pos="4536"/>
                <w:tab w:val="clear" w:pos="9072"/>
              </w:tabs>
              <w:rPr>
                <w:lang w:val="en-GB"/>
              </w:rPr>
            </w:pPr>
            <w:r>
              <w:rPr>
                <w:lang w:val="en-GB"/>
              </w:rPr>
              <w:t>ISO/IEC 14496-</w:t>
            </w:r>
            <w:r>
              <w:rPr>
                <w:rFonts w:hint="eastAsia"/>
                <w:lang w:val="en-GB"/>
              </w:rPr>
              <w:t>5</w:t>
            </w:r>
            <w:r>
              <w:rPr>
                <w:lang w:val="en-GB"/>
              </w:rPr>
              <w:t>:200x/Amd.12 (File Format)</w:t>
            </w:r>
          </w:p>
        </w:tc>
        <w:tc>
          <w:tcPr>
            <w:tcW w:w="1028" w:type="dxa"/>
            <w:tcBorders>
              <w:bottom w:val="single" w:sz="4" w:space="0" w:color="auto"/>
            </w:tcBorders>
            <w:shd w:val="clear" w:color="auto" w:fill="FFFFFF"/>
          </w:tcPr>
          <w:p w14:paraId="08EC5CE1" w14:textId="77777777" w:rsidR="008842E6" w:rsidRDefault="008842E6" w:rsidP="008842E6">
            <w:pPr>
              <w:rPr>
                <w:b/>
                <w:bCs/>
                <w:lang w:val="en-GB"/>
              </w:rPr>
            </w:pPr>
            <w:r>
              <w:rPr>
                <w:b/>
                <w:bCs/>
                <w:lang w:val="en-GB"/>
              </w:rPr>
              <w:t>N9020</w:t>
            </w:r>
          </w:p>
        </w:tc>
        <w:tc>
          <w:tcPr>
            <w:tcW w:w="1673" w:type="dxa"/>
            <w:tcBorders>
              <w:bottom w:val="single" w:sz="4" w:space="0" w:color="auto"/>
            </w:tcBorders>
            <w:shd w:val="clear" w:color="auto" w:fill="FFFFFF"/>
          </w:tcPr>
          <w:p w14:paraId="6EB3D99C" w14:textId="77777777" w:rsidR="008842E6" w:rsidRDefault="008842E6" w:rsidP="008842E6">
            <w:pPr>
              <w:rPr>
                <w:lang w:val="en-GB"/>
              </w:rPr>
            </w:pPr>
            <w:r>
              <w:rPr>
                <w:lang w:val="en-GB"/>
              </w:rPr>
              <w:t>07/04 San Jose</w:t>
            </w:r>
          </w:p>
        </w:tc>
      </w:tr>
      <w:tr w:rsidR="008842E6" w14:paraId="51F591AD" w14:textId="77777777" w:rsidTr="005C3877">
        <w:trPr>
          <w:jc w:val="center"/>
        </w:trPr>
        <w:tc>
          <w:tcPr>
            <w:tcW w:w="895" w:type="dxa"/>
            <w:tcBorders>
              <w:bottom w:val="single" w:sz="4" w:space="0" w:color="auto"/>
            </w:tcBorders>
            <w:shd w:val="clear" w:color="auto" w:fill="FFCC99"/>
          </w:tcPr>
          <w:p w14:paraId="74C25EB5"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FB82DE7" w14:textId="77777777" w:rsidR="008842E6" w:rsidRDefault="008842E6" w:rsidP="008842E6">
            <w:pPr>
              <w:jc w:val="center"/>
              <w:rPr>
                <w:lang w:val="en-GB"/>
              </w:rPr>
            </w:pPr>
            <w:r>
              <w:rPr>
                <w:lang w:val="en-GB"/>
              </w:rPr>
              <w:t>5</w:t>
            </w:r>
          </w:p>
        </w:tc>
        <w:tc>
          <w:tcPr>
            <w:tcW w:w="5748" w:type="dxa"/>
            <w:tcBorders>
              <w:bottom w:val="single" w:sz="4" w:space="0" w:color="auto"/>
            </w:tcBorders>
            <w:shd w:val="clear" w:color="auto" w:fill="FFFFFF"/>
          </w:tcPr>
          <w:p w14:paraId="37C5E357" w14:textId="77777777" w:rsidR="008842E6" w:rsidRDefault="008842E6" w:rsidP="008842E6">
            <w:pPr>
              <w:pStyle w:val="Footer"/>
              <w:tabs>
                <w:tab w:val="clear" w:pos="4536"/>
                <w:tab w:val="clear" w:pos="9072"/>
              </w:tabs>
              <w:rPr>
                <w:lang w:val="en-GB"/>
              </w:rPr>
            </w:pPr>
            <w:r>
              <w:rPr>
                <w:lang w:val="en-GB"/>
              </w:rPr>
              <w:t>ISO/IEC 14496-</w:t>
            </w:r>
            <w:r>
              <w:rPr>
                <w:rFonts w:hint="eastAsia"/>
                <w:lang w:val="en-GB"/>
              </w:rPr>
              <w:t>5</w:t>
            </w:r>
            <w:r>
              <w:rPr>
                <w:lang w:val="en-GB"/>
              </w:rPr>
              <w:t>:200x/Amd.16 (SMR Ref. Soft)</w:t>
            </w:r>
          </w:p>
        </w:tc>
        <w:tc>
          <w:tcPr>
            <w:tcW w:w="1028" w:type="dxa"/>
            <w:tcBorders>
              <w:bottom w:val="single" w:sz="4" w:space="0" w:color="auto"/>
            </w:tcBorders>
            <w:shd w:val="clear" w:color="auto" w:fill="FFFFFF"/>
          </w:tcPr>
          <w:p w14:paraId="3DAF5413" w14:textId="77777777" w:rsidR="008842E6" w:rsidRPr="0059463A" w:rsidRDefault="008842E6" w:rsidP="008842E6">
            <w:pPr>
              <w:rPr>
                <w:b/>
                <w:bCs/>
                <w:lang w:val="en-GB"/>
              </w:rPr>
            </w:pPr>
            <w:r w:rsidRPr="0059463A">
              <w:rPr>
                <w:b/>
                <w:bCs/>
                <w:lang w:val="en-GB"/>
              </w:rPr>
              <w:t>N9672</w:t>
            </w:r>
          </w:p>
        </w:tc>
        <w:tc>
          <w:tcPr>
            <w:tcW w:w="1673" w:type="dxa"/>
            <w:tcBorders>
              <w:bottom w:val="single" w:sz="4" w:space="0" w:color="auto"/>
            </w:tcBorders>
            <w:shd w:val="clear" w:color="auto" w:fill="FFFFFF"/>
          </w:tcPr>
          <w:p w14:paraId="0A394415" w14:textId="77777777" w:rsidR="008842E6" w:rsidRDefault="008842E6" w:rsidP="008842E6">
            <w:pPr>
              <w:rPr>
                <w:lang w:val="en-GB"/>
              </w:rPr>
            </w:pPr>
            <w:r>
              <w:rPr>
                <w:lang w:val="en-GB"/>
              </w:rPr>
              <w:t>08/01 Antalya</w:t>
            </w:r>
          </w:p>
        </w:tc>
      </w:tr>
      <w:tr w:rsidR="008842E6" w14:paraId="566C894E" w14:textId="77777777" w:rsidTr="005C3877">
        <w:trPr>
          <w:jc w:val="center"/>
        </w:trPr>
        <w:tc>
          <w:tcPr>
            <w:tcW w:w="895" w:type="dxa"/>
            <w:tcBorders>
              <w:bottom w:val="single" w:sz="4" w:space="0" w:color="auto"/>
            </w:tcBorders>
            <w:shd w:val="clear" w:color="auto" w:fill="FFCC99"/>
          </w:tcPr>
          <w:p w14:paraId="54E26E97"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DB98168" w14:textId="77777777" w:rsidR="008842E6" w:rsidRDefault="008842E6" w:rsidP="008842E6">
            <w:pPr>
              <w:jc w:val="center"/>
              <w:rPr>
                <w:lang w:val="en-GB"/>
              </w:rPr>
            </w:pPr>
            <w:r>
              <w:rPr>
                <w:lang w:val="en-GB"/>
              </w:rPr>
              <w:t>5</w:t>
            </w:r>
          </w:p>
        </w:tc>
        <w:tc>
          <w:tcPr>
            <w:tcW w:w="5748" w:type="dxa"/>
            <w:tcBorders>
              <w:bottom w:val="single" w:sz="4" w:space="0" w:color="auto"/>
            </w:tcBorders>
            <w:shd w:val="clear" w:color="auto" w:fill="FFFFFF"/>
          </w:tcPr>
          <w:p w14:paraId="20A63180" w14:textId="77777777" w:rsidR="008842E6" w:rsidRDefault="008842E6" w:rsidP="008842E6">
            <w:pPr>
              <w:pStyle w:val="Footer"/>
              <w:tabs>
                <w:tab w:val="clear" w:pos="4536"/>
                <w:tab w:val="clear" w:pos="9072"/>
              </w:tabs>
              <w:rPr>
                <w:lang w:val="en-GB"/>
              </w:rPr>
            </w:pPr>
            <w:r>
              <w:rPr>
                <w:lang w:val="en-GB"/>
              </w:rPr>
              <w:t>ISO/IEC 14496-</w:t>
            </w:r>
            <w:r>
              <w:rPr>
                <w:rFonts w:hint="eastAsia"/>
                <w:lang w:val="en-GB"/>
              </w:rPr>
              <w:t>5</w:t>
            </w:r>
            <w:r>
              <w:rPr>
                <w:lang w:val="en-GB"/>
              </w:rPr>
              <w:t>:200x/Amd.17 (</w:t>
            </w:r>
            <w:proofErr w:type="spellStart"/>
            <w:r>
              <w:rPr>
                <w:lang w:val="en-GB"/>
              </w:rPr>
              <w:t>LASeR</w:t>
            </w:r>
            <w:proofErr w:type="spellEnd"/>
            <w:r>
              <w:rPr>
                <w:lang w:val="en-GB"/>
              </w:rPr>
              <w:t xml:space="preserve"> Ref. Soft)</w:t>
            </w:r>
          </w:p>
        </w:tc>
        <w:tc>
          <w:tcPr>
            <w:tcW w:w="1028" w:type="dxa"/>
            <w:tcBorders>
              <w:bottom w:val="single" w:sz="4" w:space="0" w:color="auto"/>
            </w:tcBorders>
            <w:shd w:val="clear" w:color="auto" w:fill="FFFFFF"/>
          </w:tcPr>
          <w:p w14:paraId="22C5B040" w14:textId="77777777" w:rsidR="008842E6" w:rsidRPr="0059463A" w:rsidRDefault="008842E6" w:rsidP="008842E6">
            <w:pPr>
              <w:rPr>
                <w:b/>
                <w:bCs/>
                <w:lang w:val="en-GB"/>
              </w:rPr>
            </w:pPr>
            <w:r w:rsidRPr="0059463A">
              <w:rPr>
                <w:b/>
                <w:bCs/>
                <w:lang w:val="en-GB"/>
              </w:rPr>
              <w:t>N9674</w:t>
            </w:r>
          </w:p>
        </w:tc>
        <w:tc>
          <w:tcPr>
            <w:tcW w:w="1673" w:type="dxa"/>
            <w:tcBorders>
              <w:bottom w:val="single" w:sz="4" w:space="0" w:color="auto"/>
            </w:tcBorders>
            <w:shd w:val="clear" w:color="auto" w:fill="FFFFFF"/>
          </w:tcPr>
          <w:p w14:paraId="15075C4C" w14:textId="77777777" w:rsidR="008842E6" w:rsidRDefault="008842E6" w:rsidP="008842E6">
            <w:pPr>
              <w:rPr>
                <w:lang w:val="en-GB"/>
              </w:rPr>
            </w:pPr>
            <w:r>
              <w:rPr>
                <w:lang w:val="en-GB"/>
              </w:rPr>
              <w:t>08/01 Antalya</w:t>
            </w:r>
          </w:p>
        </w:tc>
      </w:tr>
      <w:tr w:rsidR="008842E6" w14:paraId="511BC208" w14:textId="77777777" w:rsidTr="005C3877">
        <w:trPr>
          <w:jc w:val="center"/>
        </w:trPr>
        <w:tc>
          <w:tcPr>
            <w:tcW w:w="895" w:type="dxa"/>
            <w:tcBorders>
              <w:bottom w:val="single" w:sz="4" w:space="0" w:color="auto"/>
            </w:tcBorders>
            <w:shd w:val="clear" w:color="auto" w:fill="FFCC99"/>
          </w:tcPr>
          <w:p w14:paraId="1CDC49E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4A0D0C12" w14:textId="77777777" w:rsidR="008842E6" w:rsidRDefault="008842E6" w:rsidP="008842E6">
            <w:pPr>
              <w:jc w:val="center"/>
              <w:rPr>
                <w:lang w:val="en-GB"/>
              </w:rPr>
            </w:pPr>
            <w:r>
              <w:rPr>
                <w:lang w:val="en-GB"/>
              </w:rPr>
              <w:t>5</w:t>
            </w:r>
          </w:p>
        </w:tc>
        <w:tc>
          <w:tcPr>
            <w:tcW w:w="5748" w:type="dxa"/>
            <w:tcBorders>
              <w:bottom w:val="single" w:sz="4" w:space="0" w:color="auto"/>
            </w:tcBorders>
            <w:shd w:val="clear" w:color="auto" w:fill="FFFFFF"/>
          </w:tcPr>
          <w:p w14:paraId="7194FBDB" w14:textId="77777777" w:rsidR="008842E6" w:rsidRDefault="008842E6" w:rsidP="008842E6">
            <w:pPr>
              <w:pStyle w:val="Footer"/>
              <w:tabs>
                <w:tab w:val="clear" w:pos="4536"/>
                <w:tab w:val="clear" w:pos="9072"/>
              </w:tabs>
              <w:rPr>
                <w:lang w:val="en-GB"/>
              </w:rPr>
            </w:pPr>
            <w:r>
              <w:rPr>
                <w:lang w:val="en-GB"/>
              </w:rPr>
              <w:t>ISO/IEC 14496-</w:t>
            </w:r>
            <w:r>
              <w:rPr>
                <w:rFonts w:hint="eastAsia"/>
                <w:lang w:val="en-GB"/>
              </w:rPr>
              <w:t>5</w:t>
            </w:r>
            <w:r>
              <w:rPr>
                <w:lang w:val="en-GB"/>
              </w:rPr>
              <w:t>:200x/Amd.</w:t>
            </w:r>
            <w:r>
              <w:rPr>
                <w:rFonts w:hint="eastAsia"/>
                <w:lang w:val="en-GB"/>
              </w:rPr>
              <w:t>28</w:t>
            </w:r>
            <w:r>
              <w:rPr>
                <w:lang w:val="en-GB"/>
              </w:rPr>
              <w:t xml:space="preserve"> (</w:t>
            </w:r>
            <w:proofErr w:type="spellStart"/>
            <w:r>
              <w:rPr>
                <w:lang w:val="en-GB"/>
              </w:rPr>
              <w:t>LASeR</w:t>
            </w:r>
            <w:proofErr w:type="spellEnd"/>
            <w:r>
              <w:rPr>
                <w:lang w:val="en-GB"/>
              </w:rPr>
              <w:t xml:space="preserve"> </w:t>
            </w:r>
            <w:r>
              <w:rPr>
                <w:rFonts w:hint="eastAsia"/>
                <w:lang w:val="en-GB"/>
              </w:rPr>
              <w:t xml:space="preserve">Adaptation </w:t>
            </w:r>
            <w:r>
              <w:rPr>
                <w:lang w:val="en-GB"/>
              </w:rPr>
              <w:t>Ref. Soft)</w:t>
            </w:r>
          </w:p>
        </w:tc>
        <w:tc>
          <w:tcPr>
            <w:tcW w:w="1028" w:type="dxa"/>
            <w:tcBorders>
              <w:bottom w:val="single" w:sz="4" w:space="0" w:color="auto"/>
            </w:tcBorders>
            <w:shd w:val="clear" w:color="auto" w:fill="FFFFFF"/>
          </w:tcPr>
          <w:p w14:paraId="7B8F0148" w14:textId="77777777" w:rsidR="008842E6" w:rsidRPr="0059463A" w:rsidRDefault="008842E6" w:rsidP="008842E6">
            <w:pPr>
              <w:rPr>
                <w:b/>
                <w:bCs/>
                <w:lang w:val="en-GB"/>
              </w:rPr>
            </w:pPr>
            <w:r w:rsidRPr="0059463A">
              <w:rPr>
                <w:b/>
                <w:bCs/>
                <w:lang w:val="en-GB"/>
              </w:rPr>
              <w:t>N</w:t>
            </w:r>
            <w:r>
              <w:rPr>
                <w:rFonts w:hint="eastAsia"/>
                <w:b/>
                <w:bCs/>
                <w:lang w:val="en-GB"/>
              </w:rPr>
              <w:t>11566</w:t>
            </w:r>
          </w:p>
        </w:tc>
        <w:tc>
          <w:tcPr>
            <w:tcW w:w="1673" w:type="dxa"/>
            <w:tcBorders>
              <w:bottom w:val="single" w:sz="4" w:space="0" w:color="auto"/>
            </w:tcBorders>
            <w:shd w:val="clear" w:color="auto" w:fill="FFFFFF"/>
          </w:tcPr>
          <w:p w14:paraId="383129C2" w14:textId="77777777" w:rsidR="008842E6" w:rsidRDefault="008842E6" w:rsidP="008842E6">
            <w:pPr>
              <w:rPr>
                <w:lang w:val="en-GB"/>
              </w:rPr>
            </w:pPr>
            <w:r>
              <w:rPr>
                <w:rFonts w:hint="eastAsia"/>
                <w:lang w:val="en-GB"/>
              </w:rPr>
              <w:t>10</w:t>
            </w:r>
            <w:r>
              <w:rPr>
                <w:lang w:val="en-GB"/>
              </w:rPr>
              <w:t>/</w:t>
            </w:r>
            <w:r>
              <w:rPr>
                <w:rFonts w:hint="eastAsia"/>
                <w:lang w:val="en-GB"/>
              </w:rPr>
              <w:t>10</w:t>
            </w:r>
            <w:r>
              <w:rPr>
                <w:lang w:val="en-GB"/>
              </w:rPr>
              <w:t xml:space="preserve"> </w:t>
            </w:r>
            <w:r>
              <w:rPr>
                <w:rFonts w:hint="eastAsia"/>
                <w:lang w:val="en-GB"/>
              </w:rPr>
              <w:t>Guangzhou</w:t>
            </w:r>
          </w:p>
        </w:tc>
      </w:tr>
      <w:tr w:rsidR="008842E6" w14:paraId="682829A5" w14:textId="77777777" w:rsidTr="005C3877">
        <w:trPr>
          <w:jc w:val="center"/>
        </w:trPr>
        <w:tc>
          <w:tcPr>
            <w:tcW w:w="895" w:type="dxa"/>
            <w:tcBorders>
              <w:bottom w:val="single" w:sz="4" w:space="0" w:color="auto"/>
            </w:tcBorders>
            <w:shd w:val="clear" w:color="auto" w:fill="FFCC99"/>
          </w:tcPr>
          <w:p w14:paraId="30EF7C7B" w14:textId="77777777" w:rsidR="008842E6" w:rsidRDefault="008842E6" w:rsidP="008842E6">
            <w:pPr>
              <w:pStyle w:val="Footer"/>
              <w:tabs>
                <w:tab w:val="clear" w:pos="4536"/>
                <w:tab w:val="clear" w:pos="9072"/>
              </w:tabs>
              <w:jc w:val="center"/>
              <w:rPr>
                <w:lang w:val="en-GB"/>
              </w:rPr>
            </w:pPr>
            <w:r>
              <w:rPr>
                <w:rFonts w:hint="eastAsia"/>
                <w:lang w:val="en-GB"/>
              </w:rPr>
              <w:lastRenderedPageBreak/>
              <w:t>4</w:t>
            </w:r>
          </w:p>
        </w:tc>
        <w:tc>
          <w:tcPr>
            <w:tcW w:w="462" w:type="dxa"/>
            <w:tcBorders>
              <w:bottom w:val="single" w:sz="4" w:space="0" w:color="auto"/>
            </w:tcBorders>
            <w:shd w:val="clear" w:color="auto" w:fill="FFFFFF"/>
          </w:tcPr>
          <w:p w14:paraId="6E8750C6" w14:textId="77777777" w:rsidR="008842E6" w:rsidRDefault="008842E6" w:rsidP="008842E6">
            <w:pPr>
              <w:jc w:val="center"/>
              <w:rPr>
                <w:lang w:val="en-GB"/>
              </w:rPr>
            </w:pPr>
            <w:r>
              <w:rPr>
                <w:rFonts w:hint="eastAsia"/>
                <w:lang w:val="en-GB"/>
              </w:rPr>
              <w:t>5</w:t>
            </w:r>
          </w:p>
        </w:tc>
        <w:tc>
          <w:tcPr>
            <w:tcW w:w="5748" w:type="dxa"/>
            <w:tcBorders>
              <w:bottom w:val="single" w:sz="4" w:space="0" w:color="auto"/>
            </w:tcBorders>
            <w:shd w:val="clear" w:color="auto" w:fill="FFFFFF"/>
          </w:tcPr>
          <w:p w14:paraId="5832B0D1" w14:textId="77777777" w:rsidR="008842E6" w:rsidRDefault="008842E6" w:rsidP="008842E6">
            <w:pPr>
              <w:pStyle w:val="Footer"/>
              <w:tabs>
                <w:tab w:val="clear" w:pos="4536"/>
                <w:tab w:val="clear" w:pos="9072"/>
              </w:tabs>
              <w:rPr>
                <w:lang w:val="en-GB"/>
              </w:rPr>
            </w:pPr>
            <w:r w:rsidRPr="00ED7F2B">
              <w:rPr>
                <w:lang w:val="en-GB"/>
              </w:rPr>
              <w:t>ISO/IEC 14496-5:2001/</w:t>
            </w:r>
            <w:proofErr w:type="spellStart"/>
            <w:r w:rsidRPr="00ED7F2B">
              <w:rPr>
                <w:lang w:val="en-GB"/>
              </w:rPr>
              <w:t>Amd</w:t>
            </w:r>
            <w:proofErr w:type="spellEnd"/>
            <w:r w:rsidRPr="00ED7F2B">
              <w:rPr>
                <w:lang w:val="en-GB"/>
              </w:rPr>
              <w:t xml:space="preserve">. 29 </w:t>
            </w:r>
            <w:r>
              <w:rPr>
                <w:rFonts w:hint="eastAsia"/>
                <w:lang w:val="en-GB"/>
              </w:rPr>
              <w:t>(</w:t>
            </w:r>
            <w:r w:rsidRPr="00ED7F2B">
              <w:rPr>
                <w:lang w:val="en-GB"/>
              </w:rPr>
              <w:t xml:space="preserve">Reference software for </w:t>
            </w:r>
            <w:proofErr w:type="spellStart"/>
            <w:r w:rsidRPr="00ED7F2B">
              <w:rPr>
                <w:lang w:val="en-GB"/>
              </w:rPr>
              <w:t>LASeR</w:t>
            </w:r>
            <w:proofErr w:type="spellEnd"/>
            <w:r w:rsidRPr="00ED7F2B">
              <w:rPr>
                <w:lang w:val="en-GB"/>
              </w:rPr>
              <w:t xml:space="preserve"> presentation and modification of structured information (PMSI)</w:t>
            </w:r>
            <w:r>
              <w:rPr>
                <w:rFonts w:hint="eastAsia"/>
                <w:lang w:val="en-GB"/>
              </w:rPr>
              <w:t>)</w:t>
            </w:r>
          </w:p>
        </w:tc>
        <w:tc>
          <w:tcPr>
            <w:tcW w:w="1028" w:type="dxa"/>
            <w:tcBorders>
              <w:bottom w:val="single" w:sz="4" w:space="0" w:color="auto"/>
            </w:tcBorders>
            <w:shd w:val="clear" w:color="auto" w:fill="FFFFFF"/>
          </w:tcPr>
          <w:p w14:paraId="2BB6298E" w14:textId="77777777" w:rsidR="008842E6" w:rsidRPr="0059463A" w:rsidRDefault="008842E6" w:rsidP="008842E6">
            <w:pPr>
              <w:rPr>
                <w:b/>
                <w:bCs/>
                <w:lang w:val="en-GB"/>
              </w:rPr>
            </w:pPr>
            <w:r>
              <w:rPr>
                <w:rFonts w:hint="eastAsia"/>
                <w:b/>
                <w:bCs/>
                <w:lang w:val="en-GB"/>
              </w:rPr>
              <w:t>N12118</w:t>
            </w:r>
          </w:p>
        </w:tc>
        <w:tc>
          <w:tcPr>
            <w:tcW w:w="1673" w:type="dxa"/>
            <w:tcBorders>
              <w:bottom w:val="single" w:sz="4" w:space="0" w:color="auto"/>
            </w:tcBorders>
            <w:shd w:val="clear" w:color="auto" w:fill="FFFFFF"/>
          </w:tcPr>
          <w:p w14:paraId="0664E815" w14:textId="77777777" w:rsidR="008842E6" w:rsidRDefault="008842E6" w:rsidP="008842E6">
            <w:pPr>
              <w:rPr>
                <w:lang w:val="en-GB"/>
              </w:rPr>
            </w:pPr>
            <w:r>
              <w:rPr>
                <w:rFonts w:hint="eastAsia"/>
                <w:lang w:val="en-GB"/>
              </w:rPr>
              <w:t>11/07 Torino</w:t>
            </w:r>
          </w:p>
        </w:tc>
      </w:tr>
      <w:tr w:rsidR="008842E6" w14:paraId="78E8C57D" w14:textId="77777777" w:rsidTr="005C3877">
        <w:trPr>
          <w:jc w:val="center"/>
        </w:trPr>
        <w:tc>
          <w:tcPr>
            <w:tcW w:w="895" w:type="dxa"/>
            <w:tcBorders>
              <w:bottom w:val="single" w:sz="4" w:space="0" w:color="auto"/>
            </w:tcBorders>
            <w:shd w:val="clear" w:color="auto" w:fill="FFCC99"/>
          </w:tcPr>
          <w:p w14:paraId="67D28BB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6E6E6"/>
          </w:tcPr>
          <w:p w14:paraId="1347A19D" w14:textId="77777777" w:rsidR="008842E6" w:rsidRDefault="008842E6" w:rsidP="008842E6">
            <w:pPr>
              <w:jc w:val="center"/>
            </w:pPr>
            <w:r>
              <w:t>6</w:t>
            </w:r>
          </w:p>
        </w:tc>
        <w:tc>
          <w:tcPr>
            <w:tcW w:w="5748" w:type="dxa"/>
            <w:tcBorders>
              <w:bottom w:val="single" w:sz="4" w:space="0" w:color="auto"/>
            </w:tcBorders>
            <w:shd w:val="clear" w:color="auto" w:fill="E6E6E6"/>
          </w:tcPr>
          <w:p w14:paraId="3E0FB03E" w14:textId="77777777" w:rsidR="008842E6" w:rsidRDefault="008842E6" w:rsidP="008842E6">
            <w:pPr>
              <w:pStyle w:val="Footer"/>
              <w:tabs>
                <w:tab w:val="clear" w:pos="4536"/>
                <w:tab w:val="clear" w:pos="9072"/>
              </w:tabs>
              <w:rPr>
                <w:b/>
                <w:bCs/>
                <w:lang w:val="en-GB"/>
              </w:rPr>
            </w:pPr>
            <w:r>
              <w:rPr>
                <w:b/>
                <w:bCs/>
                <w:lang w:val="en-GB"/>
              </w:rPr>
              <w:t>ISO/IEC 14496-6:2000</w:t>
            </w:r>
          </w:p>
        </w:tc>
        <w:tc>
          <w:tcPr>
            <w:tcW w:w="1028" w:type="dxa"/>
            <w:tcBorders>
              <w:bottom w:val="single" w:sz="4" w:space="0" w:color="auto"/>
            </w:tcBorders>
            <w:shd w:val="clear" w:color="auto" w:fill="E6E6E6"/>
          </w:tcPr>
          <w:p w14:paraId="7AE91ACE" w14:textId="77777777" w:rsidR="008842E6" w:rsidRDefault="008842E6" w:rsidP="008842E6">
            <w:pPr>
              <w:rPr>
                <w:b/>
                <w:bCs/>
                <w:lang w:val="en-GB"/>
              </w:rPr>
            </w:pPr>
          </w:p>
        </w:tc>
        <w:tc>
          <w:tcPr>
            <w:tcW w:w="1673" w:type="dxa"/>
            <w:tcBorders>
              <w:bottom w:val="single" w:sz="4" w:space="0" w:color="auto"/>
            </w:tcBorders>
            <w:shd w:val="clear" w:color="auto" w:fill="E6E6E6"/>
          </w:tcPr>
          <w:p w14:paraId="5BB63A55" w14:textId="77777777" w:rsidR="008842E6" w:rsidRDefault="008842E6" w:rsidP="008842E6">
            <w:pPr>
              <w:rPr>
                <w:lang w:val="en-GB"/>
              </w:rPr>
            </w:pPr>
          </w:p>
        </w:tc>
      </w:tr>
      <w:tr w:rsidR="008842E6" w14:paraId="5427C032" w14:textId="77777777" w:rsidTr="005C3877">
        <w:trPr>
          <w:jc w:val="center"/>
        </w:trPr>
        <w:tc>
          <w:tcPr>
            <w:tcW w:w="895" w:type="dxa"/>
            <w:tcBorders>
              <w:bottom w:val="single" w:sz="4" w:space="0" w:color="auto"/>
            </w:tcBorders>
            <w:shd w:val="clear" w:color="auto" w:fill="FFCC99"/>
          </w:tcPr>
          <w:p w14:paraId="14ED3ADC" w14:textId="77777777" w:rsidR="008842E6" w:rsidRDefault="008842E6" w:rsidP="008842E6">
            <w:pPr>
              <w:pStyle w:val="Footer"/>
              <w:tabs>
                <w:tab w:val="clear" w:pos="4536"/>
                <w:tab w:val="clear" w:pos="9072"/>
              </w:tabs>
              <w:jc w:val="center"/>
              <w:rPr>
                <w:lang w:val="en-GB"/>
              </w:rPr>
            </w:pPr>
            <w:r>
              <w:rPr>
                <w:lang w:val="en-GB"/>
              </w:rPr>
              <w:t>4</w:t>
            </w:r>
          </w:p>
        </w:tc>
        <w:tc>
          <w:tcPr>
            <w:tcW w:w="462" w:type="dxa"/>
            <w:shd w:val="clear" w:color="auto" w:fill="E0E0E0"/>
          </w:tcPr>
          <w:p w14:paraId="6BF7B381" w14:textId="77777777" w:rsidR="008842E6" w:rsidRDefault="008842E6" w:rsidP="008842E6">
            <w:pPr>
              <w:jc w:val="center"/>
            </w:pPr>
            <w:r>
              <w:t>8</w:t>
            </w:r>
          </w:p>
        </w:tc>
        <w:tc>
          <w:tcPr>
            <w:tcW w:w="5748" w:type="dxa"/>
            <w:shd w:val="clear" w:color="auto" w:fill="E0E0E0"/>
          </w:tcPr>
          <w:p w14:paraId="18AE54CD" w14:textId="77777777" w:rsidR="008842E6" w:rsidRDefault="008842E6" w:rsidP="008842E6">
            <w:pPr>
              <w:pStyle w:val="NodeInterfaceDef"/>
              <w:rPr>
                <w:rFonts w:ascii="Times New Roman" w:hAnsi="Times New Roman" w:cs="Times New Roman"/>
              </w:rPr>
            </w:pPr>
            <w:r>
              <w:rPr>
                <w:rFonts w:ascii="Times New Roman" w:hAnsi="Times New Roman" w:cs="Times New Roman"/>
              </w:rPr>
              <w:t>ISO/IEC 14496-8 (MPEG-4 on IP Framework)</w:t>
            </w:r>
          </w:p>
        </w:tc>
        <w:tc>
          <w:tcPr>
            <w:tcW w:w="1028" w:type="dxa"/>
            <w:shd w:val="clear" w:color="auto" w:fill="E0E0E0"/>
          </w:tcPr>
          <w:p w14:paraId="72F7F68A" w14:textId="77777777" w:rsidR="008842E6" w:rsidRDefault="008842E6" w:rsidP="008842E6">
            <w:pPr>
              <w:rPr>
                <w:b/>
                <w:bCs/>
              </w:rPr>
            </w:pPr>
            <w:r>
              <w:rPr>
                <w:b/>
                <w:bCs/>
              </w:rPr>
              <w:t>N4712</w:t>
            </w:r>
          </w:p>
        </w:tc>
        <w:tc>
          <w:tcPr>
            <w:tcW w:w="1673" w:type="dxa"/>
            <w:shd w:val="clear" w:color="auto" w:fill="E0E0E0"/>
          </w:tcPr>
          <w:p w14:paraId="2DBA0392" w14:textId="77777777" w:rsidR="008842E6" w:rsidRDefault="008842E6" w:rsidP="008842E6">
            <w:r>
              <w:t>02/03 Jeju</w:t>
            </w:r>
          </w:p>
        </w:tc>
      </w:tr>
      <w:tr w:rsidR="008842E6" w14:paraId="1D0132C5" w14:textId="77777777" w:rsidTr="005C3877">
        <w:trPr>
          <w:trHeight w:val="57"/>
          <w:jc w:val="center"/>
        </w:trPr>
        <w:tc>
          <w:tcPr>
            <w:tcW w:w="895" w:type="dxa"/>
            <w:tcBorders>
              <w:bottom w:val="single" w:sz="4" w:space="0" w:color="auto"/>
            </w:tcBorders>
            <w:shd w:val="clear" w:color="auto" w:fill="FFCC99"/>
          </w:tcPr>
          <w:p w14:paraId="140514E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2200D557" w14:textId="77777777" w:rsidR="008842E6" w:rsidRDefault="008842E6" w:rsidP="008842E6">
            <w:pPr>
              <w:jc w:val="center"/>
              <w:rPr>
                <w:lang w:val="en-GB"/>
              </w:rPr>
            </w:pPr>
            <w:r>
              <w:rPr>
                <w:lang w:val="en-GB"/>
              </w:rPr>
              <w:t>11</w:t>
            </w:r>
          </w:p>
        </w:tc>
        <w:tc>
          <w:tcPr>
            <w:tcW w:w="5748" w:type="dxa"/>
            <w:tcBorders>
              <w:bottom w:val="single" w:sz="4" w:space="0" w:color="auto"/>
            </w:tcBorders>
            <w:shd w:val="clear" w:color="auto" w:fill="E0E0E0"/>
          </w:tcPr>
          <w:p w14:paraId="15052D25" w14:textId="77777777" w:rsidR="008842E6" w:rsidRDefault="008842E6" w:rsidP="008842E6">
            <w:pPr>
              <w:rPr>
                <w:b/>
                <w:bCs/>
                <w:lang w:val="fr-FR"/>
              </w:rPr>
            </w:pPr>
            <w:r>
              <w:rPr>
                <w:b/>
                <w:bCs/>
                <w:lang w:val="fr-FR"/>
              </w:rPr>
              <w:t xml:space="preserve">ISO/IEC 14496-11 (MPEG-4 </w:t>
            </w:r>
            <w:proofErr w:type="spellStart"/>
            <w:r>
              <w:rPr>
                <w:b/>
                <w:bCs/>
                <w:lang w:val="fr-FR"/>
              </w:rPr>
              <w:t>Scene</w:t>
            </w:r>
            <w:proofErr w:type="spellEnd"/>
            <w:r>
              <w:rPr>
                <w:b/>
                <w:bCs/>
                <w:lang w:val="fr-FR"/>
              </w:rPr>
              <w:t xml:space="preserve"> Description </w:t>
            </w:r>
            <w:r>
              <w:rPr>
                <w:rFonts w:hint="eastAsia"/>
                <w:b/>
                <w:bCs/>
                <w:lang w:val="fr-FR"/>
              </w:rPr>
              <w:t>1st</w:t>
            </w:r>
            <w:r>
              <w:rPr>
                <w:b/>
                <w:bCs/>
                <w:lang w:val="fr-FR"/>
              </w:rPr>
              <w:t xml:space="preserve"> Edition) </w:t>
            </w:r>
          </w:p>
        </w:tc>
        <w:tc>
          <w:tcPr>
            <w:tcW w:w="1028" w:type="dxa"/>
            <w:tcBorders>
              <w:bottom w:val="single" w:sz="4" w:space="0" w:color="auto"/>
            </w:tcBorders>
            <w:shd w:val="clear" w:color="auto" w:fill="E0E0E0"/>
          </w:tcPr>
          <w:p w14:paraId="02A1A34F" w14:textId="77777777" w:rsidR="008842E6" w:rsidRDefault="008842E6" w:rsidP="008842E6">
            <w:pPr>
              <w:rPr>
                <w:b/>
                <w:bCs/>
                <w:lang w:val="en-GB"/>
              </w:rPr>
            </w:pPr>
            <w:r>
              <w:rPr>
                <w:b/>
                <w:bCs/>
                <w:lang w:val="en-GB"/>
              </w:rPr>
              <w:t>N6960</w:t>
            </w:r>
          </w:p>
        </w:tc>
        <w:tc>
          <w:tcPr>
            <w:tcW w:w="1673" w:type="dxa"/>
            <w:tcBorders>
              <w:bottom w:val="single" w:sz="4" w:space="0" w:color="auto"/>
            </w:tcBorders>
            <w:shd w:val="clear" w:color="auto" w:fill="E0E0E0"/>
          </w:tcPr>
          <w:p w14:paraId="0E02D064" w14:textId="77777777" w:rsidR="008842E6" w:rsidRDefault="008842E6" w:rsidP="008842E6">
            <w:pPr>
              <w:rPr>
                <w:lang w:val="en-GB"/>
              </w:rPr>
            </w:pPr>
            <w:r>
              <w:rPr>
                <w:lang w:val="en-GB"/>
              </w:rPr>
              <w:t xml:space="preserve">05/01 </w:t>
            </w:r>
            <w:proofErr w:type="spellStart"/>
            <w:r>
              <w:rPr>
                <w:lang w:val="en-GB"/>
              </w:rPr>
              <w:t>HongKong</w:t>
            </w:r>
            <w:proofErr w:type="spellEnd"/>
          </w:p>
        </w:tc>
      </w:tr>
      <w:tr w:rsidR="008842E6" w14:paraId="7D5744D6" w14:textId="77777777" w:rsidTr="005C3877">
        <w:trPr>
          <w:jc w:val="center"/>
        </w:trPr>
        <w:tc>
          <w:tcPr>
            <w:tcW w:w="895" w:type="dxa"/>
            <w:tcBorders>
              <w:bottom w:val="single" w:sz="4" w:space="0" w:color="auto"/>
            </w:tcBorders>
            <w:shd w:val="clear" w:color="auto" w:fill="FFCC99"/>
          </w:tcPr>
          <w:p w14:paraId="52058103"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8333AF0" w14:textId="77777777" w:rsidR="008842E6" w:rsidRDefault="008842E6" w:rsidP="008842E6">
            <w:pPr>
              <w:jc w:val="center"/>
            </w:pPr>
            <w:r>
              <w:t>11</w:t>
            </w:r>
          </w:p>
        </w:tc>
        <w:tc>
          <w:tcPr>
            <w:tcW w:w="5748" w:type="dxa"/>
            <w:tcBorders>
              <w:bottom w:val="single" w:sz="4" w:space="0" w:color="auto"/>
            </w:tcBorders>
            <w:shd w:val="clear" w:color="auto" w:fill="FFFFFF"/>
          </w:tcPr>
          <w:p w14:paraId="2068E3C7" w14:textId="77777777" w:rsidR="008842E6" w:rsidRDefault="008842E6" w:rsidP="008842E6">
            <w:pPr>
              <w:pStyle w:val="Footer"/>
              <w:tabs>
                <w:tab w:val="clear" w:pos="4536"/>
                <w:tab w:val="clear" w:pos="9072"/>
              </w:tabs>
              <w:rPr>
                <w:lang w:val="en-GB"/>
              </w:rPr>
            </w:pPr>
            <w:r>
              <w:rPr>
                <w:lang w:val="en-GB"/>
              </w:rPr>
              <w:t>ISO/IEC 14496-11/Amd.1 (AFX)</w:t>
            </w:r>
          </w:p>
        </w:tc>
        <w:tc>
          <w:tcPr>
            <w:tcW w:w="1028" w:type="dxa"/>
            <w:tcBorders>
              <w:bottom w:val="single" w:sz="4" w:space="0" w:color="auto"/>
            </w:tcBorders>
            <w:shd w:val="clear" w:color="auto" w:fill="FFFFFF"/>
          </w:tcPr>
          <w:p w14:paraId="72F713EB" w14:textId="77777777" w:rsidR="008842E6" w:rsidRDefault="008842E6" w:rsidP="008842E6">
            <w:pPr>
              <w:rPr>
                <w:b/>
                <w:bCs/>
                <w:lang w:val="en-GB"/>
              </w:rPr>
            </w:pPr>
            <w:r>
              <w:rPr>
                <w:b/>
                <w:bCs/>
                <w:lang w:val="en-GB"/>
              </w:rPr>
              <w:t>N5480</w:t>
            </w:r>
          </w:p>
        </w:tc>
        <w:tc>
          <w:tcPr>
            <w:tcW w:w="1673" w:type="dxa"/>
            <w:tcBorders>
              <w:bottom w:val="single" w:sz="4" w:space="0" w:color="auto"/>
            </w:tcBorders>
            <w:shd w:val="clear" w:color="auto" w:fill="FFFFFF"/>
          </w:tcPr>
          <w:p w14:paraId="0BC41B48" w14:textId="77777777" w:rsidR="008842E6" w:rsidRDefault="008842E6" w:rsidP="008842E6">
            <w:pPr>
              <w:rPr>
                <w:lang w:val="en-GB"/>
              </w:rPr>
            </w:pPr>
            <w:r>
              <w:rPr>
                <w:lang w:val="en-GB"/>
              </w:rPr>
              <w:t>02/12 Awaji</w:t>
            </w:r>
          </w:p>
        </w:tc>
      </w:tr>
      <w:tr w:rsidR="008842E6" w14:paraId="4C9AC2BD" w14:textId="77777777" w:rsidTr="005C3877">
        <w:trPr>
          <w:jc w:val="center"/>
        </w:trPr>
        <w:tc>
          <w:tcPr>
            <w:tcW w:w="895" w:type="dxa"/>
            <w:tcBorders>
              <w:bottom w:val="single" w:sz="4" w:space="0" w:color="auto"/>
            </w:tcBorders>
            <w:shd w:val="clear" w:color="auto" w:fill="FFCC99"/>
          </w:tcPr>
          <w:p w14:paraId="17F8C1FA"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D364D97" w14:textId="77777777" w:rsidR="008842E6" w:rsidRDefault="008842E6" w:rsidP="008842E6">
            <w:pPr>
              <w:jc w:val="center"/>
            </w:pPr>
            <w:r>
              <w:t>11</w:t>
            </w:r>
          </w:p>
        </w:tc>
        <w:tc>
          <w:tcPr>
            <w:tcW w:w="5748" w:type="dxa"/>
            <w:tcBorders>
              <w:bottom w:val="single" w:sz="4" w:space="0" w:color="auto"/>
            </w:tcBorders>
            <w:shd w:val="clear" w:color="auto" w:fill="FFFFFF"/>
          </w:tcPr>
          <w:p w14:paraId="674B756A" w14:textId="77777777" w:rsidR="008842E6" w:rsidRDefault="008842E6" w:rsidP="008842E6">
            <w:pPr>
              <w:pStyle w:val="Footer"/>
              <w:tabs>
                <w:tab w:val="clear" w:pos="4536"/>
                <w:tab w:val="clear" w:pos="9072"/>
              </w:tabs>
              <w:rPr>
                <w:lang w:val="en-GB"/>
              </w:rPr>
            </w:pPr>
            <w:r>
              <w:rPr>
                <w:lang w:val="en-GB"/>
              </w:rPr>
              <w:t>ISO/IEC 14496-11/Amd.2 (</w:t>
            </w:r>
            <w:r w:rsidRPr="00C27FC8">
              <w:rPr>
                <w:lang w:val="en-US"/>
              </w:rPr>
              <w:t>Advanced Text and Graphics)</w:t>
            </w:r>
          </w:p>
        </w:tc>
        <w:tc>
          <w:tcPr>
            <w:tcW w:w="1028" w:type="dxa"/>
            <w:tcBorders>
              <w:bottom w:val="single" w:sz="4" w:space="0" w:color="auto"/>
            </w:tcBorders>
            <w:shd w:val="clear" w:color="auto" w:fill="FFFFFF"/>
          </w:tcPr>
          <w:p w14:paraId="54E4625C" w14:textId="77777777" w:rsidR="008842E6" w:rsidRDefault="008842E6" w:rsidP="008842E6">
            <w:pPr>
              <w:rPr>
                <w:b/>
                <w:bCs/>
                <w:lang w:val="en-GB"/>
              </w:rPr>
            </w:pPr>
            <w:r>
              <w:rPr>
                <w:b/>
                <w:bCs/>
                <w:lang w:val="en-GB"/>
              </w:rPr>
              <w:t>N6205</w:t>
            </w:r>
          </w:p>
        </w:tc>
        <w:tc>
          <w:tcPr>
            <w:tcW w:w="1673" w:type="dxa"/>
            <w:tcBorders>
              <w:bottom w:val="single" w:sz="4" w:space="0" w:color="auto"/>
            </w:tcBorders>
            <w:shd w:val="clear" w:color="auto" w:fill="FFFFFF"/>
          </w:tcPr>
          <w:p w14:paraId="589E511E" w14:textId="77777777" w:rsidR="008842E6" w:rsidRDefault="008842E6" w:rsidP="008842E6">
            <w:pPr>
              <w:rPr>
                <w:lang w:val="en-GB"/>
              </w:rPr>
            </w:pPr>
            <w:r>
              <w:rPr>
                <w:lang w:val="en-GB"/>
              </w:rPr>
              <w:t>03/12 Hawaii</w:t>
            </w:r>
          </w:p>
        </w:tc>
      </w:tr>
      <w:tr w:rsidR="008842E6" w14:paraId="038CE187" w14:textId="77777777" w:rsidTr="005C3877">
        <w:trPr>
          <w:jc w:val="center"/>
        </w:trPr>
        <w:tc>
          <w:tcPr>
            <w:tcW w:w="895" w:type="dxa"/>
            <w:tcBorders>
              <w:bottom w:val="single" w:sz="4" w:space="0" w:color="auto"/>
            </w:tcBorders>
            <w:shd w:val="clear" w:color="auto" w:fill="FFCC99"/>
          </w:tcPr>
          <w:p w14:paraId="682DBA8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D58CBA4" w14:textId="77777777" w:rsidR="008842E6" w:rsidRDefault="008842E6" w:rsidP="008842E6">
            <w:pPr>
              <w:jc w:val="center"/>
            </w:pPr>
            <w:r>
              <w:t>11</w:t>
            </w:r>
          </w:p>
        </w:tc>
        <w:tc>
          <w:tcPr>
            <w:tcW w:w="5748" w:type="dxa"/>
            <w:tcBorders>
              <w:bottom w:val="single" w:sz="4" w:space="0" w:color="auto"/>
            </w:tcBorders>
            <w:shd w:val="clear" w:color="auto" w:fill="FFFFFF"/>
          </w:tcPr>
          <w:p w14:paraId="1289382F" w14:textId="77777777" w:rsidR="008842E6" w:rsidRDefault="008842E6" w:rsidP="008842E6">
            <w:pPr>
              <w:pStyle w:val="Footer"/>
              <w:tabs>
                <w:tab w:val="clear" w:pos="4536"/>
                <w:tab w:val="clear" w:pos="9072"/>
              </w:tabs>
              <w:rPr>
                <w:lang w:val="en-GB"/>
              </w:rPr>
            </w:pPr>
            <w:r>
              <w:rPr>
                <w:lang w:val="en-GB"/>
              </w:rPr>
              <w:t>ISO/IEC 14496-11/Cor.1</w:t>
            </w:r>
          </w:p>
        </w:tc>
        <w:tc>
          <w:tcPr>
            <w:tcW w:w="1028" w:type="dxa"/>
            <w:tcBorders>
              <w:bottom w:val="single" w:sz="4" w:space="0" w:color="auto"/>
            </w:tcBorders>
            <w:shd w:val="clear" w:color="auto" w:fill="FFFFFF"/>
          </w:tcPr>
          <w:p w14:paraId="353D223D" w14:textId="77777777" w:rsidR="008842E6" w:rsidRDefault="008842E6" w:rsidP="008842E6">
            <w:pPr>
              <w:rPr>
                <w:b/>
                <w:bCs/>
                <w:lang w:val="en-GB"/>
              </w:rPr>
            </w:pPr>
            <w:r>
              <w:rPr>
                <w:b/>
                <w:bCs/>
                <w:lang w:val="en-GB"/>
              </w:rPr>
              <w:t>N6203</w:t>
            </w:r>
          </w:p>
        </w:tc>
        <w:tc>
          <w:tcPr>
            <w:tcW w:w="1673" w:type="dxa"/>
            <w:tcBorders>
              <w:bottom w:val="single" w:sz="4" w:space="0" w:color="auto"/>
            </w:tcBorders>
            <w:shd w:val="clear" w:color="auto" w:fill="FFFFFF"/>
          </w:tcPr>
          <w:p w14:paraId="05575CB9" w14:textId="77777777" w:rsidR="008842E6" w:rsidRDefault="008842E6" w:rsidP="008842E6">
            <w:pPr>
              <w:rPr>
                <w:lang w:val="en-GB"/>
              </w:rPr>
            </w:pPr>
            <w:r>
              <w:rPr>
                <w:lang w:val="en-GB"/>
              </w:rPr>
              <w:t>03/12 Hawaii</w:t>
            </w:r>
          </w:p>
        </w:tc>
      </w:tr>
      <w:tr w:rsidR="008842E6" w14:paraId="371DF390" w14:textId="77777777" w:rsidTr="005C3877">
        <w:trPr>
          <w:jc w:val="center"/>
        </w:trPr>
        <w:tc>
          <w:tcPr>
            <w:tcW w:w="895" w:type="dxa"/>
            <w:tcBorders>
              <w:bottom w:val="single" w:sz="4" w:space="0" w:color="auto"/>
            </w:tcBorders>
            <w:shd w:val="clear" w:color="auto" w:fill="FFCC99"/>
          </w:tcPr>
          <w:p w14:paraId="4EB4B3F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569B061" w14:textId="77777777" w:rsidR="008842E6" w:rsidRDefault="008842E6" w:rsidP="008842E6">
            <w:pPr>
              <w:jc w:val="center"/>
            </w:pPr>
            <w:r>
              <w:t>11</w:t>
            </w:r>
          </w:p>
        </w:tc>
        <w:tc>
          <w:tcPr>
            <w:tcW w:w="5748" w:type="dxa"/>
            <w:tcBorders>
              <w:bottom w:val="single" w:sz="4" w:space="0" w:color="auto"/>
            </w:tcBorders>
            <w:shd w:val="clear" w:color="auto" w:fill="FFFFFF"/>
          </w:tcPr>
          <w:p w14:paraId="42A026F2" w14:textId="77777777" w:rsidR="008842E6" w:rsidRDefault="008842E6" w:rsidP="008842E6">
            <w:pPr>
              <w:rPr>
                <w:lang w:val="en-GB"/>
              </w:rPr>
            </w:pPr>
            <w:r>
              <w:rPr>
                <w:lang w:val="en-GB"/>
              </w:rPr>
              <w:t>ISO/IEC 14496-11/Cor.3 Valuator/AFX related correction</w:t>
            </w:r>
          </w:p>
        </w:tc>
        <w:tc>
          <w:tcPr>
            <w:tcW w:w="1028" w:type="dxa"/>
            <w:tcBorders>
              <w:bottom w:val="single" w:sz="4" w:space="0" w:color="auto"/>
            </w:tcBorders>
            <w:shd w:val="clear" w:color="auto" w:fill="FFFFFF"/>
          </w:tcPr>
          <w:p w14:paraId="1502E41D" w14:textId="77777777" w:rsidR="008842E6" w:rsidRDefault="008842E6" w:rsidP="008842E6">
            <w:pPr>
              <w:rPr>
                <w:b/>
                <w:bCs/>
                <w:lang w:val="en-GB"/>
              </w:rPr>
            </w:pPr>
            <w:r>
              <w:rPr>
                <w:b/>
                <w:bCs/>
                <w:lang w:val="en-GB"/>
              </w:rPr>
              <w:t>N6594</w:t>
            </w:r>
          </w:p>
        </w:tc>
        <w:tc>
          <w:tcPr>
            <w:tcW w:w="1673" w:type="dxa"/>
            <w:tcBorders>
              <w:bottom w:val="single" w:sz="4" w:space="0" w:color="auto"/>
            </w:tcBorders>
            <w:shd w:val="clear" w:color="auto" w:fill="FFFFFF"/>
          </w:tcPr>
          <w:p w14:paraId="2AF5E9FA" w14:textId="77777777" w:rsidR="008842E6" w:rsidRDefault="008842E6" w:rsidP="008842E6">
            <w:pPr>
              <w:rPr>
                <w:lang w:val="en-GB"/>
              </w:rPr>
            </w:pPr>
            <w:r>
              <w:rPr>
                <w:lang w:val="en-GB"/>
              </w:rPr>
              <w:t>04/07 Redmond</w:t>
            </w:r>
          </w:p>
        </w:tc>
      </w:tr>
      <w:tr w:rsidR="008842E6" w14:paraId="3BE1516D" w14:textId="77777777" w:rsidTr="005C3877">
        <w:trPr>
          <w:jc w:val="center"/>
        </w:trPr>
        <w:tc>
          <w:tcPr>
            <w:tcW w:w="895" w:type="dxa"/>
            <w:tcBorders>
              <w:bottom w:val="single" w:sz="4" w:space="0" w:color="auto"/>
            </w:tcBorders>
            <w:shd w:val="clear" w:color="auto" w:fill="FFCC99"/>
          </w:tcPr>
          <w:p w14:paraId="1315A9B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411B9EA0" w14:textId="77777777" w:rsidR="008842E6" w:rsidRDefault="008842E6" w:rsidP="008842E6">
            <w:pPr>
              <w:jc w:val="center"/>
            </w:pPr>
            <w:r>
              <w:t>11</w:t>
            </w:r>
          </w:p>
        </w:tc>
        <w:tc>
          <w:tcPr>
            <w:tcW w:w="5748" w:type="dxa"/>
            <w:tcBorders>
              <w:bottom w:val="single" w:sz="4" w:space="0" w:color="auto"/>
            </w:tcBorders>
            <w:shd w:val="clear" w:color="auto" w:fill="FFFFFF"/>
          </w:tcPr>
          <w:p w14:paraId="5BA14A39" w14:textId="77777777" w:rsidR="008842E6" w:rsidRDefault="008842E6" w:rsidP="008842E6">
            <w:pPr>
              <w:rPr>
                <w:lang w:val="fr-FR"/>
              </w:rPr>
            </w:pPr>
            <w:r>
              <w:rPr>
                <w:lang w:val="fr-FR"/>
              </w:rPr>
              <w:t>ISO/IEC 14496-11/Amd.3 Audio BIFS Extensions</w:t>
            </w:r>
          </w:p>
        </w:tc>
        <w:tc>
          <w:tcPr>
            <w:tcW w:w="1028" w:type="dxa"/>
            <w:tcBorders>
              <w:bottom w:val="single" w:sz="4" w:space="0" w:color="auto"/>
            </w:tcBorders>
            <w:shd w:val="clear" w:color="auto" w:fill="FFFFFF"/>
          </w:tcPr>
          <w:p w14:paraId="55A94E56" w14:textId="77777777" w:rsidR="008842E6" w:rsidRDefault="008842E6" w:rsidP="008842E6">
            <w:pPr>
              <w:rPr>
                <w:b/>
                <w:bCs/>
                <w:lang w:val="fr-FR"/>
              </w:rPr>
            </w:pPr>
            <w:r>
              <w:rPr>
                <w:b/>
                <w:bCs/>
                <w:lang w:val="fr-FR"/>
              </w:rPr>
              <w:t>N6591</w:t>
            </w:r>
          </w:p>
        </w:tc>
        <w:tc>
          <w:tcPr>
            <w:tcW w:w="1673" w:type="dxa"/>
            <w:tcBorders>
              <w:bottom w:val="single" w:sz="4" w:space="0" w:color="auto"/>
            </w:tcBorders>
            <w:shd w:val="clear" w:color="auto" w:fill="FFFFFF"/>
          </w:tcPr>
          <w:p w14:paraId="5B2F2D14" w14:textId="77777777" w:rsidR="008842E6" w:rsidRDefault="008842E6" w:rsidP="008842E6">
            <w:pPr>
              <w:rPr>
                <w:lang w:val="en-GB"/>
              </w:rPr>
            </w:pPr>
            <w:r>
              <w:rPr>
                <w:lang w:val="en-GB"/>
              </w:rPr>
              <w:t>04/07 Redmond</w:t>
            </w:r>
          </w:p>
        </w:tc>
      </w:tr>
      <w:tr w:rsidR="008842E6" w14:paraId="016F9D73" w14:textId="77777777" w:rsidTr="005C3877">
        <w:trPr>
          <w:jc w:val="center"/>
        </w:trPr>
        <w:tc>
          <w:tcPr>
            <w:tcW w:w="895" w:type="dxa"/>
            <w:tcBorders>
              <w:bottom w:val="single" w:sz="4" w:space="0" w:color="auto"/>
            </w:tcBorders>
            <w:shd w:val="clear" w:color="auto" w:fill="FFCC99"/>
          </w:tcPr>
          <w:p w14:paraId="4DFD916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3C0B960" w14:textId="77777777" w:rsidR="008842E6" w:rsidRDefault="008842E6" w:rsidP="008842E6">
            <w:pPr>
              <w:jc w:val="center"/>
            </w:pPr>
            <w:r>
              <w:t>11</w:t>
            </w:r>
          </w:p>
        </w:tc>
        <w:tc>
          <w:tcPr>
            <w:tcW w:w="5748" w:type="dxa"/>
            <w:tcBorders>
              <w:bottom w:val="single" w:sz="4" w:space="0" w:color="auto"/>
            </w:tcBorders>
            <w:shd w:val="clear" w:color="auto" w:fill="FFFFFF"/>
          </w:tcPr>
          <w:p w14:paraId="639442E2" w14:textId="77777777" w:rsidR="008842E6" w:rsidRDefault="008842E6" w:rsidP="008842E6">
            <w:pPr>
              <w:rPr>
                <w:lang w:val="en-GB"/>
              </w:rPr>
            </w:pPr>
            <w:r>
              <w:rPr>
                <w:lang w:val="en-GB"/>
              </w:rPr>
              <w:t>ISO/IEC 14496-11/Amd.4 XMT and MPEG-J Extensions</w:t>
            </w:r>
          </w:p>
        </w:tc>
        <w:tc>
          <w:tcPr>
            <w:tcW w:w="1028" w:type="dxa"/>
            <w:tcBorders>
              <w:bottom w:val="single" w:sz="4" w:space="0" w:color="auto"/>
            </w:tcBorders>
            <w:shd w:val="clear" w:color="auto" w:fill="FFFFFF"/>
          </w:tcPr>
          <w:p w14:paraId="49D6BBFB" w14:textId="77777777" w:rsidR="008842E6" w:rsidRDefault="008842E6" w:rsidP="008842E6">
            <w:pPr>
              <w:rPr>
                <w:b/>
                <w:bCs/>
                <w:lang w:val="en-GB"/>
              </w:rPr>
            </w:pPr>
            <w:r>
              <w:rPr>
                <w:b/>
                <w:bCs/>
                <w:lang w:val="en-GB"/>
              </w:rPr>
              <w:t>N6959</w:t>
            </w:r>
          </w:p>
        </w:tc>
        <w:tc>
          <w:tcPr>
            <w:tcW w:w="1673" w:type="dxa"/>
            <w:tcBorders>
              <w:bottom w:val="single" w:sz="4" w:space="0" w:color="auto"/>
            </w:tcBorders>
            <w:shd w:val="clear" w:color="auto" w:fill="FFFFFF"/>
          </w:tcPr>
          <w:p w14:paraId="4DF66AE4" w14:textId="77777777" w:rsidR="008842E6" w:rsidRDefault="008842E6" w:rsidP="008842E6">
            <w:pPr>
              <w:rPr>
                <w:lang w:val="en-GB"/>
              </w:rPr>
            </w:pPr>
            <w:r>
              <w:rPr>
                <w:lang w:val="en-GB"/>
              </w:rPr>
              <w:t xml:space="preserve">05/01 </w:t>
            </w:r>
            <w:proofErr w:type="spellStart"/>
            <w:r>
              <w:rPr>
                <w:lang w:val="en-GB"/>
              </w:rPr>
              <w:t>HongKong</w:t>
            </w:r>
            <w:proofErr w:type="spellEnd"/>
          </w:p>
        </w:tc>
      </w:tr>
      <w:tr w:rsidR="008842E6" w14:paraId="0AE3B4D5" w14:textId="77777777" w:rsidTr="005C3877">
        <w:trPr>
          <w:jc w:val="center"/>
        </w:trPr>
        <w:tc>
          <w:tcPr>
            <w:tcW w:w="895" w:type="dxa"/>
            <w:tcBorders>
              <w:bottom w:val="single" w:sz="4" w:space="0" w:color="auto"/>
            </w:tcBorders>
            <w:shd w:val="clear" w:color="auto" w:fill="FFCC99"/>
          </w:tcPr>
          <w:p w14:paraId="31F7F87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10446E7" w14:textId="77777777" w:rsidR="008842E6" w:rsidRDefault="008842E6" w:rsidP="008842E6">
            <w:pPr>
              <w:jc w:val="center"/>
            </w:pPr>
            <w:r>
              <w:t>11</w:t>
            </w:r>
          </w:p>
        </w:tc>
        <w:tc>
          <w:tcPr>
            <w:tcW w:w="5748" w:type="dxa"/>
            <w:tcBorders>
              <w:bottom w:val="single" w:sz="4" w:space="0" w:color="auto"/>
            </w:tcBorders>
            <w:shd w:val="clear" w:color="auto" w:fill="FFFFFF"/>
          </w:tcPr>
          <w:p w14:paraId="6C20BE15" w14:textId="77777777" w:rsidR="008842E6" w:rsidRDefault="008842E6" w:rsidP="008842E6">
            <w:pPr>
              <w:pStyle w:val="Footer"/>
              <w:tabs>
                <w:tab w:val="clear" w:pos="4536"/>
                <w:tab w:val="clear" w:pos="9072"/>
              </w:tabs>
              <w:rPr>
                <w:lang w:val="en-GB"/>
              </w:rPr>
            </w:pPr>
            <w:r>
              <w:rPr>
                <w:lang w:val="en-GB"/>
              </w:rPr>
              <w:t>ISO/IEC 14496-11/Cor.3 (Audio BIFS Integrated in 3</w:t>
            </w:r>
            <w:r>
              <w:rPr>
                <w:vertAlign w:val="superscript"/>
                <w:lang w:val="en-GB"/>
              </w:rPr>
              <w:t>rd</w:t>
            </w:r>
            <w:r>
              <w:rPr>
                <w:lang w:val="en-GB"/>
              </w:rPr>
              <w:t xml:space="preserve"> Edition)</w:t>
            </w:r>
          </w:p>
        </w:tc>
        <w:tc>
          <w:tcPr>
            <w:tcW w:w="1028" w:type="dxa"/>
            <w:tcBorders>
              <w:bottom w:val="single" w:sz="4" w:space="0" w:color="auto"/>
            </w:tcBorders>
            <w:shd w:val="clear" w:color="auto" w:fill="FFFFFF"/>
          </w:tcPr>
          <w:p w14:paraId="3F2909A0" w14:textId="77777777" w:rsidR="008842E6" w:rsidRDefault="008842E6" w:rsidP="008842E6">
            <w:pPr>
              <w:rPr>
                <w:b/>
                <w:bCs/>
                <w:lang w:val="en-GB"/>
              </w:rPr>
            </w:pPr>
            <w:r>
              <w:rPr>
                <w:b/>
                <w:bCs/>
                <w:lang w:val="en-GB"/>
              </w:rPr>
              <w:t>N7230</w:t>
            </w:r>
          </w:p>
        </w:tc>
        <w:tc>
          <w:tcPr>
            <w:tcW w:w="1673" w:type="dxa"/>
            <w:tcBorders>
              <w:bottom w:val="single" w:sz="4" w:space="0" w:color="auto"/>
            </w:tcBorders>
            <w:shd w:val="clear" w:color="auto" w:fill="FFFFFF"/>
          </w:tcPr>
          <w:p w14:paraId="24632734" w14:textId="77777777" w:rsidR="008842E6" w:rsidRDefault="008842E6" w:rsidP="008842E6">
            <w:pPr>
              <w:rPr>
                <w:lang w:val="en-GB"/>
              </w:rPr>
            </w:pPr>
            <w:r>
              <w:rPr>
                <w:lang w:val="en-GB"/>
              </w:rPr>
              <w:t>05/04 Busan</w:t>
            </w:r>
          </w:p>
        </w:tc>
      </w:tr>
      <w:tr w:rsidR="008842E6" w14:paraId="2AE7CA0F" w14:textId="77777777" w:rsidTr="005C3877">
        <w:trPr>
          <w:jc w:val="center"/>
        </w:trPr>
        <w:tc>
          <w:tcPr>
            <w:tcW w:w="895" w:type="dxa"/>
            <w:tcBorders>
              <w:bottom w:val="single" w:sz="4" w:space="0" w:color="auto"/>
            </w:tcBorders>
            <w:shd w:val="clear" w:color="auto" w:fill="FFCC99"/>
          </w:tcPr>
          <w:p w14:paraId="5C9D1908"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1D636F4" w14:textId="77777777" w:rsidR="008842E6" w:rsidRDefault="008842E6" w:rsidP="008842E6">
            <w:pPr>
              <w:jc w:val="center"/>
            </w:pPr>
            <w:r>
              <w:t>11</w:t>
            </w:r>
          </w:p>
        </w:tc>
        <w:tc>
          <w:tcPr>
            <w:tcW w:w="5748" w:type="dxa"/>
            <w:tcBorders>
              <w:bottom w:val="single" w:sz="4" w:space="0" w:color="auto"/>
            </w:tcBorders>
            <w:shd w:val="clear" w:color="auto" w:fill="FFFFFF"/>
          </w:tcPr>
          <w:p w14:paraId="6206E975" w14:textId="77777777" w:rsidR="008842E6" w:rsidRDefault="008842E6" w:rsidP="008842E6">
            <w:pPr>
              <w:pStyle w:val="Footer"/>
              <w:tabs>
                <w:tab w:val="clear" w:pos="4536"/>
                <w:tab w:val="clear" w:pos="9072"/>
              </w:tabs>
              <w:rPr>
                <w:lang w:val="it-IT"/>
              </w:rPr>
            </w:pPr>
            <w:r>
              <w:rPr>
                <w:lang w:val="it-IT"/>
              </w:rPr>
              <w:t>ISO/IEC 14496-11/Cor.5 (Misc Corrigendum)</w:t>
            </w:r>
          </w:p>
        </w:tc>
        <w:tc>
          <w:tcPr>
            <w:tcW w:w="1028" w:type="dxa"/>
            <w:tcBorders>
              <w:bottom w:val="single" w:sz="4" w:space="0" w:color="auto"/>
            </w:tcBorders>
            <w:shd w:val="clear" w:color="auto" w:fill="FFFFFF"/>
          </w:tcPr>
          <w:p w14:paraId="3E371DE6" w14:textId="77777777" w:rsidR="008842E6" w:rsidRDefault="008842E6" w:rsidP="008842E6">
            <w:pPr>
              <w:rPr>
                <w:b/>
                <w:bCs/>
                <w:lang w:val="en-GB"/>
              </w:rPr>
            </w:pPr>
            <w:r>
              <w:rPr>
                <w:b/>
                <w:bCs/>
                <w:lang w:val="en-GB"/>
              </w:rPr>
              <w:t>N8383</w:t>
            </w:r>
          </w:p>
        </w:tc>
        <w:tc>
          <w:tcPr>
            <w:tcW w:w="1673" w:type="dxa"/>
            <w:tcBorders>
              <w:bottom w:val="single" w:sz="4" w:space="0" w:color="auto"/>
            </w:tcBorders>
            <w:shd w:val="clear" w:color="auto" w:fill="FFFFFF"/>
          </w:tcPr>
          <w:p w14:paraId="6382C5B6" w14:textId="77777777" w:rsidR="008842E6" w:rsidRDefault="008842E6" w:rsidP="008842E6">
            <w:pPr>
              <w:rPr>
                <w:lang w:val="en-GB"/>
              </w:rPr>
            </w:pPr>
            <w:r>
              <w:rPr>
                <w:lang w:val="en-GB"/>
              </w:rPr>
              <w:t>06/07 Klagenfurt</w:t>
            </w:r>
          </w:p>
        </w:tc>
      </w:tr>
      <w:tr w:rsidR="008842E6" w14:paraId="57AAD3EA" w14:textId="77777777" w:rsidTr="005C3877">
        <w:trPr>
          <w:jc w:val="center"/>
        </w:trPr>
        <w:tc>
          <w:tcPr>
            <w:tcW w:w="895" w:type="dxa"/>
            <w:tcBorders>
              <w:bottom w:val="single" w:sz="4" w:space="0" w:color="auto"/>
            </w:tcBorders>
            <w:shd w:val="clear" w:color="auto" w:fill="FFCC99"/>
          </w:tcPr>
          <w:p w14:paraId="193F6D5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152EF9C" w14:textId="77777777" w:rsidR="008842E6" w:rsidRDefault="008842E6" w:rsidP="008842E6">
            <w:pPr>
              <w:jc w:val="center"/>
            </w:pPr>
            <w:r>
              <w:t>11</w:t>
            </w:r>
          </w:p>
        </w:tc>
        <w:tc>
          <w:tcPr>
            <w:tcW w:w="5748" w:type="dxa"/>
            <w:tcBorders>
              <w:bottom w:val="single" w:sz="4" w:space="0" w:color="auto"/>
            </w:tcBorders>
            <w:shd w:val="clear" w:color="auto" w:fill="FFFFFF"/>
          </w:tcPr>
          <w:p w14:paraId="55BF0C50" w14:textId="77777777" w:rsidR="008842E6" w:rsidRDefault="008842E6" w:rsidP="008842E6">
            <w:pPr>
              <w:rPr>
                <w:lang w:val="en-GB"/>
              </w:rPr>
            </w:pPr>
            <w:r>
              <w:rPr>
                <w:lang w:val="en-GB"/>
              </w:rPr>
              <w:t>ISO/IEC 14496-11/Amd.5 Symbolic Music Representation</w:t>
            </w:r>
          </w:p>
        </w:tc>
        <w:tc>
          <w:tcPr>
            <w:tcW w:w="1028" w:type="dxa"/>
            <w:tcBorders>
              <w:bottom w:val="single" w:sz="4" w:space="0" w:color="auto"/>
            </w:tcBorders>
            <w:shd w:val="clear" w:color="auto" w:fill="FFFFFF"/>
          </w:tcPr>
          <w:p w14:paraId="1D482E55" w14:textId="77777777" w:rsidR="008842E6" w:rsidRDefault="008842E6" w:rsidP="008842E6">
            <w:pPr>
              <w:rPr>
                <w:b/>
                <w:bCs/>
                <w:lang w:val="en-GB"/>
              </w:rPr>
            </w:pPr>
            <w:r>
              <w:rPr>
                <w:b/>
                <w:bCs/>
                <w:lang w:val="en-GB"/>
              </w:rPr>
              <w:t>N8657</w:t>
            </w:r>
          </w:p>
        </w:tc>
        <w:tc>
          <w:tcPr>
            <w:tcW w:w="1673" w:type="dxa"/>
            <w:tcBorders>
              <w:bottom w:val="single" w:sz="4" w:space="0" w:color="auto"/>
            </w:tcBorders>
            <w:shd w:val="clear" w:color="auto" w:fill="FFFFFF"/>
          </w:tcPr>
          <w:p w14:paraId="7526417A" w14:textId="77777777" w:rsidR="008842E6" w:rsidRDefault="008842E6" w:rsidP="008842E6">
            <w:pPr>
              <w:rPr>
                <w:lang w:val="en-GB"/>
              </w:rPr>
            </w:pPr>
            <w:r>
              <w:rPr>
                <w:lang w:val="en-GB"/>
              </w:rPr>
              <w:t>06/10 Hangzhou</w:t>
            </w:r>
          </w:p>
        </w:tc>
      </w:tr>
      <w:tr w:rsidR="008842E6" w14:paraId="0EDB37CC" w14:textId="77777777" w:rsidTr="005C3877">
        <w:trPr>
          <w:jc w:val="center"/>
        </w:trPr>
        <w:tc>
          <w:tcPr>
            <w:tcW w:w="895" w:type="dxa"/>
            <w:tcBorders>
              <w:bottom w:val="single" w:sz="4" w:space="0" w:color="auto"/>
            </w:tcBorders>
            <w:shd w:val="clear" w:color="auto" w:fill="FFCC99"/>
          </w:tcPr>
          <w:p w14:paraId="4F9095BE"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8CD7CC7" w14:textId="77777777" w:rsidR="008842E6" w:rsidRDefault="008842E6" w:rsidP="008842E6">
            <w:pPr>
              <w:jc w:val="center"/>
            </w:pPr>
            <w:r>
              <w:t>11</w:t>
            </w:r>
          </w:p>
        </w:tc>
        <w:tc>
          <w:tcPr>
            <w:tcW w:w="5748" w:type="dxa"/>
            <w:tcBorders>
              <w:bottom w:val="single" w:sz="4" w:space="0" w:color="auto"/>
            </w:tcBorders>
            <w:shd w:val="clear" w:color="auto" w:fill="FFFFFF"/>
          </w:tcPr>
          <w:p w14:paraId="7E38C790" w14:textId="77777777" w:rsidR="008842E6" w:rsidRDefault="008842E6" w:rsidP="008842E6">
            <w:pPr>
              <w:pStyle w:val="Footer"/>
              <w:tabs>
                <w:tab w:val="clear" w:pos="4536"/>
                <w:tab w:val="clear" w:pos="9072"/>
              </w:tabs>
              <w:rPr>
                <w:lang w:val="en-GB"/>
              </w:rPr>
            </w:pPr>
            <w:r>
              <w:rPr>
                <w:lang w:val="en-GB"/>
              </w:rPr>
              <w:t>ISO/IEC 14496-11/Cor.6 (</w:t>
            </w:r>
            <w:proofErr w:type="spellStart"/>
            <w:r>
              <w:rPr>
                <w:lang w:val="en-GB"/>
              </w:rPr>
              <w:t>AudioFx</w:t>
            </w:r>
            <w:proofErr w:type="spellEnd"/>
            <w:r>
              <w:rPr>
                <w:lang w:val="en-GB"/>
              </w:rPr>
              <w:t xml:space="preserve"> Correction)</w:t>
            </w:r>
          </w:p>
        </w:tc>
        <w:tc>
          <w:tcPr>
            <w:tcW w:w="1028" w:type="dxa"/>
            <w:tcBorders>
              <w:bottom w:val="single" w:sz="4" w:space="0" w:color="auto"/>
            </w:tcBorders>
            <w:shd w:val="clear" w:color="auto" w:fill="FFFFFF"/>
          </w:tcPr>
          <w:p w14:paraId="634CE775" w14:textId="77777777" w:rsidR="008842E6" w:rsidRDefault="008842E6" w:rsidP="008842E6">
            <w:pPr>
              <w:rPr>
                <w:b/>
                <w:bCs/>
                <w:lang w:val="en-GB"/>
              </w:rPr>
            </w:pPr>
            <w:r>
              <w:rPr>
                <w:b/>
                <w:bCs/>
                <w:lang w:val="en-GB"/>
              </w:rPr>
              <w:t>N9021</w:t>
            </w:r>
          </w:p>
        </w:tc>
        <w:tc>
          <w:tcPr>
            <w:tcW w:w="1673" w:type="dxa"/>
            <w:tcBorders>
              <w:bottom w:val="single" w:sz="4" w:space="0" w:color="auto"/>
            </w:tcBorders>
            <w:shd w:val="clear" w:color="auto" w:fill="FFFFFF"/>
          </w:tcPr>
          <w:p w14:paraId="18584EFE" w14:textId="77777777" w:rsidR="008842E6" w:rsidRDefault="008842E6" w:rsidP="008842E6">
            <w:pPr>
              <w:rPr>
                <w:lang w:val="en-GB"/>
              </w:rPr>
            </w:pPr>
            <w:r>
              <w:rPr>
                <w:lang w:val="en-GB"/>
              </w:rPr>
              <w:t>07/04 San Jose</w:t>
            </w:r>
          </w:p>
        </w:tc>
      </w:tr>
      <w:tr w:rsidR="008842E6" w14:paraId="3EABF3D3" w14:textId="77777777" w:rsidTr="005C3877">
        <w:trPr>
          <w:jc w:val="center"/>
        </w:trPr>
        <w:tc>
          <w:tcPr>
            <w:tcW w:w="895" w:type="dxa"/>
            <w:tcBorders>
              <w:bottom w:val="single" w:sz="4" w:space="0" w:color="auto"/>
            </w:tcBorders>
            <w:shd w:val="clear" w:color="auto" w:fill="FFCC99"/>
          </w:tcPr>
          <w:p w14:paraId="0AF8589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46A62C7" w14:textId="77777777" w:rsidR="008842E6" w:rsidRDefault="008842E6" w:rsidP="008842E6">
            <w:pPr>
              <w:jc w:val="center"/>
            </w:pPr>
            <w:r>
              <w:t>11</w:t>
            </w:r>
          </w:p>
        </w:tc>
        <w:tc>
          <w:tcPr>
            <w:tcW w:w="5748" w:type="dxa"/>
            <w:tcBorders>
              <w:bottom w:val="single" w:sz="4" w:space="0" w:color="auto"/>
            </w:tcBorders>
            <w:shd w:val="clear" w:color="auto" w:fill="FFFFFF"/>
          </w:tcPr>
          <w:p w14:paraId="305C5DA9" w14:textId="77777777" w:rsidR="008842E6" w:rsidRDefault="008842E6" w:rsidP="008842E6">
            <w:pPr>
              <w:rPr>
                <w:lang w:val="en-GB"/>
              </w:rPr>
            </w:pPr>
            <w:r>
              <w:rPr>
                <w:lang w:val="en-GB"/>
              </w:rPr>
              <w:t>ISO/IEC 14496-11/Amd.</w:t>
            </w:r>
            <w:r>
              <w:rPr>
                <w:rFonts w:hint="eastAsia"/>
                <w:lang w:val="en-GB"/>
              </w:rPr>
              <w:t>6</w:t>
            </w:r>
            <w:r>
              <w:rPr>
                <w:lang w:val="en-GB"/>
              </w:rPr>
              <w:t xml:space="preserve"> </w:t>
            </w:r>
            <w:r>
              <w:rPr>
                <w:rFonts w:hint="eastAsia"/>
                <w:lang w:val="en-GB"/>
              </w:rPr>
              <w:t>Scene Partitioning</w:t>
            </w:r>
          </w:p>
        </w:tc>
        <w:tc>
          <w:tcPr>
            <w:tcW w:w="1028" w:type="dxa"/>
            <w:tcBorders>
              <w:bottom w:val="single" w:sz="4" w:space="0" w:color="auto"/>
            </w:tcBorders>
            <w:shd w:val="clear" w:color="auto" w:fill="FFFFFF"/>
          </w:tcPr>
          <w:p w14:paraId="6281EF7D" w14:textId="77777777" w:rsidR="008842E6" w:rsidRDefault="008842E6" w:rsidP="008842E6">
            <w:pPr>
              <w:rPr>
                <w:b/>
                <w:bCs/>
                <w:lang w:val="en-GB"/>
              </w:rPr>
            </w:pPr>
            <w:r>
              <w:rPr>
                <w:b/>
                <w:bCs/>
                <w:lang w:val="en-GB"/>
              </w:rPr>
              <w:t>N</w:t>
            </w:r>
            <w:r>
              <w:rPr>
                <w:rFonts w:hint="eastAsia"/>
                <w:b/>
                <w:bCs/>
                <w:lang w:val="en-GB"/>
              </w:rPr>
              <w:t>10247</w:t>
            </w:r>
          </w:p>
        </w:tc>
        <w:tc>
          <w:tcPr>
            <w:tcW w:w="1673" w:type="dxa"/>
            <w:tcBorders>
              <w:bottom w:val="single" w:sz="4" w:space="0" w:color="auto"/>
            </w:tcBorders>
            <w:shd w:val="clear" w:color="auto" w:fill="FFFFFF"/>
          </w:tcPr>
          <w:p w14:paraId="2DCD791C" w14:textId="77777777" w:rsidR="008842E6" w:rsidRDefault="008842E6" w:rsidP="008842E6">
            <w:pPr>
              <w:rPr>
                <w:lang w:val="en-GB"/>
              </w:rPr>
            </w:pPr>
            <w:r>
              <w:rPr>
                <w:rFonts w:hint="eastAsia"/>
                <w:lang w:val="en-GB"/>
              </w:rPr>
              <w:t>08/10 Busan</w:t>
            </w:r>
          </w:p>
        </w:tc>
      </w:tr>
      <w:tr w:rsidR="008842E6" w14:paraId="57BC765A" w14:textId="77777777" w:rsidTr="005C3877">
        <w:trPr>
          <w:jc w:val="center"/>
        </w:trPr>
        <w:tc>
          <w:tcPr>
            <w:tcW w:w="895" w:type="dxa"/>
            <w:tcBorders>
              <w:bottom w:val="single" w:sz="4" w:space="0" w:color="auto"/>
            </w:tcBorders>
            <w:shd w:val="clear" w:color="auto" w:fill="FFCC99"/>
          </w:tcPr>
          <w:p w14:paraId="65B5B885"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774C27A" w14:textId="77777777" w:rsidR="008842E6" w:rsidRDefault="008842E6" w:rsidP="008842E6">
            <w:pPr>
              <w:jc w:val="center"/>
            </w:pPr>
            <w:r>
              <w:t>11</w:t>
            </w:r>
          </w:p>
        </w:tc>
        <w:tc>
          <w:tcPr>
            <w:tcW w:w="5748" w:type="dxa"/>
            <w:tcBorders>
              <w:bottom w:val="single" w:sz="4" w:space="0" w:color="auto"/>
            </w:tcBorders>
            <w:shd w:val="clear" w:color="auto" w:fill="FFFFFF"/>
          </w:tcPr>
          <w:p w14:paraId="255574F9" w14:textId="77777777" w:rsidR="008842E6" w:rsidRDefault="008842E6" w:rsidP="008842E6">
            <w:pPr>
              <w:rPr>
                <w:lang w:val="en-GB"/>
              </w:rPr>
            </w:pPr>
            <w:r>
              <w:rPr>
                <w:lang w:val="en-GB"/>
              </w:rPr>
              <w:t>ISO/IEC 14496-11/Amd.</w:t>
            </w:r>
            <w:r>
              <w:rPr>
                <w:rFonts w:hint="eastAsia"/>
                <w:lang w:val="en-GB"/>
              </w:rPr>
              <w:t>7</w:t>
            </w:r>
            <w:r>
              <w:rPr>
                <w:lang w:val="en-GB"/>
              </w:rPr>
              <w:t xml:space="preserve"> </w:t>
            </w:r>
            <w:r>
              <w:rPr>
                <w:rFonts w:hint="eastAsia"/>
                <w:lang w:val="en-GB"/>
              </w:rPr>
              <w:t>ExtendedCore2D Profile</w:t>
            </w:r>
          </w:p>
        </w:tc>
        <w:tc>
          <w:tcPr>
            <w:tcW w:w="1028" w:type="dxa"/>
            <w:tcBorders>
              <w:bottom w:val="single" w:sz="4" w:space="0" w:color="auto"/>
            </w:tcBorders>
            <w:shd w:val="clear" w:color="auto" w:fill="FFFFFF"/>
          </w:tcPr>
          <w:p w14:paraId="5A754634" w14:textId="77777777" w:rsidR="008842E6" w:rsidRDefault="008842E6" w:rsidP="008842E6">
            <w:pPr>
              <w:rPr>
                <w:b/>
                <w:bCs/>
                <w:lang w:val="en-GB"/>
              </w:rPr>
            </w:pPr>
            <w:r>
              <w:rPr>
                <w:b/>
                <w:bCs/>
                <w:lang w:val="en-GB"/>
              </w:rPr>
              <w:t>N</w:t>
            </w:r>
            <w:r>
              <w:rPr>
                <w:rFonts w:hint="eastAsia"/>
                <w:b/>
                <w:bCs/>
                <w:lang w:val="en-GB"/>
              </w:rPr>
              <w:t>11251</w:t>
            </w:r>
          </w:p>
        </w:tc>
        <w:tc>
          <w:tcPr>
            <w:tcW w:w="1673" w:type="dxa"/>
            <w:tcBorders>
              <w:bottom w:val="single" w:sz="4" w:space="0" w:color="auto"/>
            </w:tcBorders>
            <w:shd w:val="clear" w:color="auto" w:fill="FFFFFF"/>
          </w:tcPr>
          <w:p w14:paraId="6013193F" w14:textId="77777777" w:rsidR="008842E6" w:rsidRDefault="008842E6" w:rsidP="008842E6">
            <w:pPr>
              <w:rPr>
                <w:lang w:val="en-GB"/>
              </w:rPr>
            </w:pPr>
            <w:r>
              <w:rPr>
                <w:rFonts w:hint="eastAsia"/>
                <w:lang w:val="en-GB"/>
              </w:rPr>
              <w:t>10/04 Dresden</w:t>
            </w:r>
          </w:p>
        </w:tc>
      </w:tr>
      <w:tr w:rsidR="008842E6" w14:paraId="62AEEA26" w14:textId="77777777" w:rsidTr="005C3877">
        <w:trPr>
          <w:trHeight w:val="57"/>
          <w:jc w:val="center"/>
        </w:trPr>
        <w:tc>
          <w:tcPr>
            <w:tcW w:w="895" w:type="dxa"/>
            <w:tcBorders>
              <w:bottom w:val="single" w:sz="4" w:space="0" w:color="auto"/>
            </w:tcBorders>
            <w:shd w:val="clear" w:color="auto" w:fill="FFCC99"/>
          </w:tcPr>
          <w:p w14:paraId="74154D2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703EF2E4" w14:textId="77777777" w:rsidR="008842E6" w:rsidRDefault="008842E6" w:rsidP="008842E6">
            <w:pPr>
              <w:jc w:val="center"/>
              <w:rPr>
                <w:lang w:val="en-GB"/>
              </w:rPr>
            </w:pPr>
            <w:r>
              <w:rPr>
                <w:lang w:val="en-GB"/>
              </w:rPr>
              <w:t>11</w:t>
            </w:r>
          </w:p>
        </w:tc>
        <w:tc>
          <w:tcPr>
            <w:tcW w:w="5748" w:type="dxa"/>
            <w:tcBorders>
              <w:bottom w:val="single" w:sz="4" w:space="0" w:color="auto"/>
            </w:tcBorders>
            <w:shd w:val="clear" w:color="auto" w:fill="E0E0E0"/>
          </w:tcPr>
          <w:p w14:paraId="39F9078B" w14:textId="77777777" w:rsidR="008842E6" w:rsidRDefault="008842E6" w:rsidP="008842E6">
            <w:pPr>
              <w:rPr>
                <w:b/>
                <w:bCs/>
                <w:lang w:val="fr-FR"/>
              </w:rPr>
            </w:pPr>
            <w:r>
              <w:rPr>
                <w:b/>
                <w:bCs/>
                <w:lang w:val="fr-FR"/>
              </w:rPr>
              <w:t xml:space="preserve">ISO/IEC 14496-11 (MPEG-4 </w:t>
            </w:r>
            <w:proofErr w:type="spellStart"/>
            <w:r>
              <w:rPr>
                <w:b/>
                <w:bCs/>
                <w:lang w:val="fr-FR"/>
              </w:rPr>
              <w:t>Scene</w:t>
            </w:r>
            <w:proofErr w:type="spellEnd"/>
            <w:r>
              <w:rPr>
                <w:b/>
                <w:bCs/>
                <w:lang w:val="fr-FR"/>
              </w:rPr>
              <w:t xml:space="preserve"> Description 2nd Edition) </w:t>
            </w:r>
          </w:p>
        </w:tc>
        <w:tc>
          <w:tcPr>
            <w:tcW w:w="1028" w:type="dxa"/>
            <w:tcBorders>
              <w:bottom w:val="single" w:sz="4" w:space="0" w:color="auto"/>
            </w:tcBorders>
            <w:shd w:val="clear" w:color="auto" w:fill="E0E0E0"/>
          </w:tcPr>
          <w:p w14:paraId="21A33CEF" w14:textId="77777777" w:rsidR="008842E6" w:rsidRDefault="00465E2C" w:rsidP="008842E6">
            <w:pPr>
              <w:rPr>
                <w:b/>
                <w:bCs/>
                <w:lang w:val="en-GB"/>
              </w:rPr>
            </w:pPr>
            <w:r>
              <w:rPr>
                <w:b/>
                <w:bCs/>
                <w:lang w:val="en-GB"/>
              </w:rPr>
              <w:t>15289</w:t>
            </w:r>
          </w:p>
        </w:tc>
        <w:tc>
          <w:tcPr>
            <w:tcW w:w="1673" w:type="dxa"/>
            <w:tcBorders>
              <w:bottom w:val="single" w:sz="4" w:space="0" w:color="auto"/>
            </w:tcBorders>
            <w:shd w:val="clear" w:color="auto" w:fill="E0E0E0"/>
          </w:tcPr>
          <w:p w14:paraId="0E6563B6" w14:textId="77777777" w:rsidR="008842E6" w:rsidRDefault="00465E2C" w:rsidP="00465E2C">
            <w:pPr>
              <w:rPr>
                <w:lang w:val="en-GB"/>
              </w:rPr>
            </w:pPr>
            <w:r>
              <w:rPr>
                <w:lang w:val="en-GB"/>
              </w:rPr>
              <w:t>15/02 Geneva</w:t>
            </w:r>
          </w:p>
        </w:tc>
      </w:tr>
      <w:tr w:rsidR="008842E6" w14:paraId="3BAFCA16" w14:textId="77777777" w:rsidTr="005C3877">
        <w:trPr>
          <w:trHeight w:val="57"/>
          <w:jc w:val="center"/>
        </w:trPr>
        <w:tc>
          <w:tcPr>
            <w:tcW w:w="895" w:type="dxa"/>
            <w:tcBorders>
              <w:bottom w:val="single" w:sz="4" w:space="0" w:color="auto"/>
            </w:tcBorders>
            <w:shd w:val="clear" w:color="auto" w:fill="FFCC99"/>
          </w:tcPr>
          <w:p w14:paraId="6B599403"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D9D9D9"/>
          </w:tcPr>
          <w:p w14:paraId="6690199E" w14:textId="77777777" w:rsidR="008842E6" w:rsidRPr="004C1617" w:rsidRDefault="008842E6" w:rsidP="008842E6">
            <w:pPr>
              <w:jc w:val="center"/>
              <w:rPr>
                <w:lang w:val="en-GB"/>
              </w:rPr>
            </w:pPr>
            <w:r w:rsidRPr="004C1617">
              <w:rPr>
                <w:lang w:val="en-GB"/>
              </w:rPr>
              <w:t>12</w:t>
            </w:r>
          </w:p>
        </w:tc>
        <w:tc>
          <w:tcPr>
            <w:tcW w:w="5748" w:type="dxa"/>
            <w:tcBorders>
              <w:bottom w:val="single" w:sz="4" w:space="0" w:color="auto"/>
            </w:tcBorders>
            <w:shd w:val="clear" w:color="auto" w:fill="D9D9D9"/>
          </w:tcPr>
          <w:p w14:paraId="4133BD35" w14:textId="77777777" w:rsidR="008842E6" w:rsidRPr="004C1617" w:rsidRDefault="008842E6" w:rsidP="008842E6">
            <w:pPr>
              <w:rPr>
                <w:b/>
                <w:bCs/>
                <w:lang w:val="it-IT"/>
              </w:rPr>
            </w:pPr>
            <w:r w:rsidRPr="004C1617">
              <w:rPr>
                <w:b/>
                <w:bCs/>
                <w:lang w:val="it-IT"/>
              </w:rPr>
              <w:t xml:space="preserve">ISO/IEC 14496-12 (ISO Base Media File Format) </w:t>
            </w:r>
          </w:p>
        </w:tc>
        <w:tc>
          <w:tcPr>
            <w:tcW w:w="1028" w:type="dxa"/>
            <w:tcBorders>
              <w:bottom w:val="single" w:sz="4" w:space="0" w:color="auto"/>
            </w:tcBorders>
            <w:shd w:val="clear" w:color="auto" w:fill="D9D9D9"/>
          </w:tcPr>
          <w:p w14:paraId="78EE68ED" w14:textId="77777777" w:rsidR="008842E6" w:rsidRPr="004C1617" w:rsidRDefault="008842E6" w:rsidP="008842E6">
            <w:pPr>
              <w:rPr>
                <w:b/>
                <w:bCs/>
                <w:lang w:val="en-GB"/>
              </w:rPr>
            </w:pPr>
            <w:r w:rsidRPr="004C1617">
              <w:rPr>
                <w:b/>
                <w:bCs/>
                <w:lang w:val="en-GB"/>
              </w:rPr>
              <w:t>N5295</w:t>
            </w:r>
          </w:p>
        </w:tc>
        <w:tc>
          <w:tcPr>
            <w:tcW w:w="1673" w:type="dxa"/>
            <w:tcBorders>
              <w:bottom w:val="single" w:sz="4" w:space="0" w:color="auto"/>
            </w:tcBorders>
            <w:shd w:val="clear" w:color="auto" w:fill="D9D9D9"/>
          </w:tcPr>
          <w:p w14:paraId="6D3C41A8" w14:textId="77777777" w:rsidR="008842E6" w:rsidRPr="004C1617" w:rsidRDefault="008842E6" w:rsidP="008842E6">
            <w:pPr>
              <w:rPr>
                <w:lang w:val="en-GB"/>
              </w:rPr>
            </w:pPr>
            <w:r w:rsidRPr="004C1617">
              <w:rPr>
                <w:lang w:val="en-GB"/>
              </w:rPr>
              <w:t>02/10 Shanghai</w:t>
            </w:r>
          </w:p>
        </w:tc>
      </w:tr>
      <w:tr w:rsidR="008842E6" w14:paraId="07B74AB5" w14:textId="77777777" w:rsidTr="005C3877">
        <w:trPr>
          <w:trHeight w:val="57"/>
          <w:jc w:val="center"/>
        </w:trPr>
        <w:tc>
          <w:tcPr>
            <w:tcW w:w="895" w:type="dxa"/>
            <w:tcBorders>
              <w:bottom w:val="single" w:sz="4" w:space="0" w:color="auto"/>
            </w:tcBorders>
            <w:shd w:val="clear" w:color="auto" w:fill="FFCC99"/>
          </w:tcPr>
          <w:p w14:paraId="61E871CD"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auto"/>
          </w:tcPr>
          <w:p w14:paraId="2D62AE13" w14:textId="77777777" w:rsidR="008842E6" w:rsidRPr="004C1617" w:rsidRDefault="008842E6" w:rsidP="008842E6">
            <w:pPr>
              <w:jc w:val="center"/>
              <w:rPr>
                <w:lang w:val="en-GB"/>
              </w:rPr>
            </w:pPr>
            <w:r w:rsidRPr="004C1617">
              <w:rPr>
                <w:lang w:val="en-GB"/>
              </w:rPr>
              <w:t>12</w:t>
            </w:r>
          </w:p>
        </w:tc>
        <w:tc>
          <w:tcPr>
            <w:tcW w:w="5748" w:type="dxa"/>
            <w:tcBorders>
              <w:bottom w:val="single" w:sz="4" w:space="0" w:color="auto"/>
            </w:tcBorders>
            <w:shd w:val="clear" w:color="auto" w:fill="auto"/>
          </w:tcPr>
          <w:p w14:paraId="3DBCD842" w14:textId="77777777" w:rsidR="008842E6" w:rsidRPr="004C1617" w:rsidRDefault="008842E6" w:rsidP="008842E6">
            <w:pPr>
              <w:rPr>
                <w:bCs/>
                <w:lang w:val="en-GB"/>
              </w:rPr>
            </w:pPr>
            <w:r w:rsidRPr="004C1617">
              <w:rPr>
                <w:bCs/>
                <w:lang w:val="en-GB"/>
              </w:rPr>
              <w:t xml:space="preserve">ISO/IEC 14496-12/Amd.1 ISO </w:t>
            </w:r>
            <w:r>
              <w:rPr>
                <w:bCs/>
                <w:lang w:val="en-GB"/>
              </w:rPr>
              <w:t>File Format</w:t>
            </w:r>
            <w:r w:rsidRPr="004C1617">
              <w:rPr>
                <w:bCs/>
                <w:lang w:val="en-GB"/>
              </w:rPr>
              <w:t xml:space="preserve"> Extension</w:t>
            </w:r>
          </w:p>
        </w:tc>
        <w:tc>
          <w:tcPr>
            <w:tcW w:w="1028" w:type="dxa"/>
            <w:tcBorders>
              <w:bottom w:val="single" w:sz="4" w:space="0" w:color="auto"/>
            </w:tcBorders>
            <w:shd w:val="clear" w:color="auto" w:fill="auto"/>
          </w:tcPr>
          <w:p w14:paraId="10C12F26" w14:textId="77777777" w:rsidR="008842E6" w:rsidRPr="004C1617" w:rsidRDefault="008842E6" w:rsidP="008842E6">
            <w:pPr>
              <w:rPr>
                <w:b/>
                <w:bCs/>
                <w:lang w:val="it-IT"/>
              </w:rPr>
            </w:pPr>
            <w:r w:rsidRPr="004C1617">
              <w:rPr>
                <w:b/>
                <w:bCs/>
                <w:lang w:val="it-IT"/>
              </w:rPr>
              <w:t>N6596</w:t>
            </w:r>
          </w:p>
        </w:tc>
        <w:tc>
          <w:tcPr>
            <w:tcW w:w="1673" w:type="dxa"/>
            <w:tcBorders>
              <w:bottom w:val="single" w:sz="4" w:space="0" w:color="auto"/>
            </w:tcBorders>
            <w:shd w:val="clear" w:color="auto" w:fill="auto"/>
          </w:tcPr>
          <w:p w14:paraId="5E3A901B" w14:textId="77777777" w:rsidR="008842E6" w:rsidRPr="004C1617" w:rsidRDefault="008842E6" w:rsidP="008842E6">
            <w:pPr>
              <w:rPr>
                <w:lang w:val="en-GB"/>
              </w:rPr>
            </w:pPr>
            <w:r w:rsidRPr="004C1617">
              <w:rPr>
                <w:lang w:val="en-GB"/>
              </w:rPr>
              <w:t>04/07 Redmond</w:t>
            </w:r>
          </w:p>
        </w:tc>
      </w:tr>
      <w:tr w:rsidR="008842E6" w14:paraId="77997AC0" w14:textId="77777777" w:rsidTr="005C3877">
        <w:trPr>
          <w:trHeight w:val="57"/>
          <w:jc w:val="center"/>
        </w:trPr>
        <w:tc>
          <w:tcPr>
            <w:tcW w:w="895" w:type="dxa"/>
            <w:tcBorders>
              <w:bottom w:val="single" w:sz="4" w:space="0" w:color="auto"/>
            </w:tcBorders>
            <w:shd w:val="clear" w:color="auto" w:fill="FFCC99"/>
          </w:tcPr>
          <w:p w14:paraId="1DB9AEA3"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76D757C"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3D4100D2" w14:textId="77777777" w:rsidR="008842E6" w:rsidRPr="004C1617" w:rsidRDefault="008842E6" w:rsidP="008842E6">
            <w:pPr>
              <w:rPr>
                <w:bCs/>
                <w:lang w:val="it-IT"/>
              </w:rPr>
            </w:pPr>
            <w:r w:rsidRPr="004C1617">
              <w:rPr>
                <w:bCs/>
                <w:lang w:val="it-IT"/>
              </w:rPr>
              <w:t xml:space="preserve">ISO/IEC 14496-12/Cor.1 (Correction on File Type Box) </w:t>
            </w:r>
          </w:p>
        </w:tc>
        <w:tc>
          <w:tcPr>
            <w:tcW w:w="1028" w:type="dxa"/>
            <w:tcBorders>
              <w:bottom w:val="single" w:sz="4" w:space="0" w:color="auto"/>
            </w:tcBorders>
            <w:shd w:val="clear" w:color="auto" w:fill="FFFFFF"/>
          </w:tcPr>
          <w:p w14:paraId="01C94BFD" w14:textId="77777777" w:rsidR="008842E6" w:rsidRDefault="008842E6" w:rsidP="008842E6">
            <w:pPr>
              <w:rPr>
                <w:b/>
                <w:bCs/>
                <w:lang w:val="en-GB"/>
              </w:rPr>
            </w:pPr>
            <w:r>
              <w:rPr>
                <w:b/>
                <w:bCs/>
                <w:lang w:val="en-GB"/>
              </w:rPr>
              <w:t>N7232</w:t>
            </w:r>
          </w:p>
        </w:tc>
        <w:tc>
          <w:tcPr>
            <w:tcW w:w="1673" w:type="dxa"/>
            <w:tcBorders>
              <w:bottom w:val="single" w:sz="4" w:space="0" w:color="auto"/>
            </w:tcBorders>
            <w:shd w:val="clear" w:color="auto" w:fill="FFFFFF"/>
          </w:tcPr>
          <w:p w14:paraId="2274D844" w14:textId="77777777" w:rsidR="008842E6" w:rsidRDefault="008842E6" w:rsidP="008842E6">
            <w:pPr>
              <w:rPr>
                <w:lang w:val="en-GB"/>
              </w:rPr>
            </w:pPr>
            <w:r>
              <w:rPr>
                <w:lang w:val="en-GB"/>
              </w:rPr>
              <w:t>05/04 Busan</w:t>
            </w:r>
          </w:p>
        </w:tc>
      </w:tr>
      <w:tr w:rsidR="008842E6" w14:paraId="02EDBB68" w14:textId="77777777" w:rsidTr="005C3877">
        <w:trPr>
          <w:trHeight w:val="57"/>
          <w:jc w:val="center"/>
        </w:trPr>
        <w:tc>
          <w:tcPr>
            <w:tcW w:w="895" w:type="dxa"/>
            <w:tcBorders>
              <w:bottom w:val="single" w:sz="4" w:space="0" w:color="auto"/>
            </w:tcBorders>
            <w:shd w:val="clear" w:color="auto" w:fill="FFCC99"/>
          </w:tcPr>
          <w:p w14:paraId="5607049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6491EC0"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1E2DA789" w14:textId="77777777" w:rsidR="008842E6" w:rsidRPr="004C1617" w:rsidRDefault="008842E6" w:rsidP="008842E6">
            <w:pPr>
              <w:rPr>
                <w:bCs/>
                <w:lang w:val="it-IT"/>
              </w:rPr>
            </w:pPr>
            <w:r w:rsidRPr="004C1617">
              <w:rPr>
                <w:bCs/>
                <w:lang w:val="it-IT"/>
              </w:rPr>
              <w:t xml:space="preserve">ISO/IEC 14496-12/Cor.2 (Miscellanea) </w:t>
            </w:r>
          </w:p>
        </w:tc>
        <w:tc>
          <w:tcPr>
            <w:tcW w:w="1028" w:type="dxa"/>
            <w:tcBorders>
              <w:bottom w:val="single" w:sz="4" w:space="0" w:color="auto"/>
            </w:tcBorders>
            <w:shd w:val="clear" w:color="auto" w:fill="FFFFFF"/>
          </w:tcPr>
          <w:p w14:paraId="5880E8F1" w14:textId="77777777" w:rsidR="008842E6" w:rsidRDefault="008842E6" w:rsidP="008842E6">
            <w:pPr>
              <w:rPr>
                <w:b/>
                <w:bCs/>
                <w:lang w:val="en-GB"/>
              </w:rPr>
            </w:pPr>
            <w:r>
              <w:rPr>
                <w:b/>
                <w:bCs/>
                <w:lang w:val="en-GB"/>
              </w:rPr>
              <w:t>N7901</w:t>
            </w:r>
          </w:p>
        </w:tc>
        <w:tc>
          <w:tcPr>
            <w:tcW w:w="1673" w:type="dxa"/>
            <w:tcBorders>
              <w:bottom w:val="single" w:sz="4" w:space="0" w:color="auto"/>
            </w:tcBorders>
            <w:shd w:val="clear" w:color="auto" w:fill="FFFFFF"/>
          </w:tcPr>
          <w:p w14:paraId="64754BE7" w14:textId="77777777" w:rsidR="008842E6" w:rsidRDefault="008842E6" w:rsidP="008842E6">
            <w:pPr>
              <w:rPr>
                <w:lang w:val="en-GB"/>
              </w:rPr>
            </w:pPr>
            <w:r>
              <w:rPr>
                <w:lang w:val="en-GB"/>
              </w:rPr>
              <w:t>06/01 Bangkok</w:t>
            </w:r>
          </w:p>
        </w:tc>
      </w:tr>
      <w:tr w:rsidR="008842E6" w14:paraId="5622A2E8" w14:textId="77777777" w:rsidTr="005C3877">
        <w:trPr>
          <w:trHeight w:val="57"/>
          <w:jc w:val="center"/>
        </w:trPr>
        <w:tc>
          <w:tcPr>
            <w:tcW w:w="895" w:type="dxa"/>
            <w:tcBorders>
              <w:bottom w:val="single" w:sz="4" w:space="0" w:color="auto"/>
            </w:tcBorders>
            <w:shd w:val="clear" w:color="auto" w:fill="FFCC99"/>
          </w:tcPr>
          <w:p w14:paraId="753B3A2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C31EA6A"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21FAE0F7" w14:textId="77777777" w:rsidR="008842E6" w:rsidRPr="004C1617" w:rsidRDefault="008842E6" w:rsidP="008842E6">
            <w:pPr>
              <w:rPr>
                <w:bCs/>
                <w:lang w:val="en-GB"/>
              </w:rPr>
            </w:pPr>
            <w:r w:rsidRPr="004C1617">
              <w:rPr>
                <w:bCs/>
                <w:lang w:val="en-GB"/>
              </w:rPr>
              <w:t>ISO/IEC 14496-12/Amd.1 (</w:t>
            </w:r>
            <w:r w:rsidRPr="004C1617">
              <w:t>Description of timed metadata</w:t>
            </w:r>
            <w:r w:rsidRPr="004C1617">
              <w:rPr>
                <w:bCs/>
                <w:lang w:val="en-GB"/>
              </w:rPr>
              <w:t xml:space="preserve">) </w:t>
            </w:r>
          </w:p>
        </w:tc>
        <w:tc>
          <w:tcPr>
            <w:tcW w:w="1028" w:type="dxa"/>
            <w:tcBorders>
              <w:bottom w:val="single" w:sz="4" w:space="0" w:color="auto"/>
            </w:tcBorders>
            <w:shd w:val="clear" w:color="auto" w:fill="FFFFFF"/>
          </w:tcPr>
          <w:p w14:paraId="30953255" w14:textId="77777777" w:rsidR="008842E6" w:rsidRDefault="008842E6" w:rsidP="008842E6">
            <w:pPr>
              <w:rPr>
                <w:b/>
                <w:bCs/>
                <w:lang w:val="en-GB"/>
              </w:rPr>
            </w:pPr>
            <w:r>
              <w:rPr>
                <w:b/>
                <w:bCs/>
                <w:lang w:val="en-GB"/>
              </w:rPr>
              <w:t>N8659</w:t>
            </w:r>
          </w:p>
        </w:tc>
        <w:tc>
          <w:tcPr>
            <w:tcW w:w="1673" w:type="dxa"/>
            <w:tcBorders>
              <w:bottom w:val="single" w:sz="4" w:space="0" w:color="auto"/>
            </w:tcBorders>
            <w:shd w:val="clear" w:color="auto" w:fill="FFFFFF"/>
          </w:tcPr>
          <w:p w14:paraId="66B8AF1C" w14:textId="77777777" w:rsidR="008842E6" w:rsidRDefault="008842E6" w:rsidP="008842E6">
            <w:pPr>
              <w:rPr>
                <w:lang w:val="en-GB"/>
              </w:rPr>
            </w:pPr>
            <w:r>
              <w:rPr>
                <w:lang w:val="en-GB"/>
              </w:rPr>
              <w:t>06/10 Hangzhou</w:t>
            </w:r>
          </w:p>
        </w:tc>
      </w:tr>
      <w:tr w:rsidR="008842E6" w14:paraId="372FE771" w14:textId="77777777" w:rsidTr="005C3877">
        <w:trPr>
          <w:trHeight w:val="57"/>
          <w:jc w:val="center"/>
        </w:trPr>
        <w:tc>
          <w:tcPr>
            <w:tcW w:w="895" w:type="dxa"/>
            <w:tcBorders>
              <w:bottom w:val="single" w:sz="4" w:space="0" w:color="auto"/>
            </w:tcBorders>
            <w:shd w:val="clear" w:color="auto" w:fill="FFCC99"/>
          </w:tcPr>
          <w:p w14:paraId="09D0810A"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EF31F8C"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700DF933" w14:textId="77777777" w:rsidR="008842E6" w:rsidRPr="004C1617" w:rsidRDefault="008842E6" w:rsidP="008842E6">
            <w:pPr>
              <w:rPr>
                <w:bCs/>
                <w:lang w:val="it-IT"/>
              </w:rPr>
            </w:pPr>
            <w:r w:rsidRPr="004C1617">
              <w:rPr>
                <w:bCs/>
                <w:lang w:val="it-IT"/>
              </w:rPr>
              <w:t xml:space="preserve">ISO/IEC 14496-12/Cor.3 (Miscellanea) </w:t>
            </w:r>
          </w:p>
        </w:tc>
        <w:tc>
          <w:tcPr>
            <w:tcW w:w="1028" w:type="dxa"/>
            <w:tcBorders>
              <w:bottom w:val="single" w:sz="4" w:space="0" w:color="auto"/>
            </w:tcBorders>
            <w:shd w:val="clear" w:color="auto" w:fill="FFFFFF"/>
          </w:tcPr>
          <w:p w14:paraId="631E1455" w14:textId="77777777" w:rsidR="008842E6" w:rsidRDefault="008842E6" w:rsidP="008842E6">
            <w:pPr>
              <w:rPr>
                <w:b/>
                <w:bCs/>
                <w:lang w:val="en-GB"/>
              </w:rPr>
            </w:pPr>
            <w:r>
              <w:rPr>
                <w:b/>
                <w:bCs/>
                <w:lang w:val="en-GB"/>
              </w:rPr>
              <w:t>N9024</w:t>
            </w:r>
          </w:p>
        </w:tc>
        <w:tc>
          <w:tcPr>
            <w:tcW w:w="1673" w:type="dxa"/>
            <w:tcBorders>
              <w:bottom w:val="single" w:sz="4" w:space="0" w:color="auto"/>
            </w:tcBorders>
            <w:shd w:val="clear" w:color="auto" w:fill="FFFFFF"/>
          </w:tcPr>
          <w:p w14:paraId="13FEF5FF" w14:textId="77777777" w:rsidR="008842E6" w:rsidRDefault="008842E6" w:rsidP="008842E6">
            <w:pPr>
              <w:rPr>
                <w:lang w:val="en-GB"/>
              </w:rPr>
            </w:pPr>
            <w:r>
              <w:rPr>
                <w:lang w:val="en-GB"/>
              </w:rPr>
              <w:t>07/04 San Jose</w:t>
            </w:r>
          </w:p>
        </w:tc>
      </w:tr>
      <w:tr w:rsidR="008842E6" w14:paraId="1FE73067" w14:textId="77777777" w:rsidTr="005C3877">
        <w:trPr>
          <w:trHeight w:val="57"/>
          <w:jc w:val="center"/>
        </w:trPr>
        <w:tc>
          <w:tcPr>
            <w:tcW w:w="895" w:type="dxa"/>
            <w:tcBorders>
              <w:bottom w:val="single" w:sz="4" w:space="0" w:color="auto"/>
            </w:tcBorders>
            <w:shd w:val="clear" w:color="auto" w:fill="FFCC99"/>
          </w:tcPr>
          <w:p w14:paraId="43CEAF8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B314B00"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5D17213B" w14:textId="77777777" w:rsidR="008842E6" w:rsidRPr="004C1617" w:rsidRDefault="008842E6" w:rsidP="008842E6">
            <w:pPr>
              <w:rPr>
                <w:bCs/>
                <w:lang w:val="en-GB"/>
              </w:rPr>
            </w:pPr>
            <w:r w:rsidRPr="004C1617">
              <w:rPr>
                <w:bCs/>
                <w:lang w:val="en-GB"/>
              </w:rPr>
              <w:t>ISO/IEC 14496-12/Amd.2 (</w:t>
            </w:r>
            <w:r w:rsidRPr="004C1617">
              <w:t>Flute Hint Track</w:t>
            </w:r>
            <w:r w:rsidRPr="004C1617">
              <w:rPr>
                <w:bCs/>
                <w:lang w:val="en-GB"/>
              </w:rPr>
              <w:t xml:space="preserve">) </w:t>
            </w:r>
          </w:p>
        </w:tc>
        <w:tc>
          <w:tcPr>
            <w:tcW w:w="1028" w:type="dxa"/>
            <w:tcBorders>
              <w:bottom w:val="single" w:sz="4" w:space="0" w:color="auto"/>
            </w:tcBorders>
            <w:shd w:val="clear" w:color="auto" w:fill="FFFFFF"/>
          </w:tcPr>
          <w:p w14:paraId="5B62B35E" w14:textId="77777777" w:rsidR="008842E6" w:rsidRDefault="008842E6" w:rsidP="008842E6">
            <w:pPr>
              <w:rPr>
                <w:b/>
                <w:bCs/>
                <w:lang w:val="en-GB"/>
              </w:rPr>
            </w:pPr>
            <w:r>
              <w:rPr>
                <w:b/>
                <w:bCs/>
                <w:lang w:val="en-GB"/>
              </w:rPr>
              <w:t>N9023</w:t>
            </w:r>
          </w:p>
        </w:tc>
        <w:tc>
          <w:tcPr>
            <w:tcW w:w="1673" w:type="dxa"/>
            <w:tcBorders>
              <w:bottom w:val="single" w:sz="4" w:space="0" w:color="auto"/>
            </w:tcBorders>
            <w:shd w:val="clear" w:color="auto" w:fill="FFFFFF"/>
          </w:tcPr>
          <w:p w14:paraId="7487FC4E" w14:textId="77777777" w:rsidR="008842E6" w:rsidRDefault="008842E6" w:rsidP="008842E6">
            <w:pPr>
              <w:rPr>
                <w:lang w:val="en-GB"/>
              </w:rPr>
            </w:pPr>
            <w:r>
              <w:rPr>
                <w:lang w:val="en-GB"/>
              </w:rPr>
              <w:t>07/04 San Jose</w:t>
            </w:r>
          </w:p>
        </w:tc>
      </w:tr>
      <w:tr w:rsidR="008842E6" w14:paraId="39FFB80A" w14:textId="77777777" w:rsidTr="005C3877">
        <w:trPr>
          <w:trHeight w:val="57"/>
          <w:jc w:val="center"/>
        </w:trPr>
        <w:tc>
          <w:tcPr>
            <w:tcW w:w="895" w:type="dxa"/>
            <w:tcBorders>
              <w:bottom w:val="single" w:sz="4" w:space="0" w:color="auto"/>
            </w:tcBorders>
            <w:shd w:val="clear" w:color="auto" w:fill="FFCC99"/>
          </w:tcPr>
          <w:p w14:paraId="0338A0D6"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D9D9D9"/>
          </w:tcPr>
          <w:p w14:paraId="2E7ED4CF" w14:textId="77777777" w:rsidR="008842E6" w:rsidRPr="004C1617" w:rsidRDefault="008842E6" w:rsidP="008842E6">
            <w:pPr>
              <w:jc w:val="center"/>
              <w:rPr>
                <w:lang w:val="en-GB"/>
              </w:rPr>
            </w:pPr>
            <w:r w:rsidRPr="004C1617">
              <w:rPr>
                <w:lang w:val="en-GB"/>
              </w:rPr>
              <w:t>12</w:t>
            </w:r>
          </w:p>
        </w:tc>
        <w:tc>
          <w:tcPr>
            <w:tcW w:w="5748" w:type="dxa"/>
            <w:tcBorders>
              <w:bottom w:val="single" w:sz="4" w:space="0" w:color="auto"/>
            </w:tcBorders>
            <w:shd w:val="clear" w:color="auto" w:fill="D9D9D9"/>
          </w:tcPr>
          <w:p w14:paraId="52B6E357" w14:textId="77777777" w:rsidR="008842E6" w:rsidRPr="004C1617" w:rsidRDefault="008842E6" w:rsidP="008842E6">
            <w:pPr>
              <w:rPr>
                <w:b/>
                <w:bCs/>
                <w:lang w:val="it-IT"/>
              </w:rPr>
            </w:pPr>
            <w:r w:rsidRPr="004C1617">
              <w:rPr>
                <w:b/>
                <w:bCs/>
                <w:lang w:val="it-IT"/>
              </w:rPr>
              <w:t>ISO/IEC 14496-12 (ISO Base Media File Format</w:t>
            </w:r>
            <w:r>
              <w:rPr>
                <w:rFonts w:hint="eastAsia"/>
                <w:b/>
                <w:bCs/>
                <w:lang w:val="it-IT"/>
              </w:rPr>
              <w:t xml:space="preserve"> 3</w:t>
            </w:r>
            <w:r w:rsidRPr="004C1617">
              <w:rPr>
                <w:rFonts w:hint="eastAsia"/>
                <w:b/>
                <w:bCs/>
                <w:vertAlign w:val="superscript"/>
                <w:lang w:val="it-IT"/>
              </w:rPr>
              <w:t>rd</w:t>
            </w:r>
            <w:r>
              <w:rPr>
                <w:rFonts w:hint="eastAsia"/>
                <w:b/>
                <w:bCs/>
                <w:lang w:val="it-IT"/>
              </w:rPr>
              <w:t xml:space="preserve"> edition</w:t>
            </w:r>
            <w:r w:rsidRPr="004C1617">
              <w:rPr>
                <w:b/>
                <w:bCs/>
                <w:lang w:val="it-IT"/>
              </w:rPr>
              <w:t xml:space="preserve">) </w:t>
            </w:r>
          </w:p>
        </w:tc>
        <w:tc>
          <w:tcPr>
            <w:tcW w:w="1028" w:type="dxa"/>
            <w:tcBorders>
              <w:bottom w:val="single" w:sz="4" w:space="0" w:color="auto"/>
            </w:tcBorders>
            <w:shd w:val="clear" w:color="auto" w:fill="D9D9D9"/>
          </w:tcPr>
          <w:p w14:paraId="4D3C5ECA" w14:textId="77777777" w:rsidR="008842E6" w:rsidRPr="004C1617" w:rsidRDefault="008842E6" w:rsidP="008842E6">
            <w:pPr>
              <w:rPr>
                <w:b/>
                <w:bCs/>
                <w:lang w:val="en-GB"/>
              </w:rPr>
            </w:pPr>
            <w:r>
              <w:rPr>
                <w:b/>
                <w:bCs/>
                <w:lang w:val="en-GB"/>
              </w:rPr>
              <w:t>N</w:t>
            </w:r>
            <w:r>
              <w:rPr>
                <w:rFonts w:hint="eastAsia"/>
                <w:b/>
                <w:bCs/>
                <w:lang w:val="en-GB"/>
              </w:rPr>
              <w:t>9678</w:t>
            </w:r>
          </w:p>
        </w:tc>
        <w:tc>
          <w:tcPr>
            <w:tcW w:w="1673" w:type="dxa"/>
            <w:tcBorders>
              <w:bottom w:val="single" w:sz="4" w:space="0" w:color="auto"/>
            </w:tcBorders>
            <w:shd w:val="clear" w:color="auto" w:fill="D9D9D9"/>
          </w:tcPr>
          <w:p w14:paraId="200D5196" w14:textId="77777777" w:rsidR="008842E6" w:rsidRPr="004C1617" w:rsidRDefault="008842E6" w:rsidP="008842E6">
            <w:pPr>
              <w:rPr>
                <w:lang w:val="en-GB"/>
              </w:rPr>
            </w:pPr>
            <w:r>
              <w:rPr>
                <w:rFonts w:hint="eastAsia"/>
                <w:lang w:val="en-GB"/>
              </w:rPr>
              <w:t>08/01 Antalya</w:t>
            </w:r>
          </w:p>
        </w:tc>
      </w:tr>
      <w:tr w:rsidR="008842E6" w14:paraId="31FDFD79" w14:textId="77777777" w:rsidTr="005C3877">
        <w:trPr>
          <w:trHeight w:val="57"/>
          <w:jc w:val="center"/>
        </w:trPr>
        <w:tc>
          <w:tcPr>
            <w:tcW w:w="895" w:type="dxa"/>
            <w:tcBorders>
              <w:bottom w:val="single" w:sz="4" w:space="0" w:color="auto"/>
            </w:tcBorders>
            <w:shd w:val="clear" w:color="auto" w:fill="FFCC99"/>
          </w:tcPr>
          <w:p w14:paraId="22443B97"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2EAECF2C"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034E911F" w14:textId="77777777" w:rsidR="008842E6" w:rsidRPr="004C1617" w:rsidRDefault="008842E6" w:rsidP="008842E6">
            <w:pPr>
              <w:rPr>
                <w:bCs/>
                <w:lang w:val="it-IT"/>
              </w:rPr>
            </w:pPr>
            <w:r w:rsidRPr="004C1617">
              <w:rPr>
                <w:bCs/>
                <w:lang w:val="it-IT"/>
              </w:rPr>
              <w:t xml:space="preserve">ISO/IEC 14496-12/Cor.1 </w:t>
            </w:r>
          </w:p>
        </w:tc>
        <w:tc>
          <w:tcPr>
            <w:tcW w:w="1028" w:type="dxa"/>
            <w:tcBorders>
              <w:bottom w:val="single" w:sz="4" w:space="0" w:color="auto"/>
            </w:tcBorders>
            <w:shd w:val="clear" w:color="auto" w:fill="FFFFFF"/>
          </w:tcPr>
          <w:p w14:paraId="78220655" w14:textId="77777777" w:rsidR="008842E6" w:rsidRDefault="008842E6" w:rsidP="008842E6">
            <w:pPr>
              <w:rPr>
                <w:b/>
                <w:bCs/>
                <w:lang w:val="en-GB"/>
              </w:rPr>
            </w:pPr>
            <w:r>
              <w:rPr>
                <w:b/>
                <w:bCs/>
                <w:lang w:val="en-GB"/>
              </w:rPr>
              <w:t>N</w:t>
            </w:r>
            <w:r>
              <w:rPr>
                <w:rFonts w:hint="eastAsia"/>
                <w:b/>
                <w:bCs/>
                <w:lang w:val="en-GB"/>
              </w:rPr>
              <w:t>10250</w:t>
            </w:r>
          </w:p>
        </w:tc>
        <w:tc>
          <w:tcPr>
            <w:tcW w:w="1673" w:type="dxa"/>
            <w:tcBorders>
              <w:bottom w:val="single" w:sz="4" w:space="0" w:color="auto"/>
            </w:tcBorders>
            <w:shd w:val="clear" w:color="auto" w:fill="FFFFFF"/>
          </w:tcPr>
          <w:p w14:paraId="4C59F44D" w14:textId="77777777" w:rsidR="008842E6" w:rsidRDefault="008842E6" w:rsidP="008842E6">
            <w:pPr>
              <w:rPr>
                <w:lang w:val="en-GB"/>
              </w:rPr>
            </w:pPr>
            <w:r>
              <w:rPr>
                <w:rFonts w:hint="eastAsia"/>
                <w:lang w:val="en-GB"/>
              </w:rPr>
              <w:t>08/10 Busan</w:t>
            </w:r>
          </w:p>
        </w:tc>
      </w:tr>
      <w:tr w:rsidR="008842E6" w14:paraId="6D278685" w14:textId="77777777" w:rsidTr="005C3877">
        <w:trPr>
          <w:trHeight w:val="57"/>
          <w:jc w:val="center"/>
        </w:trPr>
        <w:tc>
          <w:tcPr>
            <w:tcW w:w="895" w:type="dxa"/>
            <w:tcBorders>
              <w:bottom w:val="single" w:sz="4" w:space="0" w:color="auto"/>
            </w:tcBorders>
            <w:shd w:val="clear" w:color="auto" w:fill="FFCC99"/>
          </w:tcPr>
          <w:p w14:paraId="77F1DA14"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4482A47"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2F8AA6C2" w14:textId="77777777" w:rsidR="008842E6" w:rsidRPr="004C1617" w:rsidRDefault="008842E6" w:rsidP="008842E6">
            <w:pPr>
              <w:rPr>
                <w:bCs/>
                <w:lang w:val="it-IT"/>
              </w:rPr>
            </w:pPr>
            <w:r w:rsidRPr="004C1617">
              <w:rPr>
                <w:bCs/>
                <w:lang w:val="it-IT"/>
              </w:rPr>
              <w:t xml:space="preserve">ISO/IEC 14496-12/Cor.2 </w:t>
            </w:r>
          </w:p>
        </w:tc>
        <w:tc>
          <w:tcPr>
            <w:tcW w:w="1028" w:type="dxa"/>
            <w:tcBorders>
              <w:bottom w:val="single" w:sz="4" w:space="0" w:color="auto"/>
            </w:tcBorders>
            <w:shd w:val="clear" w:color="auto" w:fill="FFFFFF"/>
          </w:tcPr>
          <w:p w14:paraId="752C2675" w14:textId="77777777" w:rsidR="008842E6" w:rsidRDefault="008842E6" w:rsidP="008842E6">
            <w:pPr>
              <w:rPr>
                <w:b/>
                <w:bCs/>
                <w:lang w:val="en-GB"/>
              </w:rPr>
            </w:pPr>
            <w:r>
              <w:rPr>
                <w:b/>
                <w:bCs/>
                <w:lang w:val="en-GB"/>
              </w:rPr>
              <w:t>N</w:t>
            </w:r>
            <w:r>
              <w:rPr>
                <w:rFonts w:hint="eastAsia"/>
                <w:b/>
                <w:bCs/>
                <w:lang w:val="en-GB"/>
              </w:rPr>
              <w:t>10441</w:t>
            </w:r>
          </w:p>
        </w:tc>
        <w:tc>
          <w:tcPr>
            <w:tcW w:w="1673" w:type="dxa"/>
            <w:tcBorders>
              <w:bottom w:val="single" w:sz="4" w:space="0" w:color="auto"/>
            </w:tcBorders>
            <w:shd w:val="clear" w:color="auto" w:fill="FFFFFF"/>
          </w:tcPr>
          <w:p w14:paraId="39CC495F" w14:textId="77777777" w:rsidR="008842E6" w:rsidRDefault="008842E6" w:rsidP="008842E6">
            <w:pPr>
              <w:rPr>
                <w:lang w:val="en-GB"/>
              </w:rPr>
            </w:pPr>
            <w:r>
              <w:rPr>
                <w:rFonts w:hint="eastAsia"/>
                <w:lang w:val="en-GB"/>
              </w:rPr>
              <w:t>09/02 Lausanne</w:t>
            </w:r>
          </w:p>
        </w:tc>
      </w:tr>
      <w:tr w:rsidR="008842E6" w14:paraId="4823A919" w14:textId="77777777" w:rsidTr="005C3877">
        <w:trPr>
          <w:trHeight w:val="57"/>
          <w:jc w:val="center"/>
        </w:trPr>
        <w:tc>
          <w:tcPr>
            <w:tcW w:w="895" w:type="dxa"/>
            <w:tcBorders>
              <w:bottom w:val="single" w:sz="4" w:space="0" w:color="auto"/>
            </w:tcBorders>
            <w:shd w:val="clear" w:color="auto" w:fill="FFCC99"/>
          </w:tcPr>
          <w:p w14:paraId="20608152"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14DFAEF"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17A07BFE" w14:textId="77777777" w:rsidR="008842E6" w:rsidRPr="004C1617" w:rsidRDefault="008842E6" w:rsidP="008842E6">
            <w:pPr>
              <w:rPr>
                <w:bCs/>
                <w:lang w:val="en-GB"/>
              </w:rPr>
            </w:pPr>
            <w:r w:rsidRPr="004C1617">
              <w:rPr>
                <w:bCs/>
                <w:lang w:val="en-GB"/>
              </w:rPr>
              <w:t xml:space="preserve">ISO/IEC 14496-12/Amd.1 </w:t>
            </w:r>
            <w:r w:rsidRPr="00BC4F20">
              <w:rPr>
                <w:bCs/>
                <w:lang w:val="en-GB"/>
              </w:rPr>
              <w:t>General improvements including hint tracks, metadata support, and sample groups</w:t>
            </w:r>
          </w:p>
        </w:tc>
        <w:tc>
          <w:tcPr>
            <w:tcW w:w="1028" w:type="dxa"/>
            <w:tcBorders>
              <w:bottom w:val="single" w:sz="4" w:space="0" w:color="auto"/>
            </w:tcBorders>
            <w:shd w:val="clear" w:color="auto" w:fill="FFFFFF"/>
          </w:tcPr>
          <w:p w14:paraId="02C17899" w14:textId="77777777" w:rsidR="008842E6" w:rsidRDefault="008842E6" w:rsidP="008842E6">
            <w:pPr>
              <w:rPr>
                <w:b/>
                <w:bCs/>
                <w:lang w:val="en-GB"/>
              </w:rPr>
            </w:pPr>
            <w:r>
              <w:rPr>
                <w:b/>
                <w:bCs/>
                <w:lang w:val="en-GB"/>
              </w:rPr>
              <w:t>N</w:t>
            </w:r>
            <w:r>
              <w:rPr>
                <w:rFonts w:hint="eastAsia"/>
                <w:b/>
                <w:bCs/>
                <w:lang w:val="en-GB"/>
              </w:rPr>
              <w:t>10580</w:t>
            </w:r>
          </w:p>
        </w:tc>
        <w:tc>
          <w:tcPr>
            <w:tcW w:w="1673" w:type="dxa"/>
            <w:tcBorders>
              <w:bottom w:val="single" w:sz="4" w:space="0" w:color="auto"/>
            </w:tcBorders>
            <w:shd w:val="clear" w:color="auto" w:fill="FFFFFF"/>
          </w:tcPr>
          <w:p w14:paraId="533C3755" w14:textId="77777777" w:rsidR="008842E6" w:rsidRDefault="008842E6" w:rsidP="008842E6">
            <w:pPr>
              <w:rPr>
                <w:lang w:val="en-GB"/>
              </w:rPr>
            </w:pPr>
            <w:r>
              <w:rPr>
                <w:rFonts w:hint="eastAsia"/>
                <w:lang w:val="en-GB"/>
              </w:rPr>
              <w:t>09/04 Maui</w:t>
            </w:r>
          </w:p>
        </w:tc>
      </w:tr>
      <w:tr w:rsidR="008842E6" w14:paraId="347C9993" w14:textId="77777777" w:rsidTr="005C3877">
        <w:trPr>
          <w:trHeight w:val="57"/>
          <w:jc w:val="center"/>
        </w:trPr>
        <w:tc>
          <w:tcPr>
            <w:tcW w:w="895" w:type="dxa"/>
            <w:tcBorders>
              <w:bottom w:val="single" w:sz="4" w:space="0" w:color="auto"/>
            </w:tcBorders>
            <w:shd w:val="clear" w:color="auto" w:fill="FFCC99"/>
          </w:tcPr>
          <w:p w14:paraId="1B1B002C"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5E25486"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06D18FE5" w14:textId="77777777" w:rsidR="008842E6" w:rsidRPr="004C1617" w:rsidRDefault="008842E6" w:rsidP="008842E6">
            <w:pPr>
              <w:rPr>
                <w:bCs/>
                <w:lang w:val="it-IT"/>
              </w:rPr>
            </w:pPr>
            <w:r>
              <w:rPr>
                <w:bCs/>
                <w:lang w:val="it-IT"/>
              </w:rPr>
              <w:t xml:space="preserve">ISO/IEC 14496-12/Cor.3 </w:t>
            </w:r>
            <w:r w:rsidRPr="004C1617">
              <w:rPr>
                <w:bCs/>
                <w:lang w:val="it-IT"/>
              </w:rPr>
              <w:t xml:space="preserve"> </w:t>
            </w:r>
          </w:p>
        </w:tc>
        <w:tc>
          <w:tcPr>
            <w:tcW w:w="1028" w:type="dxa"/>
            <w:tcBorders>
              <w:bottom w:val="single" w:sz="4" w:space="0" w:color="auto"/>
            </w:tcBorders>
            <w:shd w:val="clear" w:color="auto" w:fill="FFFFFF"/>
          </w:tcPr>
          <w:p w14:paraId="3089F75E" w14:textId="77777777" w:rsidR="008842E6" w:rsidRDefault="008842E6" w:rsidP="008842E6">
            <w:pPr>
              <w:rPr>
                <w:b/>
                <w:bCs/>
                <w:lang w:val="en-GB"/>
              </w:rPr>
            </w:pPr>
            <w:r>
              <w:rPr>
                <w:b/>
                <w:bCs/>
                <w:lang w:val="en-GB"/>
              </w:rPr>
              <w:t>N</w:t>
            </w:r>
            <w:r>
              <w:rPr>
                <w:rFonts w:hint="eastAsia"/>
                <w:b/>
                <w:bCs/>
                <w:lang w:val="en-GB"/>
              </w:rPr>
              <w:t>10753</w:t>
            </w:r>
          </w:p>
        </w:tc>
        <w:tc>
          <w:tcPr>
            <w:tcW w:w="1673" w:type="dxa"/>
            <w:tcBorders>
              <w:bottom w:val="single" w:sz="4" w:space="0" w:color="auto"/>
            </w:tcBorders>
            <w:shd w:val="clear" w:color="auto" w:fill="FFFFFF"/>
          </w:tcPr>
          <w:p w14:paraId="37E3AD50" w14:textId="77777777" w:rsidR="008842E6" w:rsidRDefault="008842E6" w:rsidP="008842E6">
            <w:pPr>
              <w:rPr>
                <w:lang w:val="en-GB"/>
              </w:rPr>
            </w:pPr>
            <w:r>
              <w:rPr>
                <w:lang w:val="en-GB"/>
              </w:rPr>
              <w:t>0</w:t>
            </w:r>
            <w:r>
              <w:rPr>
                <w:rFonts w:hint="eastAsia"/>
                <w:lang w:val="en-GB"/>
              </w:rPr>
              <w:t>9</w:t>
            </w:r>
            <w:r>
              <w:rPr>
                <w:lang w:val="en-GB"/>
              </w:rPr>
              <w:t>/</w:t>
            </w:r>
            <w:r>
              <w:rPr>
                <w:rFonts w:hint="eastAsia"/>
                <w:lang w:val="en-GB"/>
              </w:rPr>
              <w:t>07</w:t>
            </w:r>
            <w:r>
              <w:rPr>
                <w:lang w:val="en-GB"/>
              </w:rPr>
              <w:t xml:space="preserve"> </w:t>
            </w:r>
            <w:r>
              <w:rPr>
                <w:rFonts w:hint="eastAsia"/>
                <w:lang w:val="en-GB"/>
              </w:rPr>
              <w:t>London</w:t>
            </w:r>
          </w:p>
        </w:tc>
      </w:tr>
      <w:tr w:rsidR="008842E6" w14:paraId="28540B8F" w14:textId="77777777" w:rsidTr="005C3877">
        <w:trPr>
          <w:trHeight w:val="57"/>
          <w:jc w:val="center"/>
        </w:trPr>
        <w:tc>
          <w:tcPr>
            <w:tcW w:w="895" w:type="dxa"/>
            <w:tcBorders>
              <w:bottom w:val="single" w:sz="4" w:space="0" w:color="auto"/>
            </w:tcBorders>
            <w:shd w:val="clear" w:color="auto" w:fill="FFCC99"/>
          </w:tcPr>
          <w:p w14:paraId="2B1C692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BF9F0D3" w14:textId="77777777" w:rsidR="008842E6" w:rsidRDefault="008842E6" w:rsidP="008842E6">
            <w:pPr>
              <w:jc w:val="center"/>
              <w:rPr>
                <w:lang w:val="en-GB"/>
              </w:rPr>
            </w:pPr>
            <w:r>
              <w:rPr>
                <w:lang w:val="en-GB"/>
              </w:rPr>
              <w:t>12</w:t>
            </w:r>
          </w:p>
        </w:tc>
        <w:tc>
          <w:tcPr>
            <w:tcW w:w="5748" w:type="dxa"/>
            <w:tcBorders>
              <w:bottom w:val="single" w:sz="4" w:space="0" w:color="auto"/>
            </w:tcBorders>
            <w:shd w:val="clear" w:color="auto" w:fill="FFFFFF"/>
          </w:tcPr>
          <w:p w14:paraId="3E98C6B0" w14:textId="77777777" w:rsidR="008842E6" w:rsidRPr="004C1617" w:rsidRDefault="008842E6" w:rsidP="008842E6">
            <w:pPr>
              <w:rPr>
                <w:bCs/>
                <w:lang w:val="it-IT"/>
              </w:rPr>
            </w:pPr>
            <w:r>
              <w:rPr>
                <w:bCs/>
                <w:lang w:val="it-IT"/>
              </w:rPr>
              <w:t>ISO/IEC 14496-12/Cor.</w:t>
            </w:r>
            <w:r>
              <w:rPr>
                <w:rFonts w:hint="eastAsia"/>
                <w:bCs/>
                <w:lang w:val="it-IT"/>
              </w:rPr>
              <w:t>4</w:t>
            </w:r>
            <w:r>
              <w:rPr>
                <w:bCs/>
                <w:lang w:val="it-IT"/>
              </w:rPr>
              <w:t xml:space="preserve"> </w:t>
            </w:r>
            <w:r w:rsidRPr="004C1617">
              <w:rPr>
                <w:bCs/>
                <w:lang w:val="it-IT"/>
              </w:rPr>
              <w:t xml:space="preserve"> </w:t>
            </w:r>
          </w:p>
        </w:tc>
        <w:tc>
          <w:tcPr>
            <w:tcW w:w="1028" w:type="dxa"/>
            <w:tcBorders>
              <w:bottom w:val="single" w:sz="4" w:space="0" w:color="auto"/>
            </w:tcBorders>
            <w:shd w:val="clear" w:color="auto" w:fill="FFFFFF"/>
          </w:tcPr>
          <w:p w14:paraId="060B277B" w14:textId="77777777" w:rsidR="008842E6" w:rsidRDefault="008842E6" w:rsidP="008842E6">
            <w:pPr>
              <w:rPr>
                <w:b/>
                <w:bCs/>
                <w:lang w:val="en-GB"/>
              </w:rPr>
            </w:pPr>
            <w:r>
              <w:rPr>
                <w:b/>
                <w:bCs/>
                <w:lang w:val="en-GB"/>
              </w:rPr>
              <w:t>N</w:t>
            </w:r>
            <w:r>
              <w:rPr>
                <w:rFonts w:hint="eastAsia"/>
                <w:b/>
                <w:bCs/>
                <w:lang w:val="en-GB"/>
              </w:rPr>
              <w:t>11723</w:t>
            </w:r>
          </w:p>
        </w:tc>
        <w:tc>
          <w:tcPr>
            <w:tcW w:w="1673" w:type="dxa"/>
            <w:tcBorders>
              <w:bottom w:val="single" w:sz="4" w:space="0" w:color="auto"/>
            </w:tcBorders>
            <w:shd w:val="clear" w:color="auto" w:fill="FFFFFF"/>
          </w:tcPr>
          <w:p w14:paraId="74F64F7B" w14:textId="77777777" w:rsidR="008842E6" w:rsidRDefault="008842E6" w:rsidP="008842E6">
            <w:pPr>
              <w:rPr>
                <w:lang w:val="en-GB"/>
              </w:rPr>
            </w:pPr>
            <w:r>
              <w:rPr>
                <w:rFonts w:hint="eastAsia"/>
                <w:lang w:val="en-GB"/>
              </w:rPr>
              <w:t>11</w:t>
            </w:r>
            <w:r>
              <w:rPr>
                <w:lang w:val="en-GB"/>
              </w:rPr>
              <w:t>/</w:t>
            </w:r>
            <w:r>
              <w:rPr>
                <w:rFonts w:hint="eastAsia"/>
                <w:lang w:val="en-GB"/>
              </w:rPr>
              <w:t>01</w:t>
            </w:r>
            <w:r>
              <w:rPr>
                <w:lang w:val="en-GB"/>
              </w:rPr>
              <w:t xml:space="preserve"> </w:t>
            </w:r>
            <w:r>
              <w:rPr>
                <w:rFonts w:hint="eastAsia"/>
                <w:lang w:val="en-GB"/>
              </w:rPr>
              <w:t>Daegu</w:t>
            </w:r>
          </w:p>
        </w:tc>
      </w:tr>
      <w:tr w:rsidR="008842E6" w14:paraId="6706C62E" w14:textId="77777777" w:rsidTr="005C3877">
        <w:trPr>
          <w:trHeight w:val="57"/>
          <w:jc w:val="center"/>
        </w:trPr>
        <w:tc>
          <w:tcPr>
            <w:tcW w:w="895" w:type="dxa"/>
            <w:tcBorders>
              <w:bottom w:val="single" w:sz="4" w:space="0" w:color="auto"/>
            </w:tcBorders>
            <w:shd w:val="clear" w:color="auto" w:fill="FFCC99"/>
          </w:tcPr>
          <w:p w14:paraId="3B4C39C0" w14:textId="77777777" w:rsidR="008842E6" w:rsidRDefault="008842E6" w:rsidP="008842E6">
            <w:pPr>
              <w:pStyle w:val="Footer"/>
              <w:tabs>
                <w:tab w:val="clear" w:pos="4536"/>
                <w:tab w:val="clear" w:pos="9072"/>
              </w:tabs>
              <w:jc w:val="center"/>
              <w:rPr>
                <w:lang w:val="en-GB"/>
              </w:rPr>
            </w:pPr>
            <w:r>
              <w:rPr>
                <w:rFonts w:hint="eastAsia"/>
                <w:lang w:val="en-GB"/>
              </w:rPr>
              <w:lastRenderedPageBreak/>
              <w:t>4</w:t>
            </w:r>
          </w:p>
        </w:tc>
        <w:tc>
          <w:tcPr>
            <w:tcW w:w="462" w:type="dxa"/>
            <w:tcBorders>
              <w:bottom w:val="single" w:sz="4" w:space="0" w:color="auto"/>
            </w:tcBorders>
            <w:shd w:val="clear" w:color="auto" w:fill="FFFFFF"/>
          </w:tcPr>
          <w:p w14:paraId="76505B8E" w14:textId="77777777" w:rsidR="008842E6" w:rsidRDefault="008842E6" w:rsidP="008842E6">
            <w:pPr>
              <w:jc w:val="center"/>
              <w:rPr>
                <w:lang w:val="en-GB"/>
              </w:rPr>
            </w:pPr>
            <w:r>
              <w:rPr>
                <w:rFonts w:hint="eastAsia"/>
                <w:lang w:val="en-GB"/>
              </w:rPr>
              <w:t>12</w:t>
            </w:r>
          </w:p>
        </w:tc>
        <w:tc>
          <w:tcPr>
            <w:tcW w:w="5748" w:type="dxa"/>
            <w:tcBorders>
              <w:bottom w:val="single" w:sz="4" w:space="0" w:color="auto"/>
            </w:tcBorders>
            <w:shd w:val="clear" w:color="auto" w:fill="FFFFFF"/>
          </w:tcPr>
          <w:p w14:paraId="03D54A81" w14:textId="77777777" w:rsidR="008842E6" w:rsidRDefault="008842E6" w:rsidP="008842E6">
            <w:pPr>
              <w:rPr>
                <w:bCs/>
                <w:lang w:val="it-IT"/>
              </w:rPr>
            </w:pPr>
            <w:r w:rsidRPr="00C81701">
              <w:rPr>
                <w:bCs/>
                <w:lang w:val="it-IT"/>
              </w:rPr>
              <w:t>ISO/IEC 14496-12:2008/</w:t>
            </w:r>
            <w:r>
              <w:rPr>
                <w:rFonts w:hint="eastAsia"/>
                <w:bCs/>
                <w:lang w:val="it-IT"/>
              </w:rPr>
              <w:t>Amd.2</w:t>
            </w:r>
            <w:r w:rsidRPr="00C81701">
              <w:rPr>
                <w:bCs/>
                <w:lang w:val="it-IT"/>
              </w:rPr>
              <w:t xml:space="preserve"> Support for sub-track selection &amp; switching, post-decoder requirements, and color information</w:t>
            </w:r>
          </w:p>
        </w:tc>
        <w:tc>
          <w:tcPr>
            <w:tcW w:w="1028" w:type="dxa"/>
            <w:tcBorders>
              <w:bottom w:val="single" w:sz="4" w:space="0" w:color="auto"/>
            </w:tcBorders>
            <w:shd w:val="clear" w:color="auto" w:fill="FFFFFF"/>
          </w:tcPr>
          <w:p w14:paraId="2897EA57" w14:textId="77777777" w:rsidR="008842E6" w:rsidRDefault="008842E6" w:rsidP="008842E6">
            <w:pPr>
              <w:rPr>
                <w:b/>
                <w:bCs/>
                <w:lang w:val="en-GB"/>
              </w:rPr>
            </w:pPr>
            <w:r>
              <w:rPr>
                <w:rFonts w:hint="eastAsia"/>
                <w:b/>
                <w:bCs/>
                <w:lang w:val="en-GB"/>
              </w:rPr>
              <w:t>N12268</w:t>
            </w:r>
          </w:p>
        </w:tc>
        <w:tc>
          <w:tcPr>
            <w:tcW w:w="1673" w:type="dxa"/>
            <w:tcBorders>
              <w:bottom w:val="single" w:sz="4" w:space="0" w:color="auto"/>
            </w:tcBorders>
            <w:shd w:val="clear" w:color="auto" w:fill="FFFFFF"/>
          </w:tcPr>
          <w:p w14:paraId="6705DD46" w14:textId="77777777" w:rsidR="008842E6" w:rsidRDefault="008842E6" w:rsidP="008842E6">
            <w:pPr>
              <w:rPr>
                <w:lang w:val="en-GB"/>
              </w:rPr>
            </w:pPr>
            <w:r>
              <w:rPr>
                <w:rFonts w:hint="eastAsia"/>
                <w:lang w:val="en-GB"/>
              </w:rPr>
              <w:t>11/11 Geneva</w:t>
            </w:r>
          </w:p>
        </w:tc>
      </w:tr>
      <w:tr w:rsidR="008842E6" w14:paraId="28000570" w14:textId="77777777" w:rsidTr="005C3877">
        <w:trPr>
          <w:trHeight w:val="57"/>
          <w:jc w:val="center"/>
        </w:trPr>
        <w:tc>
          <w:tcPr>
            <w:tcW w:w="895" w:type="dxa"/>
            <w:tcBorders>
              <w:bottom w:val="single" w:sz="4" w:space="0" w:color="auto"/>
            </w:tcBorders>
            <w:shd w:val="clear" w:color="auto" w:fill="FFCC99"/>
          </w:tcPr>
          <w:p w14:paraId="09EDC74E"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0203A0BB" w14:textId="77777777" w:rsidR="008842E6" w:rsidRPr="007064C2" w:rsidRDefault="008842E6" w:rsidP="008842E6">
            <w:pPr>
              <w:jc w:val="center"/>
              <w:rPr>
                <w:lang w:val="en-GB"/>
              </w:rPr>
            </w:pPr>
            <w:r w:rsidRPr="007064C2">
              <w:rPr>
                <w:rFonts w:hint="eastAsia"/>
                <w:lang w:val="en-GB"/>
              </w:rPr>
              <w:t>12</w:t>
            </w:r>
          </w:p>
        </w:tc>
        <w:tc>
          <w:tcPr>
            <w:tcW w:w="5748" w:type="dxa"/>
            <w:tcBorders>
              <w:bottom w:val="single" w:sz="4" w:space="0" w:color="auto"/>
            </w:tcBorders>
            <w:shd w:val="clear" w:color="auto" w:fill="FFFFFF"/>
          </w:tcPr>
          <w:p w14:paraId="6039CB8C" w14:textId="77777777" w:rsidR="008842E6" w:rsidRPr="007064C2" w:rsidRDefault="008842E6" w:rsidP="008842E6">
            <w:pPr>
              <w:rPr>
                <w:bCs/>
                <w:lang w:val="it-IT"/>
              </w:rPr>
            </w:pPr>
            <w:r w:rsidRPr="007064C2">
              <w:rPr>
                <w:bCs/>
                <w:lang w:val="it-IT"/>
              </w:rPr>
              <w:t>ISO/IEC 14496-12:2008 COR 5</w:t>
            </w:r>
          </w:p>
        </w:tc>
        <w:tc>
          <w:tcPr>
            <w:tcW w:w="1028" w:type="dxa"/>
            <w:tcBorders>
              <w:bottom w:val="single" w:sz="4" w:space="0" w:color="auto"/>
            </w:tcBorders>
            <w:shd w:val="clear" w:color="auto" w:fill="FFFFFF"/>
          </w:tcPr>
          <w:p w14:paraId="24429ABF" w14:textId="77777777" w:rsidR="008842E6" w:rsidRPr="007064C2" w:rsidRDefault="008842E6" w:rsidP="008842E6">
            <w:pPr>
              <w:rPr>
                <w:bCs/>
                <w:lang w:val="en-GB"/>
              </w:rPr>
            </w:pPr>
            <w:r>
              <w:rPr>
                <w:rFonts w:hint="eastAsia"/>
                <w:bCs/>
                <w:lang w:val="en-GB"/>
              </w:rPr>
              <w:t>N12642</w:t>
            </w:r>
          </w:p>
        </w:tc>
        <w:tc>
          <w:tcPr>
            <w:tcW w:w="1673" w:type="dxa"/>
            <w:tcBorders>
              <w:bottom w:val="single" w:sz="4" w:space="0" w:color="auto"/>
            </w:tcBorders>
            <w:shd w:val="clear" w:color="auto" w:fill="FFFFFF"/>
          </w:tcPr>
          <w:p w14:paraId="2A37568C" w14:textId="77777777" w:rsidR="008842E6" w:rsidRPr="007064C2" w:rsidRDefault="008842E6" w:rsidP="008842E6">
            <w:pPr>
              <w:rPr>
                <w:lang w:val="en-GB"/>
              </w:rPr>
            </w:pPr>
            <w:r>
              <w:rPr>
                <w:rFonts w:hint="eastAsia"/>
                <w:lang w:val="en-GB"/>
              </w:rPr>
              <w:t>12/04 Geneva</w:t>
            </w:r>
          </w:p>
        </w:tc>
      </w:tr>
      <w:tr w:rsidR="008842E6" w14:paraId="52F2DA47" w14:textId="77777777" w:rsidTr="005C3877">
        <w:trPr>
          <w:trHeight w:val="57"/>
          <w:jc w:val="center"/>
        </w:trPr>
        <w:tc>
          <w:tcPr>
            <w:tcW w:w="895" w:type="dxa"/>
            <w:tcBorders>
              <w:bottom w:val="single" w:sz="4" w:space="0" w:color="auto"/>
            </w:tcBorders>
            <w:shd w:val="clear" w:color="auto" w:fill="FFCC99"/>
          </w:tcPr>
          <w:p w14:paraId="23DD6598"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D9D9D9"/>
          </w:tcPr>
          <w:p w14:paraId="7F8F2BC4" w14:textId="77777777" w:rsidR="008842E6" w:rsidRPr="007064C2" w:rsidRDefault="008842E6" w:rsidP="008842E6">
            <w:pPr>
              <w:jc w:val="center"/>
              <w:rPr>
                <w:b/>
                <w:lang w:val="en-GB"/>
              </w:rPr>
            </w:pPr>
            <w:r w:rsidRPr="007064C2">
              <w:rPr>
                <w:rFonts w:hint="eastAsia"/>
                <w:b/>
                <w:lang w:val="en-GB"/>
              </w:rPr>
              <w:t>12</w:t>
            </w:r>
          </w:p>
        </w:tc>
        <w:tc>
          <w:tcPr>
            <w:tcW w:w="5748" w:type="dxa"/>
            <w:tcBorders>
              <w:bottom w:val="single" w:sz="4" w:space="0" w:color="auto"/>
            </w:tcBorders>
            <w:shd w:val="clear" w:color="auto" w:fill="D9D9D9"/>
          </w:tcPr>
          <w:p w14:paraId="328EFD35" w14:textId="77777777" w:rsidR="008842E6" w:rsidRPr="007064C2" w:rsidRDefault="008842E6" w:rsidP="008842E6">
            <w:pPr>
              <w:rPr>
                <w:b/>
                <w:bCs/>
                <w:lang w:val="it-IT"/>
              </w:rPr>
            </w:pPr>
            <w:r w:rsidRPr="007064C2">
              <w:rPr>
                <w:b/>
                <w:bCs/>
                <w:lang w:val="it-IT"/>
              </w:rPr>
              <w:t>ISO/IEC 14496-12 4th edition</w:t>
            </w:r>
          </w:p>
        </w:tc>
        <w:tc>
          <w:tcPr>
            <w:tcW w:w="1028" w:type="dxa"/>
            <w:tcBorders>
              <w:bottom w:val="single" w:sz="4" w:space="0" w:color="auto"/>
            </w:tcBorders>
            <w:shd w:val="clear" w:color="auto" w:fill="D9D9D9"/>
          </w:tcPr>
          <w:p w14:paraId="3294AF99" w14:textId="77777777" w:rsidR="008842E6" w:rsidRPr="007064C2" w:rsidRDefault="008842E6" w:rsidP="008842E6">
            <w:pPr>
              <w:rPr>
                <w:b/>
                <w:bCs/>
                <w:lang w:val="en-GB"/>
              </w:rPr>
            </w:pPr>
            <w:r>
              <w:rPr>
                <w:rFonts w:hint="eastAsia"/>
                <w:b/>
                <w:bCs/>
                <w:lang w:val="en-GB"/>
              </w:rPr>
              <w:t>N12640</w:t>
            </w:r>
          </w:p>
        </w:tc>
        <w:tc>
          <w:tcPr>
            <w:tcW w:w="1673" w:type="dxa"/>
            <w:tcBorders>
              <w:bottom w:val="single" w:sz="4" w:space="0" w:color="auto"/>
            </w:tcBorders>
            <w:shd w:val="clear" w:color="auto" w:fill="D9D9D9"/>
          </w:tcPr>
          <w:p w14:paraId="0D215627" w14:textId="77777777" w:rsidR="008842E6" w:rsidRPr="007064C2" w:rsidRDefault="008842E6" w:rsidP="008842E6">
            <w:pPr>
              <w:rPr>
                <w:b/>
                <w:lang w:val="en-GB"/>
              </w:rPr>
            </w:pPr>
            <w:r>
              <w:rPr>
                <w:rFonts w:hint="eastAsia"/>
                <w:b/>
                <w:lang w:val="en-GB"/>
              </w:rPr>
              <w:t>12/04 Geneva</w:t>
            </w:r>
          </w:p>
        </w:tc>
      </w:tr>
      <w:tr w:rsidR="008842E6" w14:paraId="05D3F79B" w14:textId="77777777" w:rsidTr="005C3877">
        <w:trPr>
          <w:trHeight w:val="57"/>
          <w:jc w:val="center"/>
        </w:trPr>
        <w:tc>
          <w:tcPr>
            <w:tcW w:w="895" w:type="dxa"/>
            <w:tcBorders>
              <w:bottom w:val="single" w:sz="4" w:space="0" w:color="auto"/>
            </w:tcBorders>
            <w:shd w:val="clear" w:color="auto" w:fill="FFCC99"/>
          </w:tcPr>
          <w:p w14:paraId="49ACB3E7"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017E8428" w14:textId="77777777" w:rsidR="008842E6" w:rsidRPr="009E55A0" w:rsidRDefault="008842E6" w:rsidP="008842E6">
            <w:pPr>
              <w:jc w:val="center"/>
              <w:rPr>
                <w:lang w:val="en-GB"/>
              </w:rPr>
            </w:pPr>
            <w:r w:rsidRPr="009E55A0">
              <w:rPr>
                <w:rFonts w:hint="eastAsia"/>
                <w:lang w:val="en-GB"/>
              </w:rPr>
              <w:t>12</w:t>
            </w:r>
          </w:p>
        </w:tc>
        <w:tc>
          <w:tcPr>
            <w:tcW w:w="5748" w:type="dxa"/>
            <w:tcBorders>
              <w:bottom w:val="single" w:sz="4" w:space="0" w:color="auto"/>
            </w:tcBorders>
            <w:shd w:val="clear" w:color="auto" w:fill="auto"/>
          </w:tcPr>
          <w:p w14:paraId="6DA0A0D6" w14:textId="77777777" w:rsidR="008842E6" w:rsidRPr="000F4B18" w:rsidRDefault="008842E6" w:rsidP="008842E6">
            <w:pPr>
              <w:rPr>
                <w:bCs/>
                <w:lang w:val="it-IT"/>
              </w:rPr>
            </w:pPr>
            <w:r w:rsidRPr="000F4B18">
              <w:rPr>
                <w:bCs/>
                <w:lang w:val="it-IT"/>
              </w:rPr>
              <w:t>ISO/IEC 14496-12:201X</w:t>
            </w:r>
            <w:r w:rsidRPr="000F4B18">
              <w:rPr>
                <w:rFonts w:hint="eastAsia"/>
                <w:bCs/>
                <w:lang w:val="it-IT"/>
              </w:rPr>
              <w:t xml:space="preserve"> AMD1</w:t>
            </w:r>
            <w:r w:rsidRPr="000F4B18">
              <w:rPr>
                <w:bCs/>
                <w:lang w:val="it-IT"/>
              </w:rPr>
              <w:t xml:space="preserve"> Various enhancements including support for large metadata</w:t>
            </w:r>
          </w:p>
        </w:tc>
        <w:tc>
          <w:tcPr>
            <w:tcW w:w="1028" w:type="dxa"/>
            <w:tcBorders>
              <w:bottom w:val="single" w:sz="4" w:space="0" w:color="auto"/>
            </w:tcBorders>
            <w:shd w:val="clear" w:color="auto" w:fill="auto"/>
          </w:tcPr>
          <w:p w14:paraId="46471553" w14:textId="77777777" w:rsidR="008842E6" w:rsidRPr="000F4B18" w:rsidRDefault="008842E6" w:rsidP="008842E6">
            <w:pPr>
              <w:rPr>
                <w:bCs/>
                <w:lang w:val="en-GB"/>
              </w:rPr>
            </w:pPr>
            <w:r w:rsidRPr="000F4B18">
              <w:rPr>
                <w:rFonts w:hint="eastAsia"/>
                <w:bCs/>
                <w:lang w:val="en-GB"/>
              </w:rPr>
              <w:t>N12844</w:t>
            </w:r>
          </w:p>
        </w:tc>
        <w:tc>
          <w:tcPr>
            <w:tcW w:w="1673" w:type="dxa"/>
            <w:tcBorders>
              <w:bottom w:val="single" w:sz="4" w:space="0" w:color="auto"/>
            </w:tcBorders>
            <w:shd w:val="clear" w:color="auto" w:fill="auto"/>
          </w:tcPr>
          <w:p w14:paraId="3009DF9B" w14:textId="77777777" w:rsidR="008842E6" w:rsidRPr="000F4B18" w:rsidRDefault="008842E6" w:rsidP="008842E6">
            <w:pPr>
              <w:rPr>
                <w:lang w:val="en-GB"/>
              </w:rPr>
            </w:pPr>
            <w:r w:rsidRPr="000F4B18">
              <w:rPr>
                <w:rFonts w:hint="eastAsia"/>
                <w:lang w:val="en-GB"/>
              </w:rPr>
              <w:t>12/07 Stockholm</w:t>
            </w:r>
          </w:p>
        </w:tc>
      </w:tr>
      <w:tr w:rsidR="008842E6" w14:paraId="75F629ED" w14:textId="77777777" w:rsidTr="005C3877">
        <w:trPr>
          <w:trHeight w:val="57"/>
          <w:jc w:val="center"/>
        </w:trPr>
        <w:tc>
          <w:tcPr>
            <w:tcW w:w="895" w:type="dxa"/>
            <w:tcBorders>
              <w:bottom w:val="single" w:sz="4" w:space="0" w:color="auto"/>
            </w:tcBorders>
            <w:shd w:val="clear" w:color="auto" w:fill="FFCC99"/>
          </w:tcPr>
          <w:p w14:paraId="2FCEB4ED"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27FFA3BE" w14:textId="77777777" w:rsidR="008842E6" w:rsidRPr="009E55A0" w:rsidRDefault="008842E6" w:rsidP="008842E6">
            <w:pPr>
              <w:jc w:val="center"/>
              <w:rPr>
                <w:lang w:val="en-GB"/>
              </w:rPr>
            </w:pPr>
            <w:r w:rsidRPr="009E55A0">
              <w:rPr>
                <w:rFonts w:hint="eastAsia"/>
                <w:lang w:val="en-GB"/>
              </w:rPr>
              <w:t>12</w:t>
            </w:r>
          </w:p>
        </w:tc>
        <w:tc>
          <w:tcPr>
            <w:tcW w:w="5748" w:type="dxa"/>
            <w:tcBorders>
              <w:bottom w:val="single" w:sz="4" w:space="0" w:color="auto"/>
            </w:tcBorders>
            <w:shd w:val="clear" w:color="auto" w:fill="auto"/>
          </w:tcPr>
          <w:p w14:paraId="153979FB" w14:textId="77777777" w:rsidR="008842E6" w:rsidRPr="000F4B18" w:rsidRDefault="008842E6" w:rsidP="008842E6">
            <w:pPr>
              <w:rPr>
                <w:bCs/>
                <w:lang w:val="it-IT"/>
              </w:rPr>
            </w:pPr>
            <w:r w:rsidRPr="009E55A0">
              <w:rPr>
                <w:bCs/>
                <w:lang w:val="it-IT"/>
              </w:rPr>
              <w:t>ISO/IEC 14496-12:2012/AM</w:t>
            </w:r>
            <w:r>
              <w:rPr>
                <w:rFonts w:hint="eastAsia"/>
                <w:bCs/>
                <w:lang w:val="it-IT"/>
              </w:rPr>
              <w:t>D</w:t>
            </w:r>
            <w:r w:rsidRPr="009E55A0">
              <w:rPr>
                <w:bCs/>
                <w:lang w:val="it-IT"/>
              </w:rPr>
              <w:t xml:space="preserve"> 2 carriage of timed text and other visual overlays</w:t>
            </w:r>
          </w:p>
        </w:tc>
        <w:tc>
          <w:tcPr>
            <w:tcW w:w="1028" w:type="dxa"/>
            <w:tcBorders>
              <w:bottom w:val="single" w:sz="4" w:space="0" w:color="auto"/>
            </w:tcBorders>
            <w:shd w:val="clear" w:color="auto" w:fill="auto"/>
          </w:tcPr>
          <w:p w14:paraId="5909505F" w14:textId="77777777" w:rsidR="008842E6" w:rsidRPr="009E55A0" w:rsidRDefault="008842E6" w:rsidP="008842E6">
            <w:pPr>
              <w:rPr>
                <w:bCs/>
                <w:lang w:val="it-IT"/>
              </w:rPr>
            </w:pPr>
            <w:r>
              <w:rPr>
                <w:rFonts w:hint="eastAsia"/>
                <w:bCs/>
                <w:lang w:val="it-IT"/>
              </w:rPr>
              <w:t>N13663</w:t>
            </w:r>
          </w:p>
        </w:tc>
        <w:tc>
          <w:tcPr>
            <w:tcW w:w="1673" w:type="dxa"/>
            <w:tcBorders>
              <w:bottom w:val="single" w:sz="4" w:space="0" w:color="auto"/>
            </w:tcBorders>
            <w:shd w:val="clear" w:color="auto" w:fill="auto"/>
          </w:tcPr>
          <w:p w14:paraId="555D4392" w14:textId="77777777" w:rsidR="008842E6" w:rsidRPr="000F4B18" w:rsidRDefault="008842E6" w:rsidP="008842E6">
            <w:pPr>
              <w:rPr>
                <w:lang w:val="en-GB"/>
              </w:rPr>
            </w:pPr>
            <w:r>
              <w:rPr>
                <w:rFonts w:hint="eastAsia"/>
                <w:lang w:val="en-GB"/>
              </w:rPr>
              <w:t>13/07 Vienna</w:t>
            </w:r>
          </w:p>
        </w:tc>
      </w:tr>
      <w:tr w:rsidR="008842E6" w14:paraId="1438B073" w14:textId="77777777" w:rsidTr="005C3877">
        <w:trPr>
          <w:trHeight w:val="57"/>
          <w:jc w:val="center"/>
        </w:trPr>
        <w:tc>
          <w:tcPr>
            <w:tcW w:w="895" w:type="dxa"/>
            <w:tcBorders>
              <w:bottom w:val="single" w:sz="4" w:space="0" w:color="auto"/>
            </w:tcBorders>
            <w:shd w:val="clear" w:color="auto" w:fill="FFCC99"/>
          </w:tcPr>
          <w:p w14:paraId="7FB36CE5"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21657A84" w14:textId="77777777" w:rsidR="008842E6" w:rsidRPr="009E55A0" w:rsidRDefault="008842E6" w:rsidP="008842E6">
            <w:pPr>
              <w:jc w:val="center"/>
              <w:rPr>
                <w:lang w:val="en-GB"/>
              </w:rPr>
            </w:pPr>
            <w:r>
              <w:rPr>
                <w:rFonts w:hint="eastAsia"/>
                <w:lang w:val="en-GB"/>
              </w:rPr>
              <w:t>12</w:t>
            </w:r>
          </w:p>
        </w:tc>
        <w:tc>
          <w:tcPr>
            <w:tcW w:w="5748" w:type="dxa"/>
            <w:tcBorders>
              <w:bottom w:val="single" w:sz="4" w:space="0" w:color="auto"/>
            </w:tcBorders>
            <w:shd w:val="clear" w:color="auto" w:fill="auto"/>
          </w:tcPr>
          <w:p w14:paraId="4D19CE07" w14:textId="77777777" w:rsidR="008842E6" w:rsidRPr="009E55A0" w:rsidRDefault="008842E6" w:rsidP="008842E6">
            <w:pPr>
              <w:rPr>
                <w:bCs/>
                <w:lang w:val="it-IT"/>
              </w:rPr>
            </w:pPr>
            <w:r w:rsidRPr="00E36587">
              <w:rPr>
                <w:bCs/>
                <w:lang w:val="it-IT"/>
              </w:rPr>
              <w:t>ISO/IEC 14496-12:2012 COR 1</w:t>
            </w:r>
          </w:p>
        </w:tc>
        <w:tc>
          <w:tcPr>
            <w:tcW w:w="1028" w:type="dxa"/>
            <w:tcBorders>
              <w:bottom w:val="single" w:sz="4" w:space="0" w:color="auto"/>
            </w:tcBorders>
            <w:shd w:val="clear" w:color="auto" w:fill="auto"/>
          </w:tcPr>
          <w:p w14:paraId="7201C598" w14:textId="77777777" w:rsidR="008842E6" w:rsidRDefault="008842E6" w:rsidP="008842E6">
            <w:pPr>
              <w:rPr>
                <w:bCs/>
                <w:lang w:val="it-IT"/>
              </w:rPr>
            </w:pPr>
            <w:r>
              <w:rPr>
                <w:rFonts w:hint="eastAsia"/>
                <w:bCs/>
                <w:lang w:val="it-IT"/>
              </w:rPr>
              <w:t>N13667</w:t>
            </w:r>
          </w:p>
        </w:tc>
        <w:tc>
          <w:tcPr>
            <w:tcW w:w="1673" w:type="dxa"/>
            <w:tcBorders>
              <w:bottom w:val="single" w:sz="4" w:space="0" w:color="auto"/>
            </w:tcBorders>
            <w:shd w:val="clear" w:color="auto" w:fill="auto"/>
          </w:tcPr>
          <w:p w14:paraId="49065D5E" w14:textId="77777777" w:rsidR="008842E6" w:rsidRDefault="008842E6" w:rsidP="008842E6">
            <w:pPr>
              <w:rPr>
                <w:lang w:val="en-GB"/>
              </w:rPr>
            </w:pPr>
            <w:r>
              <w:rPr>
                <w:rFonts w:hint="eastAsia"/>
                <w:lang w:val="en-GB"/>
              </w:rPr>
              <w:t>13/07 Vienna</w:t>
            </w:r>
          </w:p>
        </w:tc>
      </w:tr>
      <w:tr w:rsidR="008842E6" w14:paraId="006AEB21" w14:textId="77777777" w:rsidTr="005C3877">
        <w:trPr>
          <w:trHeight w:val="57"/>
          <w:jc w:val="center"/>
        </w:trPr>
        <w:tc>
          <w:tcPr>
            <w:tcW w:w="895" w:type="dxa"/>
            <w:tcBorders>
              <w:bottom w:val="single" w:sz="4" w:space="0" w:color="auto"/>
            </w:tcBorders>
            <w:shd w:val="clear" w:color="auto" w:fill="FFCC99"/>
          </w:tcPr>
          <w:p w14:paraId="5DD5E253" w14:textId="77777777" w:rsidR="008842E6" w:rsidRDefault="008842E6" w:rsidP="009111A5">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71586CFB" w14:textId="77777777" w:rsidR="008842E6" w:rsidRPr="009E55A0" w:rsidRDefault="008842E6" w:rsidP="009111A5">
            <w:pPr>
              <w:jc w:val="center"/>
              <w:rPr>
                <w:lang w:val="en-GB"/>
              </w:rPr>
            </w:pPr>
            <w:r>
              <w:rPr>
                <w:rFonts w:hint="eastAsia"/>
                <w:lang w:val="en-GB"/>
              </w:rPr>
              <w:t>12</w:t>
            </w:r>
          </w:p>
        </w:tc>
        <w:tc>
          <w:tcPr>
            <w:tcW w:w="5748" w:type="dxa"/>
            <w:tcBorders>
              <w:bottom w:val="single" w:sz="4" w:space="0" w:color="auto"/>
            </w:tcBorders>
            <w:shd w:val="clear" w:color="auto" w:fill="auto"/>
          </w:tcPr>
          <w:p w14:paraId="6859C96D" w14:textId="77777777" w:rsidR="008842E6" w:rsidRPr="009E55A0" w:rsidRDefault="008842E6" w:rsidP="009111A5">
            <w:pPr>
              <w:rPr>
                <w:bCs/>
                <w:lang w:val="it-IT"/>
              </w:rPr>
            </w:pPr>
            <w:r w:rsidRPr="008842E6">
              <w:rPr>
                <w:bCs/>
                <w:lang w:val="it-IT"/>
              </w:rPr>
              <w:t>ISO/IEC 14496-12:2012/COR 2</w:t>
            </w:r>
          </w:p>
        </w:tc>
        <w:tc>
          <w:tcPr>
            <w:tcW w:w="1028" w:type="dxa"/>
            <w:tcBorders>
              <w:bottom w:val="single" w:sz="4" w:space="0" w:color="auto"/>
            </w:tcBorders>
            <w:shd w:val="clear" w:color="auto" w:fill="auto"/>
          </w:tcPr>
          <w:p w14:paraId="57913855" w14:textId="77777777" w:rsidR="008842E6" w:rsidRDefault="008842E6" w:rsidP="009111A5">
            <w:pPr>
              <w:rPr>
                <w:bCs/>
                <w:lang w:val="it-IT"/>
              </w:rPr>
            </w:pPr>
            <w:r>
              <w:rPr>
                <w:rFonts w:hint="eastAsia"/>
                <w:bCs/>
                <w:lang w:val="it-IT"/>
              </w:rPr>
              <w:t>N14323</w:t>
            </w:r>
          </w:p>
        </w:tc>
        <w:tc>
          <w:tcPr>
            <w:tcW w:w="1673" w:type="dxa"/>
            <w:tcBorders>
              <w:bottom w:val="single" w:sz="4" w:space="0" w:color="auto"/>
            </w:tcBorders>
            <w:shd w:val="clear" w:color="auto" w:fill="auto"/>
          </w:tcPr>
          <w:p w14:paraId="792AF7A2" w14:textId="77777777" w:rsidR="008842E6" w:rsidRDefault="008842E6" w:rsidP="008842E6">
            <w:pPr>
              <w:rPr>
                <w:lang w:val="en-GB"/>
              </w:rPr>
            </w:pPr>
            <w:r>
              <w:rPr>
                <w:rFonts w:hint="eastAsia"/>
                <w:lang w:val="en-GB"/>
              </w:rPr>
              <w:t>1</w:t>
            </w:r>
            <w:r>
              <w:rPr>
                <w:lang w:val="en-GB"/>
              </w:rPr>
              <w:t>4</w:t>
            </w:r>
            <w:r>
              <w:rPr>
                <w:rFonts w:hint="eastAsia"/>
                <w:lang w:val="en-GB"/>
              </w:rPr>
              <w:t>/</w:t>
            </w:r>
            <w:r>
              <w:rPr>
                <w:lang w:val="en-GB"/>
              </w:rPr>
              <w:t>04</w:t>
            </w:r>
            <w:r>
              <w:rPr>
                <w:rFonts w:hint="eastAsia"/>
                <w:lang w:val="en-GB"/>
              </w:rPr>
              <w:t xml:space="preserve"> </w:t>
            </w:r>
            <w:r>
              <w:rPr>
                <w:lang w:val="en-GB"/>
              </w:rPr>
              <w:t>Valencia</w:t>
            </w:r>
          </w:p>
        </w:tc>
      </w:tr>
      <w:tr w:rsidR="00974138" w14:paraId="4510D672" w14:textId="77777777" w:rsidTr="005C3877">
        <w:trPr>
          <w:trHeight w:val="57"/>
          <w:jc w:val="center"/>
        </w:trPr>
        <w:tc>
          <w:tcPr>
            <w:tcW w:w="895" w:type="dxa"/>
            <w:tcBorders>
              <w:bottom w:val="single" w:sz="4" w:space="0" w:color="auto"/>
            </w:tcBorders>
            <w:shd w:val="clear" w:color="auto" w:fill="FFCC99"/>
          </w:tcPr>
          <w:p w14:paraId="20CB0C69" w14:textId="77777777" w:rsidR="00974138" w:rsidRDefault="00974138" w:rsidP="009111A5">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28A7CD32" w14:textId="77777777" w:rsidR="00974138" w:rsidRPr="009E55A0" w:rsidRDefault="00974138" w:rsidP="009111A5">
            <w:pPr>
              <w:jc w:val="center"/>
              <w:rPr>
                <w:lang w:val="en-GB"/>
              </w:rPr>
            </w:pPr>
            <w:r>
              <w:rPr>
                <w:rFonts w:hint="eastAsia"/>
                <w:lang w:val="en-GB"/>
              </w:rPr>
              <w:t>12</w:t>
            </w:r>
          </w:p>
        </w:tc>
        <w:tc>
          <w:tcPr>
            <w:tcW w:w="5748" w:type="dxa"/>
            <w:tcBorders>
              <w:bottom w:val="single" w:sz="4" w:space="0" w:color="auto"/>
            </w:tcBorders>
            <w:shd w:val="clear" w:color="auto" w:fill="auto"/>
          </w:tcPr>
          <w:p w14:paraId="4877CD38" w14:textId="77777777" w:rsidR="00974138" w:rsidRPr="009E55A0" w:rsidRDefault="00974138" w:rsidP="009111A5">
            <w:pPr>
              <w:rPr>
                <w:bCs/>
                <w:lang w:val="it-IT"/>
              </w:rPr>
            </w:pPr>
            <w:r w:rsidRPr="00974138">
              <w:rPr>
                <w:bCs/>
                <w:lang w:val="it-IT"/>
              </w:rPr>
              <w:t>ISO/IEC 14496-12:2012 FDAM 3 Font streams and other improvements to file format</w:t>
            </w:r>
          </w:p>
        </w:tc>
        <w:tc>
          <w:tcPr>
            <w:tcW w:w="1028" w:type="dxa"/>
            <w:tcBorders>
              <w:bottom w:val="single" w:sz="4" w:space="0" w:color="auto"/>
            </w:tcBorders>
            <w:shd w:val="clear" w:color="auto" w:fill="auto"/>
          </w:tcPr>
          <w:p w14:paraId="3708BB91" w14:textId="77777777" w:rsidR="00974138" w:rsidRDefault="00974138" w:rsidP="00974138">
            <w:pPr>
              <w:rPr>
                <w:bCs/>
                <w:lang w:val="it-IT"/>
              </w:rPr>
            </w:pPr>
            <w:r>
              <w:rPr>
                <w:rFonts w:hint="eastAsia"/>
                <w:bCs/>
                <w:lang w:val="it-IT"/>
              </w:rPr>
              <w:t>N14</w:t>
            </w:r>
            <w:r>
              <w:rPr>
                <w:bCs/>
                <w:lang w:val="it-IT"/>
              </w:rPr>
              <w:t>572</w:t>
            </w:r>
          </w:p>
        </w:tc>
        <w:tc>
          <w:tcPr>
            <w:tcW w:w="1673" w:type="dxa"/>
            <w:tcBorders>
              <w:bottom w:val="single" w:sz="4" w:space="0" w:color="auto"/>
            </w:tcBorders>
            <w:shd w:val="clear" w:color="auto" w:fill="auto"/>
          </w:tcPr>
          <w:p w14:paraId="65108024" w14:textId="77777777" w:rsidR="00974138" w:rsidRDefault="00974138" w:rsidP="00974138">
            <w:pPr>
              <w:rPr>
                <w:lang w:val="en-GB"/>
              </w:rPr>
            </w:pPr>
            <w:r>
              <w:rPr>
                <w:rFonts w:hint="eastAsia"/>
                <w:lang w:val="en-GB"/>
              </w:rPr>
              <w:t>1</w:t>
            </w:r>
            <w:r>
              <w:rPr>
                <w:lang w:val="en-GB"/>
              </w:rPr>
              <w:t>4</w:t>
            </w:r>
            <w:r>
              <w:rPr>
                <w:rFonts w:hint="eastAsia"/>
                <w:lang w:val="en-GB"/>
              </w:rPr>
              <w:t>/</w:t>
            </w:r>
            <w:r>
              <w:rPr>
                <w:lang w:val="en-GB"/>
              </w:rPr>
              <w:t>07</w:t>
            </w:r>
            <w:r>
              <w:rPr>
                <w:rFonts w:hint="eastAsia"/>
                <w:lang w:val="en-GB"/>
              </w:rPr>
              <w:t xml:space="preserve"> </w:t>
            </w:r>
            <w:r>
              <w:rPr>
                <w:lang w:val="en-GB"/>
              </w:rPr>
              <w:t>Sapporo</w:t>
            </w:r>
          </w:p>
        </w:tc>
      </w:tr>
      <w:tr w:rsidR="00634A14" w14:paraId="711F4DB1" w14:textId="77777777" w:rsidTr="005C3877">
        <w:trPr>
          <w:trHeight w:val="57"/>
          <w:jc w:val="center"/>
        </w:trPr>
        <w:tc>
          <w:tcPr>
            <w:tcW w:w="895" w:type="dxa"/>
            <w:tcBorders>
              <w:bottom w:val="single" w:sz="4" w:space="0" w:color="auto"/>
            </w:tcBorders>
            <w:shd w:val="clear" w:color="auto" w:fill="FFCC99"/>
          </w:tcPr>
          <w:p w14:paraId="31FFA670" w14:textId="77777777" w:rsidR="00634A14" w:rsidRDefault="00634A14" w:rsidP="009111A5">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37A0D40E" w14:textId="77777777" w:rsidR="00634A14" w:rsidRPr="009E55A0" w:rsidRDefault="00634A14" w:rsidP="009111A5">
            <w:pPr>
              <w:jc w:val="center"/>
              <w:rPr>
                <w:lang w:val="en-GB"/>
              </w:rPr>
            </w:pPr>
            <w:r>
              <w:rPr>
                <w:rFonts w:hint="eastAsia"/>
                <w:lang w:val="en-GB"/>
              </w:rPr>
              <w:t>12</w:t>
            </w:r>
          </w:p>
        </w:tc>
        <w:tc>
          <w:tcPr>
            <w:tcW w:w="5748" w:type="dxa"/>
            <w:tcBorders>
              <w:bottom w:val="single" w:sz="4" w:space="0" w:color="auto"/>
            </w:tcBorders>
            <w:shd w:val="clear" w:color="auto" w:fill="auto"/>
          </w:tcPr>
          <w:p w14:paraId="2FF3EDDC" w14:textId="77777777" w:rsidR="00634A14" w:rsidRPr="009E55A0" w:rsidRDefault="00634A14" w:rsidP="009111A5">
            <w:pPr>
              <w:rPr>
                <w:bCs/>
                <w:lang w:val="it-IT"/>
              </w:rPr>
            </w:pPr>
            <w:r w:rsidRPr="00634A14">
              <w:rPr>
                <w:bCs/>
                <w:lang w:val="it-IT"/>
              </w:rPr>
              <w:t>Text of ISO/IEC 14496-12:2012 COR 3</w:t>
            </w:r>
          </w:p>
        </w:tc>
        <w:tc>
          <w:tcPr>
            <w:tcW w:w="1028" w:type="dxa"/>
            <w:tcBorders>
              <w:bottom w:val="single" w:sz="4" w:space="0" w:color="auto"/>
            </w:tcBorders>
            <w:shd w:val="clear" w:color="auto" w:fill="auto"/>
          </w:tcPr>
          <w:p w14:paraId="3BF8E36B" w14:textId="77777777" w:rsidR="00634A14" w:rsidRDefault="00634A14" w:rsidP="00634A14">
            <w:pPr>
              <w:rPr>
                <w:bCs/>
                <w:lang w:val="it-IT"/>
              </w:rPr>
            </w:pPr>
            <w:r>
              <w:rPr>
                <w:rFonts w:hint="eastAsia"/>
                <w:bCs/>
                <w:lang w:val="it-IT"/>
              </w:rPr>
              <w:t>N14</w:t>
            </w:r>
            <w:r>
              <w:rPr>
                <w:bCs/>
                <w:lang w:val="it-IT"/>
              </w:rPr>
              <w:t>827</w:t>
            </w:r>
          </w:p>
        </w:tc>
        <w:tc>
          <w:tcPr>
            <w:tcW w:w="1673" w:type="dxa"/>
            <w:tcBorders>
              <w:bottom w:val="single" w:sz="4" w:space="0" w:color="auto"/>
            </w:tcBorders>
            <w:shd w:val="clear" w:color="auto" w:fill="auto"/>
          </w:tcPr>
          <w:p w14:paraId="5639592F" w14:textId="77777777" w:rsidR="00634A14" w:rsidRDefault="00634A14" w:rsidP="00634A14">
            <w:pPr>
              <w:rPr>
                <w:lang w:val="en-GB"/>
              </w:rPr>
            </w:pPr>
            <w:r>
              <w:rPr>
                <w:rFonts w:hint="eastAsia"/>
                <w:lang w:val="en-GB"/>
              </w:rPr>
              <w:t>1</w:t>
            </w:r>
            <w:r>
              <w:rPr>
                <w:lang w:val="en-GB"/>
              </w:rPr>
              <w:t>4</w:t>
            </w:r>
            <w:r>
              <w:rPr>
                <w:rFonts w:hint="eastAsia"/>
                <w:lang w:val="en-GB"/>
              </w:rPr>
              <w:t>/</w:t>
            </w:r>
            <w:r>
              <w:rPr>
                <w:lang w:val="en-GB"/>
              </w:rPr>
              <w:t>10</w:t>
            </w:r>
            <w:r>
              <w:rPr>
                <w:rFonts w:hint="eastAsia"/>
                <w:lang w:val="en-GB"/>
              </w:rPr>
              <w:t xml:space="preserve"> </w:t>
            </w:r>
            <w:r w:rsidR="00465E2C">
              <w:rPr>
                <w:lang w:val="en-GB"/>
              </w:rPr>
              <w:t>Strasbourg</w:t>
            </w:r>
          </w:p>
        </w:tc>
      </w:tr>
      <w:tr w:rsidR="00465E2C" w14:paraId="2027A79D" w14:textId="77777777" w:rsidTr="005C3877">
        <w:trPr>
          <w:trHeight w:val="57"/>
          <w:jc w:val="center"/>
        </w:trPr>
        <w:tc>
          <w:tcPr>
            <w:tcW w:w="895" w:type="dxa"/>
            <w:tcBorders>
              <w:bottom w:val="single" w:sz="4" w:space="0" w:color="auto"/>
            </w:tcBorders>
            <w:shd w:val="clear" w:color="auto" w:fill="FFCC99"/>
          </w:tcPr>
          <w:p w14:paraId="58F47589" w14:textId="77777777" w:rsidR="00465E2C" w:rsidRDefault="00465E2C" w:rsidP="009111A5">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354DFAE3" w14:textId="77777777" w:rsidR="00465E2C" w:rsidRPr="009E55A0" w:rsidRDefault="00465E2C" w:rsidP="009111A5">
            <w:pPr>
              <w:jc w:val="center"/>
              <w:rPr>
                <w:lang w:val="en-GB"/>
              </w:rPr>
            </w:pPr>
            <w:r>
              <w:rPr>
                <w:rFonts w:hint="eastAsia"/>
                <w:lang w:val="en-GB"/>
              </w:rPr>
              <w:t>12</w:t>
            </w:r>
          </w:p>
        </w:tc>
        <w:tc>
          <w:tcPr>
            <w:tcW w:w="5748" w:type="dxa"/>
            <w:tcBorders>
              <w:bottom w:val="single" w:sz="4" w:space="0" w:color="auto"/>
            </w:tcBorders>
            <w:shd w:val="clear" w:color="auto" w:fill="auto"/>
          </w:tcPr>
          <w:p w14:paraId="0B9EA272" w14:textId="77777777" w:rsidR="00465E2C" w:rsidRPr="009E55A0" w:rsidRDefault="00465E2C" w:rsidP="00465E2C">
            <w:pPr>
              <w:rPr>
                <w:bCs/>
                <w:lang w:val="it-IT"/>
              </w:rPr>
            </w:pPr>
            <w:r w:rsidRPr="00634A14">
              <w:rPr>
                <w:bCs/>
                <w:lang w:val="it-IT"/>
              </w:rPr>
              <w:t xml:space="preserve">Text of ISO/IEC 14496-12:2012 COR </w:t>
            </w:r>
            <w:r>
              <w:rPr>
                <w:bCs/>
                <w:lang w:val="it-IT"/>
              </w:rPr>
              <w:t>4</w:t>
            </w:r>
          </w:p>
        </w:tc>
        <w:tc>
          <w:tcPr>
            <w:tcW w:w="1028" w:type="dxa"/>
            <w:tcBorders>
              <w:bottom w:val="single" w:sz="4" w:space="0" w:color="auto"/>
            </w:tcBorders>
            <w:shd w:val="clear" w:color="auto" w:fill="auto"/>
          </w:tcPr>
          <w:p w14:paraId="5FCAA9EE" w14:textId="77777777" w:rsidR="00465E2C" w:rsidRDefault="00465E2C" w:rsidP="009111A5">
            <w:pPr>
              <w:rPr>
                <w:bCs/>
                <w:lang w:val="it-IT"/>
              </w:rPr>
            </w:pPr>
            <w:r>
              <w:rPr>
                <w:bCs/>
                <w:lang w:val="it-IT"/>
              </w:rPr>
              <w:t>15176</w:t>
            </w:r>
          </w:p>
        </w:tc>
        <w:tc>
          <w:tcPr>
            <w:tcW w:w="1673" w:type="dxa"/>
            <w:tcBorders>
              <w:bottom w:val="single" w:sz="4" w:space="0" w:color="auto"/>
            </w:tcBorders>
            <w:shd w:val="clear" w:color="auto" w:fill="auto"/>
          </w:tcPr>
          <w:p w14:paraId="7CE60A57" w14:textId="77777777" w:rsidR="00465E2C" w:rsidRDefault="00465E2C" w:rsidP="00465E2C">
            <w:pPr>
              <w:rPr>
                <w:lang w:val="en-GB"/>
              </w:rPr>
            </w:pPr>
            <w:r>
              <w:rPr>
                <w:rFonts w:hint="eastAsia"/>
                <w:lang w:val="en-GB"/>
              </w:rPr>
              <w:t>1</w:t>
            </w:r>
            <w:r>
              <w:rPr>
                <w:lang w:val="en-GB"/>
              </w:rPr>
              <w:t>5</w:t>
            </w:r>
            <w:r>
              <w:rPr>
                <w:rFonts w:hint="eastAsia"/>
                <w:lang w:val="en-GB"/>
              </w:rPr>
              <w:t>/</w:t>
            </w:r>
            <w:r>
              <w:rPr>
                <w:lang w:val="en-GB"/>
              </w:rPr>
              <w:t>02</w:t>
            </w:r>
            <w:r>
              <w:rPr>
                <w:rFonts w:hint="eastAsia"/>
                <w:lang w:val="en-GB"/>
              </w:rPr>
              <w:t xml:space="preserve"> </w:t>
            </w:r>
            <w:r>
              <w:rPr>
                <w:lang w:val="en-GB"/>
              </w:rPr>
              <w:t>Geneva</w:t>
            </w:r>
          </w:p>
        </w:tc>
      </w:tr>
      <w:tr w:rsidR="008842E6" w14:paraId="0BFB837B" w14:textId="77777777" w:rsidTr="005C3877">
        <w:trPr>
          <w:trHeight w:val="57"/>
          <w:jc w:val="center"/>
        </w:trPr>
        <w:tc>
          <w:tcPr>
            <w:tcW w:w="895" w:type="dxa"/>
            <w:tcBorders>
              <w:bottom w:val="single" w:sz="4" w:space="0" w:color="auto"/>
            </w:tcBorders>
            <w:shd w:val="clear" w:color="auto" w:fill="FFCC99"/>
          </w:tcPr>
          <w:p w14:paraId="2C55FD3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79DEFB64" w14:textId="77777777" w:rsidR="008842E6" w:rsidRDefault="008842E6" w:rsidP="008842E6">
            <w:pPr>
              <w:jc w:val="center"/>
              <w:rPr>
                <w:lang w:val="en-GB"/>
              </w:rPr>
            </w:pPr>
            <w:r>
              <w:rPr>
                <w:lang w:val="en-GB"/>
              </w:rPr>
              <w:t>13</w:t>
            </w:r>
          </w:p>
        </w:tc>
        <w:tc>
          <w:tcPr>
            <w:tcW w:w="5748" w:type="dxa"/>
            <w:tcBorders>
              <w:bottom w:val="single" w:sz="4" w:space="0" w:color="auto"/>
            </w:tcBorders>
            <w:shd w:val="clear" w:color="auto" w:fill="E0E0E0"/>
          </w:tcPr>
          <w:p w14:paraId="7A5F2D2D" w14:textId="77777777" w:rsidR="008842E6" w:rsidRDefault="008842E6" w:rsidP="008842E6">
            <w:pPr>
              <w:rPr>
                <w:b/>
                <w:bCs/>
                <w:lang w:val="en-GB"/>
              </w:rPr>
            </w:pPr>
            <w:r>
              <w:rPr>
                <w:b/>
                <w:bCs/>
                <w:lang w:val="en-GB"/>
              </w:rPr>
              <w:t xml:space="preserve">ISO/IEC 14496-13 (IPMP-X) </w:t>
            </w:r>
          </w:p>
        </w:tc>
        <w:tc>
          <w:tcPr>
            <w:tcW w:w="1028" w:type="dxa"/>
            <w:tcBorders>
              <w:bottom w:val="single" w:sz="4" w:space="0" w:color="auto"/>
            </w:tcBorders>
            <w:shd w:val="clear" w:color="auto" w:fill="E0E0E0"/>
          </w:tcPr>
          <w:p w14:paraId="30550F4F" w14:textId="77777777" w:rsidR="008842E6" w:rsidRDefault="008842E6" w:rsidP="008842E6">
            <w:pPr>
              <w:rPr>
                <w:b/>
                <w:bCs/>
                <w:lang w:val="en-GB"/>
              </w:rPr>
            </w:pPr>
            <w:r>
              <w:rPr>
                <w:b/>
                <w:bCs/>
                <w:lang w:val="en-GB"/>
              </w:rPr>
              <w:t>N5284</w:t>
            </w:r>
          </w:p>
        </w:tc>
        <w:tc>
          <w:tcPr>
            <w:tcW w:w="1673" w:type="dxa"/>
            <w:tcBorders>
              <w:bottom w:val="single" w:sz="4" w:space="0" w:color="auto"/>
            </w:tcBorders>
            <w:shd w:val="clear" w:color="auto" w:fill="E0E0E0"/>
          </w:tcPr>
          <w:p w14:paraId="4A391C32" w14:textId="77777777" w:rsidR="008842E6" w:rsidRDefault="008842E6" w:rsidP="008842E6">
            <w:pPr>
              <w:rPr>
                <w:lang w:val="en-GB"/>
              </w:rPr>
            </w:pPr>
            <w:r>
              <w:rPr>
                <w:lang w:val="en-GB"/>
              </w:rPr>
              <w:t>02/10 Shanghai</w:t>
            </w:r>
          </w:p>
        </w:tc>
      </w:tr>
      <w:tr w:rsidR="008842E6" w14:paraId="23DDE528" w14:textId="77777777" w:rsidTr="005C3877">
        <w:trPr>
          <w:trHeight w:val="57"/>
          <w:jc w:val="center"/>
        </w:trPr>
        <w:tc>
          <w:tcPr>
            <w:tcW w:w="895" w:type="dxa"/>
            <w:tcBorders>
              <w:bottom w:val="single" w:sz="4" w:space="0" w:color="auto"/>
            </w:tcBorders>
            <w:shd w:val="clear" w:color="auto" w:fill="FFCC99"/>
          </w:tcPr>
          <w:p w14:paraId="4AEFCCF1"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6C96096C" w14:textId="77777777" w:rsidR="008842E6" w:rsidRDefault="008842E6" w:rsidP="008842E6">
            <w:pPr>
              <w:jc w:val="center"/>
              <w:rPr>
                <w:lang w:val="en-GB"/>
              </w:rPr>
            </w:pPr>
            <w:r>
              <w:rPr>
                <w:lang w:val="en-GB"/>
              </w:rPr>
              <w:t>14</w:t>
            </w:r>
          </w:p>
        </w:tc>
        <w:tc>
          <w:tcPr>
            <w:tcW w:w="5748" w:type="dxa"/>
            <w:tcBorders>
              <w:bottom w:val="single" w:sz="4" w:space="0" w:color="auto"/>
            </w:tcBorders>
            <w:shd w:val="clear" w:color="auto" w:fill="E0E0E0"/>
          </w:tcPr>
          <w:p w14:paraId="52F46633" w14:textId="77777777" w:rsidR="008842E6" w:rsidRDefault="008842E6" w:rsidP="008842E6">
            <w:pPr>
              <w:rPr>
                <w:b/>
                <w:bCs/>
                <w:lang w:val="it-IT"/>
              </w:rPr>
            </w:pPr>
            <w:r>
              <w:rPr>
                <w:b/>
                <w:bCs/>
                <w:lang w:val="it-IT"/>
              </w:rPr>
              <w:t>ISO/IEC 14496-14</w:t>
            </w:r>
            <w:r>
              <w:rPr>
                <w:rFonts w:hint="eastAsia"/>
                <w:b/>
                <w:bCs/>
                <w:lang w:val="it-IT"/>
              </w:rPr>
              <w:t>:2003</w:t>
            </w:r>
            <w:r>
              <w:rPr>
                <w:b/>
                <w:bCs/>
                <w:lang w:val="it-IT"/>
              </w:rPr>
              <w:t xml:space="preserve"> (MP4 File Format) </w:t>
            </w:r>
          </w:p>
        </w:tc>
        <w:tc>
          <w:tcPr>
            <w:tcW w:w="1028" w:type="dxa"/>
            <w:tcBorders>
              <w:bottom w:val="single" w:sz="4" w:space="0" w:color="auto"/>
            </w:tcBorders>
            <w:shd w:val="clear" w:color="auto" w:fill="E0E0E0"/>
          </w:tcPr>
          <w:p w14:paraId="05019703" w14:textId="77777777" w:rsidR="008842E6" w:rsidRDefault="008842E6" w:rsidP="008842E6">
            <w:pPr>
              <w:rPr>
                <w:b/>
                <w:bCs/>
                <w:lang w:val="en-GB"/>
              </w:rPr>
            </w:pPr>
            <w:r>
              <w:rPr>
                <w:b/>
                <w:bCs/>
                <w:lang w:val="en-GB"/>
              </w:rPr>
              <w:t>N5298</w:t>
            </w:r>
          </w:p>
        </w:tc>
        <w:tc>
          <w:tcPr>
            <w:tcW w:w="1673" w:type="dxa"/>
            <w:tcBorders>
              <w:bottom w:val="single" w:sz="4" w:space="0" w:color="auto"/>
            </w:tcBorders>
            <w:shd w:val="clear" w:color="auto" w:fill="E0E0E0"/>
          </w:tcPr>
          <w:p w14:paraId="290AF175" w14:textId="77777777" w:rsidR="008842E6" w:rsidRDefault="008842E6" w:rsidP="008842E6">
            <w:pPr>
              <w:rPr>
                <w:lang w:val="en-GB"/>
              </w:rPr>
            </w:pPr>
            <w:r>
              <w:rPr>
                <w:lang w:val="en-GB"/>
              </w:rPr>
              <w:t>02/10 Shanghai</w:t>
            </w:r>
          </w:p>
        </w:tc>
      </w:tr>
      <w:tr w:rsidR="008842E6" w14:paraId="14A8D2D6" w14:textId="77777777" w:rsidTr="005C3877">
        <w:trPr>
          <w:trHeight w:val="57"/>
          <w:jc w:val="center"/>
        </w:trPr>
        <w:tc>
          <w:tcPr>
            <w:tcW w:w="895" w:type="dxa"/>
            <w:tcBorders>
              <w:bottom w:val="single" w:sz="4" w:space="0" w:color="auto"/>
            </w:tcBorders>
            <w:shd w:val="clear" w:color="auto" w:fill="FFCC99"/>
          </w:tcPr>
          <w:p w14:paraId="12ACE63B"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0E092FD7" w14:textId="77777777" w:rsidR="008842E6" w:rsidRDefault="008842E6" w:rsidP="008842E6">
            <w:pPr>
              <w:jc w:val="center"/>
              <w:rPr>
                <w:lang w:val="en-GB"/>
              </w:rPr>
            </w:pPr>
            <w:r>
              <w:rPr>
                <w:lang w:val="en-GB"/>
              </w:rPr>
              <w:t>14</w:t>
            </w:r>
          </w:p>
        </w:tc>
        <w:tc>
          <w:tcPr>
            <w:tcW w:w="5748" w:type="dxa"/>
            <w:tcBorders>
              <w:bottom w:val="single" w:sz="4" w:space="0" w:color="auto"/>
            </w:tcBorders>
            <w:shd w:val="clear" w:color="auto" w:fill="FFFFFF"/>
          </w:tcPr>
          <w:p w14:paraId="117D0CBF" w14:textId="77777777" w:rsidR="008842E6" w:rsidRPr="004C1617" w:rsidRDefault="008842E6" w:rsidP="008842E6">
            <w:pPr>
              <w:rPr>
                <w:bCs/>
                <w:lang w:val="it-IT"/>
              </w:rPr>
            </w:pPr>
            <w:r w:rsidRPr="004C1617">
              <w:rPr>
                <w:bCs/>
                <w:lang w:val="it-IT"/>
              </w:rPr>
              <w:t>ISO/IEC 14496-14</w:t>
            </w:r>
            <w:r>
              <w:rPr>
                <w:rFonts w:hint="eastAsia"/>
                <w:bCs/>
                <w:lang w:val="it-IT"/>
              </w:rPr>
              <w:t>:2003</w:t>
            </w:r>
            <w:r w:rsidRPr="004C1617">
              <w:rPr>
                <w:bCs/>
                <w:lang w:val="it-IT"/>
              </w:rPr>
              <w:t xml:space="preserve">/Cor.1 (Audio P&amp;L Indication) </w:t>
            </w:r>
          </w:p>
        </w:tc>
        <w:tc>
          <w:tcPr>
            <w:tcW w:w="1028" w:type="dxa"/>
            <w:tcBorders>
              <w:bottom w:val="single" w:sz="4" w:space="0" w:color="auto"/>
            </w:tcBorders>
            <w:shd w:val="clear" w:color="auto" w:fill="FFFFFF"/>
          </w:tcPr>
          <w:p w14:paraId="055EB35D" w14:textId="77777777" w:rsidR="008842E6" w:rsidRDefault="008842E6" w:rsidP="008842E6">
            <w:pPr>
              <w:rPr>
                <w:b/>
                <w:bCs/>
                <w:lang w:val="en-GB"/>
              </w:rPr>
            </w:pPr>
            <w:r>
              <w:rPr>
                <w:b/>
                <w:bCs/>
                <w:lang w:val="en-GB"/>
              </w:rPr>
              <w:t>N7903</w:t>
            </w:r>
          </w:p>
        </w:tc>
        <w:tc>
          <w:tcPr>
            <w:tcW w:w="1673" w:type="dxa"/>
            <w:tcBorders>
              <w:bottom w:val="single" w:sz="4" w:space="0" w:color="auto"/>
            </w:tcBorders>
            <w:shd w:val="clear" w:color="auto" w:fill="FFFFFF"/>
          </w:tcPr>
          <w:p w14:paraId="1D139E33" w14:textId="77777777" w:rsidR="008842E6" w:rsidRDefault="008842E6" w:rsidP="008842E6">
            <w:pPr>
              <w:rPr>
                <w:lang w:val="en-GB"/>
              </w:rPr>
            </w:pPr>
            <w:r>
              <w:rPr>
                <w:lang w:val="en-GB"/>
              </w:rPr>
              <w:t>06/01 Bangkok</w:t>
            </w:r>
          </w:p>
        </w:tc>
      </w:tr>
      <w:tr w:rsidR="008842E6" w14:paraId="75BC1148" w14:textId="77777777" w:rsidTr="005C3877">
        <w:trPr>
          <w:trHeight w:val="57"/>
          <w:jc w:val="center"/>
        </w:trPr>
        <w:tc>
          <w:tcPr>
            <w:tcW w:w="895" w:type="dxa"/>
            <w:tcBorders>
              <w:bottom w:val="single" w:sz="4" w:space="0" w:color="auto"/>
            </w:tcBorders>
            <w:shd w:val="clear" w:color="auto" w:fill="FFCC99"/>
          </w:tcPr>
          <w:p w14:paraId="2BAD1A16"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2ACE7644" w14:textId="77777777" w:rsidR="008842E6" w:rsidRDefault="008842E6" w:rsidP="008842E6">
            <w:pPr>
              <w:jc w:val="center"/>
              <w:rPr>
                <w:lang w:val="en-GB"/>
              </w:rPr>
            </w:pPr>
            <w:r>
              <w:rPr>
                <w:lang w:val="en-GB"/>
              </w:rPr>
              <w:t>14</w:t>
            </w:r>
          </w:p>
        </w:tc>
        <w:tc>
          <w:tcPr>
            <w:tcW w:w="5748" w:type="dxa"/>
            <w:tcBorders>
              <w:bottom w:val="single" w:sz="4" w:space="0" w:color="auto"/>
            </w:tcBorders>
            <w:shd w:val="clear" w:color="auto" w:fill="FFFFFF"/>
          </w:tcPr>
          <w:p w14:paraId="4D9BD1FD" w14:textId="77777777" w:rsidR="008842E6" w:rsidRPr="004C1617" w:rsidRDefault="008842E6" w:rsidP="008842E6">
            <w:pPr>
              <w:rPr>
                <w:bCs/>
                <w:lang w:val="it-IT"/>
              </w:rPr>
            </w:pPr>
            <w:r w:rsidRPr="004C1617">
              <w:rPr>
                <w:bCs/>
                <w:lang w:val="it-IT"/>
              </w:rPr>
              <w:t>ISO/IEC 14496-14</w:t>
            </w:r>
            <w:r>
              <w:rPr>
                <w:rFonts w:hint="eastAsia"/>
                <w:bCs/>
                <w:lang w:val="it-IT"/>
              </w:rPr>
              <w:t>:2003</w:t>
            </w:r>
            <w:r w:rsidRPr="004C1617">
              <w:rPr>
                <w:bCs/>
                <w:lang w:val="it-IT"/>
              </w:rPr>
              <w:t>/</w:t>
            </w:r>
            <w:r>
              <w:rPr>
                <w:rFonts w:hint="eastAsia"/>
                <w:bCs/>
                <w:lang w:val="it-IT"/>
              </w:rPr>
              <w:t>Amd</w:t>
            </w:r>
            <w:r w:rsidRPr="004C1617">
              <w:rPr>
                <w:bCs/>
                <w:lang w:val="it-IT"/>
              </w:rPr>
              <w:t xml:space="preserve">.1 </w:t>
            </w:r>
            <w:r w:rsidRPr="004E5B13">
              <w:rPr>
                <w:bCs/>
                <w:lang w:val="it-IT"/>
              </w:rPr>
              <w:t>Handling of MPEG-4 audio enhancement layers</w:t>
            </w:r>
          </w:p>
        </w:tc>
        <w:tc>
          <w:tcPr>
            <w:tcW w:w="1028" w:type="dxa"/>
            <w:tcBorders>
              <w:bottom w:val="single" w:sz="4" w:space="0" w:color="auto"/>
            </w:tcBorders>
            <w:shd w:val="clear" w:color="auto" w:fill="FFFFFF"/>
          </w:tcPr>
          <w:p w14:paraId="6DD3B518" w14:textId="77777777" w:rsidR="008842E6" w:rsidRDefault="008842E6" w:rsidP="008842E6">
            <w:pPr>
              <w:rPr>
                <w:b/>
                <w:bCs/>
                <w:lang w:val="en-GB"/>
              </w:rPr>
            </w:pPr>
            <w:r>
              <w:rPr>
                <w:b/>
                <w:bCs/>
                <w:lang w:val="en-GB"/>
              </w:rPr>
              <w:t>N</w:t>
            </w:r>
            <w:r>
              <w:rPr>
                <w:rFonts w:hint="eastAsia"/>
                <w:b/>
                <w:bCs/>
                <w:lang w:val="en-GB"/>
              </w:rPr>
              <w:t>11138</w:t>
            </w:r>
          </w:p>
        </w:tc>
        <w:tc>
          <w:tcPr>
            <w:tcW w:w="1673" w:type="dxa"/>
            <w:tcBorders>
              <w:bottom w:val="single" w:sz="4" w:space="0" w:color="auto"/>
            </w:tcBorders>
            <w:shd w:val="clear" w:color="auto" w:fill="FFFFFF"/>
          </w:tcPr>
          <w:p w14:paraId="6DD73FEB" w14:textId="77777777" w:rsidR="008842E6" w:rsidRDefault="008842E6" w:rsidP="008842E6">
            <w:pPr>
              <w:rPr>
                <w:lang w:val="en-GB"/>
              </w:rPr>
            </w:pPr>
            <w:r>
              <w:rPr>
                <w:rFonts w:hint="eastAsia"/>
                <w:lang w:val="en-GB"/>
              </w:rPr>
              <w:t>10</w:t>
            </w:r>
            <w:r>
              <w:rPr>
                <w:lang w:val="en-GB"/>
              </w:rPr>
              <w:t xml:space="preserve">/01 </w:t>
            </w:r>
            <w:r>
              <w:rPr>
                <w:rFonts w:hint="eastAsia"/>
                <w:lang w:val="en-GB"/>
              </w:rPr>
              <w:t>Kyoto</w:t>
            </w:r>
          </w:p>
        </w:tc>
      </w:tr>
      <w:tr w:rsidR="008842E6" w14:paraId="00AEEB82" w14:textId="77777777" w:rsidTr="005C3877">
        <w:trPr>
          <w:trHeight w:val="57"/>
          <w:jc w:val="center"/>
        </w:trPr>
        <w:tc>
          <w:tcPr>
            <w:tcW w:w="895" w:type="dxa"/>
            <w:tcBorders>
              <w:bottom w:val="single" w:sz="4" w:space="0" w:color="auto"/>
            </w:tcBorders>
            <w:shd w:val="clear" w:color="auto" w:fill="FFCC99"/>
          </w:tcPr>
          <w:p w14:paraId="4AEFDB2F"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6EB886CB" w14:textId="77777777" w:rsidR="008842E6" w:rsidRDefault="008842E6" w:rsidP="008842E6">
            <w:pPr>
              <w:jc w:val="center"/>
              <w:rPr>
                <w:lang w:val="fr-FR"/>
              </w:rPr>
            </w:pPr>
            <w:r>
              <w:rPr>
                <w:lang w:val="fr-FR"/>
              </w:rPr>
              <w:t>15</w:t>
            </w:r>
          </w:p>
        </w:tc>
        <w:tc>
          <w:tcPr>
            <w:tcW w:w="5748" w:type="dxa"/>
            <w:tcBorders>
              <w:bottom w:val="single" w:sz="4" w:space="0" w:color="auto"/>
            </w:tcBorders>
            <w:shd w:val="clear" w:color="auto" w:fill="E0E0E0"/>
          </w:tcPr>
          <w:p w14:paraId="38180917" w14:textId="77777777" w:rsidR="008842E6" w:rsidRDefault="008842E6" w:rsidP="008842E6">
            <w:pPr>
              <w:rPr>
                <w:b/>
                <w:bCs/>
                <w:lang w:val="it-IT"/>
              </w:rPr>
            </w:pPr>
            <w:r>
              <w:rPr>
                <w:b/>
                <w:bCs/>
                <w:lang w:val="it-IT"/>
              </w:rPr>
              <w:t xml:space="preserve">ISO/IEC 14496-15 (AVC File Format) </w:t>
            </w:r>
          </w:p>
        </w:tc>
        <w:tc>
          <w:tcPr>
            <w:tcW w:w="1028" w:type="dxa"/>
            <w:tcBorders>
              <w:bottom w:val="single" w:sz="4" w:space="0" w:color="auto"/>
            </w:tcBorders>
            <w:shd w:val="clear" w:color="auto" w:fill="E0E0E0"/>
          </w:tcPr>
          <w:p w14:paraId="0D218E33" w14:textId="77777777" w:rsidR="008842E6" w:rsidRDefault="008842E6" w:rsidP="008842E6">
            <w:pPr>
              <w:rPr>
                <w:b/>
                <w:bCs/>
                <w:lang w:val="de-DE"/>
              </w:rPr>
            </w:pPr>
            <w:r>
              <w:rPr>
                <w:b/>
                <w:bCs/>
                <w:lang w:val="de-DE"/>
              </w:rPr>
              <w:t>N5780</w:t>
            </w:r>
          </w:p>
        </w:tc>
        <w:tc>
          <w:tcPr>
            <w:tcW w:w="1673" w:type="dxa"/>
            <w:tcBorders>
              <w:bottom w:val="single" w:sz="4" w:space="0" w:color="auto"/>
            </w:tcBorders>
            <w:shd w:val="clear" w:color="auto" w:fill="E0E0E0"/>
          </w:tcPr>
          <w:p w14:paraId="5B590202" w14:textId="77777777" w:rsidR="008842E6" w:rsidRDefault="008842E6" w:rsidP="008842E6">
            <w:pPr>
              <w:rPr>
                <w:lang w:val="de-DE"/>
              </w:rPr>
            </w:pPr>
            <w:r>
              <w:rPr>
                <w:lang w:val="de-DE"/>
              </w:rPr>
              <w:t>03/07 Trondheim</w:t>
            </w:r>
          </w:p>
        </w:tc>
      </w:tr>
      <w:tr w:rsidR="008842E6" w14:paraId="35234BFB" w14:textId="77777777" w:rsidTr="005C3877">
        <w:trPr>
          <w:trHeight w:val="57"/>
          <w:jc w:val="center"/>
        </w:trPr>
        <w:tc>
          <w:tcPr>
            <w:tcW w:w="895" w:type="dxa"/>
            <w:tcBorders>
              <w:bottom w:val="single" w:sz="4" w:space="0" w:color="auto"/>
            </w:tcBorders>
            <w:shd w:val="clear" w:color="auto" w:fill="FFCC99"/>
          </w:tcPr>
          <w:p w14:paraId="518D9977"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40454FC3" w14:textId="77777777" w:rsidR="008842E6" w:rsidRDefault="008842E6" w:rsidP="008842E6">
            <w:pPr>
              <w:jc w:val="center"/>
              <w:rPr>
                <w:lang w:val="en-GB"/>
              </w:rPr>
            </w:pPr>
            <w:r>
              <w:rPr>
                <w:lang w:val="en-GB"/>
              </w:rPr>
              <w:t>15</w:t>
            </w:r>
          </w:p>
        </w:tc>
        <w:tc>
          <w:tcPr>
            <w:tcW w:w="5748" w:type="dxa"/>
            <w:tcBorders>
              <w:bottom w:val="single" w:sz="4" w:space="0" w:color="auto"/>
            </w:tcBorders>
            <w:shd w:val="clear" w:color="auto" w:fill="FFFFFF"/>
          </w:tcPr>
          <w:p w14:paraId="3E11AF80" w14:textId="77777777" w:rsidR="008842E6" w:rsidRPr="004C1617" w:rsidRDefault="008842E6" w:rsidP="008842E6">
            <w:pPr>
              <w:rPr>
                <w:bCs/>
                <w:lang w:val="en-GB"/>
              </w:rPr>
            </w:pPr>
            <w:r w:rsidRPr="004C1617">
              <w:rPr>
                <w:bCs/>
                <w:lang w:val="en-GB"/>
              </w:rPr>
              <w:t xml:space="preserve">ISO/IEC 14496-15/Amd.1 (Support for FREXT) </w:t>
            </w:r>
          </w:p>
        </w:tc>
        <w:tc>
          <w:tcPr>
            <w:tcW w:w="1028" w:type="dxa"/>
            <w:tcBorders>
              <w:bottom w:val="single" w:sz="4" w:space="0" w:color="auto"/>
            </w:tcBorders>
            <w:shd w:val="clear" w:color="auto" w:fill="FFFFFF"/>
          </w:tcPr>
          <w:p w14:paraId="47869C2A" w14:textId="77777777" w:rsidR="008842E6" w:rsidRDefault="008842E6" w:rsidP="008842E6">
            <w:pPr>
              <w:rPr>
                <w:b/>
                <w:bCs/>
                <w:lang w:val="en-GB"/>
              </w:rPr>
            </w:pPr>
            <w:r>
              <w:rPr>
                <w:b/>
                <w:bCs/>
                <w:lang w:val="en-GB"/>
              </w:rPr>
              <w:t>N7585</w:t>
            </w:r>
          </w:p>
        </w:tc>
        <w:tc>
          <w:tcPr>
            <w:tcW w:w="1673" w:type="dxa"/>
            <w:tcBorders>
              <w:bottom w:val="single" w:sz="4" w:space="0" w:color="auto"/>
            </w:tcBorders>
            <w:shd w:val="clear" w:color="auto" w:fill="FFFFFF"/>
          </w:tcPr>
          <w:p w14:paraId="1221C8DC" w14:textId="77777777" w:rsidR="008842E6" w:rsidRDefault="008842E6" w:rsidP="008842E6">
            <w:pPr>
              <w:rPr>
                <w:lang w:val="en-GB"/>
              </w:rPr>
            </w:pPr>
            <w:r>
              <w:rPr>
                <w:lang w:val="en-GB"/>
              </w:rPr>
              <w:t>05/10 Nice</w:t>
            </w:r>
          </w:p>
        </w:tc>
      </w:tr>
      <w:tr w:rsidR="008842E6" w14:paraId="1300BDEB" w14:textId="77777777" w:rsidTr="005C3877">
        <w:trPr>
          <w:trHeight w:val="57"/>
          <w:jc w:val="center"/>
        </w:trPr>
        <w:tc>
          <w:tcPr>
            <w:tcW w:w="895" w:type="dxa"/>
            <w:tcBorders>
              <w:bottom w:val="single" w:sz="4" w:space="0" w:color="auto"/>
            </w:tcBorders>
            <w:shd w:val="clear" w:color="auto" w:fill="FFCC99"/>
          </w:tcPr>
          <w:p w14:paraId="2626AE88"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350262C9" w14:textId="77777777" w:rsidR="008842E6" w:rsidRDefault="008842E6" w:rsidP="008842E6">
            <w:pPr>
              <w:jc w:val="center"/>
              <w:rPr>
                <w:lang w:val="en-GB"/>
              </w:rPr>
            </w:pPr>
            <w:r>
              <w:rPr>
                <w:lang w:val="en-GB"/>
              </w:rPr>
              <w:t>15</w:t>
            </w:r>
          </w:p>
        </w:tc>
        <w:tc>
          <w:tcPr>
            <w:tcW w:w="5748" w:type="dxa"/>
            <w:tcBorders>
              <w:bottom w:val="single" w:sz="4" w:space="0" w:color="auto"/>
            </w:tcBorders>
            <w:shd w:val="clear" w:color="auto" w:fill="FFFFFF"/>
          </w:tcPr>
          <w:p w14:paraId="37948885" w14:textId="77777777" w:rsidR="008842E6" w:rsidRPr="004C1617" w:rsidRDefault="008842E6" w:rsidP="008842E6">
            <w:pPr>
              <w:rPr>
                <w:bCs/>
                <w:lang w:val="it-IT"/>
              </w:rPr>
            </w:pPr>
            <w:r w:rsidRPr="004C1617">
              <w:rPr>
                <w:bCs/>
                <w:lang w:val="it-IT"/>
              </w:rPr>
              <w:t>ISO/IEC 14496-15/Cor.1</w:t>
            </w:r>
          </w:p>
        </w:tc>
        <w:tc>
          <w:tcPr>
            <w:tcW w:w="1028" w:type="dxa"/>
            <w:tcBorders>
              <w:bottom w:val="single" w:sz="4" w:space="0" w:color="auto"/>
            </w:tcBorders>
            <w:shd w:val="clear" w:color="auto" w:fill="FFFFFF"/>
          </w:tcPr>
          <w:p w14:paraId="58462571" w14:textId="77777777" w:rsidR="008842E6" w:rsidRDefault="008842E6" w:rsidP="008842E6">
            <w:pPr>
              <w:rPr>
                <w:b/>
                <w:bCs/>
                <w:lang w:val="en-GB"/>
              </w:rPr>
            </w:pPr>
            <w:r>
              <w:rPr>
                <w:b/>
                <w:bCs/>
                <w:lang w:val="en-GB"/>
              </w:rPr>
              <w:t>N7575</w:t>
            </w:r>
          </w:p>
        </w:tc>
        <w:tc>
          <w:tcPr>
            <w:tcW w:w="1673" w:type="dxa"/>
            <w:tcBorders>
              <w:bottom w:val="single" w:sz="4" w:space="0" w:color="auto"/>
            </w:tcBorders>
            <w:shd w:val="clear" w:color="auto" w:fill="FFFFFF"/>
          </w:tcPr>
          <w:p w14:paraId="161732B3" w14:textId="77777777" w:rsidR="008842E6" w:rsidRDefault="008842E6" w:rsidP="008842E6">
            <w:pPr>
              <w:rPr>
                <w:lang w:val="en-GB"/>
              </w:rPr>
            </w:pPr>
            <w:r>
              <w:rPr>
                <w:lang w:val="en-GB"/>
              </w:rPr>
              <w:t>05/10 Nice</w:t>
            </w:r>
          </w:p>
        </w:tc>
      </w:tr>
      <w:tr w:rsidR="008842E6" w14:paraId="24D47091" w14:textId="77777777" w:rsidTr="005C3877">
        <w:trPr>
          <w:trHeight w:val="57"/>
          <w:jc w:val="center"/>
        </w:trPr>
        <w:tc>
          <w:tcPr>
            <w:tcW w:w="895" w:type="dxa"/>
            <w:tcBorders>
              <w:bottom w:val="single" w:sz="4" w:space="0" w:color="auto"/>
            </w:tcBorders>
            <w:shd w:val="clear" w:color="auto" w:fill="FFCC99"/>
          </w:tcPr>
          <w:p w14:paraId="1E829F63"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4296997" w14:textId="77777777" w:rsidR="008842E6" w:rsidRDefault="008842E6" w:rsidP="008842E6">
            <w:pPr>
              <w:jc w:val="center"/>
              <w:rPr>
                <w:lang w:val="en-GB"/>
              </w:rPr>
            </w:pPr>
            <w:r>
              <w:rPr>
                <w:lang w:val="en-GB"/>
              </w:rPr>
              <w:t>15</w:t>
            </w:r>
          </w:p>
        </w:tc>
        <w:tc>
          <w:tcPr>
            <w:tcW w:w="5748" w:type="dxa"/>
            <w:tcBorders>
              <w:bottom w:val="single" w:sz="4" w:space="0" w:color="auto"/>
            </w:tcBorders>
            <w:shd w:val="clear" w:color="auto" w:fill="FFFFFF"/>
          </w:tcPr>
          <w:p w14:paraId="13C48A6B" w14:textId="77777777" w:rsidR="008842E6" w:rsidRPr="004C1617" w:rsidRDefault="008842E6" w:rsidP="008842E6">
            <w:pPr>
              <w:rPr>
                <w:bCs/>
                <w:lang w:val="it-IT"/>
              </w:rPr>
            </w:pPr>
            <w:r w:rsidRPr="004C1617">
              <w:rPr>
                <w:bCs/>
                <w:lang w:val="it-IT"/>
              </w:rPr>
              <w:t>ISO/IEC 14496-15/Cor.2 (NAL Unit Restriction)</w:t>
            </w:r>
          </w:p>
        </w:tc>
        <w:tc>
          <w:tcPr>
            <w:tcW w:w="1028" w:type="dxa"/>
            <w:tcBorders>
              <w:bottom w:val="single" w:sz="4" w:space="0" w:color="auto"/>
            </w:tcBorders>
            <w:shd w:val="clear" w:color="auto" w:fill="FFFFFF"/>
          </w:tcPr>
          <w:p w14:paraId="75FEE610" w14:textId="77777777" w:rsidR="008842E6" w:rsidRDefault="008842E6" w:rsidP="008842E6">
            <w:pPr>
              <w:rPr>
                <w:b/>
                <w:bCs/>
                <w:lang w:val="en-GB"/>
              </w:rPr>
            </w:pPr>
            <w:r>
              <w:rPr>
                <w:b/>
                <w:bCs/>
                <w:lang w:val="en-GB"/>
              </w:rPr>
              <w:t>N8387</w:t>
            </w:r>
          </w:p>
        </w:tc>
        <w:tc>
          <w:tcPr>
            <w:tcW w:w="1673" w:type="dxa"/>
            <w:tcBorders>
              <w:bottom w:val="single" w:sz="4" w:space="0" w:color="auto"/>
            </w:tcBorders>
            <w:shd w:val="clear" w:color="auto" w:fill="FFFFFF"/>
          </w:tcPr>
          <w:p w14:paraId="4ECCE0AF" w14:textId="77777777" w:rsidR="008842E6" w:rsidRDefault="008842E6" w:rsidP="008842E6">
            <w:pPr>
              <w:rPr>
                <w:lang w:val="en-GB"/>
              </w:rPr>
            </w:pPr>
            <w:r>
              <w:rPr>
                <w:lang w:val="en-GB"/>
              </w:rPr>
              <w:t>06/07 Klagenfurt</w:t>
            </w:r>
          </w:p>
        </w:tc>
      </w:tr>
      <w:tr w:rsidR="008842E6" w14:paraId="0B55E7BB" w14:textId="77777777" w:rsidTr="005C3877">
        <w:trPr>
          <w:trHeight w:val="57"/>
          <w:jc w:val="center"/>
        </w:trPr>
        <w:tc>
          <w:tcPr>
            <w:tcW w:w="895" w:type="dxa"/>
            <w:tcBorders>
              <w:bottom w:val="single" w:sz="4" w:space="0" w:color="auto"/>
            </w:tcBorders>
            <w:shd w:val="clear" w:color="auto" w:fill="FFCC99"/>
          </w:tcPr>
          <w:p w14:paraId="04EF4019"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97AB541" w14:textId="77777777" w:rsidR="008842E6" w:rsidRDefault="008842E6" w:rsidP="008842E6">
            <w:pPr>
              <w:jc w:val="center"/>
              <w:rPr>
                <w:lang w:val="en-GB"/>
              </w:rPr>
            </w:pPr>
            <w:r>
              <w:rPr>
                <w:lang w:val="en-GB"/>
              </w:rPr>
              <w:t>15</w:t>
            </w:r>
          </w:p>
        </w:tc>
        <w:tc>
          <w:tcPr>
            <w:tcW w:w="5748" w:type="dxa"/>
            <w:tcBorders>
              <w:bottom w:val="single" w:sz="4" w:space="0" w:color="auto"/>
            </w:tcBorders>
            <w:shd w:val="clear" w:color="auto" w:fill="FFFFFF"/>
          </w:tcPr>
          <w:p w14:paraId="238864F8" w14:textId="77777777" w:rsidR="008842E6" w:rsidRPr="004C1617" w:rsidRDefault="008842E6" w:rsidP="008842E6">
            <w:pPr>
              <w:rPr>
                <w:bCs/>
                <w:lang w:val="it-IT"/>
              </w:rPr>
            </w:pPr>
            <w:r w:rsidRPr="004C1617">
              <w:rPr>
                <w:bCs/>
                <w:lang w:val="it-IT"/>
              </w:rPr>
              <w:t>ISO/IEC 14496-15/Amd.2 (SVC File Format Extension)</w:t>
            </w:r>
          </w:p>
        </w:tc>
        <w:tc>
          <w:tcPr>
            <w:tcW w:w="1028" w:type="dxa"/>
            <w:tcBorders>
              <w:bottom w:val="single" w:sz="4" w:space="0" w:color="auto"/>
            </w:tcBorders>
            <w:shd w:val="clear" w:color="auto" w:fill="FFFFFF"/>
          </w:tcPr>
          <w:p w14:paraId="42963637" w14:textId="77777777" w:rsidR="008842E6" w:rsidRPr="0059463A" w:rsidRDefault="008842E6" w:rsidP="008842E6">
            <w:pPr>
              <w:rPr>
                <w:b/>
                <w:bCs/>
                <w:lang w:val="en-GB"/>
              </w:rPr>
            </w:pPr>
            <w:r w:rsidRPr="0059463A">
              <w:rPr>
                <w:b/>
                <w:bCs/>
                <w:lang w:val="en-GB"/>
              </w:rPr>
              <w:t>N9682</w:t>
            </w:r>
          </w:p>
        </w:tc>
        <w:tc>
          <w:tcPr>
            <w:tcW w:w="1673" w:type="dxa"/>
            <w:tcBorders>
              <w:bottom w:val="single" w:sz="4" w:space="0" w:color="auto"/>
            </w:tcBorders>
            <w:shd w:val="clear" w:color="auto" w:fill="FFFFFF"/>
          </w:tcPr>
          <w:p w14:paraId="17AAB7B2" w14:textId="77777777" w:rsidR="008842E6" w:rsidRDefault="008842E6" w:rsidP="008842E6">
            <w:pPr>
              <w:rPr>
                <w:lang w:val="en-GB"/>
              </w:rPr>
            </w:pPr>
            <w:r>
              <w:rPr>
                <w:lang w:val="en-GB"/>
              </w:rPr>
              <w:t>08/01 Antalya</w:t>
            </w:r>
          </w:p>
        </w:tc>
      </w:tr>
      <w:tr w:rsidR="008842E6" w14:paraId="5BE118E9" w14:textId="77777777" w:rsidTr="005C3877">
        <w:trPr>
          <w:trHeight w:val="57"/>
          <w:jc w:val="center"/>
        </w:trPr>
        <w:tc>
          <w:tcPr>
            <w:tcW w:w="895" w:type="dxa"/>
            <w:tcBorders>
              <w:bottom w:val="single" w:sz="4" w:space="0" w:color="auto"/>
            </w:tcBorders>
            <w:shd w:val="clear" w:color="auto" w:fill="FFCC99"/>
          </w:tcPr>
          <w:p w14:paraId="79A7B005"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3118ADC6" w14:textId="77777777" w:rsidR="008842E6" w:rsidRDefault="008842E6" w:rsidP="008842E6">
            <w:pPr>
              <w:jc w:val="center"/>
              <w:rPr>
                <w:lang w:val="fr-FR"/>
              </w:rPr>
            </w:pPr>
            <w:r>
              <w:rPr>
                <w:lang w:val="fr-FR"/>
              </w:rPr>
              <w:t>15</w:t>
            </w:r>
          </w:p>
        </w:tc>
        <w:tc>
          <w:tcPr>
            <w:tcW w:w="5748" w:type="dxa"/>
            <w:tcBorders>
              <w:bottom w:val="single" w:sz="4" w:space="0" w:color="auto"/>
            </w:tcBorders>
            <w:shd w:val="clear" w:color="auto" w:fill="E0E0E0"/>
          </w:tcPr>
          <w:p w14:paraId="1ACF4572" w14:textId="77777777" w:rsidR="008842E6" w:rsidRDefault="008842E6" w:rsidP="008842E6">
            <w:pPr>
              <w:rPr>
                <w:b/>
                <w:bCs/>
                <w:lang w:val="it-IT"/>
              </w:rPr>
            </w:pPr>
            <w:r>
              <w:rPr>
                <w:b/>
                <w:bCs/>
                <w:lang w:val="it-IT"/>
              </w:rPr>
              <w:t>ISO/IEC 14496-15 (AVC File Format</w:t>
            </w:r>
            <w:r>
              <w:rPr>
                <w:rFonts w:hint="eastAsia"/>
                <w:b/>
                <w:bCs/>
                <w:lang w:val="it-IT"/>
              </w:rPr>
              <w:t xml:space="preserve"> 2</w:t>
            </w:r>
            <w:r w:rsidRPr="00DA4249">
              <w:rPr>
                <w:rFonts w:hint="eastAsia"/>
                <w:b/>
                <w:bCs/>
                <w:vertAlign w:val="superscript"/>
                <w:lang w:val="it-IT"/>
              </w:rPr>
              <w:t>nd</w:t>
            </w:r>
            <w:r>
              <w:rPr>
                <w:rFonts w:hint="eastAsia"/>
                <w:b/>
                <w:bCs/>
                <w:lang w:val="it-IT"/>
              </w:rPr>
              <w:t xml:space="preserve"> edition</w:t>
            </w:r>
            <w:r>
              <w:rPr>
                <w:b/>
                <w:bCs/>
                <w:lang w:val="it-IT"/>
              </w:rPr>
              <w:t xml:space="preserve">) </w:t>
            </w:r>
          </w:p>
        </w:tc>
        <w:tc>
          <w:tcPr>
            <w:tcW w:w="1028" w:type="dxa"/>
            <w:tcBorders>
              <w:bottom w:val="single" w:sz="4" w:space="0" w:color="auto"/>
            </w:tcBorders>
            <w:shd w:val="clear" w:color="auto" w:fill="E0E0E0"/>
          </w:tcPr>
          <w:p w14:paraId="1CA7E8F4" w14:textId="77777777" w:rsidR="008842E6" w:rsidRDefault="008842E6" w:rsidP="008842E6">
            <w:pPr>
              <w:rPr>
                <w:b/>
                <w:bCs/>
                <w:lang w:val="de-DE"/>
              </w:rPr>
            </w:pPr>
            <w:r>
              <w:rPr>
                <w:b/>
                <w:bCs/>
                <w:lang w:val="de-DE"/>
              </w:rPr>
              <w:t>N</w:t>
            </w:r>
            <w:r>
              <w:rPr>
                <w:rFonts w:hint="eastAsia"/>
                <w:b/>
                <w:bCs/>
                <w:lang w:val="de-DE"/>
              </w:rPr>
              <w:t>11139</w:t>
            </w:r>
          </w:p>
        </w:tc>
        <w:tc>
          <w:tcPr>
            <w:tcW w:w="1673" w:type="dxa"/>
            <w:tcBorders>
              <w:bottom w:val="single" w:sz="4" w:space="0" w:color="auto"/>
            </w:tcBorders>
            <w:shd w:val="clear" w:color="auto" w:fill="E0E0E0"/>
          </w:tcPr>
          <w:p w14:paraId="70A09781" w14:textId="77777777" w:rsidR="008842E6" w:rsidRDefault="008842E6" w:rsidP="008842E6">
            <w:pPr>
              <w:rPr>
                <w:lang w:val="de-DE"/>
              </w:rPr>
            </w:pPr>
            <w:r>
              <w:rPr>
                <w:rFonts w:hint="eastAsia"/>
                <w:lang w:val="de-DE"/>
              </w:rPr>
              <w:t>10/01 Kyoto</w:t>
            </w:r>
          </w:p>
        </w:tc>
      </w:tr>
      <w:tr w:rsidR="008842E6" w14:paraId="21741FFE" w14:textId="77777777" w:rsidTr="005C3877">
        <w:trPr>
          <w:trHeight w:val="57"/>
          <w:jc w:val="center"/>
        </w:trPr>
        <w:tc>
          <w:tcPr>
            <w:tcW w:w="895" w:type="dxa"/>
            <w:tcBorders>
              <w:bottom w:val="single" w:sz="4" w:space="0" w:color="auto"/>
            </w:tcBorders>
            <w:shd w:val="clear" w:color="auto" w:fill="FFCC99"/>
          </w:tcPr>
          <w:p w14:paraId="658595F5" w14:textId="77777777" w:rsidR="008842E6" w:rsidRDefault="008842E6" w:rsidP="008842E6">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0D6C6BF" w14:textId="77777777" w:rsidR="008842E6" w:rsidRDefault="008842E6" w:rsidP="008842E6">
            <w:pPr>
              <w:jc w:val="center"/>
              <w:rPr>
                <w:lang w:val="en-GB"/>
              </w:rPr>
            </w:pPr>
            <w:r>
              <w:rPr>
                <w:lang w:val="en-GB"/>
              </w:rPr>
              <w:t>15</w:t>
            </w:r>
          </w:p>
        </w:tc>
        <w:tc>
          <w:tcPr>
            <w:tcW w:w="5748" w:type="dxa"/>
            <w:tcBorders>
              <w:bottom w:val="single" w:sz="4" w:space="0" w:color="auto"/>
            </w:tcBorders>
            <w:shd w:val="clear" w:color="auto" w:fill="FFFFFF"/>
          </w:tcPr>
          <w:p w14:paraId="5A93790F" w14:textId="77777777" w:rsidR="008842E6" w:rsidRPr="004C1617" w:rsidRDefault="008842E6" w:rsidP="008842E6">
            <w:pPr>
              <w:rPr>
                <w:bCs/>
                <w:lang w:val="it-IT"/>
              </w:rPr>
            </w:pPr>
            <w:r w:rsidRPr="004C1617">
              <w:rPr>
                <w:bCs/>
                <w:lang w:val="it-IT"/>
              </w:rPr>
              <w:t>ISO/IEC 14496-15</w:t>
            </w:r>
            <w:r>
              <w:rPr>
                <w:rFonts w:hint="eastAsia"/>
                <w:bCs/>
                <w:lang w:val="it-IT"/>
              </w:rPr>
              <w:t>:2010</w:t>
            </w:r>
            <w:r w:rsidRPr="004C1617">
              <w:rPr>
                <w:bCs/>
                <w:lang w:val="it-IT"/>
              </w:rPr>
              <w:t>/</w:t>
            </w:r>
            <w:r>
              <w:rPr>
                <w:rFonts w:hint="eastAsia"/>
                <w:bCs/>
                <w:lang w:val="it-IT"/>
              </w:rPr>
              <w:t>Cor.1</w:t>
            </w:r>
          </w:p>
        </w:tc>
        <w:tc>
          <w:tcPr>
            <w:tcW w:w="1028" w:type="dxa"/>
            <w:tcBorders>
              <w:bottom w:val="single" w:sz="4" w:space="0" w:color="auto"/>
            </w:tcBorders>
            <w:shd w:val="clear" w:color="auto" w:fill="FFFFFF"/>
          </w:tcPr>
          <w:p w14:paraId="66980EF6" w14:textId="77777777" w:rsidR="008842E6" w:rsidRPr="0059463A" w:rsidRDefault="008842E6" w:rsidP="008842E6">
            <w:pPr>
              <w:rPr>
                <w:b/>
                <w:bCs/>
                <w:lang w:val="en-GB"/>
              </w:rPr>
            </w:pPr>
            <w:r w:rsidRPr="0059463A">
              <w:rPr>
                <w:b/>
                <w:bCs/>
                <w:lang w:val="en-GB"/>
              </w:rPr>
              <w:t>N</w:t>
            </w:r>
            <w:r>
              <w:rPr>
                <w:rFonts w:hint="eastAsia"/>
                <w:b/>
                <w:bCs/>
                <w:lang w:val="en-GB"/>
              </w:rPr>
              <w:t>11728</w:t>
            </w:r>
          </w:p>
        </w:tc>
        <w:tc>
          <w:tcPr>
            <w:tcW w:w="1673" w:type="dxa"/>
            <w:tcBorders>
              <w:bottom w:val="single" w:sz="4" w:space="0" w:color="auto"/>
            </w:tcBorders>
            <w:shd w:val="clear" w:color="auto" w:fill="FFFFFF"/>
          </w:tcPr>
          <w:p w14:paraId="7282DD63" w14:textId="77777777" w:rsidR="008842E6" w:rsidRDefault="008842E6" w:rsidP="008842E6">
            <w:pPr>
              <w:rPr>
                <w:lang w:val="en-GB"/>
              </w:rPr>
            </w:pPr>
            <w:r>
              <w:rPr>
                <w:rFonts w:hint="eastAsia"/>
                <w:lang w:val="en-GB"/>
              </w:rPr>
              <w:t>11</w:t>
            </w:r>
            <w:r>
              <w:rPr>
                <w:lang w:val="en-GB"/>
              </w:rPr>
              <w:t xml:space="preserve">/01 </w:t>
            </w:r>
            <w:r>
              <w:rPr>
                <w:rFonts w:hint="eastAsia"/>
                <w:lang w:val="en-GB"/>
              </w:rPr>
              <w:t>Daegu</w:t>
            </w:r>
          </w:p>
        </w:tc>
      </w:tr>
      <w:tr w:rsidR="008842E6" w14:paraId="20232B2E" w14:textId="77777777" w:rsidTr="005C3877">
        <w:trPr>
          <w:trHeight w:val="57"/>
          <w:jc w:val="center"/>
        </w:trPr>
        <w:tc>
          <w:tcPr>
            <w:tcW w:w="895" w:type="dxa"/>
            <w:tcBorders>
              <w:bottom w:val="single" w:sz="4" w:space="0" w:color="auto"/>
            </w:tcBorders>
            <w:shd w:val="clear" w:color="auto" w:fill="FFCC99"/>
          </w:tcPr>
          <w:p w14:paraId="7EFC2504"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2A25112D" w14:textId="77777777" w:rsidR="008842E6" w:rsidRDefault="008842E6" w:rsidP="008842E6">
            <w:pPr>
              <w:jc w:val="center"/>
              <w:rPr>
                <w:lang w:val="en-GB"/>
              </w:rPr>
            </w:pPr>
            <w:r>
              <w:rPr>
                <w:rFonts w:hint="eastAsia"/>
                <w:lang w:val="en-GB"/>
              </w:rPr>
              <w:t>15</w:t>
            </w:r>
          </w:p>
        </w:tc>
        <w:tc>
          <w:tcPr>
            <w:tcW w:w="5748" w:type="dxa"/>
            <w:tcBorders>
              <w:bottom w:val="single" w:sz="4" w:space="0" w:color="auto"/>
            </w:tcBorders>
            <w:shd w:val="clear" w:color="auto" w:fill="FFFFFF"/>
          </w:tcPr>
          <w:p w14:paraId="6B10B599" w14:textId="77777777" w:rsidR="008842E6" w:rsidRPr="004C1617" w:rsidRDefault="008842E6" w:rsidP="008842E6">
            <w:pPr>
              <w:rPr>
                <w:bCs/>
                <w:lang w:val="it-IT"/>
              </w:rPr>
            </w:pPr>
            <w:r w:rsidRPr="00D663E7">
              <w:rPr>
                <w:bCs/>
                <w:lang w:val="it-IT"/>
              </w:rPr>
              <w:t xml:space="preserve">ISO/IEC 14496-15:2010/Amd. 1 </w:t>
            </w:r>
            <w:r>
              <w:rPr>
                <w:rFonts w:hint="eastAsia"/>
                <w:bCs/>
                <w:lang w:val="it-IT"/>
              </w:rPr>
              <w:t>(</w:t>
            </w:r>
            <w:r w:rsidRPr="00D663E7">
              <w:rPr>
                <w:bCs/>
                <w:lang w:val="it-IT"/>
              </w:rPr>
              <w:t>Sub-track definitions</w:t>
            </w:r>
            <w:r>
              <w:rPr>
                <w:rFonts w:hint="eastAsia"/>
                <w:bCs/>
                <w:lang w:val="it-IT"/>
              </w:rPr>
              <w:t>)</w:t>
            </w:r>
          </w:p>
        </w:tc>
        <w:tc>
          <w:tcPr>
            <w:tcW w:w="1028" w:type="dxa"/>
            <w:tcBorders>
              <w:bottom w:val="single" w:sz="4" w:space="0" w:color="auto"/>
            </w:tcBorders>
            <w:shd w:val="clear" w:color="auto" w:fill="FFFFFF"/>
          </w:tcPr>
          <w:p w14:paraId="7B13AF01" w14:textId="77777777" w:rsidR="008842E6" w:rsidRPr="00D663E7" w:rsidRDefault="008842E6" w:rsidP="008842E6">
            <w:pPr>
              <w:rPr>
                <w:b/>
                <w:bCs/>
                <w:lang w:val="it-IT"/>
              </w:rPr>
            </w:pPr>
            <w:r>
              <w:rPr>
                <w:rFonts w:hint="eastAsia"/>
                <w:b/>
                <w:bCs/>
                <w:lang w:val="it-IT"/>
              </w:rPr>
              <w:t>N12128</w:t>
            </w:r>
          </w:p>
        </w:tc>
        <w:tc>
          <w:tcPr>
            <w:tcW w:w="1673" w:type="dxa"/>
            <w:tcBorders>
              <w:bottom w:val="single" w:sz="4" w:space="0" w:color="auto"/>
            </w:tcBorders>
            <w:shd w:val="clear" w:color="auto" w:fill="FFFFFF"/>
          </w:tcPr>
          <w:p w14:paraId="3D2DC674" w14:textId="77777777" w:rsidR="008842E6" w:rsidRDefault="008842E6" w:rsidP="008842E6">
            <w:pPr>
              <w:rPr>
                <w:lang w:val="en-GB"/>
              </w:rPr>
            </w:pPr>
            <w:r>
              <w:rPr>
                <w:rFonts w:hint="eastAsia"/>
                <w:lang w:val="en-GB"/>
              </w:rPr>
              <w:t>11/07 Torino</w:t>
            </w:r>
          </w:p>
        </w:tc>
      </w:tr>
      <w:tr w:rsidR="008842E6" w14:paraId="1AE0963E" w14:textId="77777777" w:rsidTr="005C3877">
        <w:trPr>
          <w:trHeight w:val="57"/>
          <w:jc w:val="center"/>
        </w:trPr>
        <w:tc>
          <w:tcPr>
            <w:tcW w:w="895" w:type="dxa"/>
            <w:tcBorders>
              <w:bottom w:val="single" w:sz="4" w:space="0" w:color="auto"/>
            </w:tcBorders>
            <w:shd w:val="clear" w:color="auto" w:fill="FFCC99"/>
          </w:tcPr>
          <w:p w14:paraId="003C51CA"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251A7033" w14:textId="77777777" w:rsidR="008842E6" w:rsidRDefault="008842E6" w:rsidP="008842E6">
            <w:pPr>
              <w:jc w:val="center"/>
              <w:rPr>
                <w:lang w:val="en-GB"/>
              </w:rPr>
            </w:pPr>
            <w:r>
              <w:rPr>
                <w:rFonts w:hint="eastAsia"/>
                <w:lang w:val="en-GB"/>
              </w:rPr>
              <w:t>15</w:t>
            </w:r>
          </w:p>
        </w:tc>
        <w:tc>
          <w:tcPr>
            <w:tcW w:w="5748" w:type="dxa"/>
            <w:tcBorders>
              <w:bottom w:val="single" w:sz="4" w:space="0" w:color="auto"/>
            </w:tcBorders>
            <w:shd w:val="clear" w:color="auto" w:fill="FFFFFF"/>
          </w:tcPr>
          <w:p w14:paraId="024F28C1" w14:textId="77777777" w:rsidR="008842E6" w:rsidRPr="00D663E7" w:rsidRDefault="008842E6" w:rsidP="008842E6">
            <w:pPr>
              <w:rPr>
                <w:bCs/>
                <w:lang w:val="it-IT"/>
              </w:rPr>
            </w:pPr>
            <w:r w:rsidRPr="00380F08">
              <w:rPr>
                <w:bCs/>
                <w:lang w:val="it-IT"/>
              </w:rPr>
              <w:t>ISO/IEC 14496-15:2010/COR 2</w:t>
            </w:r>
          </w:p>
        </w:tc>
        <w:tc>
          <w:tcPr>
            <w:tcW w:w="1028" w:type="dxa"/>
            <w:tcBorders>
              <w:bottom w:val="single" w:sz="4" w:space="0" w:color="auto"/>
            </w:tcBorders>
            <w:shd w:val="clear" w:color="auto" w:fill="FFFFFF"/>
          </w:tcPr>
          <w:p w14:paraId="31DB15E8" w14:textId="77777777" w:rsidR="008842E6" w:rsidRDefault="008842E6" w:rsidP="008842E6">
            <w:pPr>
              <w:rPr>
                <w:b/>
                <w:bCs/>
                <w:lang w:val="it-IT"/>
              </w:rPr>
            </w:pPr>
            <w:r>
              <w:rPr>
                <w:rFonts w:hint="eastAsia"/>
                <w:b/>
                <w:bCs/>
                <w:lang w:val="it-IT"/>
              </w:rPr>
              <w:t>N12645</w:t>
            </w:r>
          </w:p>
        </w:tc>
        <w:tc>
          <w:tcPr>
            <w:tcW w:w="1673" w:type="dxa"/>
            <w:tcBorders>
              <w:bottom w:val="single" w:sz="4" w:space="0" w:color="auto"/>
            </w:tcBorders>
            <w:shd w:val="clear" w:color="auto" w:fill="FFFFFF"/>
          </w:tcPr>
          <w:p w14:paraId="3CE43C0D" w14:textId="77777777" w:rsidR="008842E6" w:rsidRDefault="008842E6" w:rsidP="008842E6">
            <w:pPr>
              <w:rPr>
                <w:lang w:val="en-GB"/>
              </w:rPr>
            </w:pPr>
            <w:r>
              <w:rPr>
                <w:rFonts w:hint="eastAsia"/>
                <w:lang w:val="en-GB"/>
              </w:rPr>
              <w:t>12/04 Geneva</w:t>
            </w:r>
          </w:p>
        </w:tc>
      </w:tr>
      <w:tr w:rsidR="008842E6" w14:paraId="6303A998" w14:textId="77777777" w:rsidTr="005C3877">
        <w:trPr>
          <w:trHeight w:val="57"/>
          <w:jc w:val="center"/>
        </w:trPr>
        <w:tc>
          <w:tcPr>
            <w:tcW w:w="895" w:type="dxa"/>
            <w:tcBorders>
              <w:bottom w:val="single" w:sz="4" w:space="0" w:color="auto"/>
            </w:tcBorders>
            <w:shd w:val="clear" w:color="auto" w:fill="FFCC99"/>
          </w:tcPr>
          <w:p w14:paraId="34F081FF" w14:textId="77777777" w:rsidR="008842E6" w:rsidRDefault="008842E6" w:rsidP="008842E6">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D9D9D9"/>
          </w:tcPr>
          <w:p w14:paraId="09B7D354" w14:textId="77777777" w:rsidR="008842E6" w:rsidRDefault="008842E6" w:rsidP="008842E6">
            <w:pPr>
              <w:jc w:val="center"/>
              <w:rPr>
                <w:lang w:val="en-GB"/>
              </w:rPr>
            </w:pPr>
            <w:r>
              <w:rPr>
                <w:rFonts w:hint="eastAsia"/>
                <w:lang w:val="en-GB"/>
              </w:rPr>
              <w:t>15</w:t>
            </w:r>
          </w:p>
        </w:tc>
        <w:tc>
          <w:tcPr>
            <w:tcW w:w="5748" w:type="dxa"/>
            <w:tcBorders>
              <w:bottom w:val="single" w:sz="4" w:space="0" w:color="auto"/>
            </w:tcBorders>
            <w:shd w:val="clear" w:color="auto" w:fill="D9D9D9"/>
          </w:tcPr>
          <w:p w14:paraId="6C330020" w14:textId="77777777" w:rsidR="008842E6" w:rsidRPr="00D061AA" w:rsidRDefault="00634A14" w:rsidP="008842E6">
            <w:pPr>
              <w:rPr>
                <w:b/>
                <w:bCs/>
                <w:lang w:val="it-IT"/>
              </w:rPr>
            </w:pPr>
            <w:r>
              <w:rPr>
                <w:b/>
                <w:bCs/>
                <w:lang w:val="it-IT"/>
              </w:rPr>
              <w:t>ISO/IEC 14496-15:2013</w:t>
            </w:r>
            <w:r w:rsidR="008842E6" w:rsidRPr="00D061AA">
              <w:rPr>
                <w:b/>
                <w:bCs/>
                <w:lang w:val="it-IT"/>
              </w:rPr>
              <w:t xml:space="preserve"> 3rd edition Carriage of NAL unit structured video in the ISO Base Media File Format</w:t>
            </w:r>
          </w:p>
        </w:tc>
        <w:tc>
          <w:tcPr>
            <w:tcW w:w="1028" w:type="dxa"/>
            <w:tcBorders>
              <w:bottom w:val="single" w:sz="4" w:space="0" w:color="auto"/>
            </w:tcBorders>
            <w:shd w:val="clear" w:color="auto" w:fill="D9D9D9"/>
          </w:tcPr>
          <w:p w14:paraId="7B98B7D1" w14:textId="77777777" w:rsidR="008842E6" w:rsidRDefault="008842E6" w:rsidP="008842E6">
            <w:pPr>
              <w:rPr>
                <w:b/>
                <w:bCs/>
                <w:lang w:val="it-IT"/>
              </w:rPr>
            </w:pPr>
            <w:r>
              <w:rPr>
                <w:rFonts w:hint="eastAsia"/>
                <w:b/>
                <w:bCs/>
                <w:lang w:val="it-IT"/>
              </w:rPr>
              <w:t>N13478</w:t>
            </w:r>
          </w:p>
        </w:tc>
        <w:tc>
          <w:tcPr>
            <w:tcW w:w="1673" w:type="dxa"/>
            <w:tcBorders>
              <w:bottom w:val="single" w:sz="4" w:space="0" w:color="auto"/>
            </w:tcBorders>
            <w:shd w:val="clear" w:color="auto" w:fill="D9D9D9"/>
          </w:tcPr>
          <w:p w14:paraId="2CD0D838" w14:textId="77777777" w:rsidR="008842E6" w:rsidRDefault="008842E6" w:rsidP="008842E6">
            <w:pPr>
              <w:rPr>
                <w:lang w:val="en-GB"/>
              </w:rPr>
            </w:pPr>
            <w:r>
              <w:rPr>
                <w:rFonts w:hint="eastAsia"/>
                <w:lang w:val="en-GB"/>
              </w:rPr>
              <w:t>13/04 Incheon</w:t>
            </w:r>
          </w:p>
        </w:tc>
      </w:tr>
      <w:tr w:rsidR="00CE7996" w14:paraId="3002E8E3" w14:textId="77777777" w:rsidTr="005C3877">
        <w:trPr>
          <w:trHeight w:val="57"/>
          <w:jc w:val="center"/>
        </w:trPr>
        <w:tc>
          <w:tcPr>
            <w:tcW w:w="895" w:type="dxa"/>
            <w:tcBorders>
              <w:bottom w:val="single" w:sz="4" w:space="0" w:color="auto"/>
            </w:tcBorders>
            <w:shd w:val="clear" w:color="auto" w:fill="FFCC99"/>
          </w:tcPr>
          <w:p w14:paraId="1E8E107A" w14:textId="77777777" w:rsidR="00CE7996" w:rsidRDefault="00CE7996" w:rsidP="009111A5">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4B1ACD25" w14:textId="77777777" w:rsidR="00CE7996" w:rsidRDefault="00CE7996" w:rsidP="009111A5">
            <w:pPr>
              <w:jc w:val="center"/>
              <w:rPr>
                <w:lang w:val="en-GB"/>
              </w:rPr>
            </w:pPr>
            <w:r>
              <w:rPr>
                <w:rFonts w:hint="eastAsia"/>
                <w:lang w:val="en-GB"/>
              </w:rPr>
              <w:t>15</w:t>
            </w:r>
          </w:p>
        </w:tc>
        <w:tc>
          <w:tcPr>
            <w:tcW w:w="5748" w:type="dxa"/>
            <w:tcBorders>
              <w:bottom w:val="single" w:sz="4" w:space="0" w:color="auto"/>
            </w:tcBorders>
            <w:shd w:val="clear" w:color="auto" w:fill="FFFFFF"/>
          </w:tcPr>
          <w:p w14:paraId="5E3CE074" w14:textId="77777777" w:rsidR="00CE7996" w:rsidRPr="00D663E7" w:rsidRDefault="00CE7996" w:rsidP="00634A14">
            <w:pPr>
              <w:rPr>
                <w:bCs/>
                <w:lang w:val="it-IT"/>
              </w:rPr>
            </w:pPr>
            <w:r w:rsidRPr="00CE7996">
              <w:rPr>
                <w:bCs/>
                <w:lang w:val="it-IT"/>
              </w:rPr>
              <w:t>ISO/IEC 14496-15:201</w:t>
            </w:r>
            <w:r w:rsidR="00634A14">
              <w:rPr>
                <w:bCs/>
                <w:lang w:val="it-IT"/>
              </w:rPr>
              <w:t>3</w:t>
            </w:r>
            <w:r w:rsidRPr="00CE7996">
              <w:rPr>
                <w:bCs/>
                <w:lang w:val="it-IT"/>
              </w:rPr>
              <w:t>/COR 1</w:t>
            </w:r>
          </w:p>
        </w:tc>
        <w:tc>
          <w:tcPr>
            <w:tcW w:w="1028" w:type="dxa"/>
            <w:tcBorders>
              <w:bottom w:val="single" w:sz="4" w:space="0" w:color="auto"/>
            </w:tcBorders>
            <w:shd w:val="clear" w:color="auto" w:fill="FFFFFF"/>
          </w:tcPr>
          <w:p w14:paraId="607B9E13" w14:textId="77777777" w:rsidR="00CE7996" w:rsidRDefault="00CE7996" w:rsidP="009111A5">
            <w:pPr>
              <w:rPr>
                <w:b/>
                <w:bCs/>
                <w:lang w:val="it-IT"/>
              </w:rPr>
            </w:pPr>
            <w:r>
              <w:rPr>
                <w:rFonts w:hint="eastAsia"/>
                <w:b/>
                <w:bCs/>
                <w:lang w:val="it-IT"/>
              </w:rPr>
              <w:t>N14327</w:t>
            </w:r>
          </w:p>
        </w:tc>
        <w:tc>
          <w:tcPr>
            <w:tcW w:w="1673" w:type="dxa"/>
            <w:tcBorders>
              <w:bottom w:val="single" w:sz="4" w:space="0" w:color="auto"/>
            </w:tcBorders>
            <w:shd w:val="clear" w:color="auto" w:fill="FFFFFF"/>
          </w:tcPr>
          <w:p w14:paraId="016C3A3D" w14:textId="77777777" w:rsidR="00CE7996" w:rsidRDefault="00CE7996" w:rsidP="00CE7996">
            <w:pPr>
              <w:rPr>
                <w:lang w:val="en-GB"/>
              </w:rPr>
            </w:pPr>
            <w:r>
              <w:rPr>
                <w:rFonts w:hint="eastAsia"/>
                <w:lang w:val="en-GB"/>
              </w:rPr>
              <w:t>1</w:t>
            </w:r>
            <w:r>
              <w:rPr>
                <w:lang w:val="en-GB"/>
              </w:rPr>
              <w:t>4</w:t>
            </w:r>
            <w:r>
              <w:rPr>
                <w:rFonts w:hint="eastAsia"/>
                <w:lang w:val="en-GB"/>
              </w:rPr>
              <w:t xml:space="preserve">/04 </w:t>
            </w:r>
            <w:r>
              <w:rPr>
                <w:lang w:val="en-GB"/>
              </w:rPr>
              <w:t>Valencia</w:t>
            </w:r>
          </w:p>
        </w:tc>
      </w:tr>
      <w:tr w:rsidR="00634A14" w14:paraId="6F336310" w14:textId="77777777" w:rsidTr="005C3877">
        <w:trPr>
          <w:trHeight w:val="57"/>
          <w:jc w:val="center"/>
        </w:trPr>
        <w:tc>
          <w:tcPr>
            <w:tcW w:w="895" w:type="dxa"/>
            <w:tcBorders>
              <w:bottom w:val="single" w:sz="4" w:space="0" w:color="auto"/>
            </w:tcBorders>
            <w:shd w:val="clear" w:color="auto" w:fill="FFCC99"/>
          </w:tcPr>
          <w:p w14:paraId="7AAD252E" w14:textId="77777777" w:rsidR="00634A14" w:rsidRDefault="00634A14" w:rsidP="00634A14">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5F783D73" w14:textId="77777777" w:rsidR="00634A14" w:rsidRDefault="00634A14" w:rsidP="00634A14">
            <w:pPr>
              <w:jc w:val="center"/>
              <w:rPr>
                <w:lang w:val="en-GB"/>
              </w:rPr>
            </w:pPr>
            <w:r>
              <w:rPr>
                <w:rFonts w:hint="eastAsia"/>
                <w:lang w:val="en-GB"/>
              </w:rPr>
              <w:t>15</w:t>
            </w:r>
          </w:p>
        </w:tc>
        <w:tc>
          <w:tcPr>
            <w:tcW w:w="5748" w:type="dxa"/>
            <w:tcBorders>
              <w:bottom w:val="single" w:sz="4" w:space="0" w:color="auto"/>
            </w:tcBorders>
            <w:shd w:val="clear" w:color="auto" w:fill="FFFFFF"/>
          </w:tcPr>
          <w:p w14:paraId="22DA3E05" w14:textId="77777777" w:rsidR="00634A14" w:rsidRPr="00CE7996" w:rsidRDefault="00634A14" w:rsidP="00634A14">
            <w:pPr>
              <w:rPr>
                <w:bCs/>
                <w:lang w:val="it-IT"/>
              </w:rPr>
            </w:pPr>
            <w:r w:rsidRPr="00634A14">
              <w:rPr>
                <w:bCs/>
                <w:lang w:val="it-IT"/>
              </w:rPr>
              <w:t>ISO/IEC 14496-15:2013 COR 1</w:t>
            </w:r>
          </w:p>
        </w:tc>
        <w:tc>
          <w:tcPr>
            <w:tcW w:w="1028" w:type="dxa"/>
            <w:tcBorders>
              <w:bottom w:val="single" w:sz="4" w:space="0" w:color="auto"/>
            </w:tcBorders>
            <w:shd w:val="clear" w:color="auto" w:fill="FFFFFF"/>
          </w:tcPr>
          <w:p w14:paraId="298A061B" w14:textId="77777777" w:rsidR="00634A14" w:rsidRDefault="00634A14" w:rsidP="00634A14">
            <w:pPr>
              <w:rPr>
                <w:b/>
                <w:bCs/>
                <w:lang w:val="it-IT"/>
              </w:rPr>
            </w:pPr>
            <w:r>
              <w:rPr>
                <w:b/>
                <w:bCs/>
                <w:lang w:val="it-IT"/>
              </w:rPr>
              <w:t>14833</w:t>
            </w:r>
          </w:p>
        </w:tc>
        <w:tc>
          <w:tcPr>
            <w:tcW w:w="1673" w:type="dxa"/>
            <w:tcBorders>
              <w:bottom w:val="single" w:sz="4" w:space="0" w:color="auto"/>
            </w:tcBorders>
            <w:shd w:val="clear" w:color="auto" w:fill="FFFFFF"/>
          </w:tcPr>
          <w:p w14:paraId="2F190DCE" w14:textId="77777777" w:rsidR="00634A14" w:rsidRDefault="00634A14" w:rsidP="00634A14">
            <w:pPr>
              <w:rPr>
                <w:lang w:val="en-GB"/>
              </w:rPr>
            </w:pPr>
            <w:r>
              <w:rPr>
                <w:lang w:val="en-GB"/>
              </w:rPr>
              <w:t xml:space="preserve">14/10 </w:t>
            </w:r>
            <w:proofErr w:type="spellStart"/>
            <w:r>
              <w:rPr>
                <w:lang w:val="en-GB"/>
              </w:rPr>
              <w:t>Starsbourg</w:t>
            </w:r>
            <w:proofErr w:type="spellEnd"/>
          </w:p>
        </w:tc>
      </w:tr>
      <w:tr w:rsidR="00634A14" w14:paraId="04EC0B44" w14:textId="77777777" w:rsidTr="005C3877">
        <w:trPr>
          <w:trHeight w:val="57"/>
          <w:jc w:val="center"/>
        </w:trPr>
        <w:tc>
          <w:tcPr>
            <w:tcW w:w="895" w:type="dxa"/>
            <w:tcBorders>
              <w:bottom w:val="single" w:sz="4" w:space="0" w:color="auto"/>
            </w:tcBorders>
            <w:shd w:val="clear" w:color="auto" w:fill="FFCC99"/>
          </w:tcPr>
          <w:p w14:paraId="216C44BE" w14:textId="77777777" w:rsidR="00634A14" w:rsidRDefault="00634A14" w:rsidP="00634A14">
            <w:pPr>
              <w:pStyle w:val="Footer"/>
              <w:tabs>
                <w:tab w:val="clear" w:pos="4536"/>
                <w:tab w:val="clear" w:pos="9072"/>
              </w:tabs>
              <w:jc w:val="center"/>
              <w:rPr>
                <w:lang w:val="de-DE"/>
              </w:rPr>
            </w:pPr>
            <w:r>
              <w:rPr>
                <w:lang w:val="de-DE"/>
              </w:rPr>
              <w:t>4</w:t>
            </w:r>
          </w:p>
        </w:tc>
        <w:tc>
          <w:tcPr>
            <w:tcW w:w="462" w:type="dxa"/>
            <w:tcBorders>
              <w:bottom w:val="single" w:sz="4" w:space="0" w:color="auto"/>
            </w:tcBorders>
            <w:shd w:val="clear" w:color="auto" w:fill="E0E0E0"/>
          </w:tcPr>
          <w:p w14:paraId="5195DE1A" w14:textId="77777777" w:rsidR="00634A14" w:rsidRDefault="00634A14" w:rsidP="00634A14">
            <w:pPr>
              <w:jc w:val="center"/>
              <w:rPr>
                <w:lang w:val="en-GB"/>
              </w:rPr>
            </w:pPr>
            <w:r>
              <w:rPr>
                <w:lang w:val="en-GB"/>
              </w:rPr>
              <w:t>17</w:t>
            </w:r>
          </w:p>
        </w:tc>
        <w:tc>
          <w:tcPr>
            <w:tcW w:w="5748" w:type="dxa"/>
            <w:tcBorders>
              <w:bottom w:val="single" w:sz="4" w:space="0" w:color="auto"/>
            </w:tcBorders>
            <w:shd w:val="clear" w:color="auto" w:fill="E0E0E0"/>
          </w:tcPr>
          <w:p w14:paraId="7D76644F" w14:textId="77777777" w:rsidR="00634A14" w:rsidRDefault="00634A14" w:rsidP="00634A14">
            <w:pPr>
              <w:rPr>
                <w:b/>
                <w:bCs/>
                <w:lang w:val="en-GB"/>
              </w:rPr>
            </w:pPr>
            <w:r>
              <w:rPr>
                <w:b/>
                <w:bCs/>
                <w:lang w:val="en-GB"/>
              </w:rPr>
              <w:t xml:space="preserve">ISO/IEC 14496-17 (Streaming Text) </w:t>
            </w:r>
          </w:p>
        </w:tc>
        <w:tc>
          <w:tcPr>
            <w:tcW w:w="1028" w:type="dxa"/>
            <w:tcBorders>
              <w:bottom w:val="single" w:sz="4" w:space="0" w:color="auto"/>
            </w:tcBorders>
            <w:shd w:val="clear" w:color="auto" w:fill="E0E0E0"/>
          </w:tcPr>
          <w:p w14:paraId="41F314DF" w14:textId="77777777" w:rsidR="00634A14" w:rsidRDefault="00634A14" w:rsidP="00634A14">
            <w:pPr>
              <w:rPr>
                <w:b/>
                <w:bCs/>
                <w:lang w:val="en-GB"/>
              </w:rPr>
            </w:pPr>
            <w:r>
              <w:rPr>
                <w:b/>
                <w:bCs/>
                <w:lang w:val="en-GB"/>
              </w:rPr>
              <w:t>N7479</w:t>
            </w:r>
          </w:p>
        </w:tc>
        <w:tc>
          <w:tcPr>
            <w:tcW w:w="1673" w:type="dxa"/>
            <w:tcBorders>
              <w:bottom w:val="single" w:sz="4" w:space="0" w:color="auto"/>
            </w:tcBorders>
            <w:shd w:val="clear" w:color="auto" w:fill="E0E0E0"/>
          </w:tcPr>
          <w:p w14:paraId="257497B0" w14:textId="77777777" w:rsidR="00634A14" w:rsidRDefault="00634A14" w:rsidP="00634A14">
            <w:pPr>
              <w:rPr>
                <w:lang w:val="en-GB"/>
              </w:rPr>
            </w:pPr>
            <w:r>
              <w:rPr>
                <w:lang w:val="en-GB"/>
              </w:rPr>
              <w:t>05/07 Poznan</w:t>
            </w:r>
          </w:p>
        </w:tc>
      </w:tr>
      <w:tr w:rsidR="00634A14" w14:paraId="4E730C8B" w14:textId="77777777" w:rsidTr="005C3877">
        <w:trPr>
          <w:trHeight w:val="57"/>
          <w:jc w:val="center"/>
        </w:trPr>
        <w:tc>
          <w:tcPr>
            <w:tcW w:w="895" w:type="dxa"/>
            <w:tcBorders>
              <w:bottom w:val="single" w:sz="4" w:space="0" w:color="auto"/>
            </w:tcBorders>
            <w:shd w:val="clear" w:color="auto" w:fill="FFCC99"/>
          </w:tcPr>
          <w:p w14:paraId="6E78D863" w14:textId="77777777" w:rsidR="00634A14" w:rsidRDefault="00634A14" w:rsidP="00634A14">
            <w:pPr>
              <w:pStyle w:val="Footer"/>
              <w:tabs>
                <w:tab w:val="clear" w:pos="4536"/>
                <w:tab w:val="clear" w:pos="9072"/>
              </w:tabs>
              <w:jc w:val="center"/>
              <w:rPr>
                <w:lang w:val="de-DE"/>
              </w:rPr>
            </w:pPr>
            <w:r>
              <w:rPr>
                <w:lang w:val="de-DE"/>
              </w:rPr>
              <w:t>4</w:t>
            </w:r>
          </w:p>
        </w:tc>
        <w:tc>
          <w:tcPr>
            <w:tcW w:w="462" w:type="dxa"/>
            <w:tcBorders>
              <w:bottom w:val="single" w:sz="4" w:space="0" w:color="auto"/>
            </w:tcBorders>
            <w:shd w:val="clear" w:color="auto" w:fill="E0E0E0"/>
          </w:tcPr>
          <w:p w14:paraId="2D124002" w14:textId="77777777" w:rsidR="00634A14" w:rsidRDefault="00634A14" w:rsidP="00634A14">
            <w:pPr>
              <w:jc w:val="center"/>
              <w:rPr>
                <w:lang w:val="en-GB"/>
              </w:rPr>
            </w:pPr>
            <w:r>
              <w:rPr>
                <w:lang w:val="en-GB"/>
              </w:rPr>
              <w:t>18</w:t>
            </w:r>
          </w:p>
        </w:tc>
        <w:tc>
          <w:tcPr>
            <w:tcW w:w="5748" w:type="dxa"/>
            <w:tcBorders>
              <w:bottom w:val="single" w:sz="4" w:space="0" w:color="auto"/>
            </w:tcBorders>
            <w:shd w:val="clear" w:color="auto" w:fill="E0E0E0"/>
          </w:tcPr>
          <w:p w14:paraId="302E51E3" w14:textId="77777777" w:rsidR="00634A14" w:rsidRDefault="00634A14" w:rsidP="00634A14">
            <w:pPr>
              <w:rPr>
                <w:b/>
                <w:bCs/>
                <w:lang w:val="en-GB"/>
              </w:rPr>
            </w:pPr>
            <w:r>
              <w:rPr>
                <w:b/>
                <w:bCs/>
                <w:lang w:val="en-GB"/>
              </w:rPr>
              <w:t xml:space="preserve">ISO/IEC 14496-18 (Font Compression and Streaming) </w:t>
            </w:r>
          </w:p>
        </w:tc>
        <w:tc>
          <w:tcPr>
            <w:tcW w:w="1028" w:type="dxa"/>
            <w:tcBorders>
              <w:bottom w:val="single" w:sz="4" w:space="0" w:color="auto"/>
            </w:tcBorders>
            <w:shd w:val="clear" w:color="auto" w:fill="E0E0E0"/>
          </w:tcPr>
          <w:p w14:paraId="7C083E0A" w14:textId="77777777" w:rsidR="00634A14" w:rsidRDefault="00634A14" w:rsidP="00634A14">
            <w:pPr>
              <w:rPr>
                <w:b/>
                <w:bCs/>
                <w:lang w:val="en-GB"/>
              </w:rPr>
            </w:pPr>
            <w:r>
              <w:rPr>
                <w:b/>
                <w:bCs/>
                <w:lang w:val="en-GB"/>
              </w:rPr>
              <w:t>N6215</w:t>
            </w:r>
          </w:p>
        </w:tc>
        <w:tc>
          <w:tcPr>
            <w:tcW w:w="1673" w:type="dxa"/>
            <w:tcBorders>
              <w:bottom w:val="single" w:sz="4" w:space="0" w:color="auto"/>
            </w:tcBorders>
            <w:shd w:val="clear" w:color="auto" w:fill="E0E0E0"/>
          </w:tcPr>
          <w:p w14:paraId="6340F7E6" w14:textId="77777777" w:rsidR="00634A14" w:rsidRDefault="00634A14" w:rsidP="00634A14">
            <w:pPr>
              <w:rPr>
                <w:lang w:val="en-GB"/>
              </w:rPr>
            </w:pPr>
            <w:r>
              <w:rPr>
                <w:lang w:val="en-GB"/>
              </w:rPr>
              <w:t>03/12 Hawaii</w:t>
            </w:r>
          </w:p>
        </w:tc>
      </w:tr>
      <w:tr w:rsidR="00634A14" w14:paraId="0E50A234" w14:textId="77777777" w:rsidTr="005C3877">
        <w:trPr>
          <w:trHeight w:val="57"/>
          <w:jc w:val="center"/>
        </w:trPr>
        <w:tc>
          <w:tcPr>
            <w:tcW w:w="895" w:type="dxa"/>
            <w:tcBorders>
              <w:bottom w:val="single" w:sz="4" w:space="0" w:color="auto"/>
            </w:tcBorders>
            <w:shd w:val="clear" w:color="auto" w:fill="FFCC99"/>
          </w:tcPr>
          <w:p w14:paraId="2EB5101B"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337ACF4" w14:textId="77777777" w:rsidR="00634A14" w:rsidRDefault="00634A14" w:rsidP="00634A14">
            <w:pPr>
              <w:jc w:val="center"/>
              <w:rPr>
                <w:lang w:val="en-GB"/>
              </w:rPr>
            </w:pPr>
            <w:r>
              <w:rPr>
                <w:lang w:val="en-GB"/>
              </w:rPr>
              <w:t>18</w:t>
            </w:r>
          </w:p>
        </w:tc>
        <w:tc>
          <w:tcPr>
            <w:tcW w:w="5748" w:type="dxa"/>
            <w:tcBorders>
              <w:bottom w:val="single" w:sz="4" w:space="0" w:color="auto"/>
            </w:tcBorders>
            <w:shd w:val="clear" w:color="auto" w:fill="FFFFFF"/>
          </w:tcPr>
          <w:p w14:paraId="39F301FB" w14:textId="77777777" w:rsidR="00634A14" w:rsidRPr="004C1617" w:rsidRDefault="00634A14" w:rsidP="00634A14">
            <w:pPr>
              <w:rPr>
                <w:bCs/>
                <w:lang w:val="it-IT"/>
              </w:rPr>
            </w:pPr>
            <w:r w:rsidRPr="004C1617">
              <w:rPr>
                <w:bCs/>
                <w:lang w:val="it-IT"/>
              </w:rPr>
              <w:t>ISO/IEC 14496-18/Cor.1 (</w:t>
            </w:r>
            <w:r w:rsidRPr="004C1617">
              <w:t>Misc. corrigenda and clarification)</w:t>
            </w:r>
          </w:p>
        </w:tc>
        <w:tc>
          <w:tcPr>
            <w:tcW w:w="1028" w:type="dxa"/>
            <w:tcBorders>
              <w:bottom w:val="single" w:sz="4" w:space="0" w:color="auto"/>
            </w:tcBorders>
            <w:shd w:val="clear" w:color="auto" w:fill="FFFFFF"/>
          </w:tcPr>
          <w:p w14:paraId="3A9FBF0B" w14:textId="77777777" w:rsidR="00634A14" w:rsidRDefault="00634A14" w:rsidP="00634A14">
            <w:pPr>
              <w:rPr>
                <w:b/>
                <w:bCs/>
                <w:lang w:val="en-GB"/>
              </w:rPr>
            </w:pPr>
            <w:r>
              <w:rPr>
                <w:b/>
                <w:bCs/>
                <w:lang w:val="en-GB"/>
              </w:rPr>
              <w:t>N8664</w:t>
            </w:r>
          </w:p>
        </w:tc>
        <w:tc>
          <w:tcPr>
            <w:tcW w:w="1673" w:type="dxa"/>
            <w:tcBorders>
              <w:bottom w:val="single" w:sz="4" w:space="0" w:color="auto"/>
            </w:tcBorders>
            <w:shd w:val="clear" w:color="auto" w:fill="FFFFFF"/>
          </w:tcPr>
          <w:p w14:paraId="1D70E011" w14:textId="77777777" w:rsidR="00634A14" w:rsidRDefault="00634A14" w:rsidP="00634A14">
            <w:pPr>
              <w:rPr>
                <w:lang w:val="en-GB"/>
              </w:rPr>
            </w:pPr>
            <w:r>
              <w:rPr>
                <w:lang w:val="en-GB"/>
              </w:rPr>
              <w:t>06/10 Hangzhou</w:t>
            </w:r>
          </w:p>
        </w:tc>
      </w:tr>
      <w:tr w:rsidR="00634A14" w14:paraId="71F1B4AC" w14:textId="77777777" w:rsidTr="005C3877">
        <w:trPr>
          <w:trHeight w:val="57"/>
          <w:jc w:val="center"/>
        </w:trPr>
        <w:tc>
          <w:tcPr>
            <w:tcW w:w="895" w:type="dxa"/>
            <w:tcBorders>
              <w:bottom w:val="single" w:sz="4" w:space="0" w:color="auto"/>
            </w:tcBorders>
            <w:shd w:val="clear" w:color="auto" w:fill="FFCC99"/>
          </w:tcPr>
          <w:p w14:paraId="466B56F1" w14:textId="77777777" w:rsidR="00634A14" w:rsidRDefault="00634A14" w:rsidP="00634A14">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1EF34248" w14:textId="77777777" w:rsidR="00634A14" w:rsidRDefault="00634A14" w:rsidP="00634A14">
            <w:pPr>
              <w:jc w:val="center"/>
              <w:rPr>
                <w:lang w:val="en-GB"/>
              </w:rPr>
            </w:pPr>
            <w:r>
              <w:rPr>
                <w:rFonts w:hint="eastAsia"/>
                <w:lang w:val="en-GB"/>
              </w:rPr>
              <w:t>18</w:t>
            </w:r>
          </w:p>
        </w:tc>
        <w:tc>
          <w:tcPr>
            <w:tcW w:w="5748" w:type="dxa"/>
            <w:tcBorders>
              <w:bottom w:val="single" w:sz="4" w:space="0" w:color="auto"/>
            </w:tcBorders>
            <w:shd w:val="clear" w:color="auto" w:fill="FFFFFF"/>
          </w:tcPr>
          <w:p w14:paraId="754278C1" w14:textId="77777777" w:rsidR="00634A14" w:rsidRPr="004C1617" w:rsidRDefault="00634A14" w:rsidP="00634A14">
            <w:pPr>
              <w:rPr>
                <w:bCs/>
                <w:lang w:val="it-IT"/>
              </w:rPr>
            </w:pPr>
            <w:r w:rsidRPr="00E36587">
              <w:rPr>
                <w:bCs/>
                <w:lang w:val="it-IT"/>
              </w:rPr>
              <w:t>ISO/IEC 14496-18:2012 COR 1</w:t>
            </w:r>
          </w:p>
        </w:tc>
        <w:tc>
          <w:tcPr>
            <w:tcW w:w="1028" w:type="dxa"/>
            <w:tcBorders>
              <w:bottom w:val="single" w:sz="4" w:space="0" w:color="auto"/>
            </w:tcBorders>
            <w:shd w:val="clear" w:color="auto" w:fill="FFFFFF"/>
          </w:tcPr>
          <w:p w14:paraId="121F7196" w14:textId="77777777" w:rsidR="00634A14" w:rsidRDefault="00634A14" w:rsidP="00634A14">
            <w:pPr>
              <w:rPr>
                <w:b/>
                <w:bCs/>
                <w:lang w:val="en-GB"/>
              </w:rPr>
            </w:pPr>
            <w:r>
              <w:rPr>
                <w:rFonts w:hint="eastAsia"/>
                <w:b/>
                <w:bCs/>
                <w:lang w:val="en-GB"/>
              </w:rPr>
              <w:t>N13671</w:t>
            </w:r>
          </w:p>
        </w:tc>
        <w:tc>
          <w:tcPr>
            <w:tcW w:w="1673" w:type="dxa"/>
            <w:tcBorders>
              <w:bottom w:val="single" w:sz="4" w:space="0" w:color="auto"/>
            </w:tcBorders>
            <w:shd w:val="clear" w:color="auto" w:fill="FFFFFF"/>
          </w:tcPr>
          <w:p w14:paraId="5B554981" w14:textId="77777777" w:rsidR="00634A14" w:rsidRDefault="00634A14" w:rsidP="00634A14">
            <w:pPr>
              <w:rPr>
                <w:lang w:val="en-GB"/>
              </w:rPr>
            </w:pPr>
            <w:r>
              <w:rPr>
                <w:rFonts w:hint="eastAsia"/>
                <w:lang w:val="en-GB"/>
              </w:rPr>
              <w:t>13/07 Vienna</w:t>
            </w:r>
          </w:p>
        </w:tc>
      </w:tr>
      <w:tr w:rsidR="00634A14" w14:paraId="1E2F41FC" w14:textId="77777777" w:rsidTr="005C3877">
        <w:trPr>
          <w:trHeight w:val="57"/>
          <w:jc w:val="center"/>
        </w:trPr>
        <w:tc>
          <w:tcPr>
            <w:tcW w:w="895" w:type="dxa"/>
            <w:tcBorders>
              <w:bottom w:val="single" w:sz="4" w:space="0" w:color="auto"/>
            </w:tcBorders>
            <w:shd w:val="clear" w:color="auto" w:fill="FFCC99"/>
          </w:tcPr>
          <w:p w14:paraId="60AD3061" w14:textId="77777777" w:rsidR="00634A14" w:rsidRDefault="00634A14" w:rsidP="00634A14">
            <w:pPr>
              <w:pStyle w:val="Footer"/>
              <w:tabs>
                <w:tab w:val="clear" w:pos="4536"/>
                <w:tab w:val="clear" w:pos="9072"/>
              </w:tabs>
              <w:jc w:val="center"/>
              <w:rPr>
                <w:lang w:val="en-GB"/>
              </w:rPr>
            </w:pPr>
            <w:r>
              <w:rPr>
                <w:rFonts w:hint="eastAsia"/>
                <w:lang w:val="en-GB"/>
              </w:rPr>
              <w:lastRenderedPageBreak/>
              <w:t>4</w:t>
            </w:r>
          </w:p>
        </w:tc>
        <w:tc>
          <w:tcPr>
            <w:tcW w:w="462" w:type="dxa"/>
            <w:tcBorders>
              <w:bottom w:val="single" w:sz="4" w:space="0" w:color="auto"/>
            </w:tcBorders>
            <w:shd w:val="clear" w:color="auto" w:fill="FFFFFF"/>
          </w:tcPr>
          <w:p w14:paraId="6F25E9DA" w14:textId="77777777" w:rsidR="00634A14" w:rsidRDefault="00634A14" w:rsidP="00634A14">
            <w:pPr>
              <w:jc w:val="center"/>
              <w:rPr>
                <w:lang w:val="en-GB"/>
              </w:rPr>
            </w:pPr>
            <w:r>
              <w:rPr>
                <w:rFonts w:hint="eastAsia"/>
                <w:lang w:val="en-GB"/>
              </w:rPr>
              <w:t>18</w:t>
            </w:r>
          </w:p>
        </w:tc>
        <w:tc>
          <w:tcPr>
            <w:tcW w:w="5748" w:type="dxa"/>
            <w:tcBorders>
              <w:bottom w:val="single" w:sz="4" w:space="0" w:color="auto"/>
            </w:tcBorders>
            <w:shd w:val="clear" w:color="auto" w:fill="FFFFFF"/>
          </w:tcPr>
          <w:p w14:paraId="1C8950A0" w14:textId="77777777" w:rsidR="00634A14" w:rsidRPr="004C1617" w:rsidRDefault="00634A14" w:rsidP="00634A14">
            <w:pPr>
              <w:rPr>
                <w:bCs/>
                <w:lang w:val="it-IT"/>
              </w:rPr>
            </w:pPr>
            <w:r w:rsidRPr="008842E6">
              <w:rPr>
                <w:bCs/>
                <w:lang w:val="it-IT"/>
              </w:rPr>
              <w:t>ISO/IEC 14496-18 AMD 1 Updated semantics of decoderSpecificInfo and font data description for ISOBMFF</w:t>
            </w:r>
          </w:p>
        </w:tc>
        <w:tc>
          <w:tcPr>
            <w:tcW w:w="1028" w:type="dxa"/>
            <w:tcBorders>
              <w:bottom w:val="single" w:sz="4" w:space="0" w:color="auto"/>
            </w:tcBorders>
            <w:shd w:val="clear" w:color="auto" w:fill="FFFFFF"/>
          </w:tcPr>
          <w:p w14:paraId="5AE6CA7D" w14:textId="77777777" w:rsidR="00634A14" w:rsidRPr="008842E6" w:rsidRDefault="00634A14" w:rsidP="00634A14">
            <w:pPr>
              <w:rPr>
                <w:bCs/>
                <w:lang w:val="en-GB"/>
              </w:rPr>
            </w:pPr>
            <w:r w:rsidRPr="008842E6">
              <w:rPr>
                <w:bCs/>
                <w:lang w:val="en-GB"/>
              </w:rPr>
              <w:t>N14329</w:t>
            </w:r>
          </w:p>
        </w:tc>
        <w:tc>
          <w:tcPr>
            <w:tcW w:w="1673" w:type="dxa"/>
            <w:tcBorders>
              <w:bottom w:val="single" w:sz="4" w:space="0" w:color="auto"/>
            </w:tcBorders>
            <w:shd w:val="clear" w:color="auto" w:fill="FFFFFF"/>
          </w:tcPr>
          <w:p w14:paraId="62F2F85F" w14:textId="77777777" w:rsidR="00634A14" w:rsidRDefault="00634A14" w:rsidP="00634A14">
            <w:pPr>
              <w:rPr>
                <w:lang w:val="en-GB"/>
              </w:rPr>
            </w:pPr>
            <w:r>
              <w:rPr>
                <w:rFonts w:hint="eastAsia"/>
                <w:lang w:val="en-GB"/>
              </w:rPr>
              <w:t>1</w:t>
            </w:r>
            <w:r>
              <w:rPr>
                <w:lang w:val="en-GB"/>
              </w:rPr>
              <w:t>4</w:t>
            </w:r>
            <w:r>
              <w:rPr>
                <w:rFonts w:hint="eastAsia"/>
                <w:lang w:val="en-GB"/>
              </w:rPr>
              <w:t>/</w:t>
            </w:r>
            <w:r>
              <w:rPr>
                <w:lang w:val="en-GB"/>
              </w:rPr>
              <w:t>04</w:t>
            </w:r>
            <w:r>
              <w:rPr>
                <w:rFonts w:hint="eastAsia"/>
                <w:lang w:val="en-GB"/>
              </w:rPr>
              <w:t xml:space="preserve"> </w:t>
            </w:r>
            <w:r>
              <w:rPr>
                <w:lang w:val="en-GB"/>
              </w:rPr>
              <w:t>Valencia</w:t>
            </w:r>
          </w:p>
        </w:tc>
      </w:tr>
      <w:tr w:rsidR="00634A14" w14:paraId="38165781" w14:textId="77777777" w:rsidTr="005C3877">
        <w:trPr>
          <w:trHeight w:val="57"/>
          <w:jc w:val="center"/>
        </w:trPr>
        <w:tc>
          <w:tcPr>
            <w:tcW w:w="895" w:type="dxa"/>
            <w:tcBorders>
              <w:bottom w:val="single" w:sz="4" w:space="0" w:color="auto"/>
            </w:tcBorders>
            <w:shd w:val="clear" w:color="auto" w:fill="FFCC99"/>
          </w:tcPr>
          <w:p w14:paraId="1603227D"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114EC2E5" w14:textId="77777777" w:rsidR="00634A14" w:rsidRDefault="00634A14" w:rsidP="00634A14">
            <w:pPr>
              <w:jc w:val="center"/>
              <w:rPr>
                <w:lang w:val="en-GB"/>
              </w:rPr>
            </w:pPr>
            <w:r>
              <w:rPr>
                <w:lang w:val="en-GB"/>
              </w:rPr>
              <w:t>19</w:t>
            </w:r>
          </w:p>
        </w:tc>
        <w:tc>
          <w:tcPr>
            <w:tcW w:w="5748" w:type="dxa"/>
            <w:tcBorders>
              <w:bottom w:val="single" w:sz="4" w:space="0" w:color="auto"/>
            </w:tcBorders>
            <w:shd w:val="clear" w:color="auto" w:fill="E0E0E0"/>
          </w:tcPr>
          <w:p w14:paraId="1597887C" w14:textId="77777777" w:rsidR="00634A14" w:rsidRDefault="00634A14" w:rsidP="00634A14">
            <w:pPr>
              <w:rPr>
                <w:b/>
                <w:bCs/>
                <w:lang w:val="en-GB"/>
              </w:rPr>
            </w:pPr>
            <w:r>
              <w:rPr>
                <w:b/>
                <w:bCs/>
                <w:lang w:val="en-GB"/>
              </w:rPr>
              <w:t xml:space="preserve">ISO/IEC 14496-19 (Synthesized Texture Stream) </w:t>
            </w:r>
          </w:p>
        </w:tc>
        <w:tc>
          <w:tcPr>
            <w:tcW w:w="1028" w:type="dxa"/>
            <w:tcBorders>
              <w:bottom w:val="single" w:sz="4" w:space="0" w:color="auto"/>
            </w:tcBorders>
            <w:shd w:val="clear" w:color="auto" w:fill="E0E0E0"/>
          </w:tcPr>
          <w:p w14:paraId="715BC6D9" w14:textId="77777777" w:rsidR="00634A14" w:rsidRDefault="00634A14" w:rsidP="00634A14">
            <w:pPr>
              <w:rPr>
                <w:b/>
                <w:bCs/>
                <w:lang w:val="en-GB"/>
              </w:rPr>
            </w:pPr>
            <w:r>
              <w:rPr>
                <w:b/>
                <w:bCs/>
                <w:lang w:val="en-GB"/>
              </w:rPr>
              <w:t>N6217</w:t>
            </w:r>
          </w:p>
        </w:tc>
        <w:tc>
          <w:tcPr>
            <w:tcW w:w="1673" w:type="dxa"/>
            <w:tcBorders>
              <w:bottom w:val="single" w:sz="4" w:space="0" w:color="auto"/>
            </w:tcBorders>
            <w:shd w:val="clear" w:color="auto" w:fill="E0E0E0"/>
          </w:tcPr>
          <w:p w14:paraId="68E86FCF" w14:textId="77777777" w:rsidR="00634A14" w:rsidRDefault="00634A14" w:rsidP="00634A14">
            <w:pPr>
              <w:rPr>
                <w:lang w:val="en-GB"/>
              </w:rPr>
            </w:pPr>
            <w:r>
              <w:rPr>
                <w:lang w:val="en-GB"/>
              </w:rPr>
              <w:t>03/12 Hawaii</w:t>
            </w:r>
          </w:p>
        </w:tc>
      </w:tr>
      <w:tr w:rsidR="00634A14" w14:paraId="0A623853" w14:textId="77777777" w:rsidTr="005C3877">
        <w:trPr>
          <w:trHeight w:val="57"/>
          <w:jc w:val="center"/>
        </w:trPr>
        <w:tc>
          <w:tcPr>
            <w:tcW w:w="895" w:type="dxa"/>
            <w:tcBorders>
              <w:bottom w:val="single" w:sz="4" w:space="0" w:color="auto"/>
            </w:tcBorders>
            <w:shd w:val="clear" w:color="auto" w:fill="FFCC99"/>
          </w:tcPr>
          <w:p w14:paraId="4C27BAA4"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2B300A0F"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E0E0E0"/>
          </w:tcPr>
          <w:p w14:paraId="6CFEAB2D" w14:textId="77777777" w:rsidR="00634A14" w:rsidRDefault="00634A14" w:rsidP="00634A14">
            <w:pPr>
              <w:rPr>
                <w:b/>
                <w:bCs/>
                <w:lang w:val="en-GB"/>
              </w:rPr>
            </w:pPr>
            <w:r>
              <w:rPr>
                <w:b/>
                <w:bCs/>
                <w:lang w:val="en-GB"/>
              </w:rPr>
              <w:t>ISO/IEC 14496-20 (</w:t>
            </w:r>
            <w:proofErr w:type="spellStart"/>
            <w:r>
              <w:rPr>
                <w:b/>
                <w:bCs/>
                <w:lang w:val="en-GB"/>
              </w:rPr>
              <w:t>LASeR</w:t>
            </w:r>
            <w:proofErr w:type="spellEnd"/>
            <w:r>
              <w:rPr>
                <w:rFonts w:hint="eastAsia"/>
                <w:b/>
                <w:bCs/>
                <w:lang w:val="en-GB"/>
              </w:rPr>
              <w:t xml:space="preserve"> &amp; SAF</w:t>
            </w:r>
            <w:r>
              <w:rPr>
                <w:b/>
                <w:bCs/>
                <w:lang w:val="en-GB"/>
              </w:rPr>
              <w:t xml:space="preserve">) </w:t>
            </w:r>
          </w:p>
        </w:tc>
        <w:tc>
          <w:tcPr>
            <w:tcW w:w="1028" w:type="dxa"/>
            <w:tcBorders>
              <w:bottom w:val="single" w:sz="4" w:space="0" w:color="auto"/>
            </w:tcBorders>
            <w:shd w:val="clear" w:color="auto" w:fill="E0E0E0"/>
          </w:tcPr>
          <w:p w14:paraId="00F9D35D" w14:textId="77777777" w:rsidR="00634A14" w:rsidRDefault="00634A14" w:rsidP="00634A14">
            <w:pPr>
              <w:rPr>
                <w:b/>
                <w:bCs/>
                <w:lang w:val="en-GB"/>
              </w:rPr>
            </w:pPr>
            <w:r>
              <w:rPr>
                <w:b/>
                <w:bCs/>
                <w:lang w:val="en-GB"/>
              </w:rPr>
              <w:t>N7588</w:t>
            </w:r>
          </w:p>
        </w:tc>
        <w:tc>
          <w:tcPr>
            <w:tcW w:w="1673" w:type="dxa"/>
            <w:tcBorders>
              <w:bottom w:val="single" w:sz="4" w:space="0" w:color="auto"/>
            </w:tcBorders>
            <w:shd w:val="clear" w:color="auto" w:fill="E0E0E0"/>
          </w:tcPr>
          <w:p w14:paraId="0B2E4D90" w14:textId="77777777" w:rsidR="00634A14" w:rsidRDefault="00634A14" w:rsidP="00634A14">
            <w:pPr>
              <w:rPr>
                <w:lang w:val="en-GB"/>
              </w:rPr>
            </w:pPr>
            <w:r>
              <w:rPr>
                <w:lang w:val="en-GB"/>
              </w:rPr>
              <w:t>05/10 Nice</w:t>
            </w:r>
          </w:p>
        </w:tc>
      </w:tr>
      <w:tr w:rsidR="00634A14" w14:paraId="7BCFF0C1" w14:textId="77777777" w:rsidTr="005C3877">
        <w:trPr>
          <w:trHeight w:val="57"/>
          <w:jc w:val="center"/>
        </w:trPr>
        <w:tc>
          <w:tcPr>
            <w:tcW w:w="895" w:type="dxa"/>
            <w:tcBorders>
              <w:bottom w:val="single" w:sz="4" w:space="0" w:color="auto"/>
            </w:tcBorders>
            <w:shd w:val="clear" w:color="auto" w:fill="FFCC99"/>
          </w:tcPr>
          <w:p w14:paraId="7517912B"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24290BFB"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55BD66E3" w14:textId="77777777" w:rsidR="00634A14" w:rsidRPr="004C1617" w:rsidRDefault="00634A14" w:rsidP="00634A14">
            <w:pPr>
              <w:rPr>
                <w:bCs/>
                <w:lang w:val="it-IT"/>
              </w:rPr>
            </w:pPr>
            <w:r w:rsidRPr="004C1617">
              <w:rPr>
                <w:bCs/>
                <w:lang w:val="it-IT"/>
              </w:rPr>
              <w:t>ISO/IEC 14496-20/Cor.1 (</w:t>
            </w:r>
            <w:r w:rsidRPr="004C1617">
              <w:t>Misc. corrigenda and clarification)</w:t>
            </w:r>
          </w:p>
        </w:tc>
        <w:tc>
          <w:tcPr>
            <w:tcW w:w="1028" w:type="dxa"/>
            <w:tcBorders>
              <w:bottom w:val="single" w:sz="4" w:space="0" w:color="auto"/>
            </w:tcBorders>
            <w:shd w:val="clear" w:color="auto" w:fill="FFFFFF"/>
          </w:tcPr>
          <w:p w14:paraId="5E20EFF9" w14:textId="77777777" w:rsidR="00634A14" w:rsidRDefault="00634A14" w:rsidP="00634A14">
            <w:pPr>
              <w:rPr>
                <w:b/>
                <w:bCs/>
                <w:lang w:val="en-GB"/>
              </w:rPr>
            </w:pPr>
            <w:r>
              <w:rPr>
                <w:b/>
                <w:bCs/>
                <w:lang w:val="en-GB"/>
              </w:rPr>
              <w:t>N8666</w:t>
            </w:r>
          </w:p>
        </w:tc>
        <w:tc>
          <w:tcPr>
            <w:tcW w:w="1673" w:type="dxa"/>
            <w:tcBorders>
              <w:bottom w:val="single" w:sz="4" w:space="0" w:color="auto"/>
            </w:tcBorders>
            <w:shd w:val="clear" w:color="auto" w:fill="FFFFFF"/>
          </w:tcPr>
          <w:p w14:paraId="30A317AC" w14:textId="77777777" w:rsidR="00634A14" w:rsidRDefault="00634A14" w:rsidP="00634A14">
            <w:pPr>
              <w:rPr>
                <w:lang w:val="en-GB"/>
              </w:rPr>
            </w:pPr>
            <w:r>
              <w:rPr>
                <w:lang w:val="en-GB"/>
              </w:rPr>
              <w:t>06/10 Hangzhou</w:t>
            </w:r>
          </w:p>
        </w:tc>
      </w:tr>
      <w:tr w:rsidR="00634A14" w14:paraId="233D9EE8" w14:textId="77777777" w:rsidTr="005C3877">
        <w:trPr>
          <w:trHeight w:val="57"/>
          <w:jc w:val="center"/>
        </w:trPr>
        <w:tc>
          <w:tcPr>
            <w:tcW w:w="895" w:type="dxa"/>
            <w:tcBorders>
              <w:bottom w:val="single" w:sz="4" w:space="0" w:color="auto"/>
            </w:tcBorders>
            <w:shd w:val="clear" w:color="auto" w:fill="FFCC99"/>
          </w:tcPr>
          <w:p w14:paraId="7354230E"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7DD1D588"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75F9AF93" w14:textId="77777777" w:rsidR="00634A14" w:rsidRPr="004C1617" w:rsidRDefault="00634A14" w:rsidP="00634A14">
            <w:pPr>
              <w:rPr>
                <w:bCs/>
                <w:lang w:val="it-IT"/>
              </w:rPr>
            </w:pPr>
            <w:r w:rsidRPr="004C1617">
              <w:rPr>
                <w:bCs/>
                <w:lang w:val="it-IT"/>
              </w:rPr>
              <w:t>ISO/IEC 14496-20/Amd.1 (LASeR Extension</w:t>
            </w:r>
            <w:r w:rsidRPr="004C1617">
              <w:t>)</w:t>
            </w:r>
          </w:p>
        </w:tc>
        <w:tc>
          <w:tcPr>
            <w:tcW w:w="1028" w:type="dxa"/>
            <w:tcBorders>
              <w:bottom w:val="single" w:sz="4" w:space="0" w:color="auto"/>
            </w:tcBorders>
            <w:shd w:val="clear" w:color="auto" w:fill="FFFFFF"/>
          </w:tcPr>
          <w:p w14:paraId="06D18D45" w14:textId="77777777" w:rsidR="00634A14" w:rsidRDefault="00634A14" w:rsidP="00634A14">
            <w:pPr>
              <w:rPr>
                <w:b/>
                <w:bCs/>
                <w:lang w:val="en-GB"/>
              </w:rPr>
            </w:pPr>
            <w:r>
              <w:rPr>
                <w:b/>
                <w:bCs/>
                <w:lang w:val="en-GB"/>
              </w:rPr>
              <w:t>N9029</w:t>
            </w:r>
          </w:p>
        </w:tc>
        <w:tc>
          <w:tcPr>
            <w:tcW w:w="1673" w:type="dxa"/>
            <w:tcBorders>
              <w:bottom w:val="single" w:sz="4" w:space="0" w:color="auto"/>
            </w:tcBorders>
            <w:shd w:val="clear" w:color="auto" w:fill="FFFFFF"/>
          </w:tcPr>
          <w:p w14:paraId="30255514" w14:textId="77777777" w:rsidR="00634A14" w:rsidRDefault="00634A14" w:rsidP="00634A14">
            <w:pPr>
              <w:rPr>
                <w:lang w:val="en-GB"/>
              </w:rPr>
            </w:pPr>
            <w:r>
              <w:rPr>
                <w:lang w:val="en-GB"/>
              </w:rPr>
              <w:t>07/04 San Jose</w:t>
            </w:r>
          </w:p>
        </w:tc>
      </w:tr>
      <w:tr w:rsidR="00634A14" w14:paraId="71AAACD0" w14:textId="77777777" w:rsidTr="005C3877">
        <w:trPr>
          <w:trHeight w:val="57"/>
          <w:jc w:val="center"/>
        </w:trPr>
        <w:tc>
          <w:tcPr>
            <w:tcW w:w="895" w:type="dxa"/>
            <w:tcBorders>
              <w:bottom w:val="single" w:sz="4" w:space="0" w:color="auto"/>
            </w:tcBorders>
            <w:shd w:val="clear" w:color="auto" w:fill="FFCC99"/>
          </w:tcPr>
          <w:p w14:paraId="0E05FE6E"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6FE74C4"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3AD23C86" w14:textId="77777777" w:rsidR="00634A14" w:rsidRPr="004C1617" w:rsidRDefault="00634A14" w:rsidP="00634A14">
            <w:pPr>
              <w:rPr>
                <w:bCs/>
                <w:lang w:val="en-GB"/>
              </w:rPr>
            </w:pPr>
            <w:r w:rsidRPr="004C1617">
              <w:rPr>
                <w:bCs/>
                <w:lang w:val="en-GB"/>
              </w:rPr>
              <w:t>ISO/IEC 14496-20/Cor.2 (Profile Removal</w:t>
            </w:r>
            <w:r w:rsidRPr="004C1617">
              <w:t>)</w:t>
            </w:r>
          </w:p>
        </w:tc>
        <w:tc>
          <w:tcPr>
            <w:tcW w:w="1028" w:type="dxa"/>
            <w:tcBorders>
              <w:bottom w:val="single" w:sz="4" w:space="0" w:color="auto"/>
            </w:tcBorders>
            <w:shd w:val="clear" w:color="auto" w:fill="FFFFFF"/>
          </w:tcPr>
          <w:p w14:paraId="2E68B8CC" w14:textId="77777777" w:rsidR="00634A14" w:rsidRDefault="00634A14" w:rsidP="00634A14">
            <w:pPr>
              <w:rPr>
                <w:b/>
                <w:bCs/>
                <w:lang w:val="en-GB"/>
              </w:rPr>
            </w:pPr>
            <w:r>
              <w:rPr>
                <w:b/>
                <w:bCs/>
                <w:lang w:val="en-GB"/>
              </w:rPr>
              <w:t>N9381</w:t>
            </w:r>
          </w:p>
        </w:tc>
        <w:tc>
          <w:tcPr>
            <w:tcW w:w="1673" w:type="dxa"/>
            <w:tcBorders>
              <w:bottom w:val="single" w:sz="4" w:space="0" w:color="auto"/>
            </w:tcBorders>
            <w:shd w:val="clear" w:color="auto" w:fill="FFFFFF"/>
          </w:tcPr>
          <w:p w14:paraId="028634F8" w14:textId="77777777" w:rsidR="00634A14" w:rsidRDefault="00634A14" w:rsidP="00634A14">
            <w:pPr>
              <w:rPr>
                <w:lang w:val="en-GB"/>
              </w:rPr>
            </w:pPr>
            <w:r>
              <w:rPr>
                <w:lang w:val="en-GB"/>
              </w:rPr>
              <w:t>07/10 Shenzhen</w:t>
            </w:r>
          </w:p>
        </w:tc>
      </w:tr>
      <w:tr w:rsidR="00634A14" w14:paraId="310EEB00" w14:textId="77777777" w:rsidTr="005C3877">
        <w:trPr>
          <w:trHeight w:val="57"/>
          <w:jc w:val="center"/>
        </w:trPr>
        <w:tc>
          <w:tcPr>
            <w:tcW w:w="895" w:type="dxa"/>
            <w:tcBorders>
              <w:bottom w:val="single" w:sz="4" w:space="0" w:color="auto"/>
            </w:tcBorders>
            <w:shd w:val="clear" w:color="auto" w:fill="FFCC99"/>
          </w:tcPr>
          <w:p w14:paraId="3BB49389"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98CD5CC"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4AF2C395" w14:textId="77777777" w:rsidR="00634A14" w:rsidRPr="004C1617" w:rsidRDefault="00634A14" w:rsidP="00634A14">
            <w:pPr>
              <w:rPr>
                <w:bCs/>
                <w:lang w:val="fr-FR"/>
              </w:rPr>
            </w:pPr>
            <w:r w:rsidRPr="004C1617">
              <w:rPr>
                <w:bCs/>
                <w:lang w:val="fr-FR"/>
              </w:rPr>
              <w:t>ISO/IEC 14496-20</w:t>
            </w:r>
            <w:r w:rsidRPr="004C1617">
              <w:rPr>
                <w:bCs/>
                <w:lang w:val="en-GB"/>
              </w:rPr>
              <w:t>/Amd.2 (SVGT1.2 Support)</w:t>
            </w:r>
          </w:p>
        </w:tc>
        <w:tc>
          <w:tcPr>
            <w:tcW w:w="1028" w:type="dxa"/>
            <w:tcBorders>
              <w:bottom w:val="single" w:sz="4" w:space="0" w:color="auto"/>
            </w:tcBorders>
            <w:shd w:val="clear" w:color="auto" w:fill="FFFFFF"/>
          </w:tcPr>
          <w:p w14:paraId="5E46081D" w14:textId="77777777" w:rsidR="00634A14" w:rsidRDefault="00634A14" w:rsidP="00634A14">
            <w:pPr>
              <w:rPr>
                <w:b/>
                <w:bCs/>
                <w:lang w:val="en-GB"/>
              </w:rPr>
            </w:pPr>
            <w:r>
              <w:rPr>
                <w:b/>
                <w:bCs/>
                <w:lang w:val="en-GB"/>
              </w:rPr>
              <w:t>N9384</w:t>
            </w:r>
          </w:p>
        </w:tc>
        <w:tc>
          <w:tcPr>
            <w:tcW w:w="1673" w:type="dxa"/>
            <w:tcBorders>
              <w:bottom w:val="single" w:sz="4" w:space="0" w:color="auto"/>
            </w:tcBorders>
            <w:shd w:val="clear" w:color="auto" w:fill="FFFFFF"/>
          </w:tcPr>
          <w:p w14:paraId="3FB22A56" w14:textId="77777777" w:rsidR="00634A14" w:rsidRDefault="00634A14" w:rsidP="00634A14">
            <w:pPr>
              <w:rPr>
                <w:lang w:val="en-GB"/>
              </w:rPr>
            </w:pPr>
            <w:r>
              <w:rPr>
                <w:lang w:val="en-GB"/>
              </w:rPr>
              <w:t>07/10 Shenzhen</w:t>
            </w:r>
          </w:p>
        </w:tc>
      </w:tr>
      <w:tr w:rsidR="00634A14" w14:paraId="0DBAD7E8" w14:textId="77777777" w:rsidTr="005C3877">
        <w:trPr>
          <w:trHeight w:val="57"/>
          <w:jc w:val="center"/>
        </w:trPr>
        <w:tc>
          <w:tcPr>
            <w:tcW w:w="895" w:type="dxa"/>
            <w:tcBorders>
              <w:bottom w:val="single" w:sz="4" w:space="0" w:color="auto"/>
            </w:tcBorders>
            <w:shd w:val="clear" w:color="auto" w:fill="FFCC99"/>
          </w:tcPr>
          <w:p w14:paraId="245A3CF6"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34E17AAA"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E0E0E0"/>
          </w:tcPr>
          <w:p w14:paraId="492BA8AB" w14:textId="77777777" w:rsidR="00634A14" w:rsidRDefault="00634A14" w:rsidP="00634A14">
            <w:pPr>
              <w:rPr>
                <w:b/>
                <w:bCs/>
                <w:lang w:val="en-GB"/>
              </w:rPr>
            </w:pPr>
            <w:r>
              <w:rPr>
                <w:b/>
                <w:bCs/>
                <w:lang w:val="en-GB"/>
              </w:rPr>
              <w:t>ISO/IEC 14496-20 (</w:t>
            </w:r>
            <w:proofErr w:type="spellStart"/>
            <w:r>
              <w:rPr>
                <w:b/>
                <w:bCs/>
                <w:lang w:val="en-GB"/>
              </w:rPr>
              <w:t>LASeR</w:t>
            </w:r>
            <w:proofErr w:type="spellEnd"/>
            <w:r>
              <w:rPr>
                <w:rFonts w:hint="eastAsia"/>
                <w:b/>
                <w:bCs/>
                <w:lang w:val="en-GB"/>
              </w:rPr>
              <w:t xml:space="preserve"> &amp; SAF 2</w:t>
            </w:r>
            <w:r w:rsidRPr="00DA4249">
              <w:rPr>
                <w:rFonts w:hint="eastAsia"/>
                <w:b/>
                <w:bCs/>
                <w:vertAlign w:val="superscript"/>
                <w:lang w:val="en-GB"/>
              </w:rPr>
              <w:t>nd</w:t>
            </w:r>
            <w:r>
              <w:rPr>
                <w:rFonts w:hint="eastAsia"/>
                <w:b/>
                <w:bCs/>
                <w:lang w:val="en-GB"/>
              </w:rPr>
              <w:t xml:space="preserve"> edition</w:t>
            </w:r>
            <w:r>
              <w:rPr>
                <w:b/>
                <w:bCs/>
                <w:lang w:val="en-GB"/>
              </w:rPr>
              <w:t xml:space="preserve">) </w:t>
            </w:r>
          </w:p>
        </w:tc>
        <w:tc>
          <w:tcPr>
            <w:tcW w:w="1028" w:type="dxa"/>
            <w:tcBorders>
              <w:bottom w:val="single" w:sz="4" w:space="0" w:color="auto"/>
            </w:tcBorders>
            <w:shd w:val="clear" w:color="auto" w:fill="E0E0E0"/>
          </w:tcPr>
          <w:p w14:paraId="2AF28AF4" w14:textId="77777777" w:rsidR="00634A14" w:rsidRDefault="00634A14" w:rsidP="00634A14">
            <w:pPr>
              <w:rPr>
                <w:b/>
                <w:bCs/>
                <w:lang w:val="en-GB"/>
              </w:rPr>
            </w:pPr>
            <w:r>
              <w:rPr>
                <w:b/>
                <w:bCs/>
                <w:lang w:val="en-GB"/>
              </w:rPr>
              <w:t>N</w:t>
            </w:r>
          </w:p>
        </w:tc>
        <w:tc>
          <w:tcPr>
            <w:tcW w:w="1673" w:type="dxa"/>
            <w:tcBorders>
              <w:bottom w:val="single" w:sz="4" w:space="0" w:color="auto"/>
            </w:tcBorders>
            <w:shd w:val="clear" w:color="auto" w:fill="E0E0E0"/>
          </w:tcPr>
          <w:p w14:paraId="35C97C85" w14:textId="77777777" w:rsidR="00634A14" w:rsidRDefault="00634A14" w:rsidP="00634A14">
            <w:pPr>
              <w:rPr>
                <w:lang w:val="en-GB"/>
              </w:rPr>
            </w:pPr>
          </w:p>
        </w:tc>
      </w:tr>
      <w:tr w:rsidR="00634A14" w14:paraId="724AA7BE" w14:textId="77777777" w:rsidTr="005C3877">
        <w:trPr>
          <w:trHeight w:val="57"/>
          <w:jc w:val="center"/>
        </w:trPr>
        <w:tc>
          <w:tcPr>
            <w:tcW w:w="895" w:type="dxa"/>
            <w:tcBorders>
              <w:bottom w:val="single" w:sz="4" w:space="0" w:color="auto"/>
            </w:tcBorders>
            <w:shd w:val="clear" w:color="auto" w:fill="FFCC99"/>
          </w:tcPr>
          <w:p w14:paraId="53F98DBC"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27BF56D1"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72724A84" w14:textId="77777777" w:rsidR="00634A14" w:rsidRPr="004C1617" w:rsidRDefault="00634A14" w:rsidP="00634A14">
            <w:pPr>
              <w:rPr>
                <w:bCs/>
                <w:lang w:val="it-IT"/>
              </w:rPr>
            </w:pPr>
            <w:r w:rsidRPr="004C1617">
              <w:rPr>
                <w:bCs/>
                <w:lang w:val="it-IT"/>
              </w:rPr>
              <w:t>ISO/IEC 14496-20/Amd.</w:t>
            </w:r>
            <w:r>
              <w:rPr>
                <w:rFonts w:hint="eastAsia"/>
                <w:bCs/>
                <w:lang w:val="it-IT"/>
              </w:rPr>
              <w:t>1</w:t>
            </w:r>
            <w:r w:rsidRPr="004C1617">
              <w:rPr>
                <w:bCs/>
                <w:lang w:val="it-IT"/>
              </w:rPr>
              <w:t xml:space="preserve"> </w:t>
            </w:r>
            <w:r>
              <w:rPr>
                <w:rFonts w:hint="eastAsia"/>
                <w:bCs/>
                <w:lang w:val="it-IT"/>
              </w:rPr>
              <w:t>SVGT1.2 support</w:t>
            </w:r>
          </w:p>
        </w:tc>
        <w:tc>
          <w:tcPr>
            <w:tcW w:w="1028" w:type="dxa"/>
            <w:tcBorders>
              <w:bottom w:val="single" w:sz="4" w:space="0" w:color="auto"/>
            </w:tcBorders>
            <w:shd w:val="clear" w:color="auto" w:fill="FFFFFF"/>
          </w:tcPr>
          <w:p w14:paraId="25A1ABCE" w14:textId="77777777" w:rsidR="00634A14" w:rsidRDefault="00634A14" w:rsidP="00634A14">
            <w:pPr>
              <w:rPr>
                <w:b/>
                <w:bCs/>
                <w:lang w:val="en-GB"/>
              </w:rPr>
            </w:pPr>
            <w:r>
              <w:rPr>
                <w:b/>
                <w:bCs/>
                <w:lang w:val="en-GB"/>
              </w:rPr>
              <w:t>N</w:t>
            </w:r>
          </w:p>
        </w:tc>
        <w:tc>
          <w:tcPr>
            <w:tcW w:w="1673" w:type="dxa"/>
            <w:tcBorders>
              <w:bottom w:val="single" w:sz="4" w:space="0" w:color="auto"/>
            </w:tcBorders>
            <w:shd w:val="clear" w:color="auto" w:fill="FFFFFF"/>
          </w:tcPr>
          <w:p w14:paraId="4648CF6F" w14:textId="77777777" w:rsidR="00634A14" w:rsidRDefault="00634A14" w:rsidP="00634A14">
            <w:pPr>
              <w:rPr>
                <w:lang w:val="en-GB"/>
              </w:rPr>
            </w:pPr>
          </w:p>
        </w:tc>
      </w:tr>
      <w:tr w:rsidR="00634A14" w14:paraId="69DFAB4B" w14:textId="77777777" w:rsidTr="005C3877">
        <w:trPr>
          <w:trHeight w:val="57"/>
          <w:jc w:val="center"/>
        </w:trPr>
        <w:tc>
          <w:tcPr>
            <w:tcW w:w="895" w:type="dxa"/>
            <w:tcBorders>
              <w:bottom w:val="single" w:sz="4" w:space="0" w:color="auto"/>
            </w:tcBorders>
            <w:shd w:val="clear" w:color="auto" w:fill="FFCC99"/>
          </w:tcPr>
          <w:p w14:paraId="35121CBC"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12E523C1"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7B995337" w14:textId="77777777" w:rsidR="00634A14" w:rsidRPr="004C1617" w:rsidRDefault="00634A14" w:rsidP="00634A14">
            <w:pPr>
              <w:rPr>
                <w:bCs/>
                <w:lang w:val="en-GB"/>
              </w:rPr>
            </w:pPr>
            <w:r w:rsidRPr="004C1617">
              <w:rPr>
                <w:bCs/>
                <w:lang w:val="en-GB"/>
              </w:rPr>
              <w:t>ISO/IEC 14496-20/</w:t>
            </w:r>
            <w:r>
              <w:rPr>
                <w:rFonts w:hint="eastAsia"/>
                <w:bCs/>
                <w:lang w:val="en-GB"/>
              </w:rPr>
              <w:t>Amd</w:t>
            </w:r>
            <w:r w:rsidRPr="004C1617">
              <w:rPr>
                <w:bCs/>
                <w:lang w:val="en-GB"/>
              </w:rPr>
              <w:t xml:space="preserve">.2 </w:t>
            </w:r>
            <w:r>
              <w:rPr>
                <w:rFonts w:hint="eastAsia"/>
                <w:bCs/>
                <w:lang w:val="en-GB"/>
              </w:rPr>
              <w:t>Adaptation</w:t>
            </w:r>
          </w:p>
        </w:tc>
        <w:tc>
          <w:tcPr>
            <w:tcW w:w="1028" w:type="dxa"/>
            <w:tcBorders>
              <w:bottom w:val="single" w:sz="4" w:space="0" w:color="auto"/>
            </w:tcBorders>
            <w:shd w:val="clear" w:color="auto" w:fill="FFFFFF"/>
          </w:tcPr>
          <w:p w14:paraId="441A5659" w14:textId="77777777" w:rsidR="00634A14" w:rsidRDefault="00634A14" w:rsidP="00634A14">
            <w:pPr>
              <w:rPr>
                <w:b/>
                <w:bCs/>
                <w:lang w:val="en-GB"/>
              </w:rPr>
            </w:pPr>
            <w:r>
              <w:rPr>
                <w:b/>
                <w:bCs/>
                <w:lang w:val="en-GB"/>
              </w:rPr>
              <w:t>N</w:t>
            </w:r>
            <w:r>
              <w:rPr>
                <w:rFonts w:hint="eastAsia"/>
                <w:b/>
                <w:bCs/>
                <w:lang w:val="en-GB"/>
              </w:rPr>
              <w:t>10759</w:t>
            </w:r>
          </w:p>
        </w:tc>
        <w:tc>
          <w:tcPr>
            <w:tcW w:w="1673" w:type="dxa"/>
            <w:tcBorders>
              <w:bottom w:val="single" w:sz="4" w:space="0" w:color="auto"/>
            </w:tcBorders>
            <w:shd w:val="clear" w:color="auto" w:fill="FFFFFF"/>
          </w:tcPr>
          <w:p w14:paraId="416F676E" w14:textId="77777777" w:rsidR="00634A14" w:rsidRDefault="00634A14" w:rsidP="00634A14">
            <w:pPr>
              <w:rPr>
                <w:lang w:val="en-GB"/>
              </w:rPr>
            </w:pPr>
            <w:r>
              <w:rPr>
                <w:lang w:val="en-GB"/>
              </w:rPr>
              <w:t>0</w:t>
            </w:r>
            <w:r>
              <w:rPr>
                <w:rFonts w:hint="eastAsia"/>
                <w:lang w:val="en-GB"/>
              </w:rPr>
              <w:t>9</w:t>
            </w:r>
            <w:r>
              <w:rPr>
                <w:lang w:val="en-GB"/>
              </w:rPr>
              <w:t>/</w:t>
            </w:r>
            <w:r>
              <w:rPr>
                <w:rFonts w:hint="eastAsia"/>
                <w:lang w:val="en-GB"/>
              </w:rPr>
              <w:t>07</w:t>
            </w:r>
            <w:r>
              <w:rPr>
                <w:lang w:val="en-GB"/>
              </w:rPr>
              <w:t xml:space="preserve"> </w:t>
            </w:r>
            <w:r>
              <w:rPr>
                <w:rFonts w:hint="eastAsia"/>
                <w:lang w:val="en-GB"/>
              </w:rPr>
              <w:t>London</w:t>
            </w:r>
          </w:p>
        </w:tc>
      </w:tr>
      <w:tr w:rsidR="00634A14" w14:paraId="5990FFEF" w14:textId="77777777" w:rsidTr="005C3877">
        <w:trPr>
          <w:trHeight w:val="57"/>
          <w:jc w:val="center"/>
        </w:trPr>
        <w:tc>
          <w:tcPr>
            <w:tcW w:w="895" w:type="dxa"/>
            <w:tcBorders>
              <w:bottom w:val="single" w:sz="4" w:space="0" w:color="auto"/>
            </w:tcBorders>
            <w:shd w:val="clear" w:color="auto" w:fill="FFCC99"/>
          </w:tcPr>
          <w:p w14:paraId="44BB4F43"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60DC9035"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08953D6A" w14:textId="77777777" w:rsidR="00634A14" w:rsidRPr="004C1617" w:rsidRDefault="00634A14" w:rsidP="00634A14">
            <w:pPr>
              <w:rPr>
                <w:bCs/>
                <w:lang w:val="fr-FR"/>
              </w:rPr>
            </w:pPr>
            <w:r w:rsidRPr="004C1617">
              <w:rPr>
                <w:bCs/>
                <w:lang w:val="fr-FR"/>
              </w:rPr>
              <w:t>ISO/IEC 14496-20</w:t>
            </w:r>
            <w:r w:rsidRPr="004C1617">
              <w:rPr>
                <w:bCs/>
                <w:lang w:val="en-GB"/>
              </w:rPr>
              <w:t>/Amd.</w:t>
            </w:r>
            <w:r>
              <w:rPr>
                <w:rFonts w:hint="eastAsia"/>
                <w:bCs/>
                <w:lang w:val="en-GB"/>
              </w:rPr>
              <w:t>3</w:t>
            </w:r>
            <w:r w:rsidRPr="004C1617">
              <w:rPr>
                <w:bCs/>
                <w:lang w:val="en-GB"/>
              </w:rPr>
              <w:t xml:space="preserve"> </w:t>
            </w:r>
            <w:r>
              <w:rPr>
                <w:rFonts w:hint="eastAsia"/>
                <w:bCs/>
                <w:lang w:val="en-GB"/>
              </w:rPr>
              <w:t>PMSI</w:t>
            </w:r>
          </w:p>
        </w:tc>
        <w:tc>
          <w:tcPr>
            <w:tcW w:w="1028" w:type="dxa"/>
            <w:tcBorders>
              <w:bottom w:val="single" w:sz="4" w:space="0" w:color="auto"/>
            </w:tcBorders>
            <w:shd w:val="clear" w:color="auto" w:fill="FFFFFF"/>
          </w:tcPr>
          <w:p w14:paraId="6061BE28" w14:textId="77777777" w:rsidR="00634A14" w:rsidRDefault="00634A14" w:rsidP="00634A14">
            <w:pPr>
              <w:rPr>
                <w:b/>
                <w:bCs/>
                <w:lang w:val="en-GB"/>
              </w:rPr>
            </w:pPr>
            <w:r>
              <w:rPr>
                <w:b/>
                <w:bCs/>
                <w:lang w:val="en-GB"/>
              </w:rPr>
              <w:t>N</w:t>
            </w:r>
            <w:r>
              <w:rPr>
                <w:rFonts w:hint="eastAsia"/>
                <w:b/>
                <w:bCs/>
                <w:lang w:val="en-GB"/>
              </w:rPr>
              <w:t>10954</w:t>
            </w:r>
          </w:p>
        </w:tc>
        <w:tc>
          <w:tcPr>
            <w:tcW w:w="1673" w:type="dxa"/>
            <w:tcBorders>
              <w:bottom w:val="single" w:sz="4" w:space="0" w:color="auto"/>
            </w:tcBorders>
            <w:shd w:val="clear" w:color="auto" w:fill="FFFFFF"/>
          </w:tcPr>
          <w:p w14:paraId="20C8FCA5" w14:textId="77777777" w:rsidR="00634A14" w:rsidRDefault="00634A14" w:rsidP="00634A14">
            <w:pPr>
              <w:rPr>
                <w:lang w:val="en-GB"/>
              </w:rPr>
            </w:pPr>
            <w:r>
              <w:rPr>
                <w:lang w:val="en-GB"/>
              </w:rPr>
              <w:t>0</w:t>
            </w:r>
            <w:r>
              <w:rPr>
                <w:rFonts w:hint="eastAsia"/>
                <w:lang w:val="en-GB"/>
              </w:rPr>
              <w:t>9</w:t>
            </w:r>
            <w:r>
              <w:rPr>
                <w:lang w:val="en-GB"/>
              </w:rPr>
              <w:t xml:space="preserve">/10 </w:t>
            </w:r>
            <w:r>
              <w:rPr>
                <w:rFonts w:hint="eastAsia"/>
                <w:lang w:val="en-GB"/>
              </w:rPr>
              <w:t>Xian</w:t>
            </w:r>
          </w:p>
        </w:tc>
      </w:tr>
      <w:tr w:rsidR="00634A14" w14:paraId="6246A121" w14:textId="77777777" w:rsidTr="005C3877">
        <w:trPr>
          <w:trHeight w:val="57"/>
          <w:jc w:val="center"/>
        </w:trPr>
        <w:tc>
          <w:tcPr>
            <w:tcW w:w="895" w:type="dxa"/>
            <w:tcBorders>
              <w:bottom w:val="single" w:sz="4" w:space="0" w:color="auto"/>
            </w:tcBorders>
            <w:shd w:val="clear" w:color="auto" w:fill="FFCC99"/>
          </w:tcPr>
          <w:p w14:paraId="2AB7644B"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588F5D5F" w14:textId="77777777" w:rsidR="00634A14" w:rsidRDefault="00634A14" w:rsidP="00634A14">
            <w:pPr>
              <w:jc w:val="center"/>
              <w:rPr>
                <w:lang w:val="en-GB"/>
              </w:rPr>
            </w:pPr>
            <w:r>
              <w:rPr>
                <w:lang w:val="en-GB"/>
              </w:rPr>
              <w:t>20</w:t>
            </w:r>
          </w:p>
        </w:tc>
        <w:tc>
          <w:tcPr>
            <w:tcW w:w="5748" w:type="dxa"/>
            <w:tcBorders>
              <w:bottom w:val="single" w:sz="4" w:space="0" w:color="auto"/>
            </w:tcBorders>
            <w:shd w:val="clear" w:color="auto" w:fill="FFFFFF"/>
          </w:tcPr>
          <w:p w14:paraId="0EFDF455" w14:textId="77777777" w:rsidR="00634A14" w:rsidRPr="004C1617" w:rsidRDefault="00634A14" w:rsidP="00634A14">
            <w:pPr>
              <w:rPr>
                <w:bCs/>
                <w:lang w:val="fr-FR"/>
              </w:rPr>
            </w:pPr>
            <w:r w:rsidRPr="004C1617">
              <w:rPr>
                <w:bCs/>
                <w:lang w:val="fr-FR"/>
              </w:rPr>
              <w:t>ISO/IEC 14496-20</w:t>
            </w:r>
            <w:r w:rsidRPr="004C1617">
              <w:rPr>
                <w:bCs/>
                <w:lang w:val="en-GB"/>
              </w:rPr>
              <w:t>/</w:t>
            </w:r>
            <w:r>
              <w:rPr>
                <w:rFonts w:hint="eastAsia"/>
                <w:bCs/>
                <w:lang w:val="en-GB"/>
              </w:rPr>
              <w:t>Cor. 1</w:t>
            </w:r>
          </w:p>
        </w:tc>
        <w:tc>
          <w:tcPr>
            <w:tcW w:w="1028" w:type="dxa"/>
            <w:tcBorders>
              <w:bottom w:val="single" w:sz="4" w:space="0" w:color="auto"/>
            </w:tcBorders>
            <w:shd w:val="clear" w:color="auto" w:fill="FFFFFF"/>
          </w:tcPr>
          <w:p w14:paraId="3F932D28" w14:textId="77777777" w:rsidR="00634A14" w:rsidRDefault="00634A14" w:rsidP="00634A14">
            <w:pPr>
              <w:rPr>
                <w:b/>
                <w:bCs/>
                <w:lang w:val="en-GB"/>
              </w:rPr>
            </w:pPr>
            <w:r>
              <w:rPr>
                <w:b/>
                <w:bCs/>
                <w:lang w:val="en-GB"/>
              </w:rPr>
              <w:t>N</w:t>
            </w:r>
            <w:r>
              <w:rPr>
                <w:rFonts w:hint="eastAsia"/>
                <w:b/>
                <w:bCs/>
                <w:lang w:val="en-GB"/>
              </w:rPr>
              <w:t>11376</w:t>
            </w:r>
          </w:p>
        </w:tc>
        <w:tc>
          <w:tcPr>
            <w:tcW w:w="1673" w:type="dxa"/>
            <w:tcBorders>
              <w:bottom w:val="single" w:sz="4" w:space="0" w:color="auto"/>
            </w:tcBorders>
            <w:shd w:val="clear" w:color="auto" w:fill="FFFFFF"/>
          </w:tcPr>
          <w:p w14:paraId="0C382DED" w14:textId="77777777" w:rsidR="00634A14" w:rsidRDefault="00634A14" w:rsidP="00634A14">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634A14" w14:paraId="1B7778BD" w14:textId="77777777" w:rsidTr="005C3877">
        <w:trPr>
          <w:trHeight w:val="57"/>
          <w:jc w:val="center"/>
        </w:trPr>
        <w:tc>
          <w:tcPr>
            <w:tcW w:w="895" w:type="dxa"/>
            <w:tcBorders>
              <w:bottom w:val="single" w:sz="4" w:space="0" w:color="auto"/>
            </w:tcBorders>
            <w:shd w:val="clear" w:color="auto" w:fill="FFCC99"/>
          </w:tcPr>
          <w:p w14:paraId="4AA06C7E"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076F0122" w14:textId="77777777" w:rsidR="00634A14" w:rsidRDefault="00634A14" w:rsidP="00634A14">
            <w:pPr>
              <w:jc w:val="center"/>
              <w:rPr>
                <w:lang w:val="en-GB"/>
              </w:rPr>
            </w:pPr>
            <w:r>
              <w:rPr>
                <w:lang w:val="en-GB"/>
              </w:rPr>
              <w:t>22</w:t>
            </w:r>
          </w:p>
        </w:tc>
        <w:tc>
          <w:tcPr>
            <w:tcW w:w="5748" w:type="dxa"/>
            <w:tcBorders>
              <w:bottom w:val="single" w:sz="4" w:space="0" w:color="auto"/>
            </w:tcBorders>
            <w:shd w:val="clear" w:color="auto" w:fill="E0E0E0"/>
          </w:tcPr>
          <w:p w14:paraId="488B2348" w14:textId="77777777" w:rsidR="00634A14" w:rsidRDefault="00634A14" w:rsidP="00634A14">
            <w:pPr>
              <w:rPr>
                <w:b/>
                <w:bCs/>
                <w:lang w:val="fr-FR"/>
              </w:rPr>
            </w:pPr>
            <w:r>
              <w:rPr>
                <w:b/>
                <w:bCs/>
                <w:lang w:val="fr-FR"/>
              </w:rPr>
              <w:t xml:space="preserve">ISO/IEC 14496-22 (Open Font Format) </w:t>
            </w:r>
          </w:p>
        </w:tc>
        <w:tc>
          <w:tcPr>
            <w:tcW w:w="1028" w:type="dxa"/>
            <w:tcBorders>
              <w:bottom w:val="single" w:sz="4" w:space="0" w:color="auto"/>
            </w:tcBorders>
            <w:shd w:val="clear" w:color="auto" w:fill="E0E0E0"/>
          </w:tcPr>
          <w:p w14:paraId="1CD56843" w14:textId="77777777" w:rsidR="00634A14" w:rsidRDefault="00634A14" w:rsidP="00634A14">
            <w:pPr>
              <w:rPr>
                <w:b/>
                <w:bCs/>
                <w:lang w:val="en-GB"/>
              </w:rPr>
            </w:pPr>
            <w:r>
              <w:rPr>
                <w:b/>
                <w:bCs/>
                <w:lang w:val="en-GB"/>
              </w:rPr>
              <w:t>N8395</w:t>
            </w:r>
          </w:p>
        </w:tc>
        <w:tc>
          <w:tcPr>
            <w:tcW w:w="1673" w:type="dxa"/>
            <w:tcBorders>
              <w:bottom w:val="single" w:sz="4" w:space="0" w:color="auto"/>
            </w:tcBorders>
            <w:shd w:val="clear" w:color="auto" w:fill="E0E0E0"/>
          </w:tcPr>
          <w:p w14:paraId="420D836B" w14:textId="77777777" w:rsidR="00634A14" w:rsidRDefault="00634A14" w:rsidP="00634A14">
            <w:pPr>
              <w:rPr>
                <w:lang w:val="en-GB"/>
              </w:rPr>
            </w:pPr>
            <w:r>
              <w:rPr>
                <w:lang w:val="en-GB"/>
              </w:rPr>
              <w:t>06/07 Klagenfurt</w:t>
            </w:r>
          </w:p>
        </w:tc>
      </w:tr>
      <w:tr w:rsidR="00634A14" w14:paraId="70E20902" w14:textId="77777777" w:rsidTr="005C3877">
        <w:trPr>
          <w:trHeight w:val="57"/>
          <w:jc w:val="center"/>
        </w:trPr>
        <w:tc>
          <w:tcPr>
            <w:tcW w:w="895" w:type="dxa"/>
            <w:tcBorders>
              <w:bottom w:val="single" w:sz="4" w:space="0" w:color="auto"/>
            </w:tcBorders>
            <w:shd w:val="clear" w:color="auto" w:fill="FFCC99"/>
          </w:tcPr>
          <w:p w14:paraId="515FAE78"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E0E0E0"/>
          </w:tcPr>
          <w:p w14:paraId="5EB51A31" w14:textId="77777777" w:rsidR="00634A14" w:rsidRDefault="00634A14" w:rsidP="00634A14">
            <w:pPr>
              <w:jc w:val="center"/>
              <w:rPr>
                <w:lang w:val="en-GB"/>
              </w:rPr>
            </w:pPr>
            <w:r>
              <w:rPr>
                <w:lang w:val="en-GB"/>
              </w:rPr>
              <w:t>22</w:t>
            </w:r>
          </w:p>
        </w:tc>
        <w:tc>
          <w:tcPr>
            <w:tcW w:w="5748" w:type="dxa"/>
            <w:tcBorders>
              <w:bottom w:val="single" w:sz="4" w:space="0" w:color="auto"/>
            </w:tcBorders>
            <w:shd w:val="clear" w:color="auto" w:fill="E0E0E0"/>
          </w:tcPr>
          <w:p w14:paraId="64BAB984" w14:textId="77777777" w:rsidR="00634A14" w:rsidRDefault="00634A14" w:rsidP="00634A14">
            <w:pPr>
              <w:rPr>
                <w:b/>
                <w:bCs/>
                <w:lang w:val="fr-FR"/>
              </w:rPr>
            </w:pPr>
            <w:r>
              <w:rPr>
                <w:b/>
                <w:bCs/>
                <w:lang w:val="fr-FR"/>
              </w:rPr>
              <w:t>ISO/IEC 14496-22 (Open Font Format</w:t>
            </w:r>
            <w:r>
              <w:rPr>
                <w:rFonts w:hint="eastAsia"/>
                <w:b/>
                <w:bCs/>
                <w:lang w:val="fr-FR"/>
              </w:rPr>
              <w:t xml:space="preserve"> 2</w:t>
            </w:r>
            <w:r w:rsidRPr="00045020">
              <w:rPr>
                <w:rFonts w:hint="eastAsia"/>
                <w:b/>
                <w:bCs/>
                <w:vertAlign w:val="superscript"/>
                <w:lang w:val="fr-FR"/>
              </w:rPr>
              <w:t>nd</w:t>
            </w:r>
            <w:r>
              <w:rPr>
                <w:rFonts w:hint="eastAsia"/>
                <w:b/>
                <w:bCs/>
                <w:lang w:val="fr-FR"/>
              </w:rPr>
              <w:t xml:space="preserve"> </w:t>
            </w:r>
            <w:proofErr w:type="spellStart"/>
            <w:r>
              <w:rPr>
                <w:rFonts w:hint="eastAsia"/>
                <w:b/>
                <w:bCs/>
                <w:lang w:val="fr-FR"/>
              </w:rPr>
              <w:t>edition</w:t>
            </w:r>
            <w:proofErr w:type="spellEnd"/>
            <w:r>
              <w:rPr>
                <w:b/>
                <w:bCs/>
                <w:lang w:val="fr-FR"/>
              </w:rPr>
              <w:t xml:space="preserve">) </w:t>
            </w:r>
          </w:p>
        </w:tc>
        <w:tc>
          <w:tcPr>
            <w:tcW w:w="1028" w:type="dxa"/>
            <w:tcBorders>
              <w:bottom w:val="single" w:sz="4" w:space="0" w:color="auto"/>
            </w:tcBorders>
            <w:shd w:val="clear" w:color="auto" w:fill="E0E0E0"/>
          </w:tcPr>
          <w:p w14:paraId="6A6BF67C" w14:textId="77777777" w:rsidR="00634A14" w:rsidRDefault="00634A14" w:rsidP="00634A14">
            <w:pPr>
              <w:rPr>
                <w:b/>
                <w:bCs/>
                <w:lang w:val="en-GB"/>
              </w:rPr>
            </w:pPr>
            <w:r>
              <w:rPr>
                <w:b/>
                <w:bCs/>
                <w:lang w:val="en-GB"/>
              </w:rPr>
              <w:t>N</w:t>
            </w:r>
          </w:p>
        </w:tc>
        <w:tc>
          <w:tcPr>
            <w:tcW w:w="1673" w:type="dxa"/>
            <w:tcBorders>
              <w:bottom w:val="single" w:sz="4" w:space="0" w:color="auto"/>
            </w:tcBorders>
            <w:shd w:val="clear" w:color="auto" w:fill="E0E0E0"/>
          </w:tcPr>
          <w:p w14:paraId="4ADBE4B6" w14:textId="77777777" w:rsidR="00634A14" w:rsidRDefault="00634A14" w:rsidP="00634A14">
            <w:pPr>
              <w:rPr>
                <w:lang w:val="en-GB"/>
              </w:rPr>
            </w:pPr>
          </w:p>
        </w:tc>
      </w:tr>
      <w:tr w:rsidR="00634A14" w14:paraId="62CBADF1" w14:textId="77777777" w:rsidTr="005C3877">
        <w:trPr>
          <w:trHeight w:val="57"/>
          <w:jc w:val="center"/>
        </w:trPr>
        <w:tc>
          <w:tcPr>
            <w:tcW w:w="895" w:type="dxa"/>
            <w:tcBorders>
              <w:bottom w:val="single" w:sz="4" w:space="0" w:color="auto"/>
            </w:tcBorders>
            <w:shd w:val="clear" w:color="auto" w:fill="FFCC99"/>
          </w:tcPr>
          <w:p w14:paraId="2A808B56" w14:textId="77777777" w:rsidR="00634A14" w:rsidRDefault="00634A14" w:rsidP="00634A14">
            <w:pPr>
              <w:pStyle w:val="Footer"/>
              <w:tabs>
                <w:tab w:val="clear" w:pos="4536"/>
                <w:tab w:val="clear" w:pos="9072"/>
              </w:tabs>
              <w:jc w:val="center"/>
              <w:rPr>
                <w:lang w:val="en-GB"/>
              </w:rPr>
            </w:pPr>
            <w:r>
              <w:rPr>
                <w:lang w:val="en-GB"/>
              </w:rPr>
              <w:t>4</w:t>
            </w:r>
          </w:p>
        </w:tc>
        <w:tc>
          <w:tcPr>
            <w:tcW w:w="462" w:type="dxa"/>
            <w:tcBorders>
              <w:bottom w:val="single" w:sz="4" w:space="0" w:color="auto"/>
            </w:tcBorders>
            <w:shd w:val="clear" w:color="auto" w:fill="FFFFFF"/>
          </w:tcPr>
          <w:p w14:paraId="206E3497" w14:textId="77777777" w:rsidR="00634A14" w:rsidRDefault="00634A14" w:rsidP="00634A14">
            <w:pPr>
              <w:jc w:val="center"/>
              <w:rPr>
                <w:lang w:val="en-GB"/>
              </w:rPr>
            </w:pPr>
            <w:r>
              <w:rPr>
                <w:lang w:val="en-GB"/>
              </w:rPr>
              <w:t>2</w:t>
            </w:r>
            <w:r>
              <w:rPr>
                <w:rFonts w:hint="eastAsia"/>
                <w:lang w:val="en-GB"/>
              </w:rPr>
              <w:t>2</w:t>
            </w:r>
          </w:p>
        </w:tc>
        <w:tc>
          <w:tcPr>
            <w:tcW w:w="5748" w:type="dxa"/>
            <w:tcBorders>
              <w:bottom w:val="single" w:sz="4" w:space="0" w:color="auto"/>
            </w:tcBorders>
            <w:shd w:val="clear" w:color="auto" w:fill="FFFFFF"/>
          </w:tcPr>
          <w:p w14:paraId="3EE4503C" w14:textId="77777777" w:rsidR="00634A14" w:rsidRPr="004C1617" w:rsidRDefault="00634A14" w:rsidP="00634A14">
            <w:pPr>
              <w:rPr>
                <w:bCs/>
                <w:lang w:val="fr-FR"/>
              </w:rPr>
            </w:pPr>
            <w:r w:rsidRPr="004C1617">
              <w:rPr>
                <w:bCs/>
                <w:lang w:val="fr-FR"/>
              </w:rPr>
              <w:t>ISO/IEC 14496-2</w:t>
            </w:r>
            <w:r>
              <w:rPr>
                <w:rFonts w:hint="eastAsia"/>
                <w:bCs/>
                <w:lang w:val="fr-FR"/>
              </w:rPr>
              <w:t>2</w:t>
            </w:r>
            <w:r w:rsidRPr="004C1617">
              <w:rPr>
                <w:bCs/>
                <w:lang w:val="en-GB"/>
              </w:rPr>
              <w:t>/Amd.</w:t>
            </w:r>
            <w:r>
              <w:rPr>
                <w:rFonts w:hint="eastAsia"/>
                <w:bCs/>
                <w:lang w:val="en-GB"/>
              </w:rPr>
              <w:t>1</w:t>
            </w:r>
            <w:r w:rsidRPr="004C1617">
              <w:rPr>
                <w:bCs/>
                <w:lang w:val="en-GB"/>
              </w:rPr>
              <w:t xml:space="preserve"> </w:t>
            </w:r>
            <w:r w:rsidRPr="007D6AB2">
              <w:rPr>
                <w:bCs/>
                <w:lang w:val="en-GB"/>
              </w:rPr>
              <w:t>Support for many-to-one range mappings</w:t>
            </w:r>
          </w:p>
        </w:tc>
        <w:tc>
          <w:tcPr>
            <w:tcW w:w="1028" w:type="dxa"/>
            <w:tcBorders>
              <w:bottom w:val="single" w:sz="4" w:space="0" w:color="auto"/>
            </w:tcBorders>
            <w:shd w:val="clear" w:color="auto" w:fill="FFFFFF"/>
          </w:tcPr>
          <w:p w14:paraId="57E6DD4B" w14:textId="77777777" w:rsidR="00634A14" w:rsidRDefault="00634A14" w:rsidP="00634A14">
            <w:pPr>
              <w:rPr>
                <w:b/>
                <w:bCs/>
                <w:lang w:val="en-GB"/>
              </w:rPr>
            </w:pPr>
            <w:r>
              <w:rPr>
                <w:b/>
                <w:bCs/>
                <w:lang w:val="en-GB"/>
              </w:rPr>
              <w:t>N</w:t>
            </w:r>
            <w:r>
              <w:rPr>
                <w:rFonts w:hint="eastAsia"/>
                <w:b/>
                <w:bCs/>
                <w:lang w:val="en-GB"/>
              </w:rPr>
              <w:t>10954</w:t>
            </w:r>
          </w:p>
        </w:tc>
        <w:tc>
          <w:tcPr>
            <w:tcW w:w="1673" w:type="dxa"/>
            <w:tcBorders>
              <w:bottom w:val="single" w:sz="4" w:space="0" w:color="auto"/>
            </w:tcBorders>
            <w:shd w:val="clear" w:color="auto" w:fill="FFFFFF"/>
          </w:tcPr>
          <w:p w14:paraId="4EC47BBC" w14:textId="77777777" w:rsidR="00634A14" w:rsidRDefault="00634A14" w:rsidP="00634A14">
            <w:pPr>
              <w:rPr>
                <w:lang w:val="en-GB"/>
              </w:rPr>
            </w:pPr>
            <w:r>
              <w:rPr>
                <w:lang w:val="en-GB"/>
              </w:rPr>
              <w:t>0</w:t>
            </w:r>
            <w:r>
              <w:rPr>
                <w:rFonts w:hint="eastAsia"/>
                <w:lang w:val="en-GB"/>
              </w:rPr>
              <w:t>9</w:t>
            </w:r>
            <w:r>
              <w:rPr>
                <w:lang w:val="en-GB"/>
              </w:rPr>
              <w:t xml:space="preserve">/10 </w:t>
            </w:r>
            <w:r>
              <w:rPr>
                <w:rFonts w:hint="eastAsia"/>
                <w:lang w:val="en-GB"/>
              </w:rPr>
              <w:t>Xian</w:t>
            </w:r>
          </w:p>
        </w:tc>
      </w:tr>
      <w:tr w:rsidR="00634A14" w14:paraId="2C4B19D6" w14:textId="77777777" w:rsidTr="005C3877">
        <w:trPr>
          <w:trHeight w:val="57"/>
          <w:jc w:val="center"/>
        </w:trPr>
        <w:tc>
          <w:tcPr>
            <w:tcW w:w="895" w:type="dxa"/>
            <w:tcBorders>
              <w:bottom w:val="single" w:sz="4" w:space="0" w:color="auto"/>
            </w:tcBorders>
            <w:shd w:val="clear" w:color="auto" w:fill="FFCC99"/>
          </w:tcPr>
          <w:p w14:paraId="3ADCDDCD" w14:textId="77777777" w:rsidR="00634A14" w:rsidRDefault="00634A14" w:rsidP="00634A14">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4635E6DA" w14:textId="77777777" w:rsidR="00634A14" w:rsidRDefault="00634A14" w:rsidP="00634A14">
            <w:pPr>
              <w:jc w:val="center"/>
              <w:rPr>
                <w:lang w:val="en-GB"/>
              </w:rPr>
            </w:pPr>
            <w:r>
              <w:rPr>
                <w:rFonts w:hint="eastAsia"/>
                <w:lang w:val="en-GB"/>
              </w:rPr>
              <w:t>22</w:t>
            </w:r>
          </w:p>
        </w:tc>
        <w:tc>
          <w:tcPr>
            <w:tcW w:w="5748" w:type="dxa"/>
            <w:tcBorders>
              <w:bottom w:val="single" w:sz="4" w:space="0" w:color="auto"/>
            </w:tcBorders>
            <w:shd w:val="clear" w:color="auto" w:fill="FFFFFF"/>
          </w:tcPr>
          <w:p w14:paraId="1CE609D2" w14:textId="77777777" w:rsidR="00634A14" w:rsidRPr="004C1617" w:rsidRDefault="00634A14" w:rsidP="00634A14">
            <w:pPr>
              <w:rPr>
                <w:bCs/>
                <w:lang w:val="fr-FR"/>
              </w:rPr>
            </w:pPr>
            <w:r w:rsidRPr="007D6AB2">
              <w:rPr>
                <w:bCs/>
                <w:lang w:val="fr-FR"/>
              </w:rPr>
              <w:t>ISO/IEC 14496-</w:t>
            </w:r>
            <w:proofErr w:type="gramStart"/>
            <w:r w:rsidRPr="007D6AB2">
              <w:rPr>
                <w:bCs/>
                <w:lang w:val="fr-FR"/>
              </w:rPr>
              <w:t>22:</w:t>
            </w:r>
            <w:proofErr w:type="gramEnd"/>
            <w:r w:rsidRPr="007D6AB2">
              <w:rPr>
                <w:bCs/>
                <w:lang w:val="fr-FR"/>
              </w:rPr>
              <w:t>2009/</w:t>
            </w:r>
            <w:proofErr w:type="spellStart"/>
            <w:r>
              <w:rPr>
                <w:rFonts w:hint="eastAsia"/>
                <w:bCs/>
                <w:lang w:val="fr-FR"/>
              </w:rPr>
              <w:t>Amd</w:t>
            </w:r>
            <w:proofErr w:type="spellEnd"/>
            <w:r>
              <w:rPr>
                <w:rFonts w:hint="eastAsia"/>
                <w:bCs/>
                <w:lang w:val="fr-FR"/>
              </w:rPr>
              <w:t>.</w:t>
            </w:r>
            <w:r w:rsidRPr="007D6AB2">
              <w:rPr>
                <w:bCs/>
                <w:lang w:val="fr-FR"/>
              </w:rPr>
              <w:t xml:space="preserve"> </w:t>
            </w:r>
            <w:r>
              <w:rPr>
                <w:rFonts w:hint="eastAsia"/>
                <w:bCs/>
                <w:lang w:val="fr-FR"/>
              </w:rPr>
              <w:t>2</w:t>
            </w:r>
            <w:r w:rsidRPr="007D6AB2">
              <w:rPr>
                <w:bCs/>
                <w:lang w:val="fr-FR"/>
              </w:rPr>
              <w:t xml:space="preserve"> </w:t>
            </w:r>
            <w:proofErr w:type="spellStart"/>
            <w:r w:rsidRPr="007D6AB2">
              <w:rPr>
                <w:bCs/>
                <w:lang w:val="fr-FR"/>
              </w:rPr>
              <w:t>Additional</w:t>
            </w:r>
            <w:proofErr w:type="spellEnd"/>
            <w:r w:rsidRPr="007D6AB2">
              <w:rPr>
                <w:bCs/>
                <w:lang w:val="fr-FR"/>
              </w:rPr>
              <w:t xml:space="preserve"> script and </w:t>
            </w:r>
            <w:proofErr w:type="spellStart"/>
            <w:r w:rsidRPr="007D6AB2">
              <w:rPr>
                <w:bCs/>
                <w:lang w:val="fr-FR"/>
              </w:rPr>
              <w:t>language</w:t>
            </w:r>
            <w:proofErr w:type="spellEnd"/>
            <w:r w:rsidRPr="007D6AB2">
              <w:rPr>
                <w:bCs/>
                <w:lang w:val="fr-FR"/>
              </w:rPr>
              <w:t xml:space="preserve"> tags</w:t>
            </w:r>
          </w:p>
        </w:tc>
        <w:tc>
          <w:tcPr>
            <w:tcW w:w="1028" w:type="dxa"/>
            <w:tcBorders>
              <w:bottom w:val="single" w:sz="4" w:space="0" w:color="auto"/>
            </w:tcBorders>
            <w:shd w:val="clear" w:color="auto" w:fill="FFFFFF"/>
          </w:tcPr>
          <w:p w14:paraId="401381D9" w14:textId="77777777" w:rsidR="00634A14" w:rsidRDefault="00634A14" w:rsidP="00634A14">
            <w:pPr>
              <w:rPr>
                <w:b/>
                <w:bCs/>
                <w:lang w:val="en-GB"/>
              </w:rPr>
            </w:pPr>
            <w:r>
              <w:rPr>
                <w:rFonts w:hint="eastAsia"/>
                <w:b/>
                <w:bCs/>
                <w:lang w:val="en-GB"/>
              </w:rPr>
              <w:t>N12472</w:t>
            </w:r>
          </w:p>
        </w:tc>
        <w:tc>
          <w:tcPr>
            <w:tcW w:w="1673" w:type="dxa"/>
            <w:tcBorders>
              <w:bottom w:val="single" w:sz="4" w:space="0" w:color="auto"/>
            </w:tcBorders>
            <w:shd w:val="clear" w:color="auto" w:fill="FFFFFF"/>
          </w:tcPr>
          <w:p w14:paraId="47694363" w14:textId="77777777" w:rsidR="00634A14" w:rsidRDefault="00634A14" w:rsidP="00634A14">
            <w:pPr>
              <w:rPr>
                <w:lang w:val="en-GB"/>
              </w:rPr>
            </w:pPr>
            <w:r>
              <w:rPr>
                <w:rFonts w:hint="eastAsia"/>
                <w:lang w:val="en-GB"/>
              </w:rPr>
              <w:t>12/02 San Jose</w:t>
            </w:r>
          </w:p>
        </w:tc>
      </w:tr>
      <w:tr w:rsidR="00324EA7" w14:paraId="444AB998" w14:textId="77777777" w:rsidTr="005C3877">
        <w:trPr>
          <w:trHeight w:val="57"/>
          <w:jc w:val="center"/>
        </w:trPr>
        <w:tc>
          <w:tcPr>
            <w:tcW w:w="895" w:type="dxa"/>
            <w:tcBorders>
              <w:bottom w:val="single" w:sz="4" w:space="0" w:color="auto"/>
            </w:tcBorders>
            <w:shd w:val="clear" w:color="auto" w:fill="FFCC99"/>
          </w:tcPr>
          <w:p w14:paraId="582AFDA8" w14:textId="77777777" w:rsidR="00324EA7" w:rsidRDefault="00324EA7" w:rsidP="00324EA7">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D9D9D9"/>
          </w:tcPr>
          <w:p w14:paraId="04520AD9" w14:textId="77777777" w:rsidR="00324EA7" w:rsidRDefault="00324EA7" w:rsidP="00324EA7">
            <w:pPr>
              <w:jc w:val="center"/>
              <w:rPr>
                <w:lang w:val="en-GB"/>
              </w:rPr>
            </w:pPr>
            <w:r>
              <w:rPr>
                <w:rFonts w:hint="eastAsia"/>
                <w:lang w:val="en-GB"/>
              </w:rPr>
              <w:t>22</w:t>
            </w:r>
          </w:p>
        </w:tc>
        <w:tc>
          <w:tcPr>
            <w:tcW w:w="5748" w:type="dxa"/>
            <w:tcBorders>
              <w:bottom w:val="single" w:sz="4" w:space="0" w:color="auto"/>
            </w:tcBorders>
            <w:shd w:val="clear" w:color="auto" w:fill="D9D9D9"/>
          </w:tcPr>
          <w:p w14:paraId="5A76E120" w14:textId="77777777" w:rsidR="00324EA7" w:rsidRPr="00324EA7" w:rsidRDefault="00324EA7" w:rsidP="00324EA7">
            <w:pPr>
              <w:rPr>
                <w:b/>
                <w:bCs/>
                <w:lang w:val="fr-FR"/>
              </w:rPr>
            </w:pPr>
            <w:r w:rsidRPr="00324EA7">
              <w:rPr>
                <w:b/>
                <w:bCs/>
                <w:lang w:val="fr-FR"/>
              </w:rPr>
              <w:t xml:space="preserve">ISO/IEC FDIS 14496-22 3rd </w:t>
            </w:r>
            <w:proofErr w:type="spellStart"/>
            <w:r w:rsidRPr="00324EA7">
              <w:rPr>
                <w:b/>
                <w:bCs/>
                <w:lang w:val="fr-FR"/>
              </w:rPr>
              <w:t>edition</w:t>
            </w:r>
            <w:proofErr w:type="spellEnd"/>
          </w:p>
        </w:tc>
        <w:tc>
          <w:tcPr>
            <w:tcW w:w="1028" w:type="dxa"/>
            <w:tcBorders>
              <w:bottom w:val="single" w:sz="4" w:space="0" w:color="auto"/>
            </w:tcBorders>
            <w:shd w:val="clear" w:color="auto" w:fill="D9D9D9"/>
          </w:tcPr>
          <w:p w14:paraId="1DA76E9B" w14:textId="77777777" w:rsidR="00324EA7" w:rsidRPr="00324EA7" w:rsidRDefault="00324EA7" w:rsidP="00324EA7">
            <w:pPr>
              <w:rPr>
                <w:b/>
                <w:bCs/>
                <w:lang w:val="en-GB"/>
              </w:rPr>
            </w:pPr>
            <w:r>
              <w:rPr>
                <w:b/>
                <w:bCs/>
                <w:lang w:val="en-GB"/>
              </w:rPr>
              <w:t>15185</w:t>
            </w:r>
          </w:p>
        </w:tc>
        <w:tc>
          <w:tcPr>
            <w:tcW w:w="1673" w:type="dxa"/>
            <w:tcBorders>
              <w:bottom w:val="single" w:sz="4" w:space="0" w:color="auto"/>
            </w:tcBorders>
            <w:shd w:val="clear" w:color="auto" w:fill="D9D9D9"/>
          </w:tcPr>
          <w:p w14:paraId="3B4AEBF4" w14:textId="77777777" w:rsidR="00324EA7" w:rsidRDefault="00324EA7" w:rsidP="00324EA7">
            <w:pPr>
              <w:rPr>
                <w:lang w:val="en-GB"/>
              </w:rPr>
            </w:pPr>
            <w:r>
              <w:rPr>
                <w:lang w:val="en-GB"/>
              </w:rPr>
              <w:t>15/02 Geneva</w:t>
            </w:r>
          </w:p>
        </w:tc>
      </w:tr>
      <w:tr w:rsidR="00324EA7" w14:paraId="1CFD8106" w14:textId="77777777" w:rsidTr="005C3877">
        <w:trPr>
          <w:trHeight w:val="57"/>
          <w:jc w:val="center"/>
        </w:trPr>
        <w:tc>
          <w:tcPr>
            <w:tcW w:w="895" w:type="dxa"/>
            <w:tcBorders>
              <w:bottom w:val="single" w:sz="4" w:space="0" w:color="auto"/>
            </w:tcBorders>
            <w:shd w:val="clear" w:color="auto" w:fill="FFCC99"/>
          </w:tcPr>
          <w:p w14:paraId="01BEE0C7" w14:textId="77777777" w:rsidR="00324EA7" w:rsidRDefault="00324EA7" w:rsidP="00324EA7">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D9D9D9"/>
          </w:tcPr>
          <w:p w14:paraId="12C1DCA1" w14:textId="77777777" w:rsidR="00324EA7" w:rsidRDefault="00324EA7" w:rsidP="00324EA7">
            <w:pPr>
              <w:jc w:val="center"/>
              <w:rPr>
                <w:lang w:val="en-GB"/>
              </w:rPr>
            </w:pPr>
            <w:r>
              <w:rPr>
                <w:rFonts w:hint="eastAsia"/>
                <w:lang w:val="en-GB"/>
              </w:rPr>
              <w:t>28</w:t>
            </w:r>
          </w:p>
        </w:tc>
        <w:tc>
          <w:tcPr>
            <w:tcW w:w="5748" w:type="dxa"/>
            <w:tcBorders>
              <w:bottom w:val="single" w:sz="4" w:space="0" w:color="auto"/>
            </w:tcBorders>
            <w:shd w:val="clear" w:color="auto" w:fill="D9D9D9"/>
          </w:tcPr>
          <w:p w14:paraId="3239D805" w14:textId="77777777" w:rsidR="00324EA7" w:rsidRPr="007D6AB2" w:rsidRDefault="00324EA7" w:rsidP="00324EA7">
            <w:pPr>
              <w:rPr>
                <w:bCs/>
                <w:lang w:val="fr-FR"/>
              </w:rPr>
            </w:pPr>
            <w:r w:rsidRPr="007D6AB2">
              <w:rPr>
                <w:bCs/>
                <w:lang w:val="fr-FR"/>
              </w:rPr>
              <w:t xml:space="preserve">ISO/IEC IS 14496-28 Composite Font </w:t>
            </w:r>
            <w:proofErr w:type="spellStart"/>
            <w:r w:rsidRPr="007D6AB2">
              <w:rPr>
                <w:bCs/>
                <w:lang w:val="fr-FR"/>
              </w:rPr>
              <w:t>Representation</w:t>
            </w:r>
            <w:proofErr w:type="spellEnd"/>
          </w:p>
        </w:tc>
        <w:tc>
          <w:tcPr>
            <w:tcW w:w="1028" w:type="dxa"/>
            <w:tcBorders>
              <w:bottom w:val="single" w:sz="4" w:space="0" w:color="auto"/>
            </w:tcBorders>
            <w:shd w:val="clear" w:color="auto" w:fill="D9D9D9"/>
          </w:tcPr>
          <w:p w14:paraId="702105E4" w14:textId="77777777" w:rsidR="00324EA7" w:rsidRDefault="00324EA7" w:rsidP="00324EA7">
            <w:pPr>
              <w:rPr>
                <w:b/>
                <w:bCs/>
                <w:lang w:val="en-GB"/>
              </w:rPr>
            </w:pPr>
            <w:r>
              <w:rPr>
                <w:rFonts w:hint="eastAsia"/>
                <w:b/>
                <w:bCs/>
                <w:lang w:val="en-GB"/>
              </w:rPr>
              <w:t>N12473</w:t>
            </w:r>
          </w:p>
        </w:tc>
        <w:tc>
          <w:tcPr>
            <w:tcW w:w="1673" w:type="dxa"/>
            <w:tcBorders>
              <w:bottom w:val="single" w:sz="4" w:space="0" w:color="auto"/>
            </w:tcBorders>
            <w:shd w:val="clear" w:color="auto" w:fill="D9D9D9"/>
          </w:tcPr>
          <w:p w14:paraId="3DEBE002" w14:textId="77777777" w:rsidR="00324EA7" w:rsidRDefault="00324EA7" w:rsidP="00324EA7">
            <w:pPr>
              <w:rPr>
                <w:lang w:val="en-GB"/>
              </w:rPr>
            </w:pPr>
            <w:r>
              <w:rPr>
                <w:rFonts w:hint="eastAsia"/>
                <w:lang w:val="en-GB"/>
              </w:rPr>
              <w:t>12/02 San Jose</w:t>
            </w:r>
          </w:p>
        </w:tc>
      </w:tr>
      <w:tr w:rsidR="00324EA7" w14:paraId="5F4070F9" w14:textId="77777777" w:rsidTr="005C3877">
        <w:trPr>
          <w:trHeight w:val="57"/>
          <w:jc w:val="center"/>
        </w:trPr>
        <w:tc>
          <w:tcPr>
            <w:tcW w:w="895" w:type="dxa"/>
            <w:tcBorders>
              <w:bottom w:val="single" w:sz="4" w:space="0" w:color="auto"/>
            </w:tcBorders>
            <w:shd w:val="clear" w:color="auto" w:fill="FFCC99"/>
          </w:tcPr>
          <w:p w14:paraId="444B83EB" w14:textId="77777777" w:rsidR="00324EA7" w:rsidRDefault="00324EA7" w:rsidP="00324EA7">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2010A5D1" w14:textId="77777777" w:rsidR="00324EA7" w:rsidRDefault="00324EA7" w:rsidP="00324EA7">
            <w:pPr>
              <w:jc w:val="center"/>
              <w:rPr>
                <w:lang w:val="en-GB"/>
              </w:rPr>
            </w:pPr>
            <w:r>
              <w:rPr>
                <w:rFonts w:hint="eastAsia"/>
                <w:lang w:val="en-GB"/>
              </w:rPr>
              <w:t>28</w:t>
            </w:r>
          </w:p>
        </w:tc>
        <w:tc>
          <w:tcPr>
            <w:tcW w:w="5748" w:type="dxa"/>
            <w:tcBorders>
              <w:bottom w:val="single" w:sz="4" w:space="0" w:color="auto"/>
            </w:tcBorders>
            <w:shd w:val="clear" w:color="auto" w:fill="auto"/>
          </w:tcPr>
          <w:p w14:paraId="39B5F56E" w14:textId="77777777" w:rsidR="00324EA7" w:rsidRPr="007D6AB2" w:rsidRDefault="00324EA7" w:rsidP="00324EA7">
            <w:pPr>
              <w:rPr>
                <w:bCs/>
                <w:lang w:val="fr-FR"/>
              </w:rPr>
            </w:pPr>
            <w:r w:rsidRPr="00E36587">
              <w:rPr>
                <w:bCs/>
                <w:lang w:val="fr-FR"/>
              </w:rPr>
              <w:t>ISO/IEC 14496-</w:t>
            </w:r>
            <w:proofErr w:type="gramStart"/>
            <w:r w:rsidRPr="00E36587">
              <w:rPr>
                <w:bCs/>
                <w:lang w:val="fr-FR"/>
              </w:rPr>
              <w:t>28:</w:t>
            </w:r>
            <w:proofErr w:type="gramEnd"/>
            <w:r w:rsidRPr="00E36587">
              <w:rPr>
                <w:bCs/>
                <w:lang w:val="fr-FR"/>
              </w:rPr>
              <w:t>2012 COR 1</w:t>
            </w:r>
          </w:p>
        </w:tc>
        <w:tc>
          <w:tcPr>
            <w:tcW w:w="1028" w:type="dxa"/>
            <w:tcBorders>
              <w:bottom w:val="single" w:sz="4" w:space="0" w:color="auto"/>
            </w:tcBorders>
            <w:shd w:val="clear" w:color="auto" w:fill="auto"/>
          </w:tcPr>
          <w:p w14:paraId="149540C6" w14:textId="77777777" w:rsidR="00324EA7" w:rsidRDefault="00324EA7" w:rsidP="00324EA7">
            <w:pPr>
              <w:rPr>
                <w:b/>
                <w:bCs/>
                <w:lang w:val="en-GB"/>
              </w:rPr>
            </w:pPr>
            <w:r>
              <w:rPr>
                <w:rFonts w:hint="eastAsia"/>
                <w:b/>
                <w:bCs/>
                <w:lang w:val="en-GB"/>
              </w:rPr>
              <w:t>N13674</w:t>
            </w:r>
          </w:p>
        </w:tc>
        <w:tc>
          <w:tcPr>
            <w:tcW w:w="1673" w:type="dxa"/>
            <w:tcBorders>
              <w:bottom w:val="single" w:sz="4" w:space="0" w:color="auto"/>
            </w:tcBorders>
            <w:shd w:val="clear" w:color="auto" w:fill="auto"/>
          </w:tcPr>
          <w:p w14:paraId="3CE2AE2B" w14:textId="77777777" w:rsidR="00324EA7" w:rsidRDefault="00324EA7" w:rsidP="00324EA7">
            <w:pPr>
              <w:rPr>
                <w:lang w:val="en-GB"/>
              </w:rPr>
            </w:pPr>
            <w:r>
              <w:rPr>
                <w:rFonts w:hint="eastAsia"/>
                <w:lang w:val="en-GB"/>
              </w:rPr>
              <w:t>13/07 Vienna</w:t>
            </w:r>
          </w:p>
        </w:tc>
      </w:tr>
      <w:tr w:rsidR="00324EA7" w14:paraId="66CB4AA8" w14:textId="77777777" w:rsidTr="005C3877">
        <w:trPr>
          <w:trHeight w:val="57"/>
          <w:jc w:val="center"/>
        </w:trPr>
        <w:tc>
          <w:tcPr>
            <w:tcW w:w="895" w:type="dxa"/>
            <w:tcBorders>
              <w:bottom w:val="single" w:sz="4" w:space="0" w:color="auto"/>
            </w:tcBorders>
            <w:shd w:val="clear" w:color="auto" w:fill="FFCC99"/>
          </w:tcPr>
          <w:p w14:paraId="463AF9FE" w14:textId="77777777" w:rsidR="00324EA7" w:rsidRDefault="00324EA7" w:rsidP="00324EA7">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auto"/>
          </w:tcPr>
          <w:p w14:paraId="5F955093" w14:textId="77777777" w:rsidR="00324EA7" w:rsidRDefault="00324EA7" w:rsidP="00324EA7">
            <w:pPr>
              <w:jc w:val="center"/>
              <w:rPr>
                <w:lang w:val="en-GB"/>
              </w:rPr>
            </w:pPr>
            <w:r>
              <w:rPr>
                <w:rFonts w:hint="eastAsia"/>
                <w:lang w:val="en-GB"/>
              </w:rPr>
              <w:t>28</w:t>
            </w:r>
          </w:p>
        </w:tc>
        <w:tc>
          <w:tcPr>
            <w:tcW w:w="5748" w:type="dxa"/>
            <w:tcBorders>
              <w:bottom w:val="single" w:sz="4" w:space="0" w:color="auto"/>
            </w:tcBorders>
            <w:shd w:val="clear" w:color="auto" w:fill="auto"/>
          </w:tcPr>
          <w:p w14:paraId="7E41064B" w14:textId="77777777" w:rsidR="00324EA7" w:rsidRPr="007D6AB2" w:rsidRDefault="00324EA7" w:rsidP="00324EA7">
            <w:pPr>
              <w:rPr>
                <w:bCs/>
                <w:lang w:val="fr-FR"/>
              </w:rPr>
            </w:pPr>
            <w:r w:rsidRPr="00CE7996">
              <w:rPr>
                <w:bCs/>
                <w:lang w:val="fr-FR"/>
              </w:rPr>
              <w:t>ISO/IEC 14496-28 COR 2</w:t>
            </w:r>
          </w:p>
        </w:tc>
        <w:tc>
          <w:tcPr>
            <w:tcW w:w="1028" w:type="dxa"/>
            <w:tcBorders>
              <w:bottom w:val="single" w:sz="4" w:space="0" w:color="auto"/>
            </w:tcBorders>
            <w:shd w:val="clear" w:color="auto" w:fill="auto"/>
          </w:tcPr>
          <w:p w14:paraId="1F9B64DB" w14:textId="77777777" w:rsidR="00324EA7" w:rsidRDefault="00324EA7" w:rsidP="00324EA7">
            <w:pPr>
              <w:rPr>
                <w:b/>
                <w:bCs/>
                <w:lang w:val="en-GB"/>
              </w:rPr>
            </w:pPr>
            <w:r>
              <w:rPr>
                <w:rFonts w:hint="eastAsia"/>
                <w:b/>
                <w:bCs/>
                <w:lang w:val="en-GB"/>
              </w:rPr>
              <w:t>N14333</w:t>
            </w:r>
          </w:p>
        </w:tc>
        <w:tc>
          <w:tcPr>
            <w:tcW w:w="1673" w:type="dxa"/>
            <w:tcBorders>
              <w:bottom w:val="single" w:sz="4" w:space="0" w:color="auto"/>
            </w:tcBorders>
            <w:shd w:val="clear" w:color="auto" w:fill="auto"/>
          </w:tcPr>
          <w:p w14:paraId="2778F7E8" w14:textId="77777777" w:rsidR="00324EA7" w:rsidRDefault="00324EA7" w:rsidP="00324EA7">
            <w:pPr>
              <w:rPr>
                <w:lang w:val="en-GB"/>
              </w:rPr>
            </w:pPr>
            <w:r>
              <w:rPr>
                <w:rFonts w:hint="eastAsia"/>
                <w:lang w:val="en-GB"/>
              </w:rPr>
              <w:t>1</w:t>
            </w:r>
            <w:r>
              <w:rPr>
                <w:lang w:val="en-GB"/>
              </w:rPr>
              <w:t>4</w:t>
            </w:r>
            <w:r>
              <w:rPr>
                <w:rFonts w:hint="eastAsia"/>
                <w:lang w:val="en-GB"/>
              </w:rPr>
              <w:t>/0</w:t>
            </w:r>
            <w:r>
              <w:rPr>
                <w:lang w:val="en-GB"/>
              </w:rPr>
              <w:t>4</w:t>
            </w:r>
            <w:r>
              <w:rPr>
                <w:rFonts w:hint="eastAsia"/>
                <w:lang w:val="en-GB"/>
              </w:rPr>
              <w:t xml:space="preserve"> </w:t>
            </w:r>
            <w:r>
              <w:rPr>
                <w:lang w:val="en-GB"/>
              </w:rPr>
              <w:t>Valencia</w:t>
            </w:r>
          </w:p>
        </w:tc>
      </w:tr>
      <w:tr w:rsidR="00324EA7" w14:paraId="248E0E8A" w14:textId="77777777" w:rsidTr="005C3877">
        <w:trPr>
          <w:trHeight w:val="57"/>
          <w:jc w:val="center"/>
        </w:trPr>
        <w:tc>
          <w:tcPr>
            <w:tcW w:w="895" w:type="dxa"/>
            <w:tcBorders>
              <w:bottom w:val="single" w:sz="4" w:space="0" w:color="auto"/>
            </w:tcBorders>
            <w:shd w:val="clear" w:color="auto" w:fill="FFCC99"/>
          </w:tcPr>
          <w:p w14:paraId="1FFC04E5" w14:textId="77777777" w:rsidR="00324EA7" w:rsidRDefault="00324EA7" w:rsidP="00324EA7">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D9D9D9"/>
          </w:tcPr>
          <w:p w14:paraId="22549451" w14:textId="77777777" w:rsidR="00324EA7" w:rsidRDefault="00324EA7" w:rsidP="00324EA7">
            <w:pPr>
              <w:jc w:val="center"/>
              <w:rPr>
                <w:lang w:val="en-GB"/>
              </w:rPr>
            </w:pPr>
            <w:r>
              <w:rPr>
                <w:rFonts w:hint="eastAsia"/>
                <w:lang w:val="en-GB"/>
              </w:rPr>
              <w:t>30</w:t>
            </w:r>
          </w:p>
        </w:tc>
        <w:tc>
          <w:tcPr>
            <w:tcW w:w="5748" w:type="dxa"/>
            <w:tcBorders>
              <w:bottom w:val="single" w:sz="4" w:space="0" w:color="auto"/>
            </w:tcBorders>
            <w:shd w:val="clear" w:color="auto" w:fill="D9D9D9"/>
          </w:tcPr>
          <w:p w14:paraId="21CABA13" w14:textId="77777777" w:rsidR="00324EA7" w:rsidRPr="00B62DD8" w:rsidRDefault="00324EA7" w:rsidP="00324EA7">
            <w:pPr>
              <w:rPr>
                <w:b/>
                <w:bCs/>
                <w:lang w:val="fr-FR"/>
              </w:rPr>
            </w:pPr>
            <w:r w:rsidRPr="00B62DD8">
              <w:rPr>
                <w:b/>
                <w:bCs/>
                <w:lang w:val="fr-FR"/>
              </w:rPr>
              <w:t xml:space="preserve">ISO/IEC 14496-30 </w:t>
            </w:r>
            <w:proofErr w:type="spellStart"/>
            <w:r w:rsidRPr="00B62DD8">
              <w:rPr>
                <w:b/>
                <w:bCs/>
                <w:lang w:val="fr-FR"/>
              </w:rPr>
              <w:t>Timed</w:t>
            </w:r>
            <w:proofErr w:type="spellEnd"/>
            <w:r w:rsidRPr="00B62DD8">
              <w:rPr>
                <w:b/>
                <w:bCs/>
                <w:lang w:val="fr-FR"/>
              </w:rPr>
              <w:t xml:space="preserve"> </w:t>
            </w:r>
            <w:proofErr w:type="spellStart"/>
            <w:r w:rsidRPr="00B62DD8">
              <w:rPr>
                <w:b/>
                <w:bCs/>
                <w:lang w:val="fr-FR"/>
              </w:rPr>
              <w:t>Text</w:t>
            </w:r>
            <w:proofErr w:type="spellEnd"/>
            <w:r w:rsidRPr="00B62DD8">
              <w:rPr>
                <w:b/>
                <w:bCs/>
                <w:lang w:val="fr-FR"/>
              </w:rPr>
              <w:t xml:space="preserve"> and </w:t>
            </w:r>
            <w:proofErr w:type="spellStart"/>
            <w:r w:rsidRPr="00B62DD8">
              <w:rPr>
                <w:b/>
                <w:bCs/>
                <w:lang w:val="fr-FR"/>
              </w:rPr>
              <w:t>Other</w:t>
            </w:r>
            <w:proofErr w:type="spellEnd"/>
            <w:r w:rsidRPr="00B62DD8">
              <w:rPr>
                <w:b/>
                <w:bCs/>
                <w:lang w:val="fr-FR"/>
              </w:rPr>
              <w:t xml:space="preserve"> Visual Overlays in ISO Base Media File Format</w:t>
            </w:r>
          </w:p>
        </w:tc>
        <w:tc>
          <w:tcPr>
            <w:tcW w:w="1028" w:type="dxa"/>
            <w:tcBorders>
              <w:bottom w:val="single" w:sz="4" w:space="0" w:color="auto"/>
            </w:tcBorders>
            <w:shd w:val="clear" w:color="auto" w:fill="D9D9D9"/>
          </w:tcPr>
          <w:p w14:paraId="79512BC9" w14:textId="77777777" w:rsidR="00324EA7" w:rsidRPr="000108D4" w:rsidRDefault="00324EA7" w:rsidP="00324EA7">
            <w:pPr>
              <w:rPr>
                <w:b/>
                <w:bCs/>
                <w:lang w:val="fr-FR"/>
              </w:rPr>
            </w:pPr>
            <w:r>
              <w:rPr>
                <w:rFonts w:hint="eastAsia"/>
                <w:b/>
                <w:bCs/>
                <w:lang w:val="fr-FR"/>
              </w:rPr>
              <w:t>N13676</w:t>
            </w:r>
          </w:p>
        </w:tc>
        <w:tc>
          <w:tcPr>
            <w:tcW w:w="1673" w:type="dxa"/>
            <w:tcBorders>
              <w:bottom w:val="single" w:sz="4" w:space="0" w:color="auto"/>
            </w:tcBorders>
            <w:shd w:val="clear" w:color="auto" w:fill="D9D9D9"/>
          </w:tcPr>
          <w:p w14:paraId="3A09C9C3" w14:textId="77777777" w:rsidR="00324EA7" w:rsidRDefault="00324EA7" w:rsidP="00324EA7">
            <w:pPr>
              <w:rPr>
                <w:lang w:val="en-GB"/>
              </w:rPr>
            </w:pPr>
            <w:r>
              <w:rPr>
                <w:rFonts w:hint="eastAsia"/>
                <w:lang w:val="en-GB"/>
              </w:rPr>
              <w:t>13/07 Vienna</w:t>
            </w:r>
          </w:p>
        </w:tc>
      </w:tr>
      <w:tr w:rsidR="00B62DD8" w14:paraId="7005DF7C" w14:textId="77777777" w:rsidTr="005C3877">
        <w:trPr>
          <w:trHeight w:val="57"/>
          <w:jc w:val="center"/>
        </w:trPr>
        <w:tc>
          <w:tcPr>
            <w:tcW w:w="895" w:type="dxa"/>
            <w:tcBorders>
              <w:bottom w:val="single" w:sz="4" w:space="0" w:color="auto"/>
            </w:tcBorders>
            <w:shd w:val="clear" w:color="auto" w:fill="FFCC99"/>
          </w:tcPr>
          <w:p w14:paraId="78D08FA8" w14:textId="77777777" w:rsidR="00B62DD8" w:rsidRDefault="00B62DD8" w:rsidP="00B62DD8">
            <w:pPr>
              <w:pStyle w:val="Footer"/>
              <w:tabs>
                <w:tab w:val="clear" w:pos="4536"/>
                <w:tab w:val="clear" w:pos="9072"/>
              </w:tabs>
              <w:jc w:val="center"/>
              <w:rPr>
                <w:lang w:val="en-GB"/>
              </w:rPr>
            </w:pPr>
            <w:r>
              <w:rPr>
                <w:rFonts w:hint="eastAsia"/>
                <w:lang w:val="en-GB"/>
              </w:rPr>
              <w:t>4</w:t>
            </w:r>
          </w:p>
        </w:tc>
        <w:tc>
          <w:tcPr>
            <w:tcW w:w="462" w:type="dxa"/>
            <w:tcBorders>
              <w:bottom w:val="single" w:sz="4" w:space="0" w:color="auto"/>
            </w:tcBorders>
            <w:shd w:val="clear" w:color="auto" w:fill="FFFFFF"/>
          </w:tcPr>
          <w:p w14:paraId="742423D4" w14:textId="77777777" w:rsidR="00B62DD8" w:rsidRDefault="00B62DD8" w:rsidP="00B62DD8">
            <w:pPr>
              <w:jc w:val="center"/>
              <w:rPr>
                <w:lang w:val="en-GB"/>
              </w:rPr>
            </w:pPr>
            <w:r>
              <w:rPr>
                <w:rFonts w:hint="eastAsia"/>
                <w:lang w:val="en-GB"/>
              </w:rPr>
              <w:t>30</w:t>
            </w:r>
          </w:p>
        </w:tc>
        <w:tc>
          <w:tcPr>
            <w:tcW w:w="5748" w:type="dxa"/>
            <w:tcBorders>
              <w:bottom w:val="single" w:sz="4" w:space="0" w:color="auto"/>
            </w:tcBorders>
            <w:shd w:val="clear" w:color="auto" w:fill="FFFFFF"/>
          </w:tcPr>
          <w:p w14:paraId="297F6956" w14:textId="77777777" w:rsidR="00B62DD8" w:rsidRPr="000108D4" w:rsidRDefault="00B62DD8" w:rsidP="00B62DD8">
            <w:pPr>
              <w:rPr>
                <w:bCs/>
                <w:lang w:val="fr-FR"/>
              </w:rPr>
            </w:pPr>
            <w:r w:rsidRPr="00B62DD8">
              <w:rPr>
                <w:bCs/>
                <w:lang w:val="fr-FR"/>
              </w:rPr>
              <w:t>ISO/IEC 14496-30 COR1</w:t>
            </w:r>
          </w:p>
        </w:tc>
        <w:tc>
          <w:tcPr>
            <w:tcW w:w="1028" w:type="dxa"/>
            <w:tcBorders>
              <w:bottom w:val="single" w:sz="4" w:space="0" w:color="auto"/>
            </w:tcBorders>
            <w:shd w:val="clear" w:color="auto" w:fill="FFFFFF"/>
          </w:tcPr>
          <w:p w14:paraId="17F8E2AF" w14:textId="77777777" w:rsidR="00B62DD8" w:rsidRDefault="00B62DD8" w:rsidP="00B62DD8">
            <w:pPr>
              <w:rPr>
                <w:b/>
                <w:bCs/>
                <w:lang w:val="fr-FR"/>
              </w:rPr>
            </w:pPr>
            <w:r>
              <w:rPr>
                <w:b/>
                <w:bCs/>
                <w:lang w:val="fr-FR"/>
              </w:rPr>
              <w:t>15188</w:t>
            </w:r>
          </w:p>
        </w:tc>
        <w:tc>
          <w:tcPr>
            <w:tcW w:w="1673" w:type="dxa"/>
            <w:tcBorders>
              <w:bottom w:val="single" w:sz="4" w:space="0" w:color="auto"/>
            </w:tcBorders>
            <w:shd w:val="clear" w:color="auto" w:fill="FFFFFF"/>
          </w:tcPr>
          <w:p w14:paraId="421D1044" w14:textId="77777777" w:rsidR="00B62DD8" w:rsidRDefault="00B62DD8" w:rsidP="00B62DD8">
            <w:pPr>
              <w:rPr>
                <w:lang w:val="en-GB"/>
              </w:rPr>
            </w:pPr>
            <w:r>
              <w:rPr>
                <w:lang w:val="en-GB"/>
              </w:rPr>
              <w:t>15/02 Geneva</w:t>
            </w:r>
          </w:p>
        </w:tc>
      </w:tr>
      <w:tr w:rsidR="00B62DD8" w14:paraId="6786DA03" w14:textId="77777777" w:rsidTr="005C3877">
        <w:trPr>
          <w:jc w:val="center"/>
        </w:trPr>
        <w:tc>
          <w:tcPr>
            <w:tcW w:w="895" w:type="dxa"/>
            <w:tcBorders>
              <w:bottom w:val="single" w:sz="4" w:space="0" w:color="auto"/>
            </w:tcBorders>
            <w:shd w:val="clear" w:color="auto" w:fill="CCFFCC"/>
          </w:tcPr>
          <w:p w14:paraId="2C5B8FA2" w14:textId="77777777" w:rsidR="00B62DD8" w:rsidRPr="00C27FC8" w:rsidRDefault="00B62DD8" w:rsidP="00B62DD8">
            <w:pPr>
              <w:pStyle w:val="Footer"/>
              <w:tabs>
                <w:tab w:val="clear" w:pos="4536"/>
                <w:tab w:val="clear" w:pos="9072"/>
              </w:tabs>
              <w:jc w:val="center"/>
              <w:rPr>
                <w:lang w:val="en-US"/>
              </w:rPr>
            </w:pPr>
            <w:r w:rsidRPr="00C27FC8">
              <w:rPr>
                <w:lang w:val="en-US"/>
              </w:rPr>
              <w:t>7</w:t>
            </w:r>
          </w:p>
        </w:tc>
        <w:tc>
          <w:tcPr>
            <w:tcW w:w="462" w:type="dxa"/>
            <w:tcBorders>
              <w:bottom w:val="single" w:sz="4" w:space="0" w:color="auto"/>
            </w:tcBorders>
            <w:shd w:val="clear" w:color="auto" w:fill="E0E0E0"/>
          </w:tcPr>
          <w:p w14:paraId="4FA20FCB" w14:textId="77777777" w:rsidR="00B62DD8" w:rsidRDefault="00B62DD8" w:rsidP="00B62DD8">
            <w:pPr>
              <w:jc w:val="center"/>
            </w:pPr>
            <w:r>
              <w:t>1</w:t>
            </w:r>
          </w:p>
        </w:tc>
        <w:tc>
          <w:tcPr>
            <w:tcW w:w="5748" w:type="dxa"/>
            <w:tcBorders>
              <w:bottom w:val="single" w:sz="4" w:space="0" w:color="auto"/>
            </w:tcBorders>
            <w:shd w:val="clear" w:color="auto" w:fill="E0E0E0"/>
          </w:tcPr>
          <w:p w14:paraId="1744C5B3" w14:textId="77777777" w:rsidR="00B62DD8" w:rsidRDefault="00B62DD8" w:rsidP="00B62DD8">
            <w:r>
              <w:rPr>
                <w:b/>
                <w:bCs/>
              </w:rPr>
              <w:t>ISO/IEC 15938-1 (MPEG-7 Systems)</w:t>
            </w:r>
          </w:p>
        </w:tc>
        <w:tc>
          <w:tcPr>
            <w:tcW w:w="1028" w:type="dxa"/>
            <w:tcBorders>
              <w:bottom w:val="single" w:sz="4" w:space="0" w:color="auto"/>
            </w:tcBorders>
            <w:shd w:val="clear" w:color="auto" w:fill="E0E0E0"/>
          </w:tcPr>
          <w:p w14:paraId="44612D88" w14:textId="77777777" w:rsidR="00B62DD8" w:rsidRDefault="00B62DD8" w:rsidP="00B62DD8">
            <w:pPr>
              <w:rPr>
                <w:b/>
                <w:bCs/>
              </w:rPr>
            </w:pPr>
            <w:r>
              <w:rPr>
                <w:b/>
                <w:bCs/>
              </w:rPr>
              <w:t>N4285</w:t>
            </w:r>
          </w:p>
        </w:tc>
        <w:tc>
          <w:tcPr>
            <w:tcW w:w="1673" w:type="dxa"/>
            <w:tcBorders>
              <w:bottom w:val="single" w:sz="4" w:space="0" w:color="auto"/>
            </w:tcBorders>
            <w:shd w:val="clear" w:color="auto" w:fill="E0E0E0"/>
          </w:tcPr>
          <w:p w14:paraId="5F1C9B83" w14:textId="77777777" w:rsidR="00B62DD8" w:rsidRDefault="00B62DD8" w:rsidP="00B62DD8">
            <w:r>
              <w:t>01/07 Sydney</w:t>
            </w:r>
          </w:p>
        </w:tc>
      </w:tr>
      <w:tr w:rsidR="00B62DD8" w14:paraId="20784D1E" w14:textId="77777777" w:rsidTr="005C3877">
        <w:trPr>
          <w:jc w:val="center"/>
        </w:trPr>
        <w:tc>
          <w:tcPr>
            <w:tcW w:w="895" w:type="dxa"/>
            <w:tcBorders>
              <w:bottom w:val="single" w:sz="4" w:space="0" w:color="auto"/>
            </w:tcBorders>
            <w:shd w:val="clear" w:color="auto" w:fill="CCFFCC"/>
          </w:tcPr>
          <w:p w14:paraId="3B6694BC"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6964BC7F" w14:textId="77777777" w:rsidR="00B62DD8" w:rsidRDefault="00B62DD8" w:rsidP="00B62DD8">
            <w:pPr>
              <w:jc w:val="center"/>
            </w:pPr>
            <w:r>
              <w:t>1</w:t>
            </w:r>
          </w:p>
        </w:tc>
        <w:tc>
          <w:tcPr>
            <w:tcW w:w="5748" w:type="dxa"/>
            <w:tcBorders>
              <w:bottom w:val="single" w:sz="4" w:space="0" w:color="auto"/>
            </w:tcBorders>
            <w:shd w:val="clear" w:color="auto" w:fill="FFFFFF"/>
          </w:tcPr>
          <w:p w14:paraId="58A049EC" w14:textId="77777777" w:rsidR="00B62DD8" w:rsidRDefault="00B62DD8" w:rsidP="00B62DD8">
            <w:pPr>
              <w:pStyle w:val="Footer"/>
              <w:tabs>
                <w:tab w:val="clear" w:pos="4536"/>
                <w:tab w:val="clear" w:pos="9072"/>
              </w:tabs>
              <w:rPr>
                <w:lang w:val="en-GB"/>
              </w:rPr>
            </w:pPr>
            <w:r>
              <w:rPr>
                <w:lang w:val="en-GB"/>
              </w:rPr>
              <w:t>ISO/IEC 15938-1/Amd.1 (MPEG-7 Systems Extensions)</w:t>
            </w:r>
          </w:p>
        </w:tc>
        <w:tc>
          <w:tcPr>
            <w:tcW w:w="1028" w:type="dxa"/>
            <w:tcBorders>
              <w:bottom w:val="single" w:sz="4" w:space="0" w:color="auto"/>
            </w:tcBorders>
            <w:shd w:val="clear" w:color="auto" w:fill="FFFFFF"/>
          </w:tcPr>
          <w:p w14:paraId="1840D142" w14:textId="77777777" w:rsidR="00B62DD8" w:rsidRDefault="00B62DD8" w:rsidP="00B62DD8">
            <w:pPr>
              <w:rPr>
                <w:b/>
                <w:bCs/>
                <w:lang w:val="en-GB"/>
              </w:rPr>
            </w:pPr>
            <w:r>
              <w:rPr>
                <w:b/>
                <w:bCs/>
                <w:lang w:val="en-GB"/>
              </w:rPr>
              <w:t>N6326</w:t>
            </w:r>
          </w:p>
        </w:tc>
        <w:tc>
          <w:tcPr>
            <w:tcW w:w="1673" w:type="dxa"/>
            <w:tcBorders>
              <w:bottom w:val="single" w:sz="4" w:space="0" w:color="auto"/>
            </w:tcBorders>
            <w:shd w:val="clear" w:color="auto" w:fill="FFFFFF"/>
          </w:tcPr>
          <w:p w14:paraId="09A88162" w14:textId="77777777" w:rsidR="00B62DD8" w:rsidRDefault="00B62DD8" w:rsidP="00B62DD8">
            <w:pPr>
              <w:rPr>
                <w:lang w:val="en-GB"/>
              </w:rPr>
            </w:pPr>
            <w:r>
              <w:rPr>
                <w:lang w:val="en-GB"/>
              </w:rPr>
              <w:t>04/03 Munich</w:t>
            </w:r>
          </w:p>
        </w:tc>
      </w:tr>
      <w:tr w:rsidR="00B62DD8" w14:paraId="6E202512" w14:textId="77777777" w:rsidTr="005C3877">
        <w:trPr>
          <w:jc w:val="center"/>
        </w:trPr>
        <w:tc>
          <w:tcPr>
            <w:tcW w:w="895" w:type="dxa"/>
            <w:tcBorders>
              <w:bottom w:val="single" w:sz="4" w:space="0" w:color="auto"/>
            </w:tcBorders>
            <w:shd w:val="clear" w:color="auto" w:fill="CCFFCC"/>
          </w:tcPr>
          <w:p w14:paraId="42333A6F"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4255998D" w14:textId="77777777" w:rsidR="00B62DD8" w:rsidRDefault="00B62DD8" w:rsidP="00B62DD8">
            <w:pPr>
              <w:jc w:val="center"/>
            </w:pPr>
            <w:r>
              <w:t>1</w:t>
            </w:r>
          </w:p>
        </w:tc>
        <w:tc>
          <w:tcPr>
            <w:tcW w:w="5748" w:type="dxa"/>
            <w:tcBorders>
              <w:bottom w:val="single" w:sz="4" w:space="0" w:color="auto"/>
            </w:tcBorders>
            <w:shd w:val="clear" w:color="auto" w:fill="FFFFFF"/>
          </w:tcPr>
          <w:p w14:paraId="68F09F45" w14:textId="77777777" w:rsidR="00B62DD8" w:rsidRDefault="00B62DD8" w:rsidP="00B62DD8">
            <w:pPr>
              <w:pStyle w:val="Footer"/>
              <w:tabs>
                <w:tab w:val="clear" w:pos="4536"/>
                <w:tab w:val="clear" w:pos="9072"/>
              </w:tabs>
              <w:rPr>
                <w:lang w:val="en-GB"/>
              </w:rPr>
            </w:pPr>
            <w:r>
              <w:rPr>
                <w:lang w:val="en-GB"/>
              </w:rPr>
              <w:t>ISO/IEC 15938-1/Cor.1 (MPEG-7 Systems Corrigendum)</w:t>
            </w:r>
          </w:p>
        </w:tc>
        <w:tc>
          <w:tcPr>
            <w:tcW w:w="1028" w:type="dxa"/>
            <w:tcBorders>
              <w:bottom w:val="single" w:sz="4" w:space="0" w:color="auto"/>
            </w:tcBorders>
            <w:shd w:val="clear" w:color="auto" w:fill="FFFFFF"/>
          </w:tcPr>
          <w:p w14:paraId="721B0D3A" w14:textId="77777777" w:rsidR="00B62DD8" w:rsidRDefault="00B62DD8" w:rsidP="00B62DD8">
            <w:pPr>
              <w:rPr>
                <w:b/>
                <w:bCs/>
                <w:lang w:val="en-GB"/>
              </w:rPr>
            </w:pPr>
            <w:r>
              <w:rPr>
                <w:b/>
                <w:bCs/>
                <w:lang w:val="en-GB"/>
              </w:rPr>
              <w:t>N6328</w:t>
            </w:r>
          </w:p>
        </w:tc>
        <w:tc>
          <w:tcPr>
            <w:tcW w:w="1673" w:type="dxa"/>
            <w:tcBorders>
              <w:bottom w:val="single" w:sz="4" w:space="0" w:color="auto"/>
            </w:tcBorders>
            <w:shd w:val="clear" w:color="auto" w:fill="FFFFFF"/>
          </w:tcPr>
          <w:p w14:paraId="12D7713E" w14:textId="77777777" w:rsidR="00B62DD8" w:rsidRDefault="00B62DD8" w:rsidP="00B62DD8">
            <w:pPr>
              <w:rPr>
                <w:lang w:val="en-GB"/>
              </w:rPr>
            </w:pPr>
            <w:r>
              <w:rPr>
                <w:lang w:val="en-GB"/>
              </w:rPr>
              <w:t>04/03 Munich</w:t>
            </w:r>
          </w:p>
        </w:tc>
      </w:tr>
      <w:tr w:rsidR="00B62DD8" w14:paraId="0A5AFFBD" w14:textId="77777777" w:rsidTr="005C3877">
        <w:trPr>
          <w:jc w:val="center"/>
        </w:trPr>
        <w:tc>
          <w:tcPr>
            <w:tcW w:w="895" w:type="dxa"/>
            <w:tcBorders>
              <w:bottom w:val="single" w:sz="4" w:space="0" w:color="auto"/>
            </w:tcBorders>
            <w:shd w:val="clear" w:color="auto" w:fill="CCFFCC"/>
          </w:tcPr>
          <w:p w14:paraId="623B23AA"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11D421FA" w14:textId="77777777" w:rsidR="00B62DD8" w:rsidRDefault="00B62DD8" w:rsidP="00B62DD8">
            <w:pPr>
              <w:jc w:val="center"/>
            </w:pPr>
            <w:r>
              <w:t>1</w:t>
            </w:r>
          </w:p>
        </w:tc>
        <w:tc>
          <w:tcPr>
            <w:tcW w:w="5748" w:type="dxa"/>
            <w:tcBorders>
              <w:bottom w:val="single" w:sz="4" w:space="0" w:color="auto"/>
            </w:tcBorders>
            <w:shd w:val="clear" w:color="auto" w:fill="FFFFFF"/>
          </w:tcPr>
          <w:p w14:paraId="122838E8" w14:textId="77777777" w:rsidR="00B62DD8" w:rsidRDefault="00B62DD8" w:rsidP="00B62DD8">
            <w:pPr>
              <w:pStyle w:val="Footer"/>
              <w:tabs>
                <w:tab w:val="clear" w:pos="4536"/>
                <w:tab w:val="clear" w:pos="9072"/>
              </w:tabs>
              <w:rPr>
                <w:lang w:val="en-GB"/>
              </w:rPr>
            </w:pPr>
            <w:r>
              <w:rPr>
                <w:lang w:val="en-GB"/>
              </w:rPr>
              <w:t>ISO/IEC 15938-1/Cor.2 (MPEG-7 Systems Corrigendum)</w:t>
            </w:r>
          </w:p>
        </w:tc>
        <w:tc>
          <w:tcPr>
            <w:tcW w:w="1028" w:type="dxa"/>
            <w:tcBorders>
              <w:bottom w:val="single" w:sz="4" w:space="0" w:color="auto"/>
            </w:tcBorders>
            <w:shd w:val="clear" w:color="auto" w:fill="FFFFFF"/>
          </w:tcPr>
          <w:p w14:paraId="2C1BE1E4" w14:textId="77777777" w:rsidR="00B62DD8" w:rsidRDefault="00B62DD8" w:rsidP="00B62DD8">
            <w:pPr>
              <w:rPr>
                <w:b/>
                <w:bCs/>
                <w:highlight w:val="cyan"/>
                <w:lang w:val="en-GB"/>
              </w:rPr>
            </w:pPr>
            <w:r>
              <w:rPr>
                <w:b/>
                <w:bCs/>
                <w:lang w:val="en-GB"/>
              </w:rPr>
              <w:t>N7490</w:t>
            </w:r>
          </w:p>
        </w:tc>
        <w:tc>
          <w:tcPr>
            <w:tcW w:w="1673" w:type="dxa"/>
            <w:tcBorders>
              <w:bottom w:val="single" w:sz="4" w:space="0" w:color="auto"/>
            </w:tcBorders>
            <w:shd w:val="clear" w:color="auto" w:fill="FFFFFF"/>
          </w:tcPr>
          <w:p w14:paraId="44B5B7DA" w14:textId="77777777" w:rsidR="00B62DD8" w:rsidRDefault="00B62DD8" w:rsidP="00B62DD8">
            <w:pPr>
              <w:rPr>
                <w:lang w:val="en-GB"/>
              </w:rPr>
            </w:pPr>
            <w:r>
              <w:rPr>
                <w:lang w:val="en-GB"/>
              </w:rPr>
              <w:t>05/07 Poznan</w:t>
            </w:r>
          </w:p>
        </w:tc>
      </w:tr>
      <w:tr w:rsidR="00B62DD8" w14:paraId="631758A8" w14:textId="77777777" w:rsidTr="005C3877">
        <w:trPr>
          <w:jc w:val="center"/>
        </w:trPr>
        <w:tc>
          <w:tcPr>
            <w:tcW w:w="895" w:type="dxa"/>
            <w:tcBorders>
              <w:bottom w:val="single" w:sz="4" w:space="0" w:color="auto"/>
            </w:tcBorders>
            <w:shd w:val="clear" w:color="auto" w:fill="CCFFCC"/>
          </w:tcPr>
          <w:p w14:paraId="6011AB75"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20EB9161" w14:textId="77777777" w:rsidR="00B62DD8" w:rsidRDefault="00B62DD8" w:rsidP="00B62DD8">
            <w:pPr>
              <w:jc w:val="center"/>
            </w:pPr>
            <w:r>
              <w:t>1</w:t>
            </w:r>
          </w:p>
        </w:tc>
        <w:tc>
          <w:tcPr>
            <w:tcW w:w="5748" w:type="dxa"/>
            <w:tcBorders>
              <w:bottom w:val="single" w:sz="4" w:space="0" w:color="auto"/>
            </w:tcBorders>
            <w:shd w:val="clear" w:color="auto" w:fill="FFFFFF"/>
          </w:tcPr>
          <w:p w14:paraId="083502F8" w14:textId="77777777" w:rsidR="00B62DD8" w:rsidRDefault="00B62DD8" w:rsidP="00B62DD8">
            <w:pPr>
              <w:pStyle w:val="Footer"/>
              <w:tabs>
                <w:tab w:val="clear" w:pos="4536"/>
                <w:tab w:val="clear" w:pos="9072"/>
              </w:tabs>
              <w:rPr>
                <w:lang w:val="pt-BR"/>
              </w:rPr>
            </w:pPr>
            <w:r>
              <w:rPr>
                <w:lang w:val="pt-BR"/>
              </w:rPr>
              <w:t>ISO/IEC 15938-1/Amd.2 (BiM extension)</w:t>
            </w:r>
          </w:p>
        </w:tc>
        <w:tc>
          <w:tcPr>
            <w:tcW w:w="1028" w:type="dxa"/>
            <w:tcBorders>
              <w:bottom w:val="single" w:sz="4" w:space="0" w:color="auto"/>
            </w:tcBorders>
            <w:shd w:val="clear" w:color="auto" w:fill="FFFFFF"/>
          </w:tcPr>
          <w:p w14:paraId="74BF9791" w14:textId="77777777" w:rsidR="00B62DD8" w:rsidRDefault="00B62DD8" w:rsidP="00B62DD8">
            <w:pPr>
              <w:rPr>
                <w:b/>
                <w:bCs/>
                <w:lang w:val="en-GB"/>
              </w:rPr>
            </w:pPr>
            <w:r>
              <w:rPr>
                <w:b/>
                <w:bCs/>
                <w:lang w:val="en-GB"/>
              </w:rPr>
              <w:t>N7532</w:t>
            </w:r>
          </w:p>
        </w:tc>
        <w:tc>
          <w:tcPr>
            <w:tcW w:w="1673" w:type="dxa"/>
            <w:tcBorders>
              <w:bottom w:val="single" w:sz="4" w:space="0" w:color="auto"/>
            </w:tcBorders>
            <w:shd w:val="clear" w:color="auto" w:fill="FFFFFF"/>
          </w:tcPr>
          <w:p w14:paraId="75268DB5" w14:textId="77777777" w:rsidR="00B62DD8" w:rsidRDefault="00B62DD8" w:rsidP="00B62DD8">
            <w:pPr>
              <w:rPr>
                <w:lang w:val="en-GB"/>
              </w:rPr>
            </w:pPr>
            <w:r>
              <w:rPr>
                <w:lang w:val="en-GB"/>
              </w:rPr>
              <w:t>05/10 Nice</w:t>
            </w:r>
          </w:p>
        </w:tc>
      </w:tr>
      <w:tr w:rsidR="00B62DD8" w14:paraId="20BE0A76" w14:textId="77777777" w:rsidTr="005C3877">
        <w:trPr>
          <w:jc w:val="center"/>
        </w:trPr>
        <w:tc>
          <w:tcPr>
            <w:tcW w:w="895" w:type="dxa"/>
            <w:tcBorders>
              <w:bottom w:val="single" w:sz="4" w:space="0" w:color="auto"/>
            </w:tcBorders>
            <w:shd w:val="clear" w:color="auto" w:fill="CCFFCC"/>
          </w:tcPr>
          <w:p w14:paraId="11B10145" w14:textId="77777777" w:rsidR="00B62DD8" w:rsidRPr="00C27FC8" w:rsidRDefault="00B62DD8" w:rsidP="00B62DD8">
            <w:pPr>
              <w:pStyle w:val="Footer"/>
              <w:tabs>
                <w:tab w:val="clear" w:pos="4536"/>
                <w:tab w:val="clear" w:pos="9072"/>
              </w:tabs>
              <w:jc w:val="center"/>
              <w:rPr>
                <w:lang w:val="en-US"/>
              </w:rPr>
            </w:pPr>
            <w:r w:rsidRPr="00C27FC8">
              <w:rPr>
                <w:lang w:val="en-US"/>
              </w:rPr>
              <w:t>7</w:t>
            </w:r>
          </w:p>
        </w:tc>
        <w:tc>
          <w:tcPr>
            <w:tcW w:w="462" w:type="dxa"/>
            <w:tcBorders>
              <w:bottom w:val="single" w:sz="4" w:space="0" w:color="auto"/>
            </w:tcBorders>
            <w:shd w:val="clear" w:color="auto" w:fill="E0E0E0"/>
          </w:tcPr>
          <w:p w14:paraId="4E8A7E8B" w14:textId="77777777" w:rsidR="00B62DD8" w:rsidRDefault="00B62DD8" w:rsidP="00B62DD8">
            <w:pPr>
              <w:jc w:val="center"/>
            </w:pPr>
            <w:r>
              <w:t>2</w:t>
            </w:r>
          </w:p>
        </w:tc>
        <w:tc>
          <w:tcPr>
            <w:tcW w:w="5748" w:type="dxa"/>
            <w:tcBorders>
              <w:bottom w:val="single" w:sz="4" w:space="0" w:color="auto"/>
            </w:tcBorders>
            <w:shd w:val="clear" w:color="auto" w:fill="E0E0E0"/>
          </w:tcPr>
          <w:p w14:paraId="32258977" w14:textId="77777777" w:rsidR="00B62DD8" w:rsidRDefault="00B62DD8" w:rsidP="00B62DD8">
            <w:r>
              <w:rPr>
                <w:b/>
                <w:bCs/>
              </w:rPr>
              <w:t>ISO/IEC 15938-2 (MPEG-7 DDL)</w:t>
            </w:r>
          </w:p>
        </w:tc>
        <w:tc>
          <w:tcPr>
            <w:tcW w:w="1028" w:type="dxa"/>
            <w:tcBorders>
              <w:bottom w:val="single" w:sz="4" w:space="0" w:color="auto"/>
            </w:tcBorders>
            <w:shd w:val="clear" w:color="auto" w:fill="E0E0E0"/>
          </w:tcPr>
          <w:p w14:paraId="65177471" w14:textId="77777777" w:rsidR="00B62DD8" w:rsidRPr="00C27FC8" w:rsidRDefault="00B62DD8" w:rsidP="00B62DD8">
            <w:pPr>
              <w:pStyle w:val="Heading3"/>
              <w:numPr>
                <w:ilvl w:val="0"/>
                <w:numId w:val="0"/>
              </w:numPr>
              <w:spacing w:before="0" w:after="0"/>
              <w:rPr>
                <w:lang w:val="en-US"/>
              </w:rPr>
            </w:pPr>
            <w:r w:rsidRPr="00C27FC8">
              <w:rPr>
                <w:lang w:val="en-US"/>
              </w:rPr>
              <w:t>N4288</w:t>
            </w:r>
          </w:p>
        </w:tc>
        <w:tc>
          <w:tcPr>
            <w:tcW w:w="1673" w:type="dxa"/>
            <w:tcBorders>
              <w:bottom w:val="single" w:sz="4" w:space="0" w:color="auto"/>
            </w:tcBorders>
            <w:shd w:val="clear" w:color="auto" w:fill="E0E0E0"/>
          </w:tcPr>
          <w:p w14:paraId="4FDB0790" w14:textId="77777777" w:rsidR="00B62DD8" w:rsidRDefault="00B62DD8" w:rsidP="00B62DD8">
            <w:r>
              <w:t>01/07 Sydney</w:t>
            </w:r>
          </w:p>
        </w:tc>
      </w:tr>
      <w:tr w:rsidR="00B62DD8" w14:paraId="3C12DAA0" w14:textId="77777777" w:rsidTr="005C3877">
        <w:trPr>
          <w:jc w:val="center"/>
        </w:trPr>
        <w:tc>
          <w:tcPr>
            <w:tcW w:w="895" w:type="dxa"/>
            <w:tcBorders>
              <w:bottom w:val="single" w:sz="4" w:space="0" w:color="auto"/>
            </w:tcBorders>
            <w:shd w:val="clear" w:color="auto" w:fill="CCFFCC"/>
          </w:tcPr>
          <w:p w14:paraId="35A420F7"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7</w:t>
            </w:r>
          </w:p>
        </w:tc>
        <w:tc>
          <w:tcPr>
            <w:tcW w:w="462" w:type="dxa"/>
            <w:tcBorders>
              <w:bottom w:val="single" w:sz="4" w:space="0" w:color="auto"/>
            </w:tcBorders>
            <w:shd w:val="clear" w:color="auto" w:fill="E0E0E0"/>
          </w:tcPr>
          <w:p w14:paraId="7491843C" w14:textId="77777777" w:rsidR="00B62DD8" w:rsidRDefault="00B62DD8" w:rsidP="00B62DD8">
            <w:pPr>
              <w:jc w:val="center"/>
            </w:pPr>
            <w:r>
              <w:rPr>
                <w:rFonts w:hint="eastAsia"/>
              </w:rPr>
              <w:t>5</w:t>
            </w:r>
          </w:p>
        </w:tc>
        <w:tc>
          <w:tcPr>
            <w:tcW w:w="5748" w:type="dxa"/>
            <w:tcBorders>
              <w:bottom w:val="single" w:sz="4" w:space="0" w:color="auto"/>
            </w:tcBorders>
            <w:shd w:val="clear" w:color="auto" w:fill="E0E0E0"/>
          </w:tcPr>
          <w:p w14:paraId="0D8AF034" w14:textId="77777777" w:rsidR="00B62DD8" w:rsidRDefault="00B62DD8" w:rsidP="00B62DD8">
            <w:pPr>
              <w:rPr>
                <w:b/>
                <w:bCs/>
              </w:rPr>
            </w:pPr>
            <w:r w:rsidRPr="00380F08">
              <w:rPr>
                <w:b/>
                <w:bCs/>
              </w:rPr>
              <w:t>ISO/IEC 15938-5</w:t>
            </w:r>
            <w:r>
              <w:rPr>
                <w:rFonts w:hint="eastAsia"/>
                <w:b/>
                <w:bCs/>
              </w:rPr>
              <w:t xml:space="preserve"> MDS</w:t>
            </w:r>
          </w:p>
        </w:tc>
        <w:tc>
          <w:tcPr>
            <w:tcW w:w="1028" w:type="dxa"/>
            <w:tcBorders>
              <w:bottom w:val="single" w:sz="4" w:space="0" w:color="auto"/>
            </w:tcBorders>
            <w:shd w:val="clear" w:color="auto" w:fill="E0E0E0"/>
          </w:tcPr>
          <w:p w14:paraId="262DBEDA" w14:textId="77777777" w:rsidR="00B62DD8" w:rsidRPr="00C27FC8" w:rsidRDefault="00B62DD8" w:rsidP="00B62DD8">
            <w:pPr>
              <w:pStyle w:val="Heading3"/>
              <w:numPr>
                <w:ilvl w:val="0"/>
                <w:numId w:val="0"/>
              </w:numPr>
              <w:spacing w:before="0" w:after="0"/>
              <w:rPr>
                <w:lang w:val="en-US"/>
              </w:rPr>
            </w:pPr>
          </w:p>
        </w:tc>
        <w:tc>
          <w:tcPr>
            <w:tcW w:w="1673" w:type="dxa"/>
            <w:tcBorders>
              <w:bottom w:val="single" w:sz="4" w:space="0" w:color="auto"/>
            </w:tcBorders>
            <w:shd w:val="clear" w:color="auto" w:fill="E0E0E0"/>
          </w:tcPr>
          <w:p w14:paraId="43FF815E" w14:textId="77777777" w:rsidR="00B62DD8" w:rsidRDefault="00B62DD8" w:rsidP="00B62DD8"/>
        </w:tc>
      </w:tr>
      <w:tr w:rsidR="00B62DD8" w14:paraId="6C683910" w14:textId="77777777" w:rsidTr="005C3877">
        <w:trPr>
          <w:jc w:val="center"/>
        </w:trPr>
        <w:tc>
          <w:tcPr>
            <w:tcW w:w="895" w:type="dxa"/>
            <w:tcBorders>
              <w:bottom w:val="single" w:sz="4" w:space="0" w:color="auto"/>
            </w:tcBorders>
            <w:shd w:val="clear" w:color="auto" w:fill="CCFFCC"/>
          </w:tcPr>
          <w:p w14:paraId="3A5A000C"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7</w:t>
            </w:r>
          </w:p>
        </w:tc>
        <w:tc>
          <w:tcPr>
            <w:tcW w:w="462" w:type="dxa"/>
            <w:tcBorders>
              <w:bottom w:val="single" w:sz="4" w:space="0" w:color="auto"/>
            </w:tcBorders>
            <w:shd w:val="clear" w:color="auto" w:fill="FFFFFF"/>
          </w:tcPr>
          <w:p w14:paraId="29C0909F" w14:textId="77777777" w:rsidR="00B62DD8" w:rsidRDefault="00B62DD8" w:rsidP="00B62DD8">
            <w:pPr>
              <w:jc w:val="center"/>
            </w:pPr>
            <w:r>
              <w:rPr>
                <w:rFonts w:hint="eastAsia"/>
              </w:rPr>
              <w:t>5</w:t>
            </w:r>
          </w:p>
        </w:tc>
        <w:tc>
          <w:tcPr>
            <w:tcW w:w="5748" w:type="dxa"/>
            <w:tcBorders>
              <w:bottom w:val="single" w:sz="4" w:space="0" w:color="auto"/>
            </w:tcBorders>
            <w:shd w:val="clear" w:color="auto" w:fill="FFFFFF"/>
          </w:tcPr>
          <w:p w14:paraId="5B78E972" w14:textId="77777777" w:rsidR="00B62DD8" w:rsidRPr="00B62DD8" w:rsidRDefault="00B62DD8" w:rsidP="00B62DD8">
            <w:pPr>
              <w:rPr>
                <w:bCs/>
              </w:rPr>
            </w:pPr>
            <w:r w:rsidRPr="00B62DD8">
              <w:rPr>
                <w:bCs/>
              </w:rPr>
              <w:t>ISO/IEC 15938-5</w:t>
            </w:r>
            <w:r w:rsidRPr="00B62DD8">
              <w:rPr>
                <w:rFonts w:hint="eastAsia"/>
                <w:bCs/>
              </w:rPr>
              <w:t>/</w:t>
            </w:r>
            <w:proofErr w:type="spellStart"/>
            <w:r w:rsidRPr="00B62DD8">
              <w:rPr>
                <w:rFonts w:hint="eastAsia"/>
                <w:bCs/>
              </w:rPr>
              <w:t>Amd</w:t>
            </w:r>
            <w:proofErr w:type="spellEnd"/>
            <w:r w:rsidRPr="00B62DD8">
              <w:rPr>
                <w:rFonts w:hint="eastAsia"/>
                <w:bCs/>
              </w:rPr>
              <w:t>.</w:t>
            </w:r>
            <w:r w:rsidRPr="00B62DD8">
              <w:rPr>
                <w:bCs/>
              </w:rPr>
              <w:t xml:space="preserve"> 4 Social Metadata</w:t>
            </w:r>
          </w:p>
        </w:tc>
        <w:tc>
          <w:tcPr>
            <w:tcW w:w="1028" w:type="dxa"/>
            <w:tcBorders>
              <w:bottom w:val="single" w:sz="4" w:space="0" w:color="auto"/>
            </w:tcBorders>
            <w:shd w:val="clear" w:color="auto" w:fill="FFFFFF"/>
          </w:tcPr>
          <w:p w14:paraId="48A09168"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N12649</w:t>
            </w:r>
          </w:p>
        </w:tc>
        <w:tc>
          <w:tcPr>
            <w:tcW w:w="1673" w:type="dxa"/>
            <w:tcBorders>
              <w:bottom w:val="single" w:sz="4" w:space="0" w:color="auto"/>
            </w:tcBorders>
            <w:shd w:val="clear" w:color="auto" w:fill="FFFFFF"/>
          </w:tcPr>
          <w:p w14:paraId="52F71833" w14:textId="77777777" w:rsidR="00B62DD8" w:rsidRDefault="00B62DD8" w:rsidP="00B62DD8">
            <w:r>
              <w:rPr>
                <w:rFonts w:hint="eastAsia"/>
              </w:rPr>
              <w:t>12/04 Geneva</w:t>
            </w:r>
          </w:p>
        </w:tc>
      </w:tr>
      <w:tr w:rsidR="00B62DD8" w14:paraId="747BBBEC" w14:textId="77777777" w:rsidTr="005C3877">
        <w:trPr>
          <w:jc w:val="center"/>
        </w:trPr>
        <w:tc>
          <w:tcPr>
            <w:tcW w:w="895" w:type="dxa"/>
            <w:tcBorders>
              <w:bottom w:val="single" w:sz="4" w:space="0" w:color="auto"/>
            </w:tcBorders>
            <w:shd w:val="clear" w:color="auto" w:fill="CCFFCC"/>
          </w:tcPr>
          <w:p w14:paraId="75620129" w14:textId="77777777" w:rsidR="00B62DD8" w:rsidRPr="00C27FC8" w:rsidRDefault="00B62DD8" w:rsidP="00B62DD8">
            <w:pPr>
              <w:pStyle w:val="Footer"/>
              <w:tabs>
                <w:tab w:val="clear" w:pos="4536"/>
                <w:tab w:val="clear" w:pos="9072"/>
              </w:tabs>
              <w:jc w:val="center"/>
              <w:rPr>
                <w:lang w:val="en-US"/>
              </w:rPr>
            </w:pPr>
          </w:p>
        </w:tc>
        <w:tc>
          <w:tcPr>
            <w:tcW w:w="462" w:type="dxa"/>
            <w:tcBorders>
              <w:bottom w:val="single" w:sz="4" w:space="0" w:color="auto"/>
            </w:tcBorders>
            <w:shd w:val="clear" w:color="auto" w:fill="FFFFFF"/>
          </w:tcPr>
          <w:p w14:paraId="4BD386E4" w14:textId="77777777" w:rsidR="00B62DD8" w:rsidRDefault="00B62DD8" w:rsidP="00B62DD8">
            <w:pPr>
              <w:jc w:val="center"/>
            </w:pPr>
          </w:p>
        </w:tc>
        <w:tc>
          <w:tcPr>
            <w:tcW w:w="5748" w:type="dxa"/>
            <w:tcBorders>
              <w:bottom w:val="single" w:sz="4" w:space="0" w:color="auto"/>
            </w:tcBorders>
            <w:shd w:val="clear" w:color="auto" w:fill="FFFFFF"/>
          </w:tcPr>
          <w:p w14:paraId="0CEAC28E" w14:textId="77777777" w:rsidR="00B62DD8" w:rsidRPr="00B62DD8" w:rsidRDefault="00B62DD8" w:rsidP="00B62DD8">
            <w:pPr>
              <w:rPr>
                <w:bCs/>
              </w:rPr>
            </w:pPr>
            <w:r w:rsidRPr="00B62DD8">
              <w:rPr>
                <w:bCs/>
              </w:rPr>
              <w:t>ISO/IEC 15938-5:2005 FDAM 5 Quality metadata, multiple text encodings, extended classification metadata</w:t>
            </w:r>
          </w:p>
        </w:tc>
        <w:tc>
          <w:tcPr>
            <w:tcW w:w="1028" w:type="dxa"/>
            <w:tcBorders>
              <w:bottom w:val="single" w:sz="4" w:space="0" w:color="auto"/>
            </w:tcBorders>
            <w:shd w:val="clear" w:color="auto" w:fill="FFFFFF"/>
          </w:tcPr>
          <w:p w14:paraId="25368061" w14:textId="77777777" w:rsidR="00B62DD8" w:rsidRPr="00C27FC8" w:rsidRDefault="00B62DD8" w:rsidP="00B62DD8">
            <w:pPr>
              <w:pStyle w:val="Heading3"/>
              <w:numPr>
                <w:ilvl w:val="0"/>
                <w:numId w:val="0"/>
              </w:numPr>
              <w:spacing w:before="0" w:after="0"/>
              <w:rPr>
                <w:lang w:val="en-US"/>
              </w:rPr>
            </w:pPr>
            <w:r>
              <w:rPr>
                <w:lang w:val="en-US"/>
              </w:rPr>
              <w:t>15190</w:t>
            </w:r>
          </w:p>
        </w:tc>
        <w:tc>
          <w:tcPr>
            <w:tcW w:w="1673" w:type="dxa"/>
            <w:tcBorders>
              <w:bottom w:val="single" w:sz="4" w:space="0" w:color="auto"/>
            </w:tcBorders>
            <w:shd w:val="clear" w:color="auto" w:fill="FFFFFF"/>
          </w:tcPr>
          <w:p w14:paraId="36E7C4F5" w14:textId="77777777" w:rsidR="00B62DD8" w:rsidRDefault="00B62DD8" w:rsidP="00B62DD8">
            <w:r>
              <w:t>15/02 Geneva</w:t>
            </w:r>
          </w:p>
        </w:tc>
      </w:tr>
      <w:tr w:rsidR="00B62DD8" w14:paraId="2C991A1C" w14:textId="77777777" w:rsidTr="005C3877">
        <w:trPr>
          <w:jc w:val="center"/>
        </w:trPr>
        <w:tc>
          <w:tcPr>
            <w:tcW w:w="895" w:type="dxa"/>
            <w:tcBorders>
              <w:bottom w:val="single" w:sz="4" w:space="0" w:color="auto"/>
            </w:tcBorders>
            <w:shd w:val="clear" w:color="auto" w:fill="CCFFCC"/>
          </w:tcPr>
          <w:p w14:paraId="49E55388"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7</w:t>
            </w:r>
          </w:p>
        </w:tc>
        <w:tc>
          <w:tcPr>
            <w:tcW w:w="462" w:type="dxa"/>
            <w:tcBorders>
              <w:bottom w:val="single" w:sz="4" w:space="0" w:color="auto"/>
            </w:tcBorders>
            <w:shd w:val="clear" w:color="auto" w:fill="E0E0E0"/>
          </w:tcPr>
          <w:p w14:paraId="7DC2598D" w14:textId="77777777" w:rsidR="00B62DD8" w:rsidRDefault="00B62DD8" w:rsidP="00B62DD8">
            <w:pPr>
              <w:jc w:val="center"/>
            </w:pPr>
            <w:r>
              <w:rPr>
                <w:rFonts w:hint="eastAsia"/>
              </w:rPr>
              <w:t>7</w:t>
            </w:r>
          </w:p>
        </w:tc>
        <w:tc>
          <w:tcPr>
            <w:tcW w:w="5748" w:type="dxa"/>
            <w:tcBorders>
              <w:bottom w:val="single" w:sz="4" w:space="0" w:color="auto"/>
            </w:tcBorders>
            <w:shd w:val="clear" w:color="auto" w:fill="E0E0E0"/>
          </w:tcPr>
          <w:p w14:paraId="23F26B90" w14:textId="77777777" w:rsidR="00B62DD8" w:rsidRDefault="00B62DD8" w:rsidP="00B62DD8">
            <w:pPr>
              <w:rPr>
                <w:b/>
                <w:bCs/>
              </w:rPr>
            </w:pPr>
            <w:r w:rsidRPr="00380F08">
              <w:rPr>
                <w:b/>
                <w:bCs/>
              </w:rPr>
              <w:t>ISO/IEC 15938-</w:t>
            </w:r>
            <w:r>
              <w:rPr>
                <w:rFonts w:hint="eastAsia"/>
                <w:b/>
                <w:bCs/>
              </w:rPr>
              <w:t xml:space="preserve">7 </w:t>
            </w:r>
          </w:p>
        </w:tc>
        <w:tc>
          <w:tcPr>
            <w:tcW w:w="1028" w:type="dxa"/>
            <w:tcBorders>
              <w:bottom w:val="single" w:sz="4" w:space="0" w:color="auto"/>
            </w:tcBorders>
            <w:shd w:val="clear" w:color="auto" w:fill="E0E0E0"/>
          </w:tcPr>
          <w:p w14:paraId="2615382C" w14:textId="77777777" w:rsidR="00B62DD8" w:rsidRPr="00C27FC8" w:rsidRDefault="00B62DD8" w:rsidP="00B62DD8">
            <w:pPr>
              <w:pStyle w:val="Heading3"/>
              <w:numPr>
                <w:ilvl w:val="0"/>
                <w:numId w:val="0"/>
              </w:numPr>
              <w:spacing w:before="0" w:after="0"/>
              <w:rPr>
                <w:lang w:val="en-US"/>
              </w:rPr>
            </w:pPr>
          </w:p>
        </w:tc>
        <w:tc>
          <w:tcPr>
            <w:tcW w:w="1673" w:type="dxa"/>
            <w:tcBorders>
              <w:bottom w:val="single" w:sz="4" w:space="0" w:color="auto"/>
            </w:tcBorders>
            <w:shd w:val="clear" w:color="auto" w:fill="E0E0E0"/>
          </w:tcPr>
          <w:p w14:paraId="1718C70E" w14:textId="77777777" w:rsidR="00B62DD8" w:rsidRDefault="00B62DD8" w:rsidP="00B62DD8"/>
        </w:tc>
      </w:tr>
      <w:tr w:rsidR="00B62DD8" w14:paraId="407FBA6E" w14:textId="77777777" w:rsidTr="005C3877">
        <w:trPr>
          <w:jc w:val="center"/>
        </w:trPr>
        <w:tc>
          <w:tcPr>
            <w:tcW w:w="895" w:type="dxa"/>
            <w:tcBorders>
              <w:bottom w:val="single" w:sz="4" w:space="0" w:color="auto"/>
            </w:tcBorders>
            <w:shd w:val="clear" w:color="auto" w:fill="CCFFCC"/>
          </w:tcPr>
          <w:p w14:paraId="088B7C97"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6A376D37" w14:textId="77777777" w:rsidR="00B62DD8" w:rsidRDefault="00B62DD8" w:rsidP="00B62DD8">
            <w:pPr>
              <w:jc w:val="center"/>
            </w:pPr>
            <w:r>
              <w:t>7</w:t>
            </w:r>
          </w:p>
        </w:tc>
        <w:tc>
          <w:tcPr>
            <w:tcW w:w="5748" w:type="dxa"/>
            <w:tcBorders>
              <w:bottom w:val="single" w:sz="4" w:space="0" w:color="auto"/>
            </w:tcBorders>
            <w:shd w:val="clear" w:color="auto" w:fill="FFFFFF"/>
          </w:tcPr>
          <w:p w14:paraId="6B65D84E" w14:textId="77777777" w:rsidR="00B62DD8" w:rsidRPr="00BA7B42" w:rsidRDefault="00B62DD8" w:rsidP="00B62DD8">
            <w:pPr>
              <w:pStyle w:val="Footer"/>
              <w:tabs>
                <w:tab w:val="clear" w:pos="4536"/>
                <w:tab w:val="clear" w:pos="9072"/>
              </w:tabs>
              <w:rPr>
                <w:b/>
                <w:lang w:val="en-GB"/>
              </w:rPr>
            </w:pPr>
            <w:r w:rsidRPr="00BA7B42">
              <w:rPr>
                <w:b/>
                <w:lang w:val="en-GB"/>
              </w:rPr>
              <w:t>ISO/IEC 15938-7/Amd.2 (</w:t>
            </w:r>
            <w:r w:rsidRPr="00C27FC8">
              <w:rPr>
                <w:b/>
                <w:lang w:val="en-US"/>
              </w:rPr>
              <w:t>Fast Access Ext. Conformance</w:t>
            </w:r>
            <w:r w:rsidRPr="00BA7B42">
              <w:rPr>
                <w:b/>
                <w:lang w:val="en-GB"/>
              </w:rPr>
              <w:t>)</w:t>
            </w:r>
          </w:p>
        </w:tc>
        <w:tc>
          <w:tcPr>
            <w:tcW w:w="1028" w:type="dxa"/>
            <w:tcBorders>
              <w:bottom w:val="single" w:sz="4" w:space="0" w:color="auto"/>
            </w:tcBorders>
            <w:shd w:val="clear" w:color="auto" w:fill="FFFFFF"/>
          </w:tcPr>
          <w:p w14:paraId="3D2815CF" w14:textId="77777777" w:rsidR="00B62DD8" w:rsidRDefault="00B62DD8" w:rsidP="00B62DD8">
            <w:pPr>
              <w:rPr>
                <w:b/>
                <w:bCs/>
                <w:lang w:val="en-GB"/>
              </w:rPr>
            </w:pPr>
            <w:r>
              <w:rPr>
                <w:b/>
                <w:bCs/>
                <w:lang w:val="en-GB"/>
              </w:rPr>
              <w:t>N8672</w:t>
            </w:r>
          </w:p>
        </w:tc>
        <w:tc>
          <w:tcPr>
            <w:tcW w:w="1673" w:type="dxa"/>
            <w:tcBorders>
              <w:bottom w:val="single" w:sz="4" w:space="0" w:color="auto"/>
            </w:tcBorders>
            <w:shd w:val="clear" w:color="auto" w:fill="FFFFFF"/>
          </w:tcPr>
          <w:p w14:paraId="45D96836" w14:textId="77777777" w:rsidR="00B62DD8" w:rsidRDefault="00B62DD8" w:rsidP="00B62DD8">
            <w:pPr>
              <w:rPr>
                <w:lang w:val="en-GB"/>
              </w:rPr>
            </w:pPr>
            <w:r>
              <w:rPr>
                <w:lang w:val="en-GB"/>
              </w:rPr>
              <w:t>06/10 Hangzhou</w:t>
            </w:r>
          </w:p>
        </w:tc>
      </w:tr>
      <w:tr w:rsidR="00B62DD8" w14:paraId="1B6A9716" w14:textId="77777777" w:rsidTr="005C3877">
        <w:trPr>
          <w:jc w:val="center"/>
        </w:trPr>
        <w:tc>
          <w:tcPr>
            <w:tcW w:w="895" w:type="dxa"/>
            <w:tcBorders>
              <w:bottom w:val="single" w:sz="4" w:space="0" w:color="auto"/>
            </w:tcBorders>
            <w:shd w:val="clear" w:color="auto" w:fill="CCFFCC"/>
          </w:tcPr>
          <w:p w14:paraId="7F1FED7E"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D9D9D9"/>
          </w:tcPr>
          <w:p w14:paraId="06E6EB52" w14:textId="77777777" w:rsidR="00B62DD8" w:rsidRDefault="00B62DD8" w:rsidP="00B62DD8">
            <w:pPr>
              <w:jc w:val="center"/>
            </w:pPr>
            <w:r>
              <w:t>12</w:t>
            </w:r>
          </w:p>
        </w:tc>
        <w:tc>
          <w:tcPr>
            <w:tcW w:w="5748" w:type="dxa"/>
            <w:tcBorders>
              <w:bottom w:val="single" w:sz="4" w:space="0" w:color="auto"/>
            </w:tcBorders>
            <w:shd w:val="clear" w:color="auto" w:fill="D9D9D9"/>
          </w:tcPr>
          <w:p w14:paraId="63DE55AB" w14:textId="77777777" w:rsidR="00B62DD8" w:rsidRPr="00BA7B42" w:rsidRDefault="00B62DD8" w:rsidP="00B62DD8">
            <w:pPr>
              <w:pStyle w:val="Footer"/>
              <w:tabs>
                <w:tab w:val="clear" w:pos="4536"/>
                <w:tab w:val="clear" w:pos="9072"/>
              </w:tabs>
              <w:rPr>
                <w:b/>
                <w:lang w:val="en-GB"/>
              </w:rPr>
            </w:pPr>
            <w:r w:rsidRPr="00BA7B42">
              <w:rPr>
                <w:b/>
                <w:lang w:val="en-GB"/>
              </w:rPr>
              <w:t>ISO/IEC 15938-12 MPEG Query Format</w:t>
            </w:r>
          </w:p>
        </w:tc>
        <w:tc>
          <w:tcPr>
            <w:tcW w:w="1028" w:type="dxa"/>
            <w:tcBorders>
              <w:bottom w:val="single" w:sz="4" w:space="0" w:color="auto"/>
            </w:tcBorders>
            <w:shd w:val="clear" w:color="auto" w:fill="D9D9D9"/>
          </w:tcPr>
          <w:p w14:paraId="638979C1" w14:textId="77777777" w:rsidR="00B62DD8" w:rsidRDefault="00B62DD8" w:rsidP="00B62DD8">
            <w:pPr>
              <w:rPr>
                <w:b/>
                <w:bCs/>
                <w:lang w:val="en-GB"/>
              </w:rPr>
            </w:pPr>
            <w:r>
              <w:rPr>
                <w:b/>
                <w:bCs/>
                <w:lang w:val="en-GB"/>
              </w:rPr>
              <w:t>N9830</w:t>
            </w:r>
          </w:p>
        </w:tc>
        <w:tc>
          <w:tcPr>
            <w:tcW w:w="1673" w:type="dxa"/>
            <w:tcBorders>
              <w:bottom w:val="single" w:sz="4" w:space="0" w:color="auto"/>
            </w:tcBorders>
            <w:shd w:val="clear" w:color="auto" w:fill="D9D9D9"/>
          </w:tcPr>
          <w:p w14:paraId="2C10CBE3" w14:textId="77777777" w:rsidR="00B62DD8" w:rsidRDefault="00B62DD8" w:rsidP="00B62DD8">
            <w:pPr>
              <w:rPr>
                <w:lang w:val="en-GB"/>
              </w:rPr>
            </w:pPr>
            <w:r>
              <w:rPr>
                <w:lang w:val="en-GB"/>
              </w:rPr>
              <w:t xml:space="preserve">08/04 </w:t>
            </w:r>
            <w:proofErr w:type="spellStart"/>
            <w:r>
              <w:rPr>
                <w:lang w:val="en-GB"/>
              </w:rPr>
              <w:t>Archamps</w:t>
            </w:r>
            <w:proofErr w:type="spellEnd"/>
          </w:p>
        </w:tc>
      </w:tr>
      <w:tr w:rsidR="00B62DD8" w14:paraId="72D7780A" w14:textId="77777777" w:rsidTr="005C3877">
        <w:trPr>
          <w:jc w:val="center"/>
        </w:trPr>
        <w:tc>
          <w:tcPr>
            <w:tcW w:w="895" w:type="dxa"/>
            <w:tcBorders>
              <w:bottom w:val="single" w:sz="4" w:space="0" w:color="auto"/>
            </w:tcBorders>
            <w:shd w:val="clear" w:color="auto" w:fill="CCFFCC"/>
          </w:tcPr>
          <w:p w14:paraId="6332F5BD" w14:textId="77777777" w:rsidR="00B62DD8" w:rsidRDefault="00B62DD8" w:rsidP="00B62DD8">
            <w:pPr>
              <w:pStyle w:val="Footer"/>
              <w:tabs>
                <w:tab w:val="clear" w:pos="4536"/>
                <w:tab w:val="clear" w:pos="9072"/>
              </w:tabs>
              <w:jc w:val="center"/>
              <w:rPr>
                <w:lang w:val="en-GB"/>
              </w:rPr>
            </w:pPr>
            <w:r>
              <w:rPr>
                <w:lang w:val="en-GB"/>
              </w:rPr>
              <w:lastRenderedPageBreak/>
              <w:t>7</w:t>
            </w:r>
          </w:p>
        </w:tc>
        <w:tc>
          <w:tcPr>
            <w:tcW w:w="462" w:type="dxa"/>
            <w:tcBorders>
              <w:bottom w:val="single" w:sz="4" w:space="0" w:color="auto"/>
            </w:tcBorders>
            <w:shd w:val="clear" w:color="auto" w:fill="FFFFFF"/>
          </w:tcPr>
          <w:p w14:paraId="350A5031" w14:textId="77777777" w:rsidR="00B62DD8" w:rsidRDefault="00B62DD8" w:rsidP="00B62DD8">
            <w:pPr>
              <w:jc w:val="center"/>
            </w:pPr>
            <w:r>
              <w:rPr>
                <w:rFonts w:hint="eastAsia"/>
              </w:rPr>
              <w:t>12</w:t>
            </w:r>
          </w:p>
        </w:tc>
        <w:tc>
          <w:tcPr>
            <w:tcW w:w="5748" w:type="dxa"/>
            <w:tcBorders>
              <w:bottom w:val="single" w:sz="4" w:space="0" w:color="auto"/>
            </w:tcBorders>
            <w:shd w:val="clear" w:color="auto" w:fill="FFFFFF"/>
          </w:tcPr>
          <w:p w14:paraId="67B33D4B" w14:textId="77777777" w:rsidR="00B62DD8" w:rsidRDefault="00B62DD8" w:rsidP="00B62DD8">
            <w:pPr>
              <w:pStyle w:val="Footer"/>
              <w:tabs>
                <w:tab w:val="clear" w:pos="4536"/>
                <w:tab w:val="clear" w:pos="9072"/>
              </w:tabs>
              <w:rPr>
                <w:lang w:val="en-GB"/>
              </w:rPr>
            </w:pPr>
            <w:r>
              <w:rPr>
                <w:lang w:val="en-GB"/>
              </w:rPr>
              <w:t>ISO/IEC 15938-1</w:t>
            </w:r>
            <w:r>
              <w:rPr>
                <w:rFonts w:hint="eastAsia"/>
                <w:lang w:val="en-GB"/>
              </w:rPr>
              <w:t>2</w:t>
            </w:r>
            <w:r>
              <w:rPr>
                <w:lang w:val="en-GB"/>
              </w:rPr>
              <w:t>/Cor.</w:t>
            </w:r>
            <w:r>
              <w:rPr>
                <w:rFonts w:hint="eastAsia"/>
                <w:lang w:val="en-GB"/>
              </w:rPr>
              <w:t>1</w:t>
            </w:r>
          </w:p>
        </w:tc>
        <w:tc>
          <w:tcPr>
            <w:tcW w:w="1028" w:type="dxa"/>
            <w:tcBorders>
              <w:bottom w:val="single" w:sz="4" w:space="0" w:color="auto"/>
            </w:tcBorders>
            <w:shd w:val="clear" w:color="auto" w:fill="FFFFFF"/>
          </w:tcPr>
          <w:p w14:paraId="624349C0" w14:textId="77777777" w:rsidR="00B62DD8" w:rsidRDefault="00B62DD8" w:rsidP="00B62DD8">
            <w:pPr>
              <w:rPr>
                <w:b/>
                <w:bCs/>
                <w:highlight w:val="cyan"/>
                <w:lang w:val="en-GB"/>
              </w:rPr>
            </w:pPr>
            <w:r>
              <w:rPr>
                <w:b/>
                <w:bCs/>
                <w:lang w:val="en-GB"/>
              </w:rPr>
              <w:t>N</w:t>
            </w:r>
            <w:r>
              <w:rPr>
                <w:rFonts w:hint="eastAsia"/>
                <w:b/>
                <w:bCs/>
                <w:lang w:val="en-GB"/>
              </w:rPr>
              <w:t>10452</w:t>
            </w:r>
          </w:p>
        </w:tc>
        <w:tc>
          <w:tcPr>
            <w:tcW w:w="1673" w:type="dxa"/>
            <w:tcBorders>
              <w:bottom w:val="single" w:sz="4" w:space="0" w:color="auto"/>
            </w:tcBorders>
            <w:shd w:val="clear" w:color="auto" w:fill="FFFFFF"/>
          </w:tcPr>
          <w:p w14:paraId="4A712CFB" w14:textId="77777777" w:rsidR="00B62DD8" w:rsidRDefault="00B62DD8" w:rsidP="00B62DD8">
            <w:pPr>
              <w:rPr>
                <w:lang w:val="en-GB"/>
              </w:rPr>
            </w:pPr>
            <w:r>
              <w:rPr>
                <w:lang w:val="en-GB"/>
              </w:rPr>
              <w:t>0</w:t>
            </w:r>
            <w:r>
              <w:rPr>
                <w:rFonts w:hint="eastAsia"/>
                <w:lang w:val="en-GB"/>
              </w:rPr>
              <w:t>9</w:t>
            </w:r>
            <w:r>
              <w:rPr>
                <w:lang w:val="en-GB"/>
              </w:rPr>
              <w:t>/</w:t>
            </w:r>
            <w:r>
              <w:rPr>
                <w:rFonts w:hint="eastAsia"/>
                <w:lang w:val="en-GB"/>
              </w:rPr>
              <w:t>02</w:t>
            </w:r>
            <w:r>
              <w:rPr>
                <w:lang w:val="en-GB"/>
              </w:rPr>
              <w:t xml:space="preserve"> </w:t>
            </w:r>
            <w:r>
              <w:rPr>
                <w:rFonts w:hint="eastAsia"/>
                <w:lang w:val="en-GB"/>
              </w:rPr>
              <w:t>Lausanne</w:t>
            </w:r>
          </w:p>
        </w:tc>
      </w:tr>
      <w:tr w:rsidR="00B62DD8" w14:paraId="377F458D" w14:textId="77777777" w:rsidTr="005C3877">
        <w:trPr>
          <w:jc w:val="center"/>
        </w:trPr>
        <w:tc>
          <w:tcPr>
            <w:tcW w:w="895" w:type="dxa"/>
            <w:tcBorders>
              <w:bottom w:val="single" w:sz="4" w:space="0" w:color="auto"/>
            </w:tcBorders>
            <w:shd w:val="clear" w:color="auto" w:fill="CCFFCC"/>
          </w:tcPr>
          <w:p w14:paraId="4F251630"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5CD10155" w14:textId="77777777" w:rsidR="00B62DD8" w:rsidRDefault="00B62DD8" w:rsidP="00B62DD8">
            <w:pPr>
              <w:jc w:val="center"/>
            </w:pPr>
            <w:r>
              <w:t>1</w:t>
            </w:r>
            <w:r>
              <w:rPr>
                <w:rFonts w:hint="eastAsia"/>
              </w:rPr>
              <w:t>2</w:t>
            </w:r>
          </w:p>
        </w:tc>
        <w:tc>
          <w:tcPr>
            <w:tcW w:w="5748" w:type="dxa"/>
            <w:tcBorders>
              <w:bottom w:val="single" w:sz="4" w:space="0" w:color="auto"/>
            </w:tcBorders>
            <w:shd w:val="clear" w:color="auto" w:fill="FFFFFF"/>
          </w:tcPr>
          <w:p w14:paraId="592D082C" w14:textId="77777777" w:rsidR="00B62DD8" w:rsidRDefault="00B62DD8" w:rsidP="00B62DD8">
            <w:pPr>
              <w:pStyle w:val="Footer"/>
              <w:tabs>
                <w:tab w:val="clear" w:pos="4536"/>
                <w:tab w:val="clear" w:pos="9072"/>
              </w:tabs>
              <w:rPr>
                <w:lang w:val="pt-BR"/>
              </w:rPr>
            </w:pPr>
            <w:r>
              <w:rPr>
                <w:lang w:val="pt-BR"/>
              </w:rPr>
              <w:t>ISO/IEC 15938-1</w:t>
            </w:r>
            <w:r>
              <w:rPr>
                <w:rFonts w:hint="eastAsia"/>
                <w:lang w:val="pt-BR"/>
              </w:rPr>
              <w:t>2</w:t>
            </w:r>
            <w:r>
              <w:rPr>
                <w:lang w:val="pt-BR"/>
              </w:rPr>
              <w:t>/</w:t>
            </w:r>
            <w:r>
              <w:rPr>
                <w:rFonts w:hint="eastAsia"/>
                <w:lang w:val="pt-BR"/>
              </w:rPr>
              <w:t>Cor</w:t>
            </w:r>
            <w:r>
              <w:rPr>
                <w:lang w:val="pt-BR"/>
              </w:rPr>
              <w:t>.2</w:t>
            </w:r>
          </w:p>
        </w:tc>
        <w:tc>
          <w:tcPr>
            <w:tcW w:w="1028" w:type="dxa"/>
            <w:tcBorders>
              <w:bottom w:val="single" w:sz="4" w:space="0" w:color="auto"/>
            </w:tcBorders>
            <w:shd w:val="clear" w:color="auto" w:fill="FFFFFF"/>
          </w:tcPr>
          <w:p w14:paraId="2F9F6836" w14:textId="77777777" w:rsidR="00B62DD8" w:rsidRDefault="00B62DD8" w:rsidP="00B62DD8">
            <w:pPr>
              <w:rPr>
                <w:b/>
                <w:bCs/>
                <w:lang w:val="en-GB"/>
              </w:rPr>
            </w:pPr>
            <w:r>
              <w:rPr>
                <w:b/>
                <w:bCs/>
                <w:lang w:val="en-GB"/>
              </w:rPr>
              <w:t>N</w:t>
            </w:r>
            <w:r>
              <w:rPr>
                <w:rFonts w:hint="eastAsia"/>
                <w:b/>
                <w:bCs/>
                <w:lang w:val="en-GB"/>
              </w:rPr>
              <w:t>10959</w:t>
            </w:r>
          </w:p>
        </w:tc>
        <w:tc>
          <w:tcPr>
            <w:tcW w:w="1673" w:type="dxa"/>
            <w:tcBorders>
              <w:bottom w:val="single" w:sz="4" w:space="0" w:color="auto"/>
            </w:tcBorders>
            <w:shd w:val="clear" w:color="auto" w:fill="FFFFFF"/>
          </w:tcPr>
          <w:p w14:paraId="116DAC7F" w14:textId="77777777" w:rsidR="00B62DD8" w:rsidRDefault="00B62DD8" w:rsidP="00B62DD8">
            <w:pPr>
              <w:rPr>
                <w:lang w:val="en-GB"/>
              </w:rPr>
            </w:pPr>
            <w:r>
              <w:rPr>
                <w:lang w:val="en-GB"/>
              </w:rPr>
              <w:t>0</w:t>
            </w:r>
            <w:r>
              <w:rPr>
                <w:rFonts w:hint="eastAsia"/>
                <w:lang w:val="en-GB"/>
              </w:rPr>
              <w:t>9</w:t>
            </w:r>
            <w:r>
              <w:rPr>
                <w:lang w:val="en-GB"/>
              </w:rPr>
              <w:t xml:space="preserve">/10 </w:t>
            </w:r>
            <w:r>
              <w:rPr>
                <w:rFonts w:hint="eastAsia"/>
                <w:lang w:val="en-GB"/>
              </w:rPr>
              <w:t>Xian</w:t>
            </w:r>
          </w:p>
        </w:tc>
      </w:tr>
      <w:tr w:rsidR="00B62DD8" w14:paraId="65861B9A" w14:textId="77777777" w:rsidTr="005C3877">
        <w:trPr>
          <w:jc w:val="center"/>
        </w:trPr>
        <w:tc>
          <w:tcPr>
            <w:tcW w:w="895" w:type="dxa"/>
            <w:tcBorders>
              <w:bottom w:val="single" w:sz="4" w:space="0" w:color="auto"/>
            </w:tcBorders>
            <w:shd w:val="clear" w:color="auto" w:fill="CCFFCC"/>
          </w:tcPr>
          <w:p w14:paraId="289BFBA7"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03120FD0" w14:textId="77777777" w:rsidR="00B62DD8" w:rsidRDefault="00B62DD8" w:rsidP="00B62DD8">
            <w:pPr>
              <w:jc w:val="center"/>
            </w:pPr>
            <w:r>
              <w:rPr>
                <w:rFonts w:hint="eastAsia"/>
              </w:rPr>
              <w:t>12</w:t>
            </w:r>
          </w:p>
        </w:tc>
        <w:tc>
          <w:tcPr>
            <w:tcW w:w="5748" w:type="dxa"/>
            <w:tcBorders>
              <w:bottom w:val="single" w:sz="4" w:space="0" w:color="auto"/>
            </w:tcBorders>
            <w:shd w:val="clear" w:color="auto" w:fill="FFFFFF"/>
          </w:tcPr>
          <w:p w14:paraId="66F53F61" w14:textId="77777777" w:rsidR="00B62DD8" w:rsidRDefault="00B62DD8" w:rsidP="00B62DD8">
            <w:pPr>
              <w:pStyle w:val="Footer"/>
              <w:tabs>
                <w:tab w:val="clear" w:pos="4536"/>
                <w:tab w:val="clear" w:pos="9072"/>
              </w:tabs>
              <w:rPr>
                <w:lang w:val="en-GB"/>
              </w:rPr>
            </w:pPr>
            <w:r>
              <w:rPr>
                <w:lang w:val="en-GB"/>
              </w:rPr>
              <w:t>ISO/IEC 15938-1</w:t>
            </w:r>
            <w:r>
              <w:rPr>
                <w:rFonts w:hint="eastAsia"/>
                <w:lang w:val="en-GB"/>
              </w:rPr>
              <w:t>2</w:t>
            </w:r>
            <w:r>
              <w:rPr>
                <w:lang w:val="en-GB"/>
              </w:rPr>
              <w:t>/</w:t>
            </w:r>
            <w:r>
              <w:rPr>
                <w:rFonts w:hint="eastAsia"/>
                <w:lang w:val="en-GB"/>
              </w:rPr>
              <w:t>And</w:t>
            </w:r>
            <w:r>
              <w:rPr>
                <w:lang w:val="en-GB"/>
              </w:rPr>
              <w:t>.</w:t>
            </w:r>
            <w:r>
              <w:rPr>
                <w:rFonts w:hint="eastAsia"/>
                <w:lang w:val="en-GB"/>
              </w:rPr>
              <w:t>1 Ref, SW and flat metadata output</w:t>
            </w:r>
          </w:p>
        </w:tc>
        <w:tc>
          <w:tcPr>
            <w:tcW w:w="1028" w:type="dxa"/>
            <w:tcBorders>
              <w:bottom w:val="single" w:sz="4" w:space="0" w:color="auto"/>
            </w:tcBorders>
            <w:shd w:val="clear" w:color="auto" w:fill="FFFFFF"/>
          </w:tcPr>
          <w:p w14:paraId="698D5B82" w14:textId="77777777" w:rsidR="00B62DD8" w:rsidRDefault="00B62DD8" w:rsidP="00B62DD8">
            <w:pPr>
              <w:rPr>
                <w:b/>
                <w:bCs/>
                <w:highlight w:val="cyan"/>
                <w:lang w:val="en-GB"/>
              </w:rPr>
            </w:pPr>
            <w:r>
              <w:rPr>
                <w:b/>
                <w:bCs/>
                <w:lang w:val="en-GB"/>
              </w:rPr>
              <w:t>N</w:t>
            </w:r>
            <w:r>
              <w:rPr>
                <w:rFonts w:hint="eastAsia"/>
                <w:b/>
                <w:bCs/>
                <w:lang w:val="en-GB"/>
              </w:rPr>
              <w:t>11383</w:t>
            </w:r>
          </w:p>
        </w:tc>
        <w:tc>
          <w:tcPr>
            <w:tcW w:w="1673" w:type="dxa"/>
            <w:tcBorders>
              <w:bottom w:val="single" w:sz="4" w:space="0" w:color="auto"/>
            </w:tcBorders>
            <w:shd w:val="clear" w:color="auto" w:fill="FFFFFF"/>
          </w:tcPr>
          <w:p w14:paraId="6EFC70F3" w14:textId="77777777" w:rsidR="00B62DD8" w:rsidRDefault="00B62DD8" w:rsidP="00B62DD8">
            <w:pPr>
              <w:rPr>
                <w:lang w:val="en-GB"/>
              </w:rPr>
            </w:pPr>
            <w:r>
              <w:rPr>
                <w:rFonts w:hint="eastAsia"/>
                <w:lang w:val="en-GB"/>
              </w:rPr>
              <w:t>10/07 Geneva</w:t>
            </w:r>
          </w:p>
        </w:tc>
      </w:tr>
      <w:tr w:rsidR="00B62DD8" w14:paraId="185A5677" w14:textId="77777777" w:rsidTr="005C3877">
        <w:trPr>
          <w:jc w:val="center"/>
        </w:trPr>
        <w:tc>
          <w:tcPr>
            <w:tcW w:w="895" w:type="dxa"/>
            <w:tcBorders>
              <w:bottom w:val="single" w:sz="4" w:space="0" w:color="auto"/>
            </w:tcBorders>
            <w:shd w:val="clear" w:color="auto" w:fill="CCFFCC"/>
          </w:tcPr>
          <w:p w14:paraId="64DDD090"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FFFFFF"/>
          </w:tcPr>
          <w:p w14:paraId="2C971A8D" w14:textId="77777777" w:rsidR="00B62DD8" w:rsidRDefault="00B62DD8" w:rsidP="00B62DD8">
            <w:pPr>
              <w:jc w:val="center"/>
            </w:pPr>
            <w:r>
              <w:rPr>
                <w:rFonts w:hint="eastAsia"/>
              </w:rPr>
              <w:t>12</w:t>
            </w:r>
          </w:p>
        </w:tc>
        <w:tc>
          <w:tcPr>
            <w:tcW w:w="5748" w:type="dxa"/>
            <w:tcBorders>
              <w:bottom w:val="single" w:sz="4" w:space="0" w:color="auto"/>
            </w:tcBorders>
            <w:shd w:val="clear" w:color="auto" w:fill="FFFFFF"/>
          </w:tcPr>
          <w:p w14:paraId="3BE25ED3" w14:textId="77777777" w:rsidR="00B62DD8" w:rsidRDefault="00B62DD8" w:rsidP="00B62DD8">
            <w:pPr>
              <w:pStyle w:val="Footer"/>
              <w:tabs>
                <w:tab w:val="clear" w:pos="4536"/>
                <w:tab w:val="clear" w:pos="9072"/>
              </w:tabs>
              <w:rPr>
                <w:lang w:val="en-GB"/>
              </w:rPr>
            </w:pPr>
            <w:r>
              <w:rPr>
                <w:lang w:val="en-GB"/>
              </w:rPr>
              <w:t>ISO/IEC 15938-1</w:t>
            </w:r>
            <w:r>
              <w:rPr>
                <w:rFonts w:hint="eastAsia"/>
                <w:lang w:val="en-GB"/>
              </w:rPr>
              <w:t>2</w:t>
            </w:r>
            <w:r>
              <w:rPr>
                <w:lang w:val="en-GB"/>
              </w:rPr>
              <w:t>/</w:t>
            </w:r>
            <w:r>
              <w:rPr>
                <w:rFonts w:hint="eastAsia"/>
                <w:lang w:val="en-GB"/>
              </w:rPr>
              <w:t>And</w:t>
            </w:r>
            <w:r>
              <w:rPr>
                <w:lang w:val="en-GB"/>
              </w:rPr>
              <w:t>.</w:t>
            </w:r>
            <w:r>
              <w:rPr>
                <w:rFonts w:hint="eastAsia"/>
                <w:lang w:val="en-GB"/>
              </w:rPr>
              <w:t>2 Semantic enhancement</w:t>
            </w:r>
          </w:p>
        </w:tc>
        <w:tc>
          <w:tcPr>
            <w:tcW w:w="1028" w:type="dxa"/>
            <w:tcBorders>
              <w:bottom w:val="single" w:sz="4" w:space="0" w:color="auto"/>
            </w:tcBorders>
            <w:shd w:val="clear" w:color="auto" w:fill="FFFFFF"/>
          </w:tcPr>
          <w:p w14:paraId="765CA90E" w14:textId="77777777" w:rsidR="00B62DD8" w:rsidRDefault="00B62DD8" w:rsidP="00B62DD8">
            <w:pPr>
              <w:rPr>
                <w:b/>
                <w:bCs/>
                <w:highlight w:val="cyan"/>
                <w:lang w:val="en-GB"/>
              </w:rPr>
            </w:pPr>
            <w:r>
              <w:rPr>
                <w:b/>
                <w:bCs/>
                <w:lang w:val="en-GB"/>
              </w:rPr>
              <w:t>N</w:t>
            </w:r>
            <w:r>
              <w:rPr>
                <w:rFonts w:hint="eastAsia"/>
                <w:b/>
                <w:bCs/>
                <w:lang w:val="en-GB"/>
              </w:rPr>
              <w:t>11734</w:t>
            </w:r>
          </w:p>
        </w:tc>
        <w:tc>
          <w:tcPr>
            <w:tcW w:w="1673" w:type="dxa"/>
            <w:tcBorders>
              <w:bottom w:val="single" w:sz="4" w:space="0" w:color="auto"/>
            </w:tcBorders>
            <w:shd w:val="clear" w:color="auto" w:fill="FFFFFF"/>
          </w:tcPr>
          <w:p w14:paraId="5BCE6735" w14:textId="77777777" w:rsidR="00B62DD8" w:rsidRDefault="00B62DD8" w:rsidP="00B62DD8">
            <w:pPr>
              <w:rPr>
                <w:lang w:val="en-GB"/>
              </w:rPr>
            </w:pPr>
            <w:r>
              <w:rPr>
                <w:rFonts w:hint="eastAsia"/>
                <w:lang w:val="en-GB"/>
              </w:rPr>
              <w:t>11/01 Daegu</w:t>
            </w:r>
          </w:p>
        </w:tc>
      </w:tr>
      <w:tr w:rsidR="00B62DD8" w14:paraId="46121351" w14:textId="77777777" w:rsidTr="005C3877">
        <w:trPr>
          <w:jc w:val="center"/>
        </w:trPr>
        <w:tc>
          <w:tcPr>
            <w:tcW w:w="895" w:type="dxa"/>
            <w:tcBorders>
              <w:bottom w:val="single" w:sz="4" w:space="0" w:color="auto"/>
            </w:tcBorders>
            <w:shd w:val="clear" w:color="auto" w:fill="CCFFCC"/>
          </w:tcPr>
          <w:p w14:paraId="5CB3D085" w14:textId="77777777" w:rsidR="00B62DD8" w:rsidRDefault="00B62DD8" w:rsidP="00B62DD8">
            <w:pPr>
              <w:pStyle w:val="Footer"/>
              <w:tabs>
                <w:tab w:val="clear" w:pos="4536"/>
                <w:tab w:val="clear" w:pos="9072"/>
              </w:tabs>
              <w:jc w:val="center"/>
              <w:rPr>
                <w:lang w:val="en-GB"/>
              </w:rPr>
            </w:pPr>
            <w:r>
              <w:rPr>
                <w:lang w:val="en-GB"/>
              </w:rPr>
              <w:t>7</w:t>
            </w:r>
          </w:p>
        </w:tc>
        <w:tc>
          <w:tcPr>
            <w:tcW w:w="462" w:type="dxa"/>
            <w:tcBorders>
              <w:bottom w:val="single" w:sz="4" w:space="0" w:color="auto"/>
            </w:tcBorders>
            <w:shd w:val="clear" w:color="auto" w:fill="D9D9D9"/>
          </w:tcPr>
          <w:p w14:paraId="79536E7B" w14:textId="77777777" w:rsidR="00B62DD8" w:rsidRDefault="00B62DD8" w:rsidP="00B62DD8">
            <w:pPr>
              <w:jc w:val="center"/>
            </w:pPr>
            <w:r>
              <w:t>12</w:t>
            </w:r>
          </w:p>
        </w:tc>
        <w:tc>
          <w:tcPr>
            <w:tcW w:w="5748" w:type="dxa"/>
            <w:tcBorders>
              <w:bottom w:val="single" w:sz="4" w:space="0" w:color="auto"/>
            </w:tcBorders>
            <w:shd w:val="clear" w:color="auto" w:fill="D9D9D9"/>
          </w:tcPr>
          <w:p w14:paraId="10C261AB" w14:textId="77777777" w:rsidR="00B62DD8" w:rsidRPr="00BA7B42" w:rsidRDefault="00B62DD8" w:rsidP="00B62DD8">
            <w:pPr>
              <w:pStyle w:val="Footer"/>
              <w:tabs>
                <w:tab w:val="clear" w:pos="4536"/>
                <w:tab w:val="clear" w:pos="9072"/>
              </w:tabs>
              <w:rPr>
                <w:b/>
                <w:lang w:val="en-GB"/>
              </w:rPr>
            </w:pPr>
            <w:r w:rsidRPr="00BA7B42">
              <w:rPr>
                <w:b/>
                <w:lang w:val="en-GB"/>
              </w:rPr>
              <w:t xml:space="preserve">ISO/IEC 15938-12 </w:t>
            </w:r>
            <w:r>
              <w:rPr>
                <w:rFonts w:hint="eastAsia"/>
                <w:b/>
                <w:lang w:val="en-GB"/>
              </w:rPr>
              <w:t>2</w:t>
            </w:r>
            <w:r w:rsidRPr="000F4B18">
              <w:rPr>
                <w:rFonts w:hint="eastAsia"/>
                <w:b/>
                <w:vertAlign w:val="superscript"/>
                <w:lang w:val="en-GB"/>
              </w:rPr>
              <w:t>nd</w:t>
            </w:r>
            <w:r>
              <w:rPr>
                <w:rFonts w:hint="eastAsia"/>
                <w:b/>
                <w:lang w:val="en-GB"/>
              </w:rPr>
              <w:t xml:space="preserve"> edition </w:t>
            </w:r>
            <w:r w:rsidRPr="00BA7B42">
              <w:rPr>
                <w:b/>
                <w:lang w:val="en-GB"/>
              </w:rPr>
              <w:t>MPEG Query Format</w:t>
            </w:r>
          </w:p>
        </w:tc>
        <w:tc>
          <w:tcPr>
            <w:tcW w:w="1028" w:type="dxa"/>
            <w:tcBorders>
              <w:bottom w:val="single" w:sz="4" w:space="0" w:color="auto"/>
            </w:tcBorders>
            <w:shd w:val="clear" w:color="auto" w:fill="D9D9D9"/>
          </w:tcPr>
          <w:p w14:paraId="0C298FB4" w14:textId="77777777" w:rsidR="00B62DD8" w:rsidRDefault="00B62DD8" w:rsidP="00B62DD8">
            <w:pPr>
              <w:rPr>
                <w:b/>
                <w:bCs/>
                <w:lang w:val="en-GB"/>
              </w:rPr>
            </w:pPr>
            <w:r>
              <w:rPr>
                <w:b/>
                <w:bCs/>
                <w:lang w:val="en-GB"/>
              </w:rPr>
              <w:t>N</w:t>
            </w:r>
            <w:r>
              <w:rPr>
                <w:rFonts w:hint="eastAsia"/>
                <w:b/>
                <w:bCs/>
                <w:lang w:val="en-GB"/>
              </w:rPr>
              <w:t>12850</w:t>
            </w:r>
          </w:p>
        </w:tc>
        <w:tc>
          <w:tcPr>
            <w:tcW w:w="1673" w:type="dxa"/>
            <w:tcBorders>
              <w:bottom w:val="single" w:sz="4" w:space="0" w:color="auto"/>
            </w:tcBorders>
            <w:shd w:val="clear" w:color="auto" w:fill="D9D9D9"/>
          </w:tcPr>
          <w:p w14:paraId="317A90CF" w14:textId="77777777" w:rsidR="00B62DD8" w:rsidRDefault="00B62DD8" w:rsidP="00B62DD8">
            <w:pPr>
              <w:rPr>
                <w:lang w:val="en-GB"/>
              </w:rPr>
            </w:pPr>
            <w:r>
              <w:rPr>
                <w:rFonts w:hint="eastAsia"/>
                <w:lang w:val="en-GB"/>
              </w:rPr>
              <w:t>12</w:t>
            </w:r>
            <w:r>
              <w:rPr>
                <w:lang w:val="en-GB"/>
              </w:rPr>
              <w:t>/</w:t>
            </w:r>
            <w:r>
              <w:rPr>
                <w:rFonts w:hint="eastAsia"/>
                <w:lang w:val="en-GB"/>
              </w:rPr>
              <w:t>07</w:t>
            </w:r>
            <w:r>
              <w:rPr>
                <w:lang w:val="en-GB"/>
              </w:rPr>
              <w:t xml:space="preserve"> </w:t>
            </w:r>
            <w:r>
              <w:rPr>
                <w:rFonts w:hint="eastAsia"/>
                <w:lang w:val="en-GB"/>
              </w:rPr>
              <w:t>Stockholm</w:t>
            </w:r>
          </w:p>
        </w:tc>
      </w:tr>
      <w:tr w:rsidR="00B62DD8" w14:paraId="4E060713" w14:textId="77777777" w:rsidTr="005C3877">
        <w:trPr>
          <w:jc w:val="center"/>
        </w:trPr>
        <w:tc>
          <w:tcPr>
            <w:tcW w:w="895" w:type="dxa"/>
            <w:tcBorders>
              <w:bottom w:val="single" w:sz="4" w:space="0" w:color="auto"/>
            </w:tcBorders>
            <w:shd w:val="clear" w:color="auto" w:fill="CCFFFF"/>
          </w:tcPr>
          <w:p w14:paraId="3E7BD428"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E0E0E0"/>
          </w:tcPr>
          <w:p w14:paraId="2F86D22E" w14:textId="77777777" w:rsidR="00B62DD8" w:rsidRDefault="00B62DD8" w:rsidP="00B62DD8">
            <w:pPr>
              <w:jc w:val="center"/>
            </w:pPr>
            <w:r>
              <w:rPr>
                <w:rFonts w:hint="eastAsia"/>
              </w:rPr>
              <w:t>2</w:t>
            </w:r>
          </w:p>
        </w:tc>
        <w:tc>
          <w:tcPr>
            <w:tcW w:w="5748" w:type="dxa"/>
            <w:tcBorders>
              <w:bottom w:val="single" w:sz="4" w:space="0" w:color="auto"/>
            </w:tcBorders>
            <w:shd w:val="clear" w:color="auto" w:fill="E0E0E0"/>
          </w:tcPr>
          <w:p w14:paraId="623A0BC5" w14:textId="77777777" w:rsidR="00B62DD8" w:rsidRDefault="00B62DD8" w:rsidP="00B62DD8">
            <w:pPr>
              <w:rPr>
                <w:lang w:val="it-IT"/>
              </w:rPr>
            </w:pPr>
            <w:r>
              <w:rPr>
                <w:b/>
                <w:bCs/>
                <w:lang w:val="it-IT"/>
              </w:rPr>
              <w:t>ISO/IEC 21000-</w:t>
            </w:r>
            <w:r>
              <w:rPr>
                <w:rFonts w:hint="eastAsia"/>
                <w:b/>
                <w:bCs/>
                <w:lang w:val="it-IT"/>
              </w:rPr>
              <w:t>2</w:t>
            </w:r>
            <w:r>
              <w:rPr>
                <w:b/>
                <w:bCs/>
                <w:lang w:val="it-IT"/>
              </w:rPr>
              <w:t xml:space="preserve"> (</w:t>
            </w:r>
            <w:r>
              <w:rPr>
                <w:rFonts w:hint="eastAsia"/>
                <w:b/>
                <w:bCs/>
                <w:lang w:val="it-IT"/>
              </w:rPr>
              <w:t>DID</w:t>
            </w:r>
            <w:r>
              <w:rPr>
                <w:b/>
                <w:bCs/>
                <w:lang w:val="it-IT"/>
              </w:rPr>
              <w:t>)</w:t>
            </w:r>
          </w:p>
        </w:tc>
        <w:tc>
          <w:tcPr>
            <w:tcW w:w="1028" w:type="dxa"/>
            <w:tcBorders>
              <w:bottom w:val="single" w:sz="4" w:space="0" w:color="auto"/>
            </w:tcBorders>
            <w:shd w:val="clear" w:color="auto" w:fill="E0E0E0"/>
          </w:tcPr>
          <w:p w14:paraId="67E27555" w14:textId="77777777" w:rsidR="00B62DD8" w:rsidRPr="00C27FC8" w:rsidRDefault="00B62DD8" w:rsidP="00B62DD8">
            <w:pPr>
              <w:pStyle w:val="Heading3"/>
              <w:numPr>
                <w:ilvl w:val="0"/>
                <w:numId w:val="0"/>
              </w:numPr>
              <w:spacing w:before="0" w:after="0"/>
              <w:rPr>
                <w:lang w:val="en-US"/>
              </w:rPr>
            </w:pPr>
          </w:p>
        </w:tc>
        <w:tc>
          <w:tcPr>
            <w:tcW w:w="1673" w:type="dxa"/>
            <w:tcBorders>
              <w:bottom w:val="single" w:sz="4" w:space="0" w:color="auto"/>
            </w:tcBorders>
            <w:shd w:val="clear" w:color="auto" w:fill="E0E0E0"/>
          </w:tcPr>
          <w:p w14:paraId="75BC25E0" w14:textId="77777777" w:rsidR="00B62DD8" w:rsidRDefault="00B62DD8" w:rsidP="00B62DD8">
            <w:pPr>
              <w:rPr>
                <w:lang w:val="en-GB"/>
              </w:rPr>
            </w:pPr>
          </w:p>
        </w:tc>
      </w:tr>
      <w:tr w:rsidR="00B62DD8" w14:paraId="14A8D4E0" w14:textId="77777777" w:rsidTr="005C3877">
        <w:trPr>
          <w:jc w:val="center"/>
        </w:trPr>
        <w:tc>
          <w:tcPr>
            <w:tcW w:w="895" w:type="dxa"/>
            <w:tcBorders>
              <w:bottom w:val="single" w:sz="4" w:space="0" w:color="auto"/>
            </w:tcBorders>
            <w:shd w:val="clear" w:color="auto" w:fill="CCFFFF"/>
          </w:tcPr>
          <w:p w14:paraId="584A31C0"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auto"/>
          </w:tcPr>
          <w:p w14:paraId="31638863" w14:textId="77777777" w:rsidR="00B62DD8" w:rsidRDefault="00B62DD8" w:rsidP="00B62DD8">
            <w:pPr>
              <w:jc w:val="center"/>
            </w:pPr>
            <w:r>
              <w:rPr>
                <w:rFonts w:hint="eastAsia"/>
              </w:rPr>
              <w:t>2</w:t>
            </w:r>
          </w:p>
        </w:tc>
        <w:tc>
          <w:tcPr>
            <w:tcW w:w="5748" w:type="dxa"/>
            <w:tcBorders>
              <w:bottom w:val="single" w:sz="4" w:space="0" w:color="auto"/>
            </w:tcBorders>
            <w:shd w:val="clear" w:color="auto" w:fill="auto"/>
          </w:tcPr>
          <w:p w14:paraId="52741E8C" w14:textId="77777777" w:rsidR="00B62DD8" w:rsidRPr="00A95AA4" w:rsidRDefault="00B62DD8" w:rsidP="00B62DD8">
            <w:pPr>
              <w:rPr>
                <w:lang w:val="it-IT"/>
              </w:rPr>
            </w:pPr>
            <w:r w:rsidRPr="00A95AA4">
              <w:rPr>
                <w:bCs/>
                <w:lang w:val="it-IT"/>
              </w:rPr>
              <w:t>ISO/IEC 21000-</w:t>
            </w:r>
            <w:r w:rsidRPr="00A95AA4">
              <w:rPr>
                <w:rFonts w:hint="eastAsia"/>
                <w:bCs/>
                <w:lang w:val="it-IT"/>
              </w:rPr>
              <w:t>2:2005/Amd.1</w:t>
            </w:r>
            <w:r>
              <w:rPr>
                <w:rFonts w:hint="eastAsia"/>
                <w:bCs/>
                <w:lang w:val="it-IT"/>
              </w:rPr>
              <w:t>Presentation Element</w:t>
            </w:r>
          </w:p>
        </w:tc>
        <w:tc>
          <w:tcPr>
            <w:tcW w:w="1028" w:type="dxa"/>
            <w:tcBorders>
              <w:bottom w:val="single" w:sz="4" w:space="0" w:color="auto"/>
            </w:tcBorders>
            <w:shd w:val="clear" w:color="auto" w:fill="auto"/>
          </w:tcPr>
          <w:p w14:paraId="4BC4BFDE"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N11736</w:t>
            </w:r>
          </w:p>
        </w:tc>
        <w:tc>
          <w:tcPr>
            <w:tcW w:w="1673" w:type="dxa"/>
            <w:tcBorders>
              <w:bottom w:val="single" w:sz="4" w:space="0" w:color="auto"/>
            </w:tcBorders>
            <w:shd w:val="clear" w:color="auto" w:fill="auto"/>
          </w:tcPr>
          <w:p w14:paraId="56018DC6" w14:textId="77777777" w:rsidR="00B62DD8" w:rsidRDefault="00B62DD8" w:rsidP="00B62DD8">
            <w:pPr>
              <w:rPr>
                <w:lang w:val="en-GB"/>
              </w:rPr>
            </w:pPr>
            <w:r>
              <w:rPr>
                <w:rFonts w:hint="eastAsia"/>
                <w:lang w:val="en-GB"/>
              </w:rPr>
              <w:t>11/01 Daegu</w:t>
            </w:r>
          </w:p>
        </w:tc>
      </w:tr>
      <w:tr w:rsidR="00B62DD8" w14:paraId="3890270D" w14:textId="77777777" w:rsidTr="005C3877">
        <w:trPr>
          <w:jc w:val="center"/>
        </w:trPr>
        <w:tc>
          <w:tcPr>
            <w:tcW w:w="895" w:type="dxa"/>
            <w:tcBorders>
              <w:bottom w:val="single" w:sz="4" w:space="0" w:color="auto"/>
            </w:tcBorders>
            <w:shd w:val="clear" w:color="auto" w:fill="CCFFFF"/>
          </w:tcPr>
          <w:p w14:paraId="2BFB5717"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E0E0E0"/>
          </w:tcPr>
          <w:p w14:paraId="6448CC4B" w14:textId="77777777" w:rsidR="00B62DD8" w:rsidRDefault="00B62DD8" w:rsidP="00B62DD8">
            <w:pPr>
              <w:jc w:val="center"/>
            </w:pPr>
            <w:r>
              <w:rPr>
                <w:rFonts w:hint="eastAsia"/>
              </w:rPr>
              <w:t>3</w:t>
            </w:r>
          </w:p>
        </w:tc>
        <w:tc>
          <w:tcPr>
            <w:tcW w:w="5748" w:type="dxa"/>
            <w:tcBorders>
              <w:bottom w:val="single" w:sz="4" w:space="0" w:color="auto"/>
            </w:tcBorders>
            <w:shd w:val="clear" w:color="auto" w:fill="E0E0E0"/>
          </w:tcPr>
          <w:p w14:paraId="57D24943" w14:textId="77777777" w:rsidR="00B62DD8" w:rsidRDefault="00B62DD8" w:rsidP="00B62DD8">
            <w:pPr>
              <w:rPr>
                <w:lang w:val="it-IT"/>
              </w:rPr>
            </w:pPr>
            <w:r>
              <w:rPr>
                <w:b/>
                <w:bCs/>
                <w:lang w:val="it-IT"/>
              </w:rPr>
              <w:t>ISO/IEC 21000-</w:t>
            </w:r>
            <w:r>
              <w:rPr>
                <w:rFonts w:hint="eastAsia"/>
                <w:b/>
                <w:bCs/>
                <w:lang w:val="it-IT"/>
              </w:rPr>
              <w:t>3</w:t>
            </w:r>
            <w:r>
              <w:rPr>
                <w:b/>
                <w:bCs/>
                <w:lang w:val="it-IT"/>
              </w:rPr>
              <w:t xml:space="preserve"> (</w:t>
            </w:r>
            <w:r>
              <w:rPr>
                <w:rFonts w:hint="eastAsia"/>
                <w:b/>
                <w:bCs/>
                <w:lang w:val="it-IT"/>
              </w:rPr>
              <w:t>DII</w:t>
            </w:r>
            <w:r>
              <w:rPr>
                <w:b/>
                <w:bCs/>
                <w:lang w:val="it-IT"/>
              </w:rPr>
              <w:t>)</w:t>
            </w:r>
          </w:p>
        </w:tc>
        <w:tc>
          <w:tcPr>
            <w:tcW w:w="1028" w:type="dxa"/>
            <w:tcBorders>
              <w:bottom w:val="single" w:sz="4" w:space="0" w:color="auto"/>
            </w:tcBorders>
            <w:shd w:val="clear" w:color="auto" w:fill="E0E0E0"/>
          </w:tcPr>
          <w:p w14:paraId="39517E62" w14:textId="77777777" w:rsidR="00B62DD8" w:rsidRPr="00C27FC8" w:rsidRDefault="00B62DD8" w:rsidP="00B62DD8">
            <w:pPr>
              <w:pStyle w:val="Heading3"/>
              <w:numPr>
                <w:ilvl w:val="0"/>
                <w:numId w:val="0"/>
              </w:numPr>
              <w:spacing w:before="0" w:after="0"/>
              <w:rPr>
                <w:lang w:val="en-US"/>
              </w:rPr>
            </w:pPr>
          </w:p>
        </w:tc>
        <w:tc>
          <w:tcPr>
            <w:tcW w:w="1673" w:type="dxa"/>
            <w:tcBorders>
              <w:bottom w:val="single" w:sz="4" w:space="0" w:color="auto"/>
            </w:tcBorders>
            <w:shd w:val="clear" w:color="auto" w:fill="E0E0E0"/>
          </w:tcPr>
          <w:p w14:paraId="066A56CA" w14:textId="77777777" w:rsidR="00B62DD8" w:rsidRDefault="00B62DD8" w:rsidP="00B62DD8">
            <w:pPr>
              <w:rPr>
                <w:lang w:val="en-GB"/>
              </w:rPr>
            </w:pPr>
          </w:p>
        </w:tc>
      </w:tr>
      <w:tr w:rsidR="00B62DD8" w14:paraId="3CACC324" w14:textId="77777777" w:rsidTr="005C3877">
        <w:trPr>
          <w:jc w:val="center"/>
        </w:trPr>
        <w:tc>
          <w:tcPr>
            <w:tcW w:w="895" w:type="dxa"/>
            <w:tcBorders>
              <w:bottom w:val="single" w:sz="4" w:space="0" w:color="auto"/>
            </w:tcBorders>
            <w:shd w:val="clear" w:color="auto" w:fill="CCFFFF"/>
          </w:tcPr>
          <w:p w14:paraId="0D36E2E3"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21</w:t>
            </w:r>
          </w:p>
        </w:tc>
        <w:tc>
          <w:tcPr>
            <w:tcW w:w="462" w:type="dxa"/>
            <w:tcBorders>
              <w:bottom w:val="single" w:sz="4" w:space="0" w:color="auto"/>
            </w:tcBorders>
            <w:shd w:val="clear" w:color="auto" w:fill="auto"/>
          </w:tcPr>
          <w:p w14:paraId="0DAAC4AF" w14:textId="77777777" w:rsidR="00B62DD8" w:rsidRDefault="00B62DD8" w:rsidP="00B62DD8">
            <w:pPr>
              <w:jc w:val="center"/>
            </w:pPr>
            <w:r>
              <w:rPr>
                <w:rFonts w:hint="eastAsia"/>
              </w:rPr>
              <w:t>3</w:t>
            </w:r>
          </w:p>
        </w:tc>
        <w:tc>
          <w:tcPr>
            <w:tcW w:w="5748" w:type="dxa"/>
            <w:tcBorders>
              <w:bottom w:val="single" w:sz="4" w:space="0" w:color="auto"/>
            </w:tcBorders>
            <w:shd w:val="clear" w:color="auto" w:fill="auto"/>
          </w:tcPr>
          <w:p w14:paraId="6B48131C" w14:textId="77777777" w:rsidR="00B62DD8" w:rsidRPr="00A95AA4" w:rsidRDefault="00B62DD8" w:rsidP="00B62DD8">
            <w:pPr>
              <w:rPr>
                <w:bCs/>
                <w:lang w:val="it-IT"/>
              </w:rPr>
            </w:pPr>
            <w:r w:rsidRPr="00E23B95">
              <w:rPr>
                <w:bCs/>
                <w:lang w:val="it-IT"/>
              </w:rPr>
              <w:t>ISO/IEC 21000-3:2003 AMD 2 Digital item semantic relationships</w:t>
            </w:r>
          </w:p>
        </w:tc>
        <w:tc>
          <w:tcPr>
            <w:tcW w:w="1028" w:type="dxa"/>
            <w:tcBorders>
              <w:bottom w:val="single" w:sz="4" w:space="0" w:color="auto"/>
            </w:tcBorders>
            <w:shd w:val="clear" w:color="auto" w:fill="auto"/>
          </w:tcPr>
          <w:p w14:paraId="47121973"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N13041</w:t>
            </w:r>
          </w:p>
        </w:tc>
        <w:tc>
          <w:tcPr>
            <w:tcW w:w="1673" w:type="dxa"/>
            <w:tcBorders>
              <w:bottom w:val="single" w:sz="4" w:space="0" w:color="auto"/>
            </w:tcBorders>
            <w:shd w:val="clear" w:color="auto" w:fill="auto"/>
          </w:tcPr>
          <w:p w14:paraId="1C67296C" w14:textId="77777777" w:rsidR="00B62DD8" w:rsidRDefault="00B62DD8" w:rsidP="00B62DD8">
            <w:pPr>
              <w:rPr>
                <w:lang w:val="en-GB"/>
              </w:rPr>
            </w:pPr>
            <w:r>
              <w:rPr>
                <w:rFonts w:hint="eastAsia"/>
                <w:lang w:val="en-GB"/>
              </w:rPr>
              <w:t xml:space="preserve">12/10 </w:t>
            </w:r>
            <w:proofErr w:type="spellStart"/>
            <w:r>
              <w:rPr>
                <w:rFonts w:hint="eastAsia"/>
                <w:lang w:val="en-GB"/>
              </w:rPr>
              <w:t>Shangahi</w:t>
            </w:r>
            <w:proofErr w:type="spellEnd"/>
          </w:p>
        </w:tc>
      </w:tr>
      <w:tr w:rsidR="00B62DD8" w14:paraId="70929FAB" w14:textId="77777777" w:rsidTr="005C3877">
        <w:trPr>
          <w:jc w:val="center"/>
        </w:trPr>
        <w:tc>
          <w:tcPr>
            <w:tcW w:w="895" w:type="dxa"/>
            <w:tcBorders>
              <w:bottom w:val="single" w:sz="4" w:space="0" w:color="auto"/>
            </w:tcBorders>
            <w:shd w:val="clear" w:color="auto" w:fill="CCFFFF"/>
          </w:tcPr>
          <w:p w14:paraId="4AC70AAD"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E0E0E0"/>
          </w:tcPr>
          <w:p w14:paraId="50F17D71" w14:textId="77777777" w:rsidR="00B62DD8" w:rsidRDefault="00B62DD8" w:rsidP="00B62DD8">
            <w:pPr>
              <w:jc w:val="center"/>
            </w:pPr>
            <w:r>
              <w:rPr>
                <w:rFonts w:hint="eastAsia"/>
              </w:rPr>
              <w:t>4</w:t>
            </w:r>
          </w:p>
        </w:tc>
        <w:tc>
          <w:tcPr>
            <w:tcW w:w="5748" w:type="dxa"/>
            <w:tcBorders>
              <w:bottom w:val="single" w:sz="4" w:space="0" w:color="auto"/>
            </w:tcBorders>
            <w:shd w:val="clear" w:color="auto" w:fill="E0E0E0"/>
          </w:tcPr>
          <w:p w14:paraId="5B6635C9" w14:textId="77777777" w:rsidR="00B62DD8" w:rsidRDefault="00B62DD8" w:rsidP="00B62DD8">
            <w:pPr>
              <w:rPr>
                <w:lang w:val="it-IT"/>
              </w:rPr>
            </w:pPr>
            <w:r>
              <w:rPr>
                <w:b/>
                <w:bCs/>
                <w:lang w:val="it-IT"/>
              </w:rPr>
              <w:t>ISO/IEC 21000-</w:t>
            </w:r>
            <w:r>
              <w:rPr>
                <w:rFonts w:hint="eastAsia"/>
                <w:b/>
                <w:bCs/>
                <w:lang w:val="it-IT"/>
              </w:rPr>
              <w:t>4</w:t>
            </w:r>
            <w:r>
              <w:rPr>
                <w:b/>
                <w:bCs/>
                <w:lang w:val="it-IT"/>
              </w:rPr>
              <w:t xml:space="preserve"> (</w:t>
            </w:r>
            <w:r>
              <w:rPr>
                <w:rFonts w:hint="eastAsia"/>
                <w:b/>
                <w:bCs/>
                <w:lang w:val="it-IT"/>
              </w:rPr>
              <w:t>IPMP</w:t>
            </w:r>
            <w:r>
              <w:rPr>
                <w:b/>
                <w:bCs/>
                <w:lang w:val="it-IT"/>
              </w:rPr>
              <w:t>)</w:t>
            </w:r>
          </w:p>
        </w:tc>
        <w:tc>
          <w:tcPr>
            <w:tcW w:w="1028" w:type="dxa"/>
            <w:tcBorders>
              <w:bottom w:val="single" w:sz="4" w:space="0" w:color="auto"/>
            </w:tcBorders>
            <w:shd w:val="clear" w:color="auto" w:fill="E0E0E0"/>
          </w:tcPr>
          <w:p w14:paraId="7B2A42C6" w14:textId="77777777" w:rsidR="00B62DD8" w:rsidRPr="00C27FC8" w:rsidRDefault="00B62DD8" w:rsidP="00B62DD8">
            <w:pPr>
              <w:pStyle w:val="Heading3"/>
              <w:numPr>
                <w:ilvl w:val="0"/>
                <w:numId w:val="0"/>
              </w:numPr>
              <w:spacing w:before="0" w:after="0"/>
              <w:rPr>
                <w:lang w:val="en-US"/>
              </w:rPr>
            </w:pPr>
          </w:p>
        </w:tc>
        <w:tc>
          <w:tcPr>
            <w:tcW w:w="1673" w:type="dxa"/>
            <w:tcBorders>
              <w:bottom w:val="single" w:sz="4" w:space="0" w:color="auto"/>
            </w:tcBorders>
            <w:shd w:val="clear" w:color="auto" w:fill="E0E0E0"/>
          </w:tcPr>
          <w:p w14:paraId="1F508F35" w14:textId="77777777" w:rsidR="00B62DD8" w:rsidRDefault="00B62DD8" w:rsidP="00B62DD8">
            <w:pPr>
              <w:rPr>
                <w:lang w:val="en-GB"/>
              </w:rPr>
            </w:pPr>
          </w:p>
        </w:tc>
      </w:tr>
      <w:tr w:rsidR="00B62DD8" w14:paraId="70B72DA9" w14:textId="77777777" w:rsidTr="005C3877">
        <w:trPr>
          <w:jc w:val="center"/>
        </w:trPr>
        <w:tc>
          <w:tcPr>
            <w:tcW w:w="895" w:type="dxa"/>
            <w:tcBorders>
              <w:bottom w:val="single" w:sz="4" w:space="0" w:color="auto"/>
            </w:tcBorders>
            <w:shd w:val="clear" w:color="auto" w:fill="CCFFFF"/>
          </w:tcPr>
          <w:p w14:paraId="440464E6"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auto"/>
          </w:tcPr>
          <w:p w14:paraId="779F961B" w14:textId="77777777" w:rsidR="00B62DD8" w:rsidRDefault="00B62DD8" w:rsidP="00B62DD8">
            <w:pPr>
              <w:jc w:val="center"/>
            </w:pPr>
            <w:r>
              <w:rPr>
                <w:rFonts w:hint="eastAsia"/>
              </w:rPr>
              <w:t>4</w:t>
            </w:r>
          </w:p>
        </w:tc>
        <w:tc>
          <w:tcPr>
            <w:tcW w:w="5748" w:type="dxa"/>
            <w:tcBorders>
              <w:bottom w:val="single" w:sz="4" w:space="0" w:color="auto"/>
            </w:tcBorders>
            <w:shd w:val="clear" w:color="auto" w:fill="auto"/>
          </w:tcPr>
          <w:p w14:paraId="404E7FBF" w14:textId="77777777" w:rsidR="00B62DD8" w:rsidRPr="00A95AA4" w:rsidRDefault="00B62DD8" w:rsidP="00B62DD8">
            <w:pPr>
              <w:rPr>
                <w:lang w:val="it-IT"/>
              </w:rPr>
            </w:pPr>
            <w:r w:rsidRPr="00A95AA4">
              <w:rPr>
                <w:bCs/>
                <w:lang w:val="it-IT"/>
              </w:rPr>
              <w:t>ISO/IEC 21000-</w:t>
            </w:r>
            <w:r>
              <w:rPr>
                <w:rFonts w:hint="eastAsia"/>
                <w:bCs/>
                <w:lang w:val="it-IT"/>
              </w:rPr>
              <w:t>4</w:t>
            </w:r>
            <w:r w:rsidRPr="00A95AA4">
              <w:rPr>
                <w:rFonts w:hint="eastAsia"/>
                <w:bCs/>
                <w:lang w:val="it-IT"/>
              </w:rPr>
              <w:t>:2005/Amd.1</w:t>
            </w:r>
            <w:r>
              <w:rPr>
                <w:rFonts w:hint="eastAsia"/>
                <w:bCs/>
                <w:lang w:val="it-IT"/>
              </w:rPr>
              <w:t>Protection of Presentation Element</w:t>
            </w:r>
          </w:p>
        </w:tc>
        <w:tc>
          <w:tcPr>
            <w:tcW w:w="1028" w:type="dxa"/>
            <w:tcBorders>
              <w:bottom w:val="single" w:sz="4" w:space="0" w:color="auto"/>
            </w:tcBorders>
            <w:shd w:val="clear" w:color="auto" w:fill="auto"/>
          </w:tcPr>
          <w:p w14:paraId="1E8798A2"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N11738</w:t>
            </w:r>
          </w:p>
        </w:tc>
        <w:tc>
          <w:tcPr>
            <w:tcW w:w="1673" w:type="dxa"/>
            <w:tcBorders>
              <w:bottom w:val="single" w:sz="4" w:space="0" w:color="auto"/>
            </w:tcBorders>
            <w:shd w:val="clear" w:color="auto" w:fill="auto"/>
          </w:tcPr>
          <w:p w14:paraId="52F734F3" w14:textId="77777777" w:rsidR="00B62DD8" w:rsidRDefault="00B62DD8" w:rsidP="00B62DD8">
            <w:pPr>
              <w:rPr>
                <w:lang w:val="en-GB"/>
              </w:rPr>
            </w:pPr>
            <w:r>
              <w:rPr>
                <w:rFonts w:hint="eastAsia"/>
                <w:lang w:val="en-GB"/>
              </w:rPr>
              <w:t>11/01 Daegu</w:t>
            </w:r>
          </w:p>
        </w:tc>
      </w:tr>
      <w:tr w:rsidR="00B62DD8" w14:paraId="2E70B263" w14:textId="77777777" w:rsidTr="005C3877">
        <w:trPr>
          <w:jc w:val="center"/>
        </w:trPr>
        <w:tc>
          <w:tcPr>
            <w:tcW w:w="895" w:type="dxa"/>
            <w:tcBorders>
              <w:bottom w:val="single" w:sz="4" w:space="0" w:color="auto"/>
            </w:tcBorders>
            <w:shd w:val="clear" w:color="auto" w:fill="CCFFFF"/>
          </w:tcPr>
          <w:p w14:paraId="3E5F8F0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21</w:t>
            </w:r>
          </w:p>
        </w:tc>
        <w:tc>
          <w:tcPr>
            <w:tcW w:w="462" w:type="dxa"/>
            <w:tcBorders>
              <w:bottom w:val="single" w:sz="4" w:space="0" w:color="auto"/>
            </w:tcBorders>
            <w:shd w:val="clear" w:color="auto" w:fill="auto"/>
          </w:tcPr>
          <w:p w14:paraId="72FDCE56" w14:textId="77777777" w:rsidR="00B62DD8" w:rsidRDefault="00B62DD8" w:rsidP="00B62DD8">
            <w:pPr>
              <w:jc w:val="center"/>
            </w:pPr>
            <w:r>
              <w:rPr>
                <w:rFonts w:hint="eastAsia"/>
              </w:rPr>
              <w:t>4</w:t>
            </w:r>
          </w:p>
        </w:tc>
        <w:tc>
          <w:tcPr>
            <w:tcW w:w="5748" w:type="dxa"/>
            <w:tcBorders>
              <w:bottom w:val="single" w:sz="4" w:space="0" w:color="auto"/>
            </w:tcBorders>
            <w:shd w:val="clear" w:color="auto" w:fill="auto"/>
          </w:tcPr>
          <w:p w14:paraId="0DE1A332" w14:textId="77777777" w:rsidR="00B62DD8" w:rsidRPr="00A95AA4" w:rsidRDefault="00B62DD8" w:rsidP="00B62DD8">
            <w:pPr>
              <w:rPr>
                <w:bCs/>
                <w:lang w:val="it-IT"/>
              </w:rPr>
            </w:pPr>
            <w:r w:rsidRPr="003E7A57">
              <w:rPr>
                <w:bCs/>
                <w:lang w:val="it-IT"/>
              </w:rPr>
              <w:t>ISO/IEC 21000-4:2006/COR 1</w:t>
            </w:r>
          </w:p>
        </w:tc>
        <w:tc>
          <w:tcPr>
            <w:tcW w:w="1028" w:type="dxa"/>
            <w:tcBorders>
              <w:bottom w:val="single" w:sz="4" w:space="0" w:color="auto"/>
            </w:tcBorders>
            <w:shd w:val="clear" w:color="auto" w:fill="auto"/>
          </w:tcPr>
          <w:p w14:paraId="243E62A6"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N12278</w:t>
            </w:r>
          </w:p>
        </w:tc>
        <w:tc>
          <w:tcPr>
            <w:tcW w:w="1673" w:type="dxa"/>
            <w:tcBorders>
              <w:bottom w:val="single" w:sz="4" w:space="0" w:color="auto"/>
            </w:tcBorders>
            <w:shd w:val="clear" w:color="auto" w:fill="auto"/>
          </w:tcPr>
          <w:p w14:paraId="085B379A" w14:textId="77777777" w:rsidR="00B62DD8" w:rsidRDefault="00B62DD8" w:rsidP="00B62DD8">
            <w:pPr>
              <w:rPr>
                <w:lang w:val="en-GB"/>
              </w:rPr>
            </w:pPr>
            <w:r>
              <w:rPr>
                <w:rFonts w:hint="eastAsia"/>
                <w:lang w:val="en-GB"/>
              </w:rPr>
              <w:t>11/11 Geneva</w:t>
            </w:r>
          </w:p>
        </w:tc>
      </w:tr>
      <w:tr w:rsidR="00B62DD8" w14:paraId="019123BE" w14:textId="77777777" w:rsidTr="005C3877">
        <w:trPr>
          <w:jc w:val="center"/>
        </w:trPr>
        <w:tc>
          <w:tcPr>
            <w:tcW w:w="895" w:type="dxa"/>
            <w:tcBorders>
              <w:bottom w:val="single" w:sz="4" w:space="0" w:color="auto"/>
            </w:tcBorders>
            <w:shd w:val="clear" w:color="auto" w:fill="CCFFFF"/>
          </w:tcPr>
          <w:p w14:paraId="34785695"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E0E0E0"/>
          </w:tcPr>
          <w:p w14:paraId="079E6B13" w14:textId="77777777" w:rsidR="00B62DD8" w:rsidRDefault="00B62DD8" w:rsidP="00B62DD8">
            <w:pPr>
              <w:jc w:val="center"/>
            </w:pPr>
            <w:r>
              <w:t>5</w:t>
            </w:r>
          </w:p>
        </w:tc>
        <w:tc>
          <w:tcPr>
            <w:tcW w:w="5748" w:type="dxa"/>
            <w:tcBorders>
              <w:bottom w:val="single" w:sz="4" w:space="0" w:color="auto"/>
            </w:tcBorders>
            <w:shd w:val="clear" w:color="auto" w:fill="E0E0E0"/>
          </w:tcPr>
          <w:p w14:paraId="637E5C51" w14:textId="77777777" w:rsidR="00B62DD8" w:rsidRDefault="00B62DD8" w:rsidP="00B62DD8">
            <w:pPr>
              <w:rPr>
                <w:lang w:val="it-IT"/>
              </w:rPr>
            </w:pPr>
            <w:r>
              <w:rPr>
                <w:b/>
                <w:bCs/>
                <w:lang w:val="it-IT"/>
              </w:rPr>
              <w:t>ISO/IEC 21000-5 (Open Release Content Profile)</w:t>
            </w:r>
          </w:p>
        </w:tc>
        <w:tc>
          <w:tcPr>
            <w:tcW w:w="1028" w:type="dxa"/>
            <w:tcBorders>
              <w:bottom w:val="single" w:sz="4" w:space="0" w:color="auto"/>
            </w:tcBorders>
            <w:shd w:val="clear" w:color="auto" w:fill="E0E0E0"/>
          </w:tcPr>
          <w:p w14:paraId="01A873E9" w14:textId="77777777" w:rsidR="00B62DD8" w:rsidRPr="00C27FC8" w:rsidRDefault="00B62DD8" w:rsidP="00B62DD8">
            <w:pPr>
              <w:pStyle w:val="Heading3"/>
              <w:numPr>
                <w:ilvl w:val="0"/>
                <w:numId w:val="0"/>
              </w:numPr>
              <w:spacing w:before="0" w:after="0"/>
              <w:rPr>
                <w:lang w:val="en-US"/>
              </w:rPr>
            </w:pPr>
            <w:r w:rsidRPr="00C27FC8">
              <w:rPr>
                <w:lang w:val="en-US"/>
              </w:rPr>
              <w:t>N9687</w:t>
            </w:r>
          </w:p>
        </w:tc>
        <w:tc>
          <w:tcPr>
            <w:tcW w:w="1673" w:type="dxa"/>
            <w:tcBorders>
              <w:bottom w:val="single" w:sz="4" w:space="0" w:color="auto"/>
            </w:tcBorders>
            <w:shd w:val="clear" w:color="auto" w:fill="E0E0E0"/>
          </w:tcPr>
          <w:p w14:paraId="36735503" w14:textId="77777777" w:rsidR="00B62DD8" w:rsidRDefault="00B62DD8" w:rsidP="00B62DD8">
            <w:pPr>
              <w:rPr>
                <w:lang w:val="en-GB"/>
              </w:rPr>
            </w:pPr>
            <w:r>
              <w:rPr>
                <w:lang w:val="en-GB"/>
              </w:rPr>
              <w:t>08/01 Antalya</w:t>
            </w:r>
          </w:p>
        </w:tc>
      </w:tr>
      <w:tr w:rsidR="00B62DD8" w14:paraId="27AE9B10" w14:textId="77777777" w:rsidTr="005C3877">
        <w:trPr>
          <w:jc w:val="center"/>
        </w:trPr>
        <w:tc>
          <w:tcPr>
            <w:tcW w:w="895" w:type="dxa"/>
            <w:tcBorders>
              <w:bottom w:val="single" w:sz="4" w:space="0" w:color="auto"/>
            </w:tcBorders>
            <w:shd w:val="clear" w:color="auto" w:fill="CCFFFF"/>
          </w:tcPr>
          <w:p w14:paraId="3814F23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21</w:t>
            </w:r>
          </w:p>
        </w:tc>
        <w:tc>
          <w:tcPr>
            <w:tcW w:w="462" w:type="dxa"/>
            <w:tcBorders>
              <w:bottom w:val="single" w:sz="4" w:space="0" w:color="auto"/>
            </w:tcBorders>
            <w:shd w:val="clear" w:color="auto" w:fill="E0E0E0"/>
          </w:tcPr>
          <w:p w14:paraId="169BDDD4" w14:textId="77777777" w:rsidR="00B62DD8" w:rsidRDefault="00B62DD8" w:rsidP="00B62DD8">
            <w:pPr>
              <w:jc w:val="center"/>
            </w:pPr>
            <w:r>
              <w:rPr>
                <w:rFonts w:hint="eastAsia"/>
              </w:rPr>
              <w:t>8</w:t>
            </w:r>
          </w:p>
        </w:tc>
        <w:tc>
          <w:tcPr>
            <w:tcW w:w="5748" w:type="dxa"/>
            <w:tcBorders>
              <w:bottom w:val="single" w:sz="4" w:space="0" w:color="auto"/>
            </w:tcBorders>
            <w:shd w:val="clear" w:color="auto" w:fill="E0E0E0"/>
          </w:tcPr>
          <w:p w14:paraId="7499CA68" w14:textId="77777777" w:rsidR="00B62DD8" w:rsidRDefault="00B62DD8" w:rsidP="00B62DD8">
            <w:pPr>
              <w:rPr>
                <w:b/>
                <w:bCs/>
                <w:lang w:val="it-IT"/>
              </w:rPr>
            </w:pPr>
            <w:r>
              <w:rPr>
                <w:rFonts w:hint="eastAsia"/>
                <w:b/>
                <w:bCs/>
                <w:lang w:val="it-IT"/>
              </w:rPr>
              <w:t>ISO/IEC 21000-8 (Reference Software)</w:t>
            </w:r>
          </w:p>
        </w:tc>
        <w:tc>
          <w:tcPr>
            <w:tcW w:w="1028" w:type="dxa"/>
            <w:tcBorders>
              <w:bottom w:val="single" w:sz="4" w:space="0" w:color="auto"/>
            </w:tcBorders>
            <w:shd w:val="clear" w:color="auto" w:fill="E0E0E0"/>
          </w:tcPr>
          <w:p w14:paraId="4AF6E10E" w14:textId="77777777" w:rsidR="00B62DD8" w:rsidRPr="00C27FC8" w:rsidRDefault="00B62DD8" w:rsidP="00B62DD8">
            <w:pPr>
              <w:pStyle w:val="Heading3"/>
              <w:numPr>
                <w:ilvl w:val="0"/>
                <w:numId w:val="0"/>
              </w:numPr>
              <w:spacing w:before="0" w:after="0"/>
              <w:rPr>
                <w:lang w:val="en-US"/>
              </w:rPr>
            </w:pPr>
          </w:p>
        </w:tc>
        <w:tc>
          <w:tcPr>
            <w:tcW w:w="1673" w:type="dxa"/>
            <w:tcBorders>
              <w:bottom w:val="single" w:sz="4" w:space="0" w:color="auto"/>
            </w:tcBorders>
            <w:shd w:val="clear" w:color="auto" w:fill="E0E0E0"/>
          </w:tcPr>
          <w:p w14:paraId="7C24B7DD" w14:textId="77777777" w:rsidR="00B62DD8" w:rsidRDefault="00B62DD8" w:rsidP="00B62DD8">
            <w:pPr>
              <w:rPr>
                <w:lang w:val="en-GB"/>
              </w:rPr>
            </w:pPr>
          </w:p>
        </w:tc>
      </w:tr>
      <w:tr w:rsidR="00B62DD8" w14:paraId="61D2F92D" w14:textId="77777777" w:rsidTr="005C3877">
        <w:trPr>
          <w:jc w:val="center"/>
        </w:trPr>
        <w:tc>
          <w:tcPr>
            <w:tcW w:w="895" w:type="dxa"/>
            <w:tcBorders>
              <w:bottom w:val="single" w:sz="4" w:space="0" w:color="auto"/>
            </w:tcBorders>
            <w:shd w:val="clear" w:color="auto" w:fill="CCFFFF"/>
          </w:tcPr>
          <w:p w14:paraId="707F7F5D"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auto"/>
          </w:tcPr>
          <w:p w14:paraId="664608B8" w14:textId="77777777" w:rsidR="00B62DD8" w:rsidRDefault="00B62DD8" w:rsidP="00B62DD8">
            <w:pPr>
              <w:jc w:val="center"/>
            </w:pPr>
            <w:r>
              <w:rPr>
                <w:rFonts w:hint="eastAsia"/>
              </w:rPr>
              <w:t>8</w:t>
            </w:r>
          </w:p>
        </w:tc>
        <w:tc>
          <w:tcPr>
            <w:tcW w:w="5748" w:type="dxa"/>
            <w:tcBorders>
              <w:bottom w:val="single" w:sz="4" w:space="0" w:color="auto"/>
            </w:tcBorders>
            <w:shd w:val="clear" w:color="auto" w:fill="auto"/>
          </w:tcPr>
          <w:p w14:paraId="27C97774" w14:textId="77777777" w:rsidR="00B62DD8" w:rsidRPr="00A95AA4" w:rsidRDefault="00B62DD8" w:rsidP="00B62DD8">
            <w:pPr>
              <w:rPr>
                <w:lang w:val="it-IT"/>
              </w:rPr>
            </w:pPr>
            <w:r w:rsidRPr="0037525F">
              <w:rPr>
                <w:bCs/>
                <w:lang w:val="it-IT"/>
              </w:rPr>
              <w:t xml:space="preserve">ISO/IEC 21000-8:2008/Amd. 2 </w:t>
            </w:r>
            <w:r>
              <w:rPr>
                <w:rFonts w:hint="eastAsia"/>
                <w:bCs/>
                <w:lang w:val="it-IT"/>
              </w:rPr>
              <w:t>(</w:t>
            </w:r>
            <w:r w:rsidRPr="0037525F">
              <w:rPr>
                <w:bCs/>
                <w:lang w:val="it-IT"/>
              </w:rPr>
              <w:t>Reference software for Media Value Chain Ontology</w:t>
            </w:r>
            <w:r>
              <w:rPr>
                <w:rFonts w:hint="eastAsia"/>
                <w:bCs/>
                <w:lang w:val="it-IT"/>
              </w:rPr>
              <w:t>)</w:t>
            </w:r>
          </w:p>
        </w:tc>
        <w:tc>
          <w:tcPr>
            <w:tcW w:w="1028" w:type="dxa"/>
            <w:tcBorders>
              <w:bottom w:val="single" w:sz="4" w:space="0" w:color="auto"/>
            </w:tcBorders>
            <w:shd w:val="clear" w:color="auto" w:fill="auto"/>
          </w:tcPr>
          <w:p w14:paraId="76F8533C"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N12135</w:t>
            </w:r>
          </w:p>
        </w:tc>
        <w:tc>
          <w:tcPr>
            <w:tcW w:w="1673" w:type="dxa"/>
            <w:tcBorders>
              <w:bottom w:val="single" w:sz="4" w:space="0" w:color="auto"/>
            </w:tcBorders>
            <w:shd w:val="clear" w:color="auto" w:fill="auto"/>
          </w:tcPr>
          <w:p w14:paraId="2F9E2A8C" w14:textId="77777777" w:rsidR="00B62DD8" w:rsidRDefault="00B62DD8" w:rsidP="00B62DD8">
            <w:pPr>
              <w:rPr>
                <w:lang w:val="en-GB"/>
              </w:rPr>
            </w:pPr>
            <w:r>
              <w:rPr>
                <w:rFonts w:hint="eastAsia"/>
                <w:lang w:val="en-GB"/>
              </w:rPr>
              <w:t>11/07 Torino</w:t>
            </w:r>
          </w:p>
        </w:tc>
      </w:tr>
      <w:tr w:rsidR="00B62DD8" w14:paraId="403D4313" w14:textId="77777777" w:rsidTr="005C3877">
        <w:trPr>
          <w:jc w:val="center"/>
        </w:trPr>
        <w:tc>
          <w:tcPr>
            <w:tcW w:w="895" w:type="dxa"/>
            <w:tcBorders>
              <w:bottom w:val="single" w:sz="4" w:space="0" w:color="auto"/>
            </w:tcBorders>
            <w:shd w:val="clear" w:color="auto" w:fill="CCFFFF"/>
          </w:tcPr>
          <w:p w14:paraId="75AE15A7"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auto"/>
          </w:tcPr>
          <w:p w14:paraId="32818D7F" w14:textId="77777777" w:rsidR="00B62DD8" w:rsidRDefault="00B62DD8" w:rsidP="00B62DD8">
            <w:pPr>
              <w:jc w:val="center"/>
            </w:pPr>
            <w:r>
              <w:rPr>
                <w:rFonts w:hint="eastAsia"/>
              </w:rPr>
              <w:t>8</w:t>
            </w:r>
          </w:p>
        </w:tc>
        <w:tc>
          <w:tcPr>
            <w:tcW w:w="5748" w:type="dxa"/>
            <w:tcBorders>
              <w:bottom w:val="single" w:sz="4" w:space="0" w:color="auto"/>
            </w:tcBorders>
            <w:shd w:val="clear" w:color="auto" w:fill="auto"/>
          </w:tcPr>
          <w:p w14:paraId="2F1E1548" w14:textId="77777777" w:rsidR="00B62DD8" w:rsidRPr="00A95AA4" w:rsidRDefault="00B62DD8" w:rsidP="00B62DD8">
            <w:pPr>
              <w:rPr>
                <w:lang w:val="it-IT"/>
              </w:rPr>
            </w:pPr>
            <w:r w:rsidRPr="008842E6">
              <w:rPr>
                <w:lang w:val="it-IT"/>
              </w:rPr>
              <w:t>ISO/IEC 21000-8 AMD 3 Contract Expression Language (CEL) and Media Contract Ontology (MCO) Reference Software</w:t>
            </w:r>
          </w:p>
        </w:tc>
        <w:tc>
          <w:tcPr>
            <w:tcW w:w="1028" w:type="dxa"/>
            <w:tcBorders>
              <w:bottom w:val="single" w:sz="4" w:space="0" w:color="auto"/>
            </w:tcBorders>
            <w:shd w:val="clear" w:color="auto" w:fill="auto"/>
          </w:tcPr>
          <w:p w14:paraId="30234452" w14:textId="77777777" w:rsidR="00B62DD8" w:rsidRPr="00C27FC8" w:rsidRDefault="00B62DD8" w:rsidP="00B62DD8">
            <w:pPr>
              <w:pStyle w:val="Heading3"/>
              <w:numPr>
                <w:ilvl w:val="0"/>
                <w:numId w:val="0"/>
              </w:numPr>
              <w:spacing w:before="0" w:after="0"/>
              <w:rPr>
                <w:lang w:val="en-US"/>
              </w:rPr>
            </w:pPr>
            <w:r>
              <w:rPr>
                <w:lang w:val="en-US"/>
              </w:rPr>
              <w:t>N14336</w:t>
            </w:r>
          </w:p>
        </w:tc>
        <w:tc>
          <w:tcPr>
            <w:tcW w:w="1673" w:type="dxa"/>
            <w:tcBorders>
              <w:bottom w:val="single" w:sz="4" w:space="0" w:color="auto"/>
            </w:tcBorders>
            <w:shd w:val="clear" w:color="auto" w:fill="auto"/>
          </w:tcPr>
          <w:p w14:paraId="5400DD79" w14:textId="77777777" w:rsidR="00B62DD8" w:rsidRDefault="00B62DD8" w:rsidP="00B62DD8">
            <w:pPr>
              <w:rPr>
                <w:lang w:val="en-GB"/>
              </w:rPr>
            </w:pPr>
            <w:r>
              <w:rPr>
                <w:lang w:val="en-GB"/>
              </w:rPr>
              <w:t>14</w:t>
            </w:r>
            <w:r>
              <w:rPr>
                <w:rFonts w:hint="eastAsia"/>
                <w:lang w:val="en-GB"/>
              </w:rPr>
              <w:t>/</w:t>
            </w:r>
            <w:r>
              <w:rPr>
                <w:lang w:val="en-GB"/>
              </w:rPr>
              <w:t>04</w:t>
            </w:r>
            <w:r>
              <w:rPr>
                <w:rFonts w:hint="eastAsia"/>
                <w:lang w:val="en-GB"/>
              </w:rPr>
              <w:t xml:space="preserve"> </w:t>
            </w:r>
            <w:r>
              <w:rPr>
                <w:lang w:val="en-GB"/>
              </w:rPr>
              <w:t>Valencia</w:t>
            </w:r>
          </w:p>
        </w:tc>
      </w:tr>
      <w:tr w:rsidR="00B62DD8" w14:paraId="78D33C9D" w14:textId="77777777" w:rsidTr="005C3877">
        <w:trPr>
          <w:jc w:val="center"/>
        </w:trPr>
        <w:tc>
          <w:tcPr>
            <w:tcW w:w="895" w:type="dxa"/>
            <w:tcBorders>
              <w:bottom w:val="single" w:sz="4" w:space="0" w:color="auto"/>
            </w:tcBorders>
            <w:shd w:val="clear" w:color="auto" w:fill="CCFFFF"/>
          </w:tcPr>
          <w:p w14:paraId="0942FAC2"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tcBorders>
              <w:bottom w:val="single" w:sz="4" w:space="0" w:color="auto"/>
            </w:tcBorders>
            <w:shd w:val="clear" w:color="auto" w:fill="E0E0E0"/>
          </w:tcPr>
          <w:p w14:paraId="699AA98F" w14:textId="77777777" w:rsidR="00B62DD8" w:rsidRDefault="00B62DD8" w:rsidP="00B62DD8">
            <w:pPr>
              <w:jc w:val="center"/>
            </w:pPr>
            <w:r>
              <w:t>9</w:t>
            </w:r>
          </w:p>
        </w:tc>
        <w:tc>
          <w:tcPr>
            <w:tcW w:w="5748" w:type="dxa"/>
            <w:tcBorders>
              <w:bottom w:val="single" w:sz="4" w:space="0" w:color="auto"/>
            </w:tcBorders>
            <w:shd w:val="clear" w:color="auto" w:fill="E0E0E0"/>
          </w:tcPr>
          <w:p w14:paraId="6D67BEEB" w14:textId="77777777" w:rsidR="00B62DD8" w:rsidRDefault="00B62DD8" w:rsidP="00B62DD8">
            <w:pPr>
              <w:rPr>
                <w:lang w:val="it-IT"/>
              </w:rPr>
            </w:pPr>
            <w:r>
              <w:rPr>
                <w:b/>
                <w:bCs/>
                <w:lang w:val="it-IT"/>
              </w:rPr>
              <w:t>ISO/IEC 21000-9 (MPEG-21 File Format)</w:t>
            </w:r>
          </w:p>
        </w:tc>
        <w:tc>
          <w:tcPr>
            <w:tcW w:w="1028" w:type="dxa"/>
            <w:tcBorders>
              <w:bottom w:val="single" w:sz="4" w:space="0" w:color="auto"/>
            </w:tcBorders>
            <w:shd w:val="clear" w:color="auto" w:fill="E0E0E0"/>
          </w:tcPr>
          <w:p w14:paraId="401433C2" w14:textId="77777777" w:rsidR="00B62DD8" w:rsidRPr="00C27FC8" w:rsidRDefault="00B62DD8" w:rsidP="00B62DD8">
            <w:pPr>
              <w:pStyle w:val="Heading3"/>
              <w:numPr>
                <w:ilvl w:val="0"/>
                <w:numId w:val="0"/>
              </w:numPr>
              <w:spacing w:before="0" w:after="0"/>
              <w:rPr>
                <w:lang w:val="en-US"/>
              </w:rPr>
            </w:pPr>
            <w:r w:rsidRPr="00C27FC8">
              <w:rPr>
                <w:lang w:val="en-US"/>
              </w:rPr>
              <w:t>N6975</w:t>
            </w:r>
          </w:p>
        </w:tc>
        <w:tc>
          <w:tcPr>
            <w:tcW w:w="1673" w:type="dxa"/>
            <w:tcBorders>
              <w:bottom w:val="single" w:sz="4" w:space="0" w:color="auto"/>
            </w:tcBorders>
            <w:shd w:val="clear" w:color="auto" w:fill="E0E0E0"/>
          </w:tcPr>
          <w:p w14:paraId="62127304" w14:textId="77777777" w:rsidR="00B62DD8" w:rsidRDefault="00B62DD8" w:rsidP="00B62DD8">
            <w:r>
              <w:t xml:space="preserve">05/01 </w:t>
            </w:r>
            <w:proofErr w:type="spellStart"/>
            <w:r>
              <w:t>HongKong</w:t>
            </w:r>
            <w:proofErr w:type="spellEnd"/>
          </w:p>
        </w:tc>
      </w:tr>
      <w:tr w:rsidR="00B62DD8" w14:paraId="12EBC5E1" w14:textId="77777777" w:rsidTr="005C3877">
        <w:trPr>
          <w:jc w:val="center"/>
        </w:trPr>
        <w:tc>
          <w:tcPr>
            <w:tcW w:w="895" w:type="dxa"/>
            <w:tcBorders>
              <w:bottom w:val="single" w:sz="4" w:space="0" w:color="auto"/>
            </w:tcBorders>
            <w:shd w:val="clear" w:color="auto" w:fill="CCFFFF"/>
          </w:tcPr>
          <w:p w14:paraId="5AC93CE8"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shd w:val="clear" w:color="auto" w:fill="FFFFFF"/>
          </w:tcPr>
          <w:p w14:paraId="75328371" w14:textId="77777777" w:rsidR="00B62DD8" w:rsidRPr="00BC1A84" w:rsidRDefault="00B62DD8" w:rsidP="00B62DD8">
            <w:pPr>
              <w:jc w:val="center"/>
            </w:pPr>
            <w:r w:rsidRPr="00BC1A84">
              <w:t>9</w:t>
            </w:r>
          </w:p>
        </w:tc>
        <w:tc>
          <w:tcPr>
            <w:tcW w:w="5748" w:type="dxa"/>
            <w:shd w:val="clear" w:color="auto" w:fill="FFFFFF"/>
          </w:tcPr>
          <w:p w14:paraId="2DE98D39" w14:textId="77777777" w:rsidR="00B62DD8" w:rsidRPr="00BC1A84" w:rsidRDefault="00B62DD8" w:rsidP="00B62DD8">
            <w:pPr>
              <w:rPr>
                <w:lang w:val="it-IT"/>
              </w:rPr>
            </w:pPr>
            <w:r w:rsidRPr="00BC1A84">
              <w:rPr>
                <w:bCs/>
                <w:lang w:val="it-IT"/>
              </w:rPr>
              <w:t xml:space="preserve">ISO/IEC 21000-9/Amd.1 (MPEG-21 </w:t>
            </w:r>
            <w:r>
              <w:rPr>
                <w:bCs/>
                <w:lang w:val="it-IT"/>
              </w:rPr>
              <w:t>Mim</w:t>
            </w:r>
            <w:r w:rsidRPr="00BC1A84">
              <w:rPr>
                <w:bCs/>
                <w:lang w:val="it-IT"/>
              </w:rPr>
              <w:t>e Type)</w:t>
            </w:r>
          </w:p>
        </w:tc>
        <w:tc>
          <w:tcPr>
            <w:tcW w:w="1028" w:type="dxa"/>
            <w:shd w:val="clear" w:color="auto" w:fill="FFFFFF"/>
          </w:tcPr>
          <w:p w14:paraId="73DB9141" w14:textId="77777777" w:rsidR="00B62DD8" w:rsidRPr="00C27FC8" w:rsidRDefault="00B62DD8" w:rsidP="00B62DD8">
            <w:pPr>
              <w:pStyle w:val="Heading3"/>
              <w:numPr>
                <w:ilvl w:val="0"/>
                <w:numId w:val="0"/>
              </w:numPr>
              <w:spacing w:before="0" w:after="0"/>
              <w:rPr>
                <w:lang w:val="en-US"/>
              </w:rPr>
            </w:pPr>
            <w:r w:rsidRPr="00C27FC8">
              <w:rPr>
                <w:lang w:val="en-US"/>
              </w:rPr>
              <w:t>N9837</w:t>
            </w:r>
          </w:p>
        </w:tc>
        <w:tc>
          <w:tcPr>
            <w:tcW w:w="1673" w:type="dxa"/>
            <w:shd w:val="clear" w:color="auto" w:fill="FFFFFF"/>
          </w:tcPr>
          <w:p w14:paraId="49606ABE" w14:textId="77777777" w:rsidR="00B62DD8" w:rsidRDefault="00B62DD8" w:rsidP="00B62DD8">
            <w:pPr>
              <w:rPr>
                <w:lang w:val="en-GB"/>
              </w:rPr>
            </w:pPr>
            <w:r>
              <w:rPr>
                <w:lang w:val="en-GB"/>
              </w:rPr>
              <w:t xml:space="preserve">08/04 </w:t>
            </w:r>
            <w:proofErr w:type="spellStart"/>
            <w:r>
              <w:rPr>
                <w:lang w:val="en-GB"/>
              </w:rPr>
              <w:t>Archamps</w:t>
            </w:r>
            <w:proofErr w:type="spellEnd"/>
          </w:p>
        </w:tc>
      </w:tr>
      <w:tr w:rsidR="00B62DD8" w:rsidRPr="00BA7B42" w14:paraId="2FB59324" w14:textId="77777777" w:rsidTr="005C3877">
        <w:trPr>
          <w:jc w:val="center"/>
        </w:trPr>
        <w:tc>
          <w:tcPr>
            <w:tcW w:w="895" w:type="dxa"/>
            <w:tcBorders>
              <w:bottom w:val="single" w:sz="4" w:space="0" w:color="auto"/>
            </w:tcBorders>
            <w:shd w:val="clear" w:color="auto" w:fill="CCFFFF"/>
          </w:tcPr>
          <w:p w14:paraId="7A130DD2"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shd w:val="clear" w:color="auto" w:fill="E0E0E0"/>
          </w:tcPr>
          <w:p w14:paraId="48061D43" w14:textId="77777777" w:rsidR="00B62DD8" w:rsidRPr="000963F3" w:rsidRDefault="00B62DD8" w:rsidP="00B62DD8">
            <w:pPr>
              <w:jc w:val="center"/>
            </w:pPr>
            <w:r>
              <w:t>15</w:t>
            </w:r>
          </w:p>
        </w:tc>
        <w:tc>
          <w:tcPr>
            <w:tcW w:w="5748" w:type="dxa"/>
            <w:shd w:val="clear" w:color="auto" w:fill="E0E0E0"/>
          </w:tcPr>
          <w:p w14:paraId="2D9D6371" w14:textId="77777777" w:rsidR="00B62DD8" w:rsidRPr="000963F3" w:rsidRDefault="00B62DD8" w:rsidP="00B62DD8">
            <w:pPr>
              <w:rPr>
                <w:b/>
                <w:lang w:val="it-IT"/>
              </w:rPr>
            </w:pPr>
            <w:r>
              <w:rPr>
                <w:b/>
                <w:bCs/>
                <w:lang w:val="it-IT"/>
              </w:rPr>
              <w:t>ISO/IEC 21000-15 (Security in Event Reporting</w:t>
            </w:r>
            <w:r w:rsidRPr="000963F3">
              <w:rPr>
                <w:b/>
                <w:bCs/>
                <w:lang w:val="it-IT"/>
              </w:rPr>
              <w:t>)</w:t>
            </w:r>
          </w:p>
        </w:tc>
        <w:tc>
          <w:tcPr>
            <w:tcW w:w="1028" w:type="dxa"/>
            <w:shd w:val="clear" w:color="auto" w:fill="E0E0E0"/>
          </w:tcPr>
          <w:p w14:paraId="09FCA033" w14:textId="77777777" w:rsidR="00B62DD8" w:rsidRPr="00C27FC8" w:rsidRDefault="00B62DD8" w:rsidP="00B62DD8">
            <w:pPr>
              <w:pStyle w:val="Heading3"/>
              <w:numPr>
                <w:ilvl w:val="0"/>
                <w:numId w:val="0"/>
              </w:numPr>
              <w:spacing w:before="0" w:after="0"/>
              <w:rPr>
                <w:lang w:val="en-US"/>
              </w:rPr>
            </w:pPr>
            <w:r w:rsidRPr="00C27FC8">
              <w:rPr>
                <w:lang w:val="en-US"/>
              </w:rPr>
              <w:t>N9839</w:t>
            </w:r>
          </w:p>
        </w:tc>
        <w:tc>
          <w:tcPr>
            <w:tcW w:w="1673" w:type="dxa"/>
            <w:shd w:val="clear" w:color="auto" w:fill="E0E0E0"/>
          </w:tcPr>
          <w:p w14:paraId="3B9A7635" w14:textId="77777777" w:rsidR="00B62DD8" w:rsidRDefault="00B62DD8" w:rsidP="00B62DD8">
            <w:pPr>
              <w:rPr>
                <w:lang w:val="en-GB"/>
              </w:rPr>
            </w:pPr>
            <w:r>
              <w:rPr>
                <w:lang w:val="en-GB"/>
              </w:rPr>
              <w:t xml:space="preserve">08/04 </w:t>
            </w:r>
            <w:proofErr w:type="spellStart"/>
            <w:r>
              <w:rPr>
                <w:lang w:val="en-GB"/>
              </w:rPr>
              <w:t>Archamps</w:t>
            </w:r>
            <w:proofErr w:type="spellEnd"/>
          </w:p>
        </w:tc>
      </w:tr>
      <w:tr w:rsidR="00B62DD8" w:rsidRPr="00BA7B42" w14:paraId="08AC1E56" w14:textId="77777777" w:rsidTr="005C3877">
        <w:trPr>
          <w:jc w:val="center"/>
        </w:trPr>
        <w:tc>
          <w:tcPr>
            <w:tcW w:w="895" w:type="dxa"/>
            <w:tcBorders>
              <w:bottom w:val="single" w:sz="4" w:space="0" w:color="auto"/>
            </w:tcBorders>
            <w:shd w:val="clear" w:color="auto" w:fill="CCFFFF"/>
          </w:tcPr>
          <w:p w14:paraId="63DA9548"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shd w:val="clear" w:color="auto" w:fill="E0E0E0"/>
          </w:tcPr>
          <w:p w14:paraId="539DD6C1" w14:textId="77777777" w:rsidR="00B62DD8" w:rsidRPr="000963F3" w:rsidRDefault="00B62DD8" w:rsidP="00B62DD8">
            <w:pPr>
              <w:jc w:val="center"/>
            </w:pPr>
            <w:r w:rsidRPr="000963F3">
              <w:t>16</w:t>
            </w:r>
          </w:p>
        </w:tc>
        <w:tc>
          <w:tcPr>
            <w:tcW w:w="5748" w:type="dxa"/>
            <w:shd w:val="clear" w:color="auto" w:fill="E0E0E0"/>
          </w:tcPr>
          <w:p w14:paraId="69447DA8" w14:textId="77777777" w:rsidR="00B62DD8" w:rsidRPr="000963F3" w:rsidRDefault="00B62DD8" w:rsidP="00B62DD8">
            <w:pPr>
              <w:rPr>
                <w:b/>
                <w:lang w:val="it-IT"/>
              </w:rPr>
            </w:pPr>
            <w:r w:rsidRPr="000963F3">
              <w:rPr>
                <w:b/>
                <w:bCs/>
                <w:lang w:val="it-IT"/>
              </w:rPr>
              <w:t>ISO/IEC 21000-16 (MPEG-21 Binary Format)</w:t>
            </w:r>
          </w:p>
        </w:tc>
        <w:tc>
          <w:tcPr>
            <w:tcW w:w="1028" w:type="dxa"/>
            <w:shd w:val="clear" w:color="auto" w:fill="E0E0E0"/>
          </w:tcPr>
          <w:p w14:paraId="0395842E" w14:textId="77777777" w:rsidR="00B62DD8" w:rsidRPr="00C27FC8" w:rsidRDefault="00B62DD8" w:rsidP="00B62DD8">
            <w:pPr>
              <w:pStyle w:val="Heading3"/>
              <w:numPr>
                <w:ilvl w:val="0"/>
                <w:numId w:val="0"/>
              </w:numPr>
              <w:spacing w:before="0" w:after="0"/>
              <w:rPr>
                <w:highlight w:val="cyan"/>
                <w:lang w:val="en-US"/>
              </w:rPr>
            </w:pPr>
            <w:r w:rsidRPr="00C27FC8">
              <w:rPr>
                <w:lang w:val="en-US"/>
              </w:rPr>
              <w:t>N7247</w:t>
            </w:r>
          </w:p>
        </w:tc>
        <w:tc>
          <w:tcPr>
            <w:tcW w:w="1673" w:type="dxa"/>
            <w:shd w:val="clear" w:color="auto" w:fill="E0E0E0"/>
          </w:tcPr>
          <w:p w14:paraId="19FC8CA4" w14:textId="77777777" w:rsidR="00B62DD8" w:rsidRPr="000963F3" w:rsidRDefault="00B62DD8" w:rsidP="00B62DD8">
            <w:pPr>
              <w:rPr>
                <w:lang w:val="en-GB"/>
              </w:rPr>
            </w:pPr>
            <w:r w:rsidRPr="000963F3">
              <w:rPr>
                <w:lang w:val="en-GB"/>
              </w:rPr>
              <w:t>05/04 Busan</w:t>
            </w:r>
          </w:p>
        </w:tc>
      </w:tr>
      <w:tr w:rsidR="00B62DD8" w:rsidRPr="00BA7B42" w14:paraId="75488AE1" w14:textId="77777777" w:rsidTr="005C3877">
        <w:trPr>
          <w:jc w:val="center"/>
        </w:trPr>
        <w:tc>
          <w:tcPr>
            <w:tcW w:w="895" w:type="dxa"/>
            <w:tcBorders>
              <w:bottom w:val="single" w:sz="4" w:space="0" w:color="auto"/>
            </w:tcBorders>
            <w:shd w:val="clear" w:color="auto" w:fill="CCFFFF"/>
          </w:tcPr>
          <w:p w14:paraId="4E1489E8"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shd w:val="clear" w:color="auto" w:fill="E0E0E0"/>
          </w:tcPr>
          <w:p w14:paraId="04FB59C2" w14:textId="77777777" w:rsidR="00B62DD8" w:rsidRPr="000963F3" w:rsidRDefault="00B62DD8" w:rsidP="00B62DD8">
            <w:pPr>
              <w:jc w:val="center"/>
            </w:pPr>
            <w:r>
              <w:t>1</w:t>
            </w:r>
            <w:r>
              <w:rPr>
                <w:rFonts w:hint="eastAsia"/>
              </w:rPr>
              <w:t>9</w:t>
            </w:r>
          </w:p>
        </w:tc>
        <w:tc>
          <w:tcPr>
            <w:tcW w:w="5748" w:type="dxa"/>
            <w:shd w:val="clear" w:color="auto" w:fill="E0E0E0"/>
          </w:tcPr>
          <w:p w14:paraId="39AF1E1A" w14:textId="77777777" w:rsidR="00B62DD8" w:rsidRPr="000963F3" w:rsidRDefault="00B62DD8" w:rsidP="00B62DD8">
            <w:pPr>
              <w:rPr>
                <w:b/>
                <w:lang w:val="it-IT"/>
              </w:rPr>
            </w:pPr>
            <w:r w:rsidRPr="000963F3">
              <w:rPr>
                <w:b/>
                <w:bCs/>
                <w:lang w:val="it-IT"/>
              </w:rPr>
              <w:t>ISO/IEC 21000-1</w:t>
            </w:r>
            <w:r>
              <w:rPr>
                <w:rFonts w:hint="eastAsia"/>
                <w:b/>
                <w:bCs/>
                <w:lang w:val="it-IT"/>
              </w:rPr>
              <w:t>9</w:t>
            </w:r>
            <w:r w:rsidRPr="000963F3">
              <w:rPr>
                <w:b/>
                <w:bCs/>
                <w:lang w:val="it-IT"/>
              </w:rPr>
              <w:t xml:space="preserve"> (</w:t>
            </w:r>
            <w:r>
              <w:rPr>
                <w:rFonts w:hint="eastAsia"/>
                <w:b/>
                <w:bCs/>
                <w:lang w:val="it-IT"/>
              </w:rPr>
              <w:t>Media Value Chain Ontology</w:t>
            </w:r>
            <w:r w:rsidRPr="000963F3">
              <w:rPr>
                <w:b/>
                <w:bCs/>
                <w:lang w:val="it-IT"/>
              </w:rPr>
              <w:t>)</w:t>
            </w:r>
          </w:p>
        </w:tc>
        <w:tc>
          <w:tcPr>
            <w:tcW w:w="1028" w:type="dxa"/>
            <w:shd w:val="clear" w:color="auto" w:fill="E0E0E0"/>
          </w:tcPr>
          <w:p w14:paraId="0E228EE2" w14:textId="77777777" w:rsidR="00B62DD8" w:rsidRPr="00C27FC8" w:rsidRDefault="00B62DD8" w:rsidP="00B62DD8">
            <w:pPr>
              <w:pStyle w:val="Heading3"/>
              <w:numPr>
                <w:ilvl w:val="0"/>
                <w:numId w:val="0"/>
              </w:numPr>
              <w:spacing w:before="0" w:after="0"/>
              <w:rPr>
                <w:highlight w:val="cyan"/>
                <w:lang w:val="en-US"/>
              </w:rPr>
            </w:pPr>
            <w:r w:rsidRPr="00C27FC8">
              <w:rPr>
                <w:lang w:val="en-US"/>
              </w:rPr>
              <w:t>N</w:t>
            </w:r>
            <w:r w:rsidRPr="00C27FC8">
              <w:rPr>
                <w:rFonts w:hint="eastAsia"/>
                <w:lang w:val="en-US"/>
              </w:rPr>
              <w:t>11146</w:t>
            </w:r>
          </w:p>
        </w:tc>
        <w:tc>
          <w:tcPr>
            <w:tcW w:w="1673" w:type="dxa"/>
            <w:shd w:val="clear" w:color="auto" w:fill="E0E0E0"/>
          </w:tcPr>
          <w:p w14:paraId="5ED039DC" w14:textId="77777777" w:rsidR="00B62DD8" w:rsidRPr="000963F3" w:rsidRDefault="00B62DD8" w:rsidP="00B62DD8">
            <w:pPr>
              <w:rPr>
                <w:lang w:val="en-GB"/>
              </w:rPr>
            </w:pPr>
            <w:r>
              <w:rPr>
                <w:rFonts w:hint="eastAsia"/>
                <w:lang w:val="en-GB"/>
              </w:rPr>
              <w:t>10</w:t>
            </w:r>
            <w:r w:rsidRPr="000963F3">
              <w:rPr>
                <w:lang w:val="en-GB"/>
              </w:rPr>
              <w:t>/</w:t>
            </w:r>
            <w:r>
              <w:rPr>
                <w:rFonts w:hint="eastAsia"/>
                <w:lang w:val="en-GB"/>
              </w:rPr>
              <w:t>01</w:t>
            </w:r>
            <w:r w:rsidRPr="000963F3">
              <w:rPr>
                <w:lang w:val="en-GB"/>
              </w:rPr>
              <w:t xml:space="preserve"> </w:t>
            </w:r>
            <w:r>
              <w:rPr>
                <w:rFonts w:hint="eastAsia"/>
                <w:lang w:val="en-GB"/>
              </w:rPr>
              <w:t>Kyoto</w:t>
            </w:r>
          </w:p>
        </w:tc>
      </w:tr>
      <w:tr w:rsidR="00B62DD8" w:rsidRPr="00BA7B42" w14:paraId="738A89CD" w14:textId="77777777" w:rsidTr="005C3877">
        <w:trPr>
          <w:jc w:val="center"/>
        </w:trPr>
        <w:tc>
          <w:tcPr>
            <w:tcW w:w="895" w:type="dxa"/>
            <w:tcBorders>
              <w:bottom w:val="single" w:sz="4" w:space="0" w:color="auto"/>
            </w:tcBorders>
            <w:shd w:val="clear" w:color="auto" w:fill="CCFFFF"/>
          </w:tcPr>
          <w:p w14:paraId="7B04D165" w14:textId="77777777" w:rsidR="00B62DD8" w:rsidRPr="00C27FC8" w:rsidRDefault="00B62DD8" w:rsidP="00B62DD8">
            <w:pPr>
              <w:pStyle w:val="Footer"/>
              <w:tabs>
                <w:tab w:val="clear" w:pos="4536"/>
                <w:tab w:val="clear" w:pos="9072"/>
              </w:tabs>
              <w:jc w:val="center"/>
              <w:rPr>
                <w:lang w:val="en-US"/>
              </w:rPr>
            </w:pPr>
            <w:r w:rsidRPr="00C27FC8">
              <w:rPr>
                <w:lang w:val="en-US"/>
              </w:rPr>
              <w:t>21</w:t>
            </w:r>
          </w:p>
        </w:tc>
        <w:tc>
          <w:tcPr>
            <w:tcW w:w="462" w:type="dxa"/>
            <w:shd w:val="clear" w:color="auto" w:fill="E0E0E0"/>
          </w:tcPr>
          <w:p w14:paraId="02E2130B" w14:textId="77777777" w:rsidR="00B62DD8" w:rsidRPr="000963F3" w:rsidRDefault="00B62DD8" w:rsidP="00B62DD8">
            <w:pPr>
              <w:jc w:val="center"/>
            </w:pPr>
            <w:r>
              <w:t>20</w:t>
            </w:r>
          </w:p>
        </w:tc>
        <w:tc>
          <w:tcPr>
            <w:tcW w:w="5748" w:type="dxa"/>
            <w:shd w:val="clear" w:color="auto" w:fill="E0E0E0"/>
          </w:tcPr>
          <w:p w14:paraId="36015082" w14:textId="77777777" w:rsidR="00B62DD8" w:rsidRPr="000963F3" w:rsidRDefault="00B62DD8" w:rsidP="00B62DD8">
            <w:pPr>
              <w:rPr>
                <w:b/>
                <w:lang w:val="it-IT"/>
              </w:rPr>
            </w:pPr>
            <w:r w:rsidRPr="000963F3">
              <w:rPr>
                <w:b/>
                <w:bCs/>
                <w:lang w:val="it-IT"/>
              </w:rPr>
              <w:t>ISO/IEC 21000-</w:t>
            </w:r>
            <w:r>
              <w:rPr>
                <w:b/>
                <w:bCs/>
                <w:lang w:val="it-IT"/>
              </w:rPr>
              <w:t>20</w:t>
            </w:r>
            <w:r w:rsidRPr="000963F3">
              <w:rPr>
                <w:b/>
                <w:bCs/>
                <w:lang w:val="it-IT"/>
              </w:rPr>
              <w:t xml:space="preserve"> (</w:t>
            </w:r>
            <w:r w:rsidRPr="000F5E26">
              <w:rPr>
                <w:b/>
                <w:bCs/>
                <w:lang w:val="it-IT"/>
              </w:rPr>
              <w:t>Contract Expression Language</w:t>
            </w:r>
            <w:r w:rsidRPr="000963F3">
              <w:rPr>
                <w:b/>
                <w:bCs/>
                <w:lang w:val="it-IT"/>
              </w:rPr>
              <w:t>)</w:t>
            </w:r>
          </w:p>
        </w:tc>
        <w:tc>
          <w:tcPr>
            <w:tcW w:w="1028" w:type="dxa"/>
            <w:shd w:val="clear" w:color="auto" w:fill="E0E0E0"/>
          </w:tcPr>
          <w:p w14:paraId="6B7A57F4" w14:textId="77777777" w:rsidR="00B62DD8" w:rsidRPr="00C27FC8" w:rsidRDefault="00B62DD8" w:rsidP="00B62DD8">
            <w:pPr>
              <w:pStyle w:val="Heading3"/>
              <w:numPr>
                <w:ilvl w:val="0"/>
                <w:numId w:val="0"/>
              </w:numPr>
              <w:spacing w:before="0" w:after="0"/>
              <w:rPr>
                <w:highlight w:val="cyan"/>
                <w:lang w:val="en-US"/>
              </w:rPr>
            </w:pPr>
            <w:r w:rsidRPr="00C27FC8">
              <w:rPr>
                <w:lang w:val="en-US"/>
              </w:rPr>
              <w:t>N</w:t>
            </w:r>
            <w:r w:rsidRPr="00C27FC8">
              <w:rPr>
                <w:rFonts w:hint="eastAsia"/>
                <w:lang w:val="en-US"/>
              </w:rPr>
              <w:t>1</w:t>
            </w:r>
            <w:r>
              <w:rPr>
                <w:lang w:val="en-US"/>
              </w:rPr>
              <w:t>13043</w:t>
            </w:r>
          </w:p>
        </w:tc>
        <w:tc>
          <w:tcPr>
            <w:tcW w:w="1673" w:type="dxa"/>
            <w:shd w:val="clear" w:color="auto" w:fill="E0E0E0"/>
          </w:tcPr>
          <w:p w14:paraId="4F8D1C7B" w14:textId="77777777" w:rsidR="00B62DD8" w:rsidRPr="000963F3" w:rsidRDefault="00B62DD8" w:rsidP="00B62DD8">
            <w:pPr>
              <w:rPr>
                <w:lang w:val="en-GB"/>
              </w:rPr>
            </w:pPr>
            <w:r>
              <w:rPr>
                <w:rFonts w:hint="eastAsia"/>
                <w:lang w:val="en-GB"/>
              </w:rPr>
              <w:t>1</w:t>
            </w:r>
            <w:r>
              <w:rPr>
                <w:lang w:val="en-GB"/>
              </w:rPr>
              <w:t>2</w:t>
            </w:r>
            <w:r w:rsidRPr="000963F3">
              <w:rPr>
                <w:lang w:val="en-GB"/>
              </w:rPr>
              <w:t>/</w:t>
            </w:r>
            <w:r>
              <w:rPr>
                <w:lang w:val="en-GB"/>
              </w:rPr>
              <w:t>10</w:t>
            </w:r>
            <w:r w:rsidRPr="000963F3">
              <w:rPr>
                <w:lang w:val="en-GB"/>
              </w:rPr>
              <w:t xml:space="preserve"> </w:t>
            </w:r>
            <w:r>
              <w:rPr>
                <w:lang w:val="en-GB"/>
              </w:rPr>
              <w:t>Shanghai</w:t>
            </w:r>
          </w:p>
        </w:tc>
      </w:tr>
      <w:tr w:rsidR="00B62DD8" w:rsidRPr="00BA7B42" w14:paraId="5CEA23EF" w14:textId="77777777" w:rsidTr="005C3877">
        <w:trPr>
          <w:jc w:val="center"/>
        </w:trPr>
        <w:tc>
          <w:tcPr>
            <w:tcW w:w="895" w:type="dxa"/>
            <w:tcBorders>
              <w:bottom w:val="single" w:sz="4" w:space="0" w:color="auto"/>
            </w:tcBorders>
            <w:shd w:val="clear" w:color="auto" w:fill="CCFFFF"/>
          </w:tcPr>
          <w:p w14:paraId="24D565A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21</w:t>
            </w:r>
          </w:p>
        </w:tc>
        <w:tc>
          <w:tcPr>
            <w:tcW w:w="462" w:type="dxa"/>
            <w:shd w:val="clear" w:color="auto" w:fill="E0E0E0"/>
          </w:tcPr>
          <w:p w14:paraId="29A8712F" w14:textId="77777777" w:rsidR="00B62DD8" w:rsidRDefault="00B62DD8" w:rsidP="00B62DD8">
            <w:pPr>
              <w:jc w:val="center"/>
            </w:pPr>
            <w:r>
              <w:rPr>
                <w:rFonts w:hint="eastAsia"/>
              </w:rPr>
              <w:t>21</w:t>
            </w:r>
          </w:p>
        </w:tc>
        <w:tc>
          <w:tcPr>
            <w:tcW w:w="5748" w:type="dxa"/>
            <w:shd w:val="clear" w:color="auto" w:fill="E0E0E0"/>
          </w:tcPr>
          <w:p w14:paraId="3E0AEB8B" w14:textId="77777777" w:rsidR="00B62DD8" w:rsidRPr="000963F3" w:rsidRDefault="00B62DD8" w:rsidP="00B62DD8">
            <w:pPr>
              <w:rPr>
                <w:b/>
                <w:bCs/>
                <w:lang w:val="it-IT"/>
              </w:rPr>
            </w:pPr>
            <w:r w:rsidRPr="00FD57EF">
              <w:rPr>
                <w:b/>
                <w:bCs/>
                <w:lang w:val="it-IT"/>
              </w:rPr>
              <w:t>ISO/IEC 21000-21 Media Contract Ontology</w:t>
            </w:r>
          </w:p>
        </w:tc>
        <w:tc>
          <w:tcPr>
            <w:tcW w:w="1028" w:type="dxa"/>
            <w:shd w:val="clear" w:color="auto" w:fill="E0E0E0"/>
          </w:tcPr>
          <w:p w14:paraId="43FB1AAC" w14:textId="77777777" w:rsidR="00B62DD8" w:rsidRPr="00FD57EF" w:rsidRDefault="00B62DD8" w:rsidP="00B62DD8">
            <w:pPr>
              <w:pStyle w:val="Heading3"/>
              <w:numPr>
                <w:ilvl w:val="0"/>
                <w:numId w:val="0"/>
              </w:numPr>
              <w:spacing w:before="0" w:after="0"/>
              <w:rPr>
                <w:lang w:val="it-IT"/>
              </w:rPr>
            </w:pPr>
            <w:r>
              <w:rPr>
                <w:rFonts w:hint="eastAsia"/>
                <w:lang w:val="it-IT"/>
              </w:rPr>
              <w:t>N13099</w:t>
            </w:r>
          </w:p>
        </w:tc>
        <w:tc>
          <w:tcPr>
            <w:tcW w:w="1673" w:type="dxa"/>
            <w:shd w:val="clear" w:color="auto" w:fill="E0E0E0"/>
          </w:tcPr>
          <w:p w14:paraId="133B16E6" w14:textId="77777777" w:rsidR="00B62DD8" w:rsidRDefault="00B62DD8" w:rsidP="00B62DD8">
            <w:pPr>
              <w:rPr>
                <w:lang w:val="en-GB"/>
              </w:rPr>
            </w:pPr>
            <w:r>
              <w:rPr>
                <w:rFonts w:hint="eastAsia"/>
                <w:lang w:val="en-GB"/>
              </w:rPr>
              <w:t>12/10 Shanghai</w:t>
            </w:r>
          </w:p>
        </w:tc>
      </w:tr>
      <w:tr w:rsidR="00B62DD8" w14:paraId="7FAC7F85" w14:textId="77777777" w:rsidTr="005C3877">
        <w:trPr>
          <w:jc w:val="center"/>
        </w:trPr>
        <w:tc>
          <w:tcPr>
            <w:tcW w:w="895" w:type="dxa"/>
            <w:tcBorders>
              <w:bottom w:val="single" w:sz="4" w:space="0" w:color="auto"/>
            </w:tcBorders>
            <w:shd w:val="clear" w:color="auto" w:fill="CCFFFF"/>
          </w:tcPr>
          <w:p w14:paraId="1D71726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21</w:t>
            </w:r>
          </w:p>
        </w:tc>
        <w:tc>
          <w:tcPr>
            <w:tcW w:w="462" w:type="dxa"/>
            <w:shd w:val="clear" w:color="auto" w:fill="FFFFFF"/>
          </w:tcPr>
          <w:p w14:paraId="243D8B98" w14:textId="77777777" w:rsidR="00B62DD8" w:rsidRDefault="00B62DD8" w:rsidP="00B62DD8">
            <w:pPr>
              <w:jc w:val="center"/>
            </w:pPr>
            <w:r>
              <w:rPr>
                <w:rFonts w:hint="eastAsia"/>
              </w:rPr>
              <w:t>21</w:t>
            </w:r>
          </w:p>
        </w:tc>
        <w:tc>
          <w:tcPr>
            <w:tcW w:w="5748" w:type="dxa"/>
            <w:shd w:val="clear" w:color="auto" w:fill="FFFFFF"/>
          </w:tcPr>
          <w:p w14:paraId="6820FAF7" w14:textId="77777777" w:rsidR="00B62DD8" w:rsidRPr="00974138" w:rsidRDefault="00B62DD8" w:rsidP="00B62DD8">
            <w:pPr>
              <w:rPr>
                <w:bCs/>
                <w:lang w:val="it-IT"/>
              </w:rPr>
            </w:pPr>
            <w:r w:rsidRPr="00974138">
              <w:rPr>
                <w:bCs/>
                <w:lang w:val="it-IT"/>
              </w:rPr>
              <w:t>ISO/IEC 21000-21 COR 1</w:t>
            </w:r>
          </w:p>
        </w:tc>
        <w:tc>
          <w:tcPr>
            <w:tcW w:w="1028" w:type="dxa"/>
            <w:shd w:val="clear" w:color="auto" w:fill="FFFFFF"/>
          </w:tcPr>
          <w:p w14:paraId="5448D123" w14:textId="77777777" w:rsidR="00B62DD8" w:rsidRPr="00FD57EF" w:rsidRDefault="00B62DD8" w:rsidP="00B62DD8">
            <w:pPr>
              <w:pStyle w:val="Heading3"/>
              <w:numPr>
                <w:ilvl w:val="0"/>
                <w:numId w:val="0"/>
              </w:numPr>
              <w:spacing w:before="0" w:after="0"/>
              <w:rPr>
                <w:lang w:val="it-IT"/>
              </w:rPr>
            </w:pPr>
            <w:r>
              <w:rPr>
                <w:rFonts w:hint="eastAsia"/>
                <w:lang w:val="it-IT"/>
              </w:rPr>
              <w:t>N1</w:t>
            </w:r>
            <w:r>
              <w:rPr>
                <w:lang w:val="it-IT"/>
              </w:rPr>
              <w:t>4583</w:t>
            </w:r>
          </w:p>
        </w:tc>
        <w:tc>
          <w:tcPr>
            <w:tcW w:w="1673" w:type="dxa"/>
            <w:shd w:val="clear" w:color="auto" w:fill="FFFFFF"/>
          </w:tcPr>
          <w:p w14:paraId="088C0BC7" w14:textId="77777777" w:rsidR="00B62DD8" w:rsidRDefault="00B62DD8" w:rsidP="00B62DD8">
            <w:pPr>
              <w:rPr>
                <w:lang w:val="en-GB"/>
              </w:rPr>
            </w:pPr>
            <w:r>
              <w:rPr>
                <w:rFonts w:hint="eastAsia"/>
                <w:lang w:val="en-GB"/>
              </w:rPr>
              <w:t>1</w:t>
            </w:r>
            <w:r>
              <w:rPr>
                <w:lang w:val="en-GB"/>
              </w:rPr>
              <w:t>4</w:t>
            </w:r>
            <w:r>
              <w:rPr>
                <w:rFonts w:hint="eastAsia"/>
                <w:lang w:val="en-GB"/>
              </w:rPr>
              <w:t>/</w:t>
            </w:r>
            <w:r>
              <w:rPr>
                <w:lang w:val="en-GB"/>
              </w:rPr>
              <w:t>07</w:t>
            </w:r>
            <w:r>
              <w:rPr>
                <w:rFonts w:hint="eastAsia"/>
                <w:lang w:val="en-GB"/>
              </w:rPr>
              <w:t xml:space="preserve"> </w:t>
            </w:r>
            <w:r>
              <w:rPr>
                <w:lang w:val="en-GB"/>
              </w:rPr>
              <w:t>Sapporo</w:t>
            </w:r>
          </w:p>
        </w:tc>
      </w:tr>
      <w:tr w:rsidR="00B62DD8" w14:paraId="1E3884AD" w14:textId="77777777" w:rsidTr="005C3877">
        <w:trPr>
          <w:jc w:val="center"/>
        </w:trPr>
        <w:tc>
          <w:tcPr>
            <w:tcW w:w="895" w:type="dxa"/>
            <w:tcBorders>
              <w:bottom w:val="single" w:sz="4" w:space="0" w:color="auto"/>
            </w:tcBorders>
            <w:shd w:val="clear" w:color="auto" w:fill="FF99CC"/>
          </w:tcPr>
          <w:p w14:paraId="17A5144B"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33084834" w14:textId="77777777" w:rsidR="00B62DD8" w:rsidRDefault="00B62DD8" w:rsidP="00B62DD8">
            <w:pPr>
              <w:jc w:val="center"/>
            </w:pPr>
            <w:r>
              <w:t>4</w:t>
            </w:r>
          </w:p>
        </w:tc>
        <w:tc>
          <w:tcPr>
            <w:tcW w:w="5748" w:type="dxa"/>
            <w:tcBorders>
              <w:bottom w:val="single" w:sz="4" w:space="0" w:color="auto"/>
            </w:tcBorders>
            <w:shd w:val="clear" w:color="auto" w:fill="FFFFFF"/>
          </w:tcPr>
          <w:p w14:paraId="5FC6CD41" w14:textId="77777777" w:rsidR="00B62DD8" w:rsidRDefault="00B62DD8" w:rsidP="00B62DD8">
            <w:pPr>
              <w:rPr>
                <w:lang w:val="en-GB"/>
              </w:rPr>
            </w:pPr>
            <w:r>
              <w:rPr>
                <w:b/>
                <w:bCs/>
                <w:lang w:val="en-GB"/>
              </w:rPr>
              <w:t>ISO/IEC 23000-4 (Musical Slide Show MAF)</w:t>
            </w:r>
          </w:p>
        </w:tc>
        <w:tc>
          <w:tcPr>
            <w:tcW w:w="1028" w:type="dxa"/>
            <w:tcBorders>
              <w:bottom w:val="single" w:sz="4" w:space="0" w:color="auto"/>
            </w:tcBorders>
            <w:shd w:val="clear" w:color="auto" w:fill="FFFFFF"/>
          </w:tcPr>
          <w:p w14:paraId="68BD12B3" w14:textId="77777777" w:rsidR="00B62DD8" w:rsidRPr="00C27FC8" w:rsidRDefault="00B62DD8" w:rsidP="00B62DD8">
            <w:pPr>
              <w:pStyle w:val="Heading3"/>
              <w:numPr>
                <w:ilvl w:val="0"/>
                <w:numId w:val="0"/>
              </w:numPr>
              <w:spacing w:before="0" w:after="0"/>
              <w:rPr>
                <w:lang w:val="en-US"/>
              </w:rPr>
            </w:pPr>
            <w:r w:rsidRPr="00C27FC8">
              <w:rPr>
                <w:lang w:val="en-US"/>
              </w:rPr>
              <w:t>N9037</w:t>
            </w:r>
          </w:p>
        </w:tc>
        <w:tc>
          <w:tcPr>
            <w:tcW w:w="1673" w:type="dxa"/>
            <w:tcBorders>
              <w:bottom w:val="single" w:sz="4" w:space="0" w:color="auto"/>
            </w:tcBorders>
            <w:shd w:val="clear" w:color="auto" w:fill="FFFFFF"/>
          </w:tcPr>
          <w:p w14:paraId="38833FEF" w14:textId="77777777" w:rsidR="00B62DD8" w:rsidRDefault="00B62DD8" w:rsidP="00B62DD8">
            <w:pPr>
              <w:rPr>
                <w:lang w:val="en-GB"/>
              </w:rPr>
            </w:pPr>
            <w:r>
              <w:rPr>
                <w:lang w:val="en-GB"/>
              </w:rPr>
              <w:t>07/04 San Jose</w:t>
            </w:r>
          </w:p>
        </w:tc>
      </w:tr>
      <w:tr w:rsidR="00B62DD8" w14:paraId="75573B96" w14:textId="77777777" w:rsidTr="005C3877">
        <w:trPr>
          <w:jc w:val="center"/>
        </w:trPr>
        <w:tc>
          <w:tcPr>
            <w:tcW w:w="895" w:type="dxa"/>
            <w:tcBorders>
              <w:bottom w:val="single" w:sz="4" w:space="0" w:color="auto"/>
            </w:tcBorders>
            <w:shd w:val="clear" w:color="auto" w:fill="FF99CC"/>
          </w:tcPr>
          <w:p w14:paraId="794693F2"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23A6A679" w14:textId="77777777" w:rsidR="00B62DD8" w:rsidRDefault="00B62DD8" w:rsidP="00B62DD8">
            <w:pPr>
              <w:jc w:val="center"/>
            </w:pPr>
            <w:r>
              <w:t>4</w:t>
            </w:r>
          </w:p>
        </w:tc>
        <w:tc>
          <w:tcPr>
            <w:tcW w:w="5748" w:type="dxa"/>
            <w:tcBorders>
              <w:bottom w:val="single" w:sz="4" w:space="0" w:color="auto"/>
            </w:tcBorders>
            <w:shd w:val="clear" w:color="auto" w:fill="E0E0E0"/>
          </w:tcPr>
          <w:p w14:paraId="4B4D37AA" w14:textId="77777777" w:rsidR="00B62DD8" w:rsidRDefault="00B62DD8" w:rsidP="00B62DD8">
            <w:pPr>
              <w:rPr>
                <w:lang w:val="en-GB"/>
              </w:rPr>
            </w:pPr>
            <w:r>
              <w:rPr>
                <w:b/>
                <w:bCs/>
                <w:lang w:val="en-GB"/>
              </w:rPr>
              <w:t>ISO/IEC 23000-4 (Musical Slide Show MAF 2</w:t>
            </w:r>
            <w:r w:rsidRPr="00C77BE1">
              <w:rPr>
                <w:b/>
                <w:bCs/>
                <w:vertAlign w:val="superscript"/>
                <w:lang w:val="en-GB"/>
              </w:rPr>
              <w:t>nd</w:t>
            </w:r>
            <w:r>
              <w:rPr>
                <w:b/>
                <w:bCs/>
                <w:lang w:val="en-GB"/>
              </w:rPr>
              <w:t xml:space="preserve"> Ed.)</w:t>
            </w:r>
          </w:p>
        </w:tc>
        <w:tc>
          <w:tcPr>
            <w:tcW w:w="1028" w:type="dxa"/>
            <w:tcBorders>
              <w:bottom w:val="single" w:sz="4" w:space="0" w:color="auto"/>
            </w:tcBorders>
            <w:shd w:val="clear" w:color="auto" w:fill="E0E0E0"/>
          </w:tcPr>
          <w:p w14:paraId="6C5D4813" w14:textId="77777777" w:rsidR="00B62DD8" w:rsidRPr="00C27FC8" w:rsidRDefault="00B62DD8" w:rsidP="00B62DD8">
            <w:pPr>
              <w:pStyle w:val="Heading3"/>
              <w:numPr>
                <w:ilvl w:val="0"/>
                <w:numId w:val="0"/>
              </w:numPr>
              <w:spacing w:before="0" w:after="0"/>
              <w:rPr>
                <w:lang w:val="en-US"/>
              </w:rPr>
            </w:pPr>
            <w:r w:rsidRPr="00C27FC8">
              <w:rPr>
                <w:lang w:val="en-US"/>
              </w:rPr>
              <w:t>N9843</w:t>
            </w:r>
          </w:p>
        </w:tc>
        <w:tc>
          <w:tcPr>
            <w:tcW w:w="1673" w:type="dxa"/>
            <w:tcBorders>
              <w:bottom w:val="single" w:sz="4" w:space="0" w:color="auto"/>
            </w:tcBorders>
            <w:shd w:val="clear" w:color="auto" w:fill="E0E0E0"/>
          </w:tcPr>
          <w:p w14:paraId="51A30081" w14:textId="77777777" w:rsidR="00B62DD8" w:rsidRDefault="00B62DD8" w:rsidP="00B62DD8">
            <w:pPr>
              <w:rPr>
                <w:lang w:val="en-GB"/>
              </w:rPr>
            </w:pPr>
            <w:r>
              <w:rPr>
                <w:lang w:val="en-GB"/>
              </w:rPr>
              <w:t xml:space="preserve">08/04 </w:t>
            </w:r>
            <w:proofErr w:type="spellStart"/>
            <w:r>
              <w:rPr>
                <w:lang w:val="en-GB"/>
              </w:rPr>
              <w:t>Archamps</w:t>
            </w:r>
            <w:proofErr w:type="spellEnd"/>
          </w:p>
        </w:tc>
      </w:tr>
      <w:tr w:rsidR="00B62DD8" w14:paraId="69FFA120" w14:textId="77777777" w:rsidTr="005C3877">
        <w:trPr>
          <w:jc w:val="center"/>
        </w:trPr>
        <w:tc>
          <w:tcPr>
            <w:tcW w:w="895" w:type="dxa"/>
            <w:tcBorders>
              <w:bottom w:val="single" w:sz="4" w:space="0" w:color="auto"/>
            </w:tcBorders>
            <w:shd w:val="clear" w:color="auto" w:fill="FF99CC"/>
          </w:tcPr>
          <w:p w14:paraId="2E95EAD2"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485E418C" w14:textId="77777777" w:rsidR="00B62DD8" w:rsidRDefault="00B62DD8" w:rsidP="00B62DD8">
            <w:pPr>
              <w:jc w:val="center"/>
            </w:pPr>
            <w:r>
              <w:t>4</w:t>
            </w:r>
          </w:p>
        </w:tc>
        <w:tc>
          <w:tcPr>
            <w:tcW w:w="5748" w:type="dxa"/>
            <w:tcBorders>
              <w:bottom w:val="single" w:sz="4" w:space="0" w:color="auto"/>
            </w:tcBorders>
            <w:shd w:val="clear" w:color="auto" w:fill="FFFFFF"/>
          </w:tcPr>
          <w:p w14:paraId="630567BB" w14:textId="77777777" w:rsidR="00B62DD8" w:rsidRPr="005537FB" w:rsidRDefault="00B62DD8" w:rsidP="00B62DD8">
            <w:pPr>
              <w:rPr>
                <w:lang w:val="en-GB"/>
              </w:rPr>
            </w:pPr>
            <w:r w:rsidRPr="005537FB">
              <w:rPr>
                <w:bCs/>
                <w:lang w:val="en-GB"/>
              </w:rPr>
              <w:t xml:space="preserve">ISO/IEC 23000-4 </w:t>
            </w:r>
            <w:r w:rsidRPr="005537FB">
              <w:rPr>
                <w:rFonts w:hint="eastAsia"/>
                <w:bCs/>
                <w:lang w:val="en-GB"/>
              </w:rPr>
              <w:t>Amd.1</w:t>
            </w:r>
            <w:r>
              <w:rPr>
                <w:rFonts w:hint="eastAsia"/>
                <w:bCs/>
                <w:lang w:val="en-GB"/>
              </w:rPr>
              <w:t xml:space="preserve"> Conformance &amp; Reference Software</w:t>
            </w:r>
          </w:p>
        </w:tc>
        <w:tc>
          <w:tcPr>
            <w:tcW w:w="1028" w:type="dxa"/>
            <w:tcBorders>
              <w:bottom w:val="single" w:sz="4" w:space="0" w:color="auto"/>
            </w:tcBorders>
            <w:shd w:val="clear" w:color="auto" w:fill="FFFFFF"/>
          </w:tcPr>
          <w:p w14:paraId="616962E6"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FFFFFF"/>
          </w:tcPr>
          <w:p w14:paraId="2303F5F6" w14:textId="77777777" w:rsidR="00B62DD8" w:rsidRDefault="00B62DD8" w:rsidP="00B62DD8">
            <w:pPr>
              <w:rPr>
                <w:lang w:val="en-GB"/>
              </w:rPr>
            </w:pPr>
          </w:p>
        </w:tc>
      </w:tr>
      <w:tr w:rsidR="00B62DD8" w14:paraId="2608E5DA" w14:textId="77777777" w:rsidTr="005C3877">
        <w:trPr>
          <w:jc w:val="center"/>
        </w:trPr>
        <w:tc>
          <w:tcPr>
            <w:tcW w:w="895" w:type="dxa"/>
            <w:tcBorders>
              <w:bottom w:val="single" w:sz="4" w:space="0" w:color="auto"/>
            </w:tcBorders>
            <w:shd w:val="clear" w:color="auto" w:fill="FF99CC"/>
          </w:tcPr>
          <w:p w14:paraId="0ED542C3"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266EE92A" w14:textId="77777777" w:rsidR="00B62DD8" w:rsidRDefault="00B62DD8" w:rsidP="00B62DD8">
            <w:pPr>
              <w:jc w:val="center"/>
            </w:pPr>
            <w:r>
              <w:t>4</w:t>
            </w:r>
          </w:p>
        </w:tc>
        <w:tc>
          <w:tcPr>
            <w:tcW w:w="5748" w:type="dxa"/>
            <w:tcBorders>
              <w:bottom w:val="single" w:sz="4" w:space="0" w:color="auto"/>
            </w:tcBorders>
            <w:shd w:val="clear" w:color="auto" w:fill="FFFFFF"/>
          </w:tcPr>
          <w:p w14:paraId="07F3BE30" w14:textId="77777777" w:rsidR="00B62DD8" w:rsidRPr="005537FB" w:rsidRDefault="00B62DD8" w:rsidP="00B62DD8">
            <w:pPr>
              <w:rPr>
                <w:lang w:val="en-GB"/>
              </w:rPr>
            </w:pPr>
            <w:r w:rsidRPr="005537FB">
              <w:rPr>
                <w:bCs/>
                <w:lang w:val="en-GB"/>
              </w:rPr>
              <w:t xml:space="preserve">ISO/IEC 23000-4 </w:t>
            </w:r>
            <w:r w:rsidRPr="005537FB">
              <w:rPr>
                <w:rFonts w:hint="eastAsia"/>
                <w:bCs/>
                <w:lang w:val="en-GB"/>
              </w:rPr>
              <w:t>Amd.</w:t>
            </w:r>
            <w:r>
              <w:rPr>
                <w:rFonts w:hint="eastAsia"/>
                <w:bCs/>
                <w:lang w:val="en-GB"/>
              </w:rPr>
              <w:t>2 Conformance &amp; Reference Software for Protected MSS MAF</w:t>
            </w:r>
          </w:p>
        </w:tc>
        <w:tc>
          <w:tcPr>
            <w:tcW w:w="1028" w:type="dxa"/>
            <w:tcBorders>
              <w:bottom w:val="single" w:sz="4" w:space="0" w:color="auto"/>
            </w:tcBorders>
            <w:shd w:val="clear" w:color="auto" w:fill="FFFFFF"/>
          </w:tcPr>
          <w:p w14:paraId="2CD3E751"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FFFFFF"/>
          </w:tcPr>
          <w:p w14:paraId="585DEAE3" w14:textId="77777777" w:rsidR="00B62DD8" w:rsidRDefault="00B62DD8" w:rsidP="00B62DD8">
            <w:pPr>
              <w:rPr>
                <w:lang w:val="en-GB"/>
              </w:rPr>
            </w:pPr>
          </w:p>
        </w:tc>
      </w:tr>
      <w:tr w:rsidR="00B62DD8" w14:paraId="5F33673F" w14:textId="77777777" w:rsidTr="005C3877">
        <w:trPr>
          <w:jc w:val="center"/>
        </w:trPr>
        <w:tc>
          <w:tcPr>
            <w:tcW w:w="895" w:type="dxa"/>
            <w:tcBorders>
              <w:bottom w:val="single" w:sz="4" w:space="0" w:color="auto"/>
            </w:tcBorders>
            <w:shd w:val="clear" w:color="auto" w:fill="FF99CC"/>
          </w:tcPr>
          <w:p w14:paraId="3E669870"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00F2DC07" w14:textId="77777777" w:rsidR="00B62DD8" w:rsidRDefault="00B62DD8" w:rsidP="00B62DD8">
            <w:pPr>
              <w:jc w:val="center"/>
            </w:pPr>
            <w:r>
              <w:rPr>
                <w:rFonts w:hint="eastAsia"/>
              </w:rPr>
              <w:t>6</w:t>
            </w:r>
          </w:p>
        </w:tc>
        <w:tc>
          <w:tcPr>
            <w:tcW w:w="5748" w:type="dxa"/>
            <w:tcBorders>
              <w:bottom w:val="single" w:sz="4" w:space="0" w:color="auto"/>
            </w:tcBorders>
            <w:shd w:val="clear" w:color="auto" w:fill="E0E0E0"/>
          </w:tcPr>
          <w:p w14:paraId="7FEFBC20" w14:textId="77777777" w:rsidR="00B62DD8" w:rsidRDefault="00B62DD8" w:rsidP="00B62DD8">
            <w:pPr>
              <w:rPr>
                <w:lang w:val="en-GB"/>
              </w:rPr>
            </w:pPr>
            <w:r>
              <w:rPr>
                <w:b/>
                <w:bCs/>
                <w:lang w:val="en-GB"/>
              </w:rPr>
              <w:t>ISO/IEC 23000-</w:t>
            </w:r>
            <w:r>
              <w:rPr>
                <w:rFonts w:hint="eastAsia"/>
                <w:b/>
                <w:bCs/>
                <w:lang w:val="en-GB"/>
              </w:rPr>
              <w:t>6</w:t>
            </w:r>
            <w:r>
              <w:rPr>
                <w:b/>
                <w:bCs/>
                <w:lang w:val="en-GB"/>
              </w:rPr>
              <w:t xml:space="preserve"> (</w:t>
            </w:r>
            <w:r>
              <w:rPr>
                <w:rFonts w:hint="eastAsia"/>
                <w:b/>
                <w:bCs/>
                <w:lang w:val="en-GB"/>
              </w:rPr>
              <w:t>Professional Archival MAF</w:t>
            </w:r>
            <w:r>
              <w:rPr>
                <w:b/>
                <w:bCs/>
                <w:lang w:val="en-GB"/>
              </w:rPr>
              <w:t>)</w:t>
            </w:r>
          </w:p>
        </w:tc>
        <w:tc>
          <w:tcPr>
            <w:tcW w:w="1028" w:type="dxa"/>
            <w:tcBorders>
              <w:bottom w:val="single" w:sz="4" w:space="0" w:color="auto"/>
            </w:tcBorders>
            <w:shd w:val="clear" w:color="auto" w:fill="E0E0E0"/>
          </w:tcPr>
          <w:p w14:paraId="2B1111B0"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E0E0E0"/>
          </w:tcPr>
          <w:p w14:paraId="48E047E8" w14:textId="77777777" w:rsidR="00B62DD8" w:rsidRDefault="00B62DD8" w:rsidP="00B62DD8">
            <w:pPr>
              <w:rPr>
                <w:lang w:val="en-GB"/>
              </w:rPr>
            </w:pPr>
          </w:p>
        </w:tc>
      </w:tr>
      <w:tr w:rsidR="00B62DD8" w14:paraId="0955B87D" w14:textId="77777777" w:rsidTr="005C3877">
        <w:trPr>
          <w:jc w:val="center"/>
        </w:trPr>
        <w:tc>
          <w:tcPr>
            <w:tcW w:w="895" w:type="dxa"/>
            <w:tcBorders>
              <w:bottom w:val="single" w:sz="4" w:space="0" w:color="auto"/>
            </w:tcBorders>
            <w:shd w:val="clear" w:color="auto" w:fill="FF99CC"/>
          </w:tcPr>
          <w:p w14:paraId="520CBF2A"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auto"/>
          </w:tcPr>
          <w:p w14:paraId="4E0EA1F2" w14:textId="77777777" w:rsidR="00B62DD8" w:rsidRDefault="00B62DD8" w:rsidP="00B62DD8">
            <w:pPr>
              <w:jc w:val="center"/>
            </w:pPr>
            <w:r>
              <w:rPr>
                <w:rFonts w:hint="eastAsia"/>
              </w:rPr>
              <w:t>6</w:t>
            </w:r>
          </w:p>
        </w:tc>
        <w:tc>
          <w:tcPr>
            <w:tcW w:w="5748" w:type="dxa"/>
            <w:tcBorders>
              <w:bottom w:val="single" w:sz="4" w:space="0" w:color="auto"/>
            </w:tcBorders>
            <w:shd w:val="clear" w:color="auto" w:fill="auto"/>
          </w:tcPr>
          <w:p w14:paraId="2267AC23" w14:textId="77777777" w:rsidR="00B62DD8" w:rsidRPr="005537FB" w:rsidRDefault="00B62DD8" w:rsidP="00B62DD8">
            <w:pPr>
              <w:rPr>
                <w:lang w:val="en-GB"/>
              </w:rPr>
            </w:pPr>
            <w:r w:rsidRPr="005537FB">
              <w:rPr>
                <w:bCs/>
                <w:lang w:val="en-GB"/>
              </w:rPr>
              <w:t>ISO/IEC 23000-</w:t>
            </w:r>
            <w:r w:rsidRPr="005537FB">
              <w:rPr>
                <w:rFonts w:hint="eastAsia"/>
                <w:bCs/>
                <w:lang w:val="en-GB"/>
              </w:rPr>
              <w:t>6</w:t>
            </w:r>
            <w:r w:rsidRPr="005537FB">
              <w:rPr>
                <w:bCs/>
                <w:lang w:val="en-GB"/>
              </w:rPr>
              <w:t xml:space="preserve"> </w:t>
            </w:r>
            <w:r>
              <w:rPr>
                <w:rFonts w:hint="eastAsia"/>
                <w:bCs/>
                <w:lang w:val="en-GB"/>
              </w:rPr>
              <w:t>Amd.1 Conformance and Reference Software</w:t>
            </w:r>
          </w:p>
        </w:tc>
        <w:tc>
          <w:tcPr>
            <w:tcW w:w="1028" w:type="dxa"/>
            <w:tcBorders>
              <w:bottom w:val="single" w:sz="4" w:space="0" w:color="auto"/>
            </w:tcBorders>
            <w:shd w:val="clear" w:color="auto" w:fill="auto"/>
          </w:tcPr>
          <w:p w14:paraId="7E4391C7"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auto"/>
          </w:tcPr>
          <w:p w14:paraId="013C820C" w14:textId="77777777" w:rsidR="00B62DD8" w:rsidRDefault="00B62DD8" w:rsidP="00B62DD8">
            <w:pPr>
              <w:rPr>
                <w:lang w:val="en-GB"/>
              </w:rPr>
            </w:pPr>
          </w:p>
        </w:tc>
      </w:tr>
      <w:tr w:rsidR="00B62DD8" w14:paraId="6402B67A" w14:textId="77777777" w:rsidTr="005C3877">
        <w:trPr>
          <w:jc w:val="center"/>
        </w:trPr>
        <w:tc>
          <w:tcPr>
            <w:tcW w:w="895" w:type="dxa"/>
            <w:tcBorders>
              <w:bottom w:val="single" w:sz="4" w:space="0" w:color="auto"/>
            </w:tcBorders>
            <w:shd w:val="clear" w:color="auto" w:fill="FF99CC"/>
          </w:tcPr>
          <w:p w14:paraId="38935ABE"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080D0D5F" w14:textId="77777777" w:rsidR="00B62DD8" w:rsidRDefault="00B62DD8" w:rsidP="00B62DD8">
            <w:pPr>
              <w:jc w:val="center"/>
            </w:pPr>
            <w:r>
              <w:rPr>
                <w:rFonts w:hint="eastAsia"/>
              </w:rPr>
              <w:t>6</w:t>
            </w:r>
          </w:p>
        </w:tc>
        <w:tc>
          <w:tcPr>
            <w:tcW w:w="5748" w:type="dxa"/>
            <w:tcBorders>
              <w:bottom w:val="single" w:sz="4" w:space="0" w:color="auto"/>
            </w:tcBorders>
            <w:shd w:val="clear" w:color="auto" w:fill="E0E0E0"/>
          </w:tcPr>
          <w:p w14:paraId="77C6A550" w14:textId="77777777" w:rsidR="00B62DD8" w:rsidRDefault="00B62DD8" w:rsidP="00B62DD8">
            <w:pPr>
              <w:rPr>
                <w:lang w:val="en-GB"/>
              </w:rPr>
            </w:pPr>
            <w:r>
              <w:rPr>
                <w:b/>
                <w:bCs/>
                <w:lang w:val="en-GB"/>
              </w:rPr>
              <w:t>ISO/IEC 23000-</w:t>
            </w:r>
            <w:r>
              <w:rPr>
                <w:rFonts w:hint="eastAsia"/>
                <w:b/>
                <w:bCs/>
                <w:lang w:val="en-GB"/>
              </w:rPr>
              <w:t>6</w:t>
            </w:r>
            <w:r>
              <w:rPr>
                <w:b/>
                <w:bCs/>
                <w:lang w:val="en-GB"/>
              </w:rPr>
              <w:t xml:space="preserve"> </w:t>
            </w:r>
            <w:r>
              <w:rPr>
                <w:rFonts w:hint="eastAsia"/>
                <w:b/>
                <w:bCs/>
                <w:lang w:val="en-GB"/>
              </w:rPr>
              <w:t>2</w:t>
            </w:r>
            <w:r w:rsidRPr="00031691">
              <w:rPr>
                <w:rFonts w:hint="eastAsia"/>
                <w:b/>
                <w:bCs/>
                <w:vertAlign w:val="superscript"/>
                <w:lang w:val="en-GB"/>
              </w:rPr>
              <w:t>nd</w:t>
            </w:r>
            <w:r>
              <w:rPr>
                <w:rFonts w:hint="eastAsia"/>
                <w:b/>
                <w:bCs/>
                <w:lang w:val="en-GB"/>
              </w:rPr>
              <w:t xml:space="preserve"> edition </w:t>
            </w:r>
            <w:r>
              <w:rPr>
                <w:b/>
                <w:bCs/>
                <w:lang w:val="en-GB"/>
              </w:rPr>
              <w:t>(</w:t>
            </w:r>
            <w:r>
              <w:rPr>
                <w:rFonts w:hint="eastAsia"/>
                <w:b/>
                <w:bCs/>
                <w:lang w:val="en-GB"/>
              </w:rPr>
              <w:t>Professional Archival MAF</w:t>
            </w:r>
            <w:r>
              <w:rPr>
                <w:b/>
                <w:bCs/>
                <w:lang w:val="en-GB"/>
              </w:rPr>
              <w:t>)</w:t>
            </w:r>
          </w:p>
        </w:tc>
        <w:tc>
          <w:tcPr>
            <w:tcW w:w="1028" w:type="dxa"/>
            <w:tcBorders>
              <w:bottom w:val="single" w:sz="4" w:space="0" w:color="auto"/>
            </w:tcBorders>
            <w:shd w:val="clear" w:color="auto" w:fill="E0E0E0"/>
          </w:tcPr>
          <w:p w14:paraId="1AC0E9EC" w14:textId="77777777" w:rsidR="00B62DD8" w:rsidRPr="00C27FC8" w:rsidRDefault="00B62DD8" w:rsidP="00B62DD8">
            <w:pPr>
              <w:pStyle w:val="Heading3"/>
              <w:numPr>
                <w:ilvl w:val="0"/>
                <w:numId w:val="0"/>
              </w:numPr>
              <w:spacing w:before="0" w:after="0"/>
              <w:rPr>
                <w:lang w:val="en-US"/>
              </w:rPr>
            </w:pPr>
            <w:r w:rsidRPr="00C27FC8">
              <w:rPr>
                <w:lang w:val="en-US"/>
              </w:rPr>
              <w:t>N</w:t>
            </w:r>
            <w:r w:rsidRPr="00C27FC8">
              <w:rPr>
                <w:rFonts w:hint="eastAsia"/>
                <w:lang w:val="en-US"/>
              </w:rPr>
              <w:t>12853</w:t>
            </w:r>
          </w:p>
        </w:tc>
        <w:tc>
          <w:tcPr>
            <w:tcW w:w="1673" w:type="dxa"/>
            <w:tcBorders>
              <w:bottom w:val="single" w:sz="4" w:space="0" w:color="auto"/>
            </w:tcBorders>
            <w:shd w:val="clear" w:color="auto" w:fill="E0E0E0"/>
          </w:tcPr>
          <w:p w14:paraId="75DABFF3" w14:textId="77777777" w:rsidR="00B62DD8" w:rsidRDefault="00B62DD8" w:rsidP="00B62DD8">
            <w:pPr>
              <w:rPr>
                <w:lang w:val="en-GB"/>
              </w:rPr>
            </w:pPr>
            <w:r>
              <w:rPr>
                <w:rFonts w:hint="eastAsia"/>
                <w:lang w:val="en-GB"/>
              </w:rPr>
              <w:t>12/07 Stockholm</w:t>
            </w:r>
          </w:p>
        </w:tc>
      </w:tr>
      <w:tr w:rsidR="00B62DD8" w14:paraId="621199D6" w14:textId="77777777" w:rsidTr="005C3877">
        <w:trPr>
          <w:jc w:val="center"/>
        </w:trPr>
        <w:tc>
          <w:tcPr>
            <w:tcW w:w="895" w:type="dxa"/>
            <w:tcBorders>
              <w:bottom w:val="single" w:sz="4" w:space="0" w:color="auto"/>
            </w:tcBorders>
            <w:shd w:val="clear" w:color="auto" w:fill="FF99CC"/>
          </w:tcPr>
          <w:p w14:paraId="571F410F" w14:textId="77777777" w:rsidR="00B62DD8" w:rsidRPr="00C27FC8" w:rsidRDefault="00B62DD8" w:rsidP="00B62DD8">
            <w:pPr>
              <w:pStyle w:val="Footer"/>
              <w:tabs>
                <w:tab w:val="clear" w:pos="4536"/>
                <w:tab w:val="clear" w:pos="9072"/>
              </w:tabs>
              <w:jc w:val="center"/>
              <w:rPr>
                <w:lang w:val="en-US"/>
              </w:rPr>
            </w:pPr>
            <w:r w:rsidRPr="00C27FC8">
              <w:rPr>
                <w:lang w:val="en-US"/>
              </w:rPr>
              <w:lastRenderedPageBreak/>
              <w:t>A</w:t>
            </w:r>
          </w:p>
        </w:tc>
        <w:tc>
          <w:tcPr>
            <w:tcW w:w="462" w:type="dxa"/>
            <w:tcBorders>
              <w:bottom w:val="single" w:sz="4" w:space="0" w:color="auto"/>
            </w:tcBorders>
            <w:shd w:val="clear" w:color="auto" w:fill="E0E0E0"/>
          </w:tcPr>
          <w:p w14:paraId="650FB503" w14:textId="77777777" w:rsidR="00B62DD8" w:rsidRDefault="00B62DD8" w:rsidP="00B62DD8">
            <w:pPr>
              <w:jc w:val="center"/>
            </w:pPr>
            <w:r>
              <w:t>7</w:t>
            </w:r>
          </w:p>
        </w:tc>
        <w:tc>
          <w:tcPr>
            <w:tcW w:w="5748" w:type="dxa"/>
            <w:tcBorders>
              <w:bottom w:val="single" w:sz="4" w:space="0" w:color="auto"/>
            </w:tcBorders>
            <w:shd w:val="clear" w:color="auto" w:fill="E0E0E0"/>
          </w:tcPr>
          <w:p w14:paraId="26A028C1" w14:textId="77777777" w:rsidR="00B62DD8" w:rsidRDefault="00B62DD8" w:rsidP="00B62DD8">
            <w:pPr>
              <w:rPr>
                <w:lang w:val="en-GB"/>
              </w:rPr>
            </w:pPr>
            <w:r>
              <w:rPr>
                <w:b/>
                <w:bCs/>
                <w:lang w:val="en-GB"/>
              </w:rPr>
              <w:t>ISO/IEC 23000-7 (Open Access MAF)</w:t>
            </w:r>
          </w:p>
        </w:tc>
        <w:tc>
          <w:tcPr>
            <w:tcW w:w="1028" w:type="dxa"/>
            <w:tcBorders>
              <w:bottom w:val="single" w:sz="4" w:space="0" w:color="auto"/>
            </w:tcBorders>
            <w:shd w:val="clear" w:color="auto" w:fill="E0E0E0"/>
          </w:tcPr>
          <w:p w14:paraId="694846D5" w14:textId="77777777" w:rsidR="00B62DD8" w:rsidRPr="00C27FC8" w:rsidRDefault="00B62DD8" w:rsidP="00B62DD8">
            <w:pPr>
              <w:pStyle w:val="Heading3"/>
              <w:numPr>
                <w:ilvl w:val="0"/>
                <w:numId w:val="0"/>
              </w:numPr>
              <w:spacing w:before="0" w:after="0"/>
              <w:rPr>
                <w:lang w:val="en-US"/>
              </w:rPr>
            </w:pPr>
            <w:r w:rsidRPr="00C27FC8">
              <w:rPr>
                <w:lang w:val="en-US"/>
              </w:rPr>
              <w:t>N9698</w:t>
            </w:r>
          </w:p>
        </w:tc>
        <w:tc>
          <w:tcPr>
            <w:tcW w:w="1673" w:type="dxa"/>
            <w:tcBorders>
              <w:bottom w:val="single" w:sz="4" w:space="0" w:color="auto"/>
            </w:tcBorders>
            <w:shd w:val="clear" w:color="auto" w:fill="E0E0E0"/>
          </w:tcPr>
          <w:p w14:paraId="14D2479A" w14:textId="77777777" w:rsidR="00B62DD8" w:rsidRDefault="00B62DD8" w:rsidP="00B62DD8">
            <w:pPr>
              <w:rPr>
                <w:lang w:val="en-GB"/>
              </w:rPr>
            </w:pPr>
            <w:r>
              <w:rPr>
                <w:lang w:val="en-GB"/>
              </w:rPr>
              <w:t>08/01 Antalya</w:t>
            </w:r>
          </w:p>
        </w:tc>
      </w:tr>
      <w:tr w:rsidR="00B62DD8" w14:paraId="41A46FB3" w14:textId="77777777" w:rsidTr="005C3877">
        <w:trPr>
          <w:jc w:val="center"/>
        </w:trPr>
        <w:tc>
          <w:tcPr>
            <w:tcW w:w="895" w:type="dxa"/>
            <w:tcBorders>
              <w:bottom w:val="single" w:sz="4" w:space="0" w:color="auto"/>
            </w:tcBorders>
            <w:shd w:val="clear" w:color="auto" w:fill="FF99CC"/>
          </w:tcPr>
          <w:p w14:paraId="58479E1A"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auto"/>
          </w:tcPr>
          <w:p w14:paraId="4E8932D9" w14:textId="77777777" w:rsidR="00B62DD8" w:rsidRDefault="00B62DD8" w:rsidP="00B62DD8">
            <w:pPr>
              <w:jc w:val="center"/>
            </w:pPr>
            <w:r>
              <w:t>7</w:t>
            </w:r>
          </w:p>
        </w:tc>
        <w:tc>
          <w:tcPr>
            <w:tcW w:w="5748" w:type="dxa"/>
            <w:tcBorders>
              <w:bottom w:val="single" w:sz="4" w:space="0" w:color="auto"/>
            </w:tcBorders>
            <w:shd w:val="clear" w:color="auto" w:fill="auto"/>
          </w:tcPr>
          <w:p w14:paraId="00707BCA" w14:textId="77777777" w:rsidR="00B62DD8" w:rsidRPr="002344A8" w:rsidRDefault="00B62DD8" w:rsidP="00B62DD8">
            <w:pPr>
              <w:rPr>
                <w:lang w:val="en-GB"/>
              </w:rPr>
            </w:pPr>
            <w:r w:rsidRPr="002344A8">
              <w:rPr>
                <w:bCs/>
                <w:lang w:val="en-GB"/>
              </w:rPr>
              <w:t xml:space="preserve">ISO/IEC 23000-7 </w:t>
            </w:r>
            <w:r>
              <w:rPr>
                <w:rFonts w:hint="eastAsia"/>
                <w:bCs/>
                <w:lang w:val="en-GB"/>
              </w:rPr>
              <w:t>Amd.1 Conformance and Reference Software</w:t>
            </w:r>
          </w:p>
        </w:tc>
        <w:tc>
          <w:tcPr>
            <w:tcW w:w="1028" w:type="dxa"/>
            <w:tcBorders>
              <w:bottom w:val="single" w:sz="4" w:space="0" w:color="auto"/>
            </w:tcBorders>
            <w:shd w:val="clear" w:color="auto" w:fill="auto"/>
          </w:tcPr>
          <w:p w14:paraId="76499666"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auto"/>
          </w:tcPr>
          <w:p w14:paraId="001BB2BB" w14:textId="77777777" w:rsidR="00B62DD8" w:rsidRDefault="00B62DD8" w:rsidP="00B62DD8">
            <w:pPr>
              <w:rPr>
                <w:lang w:val="en-GB"/>
              </w:rPr>
            </w:pPr>
          </w:p>
        </w:tc>
      </w:tr>
      <w:tr w:rsidR="00B62DD8" w14:paraId="491FADAD" w14:textId="77777777" w:rsidTr="005C3877">
        <w:trPr>
          <w:jc w:val="center"/>
        </w:trPr>
        <w:tc>
          <w:tcPr>
            <w:tcW w:w="895" w:type="dxa"/>
            <w:tcBorders>
              <w:bottom w:val="single" w:sz="4" w:space="0" w:color="auto"/>
            </w:tcBorders>
            <w:shd w:val="clear" w:color="auto" w:fill="FF99CC"/>
          </w:tcPr>
          <w:p w14:paraId="5C5DEF9B"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1ABE03C6" w14:textId="77777777" w:rsidR="00B62DD8" w:rsidRDefault="00B62DD8" w:rsidP="00B62DD8">
            <w:pPr>
              <w:jc w:val="center"/>
            </w:pPr>
            <w:r>
              <w:t>8</w:t>
            </w:r>
          </w:p>
        </w:tc>
        <w:tc>
          <w:tcPr>
            <w:tcW w:w="5748" w:type="dxa"/>
            <w:tcBorders>
              <w:bottom w:val="single" w:sz="4" w:space="0" w:color="auto"/>
            </w:tcBorders>
            <w:shd w:val="clear" w:color="auto" w:fill="E0E0E0"/>
          </w:tcPr>
          <w:p w14:paraId="06A37D14" w14:textId="77777777" w:rsidR="00B62DD8" w:rsidRDefault="00B62DD8" w:rsidP="00B62DD8">
            <w:pPr>
              <w:rPr>
                <w:lang w:val="en-GB"/>
              </w:rPr>
            </w:pPr>
            <w:r>
              <w:rPr>
                <w:b/>
                <w:bCs/>
                <w:lang w:val="en-GB"/>
              </w:rPr>
              <w:t>ISO/IEC 23000-8 (</w:t>
            </w:r>
            <w:proofErr w:type="spellStart"/>
            <w:r>
              <w:rPr>
                <w:b/>
                <w:bCs/>
                <w:lang w:val="en-GB"/>
              </w:rPr>
              <w:t>Portabe</w:t>
            </w:r>
            <w:proofErr w:type="spellEnd"/>
            <w:r>
              <w:rPr>
                <w:b/>
                <w:bCs/>
                <w:lang w:val="en-GB"/>
              </w:rPr>
              <w:t xml:space="preserve"> Video AF)</w:t>
            </w:r>
          </w:p>
        </w:tc>
        <w:tc>
          <w:tcPr>
            <w:tcW w:w="1028" w:type="dxa"/>
            <w:tcBorders>
              <w:bottom w:val="single" w:sz="4" w:space="0" w:color="auto"/>
            </w:tcBorders>
            <w:shd w:val="clear" w:color="auto" w:fill="E0E0E0"/>
          </w:tcPr>
          <w:p w14:paraId="490219F1" w14:textId="77777777" w:rsidR="00B62DD8" w:rsidRPr="00C27FC8" w:rsidRDefault="00B62DD8" w:rsidP="00B62DD8">
            <w:pPr>
              <w:pStyle w:val="Heading3"/>
              <w:numPr>
                <w:ilvl w:val="0"/>
                <w:numId w:val="0"/>
              </w:numPr>
              <w:spacing w:before="0" w:after="0"/>
              <w:rPr>
                <w:lang w:val="en-US"/>
              </w:rPr>
            </w:pPr>
            <w:r w:rsidRPr="00C27FC8">
              <w:rPr>
                <w:lang w:val="en-US"/>
              </w:rPr>
              <w:t>N9853</w:t>
            </w:r>
          </w:p>
        </w:tc>
        <w:tc>
          <w:tcPr>
            <w:tcW w:w="1673" w:type="dxa"/>
            <w:tcBorders>
              <w:bottom w:val="single" w:sz="4" w:space="0" w:color="auto"/>
            </w:tcBorders>
            <w:shd w:val="clear" w:color="auto" w:fill="E0E0E0"/>
          </w:tcPr>
          <w:p w14:paraId="70AA1CCC" w14:textId="77777777" w:rsidR="00B62DD8" w:rsidRDefault="00B62DD8" w:rsidP="00B62DD8">
            <w:pPr>
              <w:rPr>
                <w:lang w:val="en-GB"/>
              </w:rPr>
            </w:pPr>
            <w:r>
              <w:rPr>
                <w:lang w:val="en-GB"/>
              </w:rPr>
              <w:t xml:space="preserve">08/04 </w:t>
            </w:r>
            <w:proofErr w:type="spellStart"/>
            <w:r>
              <w:rPr>
                <w:lang w:val="en-GB"/>
              </w:rPr>
              <w:t>Archamps</w:t>
            </w:r>
            <w:proofErr w:type="spellEnd"/>
          </w:p>
        </w:tc>
      </w:tr>
      <w:tr w:rsidR="00B62DD8" w14:paraId="46853EAD" w14:textId="77777777" w:rsidTr="005C3877">
        <w:trPr>
          <w:jc w:val="center"/>
        </w:trPr>
        <w:tc>
          <w:tcPr>
            <w:tcW w:w="895" w:type="dxa"/>
            <w:tcBorders>
              <w:bottom w:val="single" w:sz="4" w:space="0" w:color="auto"/>
            </w:tcBorders>
            <w:shd w:val="clear" w:color="auto" w:fill="FF99CC"/>
          </w:tcPr>
          <w:p w14:paraId="5F56B185"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1BE515D5" w14:textId="77777777" w:rsidR="00B62DD8" w:rsidRDefault="00B62DD8" w:rsidP="00B62DD8">
            <w:pPr>
              <w:jc w:val="center"/>
            </w:pPr>
            <w:r>
              <w:t>9</w:t>
            </w:r>
          </w:p>
        </w:tc>
        <w:tc>
          <w:tcPr>
            <w:tcW w:w="5748" w:type="dxa"/>
            <w:tcBorders>
              <w:bottom w:val="single" w:sz="4" w:space="0" w:color="auto"/>
            </w:tcBorders>
            <w:shd w:val="clear" w:color="auto" w:fill="E0E0E0"/>
          </w:tcPr>
          <w:p w14:paraId="3E83500A" w14:textId="77777777" w:rsidR="00B62DD8" w:rsidRDefault="00B62DD8" w:rsidP="00B62DD8">
            <w:pPr>
              <w:rPr>
                <w:lang w:val="en-GB"/>
              </w:rPr>
            </w:pPr>
            <w:r>
              <w:rPr>
                <w:b/>
                <w:bCs/>
                <w:lang w:val="en-GB"/>
              </w:rPr>
              <w:t>ISO/IEC 23000-9 (Digital Multi. Broadcasting MAF)</w:t>
            </w:r>
          </w:p>
        </w:tc>
        <w:tc>
          <w:tcPr>
            <w:tcW w:w="1028" w:type="dxa"/>
            <w:tcBorders>
              <w:bottom w:val="single" w:sz="4" w:space="0" w:color="auto"/>
            </w:tcBorders>
            <w:shd w:val="clear" w:color="auto" w:fill="E0E0E0"/>
          </w:tcPr>
          <w:p w14:paraId="4EA26A4C" w14:textId="77777777" w:rsidR="00B62DD8" w:rsidRPr="00C27FC8" w:rsidRDefault="00B62DD8" w:rsidP="00B62DD8">
            <w:pPr>
              <w:pStyle w:val="Heading3"/>
              <w:numPr>
                <w:ilvl w:val="0"/>
                <w:numId w:val="0"/>
              </w:numPr>
              <w:spacing w:before="0" w:after="0"/>
              <w:rPr>
                <w:lang w:val="en-US"/>
              </w:rPr>
            </w:pPr>
            <w:r w:rsidRPr="00C27FC8">
              <w:rPr>
                <w:lang w:val="en-US"/>
              </w:rPr>
              <w:t>N9397</w:t>
            </w:r>
          </w:p>
        </w:tc>
        <w:tc>
          <w:tcPr>
            <w:tcW w:w="1673" w:type="dxa"/>
            <w:tcBorders>
              <w:bottom w:val="single" w:sz="4" w:space="0" w:color="auto"/>
            </w:tcBorders>
            <w:shd w:val="clear" w:color="auto" w:fill="E0E0E0"/>
          </w:tcPr>
          <w:p w14:paraId="47D4B735" w14:textId="77777777" w:rsidR="00B62DD8" w:rsidRDefault="00B62DD8" w:rsidP="00B62DD8">
            <w:pPr>
              <w:rPr>
                <w:lang w:val="en-GB"/>
              </w:rPr>
            </w:pPr>
            <w:r>
              <w:rPr>
                <w:lang w:val="en-GB"/>
              </w:rPr>
              <w:t>07/10 Shenzhen</w:t>
            </w:r>
          </w:p>
        </w:tc>
      </w:tr>
      <w:tr w:rsidR="00B62DD8" w14:paraId="31543A71" w14:textId="77777777" w:rsidTr="005C3877">
        <w:trPr>
          <w:jc w:val="center"/>
        </w:trPr>
        <w:tc>
          <w:tcPr>
            <w:tcW w:w="895" w:type="dxa"/>
            <w:tcBorders>
              <w:bottom w:val="single" w:sz="4" w:space="0" w:color="auto"/>
            </w:tcBorders>
            <w:shd w:val="clear" w:color="auto" w:fill="FF99CC"/>
          </w:tcPr>
          <w:p w14:paraId="00C24533"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37E55A8B" w14:textId="77777777" w:rsidR="00B62DD8" w:rsidRPr="00284EBD" w:rsidRDefault="00B62DD8" w:rsidP="00B62DD8">
            <w:pPr>
              <w:jc w:val="center"/>
            </w:pPr>
            <w:r w:rsidRPr="00284EBD">
              <w:t>9</w:t>
            </w:r>
          </w:p>
        </w:tc>
        <w:tc>
          <w:tcPr>
            <w:tcW w:w="5748" w:type="dxa"/>
            <w:tcBorders>
              <w:bottom w:val="single" w:sz="4" w:space="0" w:color="auto"/>
            </w:tcBorders>
            <w:shd w:val="clear" w:color="auto" w:fill="FFFFFF"/>
          </w:tcPr>
          <w:p w14:paraId="74CF55FE" w14:textId="77777777" w:rsidR="00B62DD8" w:rsidRPr="00284EBD" w:rsidRDefault="00B62DD8" w:rsidP="00B62DD8">
            <w:pPr>
              <w:rPr>
                <w:lang w:val="en-GB"/>
              </w:rPr>
            </w:pPr>
            <w:r w:rsidRPr="00284EBD">
              <w:rPr>
                <w:bCs/>
                <w:lang w:val="en-GB"/>
              </w:rPr>
              <w:t>ISO/IEC 23000-9/Cor.1 (Digital Multi. Broadcasting MAF)</w:t>
            </w:r>
          </w:p>
        </w:tc>
        <w:tc>
          <w:tcPr>
            <w:tcW w:w="1028" w:type="dxa"/>
            <w:tcBorders>
              <w:bottom w:val="single" w:sz="4" w:space="0" w:color="auto"/>
            </w:tcBorders>
            <w:shd w:val="clear" w:color="auto" w:fill="FFFFFF"/>
          </w:tcPr>
          <w:p w14:paraId="5122F239" w14:textId="77777777" w:rsidR="00B62DD8" w:rsidRPr="00C27FC8" w:rsidRDefault="00B62DD8" w:rsidP="00B62DD8">
            <w:pPr>
              <w:pStyle w:val="Heading3"/>
              <w:numPr>
                <w:ilvl w:val="0"/>
                <w:numId w:val="0"/>
              </w:numPr>
              <w:spacing w:before="0" w:after="0"/>
              <w:rPr>
                <w:lang w:val="en-US"/>
              </w:rPr>
            </w:pPr>
            <w:r w:rsidRPr="00C27FC8">
              <w:rPr>
                <w:lang w:val="en-US"/>
              </w:rPr>
              <w:t>N9854</w:t>
            </w:r>
          </w:p>
        </w:tc>
        <w:tc>
          <w:tcPr>
            <w:tcW w:w="1673" w:type="dxa"/>
            <w:tcBorders>
              <w:bottom w:val="single" w:sz="4" w:space="0" w:color="auto"/>
            </w:tcBorders>
            <w:shd w:val="clear" w:color="auto" w:fill="FFFFFF"/>
          </w:tcPr>
          <w:p w14:paraId="44B365C6" w14:textId="77777777" w:rsidR="00B62DD8" w:rsidRPr="00284EBD" w:rsidRDefault="00B62DD8" w:rsidP="00B62DD8">
            <w:pPr>
              <w:rPr>
                <w:lang w:val="en-GB"/>
              </w:rPr>
            </w:pPr>
            <w:r>
              <w:rPr>
                <w:lang w:val="en-GB"/>
              </w:rPr>
              <w:t xml:space="preserve">08/04 </w:t>
            </w:r>
            <w:proofErr w:type="spellStart"/>
            <w:r>
              <w:rPr>
                <w:lang w:val="en-GB"/>
              </w:rPr>
              <w:t>Archamps</w:t>
            </w:r>
            <w:proofErr w:type="spellEnd"/>
          </w:p>
        </w:tc>
      </w:tr>
      <w:tr w:rsidR="00B62DD8" w14:paraId="68DE390D" w14:textId="77777777" w:rsidTr="005C3877">
        <w:trPr>
          <w:jc w:val="center"/>
        </w:trPr>
        <w:tc>
          <w:tcPr>
            <w:tcW w:w="895" w:type="dxa"/>
            <w:tcBorders>
              <w:bottom w:val="single" w:sz="4" w:space="0" w:color="auto"/>
            </w:tcBorders>
            <w:shd w:val="clear" w:color="auto" w:fill="FF99CC"/>
          </w:tcPr>
          <w:p w14:paraId="0752CEE8"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0ED84332" w14:textId="77777777" w:rsidR="00B62DD8" w:rsidRPr="00284EBD" w:rsidRDefault="00B62DD8" w:rsidP="00B62DD8">
            <w:pPr>
              <w:jc w:val="center"/>
            </w:pPr>
            <w:r w:rsidRPr="00284EBD">
              <w:t>9</w:t>
            </w:r>
          </w:p>
        </w:tc>
        <w:tc>
          <w:tcPr>
            <w:tcW w:w="5748" w:type="dxa"/>
            <w:tcBorders>
              <w:bottom w:val="single" w:sz="4" w:space="0" w:color="auto"/>
            </w:tcBorders>
            <w:shd w:val="clear" w:color="auto" w:fill="FFFFFF"/>
          </w:tcPr>
          <w:p w14:paraId="19968F63" w14:textId="77777777" w:rsidR="00B62DD8" w:rsidRPr="00284EBD" w:rsidRDefault="00B62DD8" w:rsidP="00B62DD8">
            <w:pPr>
              <w:rPr>
                <w:lang w:val="en-GB"/>
              </w:rPr>
            </w:pPr>
            <w:r w:rsidRPr="00284EBD">
              <w:rPr>
                <w:bCs/>
                <w:lang w:val="en-GB"/>
              </w:rPr>
              <w:t>ISO/IEC 23000-9/</w:t>
            </w:r>
            <w:r>
              <w:rPr>
                <w:rFonts w:hint="eastAsia"/>
                <w:bCs/>
                <w:lang w:val="en-GB"/>
              </w:rPr>
              <w:t>Amd</w:t>
            </w:r>
            <w:r w:rsidRPr="00284EBD">
              <w:rPr>
                <w:bCs/>
                <w:lang w:val="en-GB"/>
              </w:rPr>
              <w:t>.1 (</w:t>
            </w:r>
            <w:r>
              <w:rPr>
                <w:rFonts w:hint="eastAsia"/>
                <w:bCs/>
                <w:lang w:val="en-GB"/>
              </w:rPr>
              <w:t>Conformance &amp; Reference SW</w:t>
            </w:r>
            <w:r w:rsidRPr="00284EBD">
              <w:rPr>
                <w:bCs/>
                <w:lang w:val="en-GB"/>
              </w:rPr>
              <w:t>)</w:t>
            </w:r>
          </w:p>
        </w:tc>
        <w:tc>
          <w:tcPr>
            <w:tcW w:w="1028" w:type="dxa"/>
            <w:tcBorders>
              <w:bottom w:val="single" w:sz="4" w:space="0" w:color="auto"/>
            </w:tcBorders>
            <w:shd w:val="clear" w:color="auto" w:fill="FFFFFF"/>
          </w:tcPr>
          <w:p w14:paraId="4007819C" w14:textId="77777777" w:rsidR="00B62DD8" w:rsidRPr="00C27FC8" w:rsidRDefault="00B62DD8" w:rsidP="00B62DD8">
            <w:pPr>
              <w:pStyle w:val="Heading3"/>
              <w:numPr>
                <w:ilvl w:val="0"/>
                <w:numId w:val="0"/>
              </w:numPr>
              <w:spacing w:before="0" w:after="0"/>
              <w:rPr>
                <w:lang w:val="en-US"/>
              </w:rPr>
            </w:pPr>
            <w:r w:rsidRPr="00C27FC8">
              <w:rPr>
                <w:lang w:val="en-US"/>
              </w:rPr>
              <w:t>N</w:t>
            </w:r>
            <w:r w:rsidRPr="00C27FC8">
              <w:rPr>
                <w:rFonts w:hint="eastAsia"/>
                <w:lang w:val="en-US"/>
              </w:rPr>
              <w:t>11151</w:t>
            </w:r>
          </w:p>
        </w:tc>
        <w:tc>
          <w:tcPr>
            <w:tcW w:w="1673" w:type="dxa"/>
            <w:tcBorders>
              <w:bottom w:val="single" w:sz="4" w:space="0" w:color="auto"/>
            </w:tcBorders>
            <w:shd w:val="clear" w:color="auto" w:fill="FFFFFF"/>
          </w:tcPr>
          <w:p w14:paraId="7B0423CC" w14:textId="77777777" w:rsidR="00B62DD8" w:rsidRPr="00284EBD" w:rsidRDefault="00B62DD8" w:rsidP="00B62DD8">
            <w:pPr>
              <w:rPr>
                <w:lang w:val="en-GB"/>
              </w:rPr>
            </w:pPr>
            <w:r>
              <w:rPr>
                <w:rFonts w:hint="eastAsia"/>
                <w:lang w:val="en-GB"/>
              </w:rPr>
              <w:t>10/01 Kyoto</w:t>
            </w:r>
          </w:p>
        </w:tc>
      </w:tr>
      <w:tr w:rsidR="00B62DD8" w14:paraId="17DED55B" w14:textId="77777777" w:rsidTr="005C3877">
        <w:trPr>
          <w:jc w:val="center"/>
        </w:trPr>
        <w:tc>
          <w:tcPr>
            <w:tcW w:w="895" w:type="dxa"/>
            <w:tcBorders>
              <w:bottom w:val="single" w:sz="4" w:space="0" w:color="auto"/>
            </w:tcBorders>
            <w:shd w:val="clear" w:color="auto" w:fill="FF99CC"/>
          </w:tcPr>
          <w:p w14:paraId="303F8FF3"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11822A28" w14:textId="77777777" w:rsidR="00B62DD8" w:rsidRPr="00284EBD" w:rsidRDefault="00B62DD8" w:rsidP="00B62DD8">
            <w:pPr>
              <w:jc w:val="center"/>
            </w:pPr>
            <w:r w:rsidRPr="00284EBD">
              <w:t>9</w:t>
            </w:r>
          </w:p>
        </w:tc>
        <w:tc>
          <w:tcPr>
            <w:tcW w:w="5748" w:type="dxa"/>
            <w:tcBorders>
              <w:bottom w:val="single" w:sz="4" w:space="0" w:color="auto"/>
            </w:tcBorders>
            <w:shd w:val="clear" w:color="auto" w:fill="FFFFFF"/>
          </w:tcPr>
          <w:p w14:paraId="499801F2" w14:textId="77777777" w:rsidR="00B62DD8" w:rsidRPr="00284EBD" w:rsidRDefault="00B62DD8" w:rsidP="00B62DD8">
            <w:pPr>
              <w:rPr>
                <w:lang w:val="en-GB"/>
              </w:rPr>
            </w:pPr>
            <w:r w:rsidRPr="00284EBD">
              <w:rPr>
                <w:bCs/>
                <w:lang w:val="en-GB"/>
              </w:rPr>
              <w:t>ISO/IEC 23000-9/</w:t>
            </w:r>
            <w:r>
              <w:rPr>
                <w:rFonts w:hint="eastAsia"/>
                <w:bCs/>
                <w:lang w:val="en-GB"/>
              </w:rPr>
              <w:t>Amd</w:t>
            </w:r>
            <w:r w:rsidRPr="00284EBD">
              <w:rPr>
                <w:bCs/>
                <w:lang w:val="en-GB"/>
              </w:rPr>
              <w:t>.1</w:t>
            </w:r>
            <w:r>
              <w:rPr>
                <w:rFonts w:hint="eastAsia"/>
                <w:bCs/>
                <w:lang w:val="en-GB"/>
              </w:rPr>
              <w:t>/Cor. 1</w:t>
            </w:r>
            <w:r w:rsidRPr="00284EBD">
              <w:rPr>
                <w:bCs/>
                <w:lang w:val="en-GB"/>
              </w:rPr>
              <w:t xml:space="preserve"> </w:t>
            </w:r>
          </w:p>
        </w:tc>
        <w:tc>
          <w:tcPr>
            <w:tcW w:w="1028" w:type="dxa"/>
            <w:tcBorders>
              <w:bottom w:val="single" w:sz="4" w:space="0" w:color="auto"/>
            </w:tcBorders>
            <w:shd w:val="clear" w:color="auto" w:fill="FFFFFF"/>
          </w:tcPr>
          <w:p w14:paraId="678F6A57" w14:textId="77777777" w:rsidR="00B62DD8" w:rsidRPr="00C27FC8" w:rsidRDefault="00B62DD8" w:rsidP="00B62DD8">
            <w:pPr>
              <w:pStyle w:val="Heading3"/>
              <w:numPr>
                <w:ilvl w:val="0"/>
                <w:numId w:val="0"/>
              </w:numPr>
              <w:spacing w:before="0" w:after="0"/>
              <w:rPr>
                <w:lang w:val="en-US"/>
              </w:rPr>
            </w:pPr>
            <w:r w:rsidRPr="00C27FC8">
              <w:rPr>
                <w:lang w:val="en-US"/>
              </w:rPr>
              <w:t>N</w:t>
            </w:r>
            <w:r w:rsidRPr="00C27FC8">
              <w:rPr>
                <w:rFonts w:hint="eastAsia"/>
                <w:lang w:val="en-US"/>
              </w:rPr>
              <w:t>11742</w:t>
            </w:r>
          </w:p>
        </w:tc>
        <w:tc>
          <w:tcPr>
            <w:tcW w:w="1673" w:type="dxa"/>
            <w:tcBorders>
              <w:bottom w:val="single" w:sz="4" w:space="0" w:color="auto"/>
            </w:tcBorders>
            <w:shd w:val="clear" w:color="auto" w:fill="FFFFFF"/>
          </w:tcPr>
          <w:p w14:paraId="03EF8C1D" w14:textId="77777777" w:rsidR="00B62DD8" w:rsidRPr="00284EBD" w:rsidRDefault="00B62DD8" w:rsidP="00B62DD8">
            <w:pPr>
              <w:rPr>
                <w:lang w:val="en-GB"/>
              </w:rPr>
            </w:pPr>
            <w:r>
              <w:rPr>
                <w:rFonts w:hint="eastAsia"/>
                <w:lang w:val="en-GB"/>
              </w:rPr>
              <w:t>11/01 Daegu</w:t>
            </w:r>
          </w:p>
        </w:tc>
      </w:tr>
      <w:tr w:rsidR="00B62DD8" w14:paraId="537A3A14" w14:textId="77777777" w:rsidTr="005C3877">
        <w:trPr>
          <w:jc w:val="center"/>
        </w:trPr>
        <w:tc>
          <w:tcPr>
            <w:tcW w:w="895" w:type="dxa"/>
            <w:tcBorders>
              <w:bottom w:val="single" w:sz="4" w:space="0" w:color="auto"/>
            </w:tcBorders>
            <w:shd w:val="clear" w:color="auto" w:fill="FF99CC"/>
          </w:tcPr>
          <w:p w14:paraId="5AABCCF6"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FFFFFF"/>
          </w:tcPr>
          <w:p w14:paraId="0BE2EF75" w14:textId="77777777" w:rsidR="00B62DD8" w:rsidRPr="00284EBD" w:rsidRDefault="00B62DD8" w:rsidP="00B62DD8">
            <w:pPr>
              <w:jc w:val="center"/>
            </w:pPr>
            <w:r>
              <w:rPr>
                <w:rFonts w:hint="eastAsia"/>
              </w:rPr>
              <w:t>9</w:t>
            </w:r>
          </w:p>
        </w:tc>
        <w:tc>
          <w:tcPr>
            <w:tcW w:w="5748" w:type="dxa"/>
            <w:tcBorders>
              <w:bottom w:val="single" w:sz="4" w:space="0" w:color="auto"/>
            </w:tcBorders>
            <w:shd w:val="clear" w:color="auto" w:fill="FFFFFF"/>
          </w:tcPr>
          <w:p w14:paraId="1C09192C" w14:textId="77777777" w:rsidR="00B62DD8" w:rsidRPr="00284EBD" w:rsidRDefault="00B62DD8" w:rsidP="00B62DD8">
            <w:pPr>
              <w:rPr>
                <w:bCs/>
                <w:lang w:val="en-GB"/>
              </w:rPr>
            </w:pPr>
            <w:r w:rsidRPr="00D25A46">
              <w:rPr>
                <w:bCs/>
                <w:lang w:val="en-GB"/>
              </w:rPr>
              <w:t>ISO/IEC 23000-9:2008/Amd.1:2010/COR.2</w:t>
            </w:r>
          </w:p>
        </w:tc>
        <w:tc>
          <w:tcPr>
            <w:tcW w:w="1028" w:type="dxa"/>
            <w:tcBorders>
              <w:bottom w:val="single" w:sz="4" w:space="0" w:color="auto"/>
            </w:tcBorders>
            <w:shd w:val="clear" w:color="auto" w:fill="FFFFFF"/>
          </w:tcPr>
          <w:p w14:paraId="24177345"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N12283</w:t>
            </w:r>
          </w:p>
        </w:tc>
        <w:tc>
          <w:tcPr>
            <w:tcW w:w="1673" w:type="dxa"/>
            <w:tcBorders>
              <w:bottom w:val="single" w:sz="4" w:space="0" w:color="auto"/>
            </w:tcBorders>
            <w:shd w:val="clear" w:color="auto" w:fill="FFFFFF"/>
          </w:tcPr>
          <w:p w14:paraId="32ADE014" w14:textId="77777777" w:rsidR="00B62DD8" w:rsidRDefault="00B62DD8" w:rsidP="00B62DD8">
            <w:pPr>
              <w:rPr>
                <w:lang w:val="en-GB"/>
              </w:rPr>
            </w:pPr>
            <w:r>
              <w:rPr>
                <w:rFonts w:hint="eastAsia"/>
                <w:lang w:val="en-GB"/>
              </w:rPr>
              <w:t>11/11 Geneva</w:t>
            </w:r>
          </w:p>
        </w:tc>
      </w:tr>
      <w:tr w:rsidR="00B62DD8" w14:paraId="103D4DE5" w14:textId="77777777" w:rsidTr="005C3877">
        <w:trPr>
          <w:jc w:val="center"/>
        </w:trPr>
        <w:tc>
          <w:tcPr>
            <w:tcW w:w="895" w:type="dxa"/>
            <w:tcBorders>
              <w:bottom w:val="single" w:sz="4" w:space="0" w:color="auto"/>
            </w:tcBorders>
            <w:shd w:val="clear" w:color="auto" w:fill="FF99CC"/>
          </w:tcPr>
          <w:p w14:paraId="1312F0CD"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58ACB2A7" w14:textId="77777777" w:rsidR="00B62DD8" w:rsidRDefault="00B62DD8" w:rsidP="00B62DD8">
            <w:pPr>
              <w:jc w:val="center"/>
            </w:pPr>
            <w:r>
              <w:rPr>
                <w:rFonts w:hint="eastAsia"/>
              </w:rPr>
              <w:t>10</w:t>
            </w:r>
          </w:p>
        </w:tc>
        <w:tc>
          <w:tcPr>
            <w:tcW w:w="5748" w:type="dxa"/>
            <w:tcBorders>
              <w:bottom w:val="single" w:sz="4" w:space="0" w:color="auto"/>
            </w:tcBorders>
            <w:shd w:val="clear" w:color="auto" w:fill="E0E0E0"/>
          </w:tcPr>
          <w:p w14:paraId="744E83C3" w14:textId="77777777" w:rsidR="00B62DD8" w:rsidRDefault="00B62DD8" w:rsidP="00B62DD8">
            <w:pPr>
              <w:rPr>
                <w:lang w:val="en-GB"/>
              </w:rPr>
            </w:pPr>
            <w:r>
              <w:rPr>
                <w:b/>
                <w:bCs/>
                <w:lang w:val="en-GB"/>
              </w:rPr>
              <w:t>ISO/IEC 23000-</w:t>
            </w:r>
            <w:r>
              <w:rPr>
                <w:rFonts w:hint="eastAsia"/>
                <w:b/>
                <w:bCs/>
                <w:lang w:val="en-GB"/>
              </w:rPr>
              <w:t>10</w:t>
            </w:r>
            <w:r>
              <w:rPr>
                <w:b/>
                <w:bCs/>
                <w:lang w:val="en-GB"/>
              </w:rPr>
              <w:t xml:space="preserve"> (</w:t>
            </w:r>
            <w:r>
              <w:rPr>
                <w:rFonts w:hint="eastAsia"/>
                <w:b/>
                <w:bCs/>
                <w:lang w:val="en-GB"/>
              </w:rPr>
              <w:t>Video Surveillance AF</w:t>
            </w:r>
            <w:r>
              <w:rPr>
                <w:b/>
                <w:bCs/>
                <w:lang w:val="en-GB"/>
              </w:rPr>
              <w:t>)</w:t>
            </w:r>
          </w:p>
        </w:tc>
        <w:tc>
          <w:tcPr>
            <w:tcW w:w="1028" w:type="dxa"/>
            <w:tcBorders>
              <w:bottom w:val="single" w:sz="4" w:space="0" w:color="auto"/>
            </w:tcBorders>
            <w:shd w:val="clear" w:color="auto" w:fill="E0E0E0"/>
          </w:tcPr>
          <w:p w14:paraId="0321BA8B" w14:textId="77777777" w:rsidR="00B62DD8" w:rsidRPr="00C27FC8" w:rsidRDefault="00B62DD8" w:rsidP="00B62DD8">
            <w:pPr>
              <w:pStyle w:val="Heading3"/>
              <w:numPr>
                <w:ilvl w:val="0"/>
                <w:numId w:val="0"/>
              </w:numPr>
              <w:spacing w:before="0" w:after="0"/>
              <w:rPr>
                <w:lang w:val="en-US"/>
              </w:rPr>
            </w:pPr>
            <w:r w:rsidRPr="00C27FC8">
              <w:rPr>
                <w:lang w:val="en-US"/>
              </w:rPr>
              <w:t>N9397</w:t>
            </w:r>
          </w:p>
        </w:tc>
        <w:tc>
          <w:tcPr>
            <w:tcW w:w="1673" w:type="dxa"/>
            <w:tcBorders>
              <w:bottom w:val="single" w:sz="4" w:space="0" w:color="auto"/>
            </w:tcBorders>
            <w:shd w:val="clear" w:color="auto" w:fill="E0E0E0"/>
          </w:tcPr>
          <w:p w14:paraId="3FFE0CC9" w14:textId="77777777" w:rsidR="00B62DD8" w:rsidRDefault="00B62DD8" w:rsidP="00B62DD8">
            <w:pPr>
              <w:rPr>
                <w:lang w:val="en-GB"/>
              </w:rPr>
            </w:pPr>
            <w:r>
              <w:rPr>
                <w:lang w:val="en-GB"/>
              </w:rPr>
              <w:t>07/10 Shenzhen</w:t>
            </w:r>
          </w:p>
        </w:tc>
      </w:tr>
      <w:tr w:rsidR="00B62DD8" w14:paraId="75B4536C" w14:textId="77777777" w:rsidTr="005C3877">
        <w:trPr>
          <w:jc w:val="center"/>
        </w:trPr>
        <w:tc>
          <w:tcPr>
            <w:tcW w:w="895" w:type="dxa"/>
            <w:tcBorders>
              <w:bottom w:val="single" w:sz="4" w:space="0" w:color="auto"/>
            </w:tcBorders>
            <w:shd w:val="clear" w:color="auto" w:fill="FF99CC"/>
          </w:tcPr>
          <w:p w14:paraId="1AE210A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D9D9D9"/>
          </w:tcPr>
          <w:p w14:paraId="6DA49A12" w14:textId="77777777" w:rsidR="00B62DD8" w:rsidRPr="00FD57EF" w:rsidRDefault="00B62DD8" w:rsidP="00B62DD8">
            <w:pPr>
              <w:jc w:val="center"/>
              <w:rPr>
                <w:b/>
              </w:rPr>
            </w:pPr>
            <w:r w:rsidRPr="00FD57EF">
              <w:rPr>
                <w:rFonts w:hint="eastAsia"/>
                <w:b/>
              </w:rPr>
              <w:t>10</w:t>
            </w:r>
          </w:p>
        </w:tc>
        <w:tc>
          <w:tcPr>
            <w:tcW w:w="5748" w:type="dxa"/>
            <w:tcBorders>
              <w:bottom w:val="single" w:sz="4" w:space="0" w:color="auto"/>
            </w:tcBorders>
            <w:shd w:val="clear" w:color="auto" w:fill="D9D9D9"/>
          </w:tcPr>
          <w:p w14:paraId="5EB79D79" w14:textId="77777777" w:rsidR="00B62DD8" w:rsidRPr="00FD57EF" w:rsidRDefault="00B62DD8" w:rsidP="00B62DD8">
            <w:pPr>
              <w:rPr>
                <w:b/>
                <w:bCs/>
                <w:lang w:val="en-GB"/>
              </w:rPr>
            </w:pPr>
            <w:r w:rsidRPr="00FD57EF">
              <w:rPr>
                <w:b/>
                <w:bCs/>
                <w:lang w:val="en-GB"/>
              </w:rPr>
              <w:t>ISO/IEC 23000-10 2nd edition Surveillance Application Format</w:t>
            </w:r>
          </w:p>
        </w:tc>
        <w:tc>
          <w:tcPr>
            <w:tcW w:w="1028" w:type="dxa"/>
            <w:tcBorders>
              <w:bottom w:val="single" w:sz="4" w:space="0" w:color="auto"/>
            </w:tcBorders>
            <w:shd w:val="clear" w:color="auto" w:fill="D9D9D9"/>
          </w:tcPr>
          <w:p w14:paraId="45210B64"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N13045</w:t>
            </w:r>
          </w:p>
        </w:tc>
        <w:tc>
          <w:tcPr>
            <w:tcW w:w="1673" w:type="dxa"/>
            <w:tcBorders>
              <w:bottom w:val="single" w:sz="4" w:space="0" w:color="auto"/>
            </w:tcBorders>
            <w:shd w:val="clear" w:color="auto" w:fill="D9D9D9"/>
          </w:tcPr>
          <w:p w14:paraId="1FBECC67" w14:textId="77777777" w:rsidR="00B62DD8" w:rsidRPr="00FD57EF" w:rsidRDefault="00B62DD8" w:rsidP="00B62DD8">
            <w:pPr>
              <w:rPr>
                <w:b/>
                <w:lang w:val="en-GB"/>
              </w:rPr>
            </w:pPr>
            <w:r w:rsidRPr="00FD57EF">
              <w:rPr>
                <w:rFonts w:hint="eastAsia"/>
                <w:b/>
                <w:lang w:val="en-GB"/>
              </w:rPr>
              <w:t>12/10 Shanghai</w:t>
            </w:r>
          </w:p>
        </w:tc>
      </w:tr>
      <w:tr w:rsidR="00B62DD8" w14:paraId="02B5E6EF" w14:textId="77777777" w:rsidTr="005C3877">
        <w:trPr>
          <w:jc w:val="center"/>
        </w:trPr>
        <w:tc>
          <w:tcPr>
            <w:tcW w:w="895" w:type="dxa"/>
            <w:tcBorders>
              <w:bottom w:val="single" w:sz="4" w:space="0" w:color="auto"/>
            </w:tcBorders>
            <w:shd w:val="clear" w:color="auto" w:fill="FF99CC"/>
          </w:tcPr>
          <w:p w14:paraId="21F1456E"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FFFFFF"/>
          </w:tcPr>
          <w:p w14:paraId="400155B7" w14:textId="77777777" w:rsidR="00B62DD8" w:rsidRPr="00B349CD" w:rsidRDefault="00B62DD8" w:rsidP="00B62DD8">
            <w:pPr>
              <w:jc w:val="center"/>
            </w:pPr>
            <w:r w:rsidRPr="00B349CD">
              <w:rPr>
                <w:rFonts w:hint="eastAsia"/>
              </w:rPr>
              <w:t>10</w:t>
            </w:r>
          </w:p>
        </w:tc>
        <w:tc>
          <w:tcPr>
            <w:tcW w:w="5748" w:type="dxa"/>
            <w:tcBorders>
              <w:bottom w:val="single" w:sz="4" w:space="0" w:color="auto"/>
            </w:tcBorders>
            <w:shd w:val="clear" w:color="auto" w:fill="FFFFFF"/>
          </w:tcPr>
          <w:p w14:paraId="0E4235A2" w14:textId="77777777" w:rsidR="00B62DD8" w:rsidRPr="007D1D24" w:rsidRDefault="00B62DD8" w:rsidP="00B62DD8">
            <w:pPr>
              <w:rPr>
                <w:bCs/>
                <w:lang w:val="en-GB"/>
              </w:rPr>
            </w:pPr>
            <w:r w:rsidRPr="007D1D24">
              <w:rPr>
                <w:bCs/>
                <w:lang w:val="en-GB"/>
              </w:rPr>
              <w:t>ISO/IEC 23000-1</w:t>
            </w:r>
            <w:r>
              <w:rPr>
                <w:bCs/>
                <w:lang w:val="en-GB"/>
              </w:rPr>
              <w:t>0</w:t>
            </w:r>
            <w:r w:rsidRPr="007D1D24">
              <w:rPr>
                <w:bCs/>
                <w:lang w:val="en-GB"/>
              </w:rPr>
              <w:t>:20</w:t>
            </w:r>
            <w:r>
              <w:rPr>
                <w:bCs/>
                <w:lang w:val="en-GB"/>
              </w:rPr>
              <w:t>12</w:t>
            </w:r>
            <w:r w:rsidRPr="007D1D24">
              <w:rPr>
                <w:bCs/>
                <w:lang w:val="en-GB"/>
              </w:rPr>
              <w:t>/AMD 1 Conformance and reference software</w:t>
            </w:r>
          </w:p>
        </w:tc>
        <w:tc>
          <w:tcPr>
            <w:tcW w:w="1028" w:type="dxa"/>
            <w:tcBorders>
              <w:bottom w:val="single" w:sz="4" w:space="0" w:color="auto"/>
            </w:tcBorders>
            <w:shd w:val="clear" w:color="auto" w:fill="FFFFFF"/>
          </w:tcPr>
          <w:p w14:paraId="1D104DC3"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N13966</w:t>
            </w:r>
          </w:p>
        </w:tc>
        <w:tc>
          <w:tcPr>
            <w:tcW w:w="1673" w:type="dxa"/>
            <w:tcBorders>
              <w:bottom w:val="single" w:sz="4" w:space="0" w:color="auto"/>
            </w:tcBorders>
            <w:shd w:val="clear" w:color="auto" w:fill="FFFFFF"/>
          </w:tcPr>
          <w:p w14:paraId="1583F760" w14:textId="77777777" w:rsidR="00B62DD8" w:rsidRPr="007D1D24" w:rsidRDefault="00B62DD8" w:rsidP="00B62DD8">
            <w:pPr>
              <w:rPr>
                <w:lang w:val="en-GB"/>
              </w:rPr>
            </w:pPr>
            <w:r w:rsidRPr="007D1D24">
              <w:rPr>
                <w:rFonts w:hint="eastAsia"/>
                <w:lang w:val="en-GB"/>
              </w:rPr>
              <w:t>13/10 Geneva</w:t>
            </w:r>
          </w:p>
        </w:tc>
      </w:tr>
      <w:tr w:rsidR="00B62DD8" w:rsidRPr="007D1D24" w14:paraId="114BF4C5" w14:textId="77777777" w:rsidTr="005C3877">
        <w:trPr>
          <w:jc w:val="center"/>
        </w:trPr>
        <w:tc>
          <w:tcPr>
            <w:tcW w:w="895" w:type="dxa"/>
            <w:tcBorders>
              <w:bottom w:val="single" w:sz="4" w:space="0" w:color="auto"/>
            </w:tcBorders>
            <w:shd w:val="clear" w:color="auto" w:fill="FF99CC"/>
          </w:tcPr>
          <w:p w14:paraId="1769162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FFFFFF"/>
          </w:tcPr>
          <w:p w14:paraId="35827F0D" w14:textId="77777777" w:rsidR="00B62DD8" w:rsidRPr="00B349CD" w:rsidRDefault="00B62DD8" w:rsidP="00B62DD8">
            <w:pPr>
              <w:jc w:val="center"/>
            </w:pPr>
            <w:r w:rsidRPr="00B349CD">
              <w:rPr>
                <w:rFonts w:hint="eastAsia"/>
              </w:rPr>
              <w:t>10</w:t>
            </w:r>
          </w:p>
        </w:tc>
        <w:tc>
          <w:tcPr>
            <w:tcW w:w="5748" w:type="dxa"/>
            <w:tcBorders>
              <w:bottom w:val="single" w:sz="4" w:space="0" w:color="auto"/>
            </w:tcBorders>
            <w:shd w:val="clear" w:color="auto" w:fill="FFFFFF"/>
          </w:tcPr>
          <w:p w14:paraId="6A50F3C1" w14:textId="77777777" w:rsidR="00B62DD8" w:rsidRPr="007D1D24" w:rsidRDefault="00B62DD8" w:rsidP="00B62DD8">
            <w:pPr>
              <w:rPr>
                <w:bCs/>
                <w:lang w:val="en-GB"/>
              </w:rPr>
            </w:pPr>
            <w:r w:rsidRPr="007D1D24">
              <w:rPr>
                <w:bCs/>
                <w:lang w:val="en-GB"/>
              </w:rPr>
              <w:t>ISO/IEC 23000-1</w:t>
            </w:r>
            <w:r>
              <w:rPr>
                <w:bCs/>
                <w:lang w:val="en-GB"/>
              </w:rPr>
              <w:t>0</w:t>
            </w:r>
            <w:r w:rsidRPr="007D1D24">
              <w:rPr>
                <w:bCs/>
                <w:lang w:val="en-GB"/>
              </w:rPr>
              <w:t>:20</w:t>
            </w:r>
            <w:r>
              <w:rPr>
                <w:bCs/>
                <w:lang w:val="en-GB"/>
              </w:rPr>
              <w:t>12</w:t>
            </w:r>
            <w:r w:rsidRPr="007D1D24">
              <w:rPr>
                <w:bCs/>
                <w:lang w:val="en-GB"/>
              </w:rPr>
              <w:t>/</w:t>
            </w:r>
            <w:r>
              <w:rPr>
                <w:bCs/>
                <w:lang w:val="en-GB"/>
              </w:rPr>
              <w:t>COR 1</w:t>
            </w:r>
          </w:p>
        </w:tc>
        <w:tc>
          <w:tcPr>
            <w:tcW w:w="1028" w:type="dxa"/>
            <w:tcBorders>
              <w:bottom w:val="single" w:sz="4" w:space="0" w:color="auto"/>
            </w:tcBorders>
            <w:shd w:val="clear" w:color="auto" w:fill="FFFFFF"/>
          </w:tcPr>
          <w:p w14:paraId="3EA431BE"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w:t>
            </w:r>
            <w:r>
              <w:rPr>
                <w:lang w:val="en-US"/>
              </w:rPr>
              <w:t>4126</w:t>
            </w:r>
          </w:p>
        </w:tc>
        <w:tc>
          <w:tcPr>
            <w:tcW w:w="1673" w:type="dxa"/>
            <w:tcBorders>
              <w:bottom w:val="single" w:sz="4" w:space="0" w:color="auto"/>
            </w:tcBorders>
            <w:shd w:val="clear" w:color="auto" w:fill="FFFFFF"/>
          </w:tcPr>
          <w:p w14:paraId="3C151ED0" w14:textId="77777777" w:rsidR="00B62DD8" w:rsidRPr="007D1D24" w:rsidRDefault="00B62DD8" w:rsidP="00B62DD8">
            <w:pPr>
              <w:rPr>
                <w:lang w:val="en-GB"/>
              </w:rPr>
            </w:pPr>
            <w:r w:rsidRPr="007D1D24">
              <w:rPr>
                <w:rFonts w:hint="eastAsia"/>
                <w:lang w:val="en-GB"/>
              </w:rPr>
              <w:t>1</w:t>
            </w:r>
            <w:r>
              <w:rPr>
                <w:lang w:val="en-GB"/>
              </w:rPr>
              <w:t>4</w:t>
            </w:r>
            <w:r w:rsidRPr="007D1D24">
              <w:rPr>
                <w:rFonts w:hint="eastAsia"/>
                <w:lang w:val="en-GB"/>
              </w:rPr>
              <w:t>/</w:t>
            </w:r>
            <w:r>
              <w:rPr>
                <w:lang w:val="en-GB"/>
              </w:rPr>
              <w:t>01</w:t>
            </w:r>
            <w:r w:rsidRPr="007D1D24">
              <w:rPr>
                <w:rFonts w:hint="eastAsia"/>
                <w:lang w:val="en-GB"/>
              </w:rPr>
              <w:t xml:space="preserve"> </w:t>
            </w:r>
            <w:r>
              <w:rPr>
                <w:lang w:val="en-GB"/>
              </w:rPr>
              <w:t>San Jose</w:t>
            </w:r>
          </w:p>
        </w:tc>
      </w:tr>
      <w:tr w:rsidR="00B62DD8" w14:paraId="736ED25F" w14:textId="77777777" w:rsidTr="005C3877">
        <w:trPr>
          <w:jc w:val="center"/>
        </w:trPr>
        <w:tc>
          <w:tcPr>
            <w:tcW w:w="895" w:type="dxa"/>
            <w:tcBorders>
              <w:bottom w:val="single" w:sz="4" w:space="0" w:color="auto"/>
            </w:tcBorders>
            <w:shd w:val="clear" w:color="auto" w:fill="FF99CC"/>
          </w:tcPr>
          <w:p w14:paraId="29F9EFED"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74762013" w14:textId="77777777" w:rsidR="00B62DD8" w:rsidRDefault="00B62DD8" w:rsidP="00B62DD8">
            <w:pPr>
              <w:jc w:val="center"/>
            </w:pPr>
            <w:r>
              <w:rPr>
                <w:rFonts w:hint="eastAsia"/>
              </w:rPr>
              <w:t>11</w:t>
            </w:r>
          </w:p>
        </w:tc>
        <w:tc>
          <w:tcPr>
            <w:tcW w:w="5748" w:type="dxa"/>
            <w:tcBorders>
              <w:bottom w:val="single" w:sz="4" w:space="0" w:color="auto"/>
            </w:tcBorders>
            <w:shd w:val="clear" w:color="auto" w:fill="E0E0E0"/>
          </w:tcPr>
          <w:p w14:paraId="72B975F4" w14:textId="77777777" w:rsidR="00B62DD8" w:rsidRDefault="00B62DD8" w:rsidP="00B62DD8">
            <w:pPr>
              <w:rPr>
                <w:lang w:val="en-GB"/>
              </w:rPr>
            </w:pPr>
            <w:r>
              <w:rPr>
                <w:b/>
                <w:bCs/>
                <w:lang w:val="en-GB"/>
              </w:rPr>
              <w:t>ISO/IEC 23000-</w:t>
            </w:r>
            <w:r>
              <w:rPr>
                <w:rFonts w:hint="eastAsia"/>
                <w:b/>
                <w:bCs/>
                <w:lang w:val="en-GB"/>
              </w:rPr>
              <w:t>11</w:t>
            </w:r>
            <w:r>
              <w:rPr>
                <w:b/>
                <w:bCs/>
                <w:lang w:val="en-GB"/>
              </w:rPr>
              <w:t xml:space="preserve"> (</w:t>
            </w:r>
            <w:r>
              <w:rPr>
                <w:rFonts w:hint="eastAsia"/>
                <w:b/>
                <w:bCs/>
                <w:lang w:val="en-GB"/>
              </w:rPr>
              <w:t>Stereoscopic</w:t>
            </w:r>
            <w:r>
              <w:rPr>
                <w:b/>
                <w:bCs/>
                <w:lang w:val="en-GB"/>
              </w:rPr>
              <w:t xml:space="preserve"> </w:t>
            </w:r>
            <w:r>
              <w:rPr>
                <w:rFonts w:hint="eastAsia"/>
                <w:b/>
                <w:bCs/>
                <w:lang w:val="en-GB"/>
              </w:rPr>
              <w:t xml:space="preserve">video </w:t>
            </w:r>
            <w:r>
              <w:rPr>
                <w:b/>
                <w:bCs/>
                <w:lang w:val="en-GB"/>
              </w:rPr>
              <w:t>MAF)</w:t>
            </w:r>
          </w:p>
        </w:tc>
        <w:tc>
          <w:tcPr>
            <w:tcW w:w="1028" w:type="dxa"/>
            <w:tcBorders>
              <w:bottom w:val="single" w:sz="4" w:space="0" w:color="auto"/>
            </w:tcBorders>
            <w:shd w:val="clear" w:color="auto" w:fill="E0E0E0"/>
          </w:tcPr>
          <w:p w14:paraId="4FEF17FD" w14:textId="77777777" w:rsidR="00B62DD8" w:rsidRPr="00C27FC8" w:rsidRDefault="00B62DD8" w:rsidP="00B62DD8">
            <w:pPr>
              <w:pStyle w:val="Heading3"/>
              <w:numPr>
                <w:ilvl w:val="0"/>
                <w:numId w:val="0"/>
              </w:numPr>
              <w:spacing w:before="0" w:after="0"/>
              <w:rPr>
                <w:lang w:val="en-US"/>
              </w:rPr>
            </w:pPr>
            <w:r w:rsidRPr="00C27FC8">
              <w:rPr>
                <w:lang w:val="en-US"/>
              </w:rPr>
              <w:t>N9397</w:t>
            </w:r>
          </w:p>
        </w:tc>
        <w:tc>
          <w:tcPr>
            <w:tcW w:w="1673" w:type="dxa"/>
            <w:tcBorders>
              <w:bottom w:val="single" w:sz="4" w:space="0" w:color="auto"/>
            </w:tcBorders>
            <w:shd w:val="clear" w:color="auto" w:fill="E0E0E0"/>
          </w:tcPr>
          <w:p w14:paraId="2278129D" w14:textId="77777777" w:rsidR="00B62DD8" w:rsidRDefault="00B62DD8" w:rsidP="00B62DD8">
            <w:pPr>
              <w:rPr>
                <w:lang w:val="en-GB"/>
              </w:rPr>
            </w:pPr>
            <w:r>
              <w:rPr>
                <w:lang w:val="en-GB"/>
              </w:rPr>
              <w:t>07/10 Shenzhen</w:t>
            </w:r>
          </w:p>
        </w:tc>
      </w:tr>
      <w:tr w:rsidR="00B62DD8" w14:paraId="6949AD2F" w14:textId="77777777" w:rsidTr="005C3877">
        <w:trPr>
          <w:jc w:val="center"/>
        </w:trPr>
        <w:tc>
          <w:tcPr>
            <w:tcW w:w="895" w:type="dxa"/>
            <w:tcBorders>
              <w:bottom w:val="single" w:sz="4" w:space="0" w:color="auto"/>
            </w:tcBorders>
            <w:shd w:val="clear" w:color="auto" w:fill="FF99CC"/>
          </w:tcPr>
          <w:p w14:paraId="7D896F55"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1C811494" w14:textId="77777777" w:rsidR="00B62DD8" w:rsidRPr="00284EBD" w:rsidRDefault="00B62DD8" w:rsidP="00B62DD8">
            <w:pPr>
              <w:jc w:val="center"/>
            </w:pPr>
            <w:r>
              <w:rPr>
                <w:rFonts w:hint="eastAsia"/>
              </w:rPr>
              <w:t>11</w:t>
            </w:r>
          </w:p>
        </w:tc>
        <w:tc>
          <w:tcPr>
            <w:tcW w:w="5748" w:type="dxa"/>
            <w:tcBorders>
              <w:bottom w:val="single" w:sz="4" w:space="0" w:color="auto"/>
            </w:tcBorders>
            <w:shd w:val="clear" w:color="auto" w:fill="FFFFFF"/>
          </w:tcPr>
          <w:p w14:paraId="1EFF3F9E" w14:textId="77777777" w:rsidR="00B62DD8" w:rsidRPr="00284EBD" w:rsidRDefault="00B62DD8" w:rsidP="00B62DD8">
            <w:pPr>
              <w:rPr>
                <w:lang w:val="en-GB"/>
              </w:rPr>
            </w:pPr>
            <w:r w:rsidRPr="00284EBD">
              <w:rPr>
                <w:bCs/>
                <w:lang w:val="en-GB"/>
              </w:rPr>
              <w:t>ISO/IEC 23000-</w:t>
            </w:r>
            <w:r>
              <w:rPr>
                <w:rFonts w:hint="eastAsia"/>
                <w:bCs/>
                <w:lang w:val="en-GB"/>
              </w:rPr>
              <w:t>11</w:t>
            </w:r>
            <w:r w:rsidRPr="00284EBD">
              <w:rPr>
                <w:bCs/>
                <w:lang w:val="en-GB"/>
              </w:rPr>
              <w:t xml:space="preserve">/Cor.1 </w:t>
            </w:r>
          </w:p>
        </w:tc>
        <w:tc>
          <w:tcPr>
            <w:tcW w:w="1028" w:type="dxa"/>
            <w:tcBorders>
              <w:bottom w:val="single" w:sz="4" w:space="0" w:color="auto"/>
            </w:tcBorders>
            <w:shd w:val="clear" w:color="auto" w:fill="FFFFFF"/>
          </w:tcPr>
          <w:p w14:paraId="41385FAC"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FFFFFF"/>
          </w:tcPr>
          <w:p w14:paraId="2ABB2A12" w14:textId="77777777" w:rsidR="00B62DD8" w:rsidRPr="00284EBD" w:rsidRDefault="00B62DD8" w:rsidP="00B62DD8">
            <w:pPr>
              <w:rPr>
                <w:lang w:val="en-GB"/>
              </w:rPr>
            </w:pPr>
          </w:p>
        </w:tc>
      </w:tr>
      <w:tr w:rsidR="00B62DD8" w14:paraId="73337B4A" w14:textId="77777777" w:rsidTr="005C3877">
        <w:trPr>
          <w:jc w:val="center"/>
        </w:trPr>
        <w:tc>
          <w:tcPr>
            <w:tcW w:w="895" w:type="dxa"/>
            <w:tcBorders>
              <w:bottom w:val="single" w:sz="4" w:space="0" w:color="auto"/>
            </w:tcBorders>
            <w:shd w:val="clear" w:color="auto" w:fill="FF99CC"/>
          </w:tcPr>
          <w:p w14:paraId="4A85CA33"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FFFFFF"/>
          </w:tcPr>
          <w:p w14:paraId="09AAF679" w14:textId="77777777" w:rsidR="00B62DD8" w:rsidRPr="00284EBD" w:rsidRDefault="00B62DD8" w:rsidP="00B62DD8">
            <w:pPr>
              <w:jc w:val="center"/>
            </w:pPr>
            <w:r>
              <w:rPr>
                <w:rFonts w:hint="eastAsia"/>
              </w:rPr>
              <w:t>11</w:t>
            </w:r>
          </w:p>
        </w:tc>
        <w:tc>
          <w:tcPr>
            <w:tcW w:w="5748" w:type="dxa"/>
            <w:tcBorders>
              <w:bottom w:val="single" w:sz="4" w:space="0" w:color="auto"/>
            </w:tcBorders>
            <w:shd w:val="clear" w:color="auto" w:fill="FFFFFF"/>
          </w:tcPr>
          <w:p w14:paraId="7EBE41AA" w14:textId="77777777" w:rsidR="00B62DD8" w:rsidRPr="00284EBD" w:rsidRDefault="00B62DD8" w:rsidP="00B62DD8">
            <w:pPr>
              <w:rPr>
                <w:lang w:val="en-GB"/>
              </w:rPr>
            </w:pPr>
            <w:r w:rsidRPr="00284EBD">
              <w:rPr>
                <w:bCs/>
                <w:lang w:val="en-GB"/>
              </w:rPr>
              <w:t>ISO/IEC 23000-</w:t>
            </w:r>
            <w:r>
              <w:rPr>
                <w:rFonts w:hint="eastAsia"/>
                <w:bCs/>
                <w:lang w:val="en-GB"/>
              </w:rPr>
              <w:t>11</w:t>
            </w:r>
            <w:r w:rsidRPr="00284EBD">
              <w:rPr>
                <w:bCs/>
                <w:lang w:val="en-GB"/>
              </w:rPr>
              <w:t>/</w:t>
            </w:r>
            <w:r>
              <w:rPr>
                <w:rFonts w:hint="eastAsia"/>
                <w:bCs/>
                <w:lang w:val="en-GB"/>
              </w:rPr>
              <w:t>Amd</w:t>
            </w:r>
            <w:r w:rsidRPr="00284EBD">
              <w:rPr>
                <w:bCs/>
                <w:lang w:val="en-GB"/>
              </w:rPr>
              <w:t xml:space="preserve">.1 </w:t>
            </w:r>
            <w:r>
              <w:rPr>
                <w:rFonts w:hint="eastAsia"/>
                <w:bCs/>
                <w:lang w:val="en-GB"/>
              </w:rPr>
              <w:t>Conformance and Reference software</w:t>
            </w:r>
          </w:p>
        </w:tc>
        <w:tc>
          <w:tcPr>
            <w:tcW w:w="1028" w:type="dxa"/>
            <w:tcBorders>
              <w:bottom w:val="single" w:sz="4" w:space="0" w:color="auto"/>
            </w:tcBorders>
            <w:shd w:val="clear" w:color="auto" w:fill="FFFFFF"/>
          </w:tcPr>
          <w:p w14:paraId="63EA226C" w14:textId="77777777" w:rsidR="00B62DD8" w:rsidRPr="00FF7FF4" w:rsidRDefault="00B62DD8" w:rsidP="00B62DD8">
            <w:pPr>
              <w:pStyle w:val="Heading3"/>
              <w:numPr>
                <w:ilvl w:val="0"/>
                <w:numId w:val="0"/>
              </w:numPr>
              <w:spacing w:before="0" w:after="0"/>
              <w:rPr>
                <w:lang w:val="en-GB"/>
              </w:rPr>
            </w:pPr>
            <w:r>
              <w:rPr>
                <w:rFonts w:hint="eastAsia"/>
                <w:lang w:val="en-GB"/>
              </w:rPr>
              <w:t>N11574</w:t>
            </w:r>
          </w:p>
        </w:tc>
        <w:tc>
          <w:tcPr>
            <w:tcW w:w="1673" w:type="dxa"/>
            <w:tcBorders>
              <w:bottom w:val="single" w:sz="4" w:space="0" w:color="auto"/>
            </w:tcBorders>
            <w:shd w:val="clear" w:color="auto" w:fill="FFFFFF"/>
          </w:tcPr>
          <w:p w14:paraId="28377941" w14:textId="77777777" w:rsidR="00B62DD8" w:rsidRPr="00284EBD" w:rsidRDefault="00B62DD8" w:rsidP="00B62DD8">
            <w:pPr>
              <w:rPr>
                <w:lang w:val="en-GB"/>
              </w:rPr>
            </w:pPr>
            <w:r>
              <w:rPr>
                <w:rFonts w:hint="eastAsia"/>
                <w:lang w:val="en-GB"/>
              </w:rPr>
              <w:t>10/10 Guangzhou</w:t>
            </w:r>
          </w:p>
        </w:tc>
      </w:tr>
      <w:tr w:rsidR="00B62DD8" w14:paraId="234EF393" w14:textId="77777777" w:rsidTr="005C3877">
        <w:trPr>
          <w:jc w:val="center"/>
        </w:trPr>
        <w:tc>
          <w:tcPr>
            <w:tcW w:w="895" w:type="dxa"/>
            <w:tcBorders>
              <w:bottom w:val="single" w:sz="4" w:space="0" w:color="auto"/>
            </w:tcBorders>
            <w:shd w:val="clear" w:color="auto" w:fill="FF99CC"/>
          </w:tcPr>
          <w:p w14:paraId="190DCD6E"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FFFFFF"/>
          </w:tcPr>
          <w:p w14:paraId="418EBF11" w14:textId="77777777" w:rsidR="00B62DD8" w:rsidRDefault="00B62DD8" w:rsidP="00B62DD8">
            <w:pPr>
              <w:jc w:val="center"/>
            </w:pPr>
            <w:r>
              <w:rPr>
                <w:rFonts w:hint="eastAsia"/>
              </w:rPr>
              <w:t>11</w:t>
            </w:r>
          </w:p>
        </w:tc>
        <w:tc>
          <w:tcPr>
            <w:tcW w:w="5748" w:type="dxa"/>
            <w:tcBorders>
              <w:bottom w:val="single" w:sz="4" w:space="0" w:color="auto"/>
            </w:tcBorders>
            <w:shd w:val="clear" w:color="auto" w:fill="FFFFFF"/>
          </w:tcPr>
          <w:p w14:paraId="1C44BB4E" w14:textId="77777777" w:rsidR="00B62DD8" w:rsidRPr="00284EBD" w:rsidRDefault="00B62DD8" w:rsidP="00B62DD8">
            <w:pPr>
              <w:rPr>
                <w:bCs/>
                <w:lang w:val="en-GB"/>
              </w:rPr>
            </w:pPr>
            <w:r w:rsidRPr="00062037">
              <w:rPr>
                <w:bCs/>
                <w:lang w:val="en-GB"/>
              </w:rPr>
              <w:t>ISO/IEC 23000-11:2009/</w:t>
            </w:r>
            <w:proofErr w:type="spellStart"/>
            <w:r w:rsidRPr="00062037">
              <w:rPr>
                <w:bCs/>
                <w:lang w:val="en-GB"/>
              </w:rPr>
              <w:t>Amd</w:t>
            </w:r>
            <w:proofErr w:type="spellEnd"/>
            <w:r w:rsidRPr="00062037">
              <w:rPr>
                <w:bCs/>
                <w:lang w:val="en-GB"/>
              </w:rPr>
              <w:t>. 2 Signa</w:t>
            </w:r>
            <w:r>
              <w:rPr>
                <w:rFonts w:hint="eastAsia"/>
                <w:bCs/>
                <w:lang w:val="en-GB"/>
              </w:rPr>
              <w:t>l</w:t>
            </w:r>
            <w:r w:rsidRPr="00062037">
              <w:rPr>
                <w:bCs/>
                <w:lang w:val="en-GB"/>
              </w:rPr>
              <w:t>ling of additional composition type and profiles</w:t>
            </w:r>
          </w:p>
        </w:tc>
        <w:tc>
          <w:tcPr>
            <w:tcW w:w="1028" w:type="dxa"/>
            <w:tcBorders>
              <w:bottom w:val="single" w:sz="4" w:space="0" w:color="auto"/>
            </w:tcBorders>
            <w:shd w:val="clear" w:color="auto" w:fill="FFFFFF"/>
          </w:tcPr>
          <w:p w14:paraId="13D267CB" w14:textId="77777777" w:rsidR="00B62DD8" w:rsidRDefault="00B62DD8" w:rsidP="00B62DD8">
            <w:pPr>
              <w:pStyle w:val="Heading3"/>
              <w:numPr>
                <w:ilvl w:val="0"/>
                <w:numId w:val="0"/>
              </w:numPr>
              <w:spacing w:before="0" w:after="0"/>
              <w:rPr>
                <w:lang w:val="en-GB"/>
              </w:rPr>
            </w:pPr>
            <w:r>
              <w:rPr>
                <w:rFonts w:hint="eastAsia"/>
                <w:lang w:val="en-GB"/>
              </w:rPr>
              <w:t>N12143</w:t>
            </w:r>
          </w:p>
        </w:tc>
        <w:tc>
          <w:tcPr>
            <w:tcW w:w="1673" w:type="dxa"/>
            <w:tcBorders>
              <w:bottom w:val="single" w:sz="4" w:space="0" w:color="auto"/>
            </w:tcBorders>
            <w:shd w:val="clear" w:color="auto" w:fill="FFFFFF"/>
          </w:tcPr>
          <w:p w14:paraId="09E4A307" w14:textId="77777777" w:rsidR="00B62DD8" w:rsidRDefault="00B62DD8" w:rsidP="00B62DD8">
            <w:pPr>
              <w:rPr>
                <w:lang w:val="en-GB"/>
              </w:rPr>
            </w:pPr>
            <w:r>
              <w:rPr>
                <w:rFonts w:hint="eastAsia"/>
                <w:lang w:val="en-GB"/>
              </w:rPr>
              <w:t>11/07 Torino</w:t>
            </w:r>
          </w:p>
        </w:tc>
      </w:tr>
      <w:tr w:rsidR="00B62DD8" w14:paraId="57AB6448" w14:textId="77777777" w:rsidTr="005C3877">
        <w:trPr>
          <w:jc w:val="center"/>
        </w:trPr>
        <w:tc>
          <w:tcPr>
            <w:tcW w:w="895" w:type="dxa"/>
            <w:tcBorders>
              <w:bottom w:val="single" w:sz="4" w:space="0" w:color="auto"/>
            </w:tcBorders>
            <w:shd w:val="clear" w:color="auto" w:fill="FF99CC"/>
          </w:tcPr>
          <w:p w14:paraId="26E31270"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FFFFFF"/>
          </w:tcPr>
          <w:p w14:paraId="704729D4" w14:textId="77777777" w:rsidR="00B62DD8" w:rsidRDefault="00B62DD8" w:rsidP="00B62DD8">
            <w:pPr>
              <w:jc w:val="center"/>
            </w:pPr>
            <w:r>
              <w:rPr>
                <w:rFonts w:hint="eastAsia"/>
              </w:rPr>
              <w:t>11</w:t>
            </w:r>
          </w:p>
        </w:tc>
        <w:tc>
          <w:tcPr>
            <w:tcW w:w="5748" w:type="dxa"/>
            <w:tcBorders>
              <w:bottom w:val="single" w:sz="4" w:space="0" w:color="auto"/>
            </w:tcBorders>
            <w:shd w:val="clear" w:color="auto" w:fill="FFFFFF"/>
          </w:tcPr>
          <w:p w14:paraId="751C8D5E" w14:textId="77777777" w:rsidR="00B62DD8" w:rsidRPr="00062037" w:rsidRDefault="00B62DD8" w:rsidP="00B62DD8">
            <w:pPr>
              <w:rPr>
                <w:bCs/>
                <w:lang w:val="en-GB"/>
              </w:rPr>
            </w:pPr>
            <w:r>
              <w:rPr>
                <w:bCs/>
                <w:lang w:val="en-GB"/>
              </w:rPr>
              <w:t>ISO/IEC 23000-11:2009/</w:t>
            </w:r>
            <w:r w:rsidRPr="007D1D24">
              <w:rPr>
                <w:bCs/>
                <w:lang w:val="en-GB"/>
              </w:rPr>
              <w:t>AM</w:t>
            </w:r>
            <w:r>
              <w:rPr>
                <w:rFonts w:hint="eastAsia"/>
                <w:bCs/>
                <w:lang w:val="en-GB"/>
              </w:rPr>
              <w:t>D</w:t>
            </w:r>
            <w:r w:rsidRPr="007D1D24">
              <w:rPr>
                <w:bCs/>
                <w:lang w:val="en-GB"/>
              </w:rPr>
              <w:t xml:space="preserve"> 3 Support movie fragment for Stereoscopic Video AF</w:t>
            </w:r>
          </w:p>
        </w:tc>
        <w:tc>
          <w:tcPr>
            <w:tcW w:w="1028" w:type="dxa"/>
            <w:tcBorders>
              <w:bottom w:val="single" w:sz="4" w:space="0" w:color="auto"/>
            </w:tcBorders>
            <w:shd w:val="clear" w:color="auto" w:fill="FFFFFF"/>
          </w:tcPr>
          <w:p w14:paraId="636849F4" w14:textId="77777777" w:rsidR="00B62DD8" w:rsidRPr="007D1D24" w:rsidRDefault="00B62DD8" w:rsidP="00B62DD8">
            <w:pPr>
              <w:pStyle w:val="Heading3"/>
              <w:numPr>
                <w:ilvl w:val="0"/>
                <w:numId w:val="0"/>
              </w:numPr>
              <w:spacing w:before="0" w:after="0"/>
              <w:rPr>
                <w:lang w:val="en-GB"/>
              </w:rPr>
            </w:pPr>
            <w:r>
              <w:rPr>
                <w:rFonts w:hint="eastAsia"/>
                <w:lang w:val="en-GB"/>
              </w:rPr>
              <w:t>N13969</w:t>
            </w:r>
          </w:p>
        </w:tc>
        <w:tc>
          <w:tcPr>
            <w:tcW w:w="1673" w:type="dxa"/>
            <w:tcBorders>
              <w:bottom w:val="single" w:sz="4" w:space="0" w:color="auto"/>
            </w:tcBorders>
            <w:shd w:val="clear" w:color="auto" w:fill="FFFFFF"/>
          </w:tcPr>
          <w:p w14:paraId="32EA0AC1" w14:textId="77777777" w:rsidR="00B62DD8" w:rsidRDefault="00B62DD8" w:rsidP="00B62DD8">
            <w:pPr>
              <w:rPr>
                <w:lang w:val="en-GB"/>
              </w:rPr>
            </w:pPr>
            <w:r>
              <w:rPr>
                <w:rFonts w:hint="eastAsia"/>
                <w:lang w:val="en-GB"/>
              </w:rPr>
              <w:t>13/10 Geneva</w:t>
            </w:r>
          </w:p>
        </w:tc>
      </w:tr>
      <w:tr w:rsidR="00B62DD8" w14:paraId="511AF144" w14:textId="77777777" w:rsidTr="005C3877">
        <w:trPr>
          <w:jc w:val="center"/>
        </w:trPr>
        <w:tc>
          <w:tcPr>
            <w:tcW w:w="895" w:type="dxa"/>
            <w:tcBorders>
              <w:bottom w:val="single" w:sz="4" w:space="0" w:color="auto"/>
            </w:tcBorders>
            <w:shd w:val="clear" w:color="auto" w:fill="FF99CC"/>
          </w:tcPr>
          <w:p w14:paraId="6532F3A6"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E0E0E0"/>
          </w:tcPr>
          <w:p w14:paraId="6EBA0ACF" w14:textId="77777777" w:rsidR="00B62DD8" w:rsidRDefault="00B62DD8" w:rsidP="00B62DD8">
            <w:pPr>
              <w:jc w:val="center"/>
            </w:pPr>
            <w:r>
              <w:rPr>
                <w:rFonts w:hint="eastAsia"/>
              </w:rPr>
              <w:t>12</w:t>
            </w:r>
          </w:p>
        </w:tc>
        <w:tc>
          <w:tcPr>
            <w:tcW w:w="5748" w:type="dxa"/>
            <w:tcBorders>
              <w:bottom w:val="single" w:sz="4" w:space="0" w:color="auto"/>
            </w:tcBorders>
            <w:shd w:val="clear" w:color="auto" w:fill="E0E0E0"/>
          </w:tcPr>
          <w:p w14:paraId="723D896D" w14:textId="77777777" w:rsidR="00B62DD8" w:rsidRDefault="00B62DD8" w:rsidP="00B62DD8">
            <w:pPr>
              <w:rPr>
                <w:lang w:val="en-GB"/>
              </w:rPr>
            </w:pPr>
            <w:r>
              <w:rPr>
                <w:b/>
                <w:bCs/>
                <w:lang w:val="en-GB"/>
              </w:rPr>
              <w:t>ISO/IEC 23000-</w:t>
            </w:r>
            <w:r>
              <w:rPr>
                <w:rFonts w:hint="eastAsia"/>
                <w:b/>
                <w:bCs/>
                <w:lang w:val="en-GB"/>
              </w:rPr>
              <w:t>12</w:t>
            </w:r>
            <w:r>
              <w:rPr>
                <w:b/>
                <w:bCs/>
                <w:lang w:val="en-GB"/>
              </w:rPr>
              <w:t xml:space="preserve"> (</w:t>
            </w:r>
            <w:r>
              <w:rPr>
                <w:rFonts w:hint="eastAsia"/>
                <w:b/>
                <w:bCs/>
                <w:lang w:val="en-GB"/>
              </w:rPr>
              <w:t xml:space="preserve">Interactive Music </w:t>
            </w:r>
            <w:r>
              <w:rPr>
                <w:b/>
                <w:bCs/>
                <w:lang w:val="en-GB"/>
              </w:rPr>
              <w:t>AF)</w:t>
            </w:r>
          </w:p>
        </w:tc>
        <w:tc>
          <w:tcPr>
            <w:tcW w:w="1028" w:type="dxa"/>
            <w:tcBorders>
              <w:bottom w:val="single" w:sz="4" w:space="0" w:color="auto"/>
            </w:tcBorders>
            <w:shd w:val="clear" w:color="auto" w:fill="E0E0E0"/>
          </w:tcPr>
          <w:p w14:paraId="3DCE1FE5" w14:textId="77777777" w:rsidR="00B62DD8" w:rsidRPr="00C27FC8" w:rsidRDefault="00B62DD8" w:rsidP="00B62DD8">
            <w:pPr>
              <w:pStyle w:val="Heading3"/>
              <w:numPr>
                <w:ilvl w:val="0"/>
                <w:numId w:val="0"/>
              </w:numPr>
              <w:spacing w:before="0" w:after="0"/>
              <w:rPr>
                <w:lang w:val="en-US"/>
              </w:rPr>
            </w:pPr>
            <w:r w:rsidRPr="00C27FC8">
              <w:rPr>
                <w:lang w:val="en-US"/>
              </w:rPr>
              <w:t>N</w:t>
            </w:r>
          </w:p>
        </w:tc>
        <w:tc>
          <w:tcPr>
            <w:tcW w:w="1673" w:type="dxa"/>
            <w:tcBorders>
              <w:bottom w:val="single" w:sz="4" w:space="0" w:color="auto"/>
            </w:tcBorders>
            <w:shd w:val="clear" w:color="auto" w:fill="E0E0E0"/>
          </w:tcPr>
          <w:p w14:paraId="27AA736D" w14:textId="77777777" w:rsidR="00B62DD8" w:rsidRDefault="00B62DD8" w:rsidP="00B62DD8">
            <w:pPr>
              <w:rPr>
                <w:lang w:val="en-GB"/>
              </w:rPr>
            </w:pPr>
          </w:p>
        </w:tc>
      </w:tr>
      <w:tr w:rsidR="00B62DD8" w14:paraId="1B4E0E58" w14:textId="77777777" w:rsidTr="005C3877">
        <w:trPr>
          <w:jc w:val="center"/>
        </w:trPr>
        <w:tc>
          <w:tcPr>
            <w:tcW w:w="895" w:type="dxa"/>
            <w:tcBorders>
              <w:bottom w:val="single" w:sz="4" w:space="0" w:color="auto"/>
            </w:tcBorders>
            <w:shd w:val="clear" w:color="auto" w:fill="FF99CC"/>
          </w:tcPr>
          <w:p w14:paraId="11A6A149" w14:textId="77777777" w:rsidR="00B62DD8" w:rsidRPr="00C27FC8" w:rsidRDefault="00B62DD8" w:rsidP="00B62DD8">
            <w:pPr>
              <w:pStyle w:val="Footer"/>
              <w:tabs>
                <w:tab w:val="clear" w:pos="4536"/>
                <w:tab w:val="clear" w:pos="9072"/>
              </w:tabs>
              <w:jc w:val="center"/>
              <w:rPr>
                <w:lang w:val="en-US"/>
              </w:rPr>
            </w:pPr>
            <w:r w:rsidRPr="00C27FC8">
              <w:rPr>
                <w:lang w:val="en-US"/>
              </w:rPr>
              <w:t>A</w:t>
            </w:r>
          </w:p>
        </w:tc>
        <w:tc>
          <w:tcPr>
            <w:tcW w:w="462" w:type="dxa"/>
            <w:tcBorders>
              <w:bottom w:val="single" w:sz="4" w:space="0" w:color="auto"/>
            </w:tcBorders>
            <w:shd w:val="clear" w:color="auto" w:fill="auto"/>
          </w:tcPr>
          <w:p w14:paraId="4086305B" w14:textId="77777777" w:rsidR="00B62DD8" w:rsidRDefault="00B62DD8" w:rsidP="00B62DD8">
            <w:pPr>
              <w:jc w:val="center"/>
            </w:pPr>
            <w:r>
              <w:rPr>
                <w:rFonts w:hint="eastAsia"/>
              </w:rPr>
              <w:t>12</w:t>
            </w:r>
          </w:p>
        </w:tc>
        <w:tc>
          <w:tcPr>
            <w:tcW w:w="5748" w:type="dxa"/>
            <w:tcBorders>
              <w:bottom w:val="single" w:sz="4" w:space="0" w:color="auto"/>
            </w:tcBorders>
            <w:shd w:val="clear" w:color="auto" w:fill="auto"/>
          </w:tcPr>
          <w:p w14:paraId="76F9EDCB" w14:textId="77777777" w:rsidR="00B62DD8" w:rsidRPr="00A95AA4" w:rsidRDefault="00B62DD8" w:rsidP="00B62DD8">
            <w:pPr>
              <w:rPr>
                <w:lang w:val="en-GB"/>
              </w:rPr>
            </w:pPr>
            <w:r w:rsidRPr="00A95AA4">
              <w:rPr>
                <w:bCs/>
                <w:lang w:val="en-GB"/>
              </w:rPr>
              <w:t>ISO/IEC 23000-</w:t>
            </w:r>
            <w:r w:rsidRPr="00A95AA4">
              <w:rPr>
                <w:rFonts w:hint="eastAsia"/>
                <w:bCs/>
                <w:lang w:val="en-GB"/>
              </w:rPr>
              <w:t>1</w:t>
            </w:r>
            <w:r>
              <w:rPr>
                <w:rFonts w:hint="eastAsia"/>
                <w:bCs/>
                <w:lang w:val="en-GB"/>
              </w:rPr>
              <w:t>2/</w:t>
            </w:r>
            <w:proofErr w:type="spellStart"/>
            <w:r>
              <w:rPr>
                <w:rFonts w:hint="eastAsia"/>
                <w:bCs/>
                <w:lang w:val="en-GB"/>
              </w:rPr>
              <w:t>Amd</w:t>
            </w:r>
            <w:proofErr w:type="spellEnd"/>
            <w:r>
              <w:rPr>
                <w:rFonts w:hint="eastAsia"/>
                <w:bCs/>
                <w:lang w:val="en-GB"/>
              </w:rPr>
              <w:t>. 1 Conformance &amp; Reference SW.</w:t>
            </w:r>
          </w:p>
        </w:tc>
        <w:tc>
          <w:tcPr>
            <w:tcW w:w="1028" w:type="dxa"/>
            <w:tcBorders>
              <w:bottom w:val="single" w:sz="4" w:space="0" w:color="auto"/>
            </w:tcBorders>
            <w:shd w:val="clear" w:color="auto" w:fill="auto"/>
          </w:tcPr>
          <w:p w14:paraId="6D2483AC" w14:textId="77777777" w:rsidR="00B62DD8" w:rsidRPr="00C27FC8" w:rsidRDefault="00B62DD8" w:rsidP="00B62DD8">
            <w:pPr>
              <w:pStyle w:val="Heading3"/>
              <w:numPr>
                <w:ilvl w:val="0"/>
                <w:numId w:val="0"/>
              </w:numPr>
              <w:spacing w:before="0" w:after="0"/>
              <w:rPr>
                <w:lang w:val="en-US"/>
              </w:rPr>
            </w:pPr>
            <w:r w:rsidRPr="00C27FC8">
              <w:rPr>
                <w:lang w:val="en-US"/>
              </w:rPr>
              <w:t>N</w:t>
            </w:r>
            <w:r w:rsidRPr="00C27FC8">
              <w:rPr>
                <w:rFonts w:hint="eastAsia"/>
                <w:lang w:val="en-US"/>
              </w:rPr>
              <w:t>11746</w:t>
            </w:r>
          </w:p>
        </w:tc>
        <w:tc>
          <w:tcPr>
            <w:tcW w:w="1673" w:type="dxa"/>
            <w:tcBorders>
              <w:bottom w:val="single" w:sz="4" w:space="0" w:color="auto"/>
            </w:tcBorders>
            <w:shd w:val="clear" w:color="auto" w:fill="auto"/>
          </w:tcPr>
          <w:p w14:paraId="2CDC524D" w14:textId="77777777" w:rsidR="00B62DD8" w:rsidRDefault="00B62DD8" w:rsidP="00B62DD8">
            <w:pPr>
              <w:rPr>
                <w:lang w:val="en-GB"/>
              </w:rPr>
            </w:pPr>
            <w:r>
              <w:rPr>
                <w:rFonts w:hint="eastAsia"/>
                <w:lang w:val="en-GB"/>
              </w:rPr>
              <w:t>11/01 Daegu</w:t>
            </w:r>
          </w:p>
        </w:tc>
      </w:tr>
      <w:tr w:rsidR="00B62DD8" w14:paraId="7AB340AF" w14:textId="77777777" w:rsidTr="005C3877">
        <w:trPr>
          <w:jc w:val="center"/>
        </w:trPr>
        <w:tc>
          <w:tcPr>
            <w:tcW w:w="895" w:type="dxa"/>
            <w:tcBorders>
              <w:bottom w:val="single" w:sz="4" w:space="0" w:color="auto"/>
            </w:tcBorders>
            <w:shd w:val="clear" w:color="auto" w:fill="FF99CC"/>
          </w:tcPr>
          <w:p w14:paraId="1C890C8E"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auto"/>
          </w:tcPr>
          <w:p w14:paraId="50B35B1B" w14:textId="77777777" w:rsidR="00B62DD8" w:rsidRDefault="00B62DD8" w:rsidP="00B62DD8">
            <w:pPr>
              <w:jc w:val="center"/>
            </w:pPr>
            <w:r>
              <w:rPr>
                <w:rFonts w:hint="eastAsia"/>
              </w:rPr>
              <w:t>12</w:t>
            </w:r>
          </w:p>
        </w:tc>
        <w:tc>
          <w:tcPr>
            <w:tcW w:w="5748" w:type="dxa"/>
            <w:tcBorders>
              <w:bottom w:val="single" w:sz="4" w:space="0" w:color="auto"/>
            </w:tcBorders>
            <w:shd w:val="clear" w:color="auto" w:fill="auto"/>
          </w:tcPr>
          <w:p w14:paraId="0BBB0B81" w14:textId="77777777" w:rsidR="00B62DD8" w:rsidRPr="00A95AA4" w:rsidRDefault="00B62DD8" w:rsidP="00B62DD8">
            <w:pPr>
              <w:rPr>
                <w:bCs/>
                <w:lang w:val="en-GB"/>
              </w:rPr>
            </w:pPr>
            <w:r w:rsidRPr="00A82C21">
              <w:rPr>
                <w:bCs/>
                <w:lang w:val="en-GB"/>
              </w:rPr>
              <w:t xml:space="preserve">ISO/IEC 23000-12:2010 </w:t>
            </w:r>
            <w:proofErr w:type="spellStart"/>
            <w:r>
              <w:rPr>
                <w:rFonts w:hint="eastAsia"/>
                <w:bCs/>
                <w:lang w:val="en-GB"/>
              </w:rPr>
              <w:t>Amd</w:t>
            </w:r>
            <w:proofErr w:type="spellEnd"/>
            <w:r>
              <w:rPr>
                <w:rFonts w:hint="eastAsia"/>
                <w:bCs/>
                <w:lang w:val="en-GB"/>
              </w:rPr>
              <w:t>.</w:t>
            </w:r>
            <w:r w:rsidRPr="00A82C21">
              <w:rPr>
                <w:bCs/>
                <w:lang w:val="en-GB"/>
              </w:rPr>
              <w:t xml:space="preserve"> 2</w:t>
            </w:r>
            <w:r>
              <w:rPr>
                <w:rFonts w:hint="eastAsia"/>
                <w:bCs/>
                <w:lang w:val="en-GB"/>
              </w:rPr>
              <w:t xml:space="preserve"> </w:t>
            </w:r>
            <w:r w:rsidRPr="00005547">
              <w:rPr>
                <w:bCs/>
                <w:lang w:val="en-GB"/>
              </w:rPr>
              <w:t>Compact representation of dynamic volume change and audio equalization</w:t>
            </w:r>
          </w:p>
        </w:tc>
        <w:tc>
          <w:tcPr>
            <w:tcW w:w="1028" w:type="dxa"/>
            <w:tcBorders>
              <w:bottom w:val="single" w:sz="4" w:space="0" w:color="auto"/>
            </w:tcBorders>
            <w:shd w:val="clear" w:color="auto" w:fill="auto"/>
          </w:tcPr>
          <w:p w14:paraId="21B50E89"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N12483</w:t>
            </w:r>
          </w:p>
        </w:tc>
        <w:tc>
          <w:tcPr>
            <w:tcW w:w="1673" w:type="dxa"/>
            <w:tcBorders>
              <w:bottom w:val="single" w:sz="4" w:space="0" w:color="auto"/>
            </w:tcBorders>
            <w:shd w:val="clear" w:color="auto" w:fill="auto"/>
          </w:tcPr>
          <w:p w14:paraId="39FB59DD" w14:textId="77777777" w:rsidR="00B62DD8" w:rsidRDefault="00B62DD8" w:rsidP="00B62DD8">
            <w:pPr>
              <w:rPr>
                <w:lang w:val="en-GB"/>
              </w:rPr>
            </w:pPr>
            <w:r>
              <w:rPr>
                <w:rFonts w:hint="eastAsia"/>
                <w:lang w:val="en-GB"/>
              </w:rPr>
              <w:t>12/02 San Jose</w:t>
            </w:r>
          </w:p>
        </w:tc>
      </w:tr>
      <w:tr w:rsidR="00B62DD8" w14:paraId="182AF6BC" w14:textId="77777777" w:rsidTr="005C3877">
        <w:trPr>
          <w:jc w:val="center"/>
        </w:trPr>
        <w:tc>
          <w:tcPr>
            <w:tcW w:w="895" w:type="dxa"/>
            <w:tcBorders>
              <w:bottom w:val="single" w:sz="4" w:space="0" w:color="auto"/>
            </w:tcBorders>
            <w:shd w:val="clear" w:color="auto" w:fill="FF99CC"/>
          </w:tcPr>
          <w:p w14:paraId="49C56BC4"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A</w:t>
            </w:r>
          </w:p>
        </w:tc>
        <w:tc>
          <w:tcPr>
            <w:tcW w:w="462" w:type="dxa"/>
            <w:tcBorders>
              <w:bottom w:val="single" w:sz="4" w:space="0" w:color="auto"/>
            </w:tcBorders>
            <w:shd w:val="clear" w:color="auto" w:fill="auto"/>
          </w:tcPr>
          <w:p w14:paraId="35C41126" w14:textId="77777777" w:rsidR="00B62DD8" w:rsidRDefault="00B62DD8" w:rsidP="00B62DD8">
            <w:pPr>
              <w:jc w:val="center"/>
            </w:pPr>
            <w:r>
              <w:rPr>
                <w:rFonts w:hint="eastAsia"/>
              </w:rPr>
              <w:t>12</w:t>
            </w:r>
          </w:p>
        </w:tc>
        <w:tc>
          <w:tcPr>
            <w:tcW w:w="5748" w:type="dxa"/>
            <w:tcBorders>
              <w:bottom w:val="single" w:sz="4" w:space="0" w:color="auto"/>
            </w:tcBorders>
            <w:shd w:val="clear" w:color="auto" w:fill="auto"/>
          </w:tcPr>
          <w:p w14:paraId="3DD2BB91" w14:textId="77777777" w:rsidR="00B62DD8" w:rsidRPr="00A82C21" w:rsidRDefault="00B62DD8" w:rsidP="00B62DD8">
            <w:pPr>
              <w:rPr>
                <w:bCs/>
                <w:lang w:val="en-GB"/>
              </w:rPr>
            </w:pPr>
            <w:r w:rsidRPr="00505344">
              <w:rPr>
                <w:bCs/>
                <w:lang w:val="en-GB"/>
              </w:rPr>
              <w:t>ISO/IEC 23000-12:2010/AMD 3 Conformance and Reference Software</w:t>
            </w:r>
          </w:p>
        </w:tc>
        <w:tc>
          <w:tcPr>
            <w:tcW w:w="1028" w:type="dxa"/>
            <w:tcBorders>
              <w:bottom w:val="single" w:sz="4" w:space="0" w:color="auto"/>
            </w:tcBorders>
            <w:shd w:val="clear" w:color="auto" w:fill="auto"/>
          </w:tcPr>
          <w:p w14:paraId="58727E92" w14:textId="77777777" w:rsidR="00B62DD8" w:rsidRPr="00C27FC8" w:rsidRDefault="00B62DD8" w:rsidP="00B62DD8">
            <w:pPr>
              <w:pStyle w:val="Heading3"/>
              <w:numPr>
                <w:ilvl w:val="0"/>
                <w:numId w:val="0"/>
              </w:numPr>
              <w:spacing w:before="0" w:after="0"/>
              <w:rPr>
                <w:lang w:val="en-US"/>
              </w:rPr>
            </w:pPr>
            <w:r w:rsidRPr="00C27FC8">
              <w:rPr>
                <w:rFonts w:hint="eastAsia"/>
                <w:lang w:val="en-US"/>
              </w:rPr>
              <w:t>N13273</w:t>
            </w:r>
          </w:p>
        </w:tc>
        <w:tc>
          <w:tcPr>
            <w:tcW w:w="1673" w:type="dxa"/>
            <w:tcBorders>
              <w:bottom w:val="single" w:sz="4" w:space="0" w:color="auto"/>
            </w:tcBorders>
            <w:shd w:val="clear" w:color="auto" w:fill="auto"/>
          </w:tcPr>
          <w:p w14:paraId="3B6E7929" w14:textId="77777777" w:rsidR="00B62DD8" w:rsidRDefault="00B62DD8" w:rsidP="00B62DD8">
            <w:pPr>
              <w:rPr>
                <w:lang w:val="en-GB"/>
              </w:rPr>
            </w:pPr>
            <w:r>
              <w:rPr>
                <w:rFonts w:hint="eastAsia"/>
                <w:lang w:val="en-GB"/>
              </w:rPr>
              <w:t>13/01 Geneva</w:t>
            </w:r>
          </w:p>
        </w:tc>
      </w:tr>
      <w:tr w:rsidR="00B62DD8" w14:paraId="19F79BC9" w14:textId="77777777" w:rsidTr="005C3877">
        <w:trPr>
          <w:jc w:val="center"/>
        </w:trPr>
        <w:tc>
          <w:tcPr>
            <w:tcW w:w="895" w:type="dxa"/>
            <w:tcBorders>
              <w:bottom w:val="single" w:sz="4" w:space="0" w:color="auto"/>
            </w:tcBorders>
            <w:shd w:val="clear" w:color="auto" w:fill="33CCCC"/>
          </w:tcPr>
          <w:p w14:paraId="43483FCC"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tcBorders>
              <w:bottom w:val="single" w:sz="4" w:space="0" w:color="auto"/>
            </w:tcBorders>
            <w:shd w:val="clear" w:color="auto" w:fill="E0E0E0"/>
          </w:tcPr>
          <w:p w14:paraId="45C4431C" w14:textId="77777777" w:rsidR="00B62DD8" w:rsidRDefault="00B62DD8" w:rsidP="00B62DD8">
            <w:pPr>
              <w:jc w:val="center"/>
            </w:pPr>
            <w:r>
              <w:t>1</w:t>
            </w:r>
          </w:p>
        </w:tc>
        <w:tc>
          <w:tcPr>
            <w:tcW w:w="5748" w:type="dxa"/>
            <w:tcBorders>
              <w:bottom w:val="single" w:sz="4" w:space="0" w:color="auto"/>
            </w:tcBorders>
            <w:shd w:val="clear" w:color="auto" w:fill="E0E0E0"/>
          </w:tcPr>
          <w:p w14:paraId="154F6663" w14:textId="77777777" w:rsidR="00B62DD8" w:rsidRDefault="00B62DD8" w:rsidP="00B62DD8">
            <w:pPr>
              <w:rPr>
                <w:lang w:val="it-IT"/>
              </w:rPr>
            </w:pPr>
            <w:r>
              <w:rPr>
                <w:b/>
                <w:bCs/>
                <w:lang w:val="it-IT"/>
              </w:rPr>
              <w:t>ISO/IEC 23001-1 (XML Binary Format)</w:t>
            </w:r>
          </w:p>
        </w:tc>
        <w:tc>
          <w:tcPr>
            <w:tcW w:w="1028" w:type="dxa"/>
            <w:tcBorders>
              <w:bottom w:val="single" w:sz="4" w:space="0" w:color="auto"/>
            </w:tcBorders>
            <w:shd w:val="clear" w:color="auto" w:fill="E0E0E0"/>
          </w:tcPr>
          <w:p w14:paraId="221795F2" w14:textId="77777777" w:rsidR="00B62DD8" w:rsidRPr="00C27FC8" w:rsidRDefault="00B62DD8" w:rsidP="00B62DD8">
            <w:pPr>
              <w:pStyle w:val="Heading3"/>
              <w:numPr>
                <w:ilvl w:val="0"/>
                <w:numId w:val="0"/>
              </w:numPr>
              <w:spacing w:before="0" w:after="0"/>
              <w:rPr>
                <w:highlight w:val="cyan"/>
                <w:lang w:val="en-US"/>
              </w:rPr>
            </w:pPr>
            <w:r w:rsidRPr="00C27FC8">
              <w:rPr>
                <w:lang w:val="en-US"/>
              </w:rPr>
              <w:t>N7597</w:t>
            </w:r>
          </w:p>
        </w:tc>
        <w:tc>
          <w:tcPr>
            <w:tcW w:w="1673" w:type="dxa"/>
            <w:tcBorders>
              <w:bottom w:val="single" w:sz="4" w:space="0" w:color="auto"/>
            </w:tcBorders>
            <w:shd w:val="clear" w:color="auto" w:fill="E0E0E0"/>
          </w:tcPr>
          <w:p w14:paraId="7DE01E4E" w14:textId="77777777" w:rsidR="00B62DD8" w:rsidRDefault="00B62DD8" w:rsidP="00B62DD8">
            <w:pPr>
              <w:rPr>
                <w:lang w:val="en-GB"/>
              </w:rPr>
            </w:pPr>
            <w:r>
              <w:rPr>
                <w:lang w:val="en-GB"/>
              </w:rPr>
              <w:t>05/10 Nice</w:t>
            </w:r>
          </w:p>
        </w:tc>
      </w:tr>
      <w:tr w:rsidR="00B62DD8" w14:paraId="7D15A970" w14:textId="77777777" w:rsidTr="005C3877">
        <w:trPr>
          <w:jc w:val="center"/>
        </w:trPr>
        <w:tc>
          <w:tcPr>
            <w:tcW w:w="895" w:type="dxa"/>
            <w:tcBorders>
              <w:bottom w:val="single" w:sz="4" w:space="0" w:color="auto"/>
            </w:tcBorders>
            <w:shd w:val="clear" w:color="auto" w:fill="33CCCC"/>
          </w:tcPr>
          <w:p w14:paraId="4B2034D4"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shd w:val="clear" w:color="auto" w:fill="FFFFFF"/>
          </w:tcPr>
          <w:p w14:paraId="2D977572" w14:textId="77777777" w:rsidR="00B62DD8" w:rsidRDefault="00B62DD8" w:rsidP="00B62DD8">
            <w:pPr>
              <w:jc w:val="center"/>
            </w:pPr>
            <w:r>
              <w:t>1</w:t>
            </w:r>
          </w:p>
        </w:tc>
        <w:tc>
          <w:tcPr>
            <w:tcW w:w="5748" w:type="dxa"/>
            <w:shd w:val="clear" w:color="auto" w:fill="FFFFFF"/>
          </w:tcPr>
          <w:p w14:paraId="26815462" w14:textId="77777777" w:rsidR="00B62DD8" w:rsidRDefault="00B62DD8" w:rsidP="00B62DD8">
            <w:pPr>
              <w:rPr>
                <w:lang w:val="en-GB"/>
              </w:rPr>
            </w:pPr>
            <w:r>
              <w:rPr>
                <w:bCs/>
                <w:lang w:val="en-GB"/>
              </w:rPr>
              <w:t>ISO/IEC 23001-1/Cor.1 (</w:t>
            </w:r>
            <w:r>
              <w:rPr>
                <w:lang w:val="en-GB"/>
              </w:rPr>
              <w:t xml:space="preserve">Misc. Editorial and technical </w:t>
            </w:r>
            <w:proofErr w:type="spellStart"/>
            <w:r>
              <w:rPr>
                <w:lang w:val="en-GB"/>
              </w:rPr>
              <w:t>clar</w:t>
            </w:r>
            <w:proofErr w:type="spellEnd"/>
            <w:r>
              <w:rPr>
                <w:lang w:val="en-GB"/>
              </w:rPr>
              <w:t>.</w:t>
            </w:r>
            <w:r>
              <w:rPr>
                <w:bCs/>
                <w:lang w:val="en-GB"/>
              </w:rPr>
              <w:t>)</w:t>
            </w:r>
          </w:p>
        </w:tc>
        <w:tc>
          <w:tcPr>
            <w:tcW w:w="1028" w:type="dxa"/>
            <w:shd w:val="clear" w:color="auto" w:fill="FFFFFF"/>
          </w:tcPr>
          <w:p w14:paraId="4A8EEF65" w14:textId="77777777" w:rsidR="00B62DD8" w:rsidRPr="00C27FC8" w:rsidRDefault="00B62DD8" w:rsidP="00B62DD8">
            <w:pPr>
              <w:pStyle w:val="Heading3"/>
              <w:numPr>
                <w:ilvl w:val="0"/>
                <w:numId w:val="0"/>
              </w:numPr>
              <w:spacing w:before="0" w:after="0"/>
              <w:rPr>
                <w:highlight w:val="cyan"/>
                <w:lang w:val="en-US"/>
              </w:rPr>
            </w:pPr>
            <w:r w:rsidRPr="00C27FC8">
              <w:rPr>
                <w:lang w:val="en-US"/>
              </w:rPr>
              <w:t>N8680</w:t>
            </w:r>
          </w:p>
        </w:tc>
        <w:tc>
          <w:tcPr>
            <w:tcW w:w="1673" w:type="dxa"/>
            <w:shd w:val="clear" w:color="auto" w:fill="FFFFFF"/>
          </w:tcPr>
          <w:p w14:paraId="6882CD95" w14:textId="77777777" w:rsidR="00B62DD8" w:rsidRDefault="00B62DD8" w:rsidP="00B62DD8">
            <w:pPr>
              <w:rPr>
                <w:lang w:val="en-GB"/>
              </w:rPr>
            </w:pPr>
            <w:r>
              <w:rPr>
                <w:lang w:val="en-GB"/>
              </w:rPr>
              <w:t>06/10 Hangzhou</w:t>
            </w:r>
          </w:p>
        </w:tc>
      </w:tr>
      <w:tr w:rsidR="00B62DD8" w14:paraId="3DBF72EE" w14:textId="77777777" w:rsidTr="005C3877">
        <w:trPr>
          <w:jc w:val="center"/>
        </w:trPr>
        <w:tc>
          <w:tcPr>
            <w:tcW w:w="895" w:type="dxa"/>
            <w:tcBorders>
              <w:bottom w:val="single" w:sz="4" w:space="0" w:color="auto"/>
            </w:tcBorders>
            <w:shd w:val="clear" w:color="auto" w:fill="33CCCC"/>
          </w:tcPr>
          <w:p w14:paraId="4312257F"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shd w:val="clear" w:color="auto" w:fill="FFFFFF"/>
          </w:tcPr>
          <w:p w14:paraId="2A356410" w14:textId="77777777" w:rsidR="00B62DD8" w:rsidRDefault="00B62DD8" w:rsidP="00B62DD8">
            <w:pPr>
              <w:jc w:val="center"/>
            </w:pPr>
            <w:r>
              <w:t>1</w:t>
            </w:r>
          </w:p>
        </w:tc>
        <w:tc>
          <w:tcPr>
            <w:tcW w:w="5748" w:type="dxa"/>
            <w:shd w:val="clear" w:color="auto" w:fill="FFFFFF"/>
          </w:tcPr>
          <w:p w14:paraId="5D4C7501" w14:textId="77777777" w:rsidR="00B62DD8" w:rsidRDefault="00B62DD8" w:rsidP="00B62DD8">
            <w:pPr>
              <w:rPr>
                <w:lang w:val="en-GB"/>
              </w:rPr>
            </w:pPr>
            <w:r>
              <w:rPr>
                <w:bCs/>
                <w:lang w:val="en-GB"/>
              </w:rPr>
              <w:t>ISO/IEC 23001-1/Cor.2 (</w:t>
            </w:r>
            <w:r>
              <w:rPr>
                <w:lang w:val="en-GB"/>
              </w:rPr>
              <w:t xml:space="preserve">Misc. Editorial and technical </w:t>
            </w:r>
            <w:proofErr w:type="spellStart"/>
            <w:r>
              <w:rPr>
                <w:lang w:val="en-GB"/>
              </w:rPr>
              <w:t>clar</w:t>
            </w:r>
            <w:proofErr w:type="spellEnd"/>
            <w:r>
              <w:rPr>
                <w:lang w:val="en-GB"/>
              </w:rPr>
              <w:t>.</w:t>
            </w:r>
            <w:r>
              <w:rPr>
                <w:bCs/>
                <w:lang w:val="en-GB"/>
              </w:rPr>
              <w:t>)</w:t>
            </w:r>
          </w:p>
        </w:tc>
        <w:tc>
          <w:tcPr>
            <w:tcW w:w="1028" w:type="dxa"/>
            <w:shd w:val="clear" w:color="auto" w:fill="FFFFFF"/>
          </w:tcPr>
          <w:p w14:paraId="5931943C" w14:textId="77777777" w:rsidR="00B62DD8" w:rsidRPr="00C27FC8" w:rsidRDefault="00B62DD8" w:rsidP="00B62DD8">
            <w:pPr>
              <w:pStyle w:val="Heading3"/>
              <w:numPr>
                <w:ilvl w:val="0"/>
                <w:numId w:val="0"/>
              </w:numPr>
              <w:spacing w:before="0" w:after="0"/>
              <w:rPr>
                <w:lang w:val="en-US"/>
              </w:rPr>
            </w:pPr>
            <w:r w:rsidRPr="00C27FC8">
              <w:rPr>
                <w:lang w:val="en-US"/>
              </w:rPr>
              <w:t>N9049</w:t>
            </w:r>
          </w:p>
        </w:tc>
        <w:tc>
          <w:tcPr>
            <w:tcW w:w="1673" w:type="dxa"/>
            <w:shd w:val="clear" w:color="auto" w:fill="FFFFFF"/>
          </w:tcPr>
          <w:p w14:paraId="5E1098B6" w14:textId="77777777" w:rsidR="00B62DD8" w:rsidRDefault="00B62DD8" w:rsidP="00B62DD8">
            <w:pPr>
              <w:rPr>
                <w:lang w:val="en-GB"/>
              </w:rPr>
            </w:pPr>
            <w:r>
              <w:rPr>
                <w:lang w:val="en-GB"/>
              </w:rPr>
              <w:t>07/04 San Jose</w:t>
            </w:r>
          </w:p>
        </w:tc>
      </w:tr>
      <w:tr w:rsidR="00B62DD8" w14:paraId="31BD36FB" w14:textId="77777777" w:rsidTr="005C3877">
        <w:trPr>
          <w:jc w:val="center"/>
        </w:trPr>
        <w:tc>
          <w:tcPr>
            <w:tcW w:w="895" w:type="dxa"/>
            <w:shd w:val="clear" w:color="auto" w:fill="33CCCC"/>
          </w:tcPr>
          <w:p w14:paraId="74A8F51E"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shd w:val="clear" w:color="auto" w:fill="FFFFFF"/>
          </w:tcPr>
          <w:p w14:paraId="10D065E1" w14:textId="77777777" w:rsidR="00B62DD8" w:rsidRDefault="00B62DD8" w:rsidP="00B62DD8">
            <w:pPr>
              <w:jc w:val="center"/>
            </w:pPr>
            <w:r>
              <w:t>1</w:t>
            </w:r>
          </w:p>
        </w:tc>
        <w:tc>
          <w:tcPr>
            <w:tcW w:w="5748" w:type="dxa"/>
            <w:shd w:val="clear" w:color="auto" w:fill="FFFFFF"/>
          </w:tcPr>
          <w:p w14:paraId="25E12475" w14:textId="77777777" w:rsidR="00B62DD8" w:rsidRDefault="00B62DD8" w:rsidP="00B62DD8">
            <w:pPr>
              <w:rPr>
                <w:lang w:val="en-GB"/>
              </w:rPr>
            </w:pPr>
            <w:r>
              <w:rPr>
                <w:bCs/>
                <w:lang w:val="en-GB"/>
              </w:rPr>
              <w:t>ISO/IEC 23001-1/Amd.1 (</w:t>
            </w:r>
            <w:r>
              <w:rPr>
                <w:lang w:val="en-GB"/>
              </w:rPr>
              <w:t>Reference Soft. &amp; Conf.)</w:t>
            </w:r>
          </w:p>
        </w:tc>
        <w:tc>
          <w:tcPr>
            <w:tcW w:w="1028" w:type="dxa"/>
            <w:shd w:val="clear" w:color="auto" w:fill="FFFFFF"/>
          </w:tcPr>
          <w:p w14:paraId="49406D6D" w14:textId="77777777" w:rsidR="00B62DD8" w:rsidRPr="00C27FC8" w:rsidRDefault="00B62DD8" w:rsidP="00B62DD8">
            <w:pPr>
              <w:pStyle w:val="Heading3"/>
              <w:numPr>
                <w:ilvl w:val="0"/>
                <w:numId w:val="0"/>
              </w:numPr>
              <w:spacing w:before="0" w:after="0"/>
              <w:rPr>
                <w:lang w:val="en-US"/>
              </w:rPr>
            </w:pPr>
            <w:r w:rsidRPr="00C27FC8">
              <w:rPr>
                <w:lang w:val="en-US"/>
              </w:rPr>
              <w:t>N8886</w:t>
            </w:r>
          </w:p>
        </w:tc>
        <w:tc>
          <w:tcPr>
            <w:tcW w:w="1673" w:type="dxa"/>
            <w:shd w:val="clear" w:color="auto" w:fill="FFFFFF"/>
          </w:tcPr>
          <w:p w14:paraId="47B2CF08" w14:textId="77777777" w:rsidR="00B62DD8" w:rsidRDefault="00B62DD8" w:rsidP="00B62DD8">
            <w:pPr>
              <w:rPr>
                <w:lang w:val="en-GB"/>
              </w:rPr>
            </w:pPr>
            <w:r>
              <w:rPr>
                <w:lang w:val="en-GB"/>
              </w:rPr>
              <w:t>07/01 Marrakech</w:t>
            </w:r>
          </w:p>
        </w:tc>
      </w:tr>
      <w:tr w:rsidR="00B62DD8" w14:paraId="4B1F09B7" w14:textId="77777777" w:rsidTr="005C3877">
        <w:trPr>
          <w:jc w:val="center"/>
        </w:trPr>
        <w:tc>
          <w:tcPr>
            <w:tcW w:w="895" w:type="dxa"/>
            <w:shd w:val="clear" w:color="auto" w:fill="33CCCC"/>
          </w:tcPr>
          <w:p w14:paraId="42F30331"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shd w:val="clear" w:color="auto" w:fill="FFFFFF"/>
          </w:tcPr>
          <w:p w14:paraId="7FCE37A1" w14:textId="77777777" w:rsidR="00B62DD8" w:rsidRDefault="00B62DD8" w:rsidP="00B62DD8">
            <w:pPr>
              <w:jc w:val="center"/>
            </w:pPr>
            <w:r>
              <w:t>1</w:t>
            </w:r>
          </w:p>
        </w:tc>
        <w:tc>
          <w:tcPr>
            <w:tcW w:w="5748" w:type="dxa"/>
            <w:shd w:val="clear" w:color="auto" w:fill="FFFFFF"/>
          </w:tcPr>
          <w:p w14:paraId="25390A9C" w14:textId="77777777" w:rsidR="00B62DD8" w:rsidRDefault="00B62DD8" w:rsidP="00B62DD8">
            <w:pPr>
              <w:rPr>
                <w:lang w:val="en-GB"/>
              </w:rPr>
            </w:pPr>
            <w:r>
              <w:rPr>
                <w:bCs/>
                <w:lang w:val="en-GB"/>
              </w:rPr>
              <w:t>ISO/IEC 23001-1/Amd.1 (</w:t>
            </w:r>
            <w:proofErr w:type="spellStart"/>
            <w:r>
              <w:rPr>
                <w:lang w:val="en-GB"/>
              </w:rPr>
              <w:t>Exten</w:t>
            </w:r>
            <w:proofErr w:type="spellEnd"/>
            <w:r>
              <w:rPr>
                <w:lang w:val="en-GB"/>
              </w:rPr>
              <w:t>. On encoding of wild cards)</w:t>
            </w:r>
          </w:p>
        </w:tc>
        <w:tc>
          <w:tcPr>
            <w:tcW w:w="1028" w:type="dxa"/>
            <w:shd w:val="clear" w:color="auto" w:fill="FFFFFF"/>
          </w:tcPr>
          <w:p w14:paraId="1858C489" w14:textId="77777777" w:rsidR="00B62DD8" w:rsidRPr="00C27FC8" w:rsidRDefault="00B62DD8" w:rsidP="00B62DD8">
            <w:pPr>
              <w:pStyle w:val="Heading3"/>
              <w:numPr>
                <w:ilvl w:val="0"/>
                <w:numId w:val="0"/>
              </w:numPr>
              <w:spacing w:before="0" w:after="0"/>
              <w:rPr>
                <w:lang w:val="en-US"/>
              </w:rPr>
            </w:pPr>
            <w:r w:rsidRPr="00C27FC8">
              <w:rPr>
                <w:lang w:val="en-US"/>
              </w:rPr>
              <w:t>N9296</w:t>
            </w:r>
          </w:p>
        </w:tc>
        <w:tc>
          <w:tcPr>
            <w:tcW w:w="1673" w:type="dxa"/>
            <w:shd w:val="clear" w:color="auto" w:fill="FFFFFF"/>
          </w:tcPr>
          <w:p w14:paraId="207888A6" w14:textId="77777777" w:rsidR="00B62DD8" w:rsidRDefault="00B62DD8" w:rsidP="00B62DD8">
            <w:pPr>
              <w:rPr>
                <w:lang w:val="it-IT"/>
              </w:rPr>
            </w:pPr>
            <w:r>
              <w:rPr>
                <w:lang w:val="it-IT"/>
              </w:rPr>
              <w:t>07/07 Lausanne</w:t>
            </w:r>
          </w:p>
        </w:tc>
      </w:tr>
      <w:tr w:rsidR="00B62DD8" w14:paraId="69A1A9A8" w14:textId="77777777" w:rsidTr="005C3877">
        <w:trPr>
          <w:jc w:val="center"/>
        </w:trPr>
        <w:tc>
          <w:tcPr>
            <w:tcW w:w="895" w:type="dxa"/>
            <w:tcBorders>
              <w:bottom w:val="single" w:sz="4" w:space="0" w:color="auto"/>
            </w:tcBorders>
            <w:shd w:val="clear" w:color="auto" w:fill="33CCCC"/>
          </w:tcPr>
          <w:p w14:paraId="00C4A147"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tcBorders>
              <w:bottom w:val="single" w:sz="4" w:space="0" w:color="auto"/>
            </w:tcBorders>
            <w:shd w:val="clear" w:color="auto" w:fill="E0E0E0"/>
          </w:tcPr>
          <w:p w14:paraId="126BD492" w14:textId="77777777" w:rsidR="00B62DD8" w:rsidRDefault="00B62DD8" w:rsidP="00B62DD8">
            <w:pPr>
              <w:jc w:val="center"/>
            </w:pPr>
            <w:r>
              <w:t>2</w:t>
            </w:r>
          </w:p>
        </w:tc>
        <w:tc>
          <w:tcPr>
            <w:tcW w:w="5748" w:type="dxa"/>
            <w:tcBorders>
              <w:bottom w:val="single" w:sz="4" w:space="0" w:color="auto"/>
            </w:tcBorders>
            <w:shd w:val="clear" w:color="auto" w:fill="E0E0E0"/>
          </w:tcPr>
          <w:p w14:paraId="4DC6AC39" w14:textId="77777777" w:rsidR="00B62DD8" w:rsidRDefault="00B62DD8" w:rsidP="00B62DD8">
            <w:pPr>
              <w:rPr>
                <w:lang w:val="fr-FR"/>
              </w:rPr>
            </w:pPr>
            <w:r>
              <w:rPr>
                <w:b/>
                <w:bCs/>
                <w:lang w:val="fr-FR"/>
              </w:rPr>
              <w:t xml:space="preserve">ISO/IEC 23001-2 (Fragment </w:t>
            </w:r>
            <w:proofErr w:type="spellStart"/>
            <w:r>
              <w:rPr>
                <w:b/>
                <w:bCs/>
                <w:lang w:val="fr-FR"/>
              </w:rPr>
              <w:t>Request</w:t>
            </w:r>
            <w:proofErr w:type="spellEnd"/>
            <w:r>
              <w:rPr>
                <w:b/>
                <w:bCs/>
                <w:lang w:val="fr-FR"/>
              </w:rPr>
              <w:t xml:space="preserve"> Unit)</w:t>
            </w:r>
          </w:p>
        </w:tc>
        <w:tc>
          <w:tcPr>
            <w:tcW w:w="1028" w:type="dxa"/>
            <w:tcBorders>
              <w:bottom w:val="single" w:sz="4" w:space="0" w:color="auto"/>
            </w:tcBorders>
            <w:shd w:val="clear" w:color="auto" w:fill="E0E0E0"/>
          </w:tcPr>
          <w:p w14:paraId="59C9DB1D" w14:textId="77777777" w:rsidR="00B62DD8" w:rsidRPr="00C27FC8" w:rsidRDefault="00B62DD8" w:rsidP="00B62DD8">
            <w:pPr>
              <w:pStyle w:val="Heading3"/>
              <w:numPr>
                <w:ilvl w:val="0"/>
                <w:numId w:val="0"/>
              </w:numPr>
              <w:spacing w:before="0" w:after="0"/>
              <w:rPr>
                <w:lang w:val="en-US"/>
              </w:rPr>
            </w:pPr>
            <w:r w:rsidRPr="00C27FC8">
              <w:rPr>
                <w:lang w:val="en-US"/>
              </w:rPr>
              <w:t>N9051</w:t>
            </w:r>
          </w:p>
        </w:tc>
        <w:tc>
          <w:tcPr>
            <w:tcW w:w="1673" w:type="dxa"/>
            <w:tcBorders>
              <w:bottom w:val="single" w:sz="4" w:space="0" w:color="auto"/>
            </w:tcBorders>
            <w:shd w:val="clear" w:color="auto" w:fill="E0E0E0"/>
          </w:tcPr>
          <w:p w14:paraId="2FE7C5F2" w14:textId="77777777" w:rsidR="00B62DD8" w:rsidRDefault="00B62DD8" w:rsidP="00B62DD8">
            <w:pPr>
              <w:rPr>
                <w:lang w:val="en-GB"/>
              </w:rPr>
            </w:pPr>
            <w:r>
              <w:rPr>
                <w:lang w:val="en-GB"/>
              </w:rPr>
              <w:t>07/04 San Jose</w:t>
            </w:r>
          </w:p>
        </w:tc>
      </w:tr>
      <w:tr w:rsidR="00B62DD8" w14:paraId="44B91712" w14:textId="77777777" w:rsidTr="005C3877">
        <w:trPr>
          <w:jc w:val="center"/>
        </w:trPr>
        <w:tc>
          <w:tcPr>
            <w:tcW w:w="895" w:type="dxa"/>
            <w:tcBorders>
              <w:bottom w:val="single" w:sz="4" w:space="0" w:color="auto"/>
            </w:tcBorders>
            <w:shd w:val="clear" w:color="auto" w:fill="33CCCC"/>
          </w:tcPr>
          <w:p w14:paraId="79F67C93"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tcBorders>
              <w:bottom w:val="single" w:sz="4" w:space="0" w:color="auto"/>
            </w:tcBorders>
            <w:shd w:val="clear" w:color="auto" w:fill="E0E0E0"/>
          </w:tcPr>
          <w:p w14:paraId="00161ED9" w14:textId="77777777" w:rsidR="00B62DD8" w:rsidRDefault="00B62DD8" w:rsidP="00B62DD8">
            <w:pPr>
              <w:jc w:val="center"/>
            </w:pPr>
            <w:r>
              <w:t>3</w:t>
            </w:r>
          </w:p>
        </w:tc>
        <w:tc>
          <w:tcPr>
            <w:tcW w:w="5748" w:type="dxa"/>
            <w:tcBorders>
              <w:bottom w:val="single" w:sz="4" w:space="0" w:color="auto"/>
            </w:tcBorders>
            <w:shd w:val="clear" w:color="auto" w:fill="E0E0E0"/>
          </w:tcPr>
          <w:p w14:paraId="6BAA1FA7" w14:textId="77777777" w:rsidR="00B62DD8" w:rsidRDefault="00B62DD8" w:rsidP="00B62DD8">
            <w:pPr>
              <w:rPr>
                <w:lang w:val="fr-FR"/>
              </w:rPr>
            </w:pPr>
            <w:r>
              <w:rPr>
                <w:b/>
                <w:bCs/>
                <w:lang w:val="fr-FR"/>
              </w:rPr>
              <w:t>ISO/IEC 23001-3 (IPMP XML Messages)</w:t>
            </w:r>
          </w:p>
        </w:tc>
        <w:tc>
          <w:tcPr>
            <w:tcW w:w="1028" w:type="dxa"/>
            <w:tcBorders>
              <w:bottom w:val="single" w:sz="4" w:space="0" w:color="auto"/>
            </w:tcBorders>
            <w:shd w:val="clear" w:color="auto" w:fill="E0E0E0"/>
          </w:tcPr>
          <w:p w14:paraId="788D4C0B" w14:textId="77777777" w:rsidR="00B62DD8" w:rsidRPr="00C27FC8" w:rsidRDefault="00B62DD8" w:rsidP="00B62DD8">
            <w:pPr>
              <w:pStyle w:val="Heading3"/>
              <w:numPr>
                <w:ilvl w:val="0"/>
                <w:numId w:val="0"/>
              </w:numPr>
              <w:spacing w:before="0" w:after="0"/>
              <w:rPr>
                <w:lang w:val="en-US"/>
              </w:rPr>
            </w:pPr>
            <w:r w:rsidRPr="00C27FC8">
              <w:rPr>
                <w:lang w:val="en-US"/>
              </w:rPr>
              <w:t>N9416</w:t>
            </w:r>
          </w:p>
        </w:tc>
        <w:tc>
          <w:tcPr>
            <w:tcW w:w="1673" w:type="dxa"/>
            <w:tcBorders>
              <w:bottom w:val="single" w:sz="4" w:space="0" w:color="auto"/>
            </w:tcBorders>
            <w:shd w:val="clear" w:color="auto" w:fill="E0E0E0"/>
          </w:tcPr>
          <w:p w14:paraId="5FAB2BB8" w14:textId="77777777" w:rsidR="00B62DD8" w:rsidRDefault="00B62DD8" w:rsidP="00B62DD8">
            <w:pPr>
              <w:rPr>
                <w:lang w:val="en-GB"/>
              </w:rPr>
            </w:pPr>
            <w:r>
              <w:rPr>
                <w:lang w:val="en-GB"/>
              </w:rPr>
              <w:t>07/04 San Jose</w:t>
            </w:r>
          </w:p>
        </w:tc>
      </w:tr>
      <w:tr w:rsidR="00B62DD8" w14:paraId="55A073D0" w14:textId="77777777" w:rsidTr="005C3877">
        <w:trPr>
          <w:jc w:val="center"/>
        </w:trPr>
        <w:tc>
          <w:tcPr>
            <w:tcW w:w="895" w:type="dxa"/>
            <w:tcBorders>
              <w:bottom w:val="single" w:sz="4" w:space="0" w:color="auto"/>
            </w:tcBorders>
            <w:shd w:val="clear" w:color="auto" w:fill="33CCCC"/>
          </w:tcPr>
          <w:p w14:paraId="0BB6F698"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tcBorders>
              <w:bottom w:val="single" w:sz="4" w:space="0" w:color="auto"/>
            </w:tcBorders>
            <w:shd w:val="clear" w:color="auto" w:fill="E0E0E0"/>
          </w:tcPr>
          <w:p w14:paraId="051ECBA9" w14:textId="77777777" w:rsidR="00B62DD8" w:rsidRDefault="00B62DD8" w:rsidP="00B62DD8">
            <w:pPr>
              <w:jc w:val="center"/>
            </w:pPr>
            <w:r>
              <w:t>7</w:t>
            </w:r>
          </w:p>
        </w:tc>
        <w:tc>
          <w:tcPr>
            <w:tcW w:w="5748" w:type="dxa"/>
            <w:tcBorders>
              <w:bottom w:val="single" w:sz="4" w:space="0" w:color="auto"/>
            </w:tcBorders>
            <w:shd w:val="clear" w:color="auto" w:fill="E0E0E0"/>
          </w:tcPr>
          <w:p w14:paraId="0977CCD8" w14:textId="77777777" w:rsidR="00B62DD8" w:rsidRDefault="00B62DD8" w:rsidP="00B62DD8">
            <w:pPr>
              <w:rPr>
                <w:lang w:val="it-IT"/>
              </w:rPr>
            </w:pPr>
            <w:r>
              <w:rPr>
                <w:b/>
                <w:bCs/>
                <w:lang w:val="it-IT"/>
              </w:rPr>
              <w:t>ISO/IEC 23001-7 (</w:t>
            </w:r>
            <w:r w:rsidRPr="00A035F8">
              <w:rPr>
                <w:b/>
                <w:bCs/>
                <w:lang w:val="it-IT"/>
              </w:rPr>
              <w:t>Common Encryption for ISO Base Media File Format Files</w:t>
            </w:r>
            <w:r>
              <w:rPr>
                <w:b/>
                <w:bCs/>
                <w:lang w:val="it-IT"/>
              </w:rPr>
              <w:t>)</w:t>
            </w:r>
          </w:p>
        </w:tc>
        <w:tc>
          <w:tcPr>
            <w:tcW w:w="1028" w:type="dxa"/>
            <w:tcBorders>
              <w:bottom w:val="single" w:sz="4" w:space="0" w:color="auto"/>
            </w:tcBorders>
            <w:shd w:val="clear" w:color="auto" w:fill="E0E0E0"/>
          </w:tcPr>
          <w:p w14:paraId="53FA21A8" w14:textId="77777777" w:rsidR="00B62DD8" w:rsidRPr="00C27FC8" w:rsidRDefault="00B62DD8" w:rsidP="00B62DD8">
            <w:pPr>
              <w:pStyle w:val="Heading3"/>
              <w:numPr>
                <w:ilvl w:val="0"/>
                <w:numId w:val="0"/>
              </w:numPr>
              <w:spacing w:before="0" w:after="0"/>
              <w:rPr>
                <w:highlight w:val="cyan"/>
                <w:lang w:val="en-US"/>
              </w:rPr>
            </w:pPr>
          </w:p>
        </w:tc>
        <w:tc>
          <w:tcPr>
            <w:tcW w:w="1673" w:type="dxa"/>
            <w:tcBorders>
              <w:bottom w:val="single" w:sz="4" w:space="0" w:color="auto"/>
            </w:tcBorders>
            <w:shd w:val="clear" w:color="auto" w:fill="E0E0E0"/>
          </w:tcPr>
          <w:p w14:paraId="3DEA03CC" w14:textId="77777777" w:rsidR="00B62DD8" w:rsidRDefault="00B62DD8" w:rsidP="00B62DD8">
            <w:pPr>
              <w:rPr>
                <w:lang w:val="en-GB"/>
              </w:rPr>
            </w:pPr>
          </w:p>
        </w:tc>
      </w:tr>
      <w:tr w:rsidR="00B62DD8" w14:paraId="02EC89F4" w14:textId="77777777" w:rsidTr="005C3877">
        <w:trPr>
          <w:jc w:val="center"/>
        </w:trPr>
        <w:tc>
          <w:tcPr>
            <w:tcW w:w="895" w:type="dxa"/>
            <w:shd w:val="clear" w:color="auto" w:fill="33CCCC"/>
          </w:tcPr>
          <w:p w14:paraId="0787D014" w14:textId="77777777" w:rsidR="00B62DD8" w:rsidRPr="00C27FC8" w:rsidRDefault="00B62DD8" w:rsidP="00B62DD8">
            <w:pPr>
              <w:pStyle w:val="Footer"/>
              <w:tabs>
                <w:tab w:val="clear" w:pos="4536"/>
                <w:tab w:val="clear" w:pos="9072"/>
              </w:tabs>
              <w:jc w:val="center"/>
              <w:rPr>
                <w:lang w:val="en-US"/>
              </w:rPr>
            </w:pPr>
            <w:r w:rsidRPr="00C27FC8">
              <w:rPr>
                <w:lang w:val="en-US"/>
              </w:rPr>
              <w:lastRenderedPageBreak/>
              <w:t>B</w:t>
            </w:r>
          </w:p>
        </w:tc>
        <w:tc>
          <w:tcPr>
            <w:tcW w:w="462" w:type="dxa"/>
            <w:shd w:val="clear" w:color="auto" w:fill="FFFFFF"/>
          </w:tcPr>
          <w:p w14:paraId="004636C2" w14:textId="77777777" w:rsidR="00B62DD8" w:rsidRDefault="00B62DD8" w:rsidP="00B62DD8">
            <w:pPr>
              <w:jc w:val="center"/>
            </w:pPr>
            <w:r>
              <w:t>7</w:t>
            </w:r>
          </w:p>
        </w:tc>
        <w:tc>
          <w:tcPr>
            <w:tcW w:w="5748" w:type="dxa"/>
            <w:shd w:val="clear" w:color="auto" w:fill="FFFFFF"/>
          </w:tcPr>
          <w:p w14:paraId="20AF5964" w14:textId="77777777" w:rsidR="00B62DD8" w:rsidRDefault="00B62DD8" w:rsidP="00B62DD8">
            <w:pPr>
              <w:rPr>
                <w:lang w:val="en-GB"/>
              </w:rPr>
            </w:pPr>
            <w:r>
              <w:rPr>
                <w:bCs/>
                <w:lang w:val="en-GB"/>
              </w:rPr>
              <w:t xml:space="preserve">ISO/IEC 23001-7:2012/Amd.1 </w:t>
            </w:r>
            <w:r w:rsidRPr="00A035F8">
              <w:rPr>
                <w:bCs/>
                <w:lang w:val="en-GB"/>
              </w:rPr>
              <w:t>AES-CBC-128 and key rotation</w:t>
            </w:r>
          </w:p>
        </w:tc>
        <w:tc>
          <w:tcPr>
            <w:tcW w:w="1028" w:type="dxa"/>
            <w:shd w:val="clear" w:color="auto" w:fill="FFFFFF"/>
          </w:tcPr>
          <w:p w14:paraId="02050B8E" w14:textId="77777777" w:rsidR="00B62DD8" w:rsidRPr="00C27FC8" w:rsidRDefault="00B62DD8" w:rsidP="00B62DD8">
            <w:pPr>
              <w:pStyle w:val="Heading3"/>
              <w:numPr>
                <w:ilvl w:val="0"/>
                <w:numId w:val="0"/>
              </w:numPr>
              <w:spacing w:before="0" w:after="0"/>
              <w:rPr>
                <w:lang w:val="en-US"/>
              </w:rPr>
            </w:pPr>
            <w:r w:rsidRPr="00C27FC8">
              <w:rPr>
                <w:lang w:val="en-US"/>
              </w:rPr>
              <w:t>N</w:t>
            </w:r>
            <w:r>
              <w:rPr>
                <w:lang w:val="en-US"/>
              </w:rPr>
              <w:t>12859</w:t>
            </w:r>
          </w:p>
        </w:tc>
        <w:tc>
          <w:tcPr>
            <w:tcW w:w="1673" w:type="dxa"/>
            <w:shd w:val="clear" w:color="auto" w:fill="FFFFFF"/>
          </w:tcPr>
          <w:p w14:paraId="1698E742" w14:textId="77777777" w:rsidR="00B62DD8" w:rsidRDefault="00B62DD8" w:rsidP="00B62DD8">
            <w:pPr>
              <w:rPr>
                <w:lang w:val="it-IT"/>
              </w:rPr>
            </w:pPr>
            <w:r>
              <w:rPr>
                <w:lang w:val="it-IT"/>
              </w:rPr>
              <w:t>12/07 Stockholm</w:t>
            </w:r>
          </w:p>
        </w:tc>
      </w:tr>
      <w:tr w:rsidR="00B62DD8" w14:paraId="0CFC5355" w14:textId="77777777" w:rsidTr="005C3877">
        <w:trPr>
          <w:jc w:val="center"/>
        </w:trPr>
        <w:tc>
          <w:tcPr>
            <w:tcW w:w="895" w:type="dxa"/>
            <w:tcBorders>
              <w:bottom w:val="single" w:sz="4" w:space="0" w:color="auto"/>
            </w:tcBorders>
            <w:shd w:val="clear" w:color="auto" w:fill="33CCCC"/>
          </w:tcPr>
          <w:p w14:paraId="4774F7E2" w14:textId="77777777" w:rsidR="00B62DD8" w:rsidRPr="00C27FC8" w:rsidRDefault="00B62DD8" w:rsidP="00B62DD8">
            <w:pPr>
              <w:pStyle w:val="Footer"/>
              <w:tabs>
                <w:tab w:val="clear" w:pos="4536"/>
                <w:tab w:val="clear" w:pos="9072"/>
              </w:tabs>
              <w:jc w:val="center"/>
              <w:rPr>
                <w:lang w:val="en-US"/>
              </w:rPr>
            </w:pPr>
            <w:r w:rsidRPr="00C27FC8">
              <w:rPr>
                <w:lang w:val="en-US"/>
              </w:rPr>
              <w:t>B</w:t>
            </w:r>
          </w:p>
        </w:tc>
        <w:tc>
          <w:tcPr>
            <w:tcW w:w="462" w:type="dxa"/>
            <w:tcBorders>
              <w:bottom w:val="single" w:sz="4" w:space="0" w:color="auto"/>
            </w:tcBorders>
            <w:shd w:val="clear" w:color="auto" w:fill="E0E0E0"/>
          </w:tcPr>
          <w:p w14:paraId="6D567351" w14:textId="77777777" w:rsidR="00B62DD8" w:rsidRDefault="00B62DD8" w:rsidP="00B62DD8">
            <w:pPr>
              <w:jc w:val="center"/>
            </w:pPr>
            <w:r>
              <w:t>7</w:t>
            </w:r>
          </w:p>
        </w:tc>
        <w:tc>
          <w:tcPr>
            <w:tcW w:w="5748" w:type="dxa"/>
            <w:tcBorders>
              <w:bottom w:val="single" w:sz="4" w:space="0" w:color="auto"/>
            </w:tcBorders>
            <w:shd w:val="clear" w:color="auto" w:fill="E0E0E0"/>
          </w:tcPr>
          <w:p w14:paraId="2892CF95" w14:textId="77777777" w:rsidR="00B62DD8" w:rsidRDefault="00B62DD8" w:rsidP="00B62DD8">
            <w:pPr>
              <w:rPr>
                <w:lang w:val="it-IT"/>
              </w:rPr>
            </w:pPr>
            <w:r w:rsidRPr="00974138">
              <w:rPr>
                <w:b/>
                <w:bCs/>
                <w:lang w:val="it-IT"/>
              </w:rPr>
              <w:t>ISO/IEC FDIS 23001-7 2nd edition</w:t>
            </w:r>
            <w:r>
              <w:rPr>
                <w:b/>
                <w:bCs/>
                <w:lang w:val="it-IT"/>
              </w:rPr>
              <w:t xml:space="preserve"> (</w:t>
            </w:r>
            <w:r w:rsidRPr="00974138">
              <w:rPr>
                <w:b/>
                <w:bCs/>
                <w:lang w:val="it-IT"/>
              </w:rPr>
              <w:t>Common Encryption for ISO Base Media File Format Files</w:t>
            </w:r>
            <w:r>
              <w:rPr>
                <w:b/>
                <w:bCs/>
                <w:lang w:val="it-IT"/>
              </w:rPr>
              <w:t>)</w:t>
            </w:r>
          </w:p>
        </w:tc>
        <w:tc>
          <w:tcPr>
            <w:tcW w:w="1028" w:type="dxa"/>
            <w:tcBorders>
              <w:bottom w:val="single" w:sz="4" w:space="0" w:color="auto"/>
            </w:tcBorders>
            <w:shd w:val="clear" w:color="auto" w:fill="E0E0E0"/>
          </w:tcPr>
          <w:p w14:paraId="23324300" w14:textId="77777777" w:rsidR="00B62DD8" w:rsidRPr="00974138" w:rsidRDefault="00B62DD8" w:rsidP="00B62DD8">
            <w:pPr>
              <w:pStyle w:val="Heading3"/>
              <w:numPr>
                <w:ilvl w:val="0"/>
                <w:numId w:val="0"/>
              </w:numPr>
              <w:spacing w:before="0" w:after="0"/>
              <w:rPr>
                <w:lang w:val="it-IT"/>
              </w:rPr>
            </w:pPr>
            <w:r w:rsidRPr="00974138">
              <w:rPr>
                <w:lang w:val="it-IT"/>
              </w:rPr>
              <w:t>N14588</w:t>
            </w:r>
          </w:p>
        </w:tc>
        <w:tc>
          <w:tcPr>
            <w:tcW w:w="1673" w:type="dxa"/>
            <w:tcBorders>
              <w:bottom w:val="single" w:sz="4" w:space="0" w:color="auto"/>
            </w:tcBorders>
            <w:shd w:val="clear" w:color="auto" w:fill="E0E0E0"/>
          </w:tcPr>
          <w:p w14:paraId="5A410F7F" w14:textId="77777777" w:rsidR="00B62DD8" w:rsidRDefault="00B62DD8" w:rsidP="00B62DD8">
            <w:pPr>
              <w:rPr>
                <w:lang w:val="en-GB"/>
              </w:rPr>
            </w:pPr>
            <w:r>
              <w:rPr>
                <w:lang w:val="en-GB"/>
              </w:rPr>
              <w:t>14/07 Sapporo</w:t>
            </w:r>
          </w:p>
        </w:tc>
      </w:tr>
      <w:tr w:rsidR="00B62DD8" w14:paraId="3F9BF143" w14:textId="77777777" w:rsidTr="005C3877">
        <w:trPr>
          <w:jc w:val="center"/>
        </w:trPr>
        <w:tc>
          <w:tcPr>
            <w:tcW w:w="895" w:type="dxa"/>
            <w:tcBorders>
              <w:bottom w:val="single" w:sz="4" w:space="0" w:color="auto"/>
            </w:tcBorders>
            <w:shd w:val="clear" w:color="auto" w:fill="33CCCC"/>
          </w:tcPr>
          <w:p w14:paraId="47158F56"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B</w:t>
            </w:r>
          </w:p>
        </w:tc>
        <w:tc>
          <w:tcPr>
            <w:tcW w:w="462" w:type="dxa"/>
            <w:tcBorders>
              <w:bottom w:val="single" w:sz="4" w:space="0" w:color="auto"/>
            </w:tcBorders>
            <w:shd w:val="clear" w:color="auto" w:fill="E0E0E0"/>
          </w:tcPr>
          <w:p w14:paraId="2128BD92" w14:textId="77777777" w:rsidR="00B62DD8" w:rsidRDefault="00B62DD8" w:rsidP="00B62DD8">
            <w:pPr>
              <w:jc w:val="center"/>
            </w:pPr>
            <w:r>
              <w:rPr>
                <w:rFonts w:hint="eastAsia"/>
              </w:rPr>
              <w:t>8</w:t>
            </w:r>
          </w:p>
        </w:tc>
        <w:tc>
          <w:tcPr>
            <w:tcW w:w="5748" w:type="dxa"/>
            <w:tcBorders>
              <w:bottom w:val="single" w:sz="4" w:space="0" w:color="auto"/>
            </w:tcBorders>
            <w:shd w:val="clear" w:color="auto" w:fill="E0E0E0"/>
          </w:tcPr>
          <w:p w14:paraId="32FD5006" w14:textId="77777777" w:rsidR="00B62DD8" w:rsidRDefault="00B62DD8" w:rsidP="00B62DD8">
            <w:pPr>
              <w:rPr>
                <w:b/>
                <w:bCs/>
                <w:lang w:val="fr-FR"/>
              </w:rPr>
            </w:pPr>
            <w:r>
              <w:rPr>
                <w:b/>
                <w:bCs/>
                <w:lang w:val="fr-FR"/>
              </w:rPr>
              <w:t xml:space="preserve">ISO/IEC </w:t>
            </w:r>
            <w:r w:rsidRPr="00505344">
              <w:rPr>
                <w:b/>
                <w:bCs/>
                <w:lang w:val="fr-FR"/>
              </w:rPr>
              <w:t xml:space="preserve">23001-8 </w:t>
            </w:r>
            <w:proofErr w:type="spellStart"/>
            <w:r w:rsidRPr="00505344">
              <w:rPr>
                <w:b/>
                <w:bCs/>
                <w:lang w:val="fr-FR"/>
              </w:rPr>
              <w:t>coding-independent</w:t>
            </w:r>
            <w:proofErr w:type="spellEnd"/>
            <w:r w:rsidRPr="00505344">
              <w:rPr>
                <w:b/>
                <w:bCs/>
                <w:lang w:val="fr-FR"/>
              </w:rPr>
              <w:t xml:space="preserve"> code-points</w:t>
            </w:r>
          </w:p>
        </w:tc>
        <w:tc>
          <w:tcPr>
            <w:tcW w:w="1028" w:type="dxa"/>
            <w:tcBorders>
              <w:bottom w:val="single" w:sz="4" w:space="0" w:color="auto"/>
            </w:tcBorders>
            <w:shd w:val="clear" w:color="auto" w:fill="E0E0E0"/>
          </w:tcPr>
          <w:p w14:paraId="3AF3C2AF" w14:textId="77777777" w:rsidR="00B62DD8" w:rsidRPr="00505344" w:rsidRDefault="00B62DD8" w:rsidP="00B62DD8">
            <w:pPr>
              <w:pStyle w:val="Heading3"/>
              <w:numPr>
                <w:ilvl w:val="0"/>
                <w:numId w:val="0"/>
              </w:numPr>
              <w:spacing w:before="0" w:after="0"/>
              <w:rPr>
                <w:lang w:val="fr-FR"/>
              </w:rPr>
            </w:pPr>
            <w:r>
              <w:rPr>
                <w:rFonts w:hint="eastAsia"/>
                <w:lang w:val="fr-FR"/>
              </w:rPr>
              <w:t>N13278</w:t>
            </w:r>
          </w:p>
        </w:tc>
        <w:tc>
          <w:tcPr>
            <w:tcW w:w="1673" w:type="dxa"/>
            <w:tcBorders>
              <w:bottom w:val="single" w:sz="4" w:space="0" w:color="auto"/>
            </w:tcBorders>
            <w:shd w:val="clear" w:color="auto" w:fill="E0E0E0"/>
          </w:tcPr>
          <w:p w14:paraId="34807882" w14:textId="77777777" w:rsidR="00B62DD8" w:rsidRDefault="00B62DD8" w:rsidP="00B62DD8">
            <w:pPr>
              <w:rPr>
                <w:lang w:val="en-GB"/>
              </w:rPr>
            </w:pPr>
            <w:r>
              <w:rPr>
                <w:rFonts w:hint="eastAsia"/>
                <w:lang w:val="en-GB"/>
              </w:rPr>
              <w:t>130/01 Geneva</w:t>
            </w:r>
          </w:p>
        </w:tc>
      </w:tr>
      <w:tr w:rsidR="00B62DD8" w14:paraId="350A078F" w14:textId="77777777" w:rsidTr="005C3877">
        <w:trPr>
          <w:jc w:val="center"/>
        </w:trPr>
        <w:tc>
          <w:tcPr>
            <w:tcW w:w="895" w:type="dxa"/>
            <w:tcBorders>
              <w:bottom w:val="single" w:sz="4" w:space="0" w:color="auto"/>
            </w:tcBorders>
            <w:shd w:val="clear" w:color="auto" w:fill="33CCCC"/>
          </w:tcPr>
          <w:p w14:paraId="5C836F9B" w14:textId="77777777" w:rsidR="00B62DD8" w:rsidRPr="00C27FC8" w:rsidRDefault="00B62DD8" w:rsidP="00B62DD8">
            <w:pPr>
              <w:pStyle w:val="Footer"/>
              <w:tabs>
                <w:tab w:val="clear" w:pos="4536"/>
                <w:tab w:val="clear" w:pos="9072"/>
              </w:tabs>
              <w:jc w:val="center"/>
              <w:rPr>
                <w:lang w:val="en-US"/>
              </w:rPr>
            </w:pPr>
            <w:r w:rsidRPr="00C27FC8">
              <w:rPr>
                <w:rFonts w:hint="eastAsia"/>
                <w:lang w:val="en-US"/>
              </w:rPr>
              <w:t>B</w:t>
            </w:r>
          </w:p>
        </w:tc>
        <w:tc>
          <w:tcPr>
            <w:tcW w:w="462" w:type="dxa"/>
            <w:tcBorders>
              <w:bottom w:val="single" w:sz="4" w:space="0" w:color="auto"/>
            </w:tcBorders>
            <w:shd w:val="clear" w:color="auto" w:fill="E0E0E0"/>
          </w:tcPr>
          <w:p w14:paraId="395D6619" w14:textId="77777777" w:rsidR="00B62DD8" w:rsidRDefault="00B62DD8" w:rsidP="00B62DD8">
            <w:pPr>
              <w:jc w:val="center"/>
            </w:pPr>
            <w:r>
              <w:rPr>
                <w:rFonts w:hint="eastAsia"/>
              </w:rPr>
              <w:t>9</w:t>
            </w:r>
          </w:p>
        </w:tc>
        <w:tc>
          <w:tcPr>
            <w:tcW w:w="5748" w:type="dxa"/>
            <w:tcBorders>
              <w:bottom w:val="single" w:sz="4" w:space="0" w:color="auto"/>
            </w:tcBorders>
            <w:shd w:val="clear" w:color="auto" w:fill="E0E0E0"/>
          </w:tcPr>
          <w:p w14:paraId="4F22B049" w14:textId="77777777" w:rsidR="00B62DD8" w:rsidRDefault="00B62DD8" w:rsidP="00B62DD8">
            <w:pPr>
              <w:rPr>
                <w:b/>
                <w:bCs/>
                <w:lang w:val="fr-FR"/>
              </w:rPr>
            </w:pPr>
            <w:r>
              <w:rPr>
                <w:b/>
                <w:bCs/>
                <w:lang w:val="fr-FR"/>
              </w:rPr>
              <w:t xml:space="preserve">ISO/IEC </w:t>
            </w:r>
            <w:r w:rsidRPr="007E54C3">
              <w:rPr>
                <w:b/>
                <w:bCs/>
                <w:lang w:val="fr-FR"/>
              </w:rPr>
              <w:t xml:space="preserve">23001-9 Common </w:t>
            </w:r>
            <w:proofErr w:type="spellStart"/>
            <w:r w:rsidRPr="007E54C3">
              <w:rPr>
                <w:b/>
                <w:bCs/>
                <w:lang w:val="fr-FR"/>
              </w:rPr>
              <w:t>Encryption</w:t>
            </w:r>
            <w:proofErr w:type="spellEnd"/>
            <w:r w:rsidRPr="007E54C3">
              <w:rPr>
                <w:b/>
                <w:bCs/>
                <w:lang w:val="fr-FR"/>
              </w:rPr>
              <w:t xml:space="preserve"> for MPEG-2 Transport </w:t>
            </w:r>
            <w:proofErr w:type="spellStart"/>
            <w:r w:rsidRPr="007E54C3">
              <w:rPr>
                <w:b/>
                <w:bCs/>
                <w:lang w:val="fr-FR"/>
              </w:rPr>
              <w:t>Streams</w:t>
            </w:r>
            <w:proofErr w:type="spellEnd"/>
          </w:p>
        </w:tc>
        <w:tc>
          <w:tcPr>
            <w:tcW w:w="1028" w:type="dxa"/>
            <w:tcBorders>
              <w:bottom w:val="single" w:sz="4" w:space="0" w:color="auto"/>
            </w:tcBorders>
            <w:shd w:val="clear" w:color="auto" w:fill="E0E0E0"/>
          </w:tcPr>
          <w:p w14:paraId="00D1CD3F" w14:textId="77777777" w:rsidR="00B62DD8" w:rsidRPr="007E54C3" w:rsidRDefault="00B62DD8" w:rsidP="00B62DD8">
            <w:pPr>
              <w:pStyle w:val="Heading3"/>
              <w:numPr>
                <w:ilvl w:val="0"/>
                <w:numId w:val="0"/>
              </w:numPr>
              <w:spacing w:before="0" w:after="0"/>
              <w:rPr>
                <w:lang w:val="fr-FR"/>
              </w:rPr>
            </w:pPr>
            <w:r>
              <w:rPr>
                <w:rFonts w:hint="eastAsia"/>
                <w:lang w:val="fr-FR"/>
              </w:rPr>
              <w:t>N13973</w:t>
            </w:r>
          </w:p>
        </w:tc>
        <w:tc>
          <w:tcPr>
            <w:tcW w:w="1673" w:type="dxa"/>
            <w:tcBorders>
              <w:bottom w:val="single" w:sz="4" w:space="0" w:color="auto"/>
            </w:tcBorders>
            <w:shd w:val="clear" w:color="auto" w:fill="E0E0E0"/>
          </w:tcPr>
          <w:p w14:paraId="0BBB8C82" w14:textId="77777777" w:rsidR="00B62DD8" w:rsidRDefault="00B62DD8" w:rsidP="00B62DD8">
            <w:pPr>
              <w:rPr>
                <w:lang w:val="en-GB"/>
              </w:rPr>
            </w:pPr>
            <w:r>
              <w:rPr>
                <w:rFonts w:hint="eastAsia"/>
                <w:lang w:val="en-GB"/>
              </w:rPr>
              <w:t>13/10 Geneva</w:t>
            </w:r>
          </w:p>
        </w:tc>
      </w:tr>
      <w:tr w:rsidR="00C37DDC" w14:paraId="7B941393" w14:textId="77777777" w:rsidTr="005C3877">
        <w:trPr>
          <w:jc w:val="center"/>
        </w:trPr>
        <w:tc>
          <w:tcPr>
            <w:tcW w:w="895" w:type="dxa"/>
            <w:tcBorders>
              <w:bottom w:val="single" w:sz="4" w:space="0" w:color="auto"/>
            </w:tcBorders>
            <w:shd w:val="clear" w:color="auto" w:fill="33CCCC"/>
          </w:tcPr>
          <w:p w14:paraId="5CD0BDFF"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B</w:t>
            </w:r>
          </w:p>
        </w:tc>
        <w:tc>
          <w:tcPr>
            <w:tcW w:w="462" w:type="dxa"/>
            <w:tcBorders>
              <w:bottom w:val="single" w:sz="4" w:space="0" w:color="auto"/>
            </w:tcBorders>
            <w:shd w:val="clear" w:color="auto" w:fill="E0E0E0"/>
          </w:tcPr>
          <w:p w14:paraId="4F15B4F1" w14:textId="77777777" w:rsidR="00C37DDC" w:rsidRDefault="00C37DDC" w:rsidP="00C37DDC">
            <w:pPr>
              <w:jc w:val="center"/>
            </w:pPr>
            <w:r>
              <w:rPr>
                <w:rFonts w:hint="eastAsia"/>
              </w:rPr>
              <w:t>10</w:t>
            </w:r>
          </w:p>
        </w:tc>
        <w:tc>
          <w:tcPr>
            <w:tcW w:w="5748" w:type="dxa"/>
            <w:tcBorders>
              <w:bottom w:val="single" w:sz="4" w:space="0" w:color="auto"/>
            </w:tcBorders>
            <w:shd w:val="clear" w:color="auto" w:fill="E0E0E0"/>
          </w:tcPr>
          <w:p w14:paraId="0ECB66DB" w14:textId="77777777" w:rsidR="00C37DDC" w:rsidRDefault="00C37DDC" w:rsidP="00C37DDC">
            <w:pPr>
              <w:rPr>
                <w:b/>
                <w:bCs/>
                <w:lang w:val="fr-FR"/>
              </w:rPr>
            </w:pPr>
            <w:r w:rsidRPr="00C37DDC">
              <w:rPr>
                <w:b/>
                <w:bCs/>
                <w:lang w:val="fr-FR"/>
              </w:rPr>
              <w:t xml:space="preserve">ISO/IEC FDIS 23001-10 </w:t>
            </w:r>
            <w:proofErr w:type="spellStart"/>
            <w:r w:rsidRPr="00C37DDC">
              <w:rPr>
                <w:b/>
                <w:bCs/>
                <w:lang w:val="fr-FR"/>
              </w:rPr>
              <w:t>Carriage</w:t>
            </w:r>
            <w:proofErr w:type="spellEnd"/>
            <w:r w:rsidRPr="00C37DDC">
              <w:rPr>
                <w:b/>
                <w:bCs/>
                <w:lang w:val="fr-FR"/>
              </w:rPr>
              <w:t xml:space="preserve"> of </w:t>
            </w:r>
            <w:proofErr w:type="spellStart"/>
            <w:r w:rsidRPr="00C37DDC">
              <w:rPr>
                <w:b/>
                <w:bCs/>
                <w:lang w:val="fr-FR"/>
              </w:rPr>
              <w:t>Timed</w:t>
            </w:r>
            <w:proofErr w:type="spellEnd"/>
            <w:r w:rsidRPr="00C37DDC">
              <w:rPr>
                <w:b/>
                <w:bCs/>
                <w:lang w:val="fr-FR"/>
              </w:rPr>
              <w:t xml:space="preserve"> </w:t>
            </w:r>
            <w:proofErr w:type="spellStart"/>
            <w:r w:rsidRPr="00C37DDC">
              <w:rPr>
                <w:b/>
                <w:bCs/>
                <w:lang w:val="fr-FR"/>
              </w:rPr>
              <w:t>Metadata</w:t>
            </w:r>
            <w:proofErr w:type="spellEnd"/>
            <w:r w:rsidRPr="00C37DDC">
              <w:rPr>
                <w:b/>
                <w:bCs/>
                <w:lang w:val="fr-FR"/>
              </w:rPr>
              <w:t xml:space="preserve"> </w:t>
            </w:r>
            <w:proofErr w:type="spellStart"/>
            <w:r w:rsidRPr="00C37DDC">
              <w:rPr>
                <w:b/>
                <w:bCs/>
                <w:lang w:val="fr-FR"/>
              </w:rPr>
              <w:t>Metrics</w:t>
            </w:r>
            <w:proofErr w:type="spellEnd"/>
            <w:r w:rsidRPr="00C37DDC">
              <w:rPr>
                <w:b/>
                <w:bCs/>
                <w:lang w:val="fr-FR"/>
              </w:rPr>
              <w:t xml:space="preserve"> of Media in the ISO Base Media File Format</w:t>
            </w:r>
          </w:p>
        </w:tc>
        <w:tc>
          <w:tcPr>
            <w:tcW w:w="1028" w:type="dxa"/>
            <w:tcBorders>
              <w:bottom w:val="single" w:sz="4" w:space="0" w:color="auto"/>
            </w:tcBorders>
            <w:shd w:val="clear" w:color="auto" w:fill="E0E0E0"/>
          </w:tcPr>
          <w:p w14:paraId="2C35A937" w14:textId="77777777" w:rsidR="00C37DDC" w:rsidRDefault="00C37DDC" w:rsidP="00C37DDC">
            <w:pPr>
              <w:pStyle w:val="Heading3"/>
              <w:numPr>
                <w:ilvl w:val="0"/>
                <w:numId w:val="0"/>
              </w:numPr>
              <w:spacing w:before="0" w:after="0"/>
              <w:rPr>
                <w:lang w:val="fr-FR"/>
              </w:rPr>
            </w:pPr>
            <w:r>
              <w:rPr>
                <w:lang w:val="fr-FR"/>
              </w:rPr>
              <w:t>15208</w:t>
            </w:r>
          </w:p>
        </w:tc>
        <w:tc>
          <w:tcPr>
            <w:tcW w:w="1673" w:type="dxa"/>
            <w:tcBorders>
              <w:bottom w:val="single" w:sz="4" w:space="0" w:color="auto"/>
            </w:tcBorders>
            <w:shd w:val="clear" w:color="auto" w:fill="E0E0E0"/>
          </w:tcPr>
          <w:p w14:paraId="21A96BAA" w14:textId="77777777" w:rsidR="00C37DDC" w:rsidRDefault="00C37DDC" w:rsidP="00C37DDC">
            <w:pPr>
              <w:rPr>
                <w:lang w:val="en-GB"/>
              </w:rPr>
            </w:pPr>
            <w:r>
              <w:rPr>
                <w:lang w:val="en-GB"/>
              </w:rPr>
              <w:t>15/02 Geneva</w:t>
            </w:r>
          </w:p>
        </w:tc>
      </w:tr>
      <w:tr w:rsidR="00C37DDC" w14:paraId="53A2D972" w14:textId="77777777" w:rsidTr="005C3877">
        <w:trPr>
          <w:jc w:val="center"/>
        </w:trPr>
        <w:tc>
          <w:tcPr>
            <w:tcW w:w="895" w:type="dxa"/>
            <w:tcBorders>
              <w:bottom w:val="single" w:sz="4" w:space="0" w:color="auto"/>
            </w:tcBorders>
            <w:shd w:val="clear" w:color="auto" w:fill="33CCCC"/>
          </w:tcPr>
          <w:p w14:paraId="7ABFDECB"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B</w:t>
            </w:r>
          </w:p>
        </w:tc>
        <w:tc>
          <w:tcPr>
            <w:tcW w:w="462" w:type="dxa"/>
            <w:tcBorders>
              <w:bottom w:val="single" w:sz="4" w:space="0" w:color="auto"/>
            </w:tcBorders>
            <w:shd w:val="clear" w:color="auto" w:fill="E0E0E0"/>
          </w:tcPr>
          <w:p w14:paraId="2DD2FD45" w14:textId="77777777" w:rsidR="00C37DDC" w:rsidRPr="00634A14" w:rsidRDefault="00C37DDC" w:rsidP="00C37DDC">
            <w:pPr>
              <w:jc w:val="center"/>
              <w:rPr>
                <w:b/>
              </w:rPr>
            </w:pPr>
            <w:r w:rsidRPr="00634A14">
              <w:rPr>
                <w:b/>
              </w:rPr>
              <w:t>11</w:t>
            </w:r>
          </w:p>
        </w:tc>
        <w:tc>
          <w:tcPr>
            <w:tcW w:w="5748" w:type="dxa"/>
            <w:tcBorders>
              <w:bottom w:val="single" w:sz="4" w:space="0" w:color="auto"/>
            </w:tcBorders>
            <w:shd w:val="clear" w:color="auto" w:fill="E0E0E0"/>
          </w:tcPr>
          <w:p w14:paraId="124B0CB9" w14:textId="77777777" w:rsidR="00C37DDC" w:rsidRDefault="00C37DDC" w:rsidP="00C37DDC">
            <w:pPr>
              <w:rPr>
                <w:b/>
                <w:bCs/>
                <w:lang w:val="fr-FR"/>
              </w:rPr>
            </w:pPr>
            <w:r w:rsidRPr="00634A14">
              <w:rPr>
                <w:b/>
                <w:bCs/>
                <w:lang w:val="fr-FR"/>
              </w:rPr>
              <w:t xml:space="preserve">ISO/IEC 23001-11 Green </w:t>
            </w:r>
            <w:proofErr w:type="spellStart"/>
            <w:r w:rsidRPr="00634A14">
              <w:rPr>
                <w:b/>
                <w:bCs/>
                <w:lang w:val="fr-FR"/>
              </w:rPr>
              <w:t>Metadata</w:t>
            </w:r>
            <w:proofErr w:type="spellEnd"/>
          </w:p>
        </w:tc>
        <w:tc>
          <w:tcPr>
            <w:tcW w:w="1028" w:type="dxa"/>
            <w:tcBorders>
              <w:bottom w:val="single" w:sz="4" w:space="0" w:color="auto"/>
            </w:tcBorders>
            <w:shd w:val="clear" w:color="auto" w:fill="E0E0E0"/>
          </w:tcPr>
          <w:p w14:paraId="6433C1B6" w14:textId="77777777" w:rsidR="00C37DDC" w:rsidRPr="007E54C3" w:rsidRDefault="00C37DDC" w:rsidP="00C37DDC">
            <w:pPr>
              <w:pStyle w:val="Heading3"/>
              <w:numPr>
                <w:ilvl w:val="0"/>
                <w:numId w:val="0"/>
              </w:numPr>
              <w:spacing w:before="0" w:after="0"/>
              <w:rPr>
                <w:lang w:val="fr-FR"/>
              </w:rPr>
            </w:pPr>
            <w:r>
              <w:rPr>
                <w:rFonts w:hint="eastAsia"/>
                <w:lang w:val="fr-FR"/>
              </w:rPr>
              <w:t>N1</w:t>
            </w:r>
            <w:r>
              <w:rPr>
                <w:lang w:val="fr-FR"/>
              </w:rPr>
              <w:t>4853</w:t>
            </w:r>
          </w:p>
        </w:tc>
        <w:tc>
          <w:tcPr>
            <w:tcW w:w="1673" w:type="dxa"/>
            <w:tcBorders>
              <w:bottom w:val="single" w:sz="4" w:space="0" w:color="auto"/>
            </w:tcBorders>
            <w:shd w:val="clear" w:color="auto" w:fill="E0E0E0"/>
          </w:tcPr>
          <w:p w14:paraId="309B5F46" w14:textId="77777777" w:rsidR="00C37DDC" w:rsidRDefault="00C37DDC" w:rsidP="00C37DDC">
            <w:pPr>
              <w:rPr>
                <w:lang w:val="en-GB"/>
              </w:rPr>
            </w:pPr>
            <w:r>
              <w:rPr>
                <w:rFonts w:hint="eastAsia"/>
                <w:lang w:val="en-GB"/>
              </w:rPr>
              <w:t>1</w:t>
            </w:r>
            <w:r>
              <w:rPr>
                <w:lang w:val="en-GB"/>
              </w:rPr>
              <w:t>4</w:t>
            </w:r>
            <w:r>
              <w:rPr>
                <w:rFonts w:hint="eastAsia"/>
                <w:lang w:val="en-GB"/>
              </w:rPr>
              <w:t>/</w:t>
            </w:r>
            <w:r>
              <w:rPr>
                <w:lang w:val="en-GB"/>
              </w:rPr>
              <w:t>10</w:t>
            </w:r>
            <w:r>
              <w:rPr>
                <w:rFonts w:hint="eastAsia"/>
                <w:lang w:val="en-GB"/>
              </w:rPr>
              <w:t xml:space="preserve"> </w:t>
            </w:r>
            <w:proofErr w:type="spellStart"/>
            <w:r>
              <w:rPr>
                <w:lang w:val="en-GB"/>
              </w:rPr>
              <w:t>Starsbourg</w:t>
            </w:r>
            <w:proofErr w:type="spellEnd"/>
          </w:p>
        </w:tc>
      </w:tr>
      <w:tr w:rsidR="00C37DDC" w14:paraId="40072749" w14:textId="77777777" w:rsidTr="005C3877">
        <w:trPr>
          <w:jc w:val="center"/>
        </w:trPr>
        <w:tc>
          <w:tcPr>
            <w:tcW w:w="895" w:type="dxa"/>
            <w:shd w:val="clear" w:color="auto" w:fill="99CCFF"/>
          </w:tcPr>
          <w:p w14:paraId="297CBC2A"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314B5141" w14:textId="77777777" w:rsidR="00C37DDC" w:rsidRPr="00046654" w:rsidRDefault="00C37DDC" w:rsidP="00C37DDC">
            <w:pPr>
              <w:jc w:val="center"/>
              <w:rPr>
                <w:b/>
              </w:rPr>
            </w:pPr>
            <w:r w:rsidRPr="00046654">
              <w:rPr>
                <w:b/>
              </w:rPr>
              <w:t>1</w:t>
            </w:r>
          </w:p>
        </w:tc>
        <w:tc>
          <w:tcPr>
            <w:tcW w:w="5748" w:type="dxa"/>
            <w:shd w:val="clear" w:color="auto" w:fill="D9D9D9"/>
          </w:tcPr>
          <w:p w14:paraId="3178F4B8" w14:textId="77777777" w:rsidR="00C37DDC" w:rsidRPr="00046654" w:rsidRDefault="00C37DDC" w:rsidP="00C37DDC">
            <w:pPr>
              <w:rPr>
                <w:b/>
                <w:lang w:val="it-IT"/>
              </w:rPr>
            </w:pPr>
            <w:r w:rsidRPr="00046654">
              <w:rPr>
                <w:b/>
                <w:bCs/>
                <w:lang w:val="it-IT"/>
              </w:rPr>
              <w:t xml:space="preserve">ISO/IEC 23008-1 </w:t>
            </w:r>
            <w:r w:rsidRPr="00046654">
              <w:rPr>
                <w:b/>
                <w:lang w:val="fr-FR"/>
              </w:rPr>
              <w:t>Architecture</w:t>
            </w:r>
          </w:p>
        </w:tc>
        <w:tc>
          <w:tcPr>
            <w:tcW w:w="1028" w:type="dxa"/>
            <w:shd w:val="clear" w:color="auto" w:fill="D9D9D9"/>
          </w:tcPr>
          <w:p w14:paraId="085102FA" w14:textId="77777777" w:rsidR="00C37DDC" w:rsidRPr="00C27FC8" w:rsidRDefault="00C37DDC" w:rsidP="00C37DDC">
            <w:pPr>
              <w:pStyle w:val="Heading3"/>
              <w:numPr>
                <w:ilvl w:val="0"/>
                <w:numId w:val="0"/>
              </w:numPr>
              <w:spacing w:before="0" w:after="0"/>
              <w:rPr>
                <w:lang w:val="en-US"/>
              </w:rPr>
            </w:pPr>
            <w:r w:rsidRPr="00C27FC8">
              <w:rPr>
                <w:lang w:val="en-US"/>
              </w:rPr>
              <w:t>N8892</w:t>
            </w:r>
          </w:p>
        </w:tc>
        <w:tc>
          <w:tcPr>
            <w:tcW w:w="1673" w:type="dxa"/>
            <w:shd w:val="clear" w:color="auto" w:fill="D9D9D9"/>
          </w:tcPr>
          <w:p w14:paraId="26EBD2EA" w14:textId="77777777" w:rsidR="00C37DDC" w:rsidRDefault="00C37DDC" w:rsidP="00C37DDC">
            <w:pPr>
              <w:rPr>
                <w:lang w:val="en-GB"/>
              </w:rPr>
            </w:pPr>
            <w:r>
              <w:rPr>
                <w:lang w:val="en-GB"/>
              </w:rPr>
              <w:t>07/01 Marrakech</w:t>
            </w:r>
          </w:p>
        </w:tc>
      </w:tr>
      <w:tr w:rsidR="00C37DDC" w14:paraId="2288A58F" w14:textId="77777777" w:rsidTr="005C3877">
        <w:trPr>
          <w:jc w:val="center"/>
        </w:trPr>
        <w:tc>
          <w:tcPr>
            <w:tcW w:w="895" w:type="dxa"/>
            <w:shd w:val="clear" w:color="auto" w:fill="99CCFF"/>
          </w:tcPr>
          <w:p w14:paraId="6D7AF1E9"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209F620C" w14:textId="77777777" w:rsidR="00C37DDC" w:rsidRPr="00046654" w:rsidRDefault="00C37DDC" w:rsidP="00C37DDC">
            <w:pPr>
              <w:jc w:val="center"/>
              <w:rPr>
                <w:b/>
              </w:rPr>
            </w:pPr>
            <w:r w:rsidRPr="00046654">
              <w:rPr>
                <w:b/>
              </w:rPr>
              <w:t>2</w:t>
            </w:r>
          </w:p>
        </w:tc>
        <w:tc>
          <w:tcPr>
            <w:tcW w:w="5748" w:type="dxa"/>
            <w:shd w:val="clear" w:color="auto" w:fill="D9D9D9"/>
          </w:tcPr>
          <w:p w14:paraId="1D811724" w14:textId="77777777" w:rsidR="00C37DDC" w:rsidRPr="00046654" w:rsidRDefault="00C37DDC" w:rsidP="00C37DDC">
            <w:pPr>
              <w:rPr>
                <w:b/>
                <w:lang w:val="it-IT"/>
              </w:rPr>
            </w:pPr>
            <w:r w:rsidRPr="00046654">
              <w:rPr>
                <w:b/>
                <w:bCs/>
                <w:lang w:val="it-IT"/>
              </w:rPr>
              <w:t xml:space="preserve">ISO/IEC 23008-2 </w:t>
            </w:r>
            <w:proofErr w:type="spellStart"/>
            <w:r w:rsidRPr="00046654">
              <w:rPr>
                <w:b/>
                <w:lang w:val="fr-FR"/>
              </w:rPr>
              <w:t>Multimedia</w:t>
            </w:r>
            <w:proofErr w:type="spellEnd"/>
            <w:r w:rsidRPr="00046654">
              <w:rPr>
                <w:b/>
                <w:lang w:val="fr-FR"/>
              </w:rPr>
              <w:t xml:space="preserve"> API</w:t>
            </w:r>
          </w:p>
        </w:tc>
        <w:tc>
          <w:tcPr>
            <w:tcW w:w="1028" w:type="dxa"/>
            <w:shd w:val="clear" w:color="auto" w:fill="D9D9D9"/>
          </w:tcPr>
          <w:p w14:paraId="7C617D11" w14:textId="77777777" w:rsidR="00C37DDC" w:rsidRPr="00C27FC8" w:rsidRDefault="00C37DDC" w:rsidP="00C37DDC">
            <w:pPr>
              <w:pStyle w:val="Heading3"/>
              <w:numPr>
                <w:ilvl w:val="0"/>
                <w:numId w:val="0"/>
              </w:numPr>
              <w:spacing w:before="0" w:after="0"/>
              <w:rPr>
                <w:lang w:val="en-US"/>
              </w:rPr>
            </w:pPr>
            <w:r w:rsidRPr="00C27FC8">
              <w:rPr>
                <w:lang w:val="en-US"/>
              </w:rPr>
              <w:t>N8893</w:t>
            </w:r>
          </w:p>
        </w:tc>
        <w:tc>
          <w:tcPr>
            <w:tcW w:w="1673" w:type="dxa"/>
            <w:shd w:val="clear" w:color="auto" w:fill="D9D9D9"/>
          </w:tcPr>
          <w:p w14:paraId="4307EFD5" w14:textId="77777777" w:rsidR="00C37DDC" w:rsidRDefault="00C37DDC" w:rsidP="00C37DDC">
            <w:pPr>
              <w:rPr>
                <w:lang w:val="en-GB"/>
              </w:rPr>
            </w:pPr>
            <w:r>
              <w:rPr>
                <w:lang w:val="en-GB"/>
              </w:rPr>
              <w:t>07/01 Marrakech</w:t>
            </w:r>
          </w:p>
        </w:tc>
      </w:tr>
      <w:tr w:rsidR="00C37DDC" w14:paraId="53A95169" w14:textId="77777777" w:rsidTr="005C3877">
        <w:trPr>
          <w:jc w:val="center"/>
        </w:trPr>
        <w:tc>
          <w:tcPr>
            <w:tcW w:w="895" w:type="dxa"/>
            <w:shd w:val="clear" w:color="auto" w:fill="99CCFF"/>
          </w:tcPr>
          <w:p w14:paraId="6F4416FE"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22330962" w14:textId="77777777" w:rsidR="00C37DDC" w:rsidRPr="00046654" w:rsidRDefault="00C37DDC" w:rsidP="00C37DDC">
            <w:pPr>
              <w:jc w:val="center"/>
              <w:rPr>
                <w:b/>
              </w:rPr>
            </w:pPr>
            <w:r w:rsidRPr="00046654">
              <w:rPr>
                <w:b/>
              </w:rPr>
              <w:t>3</w:t>
            </w:r>
          </w:p>
        </w:tc>
        <w:tc>
          <w:tcPr>
            <w:tcW w:w="5748" w:type="dxa"/>
            <w:shd w:val="clear" w:color="auto" w:fill="D9D9D9"/>
          </w:tcPr>
          <w:p w14:paraId="1AFBB8DD" w14:textId="77777777" w:rsidR="00C37DDC" w:rsidRPr="00046654" w:rsidRDefault="00C37DDC" w:rsidP="00C37DDC">
            <w:pPr>
              <w:rPr>
                <w:b/>
                <w:lang w:val="it-IT"/>
              </w:rPr>
            </w:pPr>
            <w:r w:rsidRPr="00046654">
              <w:rPr>
                <w:b/>
                <w:bCs/>
                <w:lang w:val="it-IT"/>
              </w:rPr>
              <w:t xml:space="preserve">ISO/IEC 23008-3 </w:t>
            </w:r>
            <w:r w:rsidRPr="00046654">
              <w:rPr>
                <w:b/>
                <w:lang w:val="fr-FR"/>
              </w:rPr>
              <w:t>Component Model</w:t>
            </w:r>
          </w:p>
        </w:tc>
        <w:tc>
          <w:tcPr>
            <w:tcW w:w="1028" w:type="dxa"/>
            <w:shd w:val="clear" w:color="auto" w:fill="D9D9D9"/>
          </w:tcPr>
          <w:p w14:paraId="45EFBBF8" w14:textId="77777777" w:rsidR="00C37DDC" w:rsidRPr="00C27FC8" w:rsidRDefault="00C37DDC" w:rsidP="00C37DDC">
            <w:pPr>
              <w:pStyle w:val="Heading3"/>
              <w:numPr>
                <w:ilvl w:val="0"/>
                <w:numId w:val="0"/>
              </w:numPr>
              <w:spacing w:before="0" w:after="0"/>
              <w:rPr>
                <w:lang w:val="en-US"/>
              </w:rPr>
            </w:pPr>
            <w:r w:rsidRPr="00C27FC8">
              <w:rPr>
                <w:lang w:val="en-US"/>
              </w:rPr>
              <w:t>N8894</w:t>
            </w:r>
          </w:p>
        </w:tc>
        <w:tc>
          <w:tcPr>
            <w:tcW w:w="1673" w:type="dxa"/>
            <w:shd w:val="clear" w:color="auto" w:fill="D9D9D9"/>
          </w:tcPr>
          <w:p w14:paraId="190AF017" w14:textId="77777777" w:rsidR="00C37DDC" w:rsidRDefault="00C37DDC" w:rsidP="00C37DDC">
            <w:pPr>
              <w:rPr>
                <w:lang w:val="en-GB"/>
              </w:rPr>
            </w:pPr>
            <w:r>
              <w:rPr>
                <w:lang w:val="en-GB"/>
              </w:rPr>
              <w:t>07/01 Marrakech</w:t>
            </w:r>
          </w:p>
        </w:tc>
      </w:tr>
      <w:tr w:rsidR="00C37DDC" w14:paraId="62FA30EE" w14:textId="77777777" w:rsidTr="005C3877">
        <w:trPr>
          <w:jc w:val="center"/>
        </w:trPr>
        <w:tc>
          <w:tcPr>
            <w:tcW w:w="895" w:type="dxa"/>
            <w:shd w:val="clear" w:color="auto" w:fill="99CCFF"/>
          </w:tcPr>
          <w:p w14:paraId="21A505AF"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52D7CA90" w14:textId="77777777" w:rsidR="00C37DDC" w:rsidRPr="00046654" w:rsidRDefault="00C37DDC" w:rsidP="00C37DDC">
            <w:pPr>
              <w:jc w:val="center"/>
              <w:rPr>
                <w:b/>
              </w:rPr>
            </w:pPr>
            <w:r w:rsidRPr="00046654">
              <w:rPr>
                <w:b/>
              </w:rPr>
              <w:t>4</w:t>
            </w:r>
          </w:p>
        </w:tc>
        <w:tc>
          <w:tcPr>
            <w:tcW w:w="5748" w:type="dxa"/>
            <w:shd w:val="clear" w:color="auto" w:fill="D9D9D9"/>
          </w:tcPr>
          <w:p w14:paraId="3B82D4CC" w14:textId="77777777" w:rsidR="00C37DDC" w:rsidRPr="00046654" w:rsidRDefault="00C37DDC" w:rsidP="00C37DDC">
            <w:pPr>
              <w:rPr>
                <w:b/>
                <w:lang w:val="it-IT"/>
              </w:rPr>
            </w:pPr>
            <w:r w:rsidRPr="00046654">
              <w:rPr>
                <w:b/>
                <w:bCs/>
                <w:lang w:val="it-IT"/>
              </w:rPr>
              <w:t xml:space="preserve">ISO/IEC 23008-4 </w:t>
            </w:r>
            <w:r w:rsidRPr="00046654">
              <w:rPr>
                <w:b/>
                <w:lang w:val="fr-FR"/>
              </w:rPr>
              <w:t xml:space="preserve">Ressource &amp; </w:t>
            </w:r>
            <w:proofErr w:type="spellStart"/>
            <w:r w:rsidRPr="00046654">
              <w:rPr>
                <w:b/>
                <w:lang w:val="fr-FR"/>
              </w:rPr>
              <w:t>Quality</w:t>
            </w:r>
            <w:proofErr w:type="spellEnd"/>
            <w:r w:rsidRPr="00046654">
              <w:rPr>
                <w:b/>
                <w:lang w:val="fr-FR"/>
              </w:rPr>
              <w:t xml:space="preserve"> Management</w:t>
            </w:r>
          </w:p>
        </w:tc>
        <w:tc>
          <w:tcPr>
            <w:tcW w:w="1028" w:type="dxa"/>
            <w:shd w:val="clear" w:color="auto" w:fill="D9D9D9"/>
          </w:tcPr>
          <w:p w14:paraId="252A71D3" w14:textId="77777777" w:rsidR="00C37DDC" w:rsidRPr="00C27FC8" w:rsidRDefault="00C37DDC" w:rsidP="00C37DDC">
            <w:pPr>
              <w:pStyle w:val="Heading3"/>
              <w:numPr>
                <w:ilvl w:val="0"/>
                <w:numId w:val="0"/>
              </w:numPr>
              <w:spacing w:before="0" w:after="0"/>
              <w:rPr>
                <w:lang w:val="en-US"/>
              </w:rPr>
            </w:pPr>
            <w:r w:rsidRPr="00C27FC8">
              <w:rPr>
                <w:lang w:val="en-US"/>
              </w:rPr>
              <w:t>N8895</w:t>
            </w:r>
          </w:p>
        </w:tc>
        <w:tc>
          <w:tcPr>
            <w:tcW w:w="1673" w:type="dxa"/>
            <w:shd w:val="clear" w:color="auto" w:fill="D9D9D9"/>
          </w:tcPr>
          <w:p w14:paraId="685D6BB7" w14:textId="77777777" w:rsidR="00C37DDC" w:rsidRDefault="00C37DDC" w:rsidP="00C37DDC">
            <w:pPr>
              <w:rPr>
                <w:lang w:val="en-GB"/>
              </w:rPr>
            </w:pPr>
            <w:r>
              <w:rPr>
                <w:lang w:val="en-GB"/>
              </w:rPr>
              <w:t>07/01 Marrakech</w:t>
            </w:r>
          </w:p>
        </w:tc>
      </w:tr>
      <w:tr w:rsidR="00C37DDC" w14:paraId="44040F16" w14:textId="77777777" w:rsidTr="005C3877">
        <w:trPr>
          <w:jc w:val="center"/>
        </w:trPr>
        <w:tc>
          <w:tcPr>
            <w:tcW w:w="895" w:type="dxa"/>
            <w:shd w:val="clear" w:color="auto" w:fill="99CCFF"/>
          </w:tcPr>
          <w:p w14:paraId="3334186B"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7099814F" w14:textId="77777777" w:rsidR="00C37DDC" w:rsidRPr="00046654" w:rsidRDefault="00C37DDC" w:rsidP="00C37DDC">
            <w:pPr>
              <w:jc w:val="center"/>
              <w:rPr>
                <w:b/>
              </w:rPr>
            </w:pPr>
            <w:r w:rsidRPr="00046654">
              <w:rPr>
                <w:b/>
              </w:rPr>
              <w:t>5</w:t>
            </w:r>
          </w:p>
        </w:tc>
        <w:tc>
          <w:tcPr>
            <w:tcW w:w="5748" w:type="dxa"/>
            <w:shd w:val="clear" w:color="auto" w:fill="D9D9D9"/>
          </w:tcPr>
          <w:p w14:paraId="4C0295A1" w14:textId="77777777" w:rsidR="00C37DDC" w:rsidRPr="00046654" w:rsidRDefault="00C37DDC" w:rsidP="00C37DDC">
            <w:pPr>
              <w:rPr>
                <w:b/>
                <w:lang w:val="it-IT"/>
              </w:rPr>
            </w:pPr>
            <w:r w:rsidRPr="00046654">
              <w:rPr>
                <w:b/>
                <w:bCs/>
                <w:lang w:val="it-IT"/>
              </w:rPr>
              <w:t xml:space="preserve">ISO/IEC 23008-5 </w:t>
            </w:r>
            <w:r w:rsidRPr="00046654">
              <w:rPr>
                <w:b/>
                <w:lang w:val="fr-FR"/>
              </w:rPr>
              <w:t>Component Download</w:t>
            </w:r>
          </w:p>
        </w:tc>
        <w:tc>
          <w:tcPr>
            <w:tcW w:w="1028" w:type="dxa"/>
            <w:shd w:val="clear" w:color="auto" w:fill="D9D9D9"/>
          </w:tcPr>
          <w:p w14:paraId="1A332AEA" w14:textId="77777777" w:rsidR="00C37DDC" w:rsidRPr="00C27FC8" w:rsidRDefault="00C37DDC" w:rsidP="00C37DDC">
            <w:pPr>
              <w:pStyle w:val="Heading3"/>
              <w:numPr>
                <w:ilvl w:val="0"/>
                <w:numId w:val="0"/>
              </w:numPr>
              <w:spacing w:before="0" w:after="0"/>
              <w:rPr>
                <w:lang w:val="en-US"/>
              </w:rPr>
            </w:pPr>
            <w:r w:rsidRPr="00C27FC8">
              <w:rPr>
                <w:lang w:val="en-US"/>
              </w:rPr>
              <w:t>N9053</w:t>
            </w:r>
          </w:p>
        </w:tc>
        <w:tc>
          <w:tcPr>
            <w:tcW w:w="1673" w:type="dxa"/>
            <w:shd w:val="clear" w:color="auto" w:fill="D9D9D9"/>
          </w:tcPr>
          <w:p w14:paraId="38021C4A" w14:textId="77777777" w:rsidR="00C37DDC" w:rsidRDefault="00C37DDC" w:rsidP="00C37DDC">
            <w:pPr>
              <w:rPr>
                <w:lang w:val="en-GB"/>
              </w:rPr>
            </w:pPr>
            <w:r>
              <w:rPr>
                <w:lang w:val="en-GB"/>
              </w:rPr>
              <w:t>07/04 San Jose</w:t>
            </w:r>
          </w:p>
        </w:tc>
      </w:tr>
      <w:tr w:rsidR="00C37DDC" w14:paraId="5B795DFB" w14:textId="77777777" w:rsidTr="005C3877">
        <w:trPr>
          <w:jc w:val="center"/>
        </w:trPr>
        <w:tc>
          <w:tcPr>
            <w:tcW w:w="895" w:type="dxa"/>
            <w:shd w:val="clear" w:color="auto" w:fill="99CCFF"/>
          </w:tcPr>
          <w:p w14:paraId="6AC38E6A"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6B3B6706" w14:textId="77777777" w:rsidR="00C37DDC" w:rsidRPr="00046654" w:rsidRDefault="00C37DDC" w:rsidP="00C37DDC">
            <w:pPr>
              <w:jc w:val="center"/>
              <w:rPr>
                <w:b/>
              </w:rPr>
            </w:pPr>
            <w:r w:rsidRPr="00046654">
              <w:rPr>
                <w:b/>
              </w:rPr>
              <w:t>6</w:t>
            </w:r>
          </w:p>
        </w:tc>
        <w:tc>
          <w:tcPr>
            <w:tcW w:w="5748" w:type="dxa"/>
            <w:shd w:val="clear" w:color="auto" w:fill="D9D9D9"/>
          </w:tcPr>
          <w:p w14:paraId="60EC4E4F" w14:textId="77777777" w:rsidR="00C37DDC" w:rsidRPr="00046654" w:rsidRDefault="00C37DDC" w:rsidP="00C37DDC">
            <w:pPr>
              <w:rPr>
                <w:b/>
                <w:lang w:val="it-IT"/>
              </w:rPr>
            </w:pPr>
            <w:r w:rsidRPr="00046654">
              <w:rPr>
                <w:b/>
                <w:bCs/>
                <w:lang w:val="it-IT"/>
              </w:rPr>
              <w:t xml:space="preserve">ISO/IEC 23008-6 </w:t>
            </w:r>
            <w:proofErr w:type="spellStart"/>
            <w:r w:rsidRPr="00046654">
              <w:rPr>
                <w:b/>
                <w:lang w:val="fr-FR"/>
              </w:rPr>
              <w:t>Fault</w:t>
            </w:r>
            <w:proofErr w:type="spellEnd"/>
            <w:r w:rsidRPr="00046654">
              <w:rPr>
                <w:b/>
                <w:lang w:val="fr-FR"/>
              </w:rPr>
              <w:t xml:space="preserve"> Management</w:t>
            </w:r>
          </w:p>
        </w:tc>
        <w:tc>
          <w:tcPr>
            <w:tcW w:w="1028" w:type="dxa"/>
            <w:shd w:val="clear" w:color="auto" w:fill="D9D9D9"/>
          </w:tcPr>
          <w:p w14:paraId="648513B9" w14:textId="77777777" w:rsidR="00C37DDC" w:rsidRPr="00C27FC8" w:rsidRDefault="00C37DDC" w:rsidP="00C37DDC">
            <w:pPr>
              <w:pStyle w:val="Heading3"/>
              <w:numPr>
                <w:ilvl w:val="0"/>
                <w:numId w:val="0"/>
              </w:numPr>
              <w:spacing w:before="0" w:after="0"/>
              <w:rPr>
                <w:highlight w:val="yellow"/>
                <w:lang w:val="en-US"/>
              </w:rPr>
            </w:pPr>
            <w:r w:rsidRPr="00C27FC8">
              <w:rPr>
                <w:lang w:val="en-US"/>
              </w:rPr>
              <w:t>N9054</w:t>
            </w:r>
          </w:p>
        </w:tc>
        <w:tc>
          <w:tcPr>
            <w:tcW w:w="1673" w:type="dxa"/>
            <w:shd w:val="clear" w:color="auto" w:fill="D9D9D9"/>
          </w:tcPr>
          <w:p w14:paraId="6052970B" w14:textId="77777777" w:rsidR="00C37DDC" w:rsidRDefault="00C37DDC" w:rsidP="00C37DDC">
            <w:pPr>
              <w:rPr>
                <w:lang w:val="en-GB"/>
              </w:rPr>
            </w:pPr>
            <w:r>
              <w:rPr>
                <w:lang w:val="en-GB"/>
              </w:rPr>
              <w:t>07/04 San Jose</w:t>
            </w:r>
          </w:p>
        </w:tc>
      </w:tr>
      <w:tr w:rsidR="00C37DDC" w14:paraId="1F104DA2" w14:textId="77777777" w:rsidTr="005C3877">
        <w:trPr>
          <w:jc w:val="center"/>
        </w:trPr>
        <w:tc>
          <w:tcPr>
            <w:tcW w:w="895" w:type="dxa"/>
            <w:shd w:val="clear" w:color="auto" w:fill="99CCFF"/>
          </w:tcPr>
          <w:p w14:paraId="5A174FFB"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4B643C4E" w14:textId="77777777" w:rsidR="00C37DDC" w:rsidRPr="00046654" w:rsidRDefault="00C37DDC" w:rsidP="00C37DDC">
            <w:pPr>
              <w:jc w:val="center"/>
              <w:rPr>
                <w:b/>
              </w:rPr>
            </w:pPr>
            <w:r w:rsidRPr="00046654">
              <w:rPr>
                <w:b/>
              </w:rPr>
              <w:t>7</w:t>
            </w:r>
          </w:p>
        </w:tc>
        <w:tc>
          <w:tcPr>
            <w:tcW w:w="5748" w:type="dxa"/>
            <w:shd w:val="clear" w:color="auto" w:fill="D9D9D9"/>
          </w:tcPr>
          <w:p w14:paraId="5F6A5A4B" w14:textId="77777777" w:rsidR="00C37DDC" w:rsidRPr="00046654" w:rsidRDefault="00C37DDC" w:rsidP="00C37DDC">
            <w:pPr>
              <w:rPr>
                <w:b/>
                <w:lang w:val="en-GB"/>
              </w:rPr>
            </w:pPr>
            <w:r w:rsidRPr="00046654">
              <w:rPr>
                <w:b/>
                <w:bCs/>
                <w:lang w:val="en-GB"/>
              </w:rPr>
              <w:t xml:space="preserve">ISO/IEC 23008-7 </w:t>
            </w:r>
            <w:r w:rsidRPr="00046654">
              <w:rPr>
                <w:b/>
                <w:lang w:val="en-GB"/>
              </w:rPr>
              <w:t>System Integrity Management</w:t>
            </w:r>
          </w:p>
        </w:tc>
        <w:tc>
          <w:tcPr>
            <w:tcW w:w="1028" w:type="dxa"/>
            <w:shd w:val="clear" w:color="auto" w:fill="D9D9D9"/>
          </w:tcPr>
          <w:p w14:paraId="0E16E6E9" w14:textId="77777777" w:rsidR="00C37DDC" w:rsidRPr="00C27FC8" w:rsidRDefault="00C37DDC" w:rsidP="00C37DDC">
            <w:pPr>
              <w:pStyle w:val="Heading3"/>
              <w:numPr>
                <w:ilvl w:val="0"/>
                <w:numId w:val="0"/>
              </w:numPr>
              <w:spacing w:before="0" w:after="0"/>
              <w:rPr>
                <w:highlight w:val="yellow"/>
                <w:lang w:val="en-US"/>
              </w:rPr>
            </w:pPr>
            <w:r w:rsidRPr="00C27FC8">
              <w:rPr>
                <w:lang w:val="en-US"/>
              </w:rPr>
              <w:t>N9055</w:t>
            </w:r>
          </w:p>
        </w:tc>
        <w:tc>
          <w:tcPr>
            <w:tcW w:w="1673" w:type="dxa"/>
            <w:shd w:val="clear" w:color="auto" w:fill="D9D9D9"/>
          </w:tcPr>
          <w:p w14:paraId="1FA52F32" w14:textId="77777777" w:rsidR="00C37DDC" w:rsidRDefault="00C37DDC" w:rsidP="00C37DDC">
            <w:pPr>
              <w:rPr>
                <w:lang w:val="en-GB"/>
              </w:rPr>
            </w:pPr>
            <w:r>
              <w:rPr>
                <w:lang w:val="en-GB"/>
              </w:rPr>
              <w:t>07/04 San Jose</w:t>
            </w:r>
          </w:p>
        </w:tc>
      </w:tr>
      <w:tr w:rsidR="00C37DDC" w14:paraId="771FEEAA" w14:textId="77777777" w:rsidTr="005C3877">
        <w:trPr>
          <w:jc w:val="center"/>
        </w:trPr>
        <w:tc>
          <w:tcPr>
            <w:tcW w:w="895" w:type="dxa"/>
            <w:shd w:val="clear" w:color="auto" w:fill="99CCFF"/>
          </w:tcPr>
          <w:p w14:paraId="4F7F09BB" w14:textId="77777777" w:rsidR="00C37DDC" w:rsidRPr="00C27FC8" w:rsidRDefault="00C37DDC" w:rsidP="00C37DDC">
            <w:pPr>
              <w:pStyle w:val="Footer"/>
              <w:tabs>
                <w:tab w:val="clear" w:pos="4536"/>
                <w:tab w:val="clear" w:pos="9072"/>
              </w:tabs>
              <w:jc w:val="center"/>
              <w:rPr>
                <w:lang w:val="en-US"/>
              </w:rPr>
            </w:pPr>
            <w:r w:rsidRPr="00C27FC8">
              <w:rPr>
                <w:lang w:val="en-US"/>
              </w:rPr>
              <w:t>E</w:t>
            </w:r>
          </w:p>
        </w:tc>
        <w:tc>
          <w:tcPr>
            <w:tcW w:w="462" w:type="dxa"/>
            <w:shd w:val="clear" w:color="auto" w:fill="D9D9D9"/>
          </w:tcPr>
          <w:p w14:paraId="57A52885" w14:textId="77777777" w:rsidR="00C37DDC" w:rsidRPr="00046654" w:rsidRDefault="00C37DDC" w:rsidP="00C37DDC">
            <w:pPr>
              <w:jc w:val="center"/>
              <w:rPr>
                <w:b/>
              </w:rPr>
            </w:pPr>
            <w:r w:rsidRPr="00046654">
              <w:rPr>
                <w:rFonts w:hint="eastAsia"/>
                <w:b/>
              </w:rPr>
              <w:t>8</w:t>
            </w:r>
          </w:p>
        </w:tc>
        <w:tc>
          <w:tcPr>
            <w:tcW w:w="5748" w:type="dxa"/>
            <w:shd w:val="clear" w:color="auto" w:fill="D9D9D9"/>
          </w:tcPr>
          <w:p w14:paraId="76104B22" w14:textId="77777777" w:rsidR="00C37DDC" w:rsidRPr="00046654" w:rsidRDefault="00C37DDC" w:rsidP="00C37DDC">
            <w:pPr>
              <w:rPr>
                <w:b/>
                <w:lang w:val="en-GB"/>
              </w:rPr>
            </w:pPr>
            <w:r w:rsidRPr="00046654">
              <w:rPr>
                <w:b/>
                <w:bCs/>
                <w:lang w:val="en-GB"/>
              </w:rPr>
              <w:t xml:space="preserve">ISO/IEC 23008-7 </w:t>
            </w:r>
            <w:r w:rsidRPr="00046654">
              <w:rPr>
                <w:rFonts w:hint="eastAsia"/>
                <w:b/>
                <w:lang w:val="en-GB"/>
              </w:rPr>
              <w:t>Reference Software</w:t>
            </w:r>
          </w:p>
        </w:tc>
        <w:tc>
          <w:tcPr>
            <w:tcW w:w="1028" w:type="dxa"/>
            <w:shd w:val="clear" w:color="auto" w:fill="D9D9D9"/>
          </w:tcPr>
          <w:p w14:paraId="6A1F48DE" w14:textId="77777777" w:rsidR="00C37DDC" w:rsidRPr="00C27FC8" w:rsidRDefault="00C37DDC" w:rsidP="00C37DDC">
            <w:pPr>
              <w:pStyle w:val="Heading3"/>
              <w:numPr>
                <w:ilvl w:val="0"/>
                <w:numId w:val="0"/>
              </w:numPr>
              <w:spacing w:before="0" w:after="0"/>
              <w:rPr>
                <w:highlight w:val="yellow"/>
                <w:lang w:val="en-US"/>
              </w:rPr>
            </w:pPr>
            <w:r w:rsidRPr="00C27FC8">
              <w:rPr>
                <w:lang w:val="en-US"/>
              </w:rPr>
              <w:t>N</w:t>
            </w:r>
          </w:p>
        </w:tc>
        <w:tc>
          <w:tcPr>
            <w:tcW w:w="1673" w:type="dxa"/>
            <w:shd w:val="clear" w:color="auto" w:fill="D9D9D9"/>
          </w:tcPr>
          <w:p w14:paraId="4D3B4DAE" w14:textId="77777777" w:rsidR="00C37DDC" w:rsidRDefault="00C37DDC" w:rsidP="00C37DDC">
            <w:pPr>
              <w:rPr>
                <w:lang w:val="en-GB"/>
              </w:rPr>
            </w:pPr>
          </w:p>
        </w:tc>
      </w:tr>
      <w:tr w:rsidR="00C37DDC" w14:paraId="6A8F38A5"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1F13E386"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590C5795" w14:textId="77777777" w:rsidR="00C37DDC" w:rsidRPr="00046654" w:rsidRDefault="00C37DDC" w:rsidP="00C37DDC">
            <w:pPr>
              <w:jc w:val="center"/>
              <w:rPr>
                <w:b/>
              </w:rPr>
            </w:pPr>
            <w:r w:rsidRPr="00046654">
              <w:rPr>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988C90B" w14:textId="77777777" w:rsidR="00C37DDC" w:rsidRPr="00046654" w:rsidRDefault="00C37DDC" w:rsidP="00C37DDC">
            <w:pPr>
              <w:rPr>
                <w:b/>
                <w:bCs/>
                <w:lang w:val="en-GB"/>
              </w:rPr>
            </w:pPr>
            <w:r w:rsidRPr="00046654">
              <w:rPr>
                <w:b/>
                <w:bCs/>
                <w:lang w:val="en-GB"/>
              </w:rPr>
              <w:t>ISO/IEC 2300</w:t>
            </w:r>
            <w:r w:rsidRPr="00046654">
              <w:rPr>
                <w:rFonts w:hint="eastAsia"/>
                <w:b/>
                <w:bCs/>
                <w:lang w:val="en-GB"/>
              </w:rPr>
              <w:t>6</w:t>
            </w:r>
            <w:r w:rsidRPr="00046654">
              <w:rPr>
                <w:b/>
                <w:bCs/>
                <w:lang w:val="en-GB"/>
              </w:rPr>
              <w:t>-1 Architecture</w:t>
            </w:r>
            <w:r w:rsidRPr="00046654">
              <w:rPr>
                <w:rFonts w:hint="eastAsia"/>
                <w:b/>
                <w:bCs/>
                <w:lang w:val="en-GB"/>
              </w:rPr>
              <w:t xml:space="preserve"> and Technologies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1F9583A3"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11163</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45E7D97C" w14:textId="77777777" w:rsidR="00C37DDC" w:rsidRDefault="00C37DDC" w:rsidP="00C37DDC">
            <w:pPr>
              <w:rPr>
                <w:lang w:val="en-GB"/>
              </w:rPr>
            </w:pPr>
            <w:r>
              <w:rPr>
                <w:rFonts w:hint="eastAsia"/>
                <w:lang w:val="en-GB"/>
              </w:rPr>
              <w:t>10</w:t>
            </w:r>
            <w:r>
              <w:rPr>
                <w:lang w:val="en-GB"/>
              </w:rPr>
              <w:t xml:space="preserve">/01 </w:t>
            </w:r>
            <w:r>
              <w:rPr>
                <w:rFonts w:hint="eastAsia"/>
                <w:lang w:val="en-GB"/>
              </w:rPr>
              <w:t>Kyoto</w:t>
            </w:r>
          </w:p>
        </w:tc>
      </w:tr>
      <w:tr w:rsidR="00C37DDC" w14:paraId="05BF8DC0"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137D008A"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3D8A6581" w14:textId="77777777" w:rsidR="00C37DDC" w:rsidRPr="00046654" w:rsidRDefault="00C37DDC" w:rsidP="00C37DDC">
            <w:pPr>
              <w:jc w:val="center"/>
              <w:rPr>
                <w:b/>
              </w:rPr>
            </w:pPr>
            <w:r>
              <w:rPr>
                <w:rFonts w:hint="eastAsia"/>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0164E89F" w14:textId="77777777" w:rsidR="00C37DDC" w:rsidRPr="00046654" w:rsidRDefault="00C37DDC" w:rsidP="00C37DDC">
            <w:pPr>
              <w:rPr>
                <w:b/>
                <w:bCs/>
                <w:lang w:val="en-GB"/>
              </w:rPr>
            </w:pPr>
            <w:r w:rsidRPr="0096578A">
              <w:rPr>
                <w:b/>
                <w:bCs/>
                <w:lang w:val="en-GB"/>
              </w:rPr>
              <w:t>ISO/IEC 23006-1 2nd edition Architecture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173CDEAD" w14:textId="77777777" w:rsidR="00C37DDC" w:rsidRPr="0096578A" w:rsidRDefault="00C37DDC" w:rsidP="00C37DDC">
            <w:pPr>
              <w:pStyle w:val="Heading3"/>
              <w:numPr>
                <w:ilvl w:val="0"/>
                <w:numId w:val="0"/>
              </w:numPr>
              <w:spacing w:before="0" w:after="0"/>
              <w:rPr>
                <w:lang w:val="en-GB"/>
              </w:rPr>
            </w:pPr>
            <w:r>
              <w:rPr>
                <w:rFonts w:hint="eastAsia"/>
                <w:lang w:val="en-GB"/>
              </w:rPr>
              <w:t>N13454</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15374E32" w14:textId="77777777" w:rsidR="00C37DDC" w:rsidRDefault="00C37DDC" w:rsidP="00C37DDC">
            <w:pPr>
              <w:rPr>
                <w:lang w:val="en-GB"/>
              </w:rPr>
            </w:pPr>
            <w:r>
              <w:rPr>
                <w:rFonts w:hint="eastAsia"/>
                <w:lang w:val="en-GB"/>
              </w:rPr>
              <w:t>13/01 Geneva</w:t>
            </w:r>
          </w:p>
        </w:tc>
      </w:tr>
      <w:tr w:rsidR="00C37DDC" w14:paraId="79E87EE7"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20ADB5B6"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320D6BB" w14:textId="77777777" w:rsidR="00C37DDC" w:rsidRPr="00046654" w:rsidRDefault="00C37DDC" w:rsidP="00C37DDC">
            <w:pPr>
              <w:jc w:val="center"/>
              <w:rPr>
                <w:b/>
              </w:rPr>
            </w:pPr>
            <w:r w:rsidRPr="00046654">
              <w:rPr>
                <w:b/>
              </w:rPr>
              <w:t>2</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5DDA8A54" w14:textId="77777777" w:rsidR="00C37DDC" w:rsidRPr="00046654" w:rsidRDefault="00C37DDC" w:rsidP="00C37DDC">
            <w:pPr>
              <w:rPr>
                <w:b/>
                <w:bCs/>
                <w:lang w:val="en-GB"/>
              </w:rPr>
            </w:pPr>
            <w:r w:rsidRPr="00046654">
              <w:rPr>
                <w:b/>
                <w:bCs/>
                <w:lang w:val="en-GB"/>
              </w:rPr>
              <w:t>ISO/IEC 2300</w:t>
            </w:r>
            <w:r w:rsidRPr="00046654">
              <w:rPr>
                <w:rFonts w:hint="eastAsia"/>
                <w:b/>
                <w:bCs/>
                <w:lang w:val="en-GB"/>
              </w:rPr>
              <w:t>6</w:t>
            </w:r>
            <w:r w:rsidRPr="00046654">
              <w:rPr>
                <w:b/>
                <w:bCs/>
                <w:lang w:val="en-GB"/>
              </w:rPr>
              <w:t>-2 M</w:t>
            </w:r>
            <w:r w:rsidRPr="00046654">
              <w:rPr>
                <w:rFonts w:hint="eastAsia"/>
                <w:b/>
                <w:bCs/>
                <w:lang w:val="en-GB"/>
              </w:rPr>
              <w:t>XM</w:t>
            </w:r>
            <w:r w:rsidRPr="00046654">
              <w:rPr>
                <w:b/>
                <w:bCs/>
                <w:lang w:val="en-GB"/>
              </w:rPr>
              <w:t xml:space="preserve"> API</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23F99820"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11165</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394DD4C6" w14:textId="77777777" w:rsidR="00C37DDC" w:rsidRDefault="00C37DDC" w:rsidP="00C37DDC">
            <w:pPr>
              <w:rPr>
                <w:lang w:val="en-GB"/>
              </w:rPr>
            </w:pPr>
            <w:r>
              <w:rPr>
                <w:rFonts w:hint="eastAsia"/>
                <w:lang w:val="en-GB"/>
              </w:rPr>
              <w:t>10</w:t>
            </w:r>
            <w:r>
              <w:rPr>
                <w:lang w:val="en-GB"/>
              </w:rPr>
              <w:t xml:space="preserve">/01 </w:t>
            </w:r>
            <w:r>
              <w:rPr>
                <w:rFonts w:hint="eastAsia"/>
                <w:lang w:val="en-GB"/>
              </w:rPr>
              <w:t>Kyoto</w:t>
            </w:r>
          </w:p>
        </w:tc>
      </w:tr>
      <w:tr w:rsidR="00C37DDC" w14:paraId="62B18D9B"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67594EFD"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68382F7A" w14:textId="77777777" w:rsidR="00C37DDC" w:rsidRPr="00046654" w:rsidRDefault="00C37DDC" w:rsidP="00C37DDC">
            <w:pPr>
              <w:jc w:val="center"/>
              <w:rPr>
                <w:b/>
              </w:rPr>
            </w:pPr>
            <w:r>
              <w:rPr>
                <w:rFonts w:hint="eastAsia"/>
                <w:b/>
              </w:rPr>
              <w:t>2</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E8246EB" w14:textId="77777777" w:rsidR="00C37DDC" w:rsidRPr="00046654" w:rsidRDefault="00C37DDC" w:rsidP="00C37DDC">
            <w:pPr>
              <w:rPr>
                <w:b/>
                <w:bCs/>
                <w:lang w:val="en-GB"/>
              </w:rPr>
            </w:pPr>
            <w:r w:rsidRPr="006C4619">
              <w:rPr>
                <w:b/>
                <w:bCs/>
                <w:lang w:val="en-GB"/>
              </w:rPr>
              <w:t>ISO/IEC 23006-2 2nd edition MXM API</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76E778EA" w14:textId="77777777" w:rsidR="00C37DDC" w:rsidRPr="00C27FC8" w:rsidRDefault="00C37DDC" w:rsidP="00C37DDC">
            <w:pPr>
              <w:pStyle w:val="Heading3"/>
              <w:numPr>
                <w:ilvl w:val="0"/>
                <w:numId w:val="0"/>
              </w:numPr>
              <w:spacing w:before="0" w:after="0"/>
              <w:rPr>
                <w:lang w:val="en-US"/>
              </w:rPr>
            </w:pPr>
            <w:r w:rsidRPr="00C27FC8">
              <w:rPr>
                <w:rFonts w:hint="eastAsia"/>
                <w:lang w:val="en-US"/>
              </w:rPr>
              <w:t>N13492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29169727" w14:textId="77777777" w:rsidR="00C37DDC" w:rsidRDefault="00C37DDC" w:rsidP="00C37DDC">
            <w:pPr>
              <w:rPr>
                <w:lang w:val="en-GB"/>
              </w:rPr>
            </w:pPr>
            <w:r>
              <w:rPr>
                <w:rFonts w:hint="eastAsia"/>
                <w:lang w:val="en-GB"/>
              </w:rPr>
              <w:t>13/04 Incheon</w:t>
            </w:r>
          </w:p>
        </w:tc>
      </w:tr>
      <w:tr w:rsidR="00C37DDC" w14:paraId="446B6EAD"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5092565D"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19080C92" w14:textId="77777777" w:rsidR="00C37DDC" w:rsidRPr="00046654" w:rsidRDefault="00C37DDC" w:rsidP="00C37DDC">
            <w:pPr>
              <w:jc w:val="center"/>
              <w:rPr>
                <w:b/>
              </w:rPr>
            </w:pPr>
            <w:r w:rsidRPr="00046654">
              <w:rPr>
                <w:b/>
              </w:rPr>
              <w:t>3</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64D70E42" w14:textId="77777777" w:rsidR="00C37DDC" w:rsidRPr="00046654" w:rsidRDefault="00C37DDC" w:rsidP="00C37DDC">
            <w:pPr>
              <w:rPr>
                <w:b/>
                <w:bCs/>
                <w:lang w:val="en-GB"/>
              </w:rPr>
            </w:pPr>
            <w:r w:rsidRPr="00046654">
              <w:rPr>
                <w:b/>
                <w:bCs/>
                <w:lang w:val="en-GB"/>
              </w:rPr>
              <w:t>ISO/IEC 2300</w:t>
            </w:r>
            <w:r w:rsidRPr="00046654">
              <w:rPr>
                <w:rFonts w:hint="eastAsia"/>
                <w:b/>
                <w:bCs/>
                <w:lang w:val="en-GB"/>
              </w:rPr>
              <w:t>6</w:t>
            </w:r>
            <w:r w:rsidRPr="00046654">
              <w:rPr>
                <w:b/>
                <w:bCs/>
                <w:lang w:val="en-GB"/>
              </w:rPr>
              <w:t xml:space="preserve">-3 </w:t>
            </w:r>
            <w:r w:rsidRPr="00046654">
              <w:rPr>
                <w:rFonts w:hint="eastAsia"/>
                <w:b/>
                <w:bCs/>
                <w:lang w:val="en-GB"/>
              </w:rPr>
              <w:t>Reference Software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294AF649"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11168</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3BD70F1C" w14:textId="77777777" w:rsidR="00C37DDC" w:rsidRDefault="00C37DDC" w:rsidP="00C37DDC">
            <w:pPr>
              <w:rPr>
                <w:lang w:val="en-GB"/>
              </w:rPr>
            </w:pPr>
            <w:r>
              <w:rPr>
                <w:rFonts w:hint="eastAsia"/>
                <w:lang w:val="en-GB"/>
              </w:rPr>
              <w:t>10</w:t>
            </w:r>
            <w:r>
              <w:rPr>
                <w:lang w:val="en-GB"/>
              </w:rPr>
              <w:t xml:space="preserve">/01 </w:t>
            </w:r>
            <w:r>
              <w:rPr>
                <w:rFonts w:hint="eastAsia"/>
                <w:lang w:val="en-GB"/>
              </w:rPr>
              <w:t>Kyoto</w:t>
            </w:r>
          </w:p>
        </w:tc>
      </w:tr>
      <w:tr w:rsidR="00C37DDC" w14:paraId="42683DDE"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6881C3F4"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55475110" w14:textId="77777777" w:rsidR="00C37DDC" w:rsidRPr="00046654" w:rsidRDefault="00C37DDC" w:rsidP="00C37DDC">
            <w:pPr>
              <w:jc w:val="center"/>
              <w:rPr>
                <w:b/>
              </w:rPr>
            </w:pPr>
            <w:r>
              <w:rPr>
                <w:rFonts w:hint="eastAsia"/>
                <w:b/>
              </w:rPr>
              <w:t>3</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2BFDC275" w14:textId="77777777" w:rsidR="00C37DDC" w:rsidRPr="00046654" w:rsidRDefault="00C37DDC" w:rsidP="00C37DDC">
            <w:pPr>
              <w:rPr>
                <w:b/>
                <w:bCs/>
                <w:lang w:val="en-GB"/>
              </w:rPr>
            </w:pPr>
            <w:r w:rsidRPr="006C4619">
              <w:rPr>
                <w:b/>
                <w:bCs/>
                <w:lang w:val="en-GB"/>
              </w:rPr>
              <w:t>ISO/IEC 23006-3 2nd edition Conformance and Reference Software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119CEB5" w14:textId="77777777" w:rsidR="00C37DDC" w:rsidRPr="006C4619" w:rsidRDefault="00C37DDC" w:rsidP="00C37DDC">
            <w:pPr>
              <w:pStyle w:val="Heading3"/>
              <w:numPr>
                <w:ilvl w:val="0"/>
                <w:numId w:val="0"/>
              </w:numPr>
              <w:spacing w:before="0" w:after="0"/>
              <w:rPr>
                <w:lang w:val="en-GB"/>
              </w:rPr>
            </w:pPr>
            <w:r>
              <w:rPr>
                <w:rFonts w:hint="eastAsia"/>
                <w:lang w:val="en-GB"/>
              </w:rPr>
              <w:t>N13493</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161BC52E" w14:textId="77777777" w:rsidR="00C37DDC" w:rsidRDefault="00C37DDC" w:rsidP="00C37DDC">
            <w:pPr>
              <w:rPr>
                <w:lang w:val="en-GB"/>
              </w:rPr>
            </w:pPr>
            <w:r>
              <w:rPr>
                <w:rFonts w:hint="eastAsia"/>
                <w:lang w:val="en-GB"/>
              </w:rPr>
              <w:t>13/04 Incheon</w:t>
            </w:r>
          </w:p>
        </w:tc>
      </w:tr>
      <w:tr w:rsidR="00C37DDC" w14:paraId="21C53891"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341A446B"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6EBF7D62" w14:textId="77777777" w:rsidR="00C37DDC" w:rsidRPr="00046654" w:rsidRDefault="00C37DDC" w:rsidP="00C37DDC">
            <w:pPr>
              <w:jc w:val="center"/>
              <w:rPr>
                <w:b/>
              </w:rPr>
            </w:pPr>
            <w:r w:rsidRPr="00046654">
              <w:rPr>
                <w:b/>
              </w:rPr>
              <w:t>4</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33A0180" w14:textId="77777777" w:rsidR="00C37DDC" w:rsidRPr="00046654" w:rsidRDefault="00C37DDC" w:rsidP="00C37DDC">
            <w:pPr>
              <w:rPr>
                <w:b/>
                <w:bCs/>
                <w:lang w:val="en-GB"/>
              </w:rPr>
            </w:pPr>
            <w:r w:rsidRPr="00046654">
              <w:rPr>
                <w:b/>
                <w:bCs/>
                <w:lang w:val="en-GB"/>
              </w:rPr>
              <w:t>ISO/IEC 2300</w:t>
            </w:r>
            <w:r w:rsidRPr="00046654">
              <w:rPr>
                <w:rFonts w:hint="eastAsia"/>
                <w:b/>
                <w:bCs/>
                <w:lang w:val="en-GB"/>
              </w:rPr>
              <w:t>6</w:t>
            </w:r>
            <w:r w:rsidRPr="00046654">
              <w:rPr>
                <w:b/>
                <w:bCs/>
                <w:lang w:val="en-GB"/>
              </w:rPr>
              <w:t xml:space="preserve">-4 </w:t>
            </w:r>
            <w:r w:rsidRPr="00046654">
              <w:rPr>
                <w:rFonts w:hint="eastAsia"/>
                <w:b/>
                <w:bCs/>
                <w:lang w:val="en-GB"/>
              </w:rPr>
              <w:t>MXM Protocols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235870BB"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11170</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12E9789F" w14:textId="77777777" w:rsidR="00C37DDC" w:rsidRDefault="00C37DDC" w:rsidP="00C37DDC">
            <w:pPr>
              <w:rPr>
                <w:lang w:val="en-GB"/>
              </w:rPr>
            </w:pPr>
            <w:r>
              <w:rPr>
                <w:rFonts w:hint="eastAsia"/>
                <w:lang w:val="en-GB"/>
              </w:rPr>
              <w:t>10</w:t>
            </w:r>
            <w:r>
              <w:rPr>
                <w:lang w:val="en-GB"/>
              </w:rPr>
              <w:t xml:space="preserve">/01 </w:t>
            </w:r>
            <w:r>
              <w:rPr>
                <w:rFonts w:hint="eastAsia"/>
                <w:lang w:val="en-GB"/>
              </w:rPr>
              <w:t>Kyoto</w:t>
            </w:r>
          </w:p>
        </w:tc>
      </w:tr>
      <w:tr w:rsidR="00C37DDC" w14:paraId="561B0D10"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2617CD1F"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7A24EBCF" w14:textId="77777777" w:rsidR="00C37DDC" w:rsidRPr="00046654" w:rsidRDefault="00C37DDC" w:rsidP="00C37DDC">
            <w:pPr>
              <w:jc w:val="center"/>
              <w:rPr>
                <w:b/>
              </w:rPr>
            </w:pPr>
            <w:r>
              <w:rPr>
                <w:rFonts w:hint="eastAsia"/>
                <w:b/>
              </w:rPr>
              <w:t>4</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75776453" w14:textId="77777777" w:rsidR="00C37DDC" w:rsidRPr="00046654" w:rsidRDefault="00C37DDC" w:rsidP="00C37DDC">
            <w:pPr>
              <w:rPr>
                <w:b/>
                <w:bCs/>
                <w:lang w:val="en-GB"/>
              </w:rPr>
            </w:pPr>
            <w:r w:rsidRPr="00617F0E">
              <w:rPr>
                <w:b/>
                <w:bCs/>
                <w:lang w:val="en-GB"/>
              </w:rPr>
              <w:t>ISO/IEC 23006-4 2nd edition Elementary services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0050B560" w14:textId="77777777" w:rsidR="00C37DDC" w:rsidRPr="00C27FC8" w:rsidRDefault="00C37DDC" w:rsidP="00C37DDC">
            <w:pPr>
              <w:pStyle w:val="Heading3"/>
              <w:numPr>
                <w:ilvl w:val="0"/>
                <w:numId w:val="0"/>
              </w:numPr>
              <w:spacing w:before="0" w:after="0"/>
              <w:rPr>
                <w:lang w:val="en-US"/>
              </w:rPr>
            </w:pPr>
            <w:r w:rsidRPr="00C27FC8">
              <w:rPr>
                <w:rFonts w:hint="eastAsia"/>
                <w:lang w:val="en-US"/>
              </w:rPr>
              <w:t>N13072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334AC2AC" w14:textId="77777777" w:rsidR="00C37DDC" w:rsidRDefault="00C37DDC" w:rsidP="00C37DDC">
            <w:pPr>
              <w:rPr>
                <w:lang w:val="en-GB"/>
              </w:rPr>
            </w:pPr>
            <w:r>
              <w:rPr>
                <w:rFonts w:hint="eastAsia"/>
                <w:lang w:val="en-GB"/>
              </w:rPr>
              <w:t>12/10 Shanghai</w:t>
            </w:r>
          </w:p>
        </w:tc>
      </w:tr>
      <w:tr w:rsidR="00C37DDC" w14:paraId="0C9AC718"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C2D69B"/>
          </w:tcPr>
          <w:p w14:paraId="66D0F919"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M</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79F12F90" w14:textId="77777777" w:rsidR="00C37DDC" w:rsidRDefault="00C37DDC" w:rsidP="00C37DDC">
            <w:pPr>
              <w:jc w:val="center"/>
              <w:rPr>
                <w:b/>
              </w:rPr>
            </w:pPr>
            <w:r>
              <w:rPr>
                <w:rFonts w:hint="eastAsia"/>
                <w:b/>
              </w:rPr>
              <w:t>5</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34BA8E57" w14:textId="77777777" w:rsidR="00C37DDC" w:rsidRPr="00617F0E" w:rsidRDefault="00C37DDC" w:rsidP="00C37DDC">
            <w:pPr>
              <w:rPr>
                <w:b/>
                <w:bCs/>
                <w:lang w:val="en-GB"/>
              </w:rPr>
            </w:pPr>
            <w:r w:rsidRPr="00DF42B3">
              <w:rPr>
                <w:b/>
                <w:bCs/>
                <w:lang w:val="en-GB"/>
              </w:rPr>
              <w:t>ISO/IEC 23006-5 Service aggregation</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73F37027" w14:textId="77777777" w:rsidR="00C37DDC" w:rsidRPr="00C27FC8" w:rsidRDefault="00C37DDC" w:rsidP="00C37DDC">
            <w:pPr>
              <w:pStyle w:val="Heading3"/>
              <w:numPr>
                <w:ilvl w:val="0"/>
                <w:numId w:val="0"/>
              </w:numPr>
              <w:spacing w:before="0" w:after="0"/>
              <w:rPr>
                <w:lang w:val="en-US"/>
              </w:rPr>
            </w:pPr>
            <w:r w:rsidRPr="00C27FC8">
              <w:rPr>
                <w:rFonts w:hint="eastAsia"/>
                <w:lang w:val="en-US"/>
              </w:rPr>
              <w:t>N13074</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5D226C1F" w14:textId="77777777" w:rsidR="00C37DDC" w:rsidRDefault="00C37DDC" w:rsidP="00C37DDC">
            <w:pPr>
              <w:rPr>
                <w:lang w:val="en-GB"/>
              </w:rPr>
            </w:pPr>
            <w:r>
              <w:rPr>
                <w:rFonts w:hint="eastAsia"/>
                <w:lang w:val="en-GB"/>
              </w:rPr>
              <w:t>12/10 Shanghai</w:t>
            </w:r>
          </w:p>
        </w:tc>
      </w:tr>
      <w:tr w:rsidR="00C37DDC" w14:paraId="7871665E"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28D4916D"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7DDBD4CA" w14:textId="77777777" w:rsidR="00C37DDC" w:rsidRPr="00046654" w:rsidRDefault="00C37DDC" w:rsidP="00C37DDC">
            <w:pPr>
              <w:jc w:val="center"/>
              <w:rPr>
                <w:b/>
              </w:rPr>
            </w:pPr>
            <w:r w:rsidRPr="00046654">
              <w:rPr>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757F538C" w14:textId="77777777" w:rsidR="00C37DDC" w:rsidRPr="00046654" w:rsidRDefault="00C37DDC" w:rsidP="00C37DDC">
            <w:pPr>
              <w:rPr>
                <w:b/>
                <w:bCs/>
                <w:lang w:val="en-GB"/>
              </w:rPr>
            </w:pPr>
            <w:r w:rsidRPr="00046654">
              <w:rPr>
                <w:b/>
                <w:bCs/>
                <w:lang w:val="en-GB"/>
              </w:rPr>
              <w:t>ISO/IEC 2300</w:t>
            </w:r>
            <w:r w:rsidRPr="00046654">
              <w:rPr>
                <w:rFonts w:hint="eastAsia"/>
                <w:b/>
                <w:bCs/>
                <w:lang w:val="en-GB"/>
              </w:rPr>
              <w:t>7</w:t>
            </w:r>
            <w:r w:rsidRPr="00046654">
              <w:rPr>
                <w:b/>
                <w:bCs/>
                <w:lang w:val="en-GB"/>
              </w:rPr>
              <w:t xml:space="preserve">-1 </w:t>
            </w:r>
            <w:r w:rsidRPr="00046654">
              <w:rPr>
                <w:rFonts w:hint="eastAsia"/>
                <w:b/>
                <w:bCs/>
                <w:lang w:val="en-GB"/>
              </w:rPr>
              <w:t>Widgets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30B51FF7"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11256</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2F98152F" w14:textId="77777777" w:rsidR="00C37DDC" w:rsidRDefault="00C37DDC" w:rsidP="00C37DDC">
            <w:pPr>
              <w:rPr>
                <w:lang w:val="en-GB"/>
              </w:rPr>
            </w:pPr>
            <w:r>
              <w:rPr>
                <w:rFonts w:hint="eastAsia"/>
                <w:lang w:val="en-GB"/>
              </w:rPr>
              <w:t>10</w:t>
            </w:r>
            <w:r>
              <w:rPr>
                <w:lang w:val="en-GB"/>
              </w:rPr>
              <w:t>/0</w:t>
            </w:r>
            <w:r>
              <w:rPr>
                <w:rFonts w:hint="eastAsia"/>
                <w:lang w:val="en-GB"/>
              </w:rPr>
              <w:t>4</w:t>
            </w:r>
            <w:r>
              <w:rPr>
                <w:lang w:val="en-GB"/>
              </w:rPr>
              <w:t xml:space="preserve"> </w:t>
            </w:r>
            <w:r>
              <w:rPr>
                <w:rFonts w:hint="eastAsia"/>
                <w:lang w:val="en-GB"/>
              </w:rPr>
              <w:t>Dresden</w:t>
            </w:r>
          </w:p>
        </w:tc>
      </w:tr>
      <w:tr w:rsidR="00C37DDC" w14:paraId="53CA1270"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31710A21"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589E4FB4" w14:textId="77777777" w:rsidR="00C37DDC" w:rsidRPr="00684B1E" w:rsidRDefault="00C37DDC" w:rsidP="00C37DDC">
            <w:pPr>
              <w:jc w:val="center"/>
            </w:pPr>
            <w:r w:rsidRPr="00684B1E">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4C64A3AD" w14:textId="77777777" w:rsidR="00C37DDC" w:rsidRPr="00684B1E" w:rsidRDefault="00C37DDC" w:rsidP="00C37DDC">
            <w:pPr>
              <w:rPr>
                <w:bCs/>
                <w:lang w:val="en-GB"/>
              </w:rPr>
            </w:pPr>
            <w:r w:rsidRPr="00684B1E">
              <w:rPr>
                <w:bCs/>
                <w:lang w:val="en-GB"/>
              </w:rPr>
              <w:t>ISO/IEC 23007-1:2010/FDAM 1 Widget Extensions</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4BE80448" w14:textId="77777777" w:rsidR="00C37DDC" w:rsidRPr="00C27FC8" w:rsidRDefault="00C37DDC" w:rsidP="00C37DDC">
            <w:pPr>
              <w:pStyle w:val="Heading3"/>
              <w:numPr>
                <w:ilvl w:val="0"/>
                <w:numId w:val="0"/>
              </w:numPr>
              <w:spacing w:before="0" w:after="0"/>
              <w:rPr>
                <w:b w:val="0"/>
                <w:lang w:val="en-US"/>
              </w:rPr>
            </w:pPr>
            <w:r w:rsidRPr="00C27FC8">
              <w:rPr>
                <w:rFonts w:hint="eastAsia"/>
                <w:b w:val="0"/>
                <w:lang w:val="en-US"/>
              </w:rPr>
              <w:t>N12153</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1EF90F3B" w14:textId="77777777" w:rsidR="00C37DDC" w:rsidRPr="00684B1E" w:rsidRDefault="00C37DDC" w:rsidP="00C37DDC">
            <w:pPr>
              <w:rPr>
                <w:lang w:val="en-GB"/>
              </w:rPr>
            </w:pPr>
            <w:r>
              <w:rPr>
                <w:rFonts w:hint="eastAsia"/>
                <w:lang w:val="en-GB"/>
              </w:rPr>
              <w:t>11/07 Torino</w:t>
            </w:r>
          </w:p>
        </w:tc>
      </w:tr>
      <w:tr w:rsidR="00C37DDC" w14:paraId="4B1CE566"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0A3241E2"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451643DB" w14:textId="77777777" w:rsidR="00C37DDC" w:rsidRPr="00684B1E" w:rsidRDefault="00C37DDC" w:rsidP="00C37DDC">
            <w:pPr>
              <w:jc w:val="center"/>
            </w:pPr>
            <w:r>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023610B7" w14:textId="77777777" w:rsidR="00C37DDC" w:rsidRPr="00684B1E" w:rsidRDefault="00C37DDC" w:rsidP="00C37DDC">
            <w:pPr>
              <w:rPr>
                <w:bCs/>
                <w:lang w:val="en-GB"/>
              </w:rPr>
            </w:pPr>
            <w:r w:rsidRPr="007E54C3">
              <w:rPr>
                <w:bCs/>
                <w:lang w:val="en-GB"/>
              </w:rPr>
              <w:t xml:space="preserve">ISO/IEC 23007-1:2010/Amd.1:2012/ COR </w:t>
            </w:r>
            <w:r>
              <w:rPr>
                <w:bCs/>
                <w:lang w:val="en-GB"/>
              </w:rPr>
              <w:t>1</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6F2BDC06" w14:textId="77777777" w:rsidR="00C37DDC" w:rsidRPr="00C27FC8" w:rsidRDefault="00C37DDC" w:rsidP="00C37DDC">
            <w:pPr>
              <w:pStyle w:val="Heading3"/>
              <w:numPr>
                <w:ilvl w:val="0"/>
                <w:numId w:val="0"/>
              </w:numPr>
              <w:spacing w:before="0" w:after="0"/>
              <w:rPr>
                <w:b w:val="0"/>
                <w:lang w:val="en-US"/>
              </w:rPr>
            </w:pPr>
            <w:r w:rsidRPr="00C27FC8">
              <w:rPr>
                <w:rFonts w:hint="eastAsia"/>
                <w:b w:val="0"/>
                <w:lang w:val="en-US"/>
              </w:rPr>
              <w:t>N1</w:t>
            </w:r>
            <w:r>
              <w:rPr>
                <w:b w:val="0"/>
                <w:lang w:val="en-US"/>
              </w:rPr>
              <w:t>2872</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00A4BE15" w14:textId="77777777" w:rsidR="00C37DDC" w:rsidRDefault="00C37DDC" w:rsidP="00C37DDC">
            <w:pPr>
              <w:rPr>
                <w:lang w:val="en-GB"/>
              </w:rPr>
            </w:pPr>
            <w:r>
              <w:rPr>
                <w:lang w:val="en-GB"/>
              </w:rPr>
              <w:t>12</w:t>
            </w:r>
            <w:r>
              <w:rPr>
                <w:rFonts w:hint="eastAsia"/>
                <w:lang w:val="en-GB"/>
              </w:rPr>
              <w:t>/</w:t>
            </w:r>
            <w:r>
              <w:rPr>
                <w:lang w:val="en-GB"/>
              </w:rPr>
              <w:t>07</w:t>
            </w:r>
            <w:r>
              <w:rPr>
                <w:rFonts w:hint="eastAsia"/>
                <w:lang w:val="en-GB"/>
              </w:rPr>
              <w:t xml:space="preserve"> </w:t>
            </w:r>
            <w:r>
              <w:rPr>
                <w:lang w:val="en-GB"/>
              </w:rPr>
              <w:t>Stockholm</w:t>
            </w:r>
          </w:p>
        </w:tc>
      </w:tr>
      <w:tr w:rsidR="00C37DDC" w14:paraId="3CE18650"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2E99559F"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4B76725A" w14:textId="77777777" w:rsidR="00C37DDC" w:rsidRPr="00684B1E" w:rsidRDefault="00C37DDC" w:rsidP="00C37DDC">
            <w:pPr>
              <w:jc w:val="center"/>
            </w:pPr>
            <w:r>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1A0DCC60" w14:textId="77777777" w:rsidR="00C37DDC" w:rsidRPr="00684B1E" w:rsidRDefault="00C37DDC" w:rsidP="00C37DDC">
            <w:pPr>
              <w:rPr>
                <w:bCs/>
                <w:lang w:val="en-GB"/>
              </w:rPr>
            </w:pPr>
            <w:r w:rsidRPr="007E54C3">
              <w:rPr>
                <w:bCs/>
                <w:lang w:val="en-GB"/>
              </w:rPr>
              <w:t>ISO/IEC 23007-1:2010/Amd.1:2012/ COR 2</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1E664503" w14:textId="77777777" w:rsidR="00C37DDC" w:rsidRPr="00C27FC8" w:rsidRDefault="00C37DDC" w:rsidP="00C37DDC">
            <w:pPr>
              <w:pStyle w:val="Heading3"/>
              <w:numPr>
                <w:ilvl w:val="0"/>
                <w:numId w:val="0"/>
              </w:numPr>
              <w:spacing w:before="0" w:after="0"/>
              <w:rPr>
                <w:b w:val="0"/>
                <w:lang w:val="en-US"/>
              </w:rPr>
            </w:pPr>
            <w:r w:rsidRPr="00C27FC8">
              <w:rPr>
                <w:rFonts w:hint="eastAsia"/>
                <w:b w:val="0"/>
                <w:lang w:val="en-US"/>
              </w:rPr>
              <w:t>N13974</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5472382A" w14:textId="77777777" w:rsidR="00C37DDC" w:rsidRDefault="00C37DDC" w:rsidP="00C37DDC">
            <w:pPr>
              <w:rPr>
                <w:lang w:val="en-GB"/>
              </w:rPr>
            </w:pPr>
            <w:r>
              <w:rPr>
                <w:rFonts w:hint="eastAsia"/>
                <w:lang w:val="en-GB"/>
              </w:rPr>
              <w:t>13/10 Geneva</w:t>
            </w:r>
          </w:p>
        </w:tc>
      </w:tr>
      <w:tr w:rsidR="00C37DDC" w14:paraId="6071E2AF"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32EA89D9"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6AB71B0D" w14:textId="77777777" w:rsidR="00C37DDC" w:rsidRPr="00184709" w:rsidRDefault="00C37DDC" w:rsidP="00C37DDC">
            <w:pPr>
              <w:jc w:val="center"/>
              <w:rPr>
                <w:b/>
              </w:rPr>
            </w:pPr>
            <w:r w:rsidRPr="00184709">
              <w:rPr>
                <w:rFonts w:hint="eastAsia"/>
                <w:b/>
              </w:rPr>
              <w:t>2</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0D95BE08" w14:textId="77777777" w:rsidR="00C37DDC" w:rsidRPr="00184709" w:rsidRDefault="00C37DDC" w:rsidP="00C37DDC">
            <w:pPr>
              <w:rPr>
                <w:b/>
                <w:bCs/>
                <w:lang w:val="en-GB"/>
              </w:rPr>
            </w:pPr>
            <w:r w:rsidRPr="00184709">
              <w:rPr>
                <w:b/>
                <w:bCs/>
                <w:lang w:val="en-GB"/>
              </w:rPr>
              <w:t>ISO/IEC 23007-2 Advanced user interaction interface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4A7F97F" w14:textId="77777777" w:rsidR="00C37DDC" w:rsidRPr="00C27FC8" w:rsidRDefault="00C37DDC" w:rsidP="00C37DDC">
            <w:pPr>
              <w:pStyle w:val="Heading3"/>
              <w:numPr>
                <w:ilvl w:val="0"/>
                <w:numId w:val="0"/>
              </w:numPr>
              <w:spacing w:before="0" w:after="0"/>
              <w:rPr>
                <w:lang w:val="en-US"/>
              </w:rPr>
            </w:pPr>
            <w:r w:rsidRPr="00C27FC8">
              <w:rPr>
                <w:rFonts w:hint="eastAsia"/>
                <w:lang w:val="en-US"/>
              </w:rPr>
              <w:t>N12670</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7B1B46A3" w14:textId="77777777" w:rsidR="00C37DDC" w:rsidRPr="00184709" w:rsidRDefault="00C37DDC" w:rsidP="00C37DDC">
            <w:pPr>
              <w:rPr>
                <w:b/>
                <w:lang w:val="en-GB"/>
              </w:rPr>
            </w:pPr>
            <w:r w:rsidRPr="00184709">
              <w:rPr>
                <w:rFonts w:hint="eastAsia"/>
                <w:b/>
                <w:lang w:val="en-GB"/>
              </w:rPr>
              <w:t>12/04 Geneva</w:t>
            </w:r>
          </w:p>
        </w:tc>
      </w:tr>
      <w:tr w:rsidR="00C37DDC" w14:paraId="7EAC34AC"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0C123D00"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32BAF248" w14:textId="77777777" w:rsidR="00C37DDC" w:rsidRPr="00046654" w:rsidRDefault="00C37DDC" w:rsidP="00C37DDC">
            <w:pPr>
              <w:jc w:val="center"/>
              <w:rPr>
                <w:b/>
              </w:rPr>
            </w:pPr>
            <w:r>
              <w:rPr>
                <w:rFonts w:hint="eastAsia"/>
                <w:b/>
              </w:rPr>
              <w:t>3</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8ED805C" w14:textId="77777777" w:rsidR="00C37DDC" w:rsidRPr="00046654" w:rsidRDefault="00C37DDC" w:rsidP="00C37DDC">
            <w:pPr>
              <w:rPr>
                <w:b/>
                <w:bCs/>
                <w:lang w:val="en-GB"/>
              </w:rPr>
            </w:pPr>
            <w:r w:rsidRPr="00046654">
              <w:rPr>
                <w:b/>
                <w:bCs/>
                <w:lang w:val="en-GB"/>
              </w:rPr>
              <w:t>ISO/IEC 2300</w:t>
            </w:r>
            <w:r w:rsidRPr="00046654">
              <w:rPr>
                <w:rFonts w:hint="eastAsia"/>
                <w:b/>
                <w:bCs/>
                <w:lang w:val="en-GB"/>
              </w:rPr>
              <w:t>7</w:t>
            </w:r>
            <w:r w:rsidRPr="00046654">
              <w:rPr>
                <w:b/>
                <w:bCs/>
                <w:lang w:val="en-GB"/>
              </w:rPr>
              <w:t>-</w:t>
            </w:r>
            <w:r>
              <w:rPr>
                <w:rFonts w:hint="eastAsia"/>
                <w:b/>
                <w:bCs/>
                <w:lang w:val="en-GB"/>
              </w:rPr>
              <w:t>3</w:t>
            </w:r>
            <w:r w:rsidRPr="00046654">
              <w:rPr>
                <w:b/>
                <w:bCs/>
                <w:lang w:val="en-GB"/>
              </w:rPr>
              <w:t xml:space="preserve"> </w:t>
            </w:r>
            <w:r>
              <w:rPr>
                <w:rFonts w:hint="eastAsia"/>
                <w:b/>
                <w:bCs/>
                <w:lang w:val="en-GB"/>
              </w:rPr>
              <w:t>Conformance and Reference SW</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5A6218D8"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11767</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006004FE" w14:textId="77777777" w:rsidR="00C37DDC" w:rsidRDefault="00C37DDC" w:rsidP="00C37DDC">
            <w:pPr>
              <w:rPr>
                <w:lang w:val="en-GB"/>
              </w:rPr>
            </w:pPr>
            <w:r>
              <w:rPr>
                <w:rFonts w:hint="eastAsia"/>
                <w:lang w:val="en-GB"/>
              </w:rPr>
              <w:t>11/01 Daegu</w:t>
            </w:r>
          </w:p>
        </w:tc>
      </w:tr>
      <w:tr w:rsidR="00C37DDC" w14:paraId="37A011E1"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B2A1C7"/>
          </w:tcPr>
          <w:p w14:paraId="2F6DB7BA"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U</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1F2E2B92" w14:textId="77777777" w:rsidR="00C37DDC" w:rsidRPr="00684B1E" w:rsidRDefault="00C37DDC" w:rsidP="00C37DDC">
            <w:pPr>
              <w:jc w:val="center"/>
            </w:pPr>
            <w:r>
              <w:rPr>
                <w:rFonts w:hint="eastAsia"/>
              </w:rPr>
              <w:t>3</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494A4114" w14:textId="77777777" w:rsidR="00C37DDC" w:rsidRPr="00684B1E" w:rsidRDefault="00C37DDC" w:rsidP="00C37DDC">
            <w:pPr>
              <w:rPr>
                <w:bCs/>
                <w:lang w:val="en-GB"/>
              </w:rPr>
            </w:pPr>
            <w:r w:rsidRPr="00974138">
              <w:rPr>
                <w:bCs/>
                <w:lang w:val="en-GB"/>
              </w:rPr>
              <w:t>ISO/IEC 23007-3:2011/AMD 1 Conformance and reference software for widget extension and AUI</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40AF6938" w14:textId="77777777" w:rsidR="00C37DDC" w:rsidRPr="00C27FC8" w:rsidRDefault="00C37DDC" w:rsidP="00C37DDC">
            <w:pPr>
              <w:pStyle w:val="Heading3"/>
              <w:numPr>
                <w:ilvl w:val="0"/>
                <w:numId w:val="0"/>
              </w:numPr>
              <w:spacing w:before="0" w:after="0"/>
              <w:rPr>
                <w:b w:val="0"/>
                <w:lang w:val="en-US"/>
              </w:rPr>
            </w:pPr>
            <w:r w:rsidRPr="00C27FC8">
              <w:rPr>
                <w:rFonts w:hint="eastAsia"/>
                <w:b w:val="0"/>
                <w:lang w:val="en-US"/>
              </w:rPr>
              <w:t>N1</w:t>
            </w:r>
            <w:r>
              <w:rPr>
                <w:b w:val="0"/>
                <w:lang w:val="en-US"/>
              </w:rPr>
              <w:t>4616</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246451BA" w14:textId="77777777" w:rsidR="00C37DDC" w:rsidRDefault="00C37DDC" w:rsidP="00C37DDC">
            <w:pPr>
              <w:rPr>
                <w:lang w:val="en-GB"/>
              </w:rPr>
            </w:pPr>
            <w:r>
              <w:rPr>
                <w:rFonts w:hint="eastAsia"/>
                <w:lang w:val="en-GB"/>
              </w:rPr>
              <w:t>1</w:t>
            </w:r>
            <w:r>
              <w:rPr>
                <w:lang w:val="en-GB"/>
              </w:rPr>
              <w:t>4</w:t>
            </w:r>
            <w:r>
              <w:rPr>
                <w:rFonts w:hint="eastAsia"/>
                <w:lang w:val="en-GB"/>
              </w:rPr>
              <w:t>/</w:t>
            </w:r>
            <w:r>
              <w:rPr>
                <w:lang w:val="en-GB"/>
              </w:rPr>
              <w:t>07</w:t>
            </w:r>
            <w:r>
              <w:rPr>
                <w:rFonts w:hint="eastAsia"/>
                <w:lang w:val="en-GB"/>
              </w:rPr>
              <w:t xml:space="preserve"> </w:t>
            </w:r>
            <w:r>
              <w:rPr>
                <w:lang w:val="en-GB"/>
              </w:rPr>
              <w:t>Sapporo</w:t>
            </w:r>
          </w:p>
        </w:tc>
      </w:tr>
      <w:tr w:rsidR="00C37DDC" w14:paraId="7A9041F5"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12DABF41"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6CE7E445" w14:textId="77777777" w:rsidR="00C37DDC" w:rsidRPr="00046654" w:rsidRDefault="00C37DDC" w:rsidP="00C37DDC">
            <w:pPr>
              <w:jc w:val="center"/>
              <w:rPr>
                <w:b/>
              </w:rPr>
            </w:pPr>
            <w:r w:rsidRPr="00046654">
              <w:rPr>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172D2C19"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-1 Architecture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3B016677"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11419</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3FC4C397" w14:textId="77777777" w:rsidR="00C37DDC" w:rsidRDefault="00C37DDC" w:rsidP="00C37DDC">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C37DDC" w14:paraId="38C2E210"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0B3F467F"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15803E98" w14:textId="77777777" w:rsidR="00C37DDC" w:rsidRPr="00046654" w:rsidRDefault="00C37DDC" w:rsidP="00C37DDC">
            <w:pPr>
              <w:jc w:val="center"/>
              <w:rPr>
                <w:b/>
              </w:rPr>
            </w:pPr>
            <w:r>
              <w:rPr>
                <w:rFonts w:hint="eastAsia"/>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73EE197E" w14:textId="77777777" w:rsidR="00C37DDC" w:rsidRPr="00FF7FF4" w:rsidRDefault="00C37DDC" w:rsidP="00C37DDC">
            <w:pPr>
              <w:rPr>
                <w:b/>
                <w:bCs/>
                <w:lang w:val="en-GB"/>
              </w:rPr>
            </w:pPr>
            <w:r w:rsidRPr="000108D4">
              <w:rPr>
                <w:b/>
                <w:bCs/>
                <w:lang w:val="en-GB"/>
              </w:rPr>
              <w:t>ISO/IEC 23005-1 2nd edition Architecture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1054F388" w14:textId="77777777" w:rsidR="00C37DDC" w:rsidRPr="00C27FC8" w:rsidRDefault="00C37DDC" w:rsidP="00C37DDC">
            <w:pPr>
              <w:pStyle w:val="Heading3"/>
              <w:numPr>
                <w:ilvl w:val="0"/>
                <w:numId w:val="0"/>
              </w:numPr>
              <w:spacing w:before="0" w:after="0"/>
              <w:rPr>
                <w:lang w:val="en-US"/>
              </w:rPr>
            </w:pPr>
            <w:r w:rsidRPr="00C27FC8">
              <w:rPr>
                <w:rFonts w:hint="eastAsia"/>
                <w:lang w:val="en-US"/>
              </w:rPr>
              <w:t>N13803</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260F6C85" w14:textId="77777777" w:rsidR="00C37DDC" w:rsidRDefault="00C37DDC" w:rsidP="00C37DDC">
            <w:pPr>
              <w:rPr>
                <w:lang w:val="en-GB"/>
              </w:rPr>
            </w:pPr>
            <w:r>
              <w:rPr>
                <w:rFonts w:hint="eastAsia"/>
                <w:lang w:val="en-GB"/>
              </w:rPr>
              <w:t>13/07 Vienna</w:t>
            </w:r>
          </w:p>
        </w:tc>
      </w:tr>
      <w:tr w:rsidR="00C37DDC" w14:paraId="712569F2"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27675F0C"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3B62407" w14:textId="77777777" w:rsidR="00C37DDC" w:rsidRPr="00046654" w:rsidRDefault="00C37DDC" w:rsidP="00C37DDC">
            <w:pPr>
              <w:jc w:val="center"/>
              <w:rPr>
                <w:b/>
              </w:rPr>
            </w:pPr>
            <w:r w:rsidRPr="00046654">
              <w:rPr>
                <w:b/>
              </w:rPr>
              <w:t>2</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3D910420"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 xml:space="preserve">-2 </w:t>
            </w:r>
            <w:r>
              <w:rPr>
                <w:rFonts w:hint="eastAsia"/>
                <w:b/>
                <w:bCs/>
                <w:lang w:val="en-GB"/>
              </w:rPr>
              <w:t>Control Information</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7F580275"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11422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6E63439A" w14:textId="77777777" w:rsidR="00C37DDC" w:rsidRDefault="00C37DDC" w:rsidP="00C37DDC">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C37DDC" w14:paraId="300276C3"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435E649F"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1746FD68" w14:textId="77777777" w:rsidR="00C37DDC" w:rsidRPr="00046654" w:rsidRDefault="00C37DDC" w:rsidP="00C37DDC">
            <w:pPr>
              <w:jc w:val="center"/>
              <w:rPr>
                <w:b/>
              </w:rPr>
            </w:pPr>
            <w:r w:rsidRPr="00046654">
              <w:rPr>
                <w:b/>
              </w:rPr>
              <w:t>3</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197449DD"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 xml:space="preserve">-3 </w:t>
            </w:r>
            <w:r>
              <w:rPr>
                <w:rFonts w:hint="eastAsia"/>
                <w:b/>
                <w:bCs/>
                <w:lang w:val="en-GB"/>
              </w:rPr>
              <w:t>Sensory Information</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1D4256EA"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11425</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150D0842" w14:textId="77777777" w:rsidR="00C37DDC" w:rsidRDefault="00C37DDC" w:rsidP="00C37DDC">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C37DDC" w14:paraId="457CA8A8"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6992E5D0"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lastRenderedPageBreak/>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38747A3" w14:textId="77777777" w:rsidR="00C37DDC" w:rsidRPr="00046654" w:rsidRDefault="00C37DDC" w:rsidP="00C37DDC">
            <w:pPr>
              <w:jc w:val="center"/>
              <w:rPr>
                <w:b/>
              </w:rPr>
            </w:pPr>
            <w:r>
              <w:rPr>
                <w:rFonts w:hint="eastAsia"/>
                <w:b/>
              </w:rPr>
              <w:t>3</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37D40158" w14:textId="77777777" w:rsidR="00C37DDC" w:rsidRPr="00FF7FF4" w:rsidRDefault="00C37DDC" w:rsidP="00C37DDC">
            <w:pPr>
              <w:rPr>
                <w:b/>
                <w:bCs/>
                <w:lang w:val="en-GB"/>
              </w:rPr>
            </w:pPr>
            <w:r w:rsidRPr="00750F18">
              <w:rPr>
                <w:b/>
                <w:bCs/>
                <w:lang w:val="en-GB"/>
              </w:rPr>
              <w:t>ISO/IEC 23005-3:2013/COR1</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5B447199" w14:textId="77777777" w:rsidR="00C37DDC" w:rsidRPr="00C27FC8" w:rsidRDefault="00C37DDC" w:rsidP="00C37DDC">
            <w:pPr>
              <w:pStyle w:val="Heading3"/>
              <w:numPr>
                <w:ilvl w:val="0"/>
                <w:numId w:val="0"/>
              </w:numPr>
              <w:spacing w:before="0" w:after="0"/>
              <w:rPr>
                <w:lang w:val="en-US"/>
              </w:rPr>
            </w:pPr>
            <w:r w:rsidRPr="00C27FC8">
              <w:rPr>
                <w:rFonts w:hint="eastAsia"/>
                <w:lang w:val="en-US"/>
              </w:rPr>
              <w:t>N13807</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6BC6D23F" w14:textId="77777777" w:rsidR="00C37DDC" w:rsidRDefault="00C37DDC" w:rsidP="00C37DDC">
            <w:pPr>
              <w:rPr>
                <w:lang w:val="en-GB"/>
              </w:rPr>
            </w:pPr>
            <w:r>
              <w:rPr>
                <w:rFonts w:hint="eastAsia"/>
                <w:lang w:val="en-GB"/>
              </w:rPr>
              <w:t>13/07 Vienna</w:t>
            </w:r>
          </w:p>
        </w:tc>
      </w:tr>
      <w:tr w:rsidR="00C37DDC" w14:paraId="566C9A67"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5A5F12EA"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0C658BB4" w14:textId="77777777" w:rsidR="00C37DDC" w:rsidRPr="00046654" w:rsidRDefault="00C37DDC" w:rsidP="00C37DDC">
            <w:pPr>
              <w:jc w:val="center"/>
              <w:rPr>
                <w:b/>
              </w:rPr>
            </w:pPr>
            <w:r w:rsidRPr="00046654">
              <w:rPr>
                <w:b/>
              </w:rPr>
              <w:t>4</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2EAD3310"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 xml:space="preserve">-4 </w:t>
            </w:r>
            <w:r>
              <w:rPr>
                <w:rFonts w:hint="eastAsia"/>
                <w:b/>
                <w:bCs/>
                <w:lang w:val="en-GB"/>
              </w:rPr>
              <w:t>Virtual World Object Characteristics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58CA8E8"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11427</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403899AF" w14:textId="77777777" w:rsidR="00C37DDC" w:rsidRDefault="00C37DDC" w:rsidP="00C37DDC">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C37DDC" w14:paraId="742F3DB6"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1F6C345E"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1521B08D" w14:textId="77777777" w:rsidR="00C37DDC" w:rsidRPr="00046654" w:rsidRDefault="00C37DDC" w:rsidP="00C37DDC">
            <w:pPr>
              <w:jc w:val="center"/>
              <w:rPr>
                <w:b/>
              </w:rPr>
            </w:pPr>
            <w:r w:rsidRPr="00046654">
              <w:rPr>
                <w:b/>
              </w:rPr>
              <w:t>5</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87EBFC1"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 xml:space="preserve">-5 </w:t>
            </w:r>
            <w:r>
              <w:rPr>
                <w:rFonts w:hint="eastAsia"/>
                <w:b/>
                <w:bCs/>
                <w:lang w:val="en-GB"/>
              </w:rPr>
              <w:t>Data Formats for Interaction Devices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18F213C"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11429</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2AFAD7A2" w14:textId="77777777" w:rsidR="00C37DDC" w:rsidRDefault="00C37DDC" w:rsidP="00C37DDC">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C37DDC" w14:paraId="75B5C811"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535F637B"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0D7842F9" w14:textId="77777777" w:rsidR="00C37DDC" w:rsidRPr="00046654" w:rsidRDefault="00C37DDC" w:rsidP="00C37DDC">
            <w:pPr>
              <w:jc w:val="center"/>
              <w:rPr>
                <w:b/>
              </w:rPr>
            </w:pPr>
            <w:r w:rsidRPr="00046654">
              <w:rPr>
                <w:b/>
              </w:rPr>
              <w:t>6</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59AE0367"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 xml:space="preserve">-6 </w:t>
            </w:r>
            <w:r>
              <w:rPr>
                <w:rFonts w:hint="eastAsia"/>
                <w:b/>
                <w:bCs/>
                <w:lang w:val="en-GB"/>
              </w:rPr>
              <w:t>Common Data Format</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03C5620F"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11432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464F928B" w14:textId="77777777" w:rsidR="00C37DDC" w:rsidRDefault="00C37DDC" w:rsidP="00C37DDC">
            <w:pPr>
              <w:rPr>
                <w:lang w:val="en-GB"/>
              </w:rPr>
            </w:pPr>
            <w:r>
              <w:rPr>
                <w:rFonts w:hint="eastAsia"/>
                <w:lang w:val="en-GB"/>
              </w:rPr>
              <w:t>10</w:t>
            </w:r>
            <w:r>
              <w:rPr>
                <w:lang w:val="en-GB"/>
              </w:rPr>
              <w:t>/</w:t>
            </w:r>
            <w:r>
              <w:rPr>
                <w:rFonts w:hint="eastAsia"/>
                <w:lang w:val="en-GB"/>
              </w:rPr>
              <w:t>07</w:t>
            </w:r>
            <w:r>
              <w:rPr>
                <w:lang w:val="en-GB"/>
              </w:rPr>
              <w:t xml:space="preserve"> </w:t>
            </w:r>
            <w:r>
              <w:rPr>
                <w:rFonts w:hint="eastAsia"/>
                <w:lang w:val="en-GB"/>
              </w:rPr>
              <w:t>Geneva</w:t>
            </w:r>
          </w:p>
        </w:tc>
      </w:tr>
      <w:tr w:rsidR="00C37DDC" w14:paraId="140B8915"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59C931C1"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1686A370" w14:textId="77777777" w:rsidR="00C37DDC" w:rsidRPr="00046654" w:rsidRDefault="00C37DDC" w:rsidP="00C37DDC">
            <w:pPr>
              <w:jc w:val="center"/>
              <w:rPr>
                <w:b/>
              </w:rPr>
            </w:pPr>
            <w:r>
              <w:rPr>
                <w:rFonts w:hint="eastAsia"/>
                <w:b/>
              </w:rPr>
              <w:t>7</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638CFDC" w14:textId="77777777" w:rsidR="00C37DDC" w:rsidRPr="00FF7FF4" w:rsidRDefault="00C37DDC" w:rsidP="00C37DDC">
            <w:pPr>
              <w:rPr>
                <w:b/>
                <w:bCs/>
                <w:lang w:val="en-GB"/>
              </w:rPr>
            </w:pPr>
            <w:r w:rsidRPr="00FF7FF4">
              <w:rPr>
                <w:b/>
                <w:bCs/>
                <w:lang w:val="en-GB"/>
              </w:rPr>
              <w:t>ISO/IEC 2300</w:t>
            </w:r>
            <w:r>
              <w:rPr>
                <w:rFonts w:hint="eastAsia"/>
                <w:b/>
                <w:bCs/>
                <w:lang w:val="en-GB"/>
              </w:rPr>
              <w:t>5</w:t>
            </w:r>
            <w:r w:rsidRPr="00FF7FF4">
              <w:rPr>
                <w:b/>
                <w:bCs/>
                <w:lang w:val="en-GB"/>
              </w:rPr>
              <w:t>-</w:t>
            </w:r>
            <w:r>
              <w:rPr>
                <w:rFonts w:hint="eastAsia"/>
                <w:b/>
                <w:bCs/>
                <w:lang w:val="en-GB"/>
              </w:rPr>
              <w:t>7</w:t>
            </w:r>
            <w:r w:rsidRPr="00FF7FF4">
              <w:rPr>
                <w:b/>
                <w:bCs/>
                <w:lang w:val="en-GB"/>
              </w:rPr>
              <w:t xml:space="preserve"> </w:t>
            </w:r>
            <w:r>
              <w:rPr>
                <w:rFonts w:hint="eastAsia"/>
                <w:b/>
                <w:bCs/>
                <w:lang w:val="en-GB"/>
              </w:rPr>
              <w:t>Conformance and Reference Software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0C8B1267" w14:textId="77777777" w:rsidR="00C37DDC" w:rsidRPr="00C27FC8" w:rsidRDefault="00C37DDC" w:rsidP="00C37DDC">
            <w:pPr>
              <w:pStyle w:val="Heading3"/>
              <w:numPr>
                <w:ilvl w:val="0"/>
                <w:numId w:val="0"/>
              </w:numPr>
              <w:spacing w:before="0" w:after="0"/>
              <w:rPr>
                <w:lang w:val="en-US"/>
              </w:rPr>
            </w:pPr>
            <w:r w:rsidRPr="00C27FC8">
              <w:rPr>
                <w:lang w:val="en-US"/>
              </w:rPr>
              <w:t>N</w:t>
            </w:r>
            <w:r w:rsidRPr="00C27FC8">
              <w:rPr>
                <w:rFonts w:hint="eastAsia"/>
                <w:lang w:val="en-US"/>
              </w:rPr>
              <w:t>11952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4E4DA6F9" w14:textId="77777777" w:rsidR="00C37DDC" w:rsidRDefault="00C37DDC" w:rsidP="00C37DDC">
            <w:pPr>
              <w:rPr>
                <w:lang w:val="en-GB"/>
              </w:rPr>
            </w:pPr>
            <w:r>
              <w:rPr>
                <w:rFonts w:hint="eastAsia"/>
                <w:lang w:val="en-GB"/>
              </w:rPr>
              <w:t>11</w:t>
            </w:r>
            <w:r>
              <w:rPr>
                <w:lang w:val="en-GB"/>
              </w:rPr>
              <w:t>/</w:t>
            </w:r>
            <w:r>
              <w:rPr>
                <w:rFonts w:hint="eastAsia"/>
                <w:lang w:val="en-GB"/>
              </w:rPr>
              <w:t>03</w:t>
            </w:r>
            <w:r>
              <w:rPr>
                <w:lang w:val="en-GB"/>
              </w:rPr>
              <w:t xml:space="preserve"> </w:t>
            </w:r>
            <w:r>
              <w:rPr>
                <w:rFonts w:hint="eastAsia"/>
                <w:lang w:val="en-GB"/>
              </w:rPr>
              <w:t>Geneva</w:t>
            </w:r>
          </w:p>
        </w:tc>
      </w:tr>
      <w:tr w:rsidR="00C37DDC" w14:paraId="3453AA44"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948A54"/>
          </w:tcPr>
          <w:p w14:paraId="1996B051"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V</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4F6C40E" w14:textId="77777777" w:rsidR="00C37DDC" w:rsidRDefault="00C37DDC" w:rsidP="00C37DDC">
            <w:pPr>
              <w:jc w:val="center"/>
              <w:rPr>
                <w:b/>
              </w:rPr>
            </w:pPr>
            <w:r>
              <w:rPr>
                <w:rFonts w:hint="eastAsia"/>
                <w:b/>
              </w:rPr>
              <w:t>7</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9CC2281" w14:textId="77777777" w:rsidR="00C37DDC" w:rsidRPr="00FF7FF4" w:rsidRDefault="00C37DDC" w:rsidP="00C37DDC">
            <w:pPr>
              <w:rPr>
                <w:b/>
                <w:bCs/>
                <w:lang w:val="en-GB"/>
              </w:rPr>
            </w:pPr>
            <w:r w:rsidRPr="00750F18">
              <w:rPr>
                <w:b/>
                <w:bCs/>
                <w:lang w:val="en-GB"/>
              </w:rPr>
              <w:t>ISO/IEC 23005-7 2nd edition Conformance and reference software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37548B67" w14:textId="77777777" w:rsidR="00C37DDC" w:rsidRPr="00750F18" w:rsidRDefault="00C37DDC" w:rsidP="00C37DDC">
            <w:pPr>
              <w:pStyle w:val="Heading3"/>
              <w:numPr>
                <w:ilvl w:val="0"/>
                <w:numId w:val="0"/>
              </w:numPr>
              <w:spacing w:before="0" w:after="0"/>
              <w:rPr>
                <w:lang w:val="en-GB"/>
              </w:rPr>
            </w:pPr>
            <w:r>
              <w:rPr>
                <w:rFonts w:hint="eastAsia"/>
                <w:lang w:val="en-GB"/>
              </w:rPr>
              <w:t>N13812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4174AE68" w14:textId="77777777" w:rsidR="00C37DDC" w:rsidRDefault="00C37DDC" w:rsidP="00C37DDC">
            <w:pPr>
              <w:rPr>
                <w:lang w:val="en-GB"/>
              </w:rPr>
            </w:pPr>
            <w:r>
              <w:rPr>
                <w:rFonts w:hint="eastAsia"/>
                <w:lang w:val="en-GB"/>
              </w:rPr>
              <w:t>13/07 Vienna</w:t>
            </w:r>
          </w:p>
        </w:tc>
      </w:tr>
      <w:tr w:rsidR="00C37DDC" w14:paraId="4D33CE38"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F0000"/>
          </w:tcPr>
          <w:p w14:paraId="08B7CE6B"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0E769EF0" w14:textId="77777777" w:rsidR="00C37DDC" w:rsidRDefault="00C37DDC" w:rsidP="00C37DDC">
            <w:pPr>
              <w:jc w:val="center"/>
              <w:rPr>
                <w:b/>
              </w:rPr>
            </w:pPr>
            <w:r>
              <w:rPr>
                <w:rFonts w:hint="eastAsia"/>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77BC1C46" w14:textId="77777777" w:rsidR="00C37DDC" w:rsidRPr="00750F18" w:rsidRDefault="00C37DDC" w:rsidP="00C37DDC">
            <w:pPr>
              <w:rPr>
                <w:b/>
                <w:bCs/>
                <w:lang w:val="en-GB"/>
              </w:rPr>
            </w:pPr>
            <w:r w:rsidRPr="007E54C3">
              <w:rPr>
                <w:b/>
                <w:bCs/>
                <w:lang w:val="en-GB"/>
              </w:rPr>
              <w:t>ISO/IEC 23008-1 MPEG Media Transport</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0695A763" w14:textId="77777777" w:rsidR="00C37DDC" w:rsidRPr="007E54C3" w:rsidRDefault="00C37DDC" w:rsidP="00C37DDC">
            <w:pPr>
              <w:pStyle w:val="Heading3"/>
              <w:numPr>
                <w:ilvl w:val="0"/>
                <w:numId w:val="0"/>
              </w:numPr>
              <w:spacing w:before="0" w:after="0"/>
              <w:rPr>
                <w:lang w:val="en-GB"/>
              </w:rPr>
            </w:pPr>
            <w:r>
              <w:rPr>
                <w:rFonts w:hint="eastAsia"/>
                <w:lang w:val="en-GB"/>
              </w:rPr>
              <w:t>N13982</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3643417B" w14:textId="77777777" w:rsidR="00C37DDC" w:rsidRDefault="00C37DDC" w:rsidP="00C37DDC">
            <w:pPr>
              <w:rPr>
                <w:lang w:val="en-GB"/>
              </w:rPr>
            </w:pPr>
            <w:r>
              <w:rPr>
                <w:rFonts w:hint="eastAsia"/>
                <w:lang w:val="en-GB"/>
              </w:rPr>
              <w:t>13/10 Geneva</w:t>
            </w:r>
          </w:p>
        </w:tc>
      </w:tr>
      <w:tr w:rsidR="00C37DDC" w14:paraId="60C9E25E"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F0000"/>
          </w:tcPr>
          <w:p w14:paraId="577B1F92"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29770D17" w14:textId="77777777" w:rsidR="00C37DDC" w:rsidRPr="00974138" w:rsidRDefault="00C37DDC" w:rsidP="00C37DDC">
            <w:pPr>
              <w:jc w:val="center"/>
            </w:pPr>
            <w:r w:rsidRPr="00974138">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573DF828" w14:textId="77777777" w:rsidR="00C37DDC" w:rsidRPr="00974138" w:rsidRDefault="00C37DDC" w:rsidP="00C37DDC">
            <w:pPr>
              <w:rPr>
                <w:bCs/>
                <w:lang w:val="en-GB"/>
              </w:rPr>
            </w:pPr>
            <w:r w:rsidRPr="00974138">
              <w:rPr>
                <w:bCs/>
                <w:lang w:val="en-GB"/>
              </w:rPr>
              <w:t xml:space="preserve">ISO/IEC 23008-1 FDAM 1 Additional </w:t>
            </w:r>
            <w:proofErr w:type="gramStart"/>
            <w:r w:rsidRPr="00974138">
              <w:rPr>
                <w:bCs/>
                <w:lang w:val="en-GB"/>
              </w:rPr>
              <w:t>technologies</w:t>
            </w:r>
            <w:proofErr w:type="gramEnd"/>
            <w:r w:rsidRPr="00974138">
              <w:rPr>
                <w:bCs/>
                <w:lang w:val="en-GB"/>
              </w:rPr>
              <w:t xml:space="preserve"> for MMT</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7F65F756" w14:textId="77777777" w:rsidR="00C37DDC" w:rsidRPr="00974138" w:rsidRDefault="00C37DDC" w:rsidP="00C37DDC">
            <w:pPr>
              <w:pStyle w:val="Heading3"/>
              <w:numPr>
                <w:ilvl w:val="0"/>
                <w:numId w:val="0"/>
              </w:numPr>
              <w:spacing w:before="0" w:after="0"/>
              <w:rPr>
                <w:b w:val="0"/>
                <w:lang w:val="en-GB"/>
              </w:rPr>
            </w:pPr>
            <w:r w:rsidRPr="00974138">
              <w:rPr>
                <w:rFonts w:hint="eastAsia"/>
                <w:b w:val="0"/>
                <w:lang w:val="en-GB"/>
              </w:rPr>
              <w:t>N1</w:t>
            </w:r>
            <w:r>
              <w:rPr>
                <w:b w:val="0"/>
                <w:lang w:val="en-GB"/>
              </w:rPr>
              <w:t>4633</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05CE9229" w14:textId="77777777" w:rsidR="00C37DDC" w:rsidRPr="00974138" w:rsidRDefault="00C37DDC" w:rsidP="00C37DDC">
            <w:pPr>
              <w:rPr>
                <w:lang w:val="en-GB"/>
              </w:rPr>
            </w:pPr>
            <w:r w:rsidRPr="00974138">
              <w:rPr>
                <w:lang w:val="en-GB"/>
              </w:rPr>
              <w:t>14/07 Sapporo</w:t>
            </w:r>
          </w:p>
        </w:tc>
      </w:tr>
      <w:tr w:rsidR="00C37DDC" w14:paraId="76D53364"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F0000"/>
          </w:tcPr>
          <w:p w14:paraId="3BFE282F"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20586C77" w14:textId="77777777" w:rsidR="00C37DDC" w:rsidRPr="00974138" w:rsidRDefault="00C37DDC" w:rsidP="00C37DDC">
            <w:pPr>
              <w:jc w:val="center"/>
            </w:pPr>
            <w:r w:rsidRPr="00974138">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7B45DF74" w14:textId="77777777" w:rsidR="00C37DDC" w:rsidRPr="00974138" w:rsidRDefault="00C37DDC" w:rsidP="00C37DDC">
            <w:pPr>
              <w:rPr>
                <w:bCs/>
                <w:lang w:val="en-GB"/>
              </w:rPr>
            </w:pPr>
            <w:r w:rsidRPr="00634A14">
              <w:rPr>
                <w:bCs/>
                <w:lang w:val="en-GB"/>
              </w:rPr>
              <w:t>ISO/IEC 23008-1:2014 FDAM 2 Header Compression and Cross Layer Interface</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429A5742" w14:textId="77777777" w:rsidR="00C37DDC" w:rsidRPr="00974138" w:rsidRDefault="00C37DDC" w:rsidP="00C37DDC">
            <w:pPr>
              <w:pStyle w:val="Heading3"/>
              <w:numPr>
                <w:ilvl w:val="0"/>
                <w:numId w:val="0"/>
              </w:numPr>
              <w:spacing w:before="0" w:after="0"/>
              <w:rPr>
                <w:b w:val="0"/>
                <w:lang w:val="en-GB"/>
              </w:rPr>
            </w:pPr>
            <w:r w:rsidRPr="00974138">
              <w:rPr>
                <w:rFonts w:hint="eastAsia"/>
                <w:b w:val="0"/>
                <w:lang w:val="en-GB"/>
              </w:rPr>
              <w:t>N1</w:t>
            </w:r>
            <w:r>
              <w:rPr>
                <w:b w:val="0"/>
                <w:lang w:val="en-GB"/>
              </w:rPr>
              <w:t>4871</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36124B08" w14:textId="77777777" w:rsidR="00C37DDC" w:rsidRPr="00974138" w:rsidRDefault="00C37DDC" w:rsidP="00C37DDC">
            <w:pPr>
              <w:rPr>
                <w:lang w:val="en-GB"/>
              </w:rPr>
            </w:pPr>
            <w:r w:rsidRPr="00974138">
              <w:rPr>
                <w:lang w:val="en-GB"/>
              </w:rPr>
              <w:t>14/</w:t>
            </w:r>
            <w:r>
              <w:rPr>
                <w:lang w:val="en-GB"/>
              </w:rPr>
              <w:t>10</w:t>
            </w:r>
            <w:r w:rsidRPr="00974138">
              <w:rPr>
                <w:lang w:val="en-GB"/>
              </w:rPr>
              <w:t xml:space="preserve"> </w:t>
            </w:r>
            <w:r>
              <w:rPr>
                <w:lang w:val="en-GB"/>
              </w:rPr>
              <w:t>Strasbourg</w:t>
            </w:r>
          </w:p>
        </w:tc>
      </w:tr>
      <w:tr w:rsidR="00C37DDC" w14:paraId="6B02D345"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F0000"/>
          </w:tcPr>
          <w:p w14:paraId="6C217A16" w14:textId="77777777" w:rsidR="00C37DDC" w:rsidRPr="00C27FC8" w:rsidRDefault="00C37DDC" w:rsidP="00C37DDC">
            <w:pPr>
              <w:pStyle w:val="Footer"/>
              <w:tabs>
                <w:tab w:val="clear" w:pos="4536"/>
                <w:tab w:val="clear" w:pos="9072"/>
              </w:tabs>
              <w:jc w:val="center"/>
              <w:rPr>
                <w:lang w:val="en-US"/>
              </w:rPr>
            </w:pPr>
            <w:r>
              <w:rPr>
                <w:lang w:val="en-US"/>
              </w:rPr>
              <w:t>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5B559A72" w14:textId="77777777" w:rsidR="00C37DDC" w:rsidRPr="00974138" w:rsidRDefault="00C37DDC" w:rsidP="00C37DDC">
            <w:pPr>
              <w:jc w:val="center"/>
            </w:pPr>
            <w: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7E12FC60" w14:textId="77777777" w:rsidR="00C37DDC" w:rsidRPr="00634A14" w:rsidRDefault="00C37DDC" w:rsidP="00C37DDC">
            <w:pPr>
              <w:rPr>
                <w:bCs/>
                <w:lang w:val="en-GB"/>
              </w:rPr>
            </w:pPr>
            <w:r w:rsidRPr="00634A14">
              <w:rPr>
                <w:bCs/>
                <w:lang w:val="en-GB"/>
              </w:rPr>
              <w:t>ISO/IEC 23008-1:2014 COR 1</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3968DD78" w14:textId="77777777" w:rsidR="00C37DDC" w:rsidRPr="00974138" w:rsidRDefault="00C37DDC" w:rsidP="00C37DDC">
            <w:pPr>
              <w:pStyle w:val="Heading3"/>
              <w:numPr>
                <w:ilvl w:val="0"/>
                <w:numId w:val="0"/>
              </w:numPr>
              <w:spacing w:before="0" w:after="0"/>
              <w:rPr>
                <w:b w:val="0"/>
                <w:lang w:val="en-GB"/>
              </w:rPr>
            </w:pPr>
            <w:r>
              <w:rPr>
                <w:b w:val="0"/>
                <w:lang w:val="en-GB"/>
              </w:rPr>
              <w:t>14869</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07052255" w14:textId="77777777" w:rsidR="00C37DDC" w:rsidRPr="00974138" w:rsidRDefault="00C37DDC" w:rsidP="00C37DDC">
            <w:pPr>
              <w:rPr>
                <w:lang w:val="en-GB"/>
              </w:rPr>
            </w:pPr>
            <w:r>
              <w:rPr>
                <w:lang w:val="en-GB"/>
              </w:rPr>
              <w:t>14/10 Strasbourg</w:t>
            </w:r>
          </w:p>
        </w:tc>
      </w:tr>
      <w:tr w:rsidR="00C37DDC" w14:paraId="460FE4E2"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F0000"/>
          </w:tcPr>
          <w:p w14:paraId="666FE757"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6E0AD662" w14:textId="77777777" w:rsidR="00C37DDC" w:rsidRDefault="00C37DDC" w:rsidP="00C37DDC">
            <w:pPr>
              <w:jc w:val="center"/>
              <w:rPr>
                <w:b/>
              </w:rPr>
            </w:pPr>
            <w:r>
              <w:rPr>
                <w:rFonts w:hint="eastAsia"/>
                <w:b/>
              </w:rPr>
              <w:t>1</w:t>
            </w:r>
            <w:r>
              <w:rPr>
                <w:b/>
              </w:rPr>
              <w:t>0</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30CF6F61" w14:textId="77777777" w:rsidR="00C37DDC" w:rsidRPr="00750F18" w:rsidRDefault="00C37DDC" w:rsidP="00C37DDC">
            <w:pPr>
              <w:rPr>
                <w:b/>
                <w:bCs/>
                <w:lang w:val="en-GB"/>
              </w:rPr>
            </w:pPr>
            <w:r w:rsidRPr="00974138">
              <w:rPr>
                <w:b/>
                <w:bCs/>
                <w:lang w:val="en-GB"/>
              </w:rPr>
              <w:t>ISO/IEC 23008-10 MMT FEC Codes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20F0A6CB" w14:textId="77777777" w:rsidR="00C37DDC" w:rsidRPr="007E54C3" w:rsidRDefault="00C37DDC" w:rsidP="00C37DDC">
            <w:pPr>
              <w:pStyle w:val="Heading3"/>
              <w:numPr>
                <w:ilvl w:val="0"/>
                <w:numId w:val="0"/>
              </w:numPr>
              <w:spacing w:before="0" w:after="0"/>
              <w:rPr>
                <w:lang w:val="en-GB"/>
              </w:rPr>
            </w:pPr>
            <w:r>
              <w:rPr>
                <w:rFonts w:hint="eastAsia"/>
                <w:lang w:val="en-GB"/>
              </w:rPr>
              <w:t>N1</w:t>
            </w:r>
            <w:r>
              <w:rPr>
                <w:lang w:val="en-GB"/>
              </w:rPr>
              <w:t>4638</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4B3B8952" w14:textId="77777777" w:rsidR="00C37DDC" w:rsidRDefault="00C37DDC" w:rsidP="00C37DDC">
            <w:pPr>
              <w:rPr>
                <w:lang w:val="en-GB"/>
              </w:rPr>
            </w:pPr>
            <w:r>
              <w:rPr>
                <w:rFonts w:hint="eastAsia"/>
                <w:lang w:val="en-GB"/>
              </w:rPr>
              <w:t>1</w:t>
            </w:r>
            <w:r>
              <w:rPr>
                <w:lang w:val="en-GB"/>
              </w:rPr>
              <w:t>4</w:t>
            </w:r>
            <w:r>
              <w:rPr>
                <w:rFonts w:hint="eastAsia"/>
                <w:lang w:val="en-GB"/>
              </w:rPr>
              <w:t>/</w:t>
            </w:r>
            <w:r>
              <w:rPr>
                <w:lang w:val="en-GB"/>
              </w:rPr>
              <w:t>07</w:t>
            </w:r>
            <w:r>
              <w:rPr>
                <w:rFonts w:hint="eastAsia"/>
                <w:lang w:val="en-GB"/>
              </w:rPr>
              <w:t xml:space="preserve"> </w:t>
            </w:r>
            <w:r>
              <w:rPr>
                <w:lang w:val="en-GB"/>
              </w:rPr>
              <w:t>Sapporo</w:t>
            </w:r>
          </w:p>
        </w:tc>
      </w:tr>
      <w:tr w:rsidR="00C37DDC" w14:paraId="11475887"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F0000"/>
          </w:tcPr>
          <w:p w14:paraId="6ACC80A0"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26F61C0" w14:textId="77777777" w:rsidR="00C37DDC" w:rsidRDefault="00C37DDC" w:rsidP="00C37DDC">
            <w:pPr>
              <w:jc w:val="center"/>
              <w:rPr>
                <w:b/>
              </w:rPr>
            </w:pPr>
            <w:r>
              <w:rPr>
                <w:rFonts w:hint="eastAsia"/>
                <w:b/>
              </w:rPr>
              <w:t>1</w:t>
            </w:r>
            <w:r>
              <w:rPr>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4605E4AE" w14:textId="77777777" w:rsidR="00C37DDC" w:rsidRPr="00750F18" w:rsidRDefault="00C37DDC" w:rsidP="00C37DDC">
            <w:pPr>
              <w:rPr>
                <w:b/>
                <w:bCs/>
                <w:lang w:val="en-GB"/>
              </w:rPr>
            </w:pPr>
            <w:r w:rsidRPr="00974138">
              <w:rPr>
                <w:b/>
                <w:bCs/>
                <w:lang w:val="en-GB"/>
              </w:rPr>
              <w:t>ISO/IEC 23008-11 Composition Information</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6B22D08F" w14:textId="77777777" w:rsidR="00C37DDC" w:rsidRPr="007E54C3" w:rsidRDefault="00C37DDC" w:rsidP="00C37DDC">
            <w:pPr>
              <w:pStyle w:val="Heading3"/>
              <w:numPr>
                <w:ilvl w:val="0"/>
                <w:numId w:val="0"/>
              </w:numPr>
              <w:spacing w:before="0" w:after="0"/>
              <w:rPr>
                <w:lang w:val="en-GB"/>
              </w:rPr>
            </w:pPr>
            <w:r>
              <w:rPr>
                <w:rFonts w:hint="eastAsia"/>
                <w:lang w:val="en-GB"/>
              </w:rPr>
              <w:t>N1</w:t>
            </w:r>
            <w:r>
              <w:rPr>
                <w:lang w:val="en-GB"/>
              </w:rPr>
              <w:t>4640</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31A7E6A0" w14:textId="77777777" w:rsidR="00C37DDC" w:rsidRDefault="00C37DDC" w:rsidP="00C37DDC">
            <w:pPr>
              <w:rPr>
                <w:lang w:val="en-GB"/>
              </w:rPr>
            </w:pPr>
            <w:r>
              <w:rPr>
                <w:rFonts w:hint="eastAsia"/>
                <w:lang w:val="en-GB"/>
              </w:rPr>
              <w:t>1</w:t>
            </w:r>
            <w:r>
              <w:rPr>
                <w:lang w:val="en-GB"/>
              </w:rPr>
              <w:t>4</w:t>
            </w:r>
            <w:r>
              <w:rPr>
                <w:rFonts w:hint="eastAsia"/>
                <w:lang w:val="en-GB"/>
              </w:rPr>
              <w:t>/</w:t>
            </w:r>
            <w:r>
              <w:rPr>
                <w:lang w:val="en-GB"/>
              </w:rPr>
              <w:t>07</w:t>
            </w:r>
            <w:r>
              <w:rPr>
                <w:rFonts w:hint="eastAsia"/>
                <w:lang w:val="en-GB"/>
              </w:rPr>
              <w:t xml:space="preserve"> </w:t>
            </w:r>
            <w:r>
              <w:rPr>
                <w:lang w:val="en-GB"/>
              </w:rPr>
              <w:t>Sapporo</w:t>
            </w:r>
          </w:p>
        </w:tc>
      </w:tr>
      <w:tr w:rsidR="00C37DDC" w14:paraId="03CD061D"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791BE2B2"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3DD4B496" w14:textId="77777777" w:rsidR="00C37DDC" w:rsidRDefault="00C37DDC" w:rsidP="00C37DDC">
            <w:pPr>
              <w:jc w:val="center"/>
              <w:rPr>
                <w:b/>
              </w:rPr>
            </w:pPr>
            <w:r>
              <w:rPr>
                <w:rFonts w:hint="eastAsia"/>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2420A3F4" w14:textId="77777777" w:rsidR="00C37DDC" w:rsidRPr="00FF7FF4" w:rsidRDefault="00C37DDC" w:rsidP="00C37DDC">
            <w:pPr>
              <w:rPr>
                <w:b/>
                <w:bCs/>
                <w:lang w:val="en-GB"/>
              </w:rPr>
            </w:pPr>
            <w:r>
              <w:rPr>
                <w:b/>
                <w:bCs/>
                <w:lang w:val="en-GB"/>
              </w:rPr>
              <w:t xml:space="preserve">ISO/IEC </w:t>
            </w:r>
            <w:r w:rsidRPr="00D25A46">
              <w:rPr>
                <w:b/>
                <w:bCs/>
                <w:lang w:val="en-GB"/>
              </w:rPr>
              <w:t>23009-1 Media Presentation Description and Segment Formats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133E89BB" w14:textId="77777777" w:rsidR="00C37DDC" w:rsidRPr="00D25A46" w:rsidRDefault="00C37DDC" w:rsidP="00C37DDC">
            <w:pPr>
              <w:pStyle w:val="Heading3"/>
              <w:numPr>
                <w:ilvl w:val="0"/>
                <w:numId w:val="0"/>
              </w:numPr>
              <w:spacing w:before="0" w:after="0"/>
              <w:rPr>
                <w:lang w:val="en-GB"/>
              </w:rPr>
            </w:pPr>
            <w:r>
              <w:rPr>
                <w:rFonts w:hint="eastAsia"/>
                <w:lang w:val="en-GB"/>
              </w:rPr>
              <w:t>N12329</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6136865A" w14:textId="77777777" w:rsidR="00C37DDC" w:rsidRDefault="00C37DDC" w:rsidP="00C37DDC">
            <w:pPr>
              <w:rPr>
                <w:lang w:val="en-GB"/>
              </w:rPr>
            </w:pPr>
            <w:r>
              <w:rPr>
                <w:rFonts w:hint="eastAsia"/>
                <w:lang w:val="en-GB"/>
              </w:rPr>
              <w:t>11/11 Geneva</w:t>
            </w:r>
          </w:p>
        </w:tc>
      </w:tr>
      <w:tr w:rsidR="00C37DDC" w14:paraId="45014447"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6B702AB9"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4923F125" w14:textId="77777777" w:rsidR="00C37DDC" w:rsidRDefault="00C37DDC" w:rsidP="00C37DDC">
            <w:pPr>
              <w:jc w:val="center"/>
              <w:rPr>
                <w:b/>
              </w:rPr>
            </w:pPr>
            <w:r>
              <w:rPr>
                <w:rFonts w:hint="eastAsia"/>
                <w:b/>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02E6EEB0" w14:textId="77777777" w:rsidR="00C37DDC" w:rsidRPr="006D1C7C" w:rsidRDefault="00C37DDC" w:rsidP="00C37DDC">
            <w:pPr>
              <w:rPr>
                <w:bCs/>
                <w:lang w:val="en-GB"/>
              </w:rPr>
            </w:pPr>
            <w:r w:rsidRPr="006D1C7C">
              <w:rPr>
                <w:bCs/>
                <w:lang w:val="en-GB"/>
              </w:rPr>
              <w:t>ISO/IEC 23009-1:2012 COR. 1</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705F8C08" w14:textId="77777777" w:rsidR="00C37DDC" w:rsidRPr="006D1C7C" w:rsidRDefault="00C37DDC" w:rsidP="00C37DDC">
            <w:pPr>
              <w:pStyle w:val="Heading3"/>
              <w:numPr>
                <w:ilvl w:val="0"/>
                <w:numId w:val="0"/>
              </w:numPr>
              <w:spacing w:before="0" w:after="0"/>
              <w:rPr>
                <w:b w:val="0"/>
                <w:lang w:val="en-GB"/>
              </w:rPr>
            </w:pPr>
            <w:r>
              <w:rPr>
                <w:rFonts w:hint="eastAsia"/>
                <w:b w:val="0"/>
                <w:lang w:val="en-GB"/>
              </w:rPr>
              <w:t>N13495</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1C8C14A8" w14:textId="77777777" w:rsidR="00C37DDC" w:rsidRPr="006D1C7C" w:rsidRDefault="00C37DDC" w:rsidP="00C37DDC">
            <w:pPr>
              <w:rPr>
                <w:lang w:val="en-GB"/>
              </w:rPr>
            </w:pPr>
            <w:r>
              <w:rPr>
                <w:rFonts w:hint="eastAsia"/>
                <w:lang w:val="en-GB"/>
              </w:rPr>
              <w:t>13/04 Incheon</w:t>
            </w:r>
          </w:p>
        </w:tc>
      </w:tr>
      <w:tr w:rsidR="00C37DDC" w14:paraId="40817A6E"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5CA52A10"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74B9296" w14:textId="77777777" w:rsidR="00C37DDC" w:rsidRDefault="00C37DDC" w:rsidP="00C37DDC">
            <w:pPr>
              <w:jc w:val="center"/>
              <w:rPr>
                <w:b/>
              </w:rPr>
            </w:pPr>
            <w:r>
              <w:rPr>
                <w:rFonts w:hint="eastAsia"/>
                <w:b/>
              </w:rPr>
              <w:t>1</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3943581D" w14:textId="77777777" w:rsidR="00C37DDC" w:rsidRPr="00974138" w:rsidRDefault="00C37DDC" w:rsidP="00C37DDC">
            <w:pPr>
              <w:rPr>
                <w:b/>
                <w:bCs/>
                <w:lang w:val="en-GB"/>
              </w:rPr>
            </w:pPr>
            <w:r w:rsidRPr="00974138">
              <w:rPr>
                <w:b/>
                <w:bCs/>
                <w:lang w:val="en-GB"/>
              </w:rPr>
              <w:t>ISO/IEC 23009-1:201x</w:t>
            </w:r>
            <w:r w:rsidRPr="00974138">
              <w:rPr>
                <w:rFonts w:hint="eastAsia"/>
                <w:b/>
                <w:bCs/>
                <w:lang w:val="en-GB"/>
              </w:rPr>
              <w:t xml:space="preserve"> 2</w:t>
            </w:r>
            <w:r w:rsidRPr="00974138">
              <w:rPr>
                <w:rFonts w:hint="eastAsia"/>
                <w:b/>
                <w:bCs/>
                <w:vertAlign w:val="superscript"/>
                <w:lang w:val="en-GB"/>
              </w:rPr>
              <w:t>nd</w:t>
            </w:r>
            <w:r w:rsidRPr="00974138">
              <w:rPr>
                <w:rFonts w:hint="eastAsia"/>
                <w:b/>
                <w:bCs/>
                <w:lang w:val="en-GB"/>
              </w:rPr>
              <w:t xml:space="preserve"> edition</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67981F48" w14:textId="77777777" w:rsidR="00C37DDC" w:rsidRPr="00974138" w:rsidRDefault="00C37DDC" w:rsidP="00C37DDC">
            <w:pPr>
              <w:pStyle w:val="Heading3"/>
              <w:numPr>
                <w:ilvl w:val="0"/>
                <w:numId w:val="0"/>
              </w:numPr>
              <w:spacing w:before="0" w:after="0"/>
              <w:rPr>
                <w:lang w:val="en-GB"/>
              </w:rPr>
            </w:pPr>
            <w:r w:rsidRPr="00974138">
              <w:rPr>
                <w:rFonts w:hint="eastAsia"/>
                <w:lang w:val="en-GB"/>
              </w:rPr>
              <w:t>N13687</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51F509B0" w14:textId="77777777" w:rsidR="00C37DDC" w:rsidRDefault="00C37DDC" w:rsidP="00C37DDC">
            <w:pPr>
              <w:rPr>
                <w:lang w:val="en-GB"/>
              </w:rPr>
            </w:pPr>
            <w:r>
              <w:rPr>
                <w:rFonts w:hint="eastAsia"/>
                <w:lang w:val="en-GB"/>
              </w:rPr>
              <w:t>13/07 Vienna</w:t>
            </w:r>
          </w:p>
        </w:tc>
      </w:tr>
      <w:tr w:rsidR="00C37DDC" w:rsidRPr="006D1C7C" w14:paraId="3E2990B9"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4242B177"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139F0477" w14:textId="77777777" w:rsidR="00C37DDC" w:rsidRPr="00974138" w:rsidRDefault="00C37DDC" w:rsidP="00C37DDC">
            <w:pPr>
              <w:jc w:val="center"/>
            </w:pPr>
            <w:r w:rsidRPr="00974138">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567B01BA" w14:textId="77777777" w:rsidR="00C37DDC" w:rsidRPr="00974138" w:rsidRDefault="00C37DDC" w:rsidP="00C37DDC">
            <w:pPr>
              <w:rPr>
                <w:bCs/>
                <w:lang w:val="en-GB"/>
              </w:rPr>
            </w:pPr>
            <w:r w:rsidRPr="00974138">
              <w:rPr>
                <w:bCs/>
                <w:lang w:val="en-GB"/>
              </w:rPr>
              <w:t>ISO/IEC 23009-1:2014 COR 1</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47FE14C3" w14:textId="77777777" w:rsidR="00C37DDC" w:rsidRPr="006D1C7C" w:rsidRDefault="00C37DDC" w:rsidP="00C37DDC">
            <w:pPr>
              <w:pStyle w:val="Heading3"/>
              <w:numPr>
                <w:ilvl w:val="0"/>
                <w:numId w:val="0"/>
              </w:numPr>
              <w:spacing w:before="0" w:after="0"/>
              <w:rPr>
                <w:b w:val="0"/>
                <w:lang w:val="en-GB"/>
              </w:rPr>
            </w:pPr>
            <w:r>
              <w:rPr>
                <w:rFonts w:hint="eastAsia"/>
                <w:b w:val="0"/>
                <w:lang w:val="en-GB"/>
              </w:rPr>
              <w:t>N1</w:t>
            </w:r>
            <w:r>
              <w:rPr>
                <w:b w:val="0"/>
                <w:lang w:val="en-GB"/>
              </w:rPr>
              <w:t>4622</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796F4EA9" w14:textId="77777777" w:rsidR="00C37DDC" w:rsidRPr="006D1C7C" w:rsidRDefault="00C37DDC" w:rsidP="00C37DDC">
            <w:pPr>
              <w:rPr>
                <w:lang w:val="en-GB"/>
              </w:rPr>
            </w:pPr>
            <w:r>
              <w:rPr>
                <w:rFonts w:hint="eastAsia"/>
                <w:lang w:val="en-GB"/>
              </w:rPr>
              <w:t>1</w:t>
            </w:r>
            <w:r>
              <w:rPr>
                <w:lang w:val="en-GB"/>
              </w:rPr>
              <w:t>4</w:t>
            </w:r>
            <w:r>
              <w:rPr>
                <w:rFonts w:hint="eastAsia"/>
                <w:lang w:val="en-GB"/>
              </w:rPr>
              <w:t>/</w:t>
            </w:r>
            <w:r>
              <w:rPr>
                <w:lang w:val="en-GB"/>
              </w:rPr>
              <w:t>07</w:t>
            </w:r>
            <w:r>
              <w:rPr>
                <w:rFonts w:hint="eastAsia"/>
                <w:lang w:val="en-GB"/>
              </w:rPr>
              <w:t xml:space="preserve"> </w:t>
            </w:r>
            <w:r>
              <w:rPr>
                <w:lang w:val="en-GB"/>
              </w:rPr>
              <w:t>Sapporo</w:t>
            </w:r>
          </w:p>
        </w:tc>
      </w:tr>
      <w:tr w:rsidR="00C37DDC" w:rsidRPr="006D1C7C" w14:paraId="49AAF7D0"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5BA1CF43"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6999372C" w14:textId="77777777" w:rsidR="00C37DDC" w:rsidRPr="00974138" w:rsidRDefault="00C37DDC" w:rsidP="00C37DDC">
            <w:pPr>
              <w:jc w:val="center"/>
            </w:pPr>
            <w:r w:rsidRPr="00974138">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35E67A29" w14:textId="77777777" w:rsidR="00C37DDC" w:rsidRPr="00974138" w:rsidRDefault="00C37DDC" w:rsidP="00C37DDC">
            <w:pPr>
              <w:rPr>
                <w:bCs/>
                <w:lang w:val="en-GB"/>
              </w:rPr>
            </w:pPr>
            <w:r w:rsidRPr="00634A14">
              <w:rPr>
                <w:bCs/>
                <w:lang w:val="en-GB"/>
              </w:rPr>
              <w:t>ISO/IEC 23009-1:2014 FDAM 1 Extended profiles and time synchronization</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65E9554D" w14:textId="77777777" w:rsidR="00C37DDC" w:rsidRDefault="00C37DDC" w:rsidP="00C37DDC">
            <w:pPr>
              <w:rPr>
                <w:b/>
                <w:lang w:val="en-GB"/>
              </w:rPr>
            </w:pPr>
            <w:r>
              <w:rPr>
                <w:b/>
                <w:lang w:val="en-GB"/>
              </w:rPr>
              <w:t>14860</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437A6614" w14:textId="77777777" w:rsidR="00C37DDC" w:rsidRDefault="00C37DDC" w:rsidP="00C37DDC">
            <w:pPr>
              <w:rPr>
                <w:lang w:val="en-GB"/>
              </w:rPr>
            </w:pPr>
            <w:r>
              <w:rPr>
                <w:lang w:val="en-GB"/>
              </w:rPr>
              <w:t>14/10 Strasbourg</w:t>
            </w:r>
          </w:p>
        </w:tc>
      </w:tr>
      <w:tr w:rsidR="00C37DDC" w:rsidRPr="006D1C7C" w14:paraId="0563EC55"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3EF1CBA4"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5D1E2DB1" w14:textId="77777777" w:rsidR="00C37DDC" w:rsidRPr="00974138" w:rsidRDefault="00C37DDC" w:rsidP="00C37DDC">
            <w:pPr>
              <w:jc w:val="center"/>
            </w:pPr>
            <w:r w:rsidRPr="00974138">
              <w:rPr>
                <w:rFonts w:hint="eastAsia"/>
              </w:rPr>
              <w:t>1</w:t>
            </w:r>
          </w:p>
        </w:tc>
        <w:tc>
          <w:tcPr>
            <w:tcW w:w="5748" w:type="dxa"/>
            <w:tcBorders>
              <w:top w:val="single" w:sz="4" w:space="0" w:color="auto"/>
              <w:left w:val="single" w:sz="4" w:space="0" w:color="auto"/>
              <w:bottom w:val="single" w:sz="4" w:space="0" w:color="auto"/>
              <w:right w:val="single" w:sz="4" w:space="0" w:color="auto"/>
            </w:tcBorders>
            <w:shd w:val="clear" w:color="auto" w:fill="auto"/>
          </w:tcPr>
          <w:p w14:paraId="69CBB458" w14:textId="77777777" w:rsidR="00C37DDC" w:rsidRPr="00634A14" w:rsidRDefault="00C37DDC" w:rsidP="00C37DDC">
            <w:pPr>
              <w:rPr>
                <w:bCs/>
                <w:lang w:val="en-GB"/>
              </w:rPr>
            </w:pPr>
            <w:r w:rsidRPr="00C37DDC">
              <w:rPr>
                <w:bCs/>
                <w:lang w:val="en-GB"/>
              </w:rPr>
              <w:t>ISO/IEC 23009-1:2014 FDAM 2 Spatial Relationship Description, Generalized URL parameters and other extensions</w:t>
            </w:r>
          </w:p>
        </w:tc>
        <w:tc>
          <w:tcPr>
            <w:tcW w:w="1028" w:type="dxa"/>
            <w:tcBorders>
              <w:top w:val="single" w:sz="4" w:space="0" w:color="auto"/>
              <w:left w:val="single" w:sz="4" w:space="0" w:color="auto"/>
              <w:bottom w:val="single" w:sz="4" w:space="0" w:color="auto"/>
              <w:right w:val="single" w:sz="4" w:space="0" w:color="auto"/>
            </w:tcBorders>
            <w:shd w:val="clear" w:color="auto" w:fill="auto"/>
          </w:tcPr>
          <w:p w14:paraId="46D27407" w14:textId="77777777" w:rsidR="00C37DDC" w:rsidRDefault="00C37DDC" w:rsidP="00C37DDC">
            <w:pPr>
              <w:rPr>
                <w:b/>
                <w:lang w:val="en-GB"/>
              </w:rPr>
            </w:pPr>
            <w:r>
              <w:rPr>
                <w:b/>
                <w:lang w:val="en-GB"/>
              </w:rPr>
              <w:t>15217</w:t>
            </w:r>
          </w:p>
        </w:tc>
        <w:tc>
          <w:tcPr>
            <w:tcW w:w="1673" w:type="dxa"/>
            <w:tcBorders>
              <w:top w:val="single" w:sz="4" w:space="0" w:color="auto"/>
              <w:left w:val="single" w:sz="4" w:space="0" w:color="auto"/>
              <w:bottom w:val="single" w:sz="4" w:space="0" w:color="auto"/>
              <w:right w:val="single" w:sz="4" w:space="0" w:color="auto"/>
            </w:tcBorders>
            <w:shd w:val="clear" w:color="auto" w:fill="auto"/>
          </w:tcPr>
          <w:p w14:paraId="12BA0524" w14:textId="77777777" w:rsidR="00C37DDC" w:rsidRDefault="00C37DDC" w:rsidP="00C37DDC">
            <w:pPr>
              <w:rPr>
                <w:lang w:val="en-GB"/>
              </w:rPr>
            </w:pPr>
            <w:r>
              <w:rPr>
                <w:lang w:val="en-GB"/>
              </w:rPr>
              <w:t>15/02 Geneva</w:t>
            </w:r>
          </w:p>
        </w:tc>
      </w:tr>
      <w:tr w:rsidR="00C37DDC" w14:paraId="291DFCE8"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656E1979"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4BD41152" w14:textId="77777777" w:rsidR="00C37DDC" w:rsidRDefault="00C37DDC" w:rsidP="00C37DDC">
            <w:pPr>
              <w:jc w:val="center"/>
              <w:rPr>
                <w:b/>
              </w:rPr>
            </w:pPr>
            <w:r>
              <w:rPr>
                <w:rFonts w:hint="eastAsia"/>
                <w:b/>
              </w:rPr>
              <w:t>2</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21A952E1" w14:textId="77777777" w:rsidR="00C37DDC" w:rsidRPr="00E72C37" w:rsidRDefault="00C37DDC" w:rsidP="00C37DDC">
            <w:pPr>
              <w:rPr>
                <w:b/>
                <w:bCs/>
                <w:lang w:val="en-GB"/>
              </w:rPr>
            </w:pPr>
            <w:r w:rsidRPr="00E72C37">
              <w:rPr>
                <w:b/>
                <w:bCs/>
                <w:lang w:val="en-GB"/>
              </w:rPr>
              <w:t>ISO/IEC 23009-2 DASH Conformance and reference software</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77DD3E47" w14:textId="77777777" w:rsidR="00C37DDC" w:rsidRPr="00E72C37" w:rsidRDefault="00C37DDC" w:rsidP="00C37DDC">
            <w:pPr>
              <w:pStyle w:val="Heading3"/>
              <w:numPr>
                <w:ilvl w:val="0"/>
                <w:numId w:val="0"/>
              </w:numPr>
              <w:spacing w:before="0" w:after="0"/>
              <w:rPr>
                <w:lang w:val="en-GB"/>
              </w:rPr>
            </w:pPr>
            <w:r w:rsidRPr="00E72C37">
              <w:rPr>
                <w:rFonts w:hint="eastAsia"/>
                <w:lang w:val="en-GB"/>
              </w:rPr>
              <w:t>N13691</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7DAB2100" w14:textId="77777777" w:rsidR="00C37DDC" w:rsidRDefault="00C37DDC" w:rsidP="00C37DDC">
            <w:pPr>
              <w:rPr>
                <w:lang w:val="en-GB"/>
              </w:rPr>
            </w:pPr>
            <w:r>
              <w:rPr>
                <w:rFonts w:hint="eastAsia"/>
                <w:lang w:val="en-GB"/>
              </w:rPr>
              <w:t>13/07 Vienna</w:t>
            </w:r>
          </w:p>
        </w:tc>
      </w:tr>
      <w:tr w:rsidR="00C37DDC" w14:paraId="5A714EE8" w14:textId="77777777" w:rsidTr="005C3877">
        <w:trPr>
          <w:jc w:val="center"/>
        </w:trPr>
        <w:tc>
          <w:tcPr>
            <w:tcW w:w="895" w:type="dxa"/>
            <w:tcBorders>
              <w:top w:val="single" w:sz="4" w:space="0" w:color="auto"/>
              <w:left w:val="single" w:sz="4" w:space="0" w:color="auto"/>
              <w:bottom w:val="single" w:sz="4" w:space="0" w:color="auto"/>
              <w:right w:val="single" w:sz="4" w:space="0" w:color="auto"/>
            </w:tcBorders>
            <w:shd w:val="clear" w:color="auto" w:fill="FDE9D9"/>
          </w:tcPr>
          <w:p w14:paraId="7E7C0627" w14:textId="77777777" w:rsidR="00C37DDC" w:rsidRPr="00C27FC8" w:rsidRDefault="00C37DDC" w:rsidP="00C37DDC">
            <w:pPr>
              <w:pStyle w:val="Footer"/>
              <w:tabs>
                <w:tab w:val="clear" w:pos="4536"/>
                <w:tab w:val="clear" w:pos="9072"/>
              </w:tabs>
              <w:jc w:val="center"/>
              <w:rPr>
                <w:lang w:val="en-US"/>
              </w:rPr>
            </w:pPr>
            <w:r w:rsidRPr="00C27FC8">
              <w:rPr>
                <w:rFonts w:hint="eastAsia"/>
                <w:lang w:val="en-US"/>
              </w:rPr>
              <w:t>DASH</w:t>
            </w:r>
          </w:p>
        </w:tc>
        <w:tc>
          <w:tcPr>
            <w:tcW w:w="462" w:type="dxa"/>
            <w:tcBorders>
              <w:top w:val="single" w:sz="4" w:space="0" w:color="auto"/>
              <w:left w:val="single" w:sz="4" w:space="0" w:color="auto"/>
              <w:bottom w:val="single" w:sz="4" w:space="0" w:color="auto"/>
              <w:right w:val="single" w:sz="4" w:space="0" w:color="auto"/>
            </w:tcBorders>
            <w:shd w:val="clear" w:color="auto" w:fill="D9D9D9"/>
          </w:tcPr>
          <w:p w14:paraId="7704F702" w14:textId="77777777" w:rsidR="00C37DDC" w:rsidRDefault="00C37DDC" w:rsidP="00C37DDC">
            <w:pPr>
              <w:jc w:val="center"/>
              <w:rPr>
                <w:b/>
              </w:rPr>
            </w:pPr>
            <w:r>
              <w:rPr>
                <w:b/>
              </w:rPr>
              <w:t>4</w:t>
            </w:r>
          </w:p>
        </w:tc>
        <w:tc>
          <w:tcPr>
            <w:tcW w:w="5748" w:type="dxa"/>
            <w:tcBorders>
              <w:top w:val="single" w:sz="4" w:space="0" w:color="auto"/>
              <w:left w:val="single" w:sz="4" w:space="0" w:color="auto"/>
              <w:bottom w:val="single" w:sz="4" w:space="0" w:color="auto"/>
              <w:right w:val="single" w:sz="4" w:space="0" w:color="auto"/>
            </w:tcBorders>
            <w:shd w:val="clear" w:color="auto" w:fill="D9D9D9"/>
          </w:tcPr>
          <w:p w14:paraId="1484F6D9" w14:textId="77777777" w:rsidR="00C37DDC" w:rsidRPr="00E72C37" w:rsidRDefault="00C37DDC" w:rsidP="00C37DDC">
            <w:pPr>
              <w:rPr>
                <w:b/>
                <w:bCs/>
                <w:lang w:val="en-GB"/>
              </w:rPr>
            </w:pPr>
            <w:r w:rsidRPr="00E72C37">
              <w:rPr>
                <w:b/>
                <w:bCs/>
                <w:lang w:val="en-GB"/>
              </w:rPr>
              <w:t>ISO/IEC 23009-</w:t>
            </w:r>
            <w:r>
              <w:rPr>
                <w:b/>
                <w:bCs/>
                <w:lang w:val="en-GB"/>
              </w:rPr>
              <w:t>4</w:t>
            </w:r>
            <w:r w:rsidRPr="00E72C37">
              <w:rPr>
                <w:b/>
                <w:bCs/>
                <w:lang w:val="en-GB"/>
              </w:rPr>
              <w:t xml:space="preserve"> </w:t>
            </w:r>
            <w:r w:rsidRPr="000F5E26">
              <w:rPr>
                <w:b/>
                <w:bCs/>
                <w:lang w:val="en-GB"/>
              </w:rPr>
              <w:t>Segment encryption and authentication</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BFEA4B2" w14:textId="77777777" w:rsidR="00C37DDC" w:rsidRPr="00E72C37" w:rsidRDefault="00C37DDC" w:rsidP="00C37DDC">
            <w:pPr>
              <w:pStyle w:val="Heading3"/>
              <w:numPr>
                <w:ilvl w:val="0"/>
                <w:numId w:val="0"/>
              </w:numPr>
              <w:spacing w:before="0" w:after="0"/>
              <w:rPr>
                <w:lang w:val="en-GB"/>
              </w:rPr>
            </w:pPr>
            <w:r w:rsidRPr="00E72C37">
              <w:rPr>
                <w:rFonts w:hint="eastAsia"/>
                <w:lang w:val="en-GB"/>
              </w:rPr>
              <w:t>N</w:t>
            </w:r>
            <w:r>
              <w:rPr>
                <w:rFonts w:hint="eastAsia"/>
                <w:lang w:val="en-GB"/>
              </w:rPr>
              <w:t>13291</w:t>
            </w:r>
          </w:p>
        </w:tc>
        <w:tc>
          <w:tcPr>
            <w:tcW w:w="1673" w:type="dxa"/>
            <w:tcBorders>
              <w:top w:val="single" w:sz="4" w:space="0" w:color="auto"/>
              <w:left w:val="single" w:sz="4" w:space="0" w:color="auto"/>
              <w:bottom w:val="single" w:sz="4" w:space="0" w:color="auto"/>
              <w:right w:val="single" w:sz="4" w:space="0" w:color="auto"/>
            </w:tcBorders>
            <w:shd w:val="clear" w:color="auto" w:fill="D9D9D9"/>
          </w:tcPr>
          <w:p w14:paraId="03010D8B" w14:textId="77777777" w:rsidR="00C37DDC" w:rsidRDefault="00C37DDC" w:rsidP="00C37DDC">
            <w:pPr>
              <w:rPr>
                <w:lang w:val="en-GB"/>
              </w:rPr>
            </w:pPr>
            <w:r>
              <w:rPr>
                <w:rFonts w:hint="eastAsia"/>
                <w:lang w:val="en-GB"/>
              </w:rPr>
              <w:t>13/</w:t>
            </w:r>
            <w:r>
              <w:rPr>
                <w:lang w:val="en-GB"/>
              </w:rPr>
              <w:t>01</w:t>
            </w:r>
            <w:r>
              <w:rPr>
                <w:rFonts w:hint="eastAsia"/>
                <w:lang w:val="en-GB"/>
              </w:rPr>
              <w:t xml:space="preserve"> </w:t>
            </w:r>
            <w:r>
              <w:rPr>
                <w:lang w:val="en-GB"/>
              </w:rPr>
              <w:t>Geneva</w:t>
            </w:r>
          </w:p>
        </w:tc>
      </w:tr>
    </w:tbl>
    <w:p w14:paraId="47ED0A14" w14:textId="77777777" w:rsidR="00717FAD" w:rsidRDefault="00717FAD" w:rsidP="00717FAD">
      <w:pPr>
        <w:sectPr w:rsidR="00717FAD" w:rsidSect="00930DB5">
          <w:footerReference w:type="default" r:id="rId146"/>
          <w:pgSz w:w="11906" w:h="16838" w:code="9"/>
          <w:pgMar w:top="1418" w:right="1418" w:bottom="1418" w:left="1418" w:header="720" w:footer="720" w:gutter="0"/>
          <w:cols w:space="720"/>
          <w:docGrid w:linePitch="272"/>
        </w:sectPr>
      </w:pPr>
    </w:p>
    <w:p w14:paraId="6BA86C0B" w14:textId="77777777" w:rsidR="00717FAD" w:rsidRDefault="00717FAD" w:rsidP="00940E1B">
      <w:pPr>
        <w:pStyle w:val="Heading2"/>
      </w:pPr>
      <w:bookmarkStart w:id="256" w:name="_Toc60698322"/>
      <w:bookmarkStart w:id="257" w:name="_Toc60827272"/>
      <w:bookmarkStart w:id="258" w:name="_Toc210738362"/>
      <w:r>
        <w:rPr>
          <w:rFonts w:hint="eastAsia"/>
        </w:rPr>
        <w:lastRenderedPageBreak/>
        <w:t>Standard development procedure from July 1</w:t>
      </w:r>
      <w:r w:rsidRPr="00513F83">
        <w:rPr>
          <w:rFonts w:hint="eastAsia"/>
          <w:vertAlign w:val="superscript"/>
        </w:rPr>
        <w:t>st</w:t>
      </w:r>
      <w:r>
        <w:rPr>
          <w:rFonts w:hint="eastAsia"/>
        </w:rPr>
        <w:t>, 2012</w:t>
      </w:r>
      <w:bookmarkEnd w:id="256"/>
      <w:bookmarkEnd w:id="257"/>
      <w:bookmarkEnd w:id="258"/>
    </w:p>
    <w:p w14:paraId="3745C67A" w14:textId="77777777" w:rsidR="00717FAD" w:rsidRDefault="00717FAD" w:rsidP="00F05C05">
      <w:pPr>
        <w:numPr>
          <w:ilvl w:val="0"/>
          <w:numId w:val="5"/>
        </w:numPr>
        <w:ind w:left="709" w:hanging="309"/>
      </w:pPr>
      <w:r>
        <w:rPr>
          <w:rFonts w:hint="eastAsia"/>
        </w:rPr>
        <w:t>It is recommend</w:t>
      </w:r>
      <w:r w:rsidR="00740BCD">
        <w:t>ed</w:t>
      </w:r>
      <w:r>
        <w:rPr>
          <w:rFonts w:hint="eastAsia"/>
        </w:rPr>
        <w:t xml:space="preserve"> to issue CD ballots </w:t>
      </w:r>
      <w:r w:rsidR="00740BCD">
        <w:t>iteratively</w:t>
      </w:r>
      <w:r w:rsidR="00740BCD">
        <w:rPr>
          <w:rFonts w:hint="eastAsia"/>
        </w:rPr>
        <w:t xml:space="preserve"> </w:t>
      </w:r>
      <w:r>
        <w:rPr>
          <w:rFonts w:hint="eastAsia"/>
        </w:rPr>
        <w:t xml:space="preserve">until specs become mature </w:t>
      </w:r>
      <w:r>
        <w:t>enough</w:t>
      </w:r>
      <w:r>
        <w:rPr>
          <w:rFonts w:hint="eastAsia"/>
        </w:rPr>
        <w:t xml:space="preserve"> not to receive any technical comments to DIS and to be able to </w:t>
      </w:r>
      <w:r w:rsidR="00740BCD">
        <w:t xml:space="preserve">skip </w:t>
      </w:r>
      <w:r>
        <w:rPr>
          <w:rFonts w:hint="eastAsia"/>
        </w:rPr>
        <w:t>FDIS ballot.</w:t>
      </w:r>
    </w:p>
    <w:p w14:paraId="0ADC0021" w14:textId="77777777" w:rsidR="00717FAD" w:rsidRPr="00A90797" w:rsidRDefault="00717FAD" w:rsidP="00717FAD"/>
    <w:p w14:paraId="34FDA23E" w14:textId="77777777" w:rsidR="00717FAD" w:rsidRDefault="00717FAD" w:rsidP="00717FAD">
      <w:pPr>
        <w:jc w:val="center"/>
      </w:pPr>
    </w:p>
    <w:p w14:paraId="0145FD78" w14:textId="77777777" w:rsidR="00717FAD" w:rsidRDefault="00324041" w:rsidP="00FB6E99">
      <w:pPr>
        <w:ind w:left="-1418"/>
        <w:jc w:val="center"/>
      </w:pPr>
      <w:r>
        <w:object w:dxaOrig="11980" w:dyaOrig="11190" w14:anchorId="18B30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556.5pt" o:ole="">
            <v:imagedata r:id="rId147" o:title=""/>
          </v:shape>
          <o:OLEObject Type="Embed" ProgID="Visio.Drawing.11" ShapeID="_x0000_i1025" DrawAspect="Content" ObjectID="_1829130140" r:id="rId148"/>
        </w:object>
      </w:r>
    </w:p>
    <w:p w14:paraId="75198902" w14:textId="77777777" w:rsidR="00833E3B" w:rsidRDefault="00833E3B" w:rsidP="00717FAD">
      <w:pPr>
        <w:jc w:val="center"/>
      </w:pPr>
    </w:p>
    <w:p w14:paraId="6FA9F634" w14:textId="77777777" w:rsidR="00833E3B" w:rsidRPr="00513F83" w:rsidRDefault="00833E3B" w:rsidP="00717FAD">
      <w:pPr>
        <w:jc w:val="center"/>
      </w:pPr>
    </w:p>
    <w:p w14:paraId="66572498" w14:textId="77777777" w:rsidR="00717FAD" w:rsidRDefault="00717FAD" w:rsidP="00717FAD">
      <w:r>
        <w:br w:type="page"/>
      </w:r>
    </w:p>
    <w:p w14:paraId="3823D73A" w14:textId="77777777" w:rsidR="00717FAD" w:rsidRDefault="001267E8" w:rsidP="00940E1B">
      <w:pPr>
        <w:pStyle w:val="Heading2"/>
      </w:pPr>
      <w:bookmarkStart w:id="259" w:name="_Toc60698323"/>
      <w:bookmarkStart w:id="260" w:name="_Toc60827273"/>
      <w:bookmarkStart w:id="261" w:name="_Toc210738363"/>
      <w:r>
        <w:lastRenderedPageBreak/>
        <w:t xml:space="preserve">Ballot periods and </w:t>
      </w:r>
      <w:r w:rsidR="00717FAD">
        <w:t>Recommended due date for ballot texts</w:t>
      </w:r>
      <w:bookmarkEnd w:id="259"/>
      <w:bookmarkEnd w:id="260"/>
      <w:bookmarkEnd w:id="261"/>
    </w:p>
    <w:p w14:paraId="52049726" w14:textId="77777777" w:rsidR="00A2563B" w:rsidRDefault="00A2563B" w:rsidP="00A2563B">
      <w:pPr>
        <w:pStyle w:val="Footer"/>
        <w:tabs>
          <w:tab w:val="clear" w:pos="4536"/>
          <w:tab w:val="clear" w:pos="9072"/>
        </w:tabs>
      </w:pPr>
    </w:p>
    <w:p w14:paraId="152766CC" w14:textId="77777777" w:rsidR="001267E8" w:rsidRDefault="001267E8" w:rsidP="00A2563B">
      <w:pPr>
        <w:pStyle w:val="Footer"/>
        <w:tabs>
          <w:tab w:val="clear" w:pos="4536"/>
          <w:tab w:val="clear" w:pos="9072"/>
        </w:tabs>
      </w:pPr>
    </w:p>
    <w:tbl>
      <w:tblPr>
        <w:tblStyle w:val="GridTable5Dark-Accent5"/>
        <w:tblW w:w="0" w:type="auto"/>
        <w:tblLook w:val="04A0" w:firstRow="1" w:lastRow="0" w:firstColumn="1" w:lastColumn="0" w:noHBand="0" w:noVBand="1"/>
      </w:tblPr>
      <w:tblGrid>
        <w:gridCol w:w="2448"/>
        <w:gridCol w:w="1584"/>
        <w:gridCol w:w="1584"/>
        <w:gridCol w:w="1584"/>
        <w:gridCol w:w="1584"/>
      </w:tblGrid>
      <w:tr w:rsidR="001267E8" w14:paraId="05F49EAC" w14:textId="77777777" w:rsidTr="00AA4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14:paraId="239F595B" w14:textId="77777777" w:rsidR="001267E8" w:rsidRDefault="001267E8" w:rsidP="00AA4FE3">
            <w:pPr>
              <w:keepNext/>
              <w:spacing w:before="136"/>
              <w:rPr>
                <w:sz w:val="22"/>
                <w:szCs w:val="20"/>
              </w:rPr>
            </w:pPr>
            <w:r>
              <w:rPr>
                <w:b w:val="0"/>
                <w:bCs w:val="0"/>
                <w:szCs w:val="20"/>
              </w:rPr>
              <w:t>Circulation type</w:t>
            </w:r>
          </w:p>
        </w:tc>
        <w:tc>
          <w:tcPr>
            <w:tcW w:w="1584" w:type="dxa"/>
            <w:hideMark/>
          </w:tcPr>
          <w:p w14:paraId="3333C935" w14:textId="77777777" w:rsidR="001267E8" w:rsidRDefault="001267E8" w:rsidP="00AA4FE3">
            <w:pPr>
              <w:keepNext/>
              <w:spacing w:before="136"/>
              <w:cnfStyle w:val="100000000000" w:firstRow="1" w:lastRow="0" w:firstColumn="0" w:lastColumn="0" w:oddVBand="0" w:evenVBand="0" w:oddHBand="0" w:evenHBand="0" w:firstRowFirstColumn="0" w:firstRowLastColumn="0" w:lastRowFirstColumn="0" w:lastRowLastColumn="0"/>
              <w:rPr>
                <w:b w:val="0"/>
                <w:bCs w:val="0"/>
                <w:szCs w:val="20"/>
              </w:rPr>
            </w:pPr>
            <w:r>
              <w:rPr>
                <w:b w:val="0"/>
                <w:bCs w:val="0"/>
                <w:szCs w:val="20"/>
              </w:rPr>
              <w:t>Preparation</w:t>
            </w:r>
            <w:r>
              <w:rPr>
                <w:b w:val="0"/>
                <w:bCs w:val="0"/>
                <w:vertAlign w:val="superscript"/>
              </w:rPr>
              <w:t>3</w:t>
            </w:r>
          </w:p>
        </w:tc>
        <w:tc>
          <w:tcPr>
            <w:tcW w:w="1584" w:type="dxa"/>
            <w:hideMark/>
          </w:tcPr>
          <w:p w14:paraId="64BAC53A" w14:textId="77777777" w:rsidR="001267E8" w:rsidRDefault="001267E8" w:rsidP="00AA4FE3">
            <w:pPr>
              <w:keepNext/>
              <w:spacing w:before="136"/>
              <w:cnfStyle w:val="100000000000" w:firstRow="1" w:lastRow="0" w:firstColumn="0" w:lastColumn="0" w:oddVBand="0" w:evenVBand="0" w:oddHBand="0" w:evenHBand="0" w:firstRowFirstColumn="0" w:firstRowLastColumn="0" w:lastRowFirstColumn="0" w:lastRowLastColumn="0"/>
              <w:rPr>
                <w:b w:val="0"/>
                <w:bCs w:val="0"/>
                <w:szCs w:val="20"/>
              </w:rPr>
            </w:pPr>
            <w:r>
              <w:rPr>
                <w:b w:val="0"/>
                <w:bCs w:val="0"/>
                <w:szCs w:val="20"/>
              </w:rPr>
              <w:t>Translation</w:t>
            </w:r>
          </w:p>
        </w:tc>
        <w:tc>
          <w:tcPr>
            <w:tcW w:w="1584" w:type="dxa"/>
            <w:hideMark/>
          </w:tcPr>
          <w:p w14:paraId="6C2D2D24" w14:textId="77777777" w:rsidR="001267E8" w:rsidRDefault="001267E8" w:rsidP="00AA4FE3">
            <w:pPr>
              <w:keepNext/>
              <w:spacing w:before="136"/>
              <w:cnfStyle w:val="100000000000" w:firstRow="1" w:lastRow="0" w:firstColumn="0" w:lastColumn="0" w:oddVBand="0" w:evenVBand="0" w:oddHBand="0" w:evenHBand="0" w:firstRowFirstColumn="0" w:firstRowLastColumn="0" w:lastRowFirstColumn="0" w:lastRowLastColumn="0"/>
              <w:rPr>
                <w:b w:val="0"/>
                <w:bCs w:val="0"/>
                <w:szCs w:val="20"/>
              </w:rPr>
            </w:pPr>
            <w:r>
              <w:rPr>
                <w:b w:val="0"/>
                <w:bCs w:val="0"/>
                <w:szCs w:val="20"/>
              </w:rPr>
              <w:t>Commenting</w:t>
            </w:r>
          </w:p>
        </w:tc>
        <w:tc>
          <w:tcPr>
            <w:tcW w:w="1584" w:type="dxa"/>
            <w:hideMark/>
          </w:tcPr>
          <w:p w14:paraId="1C29AD93" w14:textId="77777777" w:rsidR="001267E8" w:rsidRDefault="001267E8" w:rsidP="00AA4FE3">
            <w:pPr>
              <w:keepNext/>
              <w:spacing w:before="136"/>
              <w:cnfStyle w:val="100000000000" w:firstRow="1" w:lastRow="0" w:firstColumn="0" w:lastColumn="0" w:oddVBand="0" w:evenVBand="0" w:oddHBand="0" w:evenHBand="0" w:firstRowFirstColumn="0" w:firstRowLastColumn="0" w:lastRowFirstColumn="0" w:lastRowLastColumn="0"/>
              <w:rPr>
                <w:b w:val="0"/>
                <w:bCs w:val="0"/>
                <w:szCs w:val="20"/>
              </w:rPr>
            </w:pPr>
            <w:r>
              <w:rPr>
                <w:b w:val="0"/>
                <w:bCs w:val="0"/>
                <w:szCs w:val="20"/>
              </w:rPr>
              <w:t>Total</w:t>
            </w:r>
          </w:p>
        </w:tc>
      </w:tr>
      <w:tr w:rsidR="001267E8" w14:paraId="546D5F76" w14:textId="77777777" w:rsidTr="00AA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14:paraId="1477DDCA" w14:textId="77777777" w:rsidR="001267E8" w:rsidRDefault="001267E8" w:rsidP="00AA4FE3">
            <w:pPr>
              <w:keepNext/>
              <w:spacing w:before="136"/>
              <w:rPr>
                <w:b w:val="0"/>
                <w:bCs w:val="0"/>
                <w:szCs w:val="20"/>
              </w:rPr>
            </w:pPr>
            <w:r>
              <w:rPr>
                <w:b w:val="0"/>
                <w:bCs w:val="0"/>
                <w:szCs w:val="20"/>
              </w:rPr>
              <w:t>CD/CDAM/CDTR</w:t>
            </w:r>
          </w:p>
        </w:tc>
        <w:tc>
          <w:tcPr>
            <w:tcW w:w="1584" w:type="dxa"/>
          </w:tcPr>
          <w:p w14:paraId="558455CA"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p>
        </w:tc>
        <w:tc>
          <w:tcPr>
            <w:tcW w:w="1584" w:type="dxa"/>
          </w:tcPr>
          <w:p w14:paraId="50DC0431"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p>
        </w:tc>
        <w:tc>
          <w:tcPr>
            <w:tcW w:w="1584" w:type="dxa"/>
            <w:hideMark/>
          </w:tcPr>
          <w:p w14:paraId="2399B587"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8 weeks</w:t>
            </w:r>
          </w:p>
        </w:tc>
        <w:tc>
          <w:tcPr>
            <w:tcW w:w="1584" w:type="dxa"/>
            <w:hideMark/>
          </w:tcPr>
          <w:p w14:paraId="5AD5BAD5"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b/>
                <w:bCs/>
                <w:szCs w:val="20"/>
              </w:rPr>
            </w:pPr>
            <w:r>
              <w:rPr>
                <w:b/>
                <w:bCs/>
                <w:szCs w:val="20"/>
              </w:rPr>
              <w:t>8 weeks</w:t>
            </w:r>
          </w:p>
        </w:tc>
      </w:tr>
      <w:tr w:rsidR="001267E8" w14:paraId="52D19A23" w14:textId="77777777" w:rsidTr="00AA4FE3">
        <w:tc>
          <w:tcPr>
            <w:cnfStyle w:val="001000000000" w:firstRow="0" w:lastRow="0" w:firstColumn="1" w:lastColumn="0" w:oddVBand="0" w:evenVBand="0" w:oddHBand="0" w:evenHBand="0" w:firstRowFirstColumn="0" w:firstRowLastColumn="0" w:lastRowFirstColumn="0" w:lastRowLastColumn="0"/>
            <w:tcW w:w="2448" w:type="dxa"/>
            <w:hideMark/>
          </w:tcPr>
          <w:p w14:paraId="02F402CB" w14:textId="77777777" w:rsidR="001267E8" w:rsidRDefault="001267E8" w:rsidP="00AA4FE3">
            <w:pPr>
              <w:keepNext/>
              <w:spacing w:before="136"/>
              <w:rPr>
                <w:b w:val="0"/>
                <w:bCs w:val="0"/>
                <w:szCs w:val="20"/>
              </w:rPr>
            </w:pPr>
            <w:r>
              <w:rPr>
                <w:b w:val="0"/>
                <w:bCs w:val="0"/>
                <w:szCs w:val="20"/>
              </w:rPr>
              <w:t>(first) DIS/DAM</w:t>
            </w:r>
          </w:p>
        </w:tc>
        <w:tc>
          <w:tcPr>
            <w:tcW w:w="1584" w:type="dxa"/>
            <w:hideMark/>
          </w:tcPr>
          <w:p w14:paraId="661BDFD0"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2 weeks</w:t>
            </w:r>
          </w:p>
        </w:tc>
        <w:tc>
          <w:tcPr>
            <w:tcW w:w="1584" w:type="dxa"/>
            <w:hideMark/>
          </w:tcPr>
          <w:p w14:paraId="56662600"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8 weeks</w:t>
            </w:r>
          </w:p>
        </w:tc>
        <w:tc>
          <w:tcPr>
            <w:tcW w:w="1584" w:type="dxa"/>
            <w:hideMark/>
          </w:tcPr>
          <w:p w14:paraId="27CCAD03"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12 weeks</w:t>
            </w:r>
          </w:p>
        </w:tc>
        <w:tc>
          <w:tcPr>
            <w:tcW w:w="1584" w:type="dxa"/>
            <w:hideMark/>
          </w:tcPr>
          <w:p w14:paraId="72160BDA"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b/>
                <w:bCs/>
                <w:szCs w:val="20"/>
              </w:rPr>
            </w:pPr>
            <w:r>
              <w:rPr>
                <w:b/>
                <w:bCs/>
                <w:szCs w:val="20"/>
              </w:rPr>
              <w:t>22 weeks</w:t>
            </w:r>
          </w:p>
        </w:tc>
      </w:tr>
      <w:tr w:rsidR="001267E8" w14:paraId="27F33081" w14:textId="77777777" w:rsidTr="00AA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14:paraId="4E1318F1" w14:textId="77777777" w:rsidR="001267E8" w:rsidRDefault="001267E8" w:rsidP="00AA4FE3">
            <w:pPr>
              <w:keepNext/>
              <w:spacing w:before="136"/>
              <w:rPr>
                <w:b w:val="0"/>
                <w:bCs w:val="0"/>
                <w:szCs w:val="20"/>
              </w:rPr>
            </w:pPr>
            <w:r>
              <w:rPr>
                <w:b w:val="0"/>
                <w:bCs w:val="0"/>
                <w:szCs w:val="20"/>
              </w:rPr>
              <w:t>Subsequent DIS/DAM</w:t>
            </w:r>
            <w:r>
              <w:rPr>
                <w:b w:val="0"/>
                <w:bCs w:val="0"/>
                <w:vertAlign w:val="superscript"/>
              </w:rPr>
              <w:t>1</w:t>
            </w:r>
          </w:p>
        </w:tc>
        <w:tc>
          <w:tcPr>
            <w:tcW w:w="1584" w:type="dxa"/>
            <w:hideMark/>
          </w:tcPr>
          <w:p w14:paraId="4DB0A26D"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2 weeks</w:t>
            </w:r>
          </w:p>
        </w:tc>
        <w:tc>
          <w:tcPr>
            <w:tcW w:w="1584" w:type="dxa"/>
            <w:hideMark/>
          </w:tcPr>
          <w:p w14:paraId="0C541760"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(none)</w:t>
            </w:r>
          </w:p>
        </w:tc>
        <w:tc>
          <w:tcPr>
            <w:tcW w:w="1584" w:type="dxa"/>
            <w:hideMark/>
          </w:tcPr>
          <w:p w14:paraId="1111874F"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8 weeks</w:t>
            </w:r>
          </w:p>
        </w:tc>
        <w:tc>
          <w:tcPr>
            <w:tcW w:w="1584" w:type="dxa"/>
            <w:hideMark/>
          </w:tcPr>
          <w:p w14:paraId="68809579"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b/>
                <w:bCs/>
                <w:szCs w:val="20"/>
              </w:rPr>
            </w:pPr>
            <w:r>
              <w:rPr>
                <w:b/>
                <w:bCs/>
                <w:szCs w:val="20"/>
              </w:rPr>
              <w:t>10 weeks</w:t>
            </w:r>
          </w:p>
        </w:tc>
      </w:tr>
      <w:tr w:rsidR="001267E8" w14:paraId="008A6AD6" w14:textId="77777777" w:rsidTr="00AA4FE3">
        <w:tc>
          <w:tcPr>
            <w:cnfStyle w:val="001000000000" w:firstRow="0" w:lastRow="0" w:firstColumn="1" w:lastColumn="0" w:oddVBand="0" w:evenVBand="0" w:oddHBand="0" w:evenHBand="0" w:firstRowFirstColumn="0" w:firstRowLastColumn="0" w:lastRowFirstColumn="0" w:lastRowLastColumn="0"/>
            <w:tcW w:w="2448" w:type="dxa"/>
            <w:hideMark/>
          </w:tcPr>
          <w:p w14:paraId="37988DC5" w14:textId="77777777" w:rsidR="001267E8" w:rsidRDefault="001267E8" w:rsidP="00AA4FE3">
            <w:pPr>
              <w:keepNext/>
              <w:spacing w:before="136"/>
              <w:rPr>
                <w:b w:val="0"/>
                <w:bCs w:val="0"/>
                <w:szCs w:val="20"/>
              </w:rPr>
            </w:pPr>
            <w:r>
              <w:rPr>
                <w:b w:val="0"/>
                <w:bCs w:val="0"/>
                <w:szCs w:val="20"/>
              </w:rPr>
              <w:t>(first) DTR</w:t>
            </w:r>
          </w:p>
        </w:tc>
        <w:tc>
          <w:tcPr>
            <w:tcW w:w="1584" w:type="dxa"/>
            <w:hideMark/>
          </w:tcPr>
          <w:p w14:paraId="72838E4A"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6 weeks</w:t>
            </w:r>
          </w:p>
        </w:tc>
        <w:tc>
          <w:tcPr>
            <w:tcW w:w="1584" w:type="dxa"/>
            <w:hideMark/>
          </w:tcPr>
          <w:p w14:paraId="3BF690EA"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2 weeks</w:t>
            </w:r>
          </w:p>
        </w:tc>
        <w:tc>
          <w:tcPr>
            <w:tcW w:w="1584" w:type="dxa"/>
            <w:hideMark/>
          </w:tcPr>
          <w:p w14:paraId="7D22275D"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8 weeks</w:t>
            </w:r>
          </w:p>
        </w:tc>
        <w:tc>
          <w:tcPr>
            <w:tcW w:w="1584" w:type="dxa"/>
            <w:hideMark/>
          </w:tcPr>
          <w:p w14:paraId="224D0A21" w14:textId="77777777" w:rsidR="001267E8" w:rsidRDefault="001267E8" w:rsidP="00AA4FE3">
            <w:pPr>
              <w:keepNext/>
              <w:spacing w:before="136"/>
              <w:cnfStyle w:val="000000000000" w:firstRow="0" w:lastRow="0" w:firstColumn="0" w:lastColumn="0" w:oddVBand="0" w:evenVBand="0" w:oddHBand="0" w:evenHBand="0" w:firstRowFirstColumn="0" w:firstRowLastColumn="0" w:lastRowFirstColumn="0" w:lastRowLastColumn="0"/>
              <w:rPr>
                <w:b/>
                <w:bCs/>
                <w:szCs w:val="20"/>
              </w:rPr>
            </w:pPr>
            <w:r>
              <w:rPr>
                <w:b/>
                <w:bCs/>
                <w:szCs w:val="20"/>
              </w:rPr>
              <w:t>16 weeks</w:t>
            </w:r>
          </w:p>
        </w:tc>
      </w:tr>
      <w:tr w:rsidR="001267E8" w14:paraId="6F15EACB" w14:textId="77777777" w:rsidTr="00AA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hideMark/>
          </w:tcPr>
          <w:p w14:paraId="593134DC" w14:textId="77777777" w:rsidR="001267E8" w:rsidRDefault="001267E8" w:rsidP="00AA4FE3">
            <w:pPr>
              <w:keepNext/>
              <w:spacing w:before="136"/>
              <w:rPr>
                <w:b w:val="0"/>
                <w:bCs w:val="0"/>
                <w:szCs w:val="20"/>
              </w:rPr>
            </w:pPr>
            <w:r>
              <w:rPr>
                <w:b w:val="0"/>
                <w:bCs w:val="0"/>
                <w:szCs w:val="20"/>
              </w:rPr>
              <w:t>Subsequent DTR</w:t>
            </w:r>
            <w:r>
              <w:rPr>
                <w:b w:val="0"/>
                <w:bCs w:val="0"/>
                <w:vertAlign w:val="superscript"/>
              </w:rPr>
              <w:t>2</w:t>
            </w:r>
          </w:p>
        </w:tc>
        <w:tc>
          <w:tcPr>
            <w:tcW w:w="1584" w:type="dxa"/>
            <w:hideMark/>
          </w:tcPr>
          <w:p w14:paraId="4FC5C0B3"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2 weeks</w:t>
            </w:r>
          </w:p>
        </w:tc>
        <w:tc>
          <w:tcPr>
            <w:tcW w:w="1584" w:type="dxa"/>
            <w:hideMark/>
          </w:tcPr>
          <w:p w14:paraId="707E8417"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(none)</w:t>
            </w:r>
          </w:p>
        </w:tc>
        <w:tc>
          <w:tcPr>
            <w:tcW w:w="1584" w:type="dxa"/>
            <w:hideMark/>
          </w:tcPr>
          <w:p w14:paraId="409E6A3B"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szCs w:val="20"/>
              </w:rPr>
            </w:pPr>
            <w:r>
              <w:rPr>
                <w:szCs w:val="20"/>
              </w:rPr>
              <w:t>8 weeks</w:t>
            </w:r>
          </w:p>
        </w:tc>
        <w:tc>
          <w:tcPr>
            <w:tcW w:w="1584" w:type="dxa"/>
            <w:hideMark/>
          </w:tcPr>
          <w:p w14:paraId="185E2749" w14:textId="77777777" w:rsidR="001267E8" w:rsidRDefault="001267E8" w:rsidP="00AA4FE3">
            <w:pPr>
              <w:keepNext/>
              <w:spacing w:before="136"/>
              <w:cnfStyle w:val="000000100000" w:firstRow="0" w:lastRow="0" w:firstColumn="0" w:lastColumn="0" w:oddVBand="0" w:evenVBand="0" w:oddHBand="1" w:evenHBand="0" w:firstRowFirstColumn="0" w:firstRowLastColumn="0" w:lastRowFirstColumn="0" w:lastRowLastColumn="0"/>
              <w:rPr>
                <w:b/>
                <w:bCs/>
                <w:szCs w:val="20"/>
              </w:rPr>
            </w:pPr>
            <w:r>
              <w:rPr>
                <w:b/>
                <w:bCs/>
                <w:szCs w:val="20"/>
              </w:rPr>
              <w:t>10 weeks</w:t>
            </w:r>
          </w:p>
        </w:tc>
      </w:tr>
      <w:tr w:rsidR="001267E8" w14:paraId="6151BFD2" w14:textId="77777777" w:rsidTr="00AA4FE3">
        <w:tc>
          <w:tcPr>
            <w:cnfStyle w:val="001000000000" w:firstRow="0" w:lastRow="0" w:firstColumn="1" w:lastColumn="0" w:oddVBand="0" w:evenVBand="0" w:oddHBand="0" w:evenHBand="0" w:firstRowFirstColumn="0" w:firstRowLastColumn="0" w:lastRowFirstColumn="0" w:lastRowLastColumn="0"/>
            <w:tcW w:w="2448" w:type="dxa"/>
            <w:hideMark/>
          </w:tcPr>
          <w:p w14:paraId="36DD4E54" w14:textId="77777777" w:rsidR="001267E8" w:rsidRDefault="001267E8" w:rsidP="00AA4FE3">
            <w:pPr>
              <w:spacing w:before="136"/>
              <w:rPr>
                <w:b w:val="0"/>
                <w:bCs w:val="0"/>
                <w:szCs w:val="20"/>
              </w:rPr>
            </w:pPr>
            <w:r>
              <w:rPr>
                <w:b w:val="0"/>
                <w:bCs w:val="0"/>
                <w:szCs w:val="20"/>
              </w:rPr>
              <w:t>DCOR</w:t>
            </w:r>
          </w:p>
        </w:tc>
        <w:tc>
          <w:tcPr>
            <w:tcW w:w="1584" w:type="dxa"/>
          </w:tcPr>
          <w:p w14:paraId="6312CB99" w14:textId="77777777" w:rsidR="001267E8" w:rsidRDefault="001267E8" w:rsidP="00AA4FE3">
            <w:pPr>
              <w:spacing w:before="136"/>
              <w:cnfStyle w:val="000000000000" w:firstRow="0" w:lastRow="0" w:firstColumn="0" w:lastColumn="0" w:oddVBand="0" w:evenVBand="0" w:oddHBand="0" w:evenHBand="0" w:firstRowFirstColumn="0" w:firstRowLastColumn="0" w:lastRowFirstColumn="0" w:lastRowLastColumn="0"/>
              <w:rPr>
                <w:szCs w:val="20"/>
              </w:rPr>
            </w:pPr>
          </w:p>
        </w:tc>
        <w:tc>
          <w:tcPr>
            <w:tcW w:w="1584" w:type="dxa"/>
          </w:tcPr>
          <w:p w14:paraId="631999AD" w14:textId="77777777" w:rsidR="001267E8" w:rsidRDefault="001267E8" w:rsidP="00AA4FE3">
            <w:pPr>
              <w:spacing w:before="136"/>
              <w:cnfStyle w:val="000000000000" w:firstRow="0" w:lastRow="0" w:firstColumn="0" w:lastColumn="0" w:oddVBand="0" w:evenVBand="0" w:oddHBand="0" w:evenHBand="0" w:firstRowFirstColumn="0" w:firstRowLastColumn="0" w:lastRowFirstColumn="0" w:lastRowLastColumn="0"/>
              <w:rPr>
                <w:szCs w:val="20"/>
              </w:rPr>
            </w:pPr>
          </w:p>
        </w:tc>
        <w:tc>
          <w:tcPr>
            <w:tcW w:w="1584" w:type="dxa"/>
            <w:hideMark/>
          </w:tcPr>
          <w:p w14:paraId="68296DAB" w14:textId="77777777" w:rsidR="001267E8" w:rsidRDefault="001267E8" w:rsidP="00AA4FE3">
            <w:pPr>
              <w:spacing w:before="136"/>
              <w:cnfStyle w:val="000000000000" w:firstRow="0" w:lastRow="0" w:firstColumn="0" w:lastColumn="0" w:oddVBand="0" w:evenVBand="0" w:oddHBand="0" w:evenHBand="0" w:firstRowFirstColumn="0" w:firstRowLastColumn="0" w:lastRowFirstColumn="0" w:lastRowLastColumn="0"/>
              <w:rPr>
                <w:szCs w:val="20"/>
              </w:rPr>
            </w:pPr>
            <w:r>
              <w:rPr>
                <w:szCs w:val="20"/>
              </w:rPr>
              <w:t>12 weeks</w:t>
            </w:r>
          </w:p>
        </w:tc>
        <w:tc>
          <w:tcPr>
            <w:tcW w:w="1584" w:type="dxa"/>
            <w:hideMark/>
          </w:tcPr>
          <w:p w14:paraId="18612193" w14:textId="77777777" w:rsidR="001267E8" w:rsidRDefault="001267E8" w:rsidP="00AA4FE3">
            <w:pPr>
              <w:spacing w:before="136"/>
              <w:cnfStyle w:val="000000000000" w:firstRow="0" w:lastRow="0" w:firstColumn="0" w:lastColumn="0" w:oddVBand="0" w:evenVBand="0" w:oddHBand="0" w:evenHBand="0" w:firstRowFirstColumn="0" w:firstRowLastColumn="0" w:lastRowFirstColumn="0" w:lastRowLastColumn="0"/>
              <w:rPr>
                <w:b/>
                <w:bCs/>
                <w:szCs w:val="20"/>
              </w:rPr>
            </w:pPr>
            <w:r>
              <w:rPr>
                <w:b/>
                <w:bCs/>
                <w:szCs w:val="20"/>
              </w:rPr>
              <w:t>12 weeks</w:t>
            </w:r>
          </w:p>
        </w:tc>
      </w:tr>
    </w:tbl>
    <w:p w14:paraId="1838B6B4" w14:textId="77777777" w:rsidR="001267E8" w:rsidRDefault="001267E8" w:rsidP="00A2563B">
      <w:pPr>
        <w:pStyle w:val="Footer"/>
        <w:tabs>
          <w:tab w:val="clear" w:pos="4536"/>
          <w:tab w:val="clear" w:pos="9072"/>
        </w:tabs>
      </w:pPr>
    </w:p>
    <w:p w14:paraId="52C5E1F2" w14:textId="77777777" w:rsidR="001267E8" w:rsidRPr="00CB25EF" w:rsidRDefault="001267E8" w:rsidP="00A2563B">
      <w:pPr>
        <w:pStyle w:val="Footer"/>
        <w:tabs>
          <w:tab w:val="clear" w:pos="4536"/>
          <w:tab w:val="clear" w:pos="9072"/>
        </w:tabs>
      </w:pPr>
    </w:p>
    <w:p w14:paraId="0C79D07E" w14:textId="77777777" w:rsidR="001F25D7" w:rsidRDefault="001F25D7" w:rsidP="00A2563B">
      <w:pPr>
        <w:pStyle w:val="Footer"/>
        <w:tabs>
          <w:tab w:val="clear" w:pos="4536"/>
          <w:tab w:val="clear" w:pos="9072"/>
        </w:tabs>
        <w:rPr>
          <w:lang w:val="en-GB"/>
        </w:rPr>
      </w:pPr>
    </w:p>
    <w:tbl>
      <w:tblPr>
        <w:tblpPr w:leftFromText="180" w:rightFromText="180" w:vertAnchor="text" w:tblpY="1"/>
        <w:tblOverlap w:val="never"/>
        <w:tblW w:w="83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00"/>
        <w:gridCol w:w="2340"/>
        <w:gridCol w:w="2340"/>
        <w:gridCol w:w="2340"/>
      </w:tblGrid>
      <w:tr w:rsidR="00406176" w:rsidRPr="00E9611E" w14:paraId="5845677F" w14:textId="77777777" w:rsidTr="00F731FB">
        <w:trPr>
          <w:trHeight w:val="600"/>
        </w:trPr>
        <w:tc>
          <w:tcPr>
            <w:tcW w:w="1300" w:type="dxa"/>
            <w:tcBorders>
              <w:top w:val="single" w:sz="4" w:space="0" w:color="FFFFFF"/>
              <w:left w:val="single" w:sz="4" w:space="0" w:color="FFFFFF"/>
              <w:right w:val="nil"/>
            </w:tcBorders>
            <w:shd w:val="clear" w:color="auto" w:fill="4472C4"/>
            <w:hideMark/>
          </w:tcPr>
          <w:p w14:paraId="38402181" w14:textId="77777777" w:rsidR="00406176" w:rsidRPr="005545EC" w:rsidRDefault="00406176" w:rsidP="00801EC8">
            <w:pPr>
              <w:jc w:val="center"/>
              <w:rPr>
                <w:rFonts w:ascii="Calibri" w:hAnsi="Calibri" w:cs="Calibri"/>
                <w:b/>
                <w:bCs/>
                <w:color w:val="000000"/>
                <w:sz w:val="22"/>
                <w:szCs w:val="22"/>
              </w:rPr>
            </w:pPr>
            <w:r w:rsidRPr="005545EC">
              <w:rPr>
                <w:rFonts w:ascii="Calibri" w:hAnsi="Calibri" w:cs="Calibri"/>
                <w:b/>
                <w:bCs/>
                <w:color w:val="000000"/>
                <w:sz w:val="22"/>
                <w:szCs w:val="22"/>
              </w:rPr>
              <w:t>Meeting</w:t>
            </w:r>
          </w:p>
        </w:tc>
        <w:tc>
          <w:tcPr>
            <w:tcW w:w="2340" w:type="dxa"/>
            <w:tcBorders>
              <w:top w:val="single" w:sz="4" w:space="0" w:color="FFFFFF"/>
              <w:left w:val="nil"/>
              <w:right w:val="nil"/>
            </w:tcBorders>
            <w:shd w:val="clear" w:color="auto" w:fill="4472C4"/>
            <w:hideMark/>
          </w:tcPr>
          <w:p w14:paraId="0F522064" w14:textId="77777777" w:rsidR="00406176" w:rsidRPr="005545EC" w:rsidRDefault="00406176" w:rsidP="00801EC8">
            <w:pPr>
              <w:jc w:val="center"/>
              <w:rPr>
                <w:rFonts w:ascii="Calibri" w:hAnsi="Calibri" w:cs="Calibri"/>
                <w:b/>
                <w:bCs/>
                <w:color w:val="000000"/>
                <w:sz w:val="22"/>
                <w:szCs w:val="22"/>
              </w:rPr>
            </w:pPr>
            <w:r w:rsidRPr="005545EC">
              <w:rPr>
                <w:rFonts w:ascii="Calibri" w:hAnsi="Calibri" w:cs="Calibri"/>
                <w:b/>
                <w:bCs/>
                <w:color w:val="000000"/>
                <w:sz w:val="22"/>
                <w:szCs w:val="22"/>
              </w:rPr>
              <w:t>Starting Date</w:t>
            </w:r>
          </w:p>
        </w:tc>
        <w:tc>
          <w:tcPr>
            <w:tcW w:w="2340" w:type="dxa"/>
            <w:tcBorders>
              <w:top w:val="single" w:sz="4" w:space="0" w:color="FFFFFF"/>
              <w:left w:val="nil"/>
              <w:right w:val="nil"/>
            </w:tcBorders>
            <w:shd w:val="clear" w:color="auto" w:fill="4472C4"/>
            <w:hideMark/>
          </w:tcPr>
          <w:p w14:paraId="5CB15D97" w14:textId="77777777" w:rsidR="00406176" w:rsidRPr="005545EC" w:rsidRDefault="00406176" w:rsidP="00801EC8">
            <w:pPr>
              <w:jc w:val="center"/>
              <w:rPr>
                <w:rFonts w:ascii="Calibri" w:hAnsi="Calibri" w:cs="Calibri"/>
                <w:b/>
                <w:bCs/>
                <w:color w:val="000000"/>
                <w:sz w:val="22"/>
                <w:szCs w:val="22"/>
              </w:rPr>
            </w:pPr>
            <w:r w:rsidRPr="005545EC">
              <w:rPr>
                <w:rFonts w:ascii="Calibri" w:hAnsi="Calibri" w:cs="Calibri"/>
                <w:b/>
                <w:bCs/>
                <w:color w:val="000000"/>
                <w:sz w:val="22"/>
                <w:szCs w:val="22"/>
              </w:rPr>
              <w:t xml:space="preserve">Due date of CD          </w:t>
            </w:r>
            <w:r w:rsidR="00B4573B">
              <w:rPr>
                <w:rFonts w:ascii="Calibri" w:hAnsi="Calibri" w:cs="Calibri"/>
                <w:b/>
                <w:bCs/>
                <w:color w:val="000000"/>
                <w:sz w:val="22"/>
                <w:szCs w:val="22"/>
              </w:rPr>
              <w:br/>
            </w:r>
            <w:r w:rsidRPr="005545EC">
              <w:rPr>
                <w:rFonts w:ascii="Calibri" w:hAnsi="Calibri" w:cs="Calibri"/>
                <w:b/>
                <w:bCs/>
                <w:color w:val="000000"/>
                <w:sz w:val="22"/>
                <w:szCs w:val="22"/>
              </w:rPr>
              <w:t xml:space="preserve"> (</w:t>
            </w:r>
            <w:proofErr w:type="gramStart"/>
            <w:r w:rsidRPr="005545EC">
              <w:rPr>
                <w:rFonts w:ascii="Calibri" w:hAnsi="Calibri" w:cs="Calibri"/>
                <w:b/>
                <w:bCs/>
                <w:color w:val="000000"/>
                <w:sz w:val="22"/>
                <w:szCs w:val="22"/>
              </w:rPr>
              <w:t>2 month</w:t>
            </w:r>
            <w:proofErr w:type="gramEnd"/>
            <w:r w:rsidRPr="005545EC">
              <w:rPr>
                <w:rFonts w:ascii="Calibri" w:hAnsi="Calibri" w:cs="Calibri"/>
                <w:b/>
                <w:bCs/>
                <w:color w:val="000000"/>
                <w:sz w:val="22"/>
                <w:szCs w:val="22"/>
              </w:rPr>
              <w:t xml:space="preserve"> ballot)</w:t>
            </w:r>
          </w:p>
        </w:tc>
        <w:tc>
          <w:tcPr>
            <w:tcW w:w="2340" w:type="dxa"/>
            <w:tcBorders>
              <w:top w:val="single" w:sz="4" w:space="0" w:color="FFFFFF"/>
              <w:left w:val="nil"/>
              <w:right w:val="single" w:sz="4" w:space="0" w:color="FFFFFF"/>
            </w:tcBorders>
            <w:shd w:val="clear" w:color="auto" w:fill="4472C4"/>
            <w:hideMark/>
          </w:tcPr>
          <w:p w14:paraId="1B604BB7" w14:textId="77777777" w:rsidR="00406176" w:rsidRPr="005545EC" w:rsidRDefault="00406176" w:rsidP="00801EC8">
            <w:pPr>
              <w:jc w:val="center"/>
              <w:rPr>
                <w:rFonts w:ascii="Calibri" w:hAnsi="Calibri" w:cs="Calibri"/>
                <w:b/>
                <w:bCs/>
                <w:color w:val="000000"/>
                <w:sz w:val="22"/>
                <w:szCs w:val="22"/>
              </w:rPr>
            </w:pPr>
            <w:r w:rsidRPr="005545EC">
              <w:rPr>
                <w:rFonts w:ascii="Calibri" w:hAnsi="Calibri" w:cs="Calibri"/>
                <w:b/>
                <w:bCs/>
                <w:color w:val="000000"/>
                <w:sz w:val="22"/>
                <w:szCs w:val="22"/>
              </w:rPr>
              <w:t>Due date of DIS</w:t>
            </w:r>
          </w:p>
        </w:tc>
      </w:tr>
      <w:tr w:rsidR="00AB5E88" w:rsidRPr="0015091B" w14:paraId="72A6FF31" w14:textId="77777777" w:rsidTr="00F731FB">
        <w:trPr>
          <w:trHeight w:val="300"/>
        </w:trPr>
        <w:tc>
          <w:tcPr>
            <w:tcW w:w="1300" w:type="dxa"/>
            <w:tcBorders>
              <w:top w:val="single" w:sz="4" w:space="0" w:color="FFFFFF"/>
              <w:left w:val="single" w:sz="4" w:space="0" w:color="FFFFFF"/>
              <w:bottom w:val="single" w:sz="4" w:space="0" w:color="FFFFFF"/>
              <w:right w:val="single" w:sz="4" w:space="0" w:color="FFFFFF"/>
            </w:tcBorders>
            <w:shd w:val="clear" w:color="auto" w:fill="4472C4"/>
            <w:noWrap/>
            <w:vAlign w:val="bottom"/>
          </w:tcPr>
          <w:p w14:paraId="79A05FEE" w14:textId="77777777" w:rsidR="00AB5E88" w:rsidRPr="0015091B" w:rsidRDefault="00AB5E88" w:rsidP="00AB5E88">
            <w:pPr>
              <w:jc w:val="center"/>
              <w:rPr>
                <w:rFonts w:ascii="Calibri" w:hAnsi="Calibri" w:cs="Calibri"/>
                <w:b/>
                <w:bCs/>
                <w:color w:val="000000"/>
                <w:sz w:val="22"/>
                <w:szCs w:val="22"/>
              </w:rPr>
            </w:pPr>
            <w:r>
              <w:rPr>
                <w:rFonts w:ascii="Calibri" w:hAnsi="Calibri" w:cs="Calibri"/>
                <w:color w:val="000000"/>
                <w:sz w:val="22"/>
                <w:szCs w:val="22"/>
              </w:rPr>
              <w:t>17</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188D23C7" w14:textId="77777777" w:rsidR="00AB5E88" w:rsidRDefault="00AB5E88" w:rsidP="00AB5E88">
            <w:pPr>
              <w:jc w:val="center"/>
              <w:rPr>
                <w:rFonts w:ascii="Calibri" w:hAnsi="Calibri" w:cs="Calibri"/>
                <w:color w:val="000000"/>
                <w:sz w:val="22"/>
                <w:szCs w:val="22"/>
              </w:rPr>
            </w:pPr>
            <w:r>
              <w:rPr>
                <w:rFonts w:ascii="Calibri" w:hAnsi="Calibri" w:cs="Calibri"/>
                <w:color w:val="000000"/>
                <w:sz w:val="22"/>
                <w:szCs w:val="22"/>
              </w:rPr>
              <w:t>2024/10/01</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79A23593" w14:textId="77777777" w:rsidR="00AB5E88" w:rsidRDefault="00AB5E88" w:rsidP="00AB5E88">
            <w:pPr>
              <w:jc w:val="center"/>
              <w:rPr>
                <w:rFonts w:ascii="Calibri" w:hAnsi="Calibri" w:cs="Calibri"/>
                <w:color w:val="000000"/>
                <w:sz w:val="22"/>
                <w:szCs w:val="22"/>
              </w:rPr>
            </w:pPr>
            <w:r>
              <w:rPr>
                <w:rFonts w:ascii="Calibri" w:hAnsi="Calibri" w:cs="Calibri"/>
                <w:color w:val="000000"/>
                <w:sz w:val="22"/>
                <w:szCs w:val="22"/>
              </w:rPr>
              <w:t>2024/07/22</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5EEE2FA7" w14:textId="77777777" w:rsidR="00AB5E88" w:rsidRDefault="00AB5E88" w:rsidP="00AB5E88">
            <w:pPr>
              <w:jc w:val="center"/>
              <w:rPr>
                <w:rFonts w:ascii="Calibri" w:hAnsi="Calibri" w:cs="Calibri"/>
                <w:color w:val="000000"/>
                <w:sz w:val="22"/>
                <w:szCs w:val="22"/>
              </w:rPr>
            </w:pPr>
            <w:r>
              <w:rPr>
                <w:rFonts w:ascii="Calibri" w:hAnsi="Calibri" w:cs="Calibri"/>
                <w:color w:val="000000"/>
                <w:sz w:val="22"/>
                <w:szCs w:val="22"/>
              </w:rPr>
              <w:t>2024/04/07</w:t>
            </w:r>
          </w:p>
        </w:tc>
      </w:tr>
      <w:tr w:rsidR="00AB5E88" w:rsidRPr="0015091B" w14:paraId="4604422B" w14:textId="77777777" w:rsidTr="00F731FB">
        <w:trPr>
          <w:trHeight w:val="300"/>
        </w:trPr>
        <w:tc>
          <w:tcPr>
            <w:tcW w:w="1300" w:type="dxa"/>
            <w:tcBorders>
              <w:top w:val="single" w:sz="4" w:space="0" w:color="FFFFFF"/>
              <w:left w:val="single" w:sz="4" w:space="0" w:color="FFFFFF"/>
              <w:bottom w:val="single" w:sz="4" w:space="0" w:color="FFFFFF"/>
              <w:right w:val="single" w:sz="4" w:space="0" w:color="FFFFFF"/>
            </w:tcBorders>
            <w:shd w:val="clear" w:color="auto" w:fill="4472C4"/>
            <w:noWrap/>
            <w:vAlign w:val="bottom"/>
          </w:tcPr>
          <w:p w14:paraId="0B98FFBA" w14:textId="77777777" w:rsidR="00AB5E88" w:rsidRDefault="00AB5E88" w:rsidP="00AB5E88">
            <w:pPr>
              <w:jc w:val="center"/>
              <w:rPr>
                <w:rFonts w:ascii="Calibri" w:hAnsi="Calibri" w:cs="Calibri"/>
                <w:b/>
                <w:bCs/>
                <w:color w:val="000000"/>
                <w:sz w:val="22"/>
                <w:szCs w:val="22"/>
              </w:rPr>
            </w:pPr>
            <w:r>
              <w:rPr>
                <w:rFonts w:ascii="Calibri" w:hAnsi="Calibri" w:cs="Calibri"/>
                <w:color w:val="000000"/>
                <w:sz w:val="22"/>
                <w:szCs w:val="22"/>
              </w:rPr>
              <w:t>18</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07973F0B" w14:textId="77777777" w:rsidR="00AB5E88" w:rsidRDefault="00AB5E88" w:rsidP="00AB5E88">
            <w:pPr>
              <w:jc w:val="center"/>
              <w:rPr>
                <w:rFonts w:ascii="Calibri" w:hAnsi="Calibri" w:cs="Calibri"/>
                <w:color w:val="000000"/>
                <w:sz w:val="22"/>
                <w:szCs w:val="22"/>
              </w:rPr>
            </w:pPr>
            <w:r>
              <w:rPr>
                <w:rFonts w:ascii="Calibri" w:hAnsi="Calibri" w:cs="Calibri"/>
                <w:color w:val="000000"/>
                <w:sz w:val="22"/>
                <w:szCs w:val="22"/>
              </w:rPr>
              <w:t>2025/01/20</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505A2C83" w14:textId="77777777" w:rsidR="00AB5E88" w:rsidRDefault="00AB5E88" w:rsidP="00AB5E88">
            <w:pPr>
              <w:jc w:val="center"/>
              <w:rPr>
                <w:rFonts w:ascii="Calibri" w:hAnsi="Calibri" w:cs="Calibri"/>
                <w:color w:val="000000"/>
                <w:sz w:val="22"/>
                <w:szCs w:val="22"/>
              </w:rPr>
            </w:pPr>
            <w:r>
              <w:rPr>
                <w:rFonts w:ascii="Calibri" w:hAnsi="Calibri" w:cs="Calibri"/>
                <w:color w:val="000000"/>
                <w:sz w:val="22"/>
                <w:szCs w:val="22"/>
              </w:rPr>
              <w:t>2024/11/10</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2E6A7B2D" w14:textId="77777777" w:rsidR="00AB5E88" w:rsidRDefault="00AB5E88" w:rsidP="00AB5E88">
            <w:pPr>
              <w:jc w:val="center"/>
              <w:rPr>
                <w:rFonts w:ascii="Calibri" w:hAnsi="Calibri" w:cs="Calibri"/>
                <w:color w:val="000000"/>
                <w:sz w:val="22"/>
                <w:szCs w:val="22"/>
              </w:rPr>
            </w:pPr>
            <w:r>
              <w:rPr>
                <w:rFonts w:ascii="Calibri" w:hAnsi="Calibri" w:cs="Calibri"/>
                <w:color w:val="000000"/>
                <w:sz w:val="22"/>
                <w:szCs w:val="22"/>
              </w:rPr>
              <w:t>2024/07/27</w:t>
            </w:r>
          </w:p>
        </w:tc>
      </w:tr>
      <w:tr w:rsidR="00F731FB" w:rsidRPr="0015091B" w14:paraId="737599B5" w14:textId="77777777" w:rsidTr="00F731FB">
        <w:trPr>
          <w:trHeight w:val="300"/>
        </w:trPr>
        <w:tc>
          <w:tcPr>
            <w:tcW w:w="1300" w:type="dxa"/>
            <w:tcBorders>
              <w:top w:val="single" w:sz="4" w:space="0" w:color="FFFFFF"/>
              <w:left w:val="single" w:sz="4" w:space="0" w:color="FFFFFF"/>
              <w:bottom w:val="single" w:sz="4" w:space="0" w:color="FFFFFF"/>
              <w:right w:val="single" w:sz="4" w:space="0" w:color="FFFFFF"/>
            </w:tcBorders>
            <w:shd w:val="clear" w:color="auto" w:fill="4472C4"/>
            <w:noWrap/>
            <w:vAlign w:val="bottom"/>
          </w:tcPr>
          <w:p w14:paraId="2C6B36C7"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19</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28212AE4"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2025/04/01</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1B7721F4"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2025/01/22</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445E5F2A"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2024/10/08</w:t>
            </w:r>
          </w:p>
        </w:tc>
      </w:tr>
      <w:tr w:rsidR="00F731FB" w:rsidRPr="0015091B" w14:paraId="7E589EB3" w14:textId="77777777" w:rsidTr="00F731FB">
        <w:trPr>
          <w:trHeight w:val="300"/>
        </w:trPr>
        <w:tc>
          <w:tcPr>
            <w:tcW w:w="1300" w:type="dxa"/>
            <w:tcBorders>
              <w:top w:val="single" w:sz="4" w:space="0" w:color="FFFFFF"/>
              <w:left w:val="single" w:sz="4" w:space="0" w:color="FFFFFF"/>
              <w:bottom w:val="single" w:sz="4" w:space="0" w:color="FFFFFF"/>
              <w:right w:val="single" w:sz="4" w:space="0" w:color="FFFFFF"/>
            </w:tcBorders>
            <w:shd w:val="clear" w:color="auto" w:fill="4472C4"/>
            <w:noWrap/>
            <w:vAlign w:val="bottom"/>
          </w:tcPr>
          <w:p w14:paraId="0196B197"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0D2792A6"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2025/07/14</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4231A4E6"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2025/05/04</w:t>
            </w:r>
          </w:p>
        </w:tc>
        <w:tc>
          <w:tcPr>
            <w:tcW w:w="2340" w:type="dxa"/>
            <w:tcBorders>
              <w:top w:val="single" w:sz="4" w:space="0" w:color="FFFFFF"/>
              <w:left w:val="single" w:sz="4" w:space="0" w:color="FFFFFF"/>
              <w:bottom w:val="single" w:sz="4" w:space="0" w:color="FFFFFF"/>
              <w:right w:val="single" w:sz="4" w:space="0" w:color="FFFFFF"/>
            </w:tcBorders>
            <w:shd w:val="clear" w:color="auto" w:fill="B4C6E7"/>
            <w:noWrap/>
            <w:vAlign w:val="bottom"/>
          </w:tcPr>
          <w:p w14:paraId="058FF28C" w14:textId="77777777" w:rsidR="00F731FB" w:rsidRDefault="00F731FB" w:rsidP="00F731FB">
            <w:pPr>
              <w:jc w:val="center"/>
              <w:rPr>
                <w:rFonts w:ascii="Calibri" w:hAnsi="Calibri" w:cs="Calibri"/>
                <w:color w:val="000000"/>
                <w:sz w:val="22"/>
                <w:szCs w:val="22"/>
              </w:rPr>
            </w:pPr>
            <w:r>
              <w:rPr>
                <w:rFonts w:ascii="Calibri" w:hAnsi="Calibri" w:cs="Calibri"/>
                <w:color w:val="000000"/>
                <w:sz w:val="22"/>
                <w:szCs w:val="22"/>
              </w:rPr>
              <w:t>2025/01/21</w:t>
            </w:r>
          </w:p>
        </w:tc>
      </w:tr>
    </w:tbl>
    <w:p w14:paraId="28CD41EC" w14:textId="77777777" w:rsidR="00EF4BFC" w:rsidRDefault="00801EC8" w:rsidP="009A0083">
      <w:pPr>
        <w:pStyle w:val="Footer"/>
        <w:tabs>
          <w:tab w:val="clear" w:pos="4536"/>
          <w:tab w:val="clear" w:pos="9072"/>
        </w:tabs>
        <w:rPr>
          <w:lang w:val="en-GB"/>
        </w:rPr>
      </w:pPr>
      <w:r>
        <w:rPr>
          <w:lang w:val="en-GB"/>
        </w:rPr>
        <w:br w:type="textWrapping" w:clear="all"/>
      </w:r>
    </w:p>
    <w:p w14:paraId="6566CF2D" w14:textId="77777777" w:rsidR="001647BB" w:rsidRDefault="001647BB" w:rsidP="00940E1B">
      <w:pPr>
        <w:pStyle w:val="Heading2"/>
      </w:pPr>
      <w:bookmarkStart w:id="262" w:name="_Toc210738364"/>
      <w:r>
        <w:t>Checkpoints for request for new projects</w:t>
      </w:r>
      <w:bookmarkEnd w:id="262"/>
    </w:p>
    <w:p w14:paraId="3426E663" w14:textId="77777777" w:rsidR="001647BB" w:rsidRDefault="001647BB" w:rsidP="00F05C05">
      <w:pPr>
        <w:numPr>
          <w:ilvl w:val="0"/>
          <w:numId w:val="5"/>
        </w:numPr>
        <w:ind w:left="709" w:hanging="309"/>
      </w:pPr>
      <w:r w:rsidRPr="00ED51FE">
        <w:t xml:space="preserve">IS or AMD target date. In the case you include FDIS stage in the target date, it’s 6 </w:t>
      </w:r>
      <w:proofErr w:type="gramStart"/>
      <w:r w:rsidRPr="00ED51FE">
        <w:t>month</w:t>
      </w:r>
      <w:proofErr w:type="gramEnd"/>
      <w:r w:rsidRPr="00ED51FE">
        <w:t xml:space="preserve"> after FDIS target date (not 3 months!). In the case you skip FDIS stage, it’s 9 months after DIS target date.</w:t>
      </w:r>
    </w:p>
    <w:p w14:paraId="5361332A" w14:textId="77777777" w:rsidR="001647BB" w:rsidRDefault="001647BB" w:rsidP="00F05C05">
      <w:pPr>
        <w:numPr>
          <w:ilvl w:val="0"/>
          <w:numId w:val="5"/>
        </w:numPr>
        <w:ind w:left="709" w:hanging="309"/>
      </w:pPr>
      <w:r w:rsidRPr="00ED51FE">
        <w:t>Adding two statements</w:t>
      </w:r>
    </w:p>
    <w:p w14:paraId="52F4ABDF" w14:textId="77777777" w:rsidR="001647BB" w:rsidRDefault="001647BB" w:rsidP="00F05C05">
      <w:pPr>
        <w:numPr>
          <w:ilvl w:val="1"/>
          <w:numId w:val="19"/>
        </w:numPr>
      </w:pPr>
      <w:r w:rsidRPr="00ED51FE">
        <w:t>statement 1 (end of the document): This Subdivision/Amendment does not expand the scope of the original project.</w:t>
      </w:r>
    </w:p>
    <w:p w14:paraId="0F726D25" w14:textId="77777777" w:rsidR="001647BB" w:rsidRDefault="001647BB" w:rsidP="00F05C05">
      <w:pPr>
        <w:numPr>
          <w:ilvl w:val="1"/>
          <w:numId w:val="19"/>
        </w:numPr>
      </w:pPr>
      <w:r w:rsidRPr="00ED51FE">
        <w:t>statement 2 (in the case you’re requesting Amd.3 and further as their correction will not be published as it is): This Amendment is planned to be in corporate into the next Edition of the project and will not be published as an Amendment.</w:t>
      </w:r>
    </w:p>
    <w:p w14:paraId="33D1E3D5" w14:textId="77777777" w:rsidR="001647BB" w:rsidRDefault="001647BB" w:rsidP="00F05C05">
      <w:pPr>
        <w:numPr>
          <w:ilvl w:val="0"/>
          <w:numId w:val="5"/>
        </w:numPr>
      </w:pPr>
      <w:r w:rsidRPr="00ED51FE">
        <w:t>Also note to make sure the title of project is exactly the same in the document title and the actual request document. This will save me additional communication with editors.</w:t>
      </w:r>
    </w:p>
    <w:p w14:paraId="161E2F7C" w14:textId="77777777" w:rsidR="001647BB" w:rsidRDefault="001647BB" w:rsidP="00F05C05">
      <w:pPr>
        <w:numPr>
          <w:ilvl w:val="0"/>
          <w:numId w:val="5"/>
        </w:numPr>
      </w:pPr>
      <w:r w:rsidRPr="00ED51FE">
        <w:t>Choose one or more SDG goals (</w:t>
      </w:r>
      <w:hyperlink r:id="rId149" w:tgtFrame="_blank" w:history="1">
        <w:r w:rsidRPr="00ED51FE">
          <w:t>https://www.iso.org/sdgs.html</w:t>
        </w:r>
      </w:hyperlink>
      <w:r w:rsidRPr="00ED51FE">
        <w:t>) that your project contributes to and add them after statement 1 stated in item 2 above. FYI, I have submitted ISO that all SC 29 projects contribute to 09 (Industry, innovation and infrastructure) and 11(Sustainable cities and communities).</w:t>
      </w:r>
    </w:p>
    <w:p w14:paraId="1F105801" w14:textId="77777777" w:rsidR="00294591" w:rsidRDefault="00294591" w:rsidP="00294591"/>
    <w:p w14:paraId="510CDB6E" w14:textId="77777777" w:rsidR="00294591" w:rsidRDefault="00D40891" w:rsidP="00940E1B">
      <w:pPr>
        <w:pStyle w:val="Heading2"/>
      </w:pPr>
      <w:bookmarkStart w:id="263" w:name="_Toc210738365"/>
      <w:r>
        <w:t>Text submission Guidelines</w:t>
      </w:r>
      <w:bookmarkEnd w:id="263"/>
    </w:p>
    <w:p w14:paraId="754AE638" w14:textId="77777777" w:rsidR="00D40891" w:rsidRPr="00D40891" w:rsidRDefault="00D40891" w:rsidP="00ED51FE">
      <w:pPr>
        <w:pStyle w:val="Heading3"/>
      </w:pPr>
      <w:r w:rsidRPr="00D40891">
        <w:t>ISO Templates</w:t>
      </w:r>
    </w:p>
    <w:p w14:paraId="556EFBB0" w14:textId="77777777" w:rsidR="00D40891" w:rsidRPr="00D40891" w:rsidRDefault="00D40891" w:rsidP="00D40891">
      <w:pPr>
        <w:rPr>
          <w:lang w:val="en-GB"/>
        </w:rPr>
      </w:pPr>
      <w:r w:rsidRPr="00D40891">
        <w:rPr>
          <w:lang w:val="en-GB"/>
        </w:rPr>
        <w:t xml:space="preserve">For drafting standards, refer to the guidelines here: </w:t>
      </w:r>
    </w:p>
    <w:p w14:paraId="1DBA66D5" w14:textId="77777777" w:rsidR="00D40891" w:rsidRPr="00D40891" w:rsidRDefault="00D40891" w:rsidP="00D40891">
      <w:pPr>
        <w:rPr>
          <w:lang w:val="en-GB"/>
        </w:rPr>
      </w:pPr>
      <w:r w:rsidRPr="00D40891">
        <w:rPr>
          <w:lang w:val="en-GB"/>
        </w:rPr>
        <w:lastRenderedPageBreak/>
        <w:t>https://www.iso.org/iso-templates.html</w:t>
      </w:r>
    </w:p>
    <w:p w14:paraId="1307AF55" w14:textId="77777777" w:rsidR="00D40891" w:rsidRPr="00D40891" w:rsidRDefault="00D40891" w:rsidP="00D40891">
      <w:pPr>
        <w:rPr>
          <w:lang w:val="en-GB"/>
        </w:rPr>
      </w:pPr>
    </w:p>
    <w:p w14:paraId="28DDFAF7" w14:textId="77777777" w:rsidR="00D40891" w:rsidRPr="00D40891" w:rsidRDefault="00D40891" w:rsidP="00D40891">
      <w:pPr>
        <w:rPr>
          <w:lang w:val="en-GB"/>
        </w:rPr>
      </w:pPr>
      <w:r w:rsidRPr="00D40891">
        <w:rPr>
          <w:lang w:val="en-GB"/>
        </w:rPr>
        <w:t>These materials are available at the link above:</w:t>
      </w:r>
    </w:p>
    <w:p w14:paraId="66F19A36" w14:textId="77777777" w:rsidR="00D40891" w:rsidRPr="00ED51FE" w:rsidRDefault="00D40891" w:rsidP="00F05C05">
      <w:pPr>
        <w:pStyle w:val="ListParagraph"/>
        <w:numPr>
          <w:ilvl w:val="0"/>
          <w:numId w:val="14"/>
        </w:numPr>
        <w:rPr>
          <w:lang w:val="en-GB"/>
        </w:rPr>
      </w:pPr>
      <w:r w:rsidRPr="00492581">
        <w:rPr>
          <w:lang w:val="en-GB"/>
        </w:rPr>
        <w:t>How to write standards – tips for standards writers</w:t>
      </w:r>
    </w:p>
    <w:p w14:paraId="5DB60A91" w14:textId="77777777" w:rsidR="00D40891" w:rsidRPr="00ED51FE" w:rsidRDefault="00D40891" w:rsidP="00F05C05">
      <w:pPr>
        <w:pStyle w:val="ListParagraph"/>
        <w:numPr>
          <w:ilvl w:val="0"/>
          <w:numId w:val="14"/>
        </w:numPr>
        <w:rPr>
          <w:lang w:val="en-GB"/>
        </w:rPr>
      </w:pPr>
      <w:r w:rsidRPr="00ED51FE">
        <w:rPr>
          <w:lang w:val="en-GB"/>
        </w:rPr>
        <w:t>Model document of an International Standard – Rice model</w:t>
      </w:r>
    </w:p>
    <w:p w14:paraId="2BC04DAB" w14:textId="77777777" w:rsidR="00D40891" w:rsidRPr="00ED51FE" w:rsidRDefault="00D40891" w:rsidP="00F05C05">
      <w:pPr>
        <w:pStyle w:val="ListParagraph"/>
        <w:numPr>
          <w:ilvl w:val="0"/>
          <w:numId w:val="14"/>
        </w:numPr>
        <w:rPr>
          <w:lang w:val="en-GB"/>
        </w:rPr>
      </w:pPr>
      <w:r w:rsidRPr="00ED51FE">
        <w:rPr>
          <w:lang w:val="en-GB"/>
        </w:rPr>
        <w:t>Model document of an Amendment – Rice model Amendment</w:t>
      </w:r>
    </w:p>
    <w:p w14:paraId="0B706FAB" w14:textId="77777777" w:rsidR="00D40891" w:rsidRPr="00ED51FE" w:rsidRDefault="00D40891" w:rsidP="00F05C05">
      <w:pPr>
        <w:pStyle w:val="ListParagraph"/>
        <w:numPr>
          <w:ilvl w:val="0"/>
          <w:numId w:val="20"/>
        </w:numPr>
        <w:rPr>
          <w:lang w:val="en-GB"/>
        </w:rPr>
      </w:pPr>
      <w:r w:rsidRPr="00ED51FE">
        <w:rPr>
          <w:lang w:val="en-GB"/>
        </w:rPr>
        <w:t xml:space="preserve">Simple Template* </w:t>
      </w:r>
      <w:r>
        <w:rPr>
          <w:lang w:val="en-GB"/>
        </w:rPr>
        <w:br/>
      </w:r>
      <w:r w:rsidRPr="00492581">
        <w:rPr>
          <w:lang w:val="en-GB"/>
        </w:rPr>
        <w:t xml:space="preserve">*correct “ISO” in the header, header and the first page to “ISO/IEC” when drafting standard. </w:t>
      </w:r>
    </w:p>
    <w:p w14:paraId="73789EBA" w14:textId="77777777" w:rsidR="00D40891" w:rsidRPr="00D40891" w:rsidRDefault="00D40891" w:rsidP="00D40891">
      <w:pPr>
        <w:rPr>
          <w:lang w:val="en-GB"/>
        </w:rPr>
      </w:pPr>
    </w:p>
    <w:p w14:paraId="756E3AD5" w14:textId="77777777" w:rsidR="00D40891" w:rsidRPr="00D40891" w:rsidRDefault="00D40891" w:rsidP="00D40891">
      <w:pPr>
        <w:rPr>
          <w:lang w:val="en-GB"/>
        </w:rPr>
      </w:pPr>
      <w:r w:rsidRPr="00D40891">
        <w:rPr>
          <w:lang w:val="en-GB"/>
        </w:rPr>
        <w:t>Please note that Automated template is not available for use anymore. Some editors may draft a new edition of a standard based on the current edition drafted using the automated template. In this case, the automation shall be disabled as it causes possible errors and link breakages when it’s rendered to PDF file, which is required for submission to ISO.</w:t>
      </w:r>
    </w:p>
    <w:p w14:paraId="20D3E18F" w14:textId="77777777" w:rsidR="00D40891" w:rsidRPr="00D40891" w:rsidRDefault="00D40891" w:rsidP="00D40891">
      <w:pPr>
        <w:rPr>
          <w:lang w:val="en-GB"/>
        </w:rPr>
      </w:pPr>
    </w:p>
    <w:p w14:paraId="7B80FF3E" w14:textId="77777777" w:rsidR="00D40891" w:rsidRPr="00D40891" w:rsidRDefault="00D40891" w:rsidP="00ED51FE">
      <w:pPr>
        <w:pStyle w:val="Heading3"/>
      </w:pPr>
      <w:r w:rsidRPr="00D40891">
        <w:t>DIS/FDIS Stage Submission guidelines</w:t>
      </w:r>
    </w:p>
    <w:p w14:paraId="1ECCD4A1" w14:textId="77777777" w:rsidR="00D40891" w:rsidRPr="00D40891" w:rsidRDefault="00D40891" w:rsidP="00D40891">
      <w:pPr>
        <w:rPr>
          <w:lang w:val="en-GB"/>
        </w:rPr>
      </w:pPr>
      <w:r w:rsidRPr="00D40891">
        <w:rPr>
          <w:rFonts w:hint="eastAsia"/>
          <w:lang w:val="en-GB"/>
        </w:rPr>
        <w:t>•</w:t>
      </w:r>
      <w:r w:rsidRPr="00D40891">
        <w:rPr>
          <w:lang w:val="en-GB"/>
        </w:rPr>
        <w:tab/>
        <w:t xml:space="preserve">For DIS/FDIS stage ballot, submission of followings from editor to SC 29 Secretary is required. </w:t>
      </w:r>
    </w:p>
    <w:p w14:paraId="3305D591" w14:textId="77777777" w:rsidR="00D40891" w:rsidRPr="00ED51FE" w:rsidRDefault="00D40891" w:rsidP="00F05C05">
      <w:pPr>
        <w:pStyle w:val="ListParagraph"/>
        <w:numPr>
          <w:ilvl w:val="0"/>
          <w:numId w:val="14"/>
        </w:numPr>
        <w:rPr>
          <w:lang w:val="en-GB"/>
        </w:rPr>
      </w:pPr>
      <w:r w:rsidRPr="00492581">
        <w:rPr>
          <w:lang w:val="en-GB"/>
        </w:rPr>
        <w:t>Text (Word file, clean without correction or annotation)</w:t>
      </w:r>
    </w:p>
    <w:p w14:paraId="01DEF48B" w14:textId="77777777" w:rsidR="00D40891" w:rsidRPr="00ED51FE" w:rsidRDefault="00D40891" w:rsidP="00F05C05">
      <w:pPr>
        <w:pStyle w:val="ListParagraph"/>
        <w:numPr>
          <w:ilvl w:val="0"/>
          <w:numId w:val="21"/>
        </w:numPr>
        <w:rPr>
          <w:lang w:val="en-GB"/>
        </w:rPr>
      </w:pPr>
      <w:r w:rsidRPr="00ED51FE">
        <w:rPr>
          <w:lang w:val="en-GB"/>
        </w:rPr>
        <w:t>PDF file of the text (Without reference link error /automated template error)</w:t>
      </w:r>
    </w:p>
    <w:p w14:paraId="61583C4E" w14:textId="77777777" w:rsidR="00D40891" w:rsidRDefault="00D40891" w:rsidP="00F05C05">
      <w:pPr>
        <w:pStyle w:val="ListParagraph"/>
        <w:numPr>
          <w:ilvl w:val="0"/>
          <w:numId w:val="21"/>
        </w:numPr>
        <w:rPr>
          <w:lang w:val="en-GB"/>
        </w:rPr>
      </w:pPr>
      <w:r w:rsidRPr="00D40891">
        <w:rPr>
          <w:lang w:val="en-GB"/>
        </w:rPr>
        <w:t xml:space="preserve">to delete the automated template error, select the error area </w:t>
      </w:r>
      <w:proofErr w:type="gramStart"/>
      <w:r w:rsidRPr="00D40891">
        <w:rPr>
          <w:lang w:val="en-GB"/>
        </w:rPr>
        <w:t>and  delete</w:t>
      </w:r>
      <w:proofErr w:type="gramEnd"/>
      <w:r w:rsidRPr="00D40891">
        <w:rPr>
          <w:lang w:val="en-GB"/>
        </w:rPr>
        <w:t xml:space="preserve"> the setting using "Ctrl+Shift+F9" in windows environment. </w:t>
      </w:r>
    </w:p>
    <w:p w14:paraId="110E64F1" w14:textId="77777777" w:rsidR="00D40891" w:rsidRPr="00ED51FE" w:rsidRDefault="00D40891" w:rsidP="00F05C05">
      <w:pPr>
        <w:pStyle w:val="ListParagraph"/>
        <w:numPr>
          <w:ilvl w:val="0"/>
          <w:numId w:val="21"/>
        </w:numPr>
        <w:rPr>
          <w:lang w:val="en-GB"/>
        </w:rPr>
      </w:pPr>
      <w:r w:rsidRPr="00492581">
        <w:rPr>
          <w:lang w:val="en-GB"/>
        </w:rPr>
        <w:t>Graphic files in revisable format (See the Guidelines)</w:t>
      </w:r>
    </w:p>
    <w:p w14:paraId="70432B8B" w14:textId="77777777" w:rsidR="00D40891" w:rsidRPr="00D40891" w:rsidRDefault="00D40891" w:rsidP="00D40891">
      <w:pPr>
        <w:rPr>
          <w:lang w:val="en-GB"/>
        </w:rPr>
      </w:pPr>
      <w:r w:rsidRPr="00D40891">
        <w:rPr>
          <w:rFonts w:hint="eastAsia"/>
          <w:lang w:val="en-GB"/>
        </w:rPr>
        <w:t>•</w:t>
      </w:r>
      <w:r w:rsidRPr="00D40891">
        <w:rPr>
          <w:lang w:val="en-GB"/>
        </w:rPr>
        <w:tab/>
        <w:t xml:space="preserve">The text has to have exact correct title on the first page and elsewhere identical to the one in the ISO Website. </w:t>
      </w:r>
    </w:p>
    <w:p w14:paraId="5BEA63F6" w14:textId="77777777" w:rsidR="00D40891" w:rsidRDefault="00D40891" w:rsidP="00D40891">
      <w:pPr>
        <w:rPr>
          <w:lang w:val="en-GB"/>
        </w:rPr>
      </w:pPr>
      <w:r w:rsidRPr="00D40891">
        <w:rPr>
          <w:rFonts w:hint="eastAsia"/>
          <w:lang w:val="en-GB"/>
        </w:rPr>
        <w:t>•</w:t>
      </w:r>
      <w:r w:rsidRPr="00D40891">
        <w:rPr>
          <w:lang w:val="en-GB"/>
        </w:rPr>
        <w:tab/>
        <w:t xml:space="preserve">The text shall have the current stage (DIS, FDIS, DAM, FDAM, TR, IS) and year written in its header. </w:t>
      </w:r>
    </w:p>
    <w:p w14:paraId="4A09C6EF" w14:textId="77777777" w:rsidR="00D40891" w:rsidRDefault="00D40891" w:rsidP="00D40891">
      <w:pPr>
        <w:rPr>
          <w:lang w:val="en-GB"/>
        </w:rPr>
      </w:pPr>
    </w:p>
    <w:p w14:paraId="74218E3F" w14:textId="77777777" w:rsidR="00D40891" w:rsidRPr="00D40891" w:rsidRDefault="00D40891" w:rsidP="00ED51FE">
      <w:pPr>
        <w:pStyle w:val="Heading3"/>
      </w:pPr>
      <w:r w:rsidRPr="00D40891">
        <w:t xml:space="preserve">Corrigenda </w:t>
      </w:r>
    </w:p>
    <w:p w14:paraId="465AF568" w14:textId="77777777" w:rsidR="00D40891" w:rsidRPr="00D40891" w:rsidRDefault="00D40891" w:rsidP="00D40891">
      <w:pPr>
        <w:rPr>
          <w:lang w:val="en-GB"/>
        </w:rPr>
      </w:pPr>
      <w:r w:rsidRPr="00D40891">
        <w:rPr>
          <w:lang w:val="en-GB"/>
        </w:rPr>
        <w:t>COR is to correct errors identified during drafting or publication stage and only for standards published no more than 3 years ago. It needs ISO/CS assessment on the reason of the introduction of the error during the drafting or publication stage and by who and when for taking corrective actions in case the error was introduced at ISO/CS, and for consideration to publish a COR if this error has safety impact on the application of the standard. For the process, submission of Defect Report as in Annex B from Project Editor is necessary at the same time as Corrigenda submission. This COR process is not to be used to make additional changes proposed by WG during WG discussion: in such case, Revision or AMD shall be done by SC29 resolution (as far as scope is not expanded, otherwise NP ballot needed).</w:t>
      </w:r>
    </w:p>
    <w:p w14:paraId="2A856DA0" w14:textId="77777777" w:rsidR="00D40891" w:rsidRPr="00492581" w:rsidRDefault="00D40891" w:rsidP="00ED51FE">
      <w:pPr>
        <w:rPr>
          <w:lang w:val="en-GB"/>
        </w:rPr>
      </w:pPr>
    </w:p>
    <w:p w14:paraId="5BCB5A9B" w14:textId="77777777" w:rsidR="00294591" w:rsidRPr="00ED51FE" w:rsidRDefault="00294591" w:rsidP="00ED51FE"/>
    <w:p w14:paraId="235FD117" w14:textId="77777777" w:rsidR="00615466" w:rsidRDefault="00615466" w:rsidP="00615466">
      <w:pPr>
        <w:pStyle w:val="Heading2"/>
      </w:pPr>
      <w:bookmarkStart w:id="264" w:name="_Toc210738366"/>
      <w:r>
        <w:t>NWIP</w:t>
      </w:r>
      <w:bookmarkEnd w:id="264"/>
    </w:p>
    <w:p w14:paraId="2DE51E99" w14:textId="77777777" w:rsidR="00615466" w:rsidRDefault="00615466" w:rsidP="00615466">
      <w:pPr>
        <w:rPr>
          <w:lang w:val="x-none" w:eastAsia="ja-JP"/>
        </w:rPr>
      </w:pPr>
      <w:r>
        <w:rPr>
          <w:lang w:val="x-none" w:eastAsia="ja-JP"/>
        </w:rPr>
        <w:t xml:space="preserve">NWIP can include CD text. </w:t>
      </w:r>
    </w:p>
    <w:p w14:paraId="49D392BF" w14:textId="77777777" w:rsidR="00615466" w:rsidRDefault="00615466" w:rsidP="00615466">
      <w:pPr>
        <w:rPr>
          <w:lang w:val="x-none" w:eastAsia="ja-JP"/>
        </w:rPr>
      </w:pPr>
    </w:p>
    <w:p w14:paraId="54B187F2" w14:textId="77777777" w:rsidR="00615466" w:rsidRDefault="00615466" w:rsidP="00615466">
      <w:pPr>
        <w:rPr>
          <w:lang w:val="x-none" w:eastAsia="ja-JP"/>
        </w:rPr>
      </w:pPr>
    </w:p>
    <w:p w14:paraId="39B93198" w14:textId="77777777" w:rsidR="00615466" w:rsidRDefault="00615466" w:rsidP="00615466">
      <w:pPr>
        <w:rPr>
          <w:lang w:val="x-none" w:eastAsia="ja-JP"/>
        </w:rPr>
      </w:pPr>
    </w:p>
    <w:p w14:paraId="10B07687" w14:textId="77777777" w:rsidR="00615466" w:rsidRDefault="00615466" w:rsidP="00615466">
      <w:pPr>
        <w:pStyle w:val="Heading2"/>
      </w:pPr>
      <w:bookmarkStart w:id="265" w:name="_Toc210738367"/>
      <w:r>
        <w:lastRenderedPageBreak/>
        <w:t>OSD</w:t>
      </w:r>
      <w:bookmarkEnd w:id="265"/>
    </w:p>
    <w:p w14:paraId="5CBFD881" w14:textId="77777777" w:rsidR="00005897" w:rsidRDefault="00005897" w:rsidP="00005897">
      <w:pPr>
        <w:rPr>
          <w:lang w:val="x-none" w:eastAsia="ja-JP"/>
        </w:rPr>
      </w:pPr>
    </w:p>
    <w:p w14:paraId="46E1C74C" w14:textId="77777777" w:rsidR="00005897" w:rsidRDefault="00B0040A" w:rsidP="00B61554">
      <w:pPr>
        <w:pStyle w:val="ListParagraph"/>
        <w:numPr>
          <w:ilvl w:val="0"/>
          <w:numId w:val="33"/>
        </w:numPr>
        <w:rPr>
          <w:lang w:val="x-none" w:eastAsia="ja-JP"/>
        </w:rPr>
      </w:pPr>
      <w:r w:rsidRPr="002C1705">
        <w:rPr>
          <w:lang w:val="x-none" w:eastAsia="ja-JP"/>
        </w:rPr>
        <w:t xml:space="preserve">Project overview of OSD: </w:t>
      </w:r>
      <w:hyperlink r:id="rId150" w:history="1">
        <w:r w:rsidR="00B61554" w:rsidRPr="00B61554">
          <w:rPr>
            <w:rStyle w:val="Hyperlink"/>
            <w:lang w:val="x-none" w:eastAsia="ja-JP"/>
          </w:rPr>
          <w:t>https://sway.cloud.microsoft/s4WjFoQKazarZFpF?loc=swsp</w:t>
        </w:r>
      </w:hyperlink>
    </w:p>
    <w:p w14:paraId="5EA780CE" w14:textId="77777777" w:rsidR="00B61554" w:rsidRDefault="00B61554" w:rsidP="00B61554">
      <w:pPr>
        <w:pStyle w:val="ListParagraph"/>
        <w:numPr>
          <w:ilvl w:val="0"/>
          <w:numId w:val="33"/>
        </w:numPr>
        <w:rPr>
          <w:lang w:val="x-none" w:eastAsia="ja-JP"/>
        </w:rPr>
      </w:pPr>
      <w:r>
        <w:rPr>
          <w:lang w:val="x-none" w:eastAsia="ja-JP"/>
        </w:rPr>
        <w:t xml:space="preserve">Getting started: </w:t>
      </w:r>
      <w:hyperlink r:id="rId151" w:history="1">
        <w:r w:rsidRPr="00237CC7">
          <w:rPr>
            <w:rStyle w:val="Hyperlink"/>
            <w:lang w:val="x-none" w:eastAsia="ja-JP"/>
          </w:rPr>
          <w:t>https://helpdesk-docs.iso.org/category/631-getting-started</w:t>
        </w:r>
      </w:hyperlink>
    </w:p>
    <w:p w14:paraId="5B0542A4" w14:textId="77777777" w:rsidR="00B61554" w:rsidRDefault="00B61554" w:rsidP="00B61554">
      <w:pPr>
        <w:pStyle w:val="ListParagraph"/>
        <w:numPr>
          <w:ilvl w:val="0"/>
          <w:numId w:val="33"/>
        </w:numPr>
        <w:rPr>
          <w:lang w:val="x-none" w:eastAsia="ja-JP"/>
        </w:rPr>
      </w:pPr>
      <w:r>
        <w:rPr>
          <w:lang w:val="x-none" w:eastAsia="ja-JP"/>
        </w:rPr>
        <w:t xml:space="preserve">OSD sandbox: </w:t>
      </w:r>
      <w:hyperlink r:id="rId152" w:history="1">
        <w:r w:rsidRPr="00237CC7">
          <w:rPr>
            <w:rStyle w:val="Hyperlink"/>
            <w:lang w:val="x-none" w:eastAsia="ja-JP"/>
          </w:rPr>
          <w:t>https://sd-train.iso.org/projects/project/77462/online-docs</w:t>
        </w:r>
      </w:hyperlink>
      <w:r>
        <w:rPr>
          <w:lang w:val="x-none" w:eastAsia="ja-JP"/>
        </w:rPr>
        <w:t xml:space="preserve">  </w:t>
      </w:r>
    </w:p>
    <w:p w14:paraId="73DA6551" w14:textId="77777777" w:rsidR="00B61554" w:rsidRDefault="00B61554" w:rsidP="00B61554">
      <w:pPr>
        <w:pStyle w:val="ListParagraph"/>
        <w:numPr>
          <w:ilvl w:val="1"/>
          <w:numId w:val="33"/>
        </w:numPr>
        <w:rPr>
          <w:lang w:val="x-none" w:eastAsia="ja-JP"/>
        </w:rPr>
      </w:pPr>
      <w:r>
        <w:rPr>
          <w:lang w:val="x-none" w:eastAsia="ja-JP"/>
        </w:rPr>
        <w:t xml:space="preserve">Username: choose anyone between </w:t>
      </w:r>
      <w:hyperlink r:id="rId153" w:history="1">
        <w:r w:rsidRPr="00237CC7">
          <w:rPr>
            <w:rStyle w:val="Hyperlink"/>
            <w:lang w:val="x-none" w:eastAsia="ja-JP"/>
          </w:rPr>
          <w:t>leader6@osd.org</w:t>
        </w:r>
      </w:hyperlink>
      <w:r>
        <w:rPr>
          <w:lang w:val="x-none" w:eastAsia="ja-JP"/>
        </w:rPr>
        <w:t xml:space="preserve"> and </w:t>
      </w:r>
      <w:r w:rsidRPr="00B61554">
        <w:rPr>
          <w:lang w:val="x-none" w:eastAsia="ja-JP"/>
        </w:rPr>
        <w:t>leader13@osd.org</w:t>
      </w:r>
    </w:p>
    <w:p w14:paraId="1C6DC92B" w14:textId="77777777" w:rsidR="00B61554" w:rsidRDefault="00B61554" w:rsidP="00B61554">
      <w:pPr>
        <w:pStyle w:val="ListParagraph"/>
        <w:numPr>
          <w:ilvl w:val="1"/>
          <w:numId w:val="33"/>
        </w:numPr>
        <w:rPr>
          <w:lang w:val="x-none" w:eastAsia="ja-JP"/>
        </w:rPr>
      </w:pPr>
      <w:r>
        <w:rPr>
          <w:lang w:val="x-none" w:eastAsia="ja-JP"/>
        </w:rPr>
        <w:t xml:space="preserve">Password: </w:t>
      </w:r>
      <w:r w:rsidRPr="00B61554">
        <w:rPr>
          <w:lang w:val="x-none" w:eastAsia="ja-JP"/>
        </w:rPr>
        <w:t>OCA_training2021</w:t>
      </w:r>
    </w:p>
    <w:p w14:paraId="3ACB2A19" w14:textId="77777777" w:rsidR="00B61554" w:rsidRDefault="00B61554" w:rsidP="00B61554">
      <w:pPr>
        <w:pStyle w:val="ListParagraph"/>
        <w:numPr>
          <w:ilvl w:val="0"/>
          <w:numId w:val="33"/>
        </w:numPr>
        <w:rPr>
          <w:lang w:val="x-none" w:eastAsia="ja-JP"/>
        </w:rPr>
      </w:pPr>
      <w:r>
        <w:rPr>
          <w:lang w:val="x-none" w:eastAsia="ja-JP"/>
        </w:rPr>
        <w:t>Training sessions</w:t>
      </w:r>
    </w:p>
    <w:p w14:paraId="1F1AD2C2" w14:textId="77777777" w:rsidR="00B61554" w:rsidRDefault="00000000" w:rsidP="00B61554">
      <w:pPr>
        <w:pStyle w:val="ListParagraph"/>
        <w:numPr>
          <w:ilvl w:val="1"/>
          <w:numId w:val="33"/>
        </w:numPr>
        <w:rPr>
          <w:lang w:val="x-none" w:eastAsia="ja-JP"/>
        </w:rPr>
      </w:pPr>
      <w:hyperlink r:id="rId154" w:history="1">
        <w:r w:rsidR="00B61554" w:rsidRPr="00237CC7">
          <w:rPr>
            <w:rStyle w:val="Hyperlink"/>
            <w:sz w:val="22"/>
            <w:szCs w:val="22"/>
          </w:rPr>
          <w:t>https://helpdesk-docs.iso.org/article/760-osd-virtual-skill-bite-trainings</w:t>
        </w:r>
      </w:hyperlink>
      <w:r w:rsidR="00B61554">
        <w:rPr>
          <w:sz w:val="22"/>
          <w:szCs w:val="22"/>
        </w:rPr>
        <w:t xml:space="preserve"> </w:t>
      </w:r>
      <w:r w:rsidR="00B61554" w:rsidRPr="00B61554">
        <w:rPr>
          <w:sz w:val="22"/>
          <w:szCs w:val="22"/>
        </w:rPr>
        <w:t xml:space="preserve"> </w:t>
      </w:r>
      <w:r w:rsidR="00B61554">
        <w:rPr>
          <w:sz w:val="22"/>
          <w:szCs w:val="22"/>
        </w:rPr>
        <w:br/>
      </w:r>
      <w:r w:rsidR="00B61554">
        <w:rPr>
          <w:rFonts w:hint="eastAsia"/>
          <w:sz w:val="22"/>
          <w:szCs w:val="22"/>
        </w:rPr>
        <w:t>30-minute sessions which introduce the OSD and provide an overview of all the different resources we have available. A recording is also available on this page </w:t>
      </w:r>
      <w:r w:rsidR="00B61554">
        <w:rPr>
          <w:sz w:val="22"/>
          <w:szCs w:val="22"/>
        </w:rPr>
        <w:t xml:space="preserve"> </w:t>
      </w:r>
      <w:r w:rsidR="00B61554">
        <w:rPr>
          <w:sz w:val="22"/>
          <w:szCs w:val="22"/>
        </w:rPr>
        <w:br/>
      </w:r>
    </w:p>
    <w:p w14:paraId="63140F80" w14:textId="77777777" w:rsidR="00341C97" w:rsidRPr="002C1705" w:rsidRDefault="00000000">
      <w:pPr>
        <w:pStyle w:val="ListParagraph"/>
        <w:numPr>
          <w:ilvl w:val="1"/>
          <w:numId w:val="33"/>
        </w:numPr>
        <w:rPr>
          <w:lang w:val="x-none" w:eastAsia="ja-JP"/>
        </w:rPr>
      </w:pPr>
      <w:hyperlink r:id="rId155" w:history="1">
        <w:r w:rsidR="00B61554" w:rsidRPr="00237CC7">
          <w:rPr>
            <w:rStyle w:val="Hyperlink"/>
            <w:sz w:val="22"/>
            <w:szCs w:val="22"/>
          </w:rPr>
          <w:t>https://helpdesk-docs.iso.org/article/761-osd-virtual-resource-orientation-sessions</w:t>
        </w:r>
      </w:hyperlink>
      <w:r w:rsidR="00B61554">
        <w:rPr>
          <w:sz w:val="22"/>
          <w:szCs w:val="22"/>
        </w:rPr>
        <w:br/>
      </w:r>
      <w:proofErr w:type="gramStart"/>
      <w:r w:rsidR="00B61554">
        <w:rPr>
          <w:rFonts w:hint="eastAsia"/>
          <w:sz w:val="22"/>
          <w:szCs w:val="22"/>
        </w:rPr>
        <w:t>1 hour</w:t>
      </w:r>
      <w:proofErr w:type="gramEnd"/>
      <w:r w:rsidR="00B61554">
        <w:rPr>
          <w:rFonts w:hint="eastAsia"/>
          <w:sz w:val="22"/>
          <w:szCs w:val="22"/>
        </w:rPr>
        <w:t xml:space="preserve"> trainings dedicated to each of these roles, and the key functionalities available for them within the OSD.  </w:t>
      </w:r>
    </w:p>
    <w:p w14:paraId="13A39617" w14:textId="77777777" w:rsidR="001F4A09" w:rsidRPr="002C1705" w:rsidRDefault="00341C97" w:rsidP="00341C97">
      <w:pPr>
        <w:pStyle w:val="ListParagraph"/>
        <w:numPr>
          <w:ilvl w:val="0"/>
          <w:numId w:val="33"/>
        </w:numPr>
        <w:rPr>
          <w:lang w:val="x-none" w:eastAsia="ja-JP"/>
        </w:rPr>
      </w:pPr>
      <w:r>
        <w:rPr>
          <w:sz w:val="22"/>
          <w:szCs w:val="22"/>
        </w:rPr>
        <w:t xml:space="preserve">OSD for a specific project is </w:t>
      </w:r>
      <w:r w:rsidR="001F4A09">
        <w:rPr>
          <w:sz w:val="22"/>
          <w:szCs w:val="22"/>
        </w:rPr>
        <w:t xml:space="preserve">created when a project NWIP is approved. However, to create a WD on OSD, preliminary work item (PWI) can be requested through the recommendation. The request </w:t>
      </w:r>
      <w:r w:rsidR="001F4A09" w:rsidRPr="001F4A09">
        <w:rPr>
          <w:sz w:val="22"/>
          <w:szCs w:val="22"/>
        </w:rPr>
        <w:t>shall capture the following information items: title, scope, information on the justification for the PWI, assignment of a PWI to a subgroup of the committee, and any other committee information that may be relevant</w:t>
      </w:r>
      <w:r w:rsidR="001F4A09">
        <w:rPr>
          <w:sz w:val="22"/>
          <w:szCs w:val="22"/>
        </w:rPr>
        <w:t xml:space="preserve"> according to </w:t>
      </w:r>
      <w:r w:rsidR="001F4A09" w:rsidRPr="001F4A09">
        <w:rPr>
          <w:sz w:val="22"/>
          <w:szCs w:val="22"/>
        </w:rPr>
        <w:t>2.2.2, JTC 1 Supplement</w:t>
      </w:r>
      <w:r w:rsidR="001F4A09">
        <w:rPr>
          <w:sz w:val="22"/>
          <w:szCs w:val="22"/>
        </w:rPr>
        <w:t>.</w:t>
      </w:r>
    </w:p>
    <w:p w14:paraId="05C1BC1D" w14:textId="77777777" w:rsidR="00B61554" w:rsidRPr="002C1705" w:rsidRDefault="00B61554">
      <w:pPr>
        <w:rPr>
          <w:lang w:val="x-none" w:eastAsia="ja-JP"/>
        </w:rPr>
      </w:pPr>
      <w:r w:rsidRPr="001F4A09">
        <w:rPr>
          <w:sz w:val="22"/>
          <w:szCs w:val="22"/>
        </w:rPr>
        <w:br/>
      </w:r>
      <w:r w:rsidRPr="002C1705">
        <w:rPr>
          <w:lang w:val="x-none" w:eastAsia="ja-JP"/>
        </w:rPr>
        <w:br/>
      </w:r>
    </w:p>
    <w:p w14:paraId="745A4A25" w14:textId="77777777" w:rsidR="00B61554" w:rsidRDefault="00B61554" w:rsidP="00005897">
      <w:pPr>
        <w:rPr>
          <w:lang w:val="x-none" w:eastAsia="ja-JP"/>
        </w:rPr>
      </w:pPr>
    </w:p>
    <w:p w14:paraId="46DB74B0" w14:textId="77777777" w:rsidR="00005897" w:rsidRDefault="00005897" w:rsidP="00005897">
      <w:pPr>
        <w:rPr>
          <w:lang w:val="x-none" w:eastAsia="ja-JP"/>
        </w:rPr>
      </w:pPr>
    </w:p>
    <w:p w14:paraId="6C185887" w14:textId="77777777" w:rsidR="00005897" w:rsidRDefault="00005897" w:rsidP="00005897">
      <w:pPr>
        <w:rPr>
          <w:lang w:val="x-none" w:eastAsia="ja-JP"/>
        </w:rPr>
      </w:pPr>
    </w:p>
    <w:p w14:paraId="7D093604" w14:textId="77777777" w:rsidR="00005897" w:rsidRDefault="00005897" w:rsidP="00005897">
      <w:pPr>
        <w:pStyle w:val="Heading2"/>
      </w:pPr>
      <w:bookmarkStart w:id="266" w:name="_Toc210738368"/>
      <w:r>
        <w:t>4CC registration</w:t>
      </w:r>
      <w:bookmarkEnd w:id="266"/>
    </w:p>
    <w:p w14:paraId="656A24C6" w14:textId="77777777" w:rsidR="00005897" w:rsidRPr="00005897" w:rsidRDefault="00005897" w:rsidP="00005897">
      <w:pPr>
        <w:rPr>
          <w:lang w:val="x-none" w:eastAsia="ja-JP"/>
        </w:rPr>
      </w:pPr>
    </w:p>
    <w:p w14:paraId="34119A5F" w14:textId="77777777" w:rsidR="00615466" w:rsidRPr="00615466" w:rsidRDefault="00615466" w:rsidP="00615466">
      <w:pPr>
        <w:rPr>
          <w:lang w:val="x-none" w:eastAsia="ja-JP"/>
        </w:rPr>
      </w:pPr>
    </w:p>
    <w:p w14:paraId="225BEB35" w14:textId="77777777" w:rsidR="00973B75" w:rsidRDefault="00973B75" w:rsidP="00973B75">
      <w:pPr>
        <w:pStyle w:val="Heading2"/>
      </w:pPr>
      <w:bookmarkStart w:id="267" w:name="_Toc210738369"/>
      <w:r>
        <w:t>URI collection</w:t>
      </w:r>
      <w:bookmarkEnd w:id="267"/>
    </w:p>
    <w:p w14:paraId="3B5B08AD" w14:textId="77777777" w:rsidR="00973B75" w:rsidRPr="00005897" w:rsidRDefault="00973B75" w:rsidP="00973B75">
      <w:pPr>
        <w:rPr>
          <w:lang w:val="x-none" w:eastAsia="ja-JP"/>
        </w:rPr>
      </w:pPr>
    </w:p>
    <w:p w14:paraId="2E68A612" w14:textId="77777777" w:rsidR="00F71709" w:rsidRDefault="00F71709" w:rsidP="00F71709">
      <w:pPr>
        <w:pStyle w:val="Heading2"/>
      </w:pPr>
      <w:bookmarkStart w:id="268" w:name="_Toc210738370"/>
      <w:r>
        <w:t>Freely available standards criteria</w:t>
      </w:r>
      <w:bookmarkEnd w:id="268"/>
    </w:p>
    <w:p w14:paraId="7FB7D67A" w14:textId="77777777" w:rsidR="00F71709" w:rsidRPr="00005897" w:rsidRDefault="00F71709" w:rsidP="00F71709">
      <w:pPr>
        <w:rPr>
          <w:lang w:val="x-none" w:eastAsia="ja-JP"/>
        </w:rPr>
      </w:pPr>
    </w:p>
    <w:p w14:paraId="4AAC13A2"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1. NO-COST AVAILABILITY ELSEWHERE</w:t>
      </w:r>
    </w:p>
    <w:p w14:paraId="467A1DDF"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Deliverables for which authorized identical or technically equivalent deliverables are</w:t>
      </w:r>
    </w:p>
    <w:p w14:paraId="55D8BCB1"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available at no-cost in electronic format elsewhere.</w:t>
      </w:r>
    </w:p>
    <w:p w14:paraId="76CBB37B" w14:textId="77777777" w:rsidR="00F71709" w:rsidRDefault="00F71709" w:rsidP="00F71709">
      <w:pPr>
        <w:autoSpaceDE w:val="0"/>
        <w:autoSpaceDN w:val="0"/>
        <w:adjustRightInd w:val="0"/>
        <w:rPr>
          <w:rFonts w:ascii="LiberationSans" w:eastAsia="LiberationSans" w:cs="LiberationSans"/>
          <w:sz w:val="22"/>
          <w:szCs w:val="22"/>
        </w:rPr>
      </w:pPr>
    </w:p>
    <w:p w14:paraId="7FB16613"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2. TECHNICAL CORRIGENDA</w:t>
      </w:r>
    </w:p>
    <w:p w14:paraId="53A5D26C"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Corrigenda should always be available at no cost since corrigenda are fixing defects in a</w:t>
      </w:r>
    </w:p>
    <w:p w14:paraId="1B866C40"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deliverable. This is the same as current ISO/IEC policy.</w:t>
      </w:r>
    </w:p>
    <w:p w14:paraId="0EF3A620" w14:textId="77777777" w:rsidR="00F71709" w:rsidRDefault="00F71709" w:rsidP="00F71709">
      <w:pPr>
        <w:autoSpaceDE w:val="0"/>
        <w:autoSpaceDN w:val="0"/>
        <w:adjustRightInd w:val="0"/>
        <w:rPr>
          <w:rFonts w:ascii="LiberationSans" w:eastAsia="LiberationSans" w:cs="LiberationSans"/>
          <w:sz w:val="22"/>
          <w:szCs w:val="22"/>
        </w:rPr>
      </w:pPr>
    </w:p>
    <w:p w14:paraId="3438C90E"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3. AMENDMENTS</w:t>
      </w:r>
    </w:p>
    <w:p w14:paraId="0185F71B"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lastRenderedPageBreak/>
        <w:t>Amendments should be available at no cost if the deliverable being amended was</w:t>
      </w:r>
    </w:p>
    <w:p w14:paraId="0B657232"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available at no cost.</w:t>
      </w:r>
    </w:p>
    <w:p w14:paraId="4DDAA229" w14:textId="77777777" w:rsidR="00F71709" w:rsidRDefault="00F71709" w:rsidP="00F71709">
      <w:pPr>
        <w:autoSpaceDE w:val="0"/>
        <w:autoSpaceDN w:val="0"/>
        <w:adjustRightInd w:val="0"/>
        <w:rPr>
          <w:rFonts w:ascii="LiberationSans" w:eastAsia="LiberationSans" w:cs="LiberationSans"/>
          <w:sz w:val="22"/>
          <w:szCs w:val="22"/>
        </w:rPr>
      </w:pPr>
    </w:p>
    <w:p w14:paraId="578BD480"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4. REVISIONS</w:t>
      </w:r>
    </w:p>
    <w:p w14:paraId="2A640D51"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A revision should be available at no cost if the deliverable being revised was available at</w:t>
      </w:r>
    </w:p>
    <w:p w14:paraId="5B5F9598"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no cost, and if the scope of the revision does not exceed the scope of the original</w:t>
      </w:r>
    </w:p>
    <w:p w14:paraId="7CFAD8C2"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deliverable.</w:t>
      </w:r>
    </w:p>
    <w:p w14:paraId="3E5A83F0" w14:textId="77777777" w:rsidR="00F71709" w:rsidRDefault="00F71709" w:rsidP="00F71709">
      <w:pPr>
        <w:autoSpaceDE w:val="0"/>
        <w:autoSpaceDN w:val="0"/>
        <w:adjustRightInd w:val="0"/>
        <w:rPr>
          <w:rFonts w:ascii="LiberationSans" w:eastAsia="LiberationSans" w:cs="LiberationSans"/>
          <w:sz w:val="22"/>
          <w:szCs w:val="22"/>
        </w:rPr>
      </w:pPr>
    </w:p>
    <w:p w14:paraId="31845299"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5. DATASETS AND SOFTWARE CODE</w:t>
      </w:r>
    </w:p>
    <w:p w14:paraId="3C618B34"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 xml:space="preserve">Datasets </w:t>
      </w:r>
      <w:r>
        <w:rPr>
          <w:rFonts w:ascii="LiberationSans" w:eastAsia="LiberationSans" w:cs="LiberationSans" w:hint="eastAsia"/>
          <w:sz w:val="22"/>
          <w:szCs w:val="22"/>
        </w:rPr>
        <w:t>–</w:t>
      </w:r>
      <w:r>
        <w:rPr>
          <w:rFonts w:ascii="LiberationSans" w:eastAsia="LiberationSans" w:cs="LiberationSans"/>
          <w:sz w:val="22"/>
          <w:szCs w:val="22"/>
        </w:rPr>
        <w:t xml:space="preserve"> including machine-readable schemas and catalogues of components or</w:t>
      </w:r>
    </w:p>
    <w:p w14:paraId="052618A5"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 xml:space="preserve">requirements </w:t>
      </w:r>
      <w:r>
        <w:rPr>
          <w:rFonts w:ascii="LiberationSans" w:eastAsia="LiberationSans" w:cs="LiberationSans" w:hint="eastAsia"/>
          <w:sz w:val="22"/>
          <w:szCs w:val="22"/>
        </w:rPr>
        <w:t>–</w:t>
      </w:r>
      <w:r>
        <w:rPr>
          <w:rFonts w:ascii="LiberationSans" w:eastAsia="LiberationSans" w:cs="LiberationSans"/>
          <w:sz w:val="22"/>
          <w:szCs w:val="22"/>
        </w:rPr>
        <w:t xml:space="preserve"> and software code included with a standard instead and/or that they</w:t>
      </w:r>
    </w:p>
    <w:p w14:paraId="218C21BF"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promote sales of associated standards. The condition is that the standard itself cannot</w:t>
      </w:r>
    </w:p>
    <w:p w14:paraId="17F771E2"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be reverse-engineered from the free content.</w:t>
      </w:r>
    </w:p>
    <w:p w14:paraId="0AD8A83F" w14:textId="77777777" w:rsidR="00F71709" w:rsidRDefault="00F71709" w:rsidP="00F71709">
      <w:pPr>
        <w:autoSpaceDE w:val="0"/>
        <w:autoSpaceDN w:val="0"/>
        <w:adjustRightInd w:val="0"/>
        <w:rPr>
          <w:rFonts w:ascii="LiberationSans" w:eastAsia="LiberationSans" w:cs="LiberationSans"/>
          <w:sz w:val="22"/>
          <w:szCs w:val="22"/>
        </w:rPr>
      </w:pPr>
    </w:p>
    <w:p w14:paraId="34BB34C1"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6. REFERENCES</w:t>
      </w:r>
    </w:p>
    <w:p w14:paraId="0CE3AEFA"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Deliverables that are references (pointers) to other documents.</w:t>
      </w:r>
    </w:p>
    <w:p w14:paraId="15BC5EA7" w14:textId="77777777" w:rsidR="00F71709" w:rsidRDefault="00F71709" w:rsidP="00F71709">
      <w:pPr>
        <w:autoSpaceDE w:val="0"/>
        <w:autoSpaceDN w:val="0"/>
        <w:adjustRightInd w:val="0"/>
        <w:rPr>
          <w:rFonts w:ascii="LiberationSans" w:eastAsia="LiberationSans" w:cs="LiberationSans"/>
          <w:sz w:val="22"/>
          <w:szCs w:val="22"/>
        </w:rPr>
      </w:pPr>
    </w:p>
    <w:p w14:paraId="7687D820"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7. REFERENCE MODELS</w:t>
      </w:r>
    </w:p>
    <w:p w14:paraId="547B2AF3"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Deliverables that explain the relationships between existing deliverables. Architectural</w:t>
      </w:r>
    </w:p>
    <w:p w14:paraId="142B98B4"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descriptions that describe frameworks to guide standards development, including</w:t>
      </w:r>
    </w:p>
    <w:p w14:paraId="678DDE7F"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profiles and taxonomies.</w:t>
      </w:r>
    </w:p>
    <w:p w14:paraId="489D9550" w14:textId="77777777" w:rsidR="00F71709" w:rsidRDefault="00F71709" w:rsidP="00F71709">
      <w:pPr>
        <w:autoSpaceDE w:val="0"/>
        <w:autoSpaceDN w:val="0"/>
        <w:adjustRightInd w:val="0"/>
        <w:rPr>
          <w:rFonts w:ascii="LiberationSans" w:eastAsia="LiberationSans" w:cs="LiberationSans"/>
          <w:sz w:val="22"/>
          <w:szCs w:val="22"/>
        </w:rPr>
      </w:pPr>
    </w:p>
    <w:p w14:paraId="6075FC78" w14:textId="77777777" w:rsidR="00F71709" w:rsidRDefault="00F71709" w:rsidP="00F71709">
      <w:pPr>
        <w:autoSpaceDE w:val="0"/>
        <w:autoSpaceDN w:val="0"/>
        <w:adjustRightInd w:val="0"/>
        <w:rPr>
          <w:rFonts w:ascii="LiberationSans" w:eastAsia="LiberationSans" w:cs="LiberationSans"/>
          <w:sz w:val="22"/>
          <w:szCs w:val="22"/>
        </w:rPr>
      </w:pPr>
      <w:r>
        <w:rPr>
          <w:rFonts w:ascii="LiberationSans" w:eastAsia="LiberationSans" w:cs="LiberationSans"/>
          <w:sz w:val="22"/>
          <w:szCs w:val="22"/>
        </w:rPr>
        <w:t>8. INTRODUCTIONS</w:t>
      </w:r>
    </w:p>
    <w:p w14:paraId="296382B4" w14:textId="77777777" w:rsidR="00F71709" w:rsidRDefault="00F71709" w:rsidP="00F71709">
      <w:pPr>
        <w:pStyle w:val="Footer"/>
        <w:tabs>
          <w:tab w:val="clear" w:pos="4536"/>
          <w:tab w:val="clear" w:pos="9072"/>
        </w:tabs>
        <w:rPr>
          <w:rFonts w:ascii="LiberationSans" w:eastAsia="LiberationSans" w:cs="LiberationSans"/>
          <w:sz w:val="22"/>
          <w:szCs w:val="22"/>
        </w:rPr>
      </w:pPr>
      <w:r>
        <w:rPr>
          <w:rFonts w:ascii="LiberationSans" w:eastAsia="LiberationSans" w:cs="LiberationSans"/>
          <w:sz w:val="22"/>
          <w:szCs w:val="22"/>
        </w:rPr>
        <w:t>Purely introductory parts of multi-part standards.</w:t>
      </w:r>
    </w:p>
    <w:p w14:paraId="6999F793" w14:textId="77777777" w:rsidR="003E7C20" w:rsidRDefault="003E7C20" w:rsidP="00F71709">
      <w:pPr>
        <w:pStyle w:val="Footer"/>
        <w:tabs>
          <w:tab w:val="clear" w:pos="4536"/>
          <w:tab w:val="clear" w:pos="9072"/>
        </w:tabs>
        <w:rPr>
          <w:lang w:val="en-GB"/>
        </w:rPr>
      </w:pPr>
    </w:p>
    <w:p w14:paraId="52BBA77B" w14:textId="77777777" w:rsidR="003E7C20" w:rsidRDefault="003E7C20" w:rsidP="00F71709">
      <w:pPr>
        <w:pStyle w:val="Footer"/>
        <w:tabs>
          <w:tab w:val="clear" w:pos="4536"/>
          <w:tab w:val="clear" w:pos="9072"/>
        </w:tabs>
        <w:rPr>
          <w:lang w:val="en-GB"/>
        </w:rPr>
      </w:pPr>
    </w:p>
    <w:p w14:paraId="0414F4CD" w14:textId="77777777" w:rsidR="002C7646" w:rsidRDefault="002C7646" w:rsidP="00F71709">
      <w:pPr>
        <w:pStyle w:val="Footer"/>
        <w:tabs>
          <w:tab w:val="clear" w:pos="4536"/>
          <w:tab w:val="clear" w:pos="9072"/>
        </w:tabs>
        <w:rPr>
          <w:lang w:val="en-GB"/>
        </w:rPr>
      </w:pPr>
    </w:p>
    <w:p w14:paraId="33000B27" w14:textId="77777777" w:rsidR="002C7646" w:rsidRDefault="002C7646" w:rsidP="002C7646">
      <w:pPr>
        <w:pStyle w:val="Heading2"/>
      </w:pPr>
      <w:bookmarkStart w:id="269" w:name="_Toc210738371"/>
      <w:r>
        <w:t>NWIP</w:t>
      </w:r>
      <w:bookmarkEnd w:id="269"/>
    </w:p>
    <w:p w14:paraId="23B8B73A" w14:textId="77777777" w:rsidR="002C7646" w:rsidRPr="00005897" w:rsidRDefault="002C7646" w:rsidP="002C7646">
      <w:pPr>
        <w:rPr>
          <w:lang w:val="x-none" w:eastAsia="ja-JP"/>
        </w:rPr>
      </w:pPr>
    </w:p>
    <w:p w14:paraId="005A00AB" w14:textId="77777777" w:rsidR="002C7646" w:rsidRDefault="002C7646" w:rsidP="00F71709">
      <w:pPr>
        <w:pStyle w:val="Footer"/>
        <w:tabs>
          <w:tab w:val="clear" w:pos="4536"/>
          <w:tab w:val="clear" w:pos="9072"/>
        </w:tabs>
        <w:rPr>
          <w:lang w:val="en-GB"/>
        </w:rPr>
      </w:pPr>
    </w:p>
    <w:p w14:paraId="17D8565F" w14:textId="77777777" w:rsidR="002C7646" w:rsidRDefault="002C7646" w:rsidP="002C7646">
      <w:pPr>
        <w:pStyle w:val="Footer"/>
        <w:numPr>
          <w:ilvl w:val="0"/>
          <w:numId w:val="37"/>
        </w:numPr>
        <w:tabs>
          <w:tab w:val="clear" w:pos="4536"/>
          <w:tab w:val="clear" w:pos="9072"/>
        </w:tabs>
        <w:rPr>
          <w:lang w:val="en-GB"/>
        </w:rPr>
      </w:pPr>
      <w:proofErr w:type="spellStart"/>
      <w:r>
        <w:rPr>
          <w:lang w:val="en-GB"/>
        </w:rPr>
        <w:t>Two step</w:t>
      </w:r>
      <w:proofErr w:type="spellEnd"/>
      <w:r>
        <w:rPr>
          <w:lang w:val="en-GB"/>
        </w:rPr>
        <w:t xml:space="preserve"> process</w:t>
      </w:r>
    </w:p>
    <w:p w14:paraId="61764178" w14:textId="77777777" w:rsidR="002C7646" w:rsidRDefault="002C7646" w:rsidP="002C7646">
      <w:pPr>
        <w:pStyle w:val="Footer"/>
        <w:numPr>
          <w:ilvl w:val="1"/>
          <w:numId w:val="37"/>
        </w:numPr>
        <w:tabs>
          <w:tab w:val="clear" w:pos="4536"/>
          <w:tab w:val="clear" w:pos="9072"/>
        </w:tabs>
        <w:rPr>
          <w:lang w:val="en-GB"/>
        </w:rPr>
      </w:pPr>
      <w:r>
        <w:rPr>
          <w:lang w:val="en-GB"/>
        </w:rPr>
        <w:t xml:space="preserve">SC29 approval either through </w:t>
      </w:r>
      <w:proofErr w:type="gramStart"/>
      <w:r>
        <w:rPr>
          <w:lang w:val="en-GB"/>
        </w:rPr>
        <w:t>4 week</w:t>
      </w:r>
      <w:proofErr w:type="gramEnd"/>
      <w:r>
        <w:rPr>
          <w:lang w:val="en-GB"/>
        </w:rPr>
        <w:t xml:space="preserve"> CIB or through the resolution at the meeting </w:t>
      </w:r>
    </w:p>
    <w:p w14:paraId="10BA8154" w14:textId="77777777" w:rsidR="002C7646" w:rsidRDefault="002C7646" w:rsidP="002C7646">
      <w:pPr>
        <w:pStyle w:val="Footer"/>
        <w:numPr>
          <w:ilvl w:val="1"/>
          <w:numId w:val="37"/>
        </w:numPr>
        <w:tabs>
          <w:tab w:val="clear" w:pos="4536"/>
          <w:tab w:val="clear" w:pos="9072"/>
        </w:tabs>
        <w:rPr>
          <w:lang w:val="en-GB"/>
        </w:rPr>
      </w:pPr>
      <w:r>
        <w:rPr>
          <w:lang w:val="en-GB"/>
        </w:rPr>
        <w:t>JTC 1 ballot for 3 months.</w:t>
      </w:r>
    </w:p>
    <w:p w14:paraId="5E002C4F" w14:textId="77777777" w:rsidR="002C7646" w:rsidRDefault="002C7646" w:rsidP="002C7646">
      <w:pPr>
        <w:pStyle w:val="Footer"/>
        <w:numPr>
          <w:ilvl w:val="0"/>
          <w:numId w:val="37"/>
        </w:numPr>
        <w:tabs>
          <w:tab w:val="clear" w:pos="4536"/>
          <w:tab w:val="clear" w:pos="9072"/>
        </w:tabs>
        <w:rPr>
          <w:lang w:val="en-GB"/>
        </w:rPr>
      </w:pPr>
      <w:r>
        <w:rPr>
          <w:lang w:val="en-GB"/>
        </w:rPr>
        <w:t>Questions to be asked during the ballot of NWIP (Form 4)</w:t>
      </w:r>
    </w:p>
    <w:p w14:paraId="47B0C6C3" w14:textId="77777777" w:rsidR="002C7646" w:rsidRDefault="002C7646" w:rsidP="00F71709">
      <w:pPr>
        <w:pStyle w:val="Footer"/>
        <w:tabs>
          <w:tab w:val="clear" w:pos="4536"/>
          <w:tab w:val="clear" w:pos="9072"/>
        </w:tabs>
        <w:rPr>
          <w:lang w:val="en-GB"/>
        </w:rPr>
      </w:pPr>
    </w:p>
    <w:tbl>
      <w:tblPr>
        <w:tblW w:w="3500" w:type="pct"/>
        <w:tblCellSpacing w:w="0" w:type="dxa"/>
        <w:shd w:val="clear" w:color="auto" w:fill="FFFFFF"/>
        <w:tblCellMar>
          <w:left w:w="0" w:type="dxa"/>
          <w:right w:w="0" w:type="dxa"/>
        </w:tblCellMar>
        <w:tblLook w:val="04A0" w:firstRow="1" w:lastRow="0" w:firstColumn="1" w:lastColumn="0" w:noHBand="0" w:noVBand="1"/>
      </w:tblPr>
      <w:tblGrid>
        <w:gridCol w:w="6349"/>
      </w:tblGrid>
      <w:tr w:rsidR="002C7646" w14:paraId="4028ACF5" w14:textId="77777777" w:rsidTr="002C7646">
        <w:trPr>
          <w:tblCellSpacing w:w="0" w:type="dxa"/>
        </w:trPr>
        <w:tc>
          <w:tcPr>
            <w:tcW w:w="5000" w:type="pct"/>
            <w:shd w:val="clear" w:color="auto" w:fill="F5F7FB"/>
            <w:tcMar>
              <w:top w:w="90" w:type="dxa"/>
              <w:left w:w="75" w:type="dxa"/>
              <w:bottom w:w="90" w:type="dxa"/>
              <w:right w:w="0" w:type="dxa"/>
            </w:tcMar>
            <w:hideMark/>
          </w:tcPr>
          <w:p w14:paraId="63C60E8A" w14:textId="77777777" w:rsidR="002C7646" w:rsidRDefault="002C7646">
            <w:pPr>
              <w:rPr>
                <w:rFonts w:ascii="Arial" w:hAnsi="Arial" w:cs="Arial"/>
                <w:color w:val="000000"/>
                <w:sz w:val="18"/>
                <w:szCs w:val="18"/>
              </w:rPr>
            </w:pPr>
            <w:r>
              <w:rPr>
                <w:rFonts w:ascii="Arial" w:hAnsi="Arial" w:cs="Arial"/>
                <w:color w:val="000000"/>
                <w:sz w:val="18"/>
                <w:szCs w:val="18"/>
              </w:rPr>
              <w:t>1a. Do you approve, disapprove or abstain on this NWIP?</w:t>
            </w:r>
          </w:p>
        </w:tc>
      </w:tr>
      <w:tr w:rsidR="002C7646" w14:paraId="463C8217" w14:textId="77777777" w:rsidTr="002C7646">
        <w:trPr>
          <w:tblCellSpacing w:w="0" w:type="dxa"/>
        </w:trPr>
        <w:tc>
          <w:tcPr>
            <w:tcW w:w="5000" w:type="pct"/>
            <w:shd w:val="clear" w:color="auto" w:fill="F5F7FB"/>
            <w:tcMar>
              <w:top w:w="90" w:type="dxa"/>
              <w:left w:w="75" w:type="dxa"/>
              <w:bottom w:w="90" w:type="dxa"/>
              <w:right w:w="0" w:type="dxa"/>
            </w:tcMar>
            <w:hideMark/>
          </w:tcPr>
          <w:p w14:paraId="73801143" w14:textId="77777777" w:rsidR="002C7646" w:rsidRDefault="002C7646">
            <w:pPr>
              <w:rPr>
                <w:rFonts w:ascii="Arial" w:hAnsi="Arial" w:cs="Arial"/>
                <w:color w:val="000000"/>
                <w:sz w:val="18"/>
                <w:szCs w:val="18"/>
              </w:rPr>
            </w:pPr>
            <w:r>
              <w:rPr>
                <w:rFonts w:ascii="Arial" w:hAnsi="Arial" w:cs="Arial"/>
                <w:color w:val="000000"/>
                <w:sz w:val="18"/>
                <w:szCs w:val="18"/>
              </w:rPr>
              <w:t>Please also select from one of the following options (note that if no option is selected, the default will be the first option):</w:t>
            </w:r>
          </w:p>
          <w:p w14:paraId="13232483" w14:textId="77777777" w:rsidR="002C7646" w:rsidRDefault="002C7646">
            <w:pPr>
              <w:rPr>
                <w:rFonts w:ascii="Arial" w:hAnsi="Arial" w:cs="Arial"/>
                <w:color w:val="000000"/>
                <w:sz w:val="18"/>
                <w:szCs w:val="18"/>
              </w:rPr>
            </w:pPr>
          </w:p>
        </w:tc>
      </w:tr>
      <w:tr w:rsidR="002C7646" w14:paraId="2D61BFB4" w14:textId="77777777" w:rsidTr="002C7646">
        <w:trPr>
          <w:tblCellSpacing w:w="0" w:type="dxa"/>
        </w:trPr>
        <w:tc>
          <w:tcPr>
            <w:tcW w:w="5000" w:type="pct"/>
            <w:shd w:val="clear" w:color="auto" w:fill="F5F7FB"/>
            <w:tcMar>
              <w:top w:w="90" w:type="dxa"/>
              <w:left w:w="75" w:type="dxa"/>
              <w:bottom w:w="90" w:type="dxa"/>
              <w:right w:w="0" w:type="dxa"/>
            </w:tcMar>
            <w:hideMark/>
          </w:tcPr>
          <w:p w14:paraId="1A5797A8" w14:textId="77777777" w:rsidR="002C7646" w:rsidRDefault="002C7646">
            <w:pPr>
              <w:rPr>
                <w:rFonts w:ascii="Arial" w:hAnsi="Arial" w:cs="Arial"/>
                <w:color w:val="000000"/>
                <w:sz w:val="18"/>
                <w:szCs w:val="18"/>
              </w:rPr>
            </w:pPr>
            <w:r>
              <w:rPr>
                <w:rFonts w:ascii="Arial" w:hAnsi="Arial" w:cs="Arial"/>
                <w:color w:val="000000"/>
                <w:sz w:val="18"/>
                <w:szCs w:val="18"/>
              </w:rPr>
              <w:lastRenderedPageBreak/>
              <w:t>1b. Did you consult with the range of relevant stakeholders identified in the proposal in the development of this voting position and related comments?</w:t>
            </w:r>
          </w:p>
        </w:tc>
      </w:tr>
      <w:tr w:rsidR="002C7646" w14:paraId="2E64E9D3" w14:textId="77777777" w:rsidTr="002C7646">
        <w:trPr>
          <w:tblCellSpacing w:w="0" w:type="dxa"/>
        </w:trPr>
        <w:tc>
          <w:tcPr>
            <w:tcW w:w="5000" w:type="pct"/>
            <w:shd w:val="clear" w:color="auto" w:fill="F5F7FB"/>
            <w:tcMar>
              <w:top w:w="90" w:type="dxa"/>
              <w:left w:w="75" w:type="dxa"/>
              <w:bottom w:w="90" w:type="dxa"/>
              <w:right w:w="0" w:type="dxa"/>
            </w:tcMar>
            <w:hideMark/>
          </w:tcPr>
          <w:p w14:paraId="1A0434A9" w14:textId="77777777" w:rsidR="002C7646" w:rsidRDefault="002C7646">
            <w:pPr>
              <w:rPr>
                <w:rFonts w:ascii="Arial" w:hAnsi="Arial" w:cs="Arial"/>
                <w:color w:val="000000"/>
                <w:sz w:val="18"/>
                <w:szCs w:val="18"/>
              </w:rPr>
            </w:pPr>
            <w:r>
              <w:rPr>
                <w:rFonts w:ascii="Arial" w:hAnsi="Arial" w:cs="Arial"/>
                <w:color w:val="000000"/>
                <w:sz w:val="18"/>
                <w:szCs w:val="18"/>
              </w:rPr>
              <w:t>2. Standard(s), regulation(s), and other relevant documentation existing in our country, with any remarks concerning their application if necessary and consequences for global relevance, as well as copyright information on these documents, are attached:</w:t>
            </w:r>
          </w:p>
        </w:tc>
      </w:tr>
      <w:tr w:rsidR="002C7646" w14:paraId="53FECE7E" w14:textId="77777777" w:rsidTr="002C7646">
        <w:trPr>
          <w:tblCellSpacing w:w="0" w:type="dxa"/>
        </w:trPr>
        <w:tc>
          <w:tcPr>
            <w:tcW w:w="5000" w:type="pct"/>
            <w:shd w:val="clear" w:color="auto" w:fill="F5F7FB"/>
            <w:tcMar>
              <w:top w:w="90" w:type="dxa"/>
              <w:left w:w="75" w:type="dxa"/>
              <w:bottom w:w="90" w:type="dxa"/>
              <w:right w:w="0" w:type="dxa"/>
            </w:tcMar>
            <w:hideMark/>
          </w:tcPr>
          <w:p w14:paraId="706B007E" w14:textId="77777777" w:rsidR="002C7646" w:rsidRDefault="002C7646">
            <w:pPr>
              <w:rPr>
                <w:rFonts w:ascii="Arial" w:hAnsi="Arial" w:cs="Arial"/>
                <w:color w:val="000000"/>
                <w:sz w:val="18"/>
                <w:szCs w:val="18"/>
              </w:rPr>
            </w:pPr>
            <w:r>
              <w:rPr>
                <w:rFonts w:ascii="Arial" w:hAnsi="Arial" w:cs="Arial"/>
                <w:color w:val="000000"/>
                <w:sz w:val="18"/>
                <w:szCs w:val="18"/>
              </w:rPr>
              <w:t>3. Do you wish to add any additional comments?</w:t>
            </w:r>
          </w:p>
        </w:tc>
      </w:tr>
      <w:tr w:rsidR="002C7646" w14:paraId="71CEE075" w14:textId="77777777" w:rsidTr="002C7646">
        <w:trPr>
          <w:tblCellSpacing w:w="0" w:type="dxa"/>
        </w:trPr>
        <w:tc>
          <w:tcPr>
            <w:tcW w:w="5000" w:type="pct"/>
            <w:shd w:val="clear" w:color="auto" w:fill="F5F7FB"/>
            <w:tcMar>
              <w:top w:w="90" w:type="dxa"/>
              <w:left w:w="75" w:type="dxa"/>
              <w:bottom w:w="90" w:type="dxa"/>
              <w:right w:w="0" w:type="dxa"/>
            </w:tcMar>
            <w:hideMark/>
          </w:tcPr>
          <w:p w14:paraId="7144A730" w14:textId="77777777" w:rsidR="002C7646" w:rsidRDefault="002C7646">
            <w:pPr>
              <w:rPr>
                <w:rFonts w:ascii="Arial" w:hAnsi="Arial" w:cs="Arial"/>
                <w:color w:val="000000"/>
                <w:sz w:val="18"/>
                <w:szCs w:val="18"/>
              </w:rPr>
            </w:pPr>
            <w:r>
              <w:rPr>
                <w:rFonts w:ascii="Arial" w:hAnsi="Arial" w:cs="Arial"/>
                <w:color w:val="000000"/>
                <w:sz w:val="18"/>
                <w:szCs w:val="18"/>
              </w:rPr>
              <w:t>4. We are committed to participating actively in the development of the project, at least by commenting on working drafts (P-members voting "Disapprove" in Qu. 1a may nevertheless nominate experts):</w:t>
            </w:r>
          </w:p>
        </w:tc>
      </w:tr>
    </w:tbl>
    <w:p w14:paraId="2885EACE" w14:textId="77777777" w:rsidR="002C7646" w:rsidRDefault="002C7646" w:rsidP="00F71709">
      <w:pPr>
        <w:pStyle w:val="Footer"/>
        <w:tabs>
          <w:tab w:val="clear" w:pos="4536"/>
          <w:tab w:val="clear" w:pos="9072"/>
        </w:tabs>
        <w:rPr>
          <w:lang w:val="en-GB"/>
        </w:rPr>
      </w:pPr>
    </w:p>
    <w:p w14:paraId="348DB5E1" w14:textId="77777777" w:rsidR="00972323" w:rsidRDefault="00972323" w:rsidP="00972323">
      <w:pPr>
        <w:pStyle w:val="Footer"/>
        <w:numPr>
          <w:ilvl w:val="1"/>
          <w:numId w:val="37"/>
        </w:numPr>
        <w:tabs>
          <w:tab w:val="clear" w:pos="4536"/>
          <w:tab w:val="clear" w:pos="9072"/>
        </w:tabs>
        <w:rPr>
          <w:lang w:val="en-GB"/>
        </w:rPr>
      </w:pPr>
      <w:r>
        <w:rPr>
          <w:lang w:val="en-GB"/>
        </w:rPr>
        <w:t xml:space="preserve">1a is about approval of the project. </w:t>
      </w:r>
    </w:p>
    <w:p w14:paraId="3B8758CC" w14:textId="77777777" w:rsidR="00972323" w:rsidRDefault="00972323" w:rsidP="00972323">
      <w:pPr>
        <w:pStyle w:val="Footer"/>
        <w:numPr>
          <w:ilvl w:val="2"/>
          <w:numId w:val="37"/>
        </w:numPr>
        <w:tabs>
          <w:tab w:val="clear" w:pos="4536"/>
          <w:tab w:val="clear" w:pos="9072"/>
        </w:tabs>
        <w:rPr>
          <w:lang w:val="en-GB"/>
        </w:rPr>
      </w:pPr>
      <w:r>
        <w:rPr>
          <w:lang w:val="en-GB"/>
        </w:rPr>
        <w:t>NB can approve the registration of the project by choosing the status of the attached draft after approval of the project.</w:t>
      </w:r>
    </w:p>
    <w:p w14:paraId="52665EB4" w14:textId="77777777" w:rsidR="00A04CA0" w:rsidRDefault="00972323" w:rsidP="00972323">
      <w:pPr>
        <w:pStyle w:val="Footer"/>
        <w:numPr>
          <w:ilvl w:val="3"/>
          <w:numId w:val="37"/>
        </w:numPr>
        <w:tabs>
          <w:tab w:val="clear" w:pos="4536"/>
          <w:tab w:val="clear" w:pos="9072"/>
        </w:tabs>
        <w:rPr>
          <w:lang w:val="en-GB"/>
        </w:rPr>
      </w:pPr>
      <w:r>
        <w:rPr>
          <w:lang w:val="en-GB"/>
        </w:rPr>
        <w:t xml:space="preserve">The stage selected by the NB means the stage the attached text will be balloted after the project is approved. For example, if 30.00 (CD) is selected then it means that the attached text can go to CD ballot after the project is approved. </w:t>
      </w:r>
    </w:p>
    <w:p w14:paraId="3C4BFC01" w14:textId="77777777" w:rsidR="00972323" w:rsidRDefault="00A04CA0" w:rsidP="00972323">
      <w:pPr>
        <w:pStyle w:val="Footer"/>
        <w:numPr>
          <w:ilvl w:val="3"/>
          <w:numId w:val="37"/>
        </w:numPr>
        <w:tabs>
          <w:tab w:val="clear" w:pos="4536"/>
          <w:tab w:val="clear" w:pos="9072"/>
        </w:tabs>
        <w:rPr>
          <w:lang w:val="en-GB"/>
        </w:rPr>
      </w:pPr>
      <w:r>
        <w:rPr>
          <w:lang w:val="en-GB"/>
        </w:rPr>
        <w:t>The WG should follow the majority vote by the NBs. If WG wants to promote the document beyond the ballot results there needs to be SC29 resolution. For example, if the majority of NB has chosen CD but WG wants to go to DIS ballot then there should be WG recommendation and SC 29 resolution about skipping CD consultation stage.</w:t>
      </w:r>
      <w:r w:rsidR="00972323">
        <w:rPr>
          <w:lang w:val="en-GB"/>
        </w:rPr>
        <w:t xml:space="preserve">  </w:t>
      </w:r>
    </w:p>
    <w:p w14:paraId="4A0F7952" w14:textId="77777777" w:rsidR="001647BB" w:rsidRDefault="00972323" w:rsidP="00972323">
      <w:pPr>
        <w:pStyle w:val="Footer"/>
        <w:numPr>
          <w:ilvl w:val="2"/>
          <w:numId w:val="37"/>
        </w:numPr>
        <w:tabs>
          <w:tab w:val="clear" w:pos="4536"/>
          <w:tab w:val="clear" w:pos="9072"/>
        </w:tabs>
        <w:rPr>
          <w:lang w:val="en-GB"/>
        </w:rPr>
      </w:pPr>
      <w:r>
        <w:rPr>
          <w:lang w:val="en-GB"/>
        </w:rPr>
        <w:t>NB can reject the registration of the project by selecting registration of the project as PWI (Preliminary Work Item) or absolutely nothing.</w:t>
      </w:r>
    </w:p>
    <w:p w14:paraId="4EAE1927" w14:textId="77777777" w:rsidR="00A04CA0" w:rsidRDefault="00A04CA0" w:rsidP="00A04CA0">
      <w:pPr>
        <w:pStyle w:val="Footer"/>
        <w:numPr>
          <w:ilvl w:val="3"/>
          <w:numId w:val="37"/>
        </w:numPr>
        <w:tabs>
          <w:tab w:val="clear" w:pos="4536"/>
          <w:tab w:val="clear" w:pos="9072"/>
        </w:tabs>
        <w:rPr>
          <w:lang w:val="en-GB"/>
        </w:rPr>
      </w:pPr>
      <w:r>
        <w:rPr>
          <w:lang w:val="en-GB"/>
        </w:rPr>
        <w:t xml:space="preserve">If the project is registered as PWI, then there should be another NWIP ballot to go to CD ballot. </w:t>
      </w:r>
    </w:p>
    <w:p w14:paraId="0807C942" w14:textId="77777777" w:rsidR="00A04CA0" w:rsidRPr="00A04CA0" w:rsidRDefault="00A04CA0" w:rsidP="00A04CA0">
      <w:pPr>
        <w:pStyle w:val="ListParagraph"/>
        <w:numPr>
          <w:ilvl w:val="0"/>
          <w:numId w:val="37"/>
        </w:numPr>
        <w:kinsoku w:val="0"/>
        <w:overflowPunct w:val="0"/>
        <w:autoSpaceDE w:val="0"/>
        <w:autoSpaceDN w:val="0"/>
        <w:adjustRightInd w:val="0"/>
        <w:spacing w:before="3"/>
        <w:rPr>
          <w:rFonts w:eastAsia="바탕"/>
          <w:sz w:val="12"/>
          <w:szCs w:val="12"/>
        </w:rPr>
      </w:pPr>
    </w:p>
    <w:tbl>
      <w:tblPr>
        <w:tblW w:w="0" w:type="auto"/>
        <w:tblInd w:w="117" w:type="dxa"/>
        <w:tblLayout w:type="fixed"/>
        <w:tblCellMar>
          <w:left w:w="0" w:type="dxa"/>
          <w:right w:w="0" w:type="dxa"/>
        </w:tblCellMar>
        <w:tblLook w:val="0000" w:firstRow="0" w:lastRow="0" w:firstColumn="0" w:lastColumn="0" w:noHBand="0" w:noVBand="0"/>
      </w:tblPr>
      <w:tblGrid>
        <w:gridCol w:w="3300"/>
        <w:gridCol w:w="400"/>
        <w:gridCol w:w="860"/>
        <w:gridCol w:w="860"/>
        <w:gridCol w:w="840"/>
        <w:gridCol w:w="860"/>
        <w:gridCol w:w="840"/>
        <w:gridCol w:w="500"/>
        <w:gridCol w:w="500"/>
        <w:gridCol w:w="226"/>
      </w:tblGrid>
      <w:tr w:rsidR="00A04CA0" w:rsidRPr="00A04CA0" w14:paraId="529AB02A" w14:textId="77777777">
        <w:trPr>
          <w:trHeight w:val="387"/>
        </w:trPr>
        <w:tc>
          <w:tcPr>
            <w:tcW w:w="9186" w:type="dxa"/>
            <w:gridSpan w:val="10"/>
            <w:tcBorders>
              <w:top w:val="single" w:sz="4" w:space="0" w:color="000000"/>
              <w:left w:val="single" w:sz="2" w:space="0" w:color="000000"/>
              <w:bottom w:val="single" w:sz="4" w:space="0" w:color="000000"/>
              <w:right w:val="none" w:sz="6" w:space="0" w:color="auto"/>
            </w:tcBorders>
            <w:shd w:val="clear" w:color="auto" w:fill="A0BFDF"/>
          </w:tcPr>
          <w:p w14:paraId="2DC0A585" w14:textId="77777777" w:rsidR="00A04CA0" w:rsidRPr="00A04CA0" w:rsidRDefault="00A04CA0" w:rsidP="00A04CA0">
            <w:pPr>
              <w:kinsoku w:val="0"/>
              <w:overflowPunct w:val="0"/>
              <w:autoSpaceDE w:val="0"/>
              <w:autoSpaceDN w:val="0"/>
              <w:adjustRightInd w:val="0"/>
              <w:spacing w:before="34"/>
              <w:ind w:left="202"/>
              <w:rPr>
                <w:rFonts w:ascii="Arial" w:eastAsia="바탕" w:hAnsi="Arial" w:cs="Arial"/>
                <w:b/>
                <w:bCs/>
                <w:color w:val="FFFFFF"/>
                <w:sz w:val="28"/>
                <w:szCs w:val="28"/>
              </w:rPr>
            </w:pPr>
            <w:r w:rsidRPr="00A04CA0">
              <w:rPr>
                <w:rFonts w:ascii="Arial" w:eastAsia="바탕" w:hAnsi="Arial" w:cs="Arial"/>
                <w:b/>
                <w:bCs/>
                <w:color w:val="FFFFFF"/>
                <w:sz w:val="28"/>
                <w:szCs w:val="28"/>
              </w:rPr>
              <w:t>Member responses - Votes by members</w:t>
            </w:r>
          </w:p>
        </w:tc>
      </w:tr>
      <w:tr w:rsidR="00A04CA0" w:rsidRPr="00A04CA0" w14:paraId="536D8A9E" w14:textId="77777777">
        <w:trPr>
          <w:trHeight w:val="390"/>
        </w:trPr>
        <w:tc>
          <w:tcPr>
            <w:tcW w:w="3300" w:type="dxa"/>
            <w:vMerge w:val="restart"/>
            <w:tcBorders>
              <w:top w:val="single" w:sz="4" w:space="0" w:color="000000"/>
              <w:left w:val="single" w:sz="4" w:space="0" w:color="000000"/>
              <w:bottom w:val="single" w:sz="4" w:space="0" w:color="000000"/>
              <w:right w:val="single" w:sz="4" w:space="0" w:color="000000"/>
            </w:tcBorders>
            <w:shd w:val="clear" w:color="auto" w:fill="F0F8FF"/>
          </w:tcPr>
          <w:p w14:paraId="136514BA" w14:textId="77777777" w:rsidR="00A04CA0" w:rsidRPr="00A04CA0" w:rsidRDefault="00A04CA0" w:rsidP="00A04CA0">
            <w:pPr>
              <w:kinsoku w:val="0"/>
              <w:overflowPunct w:val="0"/>
              <w:autoSpaceDE w:val="0"/>
              <w:autoSpaceDN w:val="0"/>
              <w:adjustRightInd w:val="0"/>
              <w:rPr>
                <w:rFonts w:eastAsia="바탕"/>
                <w:sz w:val="22"/>
                <w:szCs w:val="22"/>
              </w:rPr>
            </w:pPr>
          </w:p>
          <w:p w14:paraId="27D8D267" w14:textId="77777777" w:rsidR="00A04CA0" w:rsidRPr="00A04CA0" w:rsidRDefault="00A04CA0" w:rsidP="00A04CA0">
            <w:pPr>
              <w:kinsoku w:val="0"/>
              <w:overflowPunct w:val="0"/>
              <w:autoSpaceDE w:val="0"/>
              <w:autoSpaceDN w:val="0"/>
              <w:adjustRightInd w:val="0"/>
              <w:ind w:left="523"/>
              <w:rPr>
                <w:rFonts w:ascii="Arial" w:eastAsia="바탕" w:hAnsi="Arial" w:cs="Arial"/>
                <w:b/>
                <w:bCs/>
                <w:sz w:val="20"/>
                <w:szCs w:val="20"/>
              </w:rPr>
            </w:pPr>
            <w:r w:rsidRPr="00A04CA0">
              <w:rPr>
                <w:rFonts w:ascii="Arial" w:eastAsia="바탕" w:hAnsi="Arial" w:cs="Arial"/>
                <w:b/>
                <w:bCs/>
                <w:sz w:val="20"/>
                <w:szCs w:val="20"/>
              </w:rPr>
              <w:t>Country (Member body)</w:t>
            </w:r>
          </w:p>
        </w:tc>
        <w:tc>
          <w:tcPr>
            <w:tcW w:w="400" w:type="dxa"/>
            <w:vMerge w:val="restart"/>
            <w:tcBorders>
              <w:top w:val="single" w:sz="4" w:space="0" w:color="000000"/>
              <w:left w:val="single" w:sz="4" w:space="0" w:color="000000"/>
              <w:bottom w:val="single" w:sz="4" w:space="0" w:color="000000"/>
              <w:right w:val="single" w:sz="4" w:space="0" w:color="000000"/>
            </w:tcBorders>
            <w:shd w:val="clear" w:color="auto" w:fill="F0F8FF"/>
            <w:textDirection w:val="btLr"/>
          </w:tcPr>
          <w:p w14:paraId="440C810D" w14:textId="77777777" w:rsidR="00A04CA0" w:rsidRPr="00A04CA0" w:rsidRDefault="00A04CA0" w:rsidP="00A04CA0">
            <w:pPr>
              <w:kinsoku w:val="0"/>
              <w:overflowPunct w:val="0"/>
              <w:autoSpaceDE w:val="0"/>
              <w:autoSpaceDN w:val="0"/>
              <w:adjustRightInd w:val="0"/>
              <w:ind w:left="250"/>
              <w:rPr>
                <w:rFonts w:ascii="Arial" w:eastAsia="바탕" w:hAnsi="Arial" w:cs="Arial"/>
                <w:b/>
                <w:bCs/>
                <w:spacing w:val="-2"/>
                <w:sz w:val="20"/>
                <w:szCs w:val="20"/>
              </w:rPr>
            </w:pPr>
            <w:r w:rsidRPr="00A04CA0">
              <w:rPr>
                <w:rFonts w:ascii="Arial" w:eastAsia="바탕" w:hAnsi="Arial" w:cs="Arial"/>
                <w:b/>
                <w:bCs/>
                <w:spacing w:val="-2"/>
                <w:sz w:val="20"/>
                <w:szCs w:val="20"/>
              </w:rPr>
              <w:t>Status*</w:t>
            </w:r>
          </w:p>
        </w:tc>
        <w:tc>
          <w:tcPr>
            <w:tcW w:w="5260" w:type="dxa"/>
            <w:gridSpan w:val="7"/>
            <w:tcBorders>
              <w:top w:val="single" w:sz="4" w:space="0" w:color="000000"/>
              <w:left w:val="single" w:sz="4" w:space="0" w:color="000000"/>
              <w:bottom w:val="single" w:sz="4" w:space="0" w:color="000000"/>
              <w:right w:val="single" w:sz="4" w:space="0" w:color="000000"/>
            </w:tcBorders>
            <w:shd w:val="clear" w:color="auto" w:fill="F0F8FF"/>
          </w:tcPr>
          <w:p w14:paraId="2EBF9C13" w14:textId="77777777" w:rsidR="00A04CA0" w:rsidRPr="00A04CA0" w:rsidRDefault="00A04CA0" w:rsidP="00A04CA0">
            <w:pPr>
              <w:kinsoku w:val="0"/>
              <w:overflowPunct w:val="0"/>
              <w:autoSpaceDE w:val="0"/>
              <w:autoSpaceDN w:val="0"/>
              <w:adjustRightInd w:val="0"/>
              <w:spacing w:before="82"/>
              <w:ind w:left="892"/>
              <w:rPr>
                <w:rFonts w:ascii="Arial" w:eastAsia="바탕" w:hAnsi="Arial" w:cs="Arial"/>
                <w:b/>
                <w:bCs/>
                <w:sz w:val="20"/>
                <w:szCs w:val="20"/>
              </w:rPr>
            </w:pPr>
            <w:r w:rsidRPr="00A04CA0">
              <w:rPr>
                <w:rFonts w:ascii="Arial" w:eastAsia="바탕" w:hAnsi="Arial" w:cs="Arial"/>
                <w:b/>
                <w:bCs/>
                <w:sz w:val="20"/>
                <w:szCs w:val="20"/>
              </w:rPr>
              <w:t xml:space="preserve">1a. Agree to add to work </w:t>
            </w:r>
            <w:proofErr w:type="spellStart"/>
            <w:r w:rsidRPr="00A04CA0">
              <w:rPr>
                <w:rFonts w:ascii="Arial" w:eastAsia="바탕" w:hAnsi="Arial" w:cs="Arial"/>
                <w:b/>
                <w:bCs/>
                <w:sz w:val="20"/>
                <w:szCs w:val="20"/>
              </w:rPr>
              <w:t>programme</w:t>
            </w:r>
            <w:proofErr w:type="spellEnd"/>
          </w:p>
        </w:tc>
        <w:tc>
          <w:tcPr>
            <w:tcW w:w="226" w:type="dxa"/>
            <w:vMerge w:val="restart"/>
            <w:tcBorders>
              <w:top w:val="single" w:sz="4" w:space="0" w:color="000000"/>
              <w:left w:val="single" w:sz="4" w:space="0" w:color="000000"/>
              <w:bottom w:val="single" w:sz="4" w:space="0" w:color="000000"/>
              <w:right w:val="none" w:sz="6" w:space="0" w:color="auto"/>
            </w:tcBorders>
            <w:shd w:val="clear" w:color="auto" w:fill="F0F8FF"/>
          </w:tcPr>
          <w:p w14:paraId="07D36244" w14:textId="77777777" w:rsidR="00A04CA0" w:rsidRPr="00A04CA0" w:rsidRDefault="00A04CA0" w:rsidP="00A04CA0">
            <w:pPr>
              <w:kinsoku w:val="0"/>
              <w:overflowPunct w:val="0"/>
              <w:autoSpaceDE w:val="0"/>
              <w:autoSpaceDN w:val="0"/>
              <w:adjustRightInd w:val="0"/>
              <w:rPr>
                <w:rFonts w:eastAsia="바탕"/>
                <w:sz w:val="20"/>
                <w:szCs w:val="20"/>
              </w:rPr>
            </w:pPr>
          </w:p>
        </w:tc>
      </w:tr>
      <w:tr w:rsidR="00A04CA0" w:rsidRPr="00A04CA0" w14:paraId="1D05DA6B" w14:textId="77777777">
        <w:trPr>
          <w:trHeight w:val="290"/>
        </w:trPr>
        <w:tc>
          <w:tcPr>
            <w:tcW w:w="3300" w:type="dxa"/>
            <w:vMerge/>
            <w:tcBorders>
              <w:top w:val="nil"/>
              <w:left w:val="single" w:sz="4" w:space="0" w:color="000000"/>
              <w:bottom w:val="single" w:sz="4" w:space="0" w:color="000000"/>
              <w:right w:val="single" w:sz="4" w:space="0" w:color="000000"/>
            </w:tcBorders>
            <w:shd w:val="clear" w:color="auto" w:fill="F0F8FF"/>
          </w:tcPr>
          <w:p w14:paraId="2C6BA6EB" w14:textId="77777777" w:rsidR="00A04CA0" w:rsidRPr="00A04CA0" w:rsidRDefault="00A04CA0" w:rsidP="00A04CA0">
            <w:pPr>
              <w:kinsoku w:val="0"/>
              <w:overflowPunct w:val="0"/>
              <w:autoSpaceDE w:val="0"/>
              <w:autoSpaceDN w:val="0"/>
              <w:adjustRightInd w:val="0"/>
              <w:spacing w:before="3"/>
              <w:rPr>
                <w:rFonts w:eastAsia="바탕"/>
                <w:sz w:val="2"/>
                <w:szCs w:val="2"/>
              </w:rPr>
            </w:pPr>
          </w:p>
        </w:tc>
        <w:tc>
          <w:tcPr>
            <w:tcW w:w="400" w:type="dxa"/>
            <w:vMerge/>
            <w:tcBorders>
              <w:top w:val="nil"/>
              <w:left w:val="single" w:sz="4" w:space="0" w:color="000000"/>
              <w:bottom w:val="single" w:sz="4" w:space="0" w:color="000000"/>
              <w:right w:val="single" w:sz="4" w:space="0" w:color="000000"/>
            </w:tcBorders>
            <w:shd w:val="clear" w:color="auto" w:fill="F0F8FF"/>
            <w:textDirection w:val="btLr"/>
          </w:tcPr>
          <w:p w14:paraId="38EF3ED8" w14:textId="77777777" w:rsidR="00A04CA0" w:rsidRPr="00A04CA0" w:rsidRDefault="00A04CA0" w:rsidP="00A04CA0">
            <w:pPr>
              <w:kinsoku w:val="0"/>
              <w:overflowPunct w:val="0"/>
              <w:autoSpaceDE w:val="0"/>
              <w:autoSpaceDN w:val="0"/>
              <w:adjustRightInd w:val="0"/>
              <w:spacing w:before="3"/>
              <w:rPr>
                <w:rFonts w:eastAsia="바탕"/>
                <w:sz w:val="2"/>
                <w:szCs w:val="2"/>
              </w:rPr>
            </w:pPr>
          </w:p>
        </w:tc>
        <w:tc>
          <w:tcPr>
            <w:tcW w:w="2560" w:type="dxa"/>
            <w:gridSpan w:val="3"/>
            <w:tcBorders>
              <w:top w:val="single" w:sz="4" w:space="0" w:color="000000"/>
              <w:left w:val="single" w:sz="4" w:space="0" w:color="000000"/>
              <w:bottom w:val="single" w:sz="4" w:space="0" w:color="000000"/>
              <w:right w:val="single" w:sz="2" w:space="0" w:color="000000"/>
            </w:tcBorders>
            <w:shd w:val="clear" w:color="auto" w:fill="F0F8FF"/>
          </w:tcPr>
          <w:p w14:paraId="4D4AA428" w14:textId="77777777" w:rsidR="00A04CA0" w:rsidRPr="00A04CA0" w:rsidRDefault="00A04CA0" w:rsidP="00A04CA0">
            <w:pPr>
              <w:kinsoku w:val="0"/>
              <w:overflowPunct w:val="0"/>
              <w:autoSpaceDE w:val="0"/>
              <w:autoSpaceDN w:val="0"/>
              <w:adjustRightInd w:val="0"/>
              <w:spacing w:before="32"/>
              <w:ind w:left="1087" w:right="1080"/>
              <w:jc w:val="center"/>
              <w:rPr>
                <w:rFonts w:ascii="Arial" w:eastAsia="바탕" w:hAnsi="Arial" w:cs="Arial"/>
                <w:b/>
                <w:bCs/>
                <w:spacing w:val="-4"/>
                <w:sz w:val="20"/>
                <w:szCs w:val="20"/>
              </w:rPr>
            </w:pPr>
            <w:r w:rsidRPr="00A04CA0">
              <w:rPr>
                <w:rFonts w:ascii="Arial" w:eastAsia="바탕" w:hAnsi="Arial" w:cs="Arial"/>
                <w:b/>
                <w:bCs/>
                <w:spacing w:val="-4"/>
                <w:sz w:val="20"/>
                <w:szCs w:val="20"/>
              </w:rPr>
              <w:t>Yes</w:t>
            </w:r>
          </w:p>
        </w:tc>
        <w:tc>
          <w:tcPr>
            <w:tcW w:w="1700" w:type="dxa"/>
            <w:gridSpan w:val="2"/>
            <w:tcBorders>
              <w:top w:val="single" w:sz="4" w:space="0" w:color="000000"/>
              <w:left w:val="single" w:sz="2" w:space="0" w:color="000000"/>
              <w:bottom w:val="single" w:sz="4" w:space="0" w:color="000000"/>
              <w:right w:val="single" w:sz="2" w:space="0" w:color="000000"/>
            </w:tcBorders>
            <w:shd w:val="clear" w:color="auto" w:fill="F0F8FF"/>
          </w:tcPr>
          <w:p w14:paraId="43887B82" w14:textId="77777777" w:rsidR="00A04CA0" w:rsidRPr="00A04CA0" w:rsidRDefault="00A04CA0" w:rsidP="00A04CA0">
            <w:pPr>
              <w:kinsoku w:val="0"/>
              <w:overflowPunct w:val="0"/>
              <w:autoSpaceDE w:val="0"/>
              <w:autoSpaceDN w:val="0"/>
              <w:adjustRightInd w:val="0"/>
              <w:spacing w:before="32"/>
              <w:ind w:left="704" w:right="695"/>
              <w:jc w:val="center"/>
              <w:rPr>
                <w:rFonts w:ascii="Arial" w:eastAsia="바탕" w:hAnsi="Arial" w:cs="Arial"/>
                <w:b/>
                <w:bCs/>
                <w:spacing w:val="-6"/>
                <w:sz w:val="20"/>
                <w:szCs w:val="20"/>
              </w:rPr>
            </w:pPr>
            <w:r w:rsidRPr="00A04CA0">
              <w:rPr>
                <w:rFonts w:ascii="Arial" w:eastAsia="바탕" w:hAnsi="Arial" w:cs="Arial"/>
                <w:b/>
                <w:bCs/>
                <w:spacing w:val="-6"/>
                <w:sz w:val="20"/>
                <w:szCs w:val="20"/>
              </w:rPr>
              <w:t>No</w:t>
            </w:r>
          </w:p>
        </w:tc>
        <w:tc>
          <w:tcPr>
            <w:tcW w:w="1000" w:type="dxa"/>
            <w:gridSpan w:val="2"/>
            <w:tcBorders>
              <w:top w:val="single" w:sz="4" w:space="0" w:color="000000"/>
              <w:left w:val="single" w:sz="2" w:space="0" w:color="000000"/>
              <w:bottom w:val="single" w:sz="4" w:space="0" w:color="000000"/>
              <w:right w:val="single" w:sz="4" w:space="0" w:color="000000"/>
            </w:tcBorders>
            <w:shd w:val="clear" w:color="auto" w:fill="F0F8FF"/>
          </w:tcPr>
          <w:p w14:paraId="65F6F00F" w14:textId="77777777" w:rsidR="00A04CA0" w:rsidRPr="00A04CA0" w:rsidRDefault="00A04CA0" w:rsidP="00A04CA0">
            <w:pPr>
              <w:kinsoku w:val="0"/>
              <w:overflowPunct w:val="0"/>
              <w:autoSpaceDE w:val="0"/>
              <w:autoSpaceDN w:val="0"/>
              <w:adjustRightInd w:val="0"/>
              <w:spacing w:before="32"/>
              <w:ind w:left="274"/>
              <w:rPr>
                <w:rFonts w:ascii="Arial" w:eastAsia="바탕" w:hAnsi="Arial" w:cs="Arial"/>
                <w:b/>
                <w:bCs/>
                <w:spacing w:val="-4"/>
                <w:sz w:val="20"/>
                <w:szCs w:val="20"/>
              </w:rPr>
            </w:pPr>
            <w:r w:rsidRPr="00A04CA0">
              <w:rPr>
                <w:rFonts w:ascii="Arial" w:eastAsia="바탕" w:hAnsi="Arial" w:cs="Arial"/>
                <w:b/>
                <w:bCs/>
                <w:spacing w:val="-4"/>
                <w:sz w:val="20"/>
                <w:szCs w:val="20"/>
              </w:rPr>
              <w:t>Abs*</w:t>
            </w:r>
          </w:p>
        </w:tc>
        <w:tc>
          <w:tcPr>
            <w:tcW w:w="226" w:type="dxa"/>
            <w:vMerge/>
            <w:tcBorders>
              <w:top w:val="nil"/>
              <w:left w:val="single" w:sz="4" w:space="0" w:color="000000"/>
              <w:bottom w:val="single" w:sz="4" w:space="0" w:color="000000"/>
              <w:right w:val="none" w:sz="6" w:space="0" w:color="auto"/>
            </w:tcBorders>
            <w:shd w:val="clear" w:color="auto" w:fill="F0F8FF"/>
          </w:tcPr>
          <w:p w14:paraId="4D645461" w14:textId="77777777" w:rsidR="00A04CA0" w:rsidRPr="00A04CA0" w:rsidRDefault="00A04CA0" w:rsidP="00A04CA0">
            <w:pPr>
              <w:kinsoku w:val="0"/>
              <w:overflowPunct w:val="0"/>
              <w:autoSpaceDE w:val="0"/>
              <w:autoSpaceDN w:val="0"/>
              <w:adjustRightInd w:val="0"/>
              <w:spacing w:before="3"/>
              <w:rPr>
                <w:rFonts w:eastAsia="바탕"/>
                <w:sz w:val="2"/>
                <w:szCs w:val="2"/>
              </w:rPr>
            </w:pPr>
          </w:p>
        </w:tc>
      </w:tr>
      <w:tr w:rsidR="00A04CA0" w:rsidRPr="00A04CA0" w14:paraId="05E741AC" w14:textId="77777777">
        <w:trPr>
          <w:trHeight w:val="492"/>
        </w:trPr>
        <w:tc>
          <w:tcPr>
            <w:tcW w:w="3300" w:type="dxa"/>
            <w:vMerge/>
            <w:tcBorders>
              <w:top w:val="nil"/>
              <w:left w:val="single" w:sz="4" w:space="0" w:color="000000"/>
              <w:bottom w:val="single" w:sz="4" w:space="0" w:color="000000"/>
              <w:right w:val="single" w:sz="4" w:space="0" w:color="000000"/>
            </w:tcBorders>
            <w:shd w:val="clear" w:color="auto" w:fill="F0F8FF"/>
          </w:tcPr>
          <w:p w14:paraId="0498F1CC" w14:textId="77777777" w:rsidR="00A04CA0" w:rsidRPr="00A04CA0" w:rsidRDefault="00A04CA0" w:rsidP="00A04CA0">
            <w:pPr>
              <w:kinsoku w:val="0"/>
              <w:overflowPunct w:val="0"/>
              <w:autoSpaceDE w:val="0"/>
              <w:autoSpaceDN w:val="0"/>
              <w:adjustRightInd w:val="0"/>
              <w:spacing w:before="3"/>
              <w:rPr>
                <w:rFonts w:eastAsia="바탕"/>
                <w:sz w:val="2"/>
                <w:szCs w:val="2"/>
              </w:rPr>
            </w:pPr>
          </w:p>
        </w:tc>
        <w:tc>
          <w:tcPr>
            <w:tcW w:w="400" w:type="dxa"/>
            <w:vMerge/>
            <w:tcBorders>
              <w:top w:val="nil"/>
              <w:left w:val="single" w:sz="4" w:space="0" w:color="000000"/>
              <w:bottom w:val="single" w:sz="4" w:space="0" w:color="000000"/>
              <w:right w:val="single" w:sz="4" w:space="0" w:color="000000"/>
            </w:tcBorders>
            <w:shd w:val="clear" w:color="auto" w:fill="F0F8FF"/>
            <w:textDirection w:val="btLr"/>
          </w:tcPr>
          <w:p w14:paraId="7A80D80D" w14:textId="77777777" w:rsidR="00A04CA0" w:rsidRPr="00A04CA0" w:rsidRDefault="00A04CA0" w:rsidP="00A04CA0">
            <w:pPr>
              <w:kinsoku w:val="0"/>
              <w:overflowPunct w:val="0"/>
              <w:autoSpaceDE w:val="0"/>
              <w:autoSpaceDN w:val="0"/>
              <w:adjustRightInd w:val="0"/>
              <w:spacing w:before="3"/>
              <w:rPr>
                <w:rFonts w:eastAsia="바탕"/>
                <w:sz w:val="2"/>
                <w:szCs w:val="2"/>
              </w:rPr>
            </w:pPr>
          </w:p>
        </w:tc>
        <w:tc>
          <w:tcPr>
            <w:tcW w:w="860" w:type="dxa"/>
            <w:tcBorders>
              <w:top w:val="single" w:sz="4" w:space="0" w:color="000000"/>
              <w:left w:val="single" w:sz="4" w:space="0" w:color="000000"/>
              <w:bottom w:val="single" w:sz="4" w:space="0" w:color="000000"/>
              <w:right w:val="single" w:sz="4" w:space="0" w:color="000000"/>
            </w:tcBorders>
            <w:shd w:val="clear" w:color="auto" w:fill="F0F8FF"/>
          </w:tcPr>
          <w:p w14:paraId="3BED6CB9" w14:textId="77777777" w:rsidR="00A04CA0" w:rsidRPr="00A04CA0" w:rsidRDefault="00A04CA0" w:rsidP="00A04CA0">
            <w:pPr>
              <w:kinsoku w:val="0"/>
              <w:overflowPunct w:val="0"/>
              <w:autoSpaceDE w:val="0"/>
              <w:autoSpaceDN w:val="0"/>
              <w:adjustRightInd w:val="0"/>
              <w:spacing w:before="132"/>
              <w:ind w:left="179"/>
              <w:rPr>
                <w:rFonts w:ascii="Arial" w:eastAsia="바탕" w:hAnsi="Arial" w:cs="Arial"/>
                <w:b/>
                <w:bCs/>
                <w:spacing w:val="-2"/>
                <w:sz w:val="20"/>
                <w:szCs w:val="20"/>
              </w:rPr>
            </w:pPr>
            <w:r w:rsidRPr="00A04CA0">
              <w:rPr>
                <w:rFonts w:ascii="Arial" w:eastAsia="바탕" w:hAnsi="Arial" w:cs="Arial"/>
                <w:b/>
                <w:bCs/>
                <w:spacing w:val="-2"/>
                <w:sz w:val="20"/>
                <w:szCs w:val="20"/>
              </w:rPr>
              <w:t>20.00</w:t>
            </w:r>
          </w:p>
        </w:tc>
        <w:tc>
          <w:tcPr>
            <w:tcW w:w="860" w:type="dxa"/>
            <w:tcBorders>
              <w:top w:val="single" w:sz="4" w:space="0" w:color="000000"/>
              <w:left w:val="single" w:sz="4" w:space="0" w:color="000000"/>
              <w:bottom w:val="single" w:sz="4" w:space="0" w:color="000000"/>
              <w:right w:val="single" w:sz="4" w:space="0" w:color="000000"/>
            </w:tcBorders>
            <w:shd w:val="clear" w:color="auto" w:fill="F0F8FF"/>
          </w:tcPr>
          <w:p w14:paraId="1E70D4BE" w14:textId="77777777" w:rsidR="00A04CA0" w:rsidRPr="00A04CA0" w:rsidRDefault="00A04CA0" w:rsidP="00A04CA0">
            <w:pPr>
              <w:kinsoku w:val="0"/>
              <w:overflowPunct w:val="0"/>
              <w:autoSpaceDE w:val="0"/>
              <w:autoSpaceDN w:val="0"/>
              <w:adjustRightInd w:val="0"/>
              <w:spacing w:before="132"/>
              <w:ind w:left="179"/>
              <w:rPr>
                <w:rFonts w:ascii="Arial" w:eastAsia="바탕" w:hAnsi="Arial" w:cs="Arial"/>
                <w:b/>
                <w:bCs/>
                <w:spacing w:val="-2"/>
                <w:sz w:val="20"/>
                <w:szCs w:val="20"/>
              </w:rPr>
            </w:pPr>
            <w:r w:rsidRPr="00A04CA0">
              <w:rPr>
                <w:rFonts w:ascii="Arial" w:eastAsia="바탕" w:hAnsi="Arial" w:cs="Arial"/>
                <w:b/>
                <w:bCs/>
                <w:spacing w:val="-2"/>
                <w:sz w:val="20"/>
                <w:szCs w:val="20"/>
              </w:rPr>
              <w:t>30.00</w:t>
            </w:r>
          </w:p>
        </w:tc>
        <w:tc>
          <w:tcPr>
            <w:tcW w:w="840" w:type="dxa"/>
            <w:tcBorders>
              <w:top w:val="single" w:sz="4" w:space="0" w:color="000000"/>
              <w:left w:val="single" w:sz="4" w:space="0" w:color="000000"/>
              <w:bottom w:val="single" w:sz="4" w:space="0" w:color="000000"/>
              <w:right w:val="single" w:sz="4" w:space="0" w:color="000000"/>
            </w:tcBorders>
            <w:shd w:val="clear" w:color="auto" w:fill="F0F8FF"/>
          </w:tcPr>
          <w:p w14:paraId="699E4733" w14:textId="77777777" w:rsidR="00A04CA0" w:rsidRPr="00A04CA0" w:rsidRDefault="00A04CA0" w:rsidP="00A04CA0">
            <w:pPr>
              <w:kinsoku w:val="0"/>
              <w:overflowPunct w:val="0"/>
              <w:autoSpaceDE w:val="0"/>
              <w:autoSpaceDN w:val="0"/>
              <w:adjustRightInd w:val="0"/>
              <w:spacing w:before="132"/>
              <w:ind w:left="169"/>
              <w:rPr>
                <w:rFonts w:ascii="Arial" w:eastAsia="바탕" w:hAnsi="Arial" w:cs="Arial"/>
                <w:b/>
                <w:bCs/>
                <w:spacing w:val="-2"/>
                <w:sz w:val="20"/>
                <w:szCs w:val="20"/>
              </w:rPr>
            </w:pPr>
            <w:r w:rsidRPr="00A04CA0">
              <w:rPr>
                <w:rFonts w:ascii="Arial" w:eastAsia="바탕" w:hAnsi="Arial" w:cs="Arial"/>
                <w:b/>
                <w:bCs/>
                <w:spacing w:val="-2"/>
                <w:sz w:val="20"/>
                <w:szCs w:val="20"/>
              </w:rPr>
              <w:t>40.00</w:t>
            </w:r>
          </w:p>
        </w:tc>
        <w:tc>
          <w:tcPr>
            <w:tcW w:w="860" w:type="dxa"/>
            <w:tcBorders>
              <w:top w:val="single" w:sz="4" w:space="0" w:color="000000"/>
              <w:left w:val="single" w:sz="4" w:space="0" w:color="000000"/>
              <w:bottom w:val="single" w:sz="4" w:space="0" w:color="000000"/>
              <w:right w:val="single" w:sz="4" w:space="0" w:color="000000"/>
            </w:tcBorders>
            <w:shd w:val="clear" w:color="auto" w:fill="F0F8FF"/>
          </w:tcPr>
          <w:p w14:paraId="781E68FC" w14:textId="77777777" w:rsidR="00A04CA0" w:rsidRPr="00A04CA0" w:rsidRDefault="00A04CA0" w:rsidP="00A04CA0">
            <w:pPr>
              <w:kinsoku w:val="0"/>
              <w:overflowPunct w:val="0"/>
              <w:autoSpaceDE w:val="0"/>
              <w:autoSpaceDN w:val="0"/>
              <w:adjustRightInd w:val="0"/>
              <w:spacing w:before="17"/>
              <w:ind w:left="207"/>
              <w:rPr>
                <w:rFonts w:ascii="Arial" w:eastAsia="바탕" w:hAnsi="Arial" w:cs="Arial"/>
                <w:b/>
                <w:bCs/>
                <w:spacing w:val="-4"/>
                <w:sz w:val="20"/>
                <w:szCs w:val="20"/>
              </w:rPr>
            </w:pPr>
            <w:r w:rsidRPr="00A04CA0">
              <w:rPr>
                <w:rFonts w:ascii="Arial" w:eastAsia="바탕" w:hAnsi="Arial" w:cs="Arial"/>
                <w:b/>
                <w:bCs/>
                <w:spacing w:val="-4"/>
                <w:sz w:val="20"/>
                <w:szCs w:val="20"/>
              </w:rPr>
              <w:t>PWI:</w:t>
            </w:r>
          </w:p>
          <w:p w14:paraId="41AE763F" w14:textId="77777777" w:rsidR="00A04CA0" w:rsidRPr="00A04CA0" w:rsidRDefault="00A04CA0" w:rsidP="00A04CA0">
            <w:pPr>
              <w:kinsoku w:val="0"/>
              <w:overflowPunct w:val="0"/>
              <w:autoSpaceDE w:val="0"/>
              <w:autoSpaceDN w:val="0"/>
              <w:adjustRightInd w:val="0"/>
              <w:spacing w:line="225" w:lineRule="exact"/>
              <w:ind w:left="252"/>
              <w:rPr>
                <w:rFonts w:ascii="Arial" w:eastAsia="바탕" w:hAnsi="Arial" w:cs="Arial"/>
                <w:b/>
                <w:bCs/>
                <w:spacing w:val="-4"/>
                <w:sz w:val="20"/>
                <w:szCs w:val="20"/>
              </w:rPr>
            </w:pPr>
            <w:r w:rsidRPr="00A04CA0">
              <w:rPr>
                <w:rFonts w:ascii="Arial" w:eastAsia="바탕" w:hAnsi="Arial" w:cs="Arial"/>
                <w:b/>
                <w:bCs/>
                <w:spacing w:val="-4"/>
                <w:sz w:val="20"/>
                <w:szCs w:val="20"/>
              </w:rPr>
              <w:t>Yes</w:t>
            </w:r>
          </w:p>
        </w:tc>
        <w:tc>
          <w:tcPr>
            <w:tcW w:w="840" w:type="dxa"/>
            <w:tcBorders>
              <w:top w:val="single" w:sz="4" w:space="0" w:color="000000"/>
              <w:left w:val="single" w:sz="4" w:space="0" w:color="000000"/>
              <w:bottom w:val="single" w:sz="4" w:space="0" w:color="000000"/>
              <w:right w:val="single" w:sz="4" w:space="0" w:color="000000"/>
            </w:tcBorders>
            <w:shd w:val="clear" w:color="auto" w:fill="F0F8FF"/>
          </w:tcPr>
          <w:p w14:paraId="5CFB1B89" w14:textId="77777777" w:rsidR="00A04CA0" w:rsidRPr="00A04CA0" w:rsidRDefault="00A04CA0" w:rsidP="00A04CA0">
            <w:pPr>
              <w:kinsoku w:val="0"/>
              <w:overflowPunct w:val="0"/>
              <w:autoSpaceDE w:val="0"/>
              <w:autoSpaceDN w:val="0"/>
              <w:adjustRightInd w:val="0"/>
              <w:spacing w:before="17"/>
              <w:ind w:left="185" w:right="175"/>
              <w:jc w:val="center"/>
              <w:rPr>
                <w:rFonts w:ascii="Arial" w:eastAsia="바탕" w:hAnsi="Arial" w:cs="Arial"/>
                <w:b/>
                <w:bCs/>
                <w:spacing w:val="-4"/>
                <w:sz w:val="20"/>
                <w:szCs w:val="20"/>
              </w:rPr>
            </w:pPr>
            <w:r w:rsidRPr="00A04CA0">
              <w:rPr>
                <w:rFonts w:ascii="Arial" w:eastAsia="바탕" w:hAnsi="Arial" w:cs="Arial"/>
                <w:b/>
                <w:bCs/>
                <w:spacing w:val="-4"/>
                <w:sz w:val="20"/>
                <w:szCs w:val="20"/>
              </w:rPr>
              <w:t>PWI:</w:t>
            </w:r>
          </w:p>
          <w:p w14:paraId="285C5001" w14:textId="77777777" w:rsidR="00A04CA0" w:rsidRPr="00A04CA0" w:rsidRDefault="00A04CA0" w:rsidP="00A04CA0">
            <w:pPr>
              <w:kinsoku w:val="0"/>
              <w:overflowPunct w:val="0"/>
              <w:autoSpaceDE w:val="0"/>
              <w:autoSpaceDN w:val="0"/>
              <w:adjustRightInd w:val="0"/>
              <w:spacing w:line="225" w:lineRule="exact"/>
              <w:ind w:left="184" w:right="175"/>
              <w:jc w:val="center"/>
              <w:rPr>
                <w:rFonts w:ascii="Arial" w:eastAsia="바탕" w:hAnsi="Arial" w:cs="Arial"/>
                <w:b/>
                <w:bCs/>
                <w:spacing w:val="-6"/>
                <w:sz w:val="20"/>
                <w:szCs w:val="20"/>
              </w:rPr>
            </w:pPr>
            <w:r w:rsidRPr="00A04CA0">
              <w:rPr>
                <w:rFonts w:ascii="Arial" w:eastAsia="바탕" w:hAnsi="Arial" w:cs="Arial"/>
                <w:b/>
                <w:bCs/>
                <w:spacing w:val="-6"/>
                <w:sz w:val="20"/>
                <w:szCs w:val="20"/>
              </w:rPr>
              <w:t>No</w:t>
            </w:r>
          </w:p>
        </w:tc>
        <w:tc>
          <w:tcPr>
            <w:tcW w:w="500" w:type="dxa"/>
            <w:tcBorders>
              <w:top w:val="single" w:sz="4" w:space="0" w:color="000000"/>
              <w:left w:val="single" w:sz="4" w:space="0" w:color="000000"/>
              <w:bottom w:val="single" w:sz="4" w:space="0" w:color="000000"/>
              <w:right w:val="single" w:sz="4" w:space="0" w:color="000000"/>
            </w:tcBorders>
            <w:shd w:val="clear" w:color="auto" w:fill="F0F8FF"/>
          </w:tcPr>
          <w:p w14:paraId="78760C27" w14:textId="77777777" w:rsidR="00A04CA0" w:rsidRPr="00A04CA0" w:rsidRDefault="00A04CA0" w:rsidP="00A04CA0">
            <w:pPr>
              <w:kinsoku w:val="0"/>
              <w:overflowPunct w:val="0"/>
              <w:autoSpaceDE w:val="0"/>
              <w:autoSpaceDN w:val="0"/>
              <w:adjustRightInd w:val="0"/>
              <w:spacing w:before="132"/>
              <w:ind w:left="105"/>
              <w:rPr>
                <w:rFonts w:ascii="Arial" w:eastAsia="바탕" w:hAnsi="Arial" w:cs="Arial"/>
                <w:b/>
                <w:bCs/>
                <w:spacing w:val="-6"/>
                <w:sz w:val="20"/>
                <w:szCs w:val="20"/>
              </w:rPr>
            </w:pPr>
            <w:r w:rsidRPr="00A04CA0">
              <w:rPr>
                <w:rFonts w:ascii="Arial" w:eastAsia="바탕" w:hAnsi="Arial" w:cs="Arial"/>
                <w:b/>
                <w:bCs/>
                <w:spacing w:val="-6"/>
                <w:sz w:val="20"/>
                <w:szCs w:val="20"/>
              </w:rPr>
              <w:t>NC</w:t>
            </w:r>
          </w:p>
        </w:tc>
        <w:tc>
          <w:tcPr>
            <w:tcW w:w="500" w:type="dxa"/>
            <w:tcBorders>
              <w:top w:val="single" w:sz="4" w:space="0" w:color="000000"/>
              <w:left w:val="single" w:sz="4" w:space="0" w:color="000000"/>
              <w:bottom w:val="single" w:sz="4" w:space="0" w:color="000000"/>
              <w:right w:val="single" w:sz="4" w:space="0" w:color="000000"/>
            </w:tcBorders>
            <w:shd w:val="clear" w:color="auto" w:fill="F0F8FF"/>
          </w:tcPr>
          <w:p w14:paraId="63BD338B" w14:textId="77777777" w:rsidR="00A04CA0" w:rsidRPr="00A04CA0" w:rsidRDefault="00A04CA0" w:rsidP="00A04CA0">
            <w:pPr>
              <w:kinsoku w:val="0"/>
              <w:overflowPunct w:val="0"/>
              <w:autoSpaceDE w:val="0"/>
              <w:autoSpaceDN w:val="0"/>
              <w:adjustRightInd w:val="0"/>
              <w:spacing w:before="132"/>
              <w:ind w:left="66"/>
              <w:rPr>
                <w:rFonts w:ascii="Arial" w:eastAsia="바탕" w:hAnsi="Arial" w:cs="Arial"/>
                <w:b/>
                <w:bCs/>
                <w:spacing w:val="-4"/>
                <w:sz w:val="20"/>
                <w:szCs w:val="20"/>
              </w:rPr>
            </w:pPr>
            <w:r w:rsidRPr="00A04CA0">
              <w:rPr>
                <w:rFonts w:ascii="Arial" w:eastAsia="바탕" w:hAnsi="Arial" w:cs="Arial"/>
                <w:b/>
                <w:bCs/>
                <w:spacing w:val="-4"/>
                <w:sz w:val="20"/>
                <w:szCs w:val="20"/>
              </w:rPr>
              <w:t>Exp</w:t>
            </w:r>
          </w:p>
        </w:tc>
        <w:tc>
          <w:tcPr>
            <w:tcW w:w="226" w:type="dxa"/>
            <w:vMerge/>
            <w:tcBorders>
              <w:top w:val="nil"/>
              <w:left w:val="single" w:sz="4" w:space="0" w:color="000000"/>
              <w:bottom w:val="single" w:sz="4" w:space="0" w:color="000000"/>
              <w:right w:val="none" w:sz="6" w:space="0" w:color="auto"/>
            </w:tcBorders>
            <w:shd w:val="clear" w:color="auto" w:fill="F0F8FF"/>
          </w:tcPr>
          <w:p w14:paraId="6C6F539B" w14:textId="77777777" w:rsidR="00A04CA0" w:rsidRPr="00A04CA0" w:rsidRDefault="00A04CA0" w:rsidP="00A04CA0">
            <w:pPr>
              <w:kinsoku w:val="0"/>
              <w:overflowPunct w:val="0"/>
              <w:autoSpaceDE w:val="0"/>
              <w:autoSpaceDN w:val="0"/>
              <w:adjustRightInd w:val="0"/>
              <w:spacing w:before="3"/>
              <w:rPr>
                <w:rFonts w:eastAsia="바탕"/>
                <w:sz w:val="2"/>
                <w:szCs w:val="2"/>
              </w:rPr>
            </w:pPr>
          </w:p>
        </w:tc>
      </w:tr>
    </w:tbl>
    <w:p w14:paraId="13CF0761" w14:textId="77777777" w:rsidR="00A04CA0" w:rsidRDefault="00A04CA0" w:rsidP="00A04CA0">
      <w:pPr>
        <w:pStyle w:val="Footer"/>
        <w:tabs>
          <w:tab w:val="clear" w:pos="4536"/>
          <w:tab w:val="clear" w:pos="9072"/>
        </w:tabs>
        <w:rPr>
          <w:lang w:val="en-GB"/>
        </w:rPr>
      </w:pPr>
    </w:p>
    <w:p w14:paraId="085AC7F1" w14:textId="77777777" w:rsidR="00972323" w:rsidRDefault="00A04CA0" w:rsidP="00972323">
      <w:pPr>
        <w:pStyle w:val="Footer"/>
        <w:numPr>
          <w:ilvl w:val="1"/>
          <w:numId w:val="37"/>
        </w:numPr>
        <w:tabs>
          <w:tab w:val="clear" w:pos="4536"/>
          <w:tab w:val="clear" w:pos="9072"/>
        </w:tabs>
        <w:rPr>
          <w:lang w:val="en-GB"/>
        </w:rPr>
      </w:pPr>
      <w:r>
        <w:rPr>
          <w:lang w:val="en-GB"/>
        </w:rPr>
        <w:t xml:space="preserve">3 is about both the project itself and the attached text. </w:t>
      </w:r>
    </w:p>
    <w:p w14:paraId="1DB528C4" w14:textId="77777777" w:rsidR="00A04CA0" w:rsidRDefault="00A04CA0" w:rsidP="00A04CA0">
      <w:pPr>
        <w:pStyle w:val="Footer"/>
        <w:numPr>
          <w:ilvl w:val="2"/>
          <w:numId w:val="37"/>
        </w:numPr>
        <w:tabs>
          <w:tab w:val="clear" w:pos="4536"/>
          <w:tab w:val="clear" w:pos="9072"/>
        </w:tabs>
        <w:rPr>
          <w:lang w:val="en-GB"/>
        </w:rPr>
      </w:pPr>
      <w:r>
        <w:rPr>
          <w:lang w:val="en-GB"/>
        </w:rPr>
        <w:t>NB can provide technical comments to the attached text by answering this question.</w:t>
      </w:r>
    </w:p>
    <w:sectPr w:rsidR="00A04CA0" w:rsidSect="009B666B">
      <w:footerReference w:type="default" r:id="rId156"/>
      <w:pgSz w:w="11906" w:h="16838"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35925" w14:textId="77777777" w:rsidR="00D14368" w:rsidRDefault="00D14368">
      <w:r>
        <w:separator/>
      </w:r>
    </w:p>
  </w:endnote>
  <w:endnote w:type="continuationSeparator" w:id="0">
    <w:p w14:paraId="4538F902" w14:textId="77777777" w:rsidR="00D14368" w:rsidRDefault="00D14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 w:name="¹ÙÅÁ">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etaWebPro">
    <w:altName w:val="Cambria"/>
    <w:panose1 w:val="00000000000000000000"/>
    <w:charset w:val="00"/>
    <w:family w:val="auto"/>
    <w:notTrueType/>
    <w:pitch w:val="default"/>
    <w:sig w:usb0="00000003" w:usb1="00000000" w:usb2="00000000" w:usb3="00000000" w:csb0="00000001" w:csb1="00000000"/>
  </w:font>
  <w:font w:name="inherit">
    <w:altName w:val="Cambri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LiberationSans">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142158"/>
      <w:docPartObj>
        <w:docPartGallery w:val="Page Numbers (Bottom of Page)"/>
        <w:docPartUnique/>
      </w:docPartObj>
    </w:sdtPr>
    <w:sdtEndPr>
      <w:rPr>
        <w:noProof/>
      </w:rPr>
    </w:sdtEndPr>
    <w:sdtContent>
      <w:p w14:paraId="75005753" w14:textId="77777777" w:rsidR="009563A1" w:rsidRDefault="009563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22F8D9" w14:textId="77777777" w:rsidR="009563A1" w:rsidRDefault="00956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7B54" w14:textId="77777777" w:rsidR="009563A1" w:rsidRDefault="009563A1">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106</w:t>
    </w:r>
    <w:r>
      <w:rPr>
        <w:rStyle w:val="PageNumber"/>
      </w:rPr>
      <w:fldChar w:fldCharType="end"/>
    </w:r>
  </w:p>
  <w:p w14:paraId="761B2A4B" w14:textId="77777777" w:rsidR="009563A1" w:rsidRDefault="009563A1">
    <w:pPr>
      <w:pStyle w:val="Footer"/>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BE5D" w14:textId="77777777" w:rsidR="009563A1" w:rsidRDefault="009563A1">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120</w:t>
    </w:r>
    <w:r>
      <w:rPr>
        <w:rStyle w:val="PageNumber"/>
      </w:rPr>
      <w:fldChar w:fldCharType="end"/>
    </w:r>
  </w:p>
  <w:p w14:paraId="52BAADFB" w14:textId="77777777" w:rsidR="009563A1" w:rsidRDefault="009563A1">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62ECE" w14:textId="77777777" w:rsidR="00D14368" w:rsidRDefault="00D14368">
      <w:r>
        <w:separator/>
      </w:r>
    </w:p>
  </w:footnote>
  <w:footnote w:type="continuationSeparator" w:id="0">
    <w:p w14:paraId="7278D5A0" w14:textId="77777777" w:rsidR="00D14368" w:rsidRDefault="00D14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65F"/>
    <w:multiLevelType w:val="hybridMultilevel"/>
    <w:tmpl w:val="BD1EB2F2"/>
    <w:lvl w:ilvl="0" w:tplc="FFFFFFFF">
      <w:start w:val="1"/>
      <w:numFmt w:val="bullet"/>
      <w:pStyle w:val="EditingDone"/>
      <w:lvlText w:val=""/>
      <w:lvlJc w:val="left"/>
      <w:pPr>
        <w:tabs>
          <w:tab w:val="num" w:pos="780"/>
        </w:tabs>
        <w:ind w:left="780" w:hanging="420"/>
      </w:pPr>
      <w:rPr>
        <w:rFonts w:ascii="Symbol" w:hAnsi="Symbol" w:hint="default"/>
        <w:b w:val="0"/>
        <w:i w:val="0"/>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21BF1"/>
    <w:multiLevelType w:val="hybridMultilevel"/>
    <w:tmpl w:val="066A8D70"/>
    <w:name w:val="WW8Num2"/>
    <w:lvl w:ilvl="0" w:tplc="4998D310">
      <w:start w:val="1"/>
      <w:numFmt w:val="decimal"/>
      <w:lvlText w:val="%1."/>
      <w:lvlJc w:val="left"/>
      <w:pPr>
        <w:tabs>
          <w:tab w:val="num" w:pos="1571"/>
        </w:tabs>
        <w:ind w:left="1571" w:hanging="360"/>
      </w:pPr>
    </w:lvl>
    <w:lvl w:ilvl="1" w:tplc="931AD0F8">
      <w:numFmt w:val="bullet"/>
      <w:lvlText w:val="-"/>
      <w:lvlJc w:val="left"/>
      <w:pPr>
        <w:tabs>
          <w:tab w:val="num" w:pos="2291"/>
        </w:tabs>
        <w:ind w:left="2291" w:hanging="360"/>
      </w:pPr>
      <w:rPr>
        <w:rFonts w:ascii="Times New Roman" w:eastAsia="바탕" w:hAnsi="Times New Roman" w:cs="Times New Roman" w:hint="default"/>
      </w:rPr>
    </w:lvl>
    <w:lvl w:ilvl="2" w:tplc="751E9292">
      <w:start w:val="1"/>
      <w:numFmt w:val="lowerRoman"/>
      <w:lvlText w:val="%3."/>
      <w:lvlJc w:val="right"/>
      <w:pPr>
        <w:tabs>
          <w:tab w:val="num" w:pos="3011"/>
        </w:tabs>
        <w:ind w:left="3011" w:hanging="180"/>
      </w:pPr>
    </w:lvl>
    <w:lvl w:ilvl="3" w:tplc="568A6C80" w:tentative="1">
      <w:start w:val="1"/>
      <w:numFmt w:val="decimal"/>
      <w:lvlText w:val="%4."/>
      <w:lvlJc w:val="left"/>
      <w:pPr>
        <w:tabs>
          <w:tab w:val="num" w:pos="3731"/>
        </w:tabs>
        <w:ind w:left="3731" w:hanging="360"/>
      </w:pPr>
    </w:lvl>
    <w:lvl w:ilvl="4" w:tplc="DB38A4C6" w:tentative="1">
      <w:start w:val="1"/>
      <w:numFmt w:val="lowerLetter"/>
      <w:lvlText w:val="%5."/>
      <w:lvlJc w:val="left"/>
      <w:pPr>
        <w:tabs>
          <w:tab w:val="num" w:pos="4451"/>
        </w:tabs>
        <w:ind w:left="4451" w:hanging="360"/>
      </w:pPr>
    </w:lvl>
    <w:lvl w:ilvl="5" w:tplc="E4EEFBFC" w:tentative="1">
      <w:start w:val="1"/>
      <w:numFmt w:val="lowerRoman"/>
      <w:lvlText w:val="%6."/>
      <w:lvlJc w:val="right"/>
      <w:pPr>
        <w:tabs>
          <w:tab w:val="num" w:pos="5171"/>
        </w:tabs>
        <w:ind w:left="5171" w:hanging="180"/>
      </w:pPr>
    </w:lvl>
    <w:lvl w:ilvl="6" w:tplc="759094FA" w:tentative="1">
      <w:start w:val="1"/>
      <w:numFmt w:val="decimal"/>
      <w:lvlText w:val="%7."/>
      <w:lvlJc w:val="left"/>
      <w:pPr>
        <w:tabs>
          <w:tab w:val="num" w:pos="5891"/>
        </w:tabs>
        <w:ind w:left="5891" w:hanging="360"/>
      </w:pPr>
    </w:lvl>
    <w:lvl w:ilvl="7" w:tplc="E6A030C6" w:tentative="1">
      <w:start w:val="1"/>
      <w:numFmt w:val="lowerLetter"/>
      <w:lvlText w:val="%8."/>
      <w:lvlJc w:val="left"/>
      <w:pPr>
        <w:tabs>
          <w:tab w:val="num" w:pos="6611"/>
        </w:tabs>
        <w:ind w:left="6611" w:hanging="360"/>
      </w:pPr>
    </w:lvl>
    <w:lvl w:ilvl="8" w:tplc="6A3E3E16" w:tentative="1">
      <w:start w:val="1"/>
      <w:numFmt w:val="lowerRoman"/>
      <w:lvlText w:val="%9."/>
      <w:lvlJc w:val="right"/>
      <w:pPr>
        <w:tabs>
          <w:tab w:val="num" w:pos="7331"/>
        </w:tabs>
        <w:ind w:left="7331" w:hanging="180"/>
      </w:pPr>
    </w:lvl>
  </w:abstractNum>
  <w:abstractNum w:abstractNumId="2" w15:restartNumberingAfterBreak="0">
    <w:nsid w:val="0C7A58A5"/>
    <w:multiLevelType w:val="hybridMultilevel"/>
    <w:tmpl w:val="E0581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41860"/>
    <w:multiLevelType w:val="hybridMultilevel"/>
    <w:tmpl w:val="835E449C"/>
    <w:lvl w:ilvl="0" w:tplc="167E3E6A">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493C18"/>
    <w:multiLevelType w:val="hybridMultilevel"/>
    <w:tmpl w:val="6714E284"/>
    <w:lvl w:ilvl="0" w:tplc="ECB8D6A0">
      <w:start w:val="9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A72EEE"/>
    <w:multiLevelType w:val="hybridMultilevel"/>
    <w:tmpl w:val="5A889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D06ADE"/>
    <w:multiLevelType w:val="hybridMultilevel"/>
    <w:tmpl w:val="24620F20"/>
    <w:lvl w:ilvl="0" w:tplc="FF96A096">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71035D"/>
    <w:multiLevelType w:val="hybridMultilevel"/>
    <w:tmpl w:val="5E705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C53BA"/>
    <w:multiLevelType w:val="hybridMultilevel"/>
    <w:tmpl w:val="7A441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921599"/>
    <w:multiLevelType w:val="multilevel"/>
    <w:tmpl w:val="06DA58CE"/>
    <w:lvl w:ilvl="0">
      <w:start w:val="1"/>
      <w:numFmt w:val="decimal"/>
      <w:lvlText w:val="%1"/>
      <w:lvlJc w:val="left"/>
      <w:pPr>
        <w:tabs>
          <w:tab w:val="num" w:pos="432"/>
        </w:tabs>
        <w:ind w:left="432" w:hanging="432"/>
      </w:pPr>
    </w:lvl>
    <w:lvl w:ilvl="1">
      <w:start w:val="1"/>
      <w:numFmt w:val="decimal"/>
      <w:pStyle w:val="Style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98B04B8"/>
    <w:multiLevelType w:val="hybridMultilevel"/>
    <w:tmpl w:val="E9DC57C4"/>
    <w:lvl w:ilvl="0" w:tplc="167E3E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F2958"/>
    <w:multiLevelType w:val="multilevel"/>
    <w:tmpl w:val="06901CCC"/>
    <w:lvl w:ilvl="0">
      <w:start w:val="1"/>
      <w:numFmt w:val="decimal"/>
      <w:lvlText w:val="%1"/>
      <w:lvlJc w:val="left"/>
      <w:pPr>
        <w:tabs>
          <w:tab w:val="num" w:pos="432"/>
        </w:tabs>
        <w:ind w:left="432" w:hanging="432"/>
      </w:pPr>
    </w:lvl>
    <w:lvl w:ilvl="1">
      <w:start w:val="1"/>
      <w:numFmt w:val="decimal"/>
      <w:pStyle w:val="headatop"/>
      <w:lvlText w:val="%1.%2"/>
      <w:lvlJc w:val="left"/>
      <w:pPr>
        <w:tabs>
          <w:tab w:val="num" w:pos="720"/>
        </w:tabs>
        <w:ind w:left="284" w:hanging="28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F033720"/>
    <w:multiLevelType w:val="hybridMultilevel"/>
    <w:tmpl w:val="26169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4" w15:restartNumberingAfterBreak="0">
    <w:nsid w:val="33EA5F9A"/>
    <w:multiLevelType w:val="singleLevel"/>
    <w:tmpl w:val="B3067620"/>
    <w:lvl w:ilvl="0">
      <w:start w:val="1"/>
      <w:numFmt w:val="bullet"/>
      <w:pStyle w:val="BL"/>
      <w:lvlText w:val=""/>
      <w:lvlJc w:val="left"/>
      <w:pPr>
        <w:tabs>
          <w:tab w:val="num" w:pos="360"/>
        </w:tabs>
        <w:ind w:left="357" w:hanging="357"/>
      </w:pPr>
      <w:rPr>
        <w:rFonts w:ascii="Symbol" w:hAnsi="Symbol" w:hint="default"/>
      </w:rPr>
    </w:lvl>
  </w:abstractNum>
  <w:abstractNum w:abstractNumId="15" w15:restartNumberingAfterBreak="0">
    <w:nsid w:val="342C4A56"/>
    <w:multiLevelType w:val="hybridMultilevel"/>
    <w:tmpl w:val="7CCC2472"/>
    <w:lvl w:ilvl="0" w:tplc="FF96A096">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357111"/>
    <w:multiLevelType w:val="hybridMultilevel"/>
    <w:tmpl w:val="F4C49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B6CB8"/>
    <w:multiLevelType w:val="hybridMultilevel"/>
    <w:tmpl w:val="253E455E"/>
    <w:lvl w:ilvl="0" w:tplc="3C2481DA">
      <w:start w:val="1"/>
      <w:numFmt w:val="bullet"/>
      <w:lvlText w:val=""/>
      <w:lvlJc w:val="left"/>
      <w:pPr>
        <w:ind w:left="800" w:hanging="400"/>
      </w:pPr>
      <w:rPr>
        <w:rFonts w:ascii="Wingdings" w:hAnsi="Wingdings" w:hint="default"/>
      </w:rPr>
    </w:lvl>
    <w:lvl w:ilvl="1" w:tplc="04090003">
      <w:start w:val="1"/>
      <w:numFmt w:val="bullet"/>
      <w:lvlText w:val="o"/>
      <w:lvlJc w:val="left"/>
      <w:pPr>
        <w:ind w:left="1200" w:hanging="400"/>
      </w:pPr>
      <w:rPr>
        <w:rFonts w:ascii="Courier New" w:hAnsi="Courier New" w:cs="Courier New"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15:restartNumberingAfterBreak="0">
    <w:nsid w:val="3C217F86"/>
    <w:multiLevelType w:val="hybridMultilevel"/>
    <w:tmpl w:val="130C1AB2"/>
    <w:lvl w:ilvl="0" w:tplc="27CAC09E">
      <w:start w:val="1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27571E"/>
    <w:multiLevelType w:val="hybridMultilevel"/>
    <w:tmpl w:val="B1128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211078"/>
    <w:multiLevelType w:val="singleLevel"/>
    <w:tmpl w:val="B27830A2"/>
    <w:lvl w:ilvl="0">
      <w:start w:val="1"/>
      <w:numFmt w:val="decimal"/>
      <w:pStyle w:val="ListNumber"/>
      <w:lvlText w:val="%1."/>
      <w:lvlJc w:val="left"/>
      <w:pPr>
        <w:tabs>
          <w:tab w:val="num" w:pos="1211"/>
        </w:tabs>
        <w:ind w:left="283" w:firstLine="568"/>
      </w:pPr>
      <w:rPr>
        <w:rFonts w:hint="default"/>
      </w:rPr>
    </w:lvl>
  </w:abstractNum>
  <w:abstractNum w:abstractNumId="22" w15:restartNumberingAfterBreak="0">
    <w:nsid w:val="466B4357"/>
    <w:multiLevelType w:val="hybridMultilevel"/>
    <w:tmpl w:val="66927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A97956"/>
    <w:multiLevelType w:val="hybridMultilevel"/>
    <w:tmpl w:val="2C80B0AE"/>
    <w:lvl w:ilvl="0" w:tplc="3C2481DA">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72478D9"/>
    <w:multiLevelType w:val="hybridMultilevel"/>
    <w:tmpl w:val="2E387A7E"/>
    <w:lvl w:ilvl="0" w:tplc="FFFFFFFF">
      <w:start w:val="1"/>
      <w:numFmt w:val="decimal"/>
      <w:pStyle w:val="subtask"/>
      <w:lvlText w:val="%1."/>
      <w:lvlJc w:val="left"/>
      <w:pPr>
        <w:tabs>
          <w:tab w:val="num" w:pos="1440"/>
        </w:tabs>
        <w:ind w:left="1440" w:hanging="360"/>
      </w:p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8B46936"/>
    <w:multiLevelType w:val="multilevel"/>
    <w:tmpl w:val="CB702082"/>
    <w:lvl w:ilvl="0">
      <w:start w:val="1"/>
      <w:numFmt w:val="decimal"/>
      <w:pStyle w:val="Heading1"/>
      <w:lvlText w:val="%1."/>
      <w:lvlJc w:val="left"/>
      <w:pPr>
        <w:ind w:left="0" w:firstLine="0"/>
      </w:pPr>
      <w:rPr>
        <w:rFonts w:hint="eastAsia"/>
      </w:rPr>
    </w:lvl>
    <w:lvl w:ilvl="1">
      <w:start w:val="1"/>
      <w:numFmt w:val="decimal"/>
      <w:pStyle w:val="Heading2"/>
      <w:lvlText w:val="%1.%2"/>
      <w:lvlJc w:val="left"/>
      <w:pPr>
        <w:ind w:left="4950" w:firstLine="0"/>
      </w:pPr>
      <w:rPr>
        <w:rFonts w:hint="eastAsia"/>
        <w:lang w:val="en-GB"/>
      </w:rPr>
    </w:lvl>
    <w:lvl w:ilvl="2">
      <w:start w:val="1"/>
      <w:numFmt w:val="decimal"/>
      <w:pStyle w:val="Heading3"/>
      <w:lvlText w:val="%1.%2.%3"/>
      <w:lvlJc w:val="left"/>
      <w:pPr>
        <w:ind w:left="0" w:firstLine="0"/>
      </w:pPr>
      <w:rPr>
        <w:rFonts w:hint="eastAsia"/>
      </w:rPr>
    </w:lvl>
    <w:lvl w:ilvl="3">
      <w:start w:val="1"/>
      <w:numFmt w:val="decimal"/>
      <w:pStyle w:val="Heading4"/>
      <w:lvlText w:val="%1.%2.%3.%4"/>
      <w:lvlJc w:val="left"/>
      <w:pPr>
        <w:ind w:left="0" w:firstLine="0"/>
      </w:pPr>
      <w:rPr>
        <w:rFonts w:hint="eastAsia"/>
      </w:rPr>
    </w:lvl>
    <w:lvl w:ilvl="4">
      <w:start w:val="1"/>
      <w:numFmt w:val="decimal"/>
      <w:pStyle w:val="Heading5"/>
      <w:lvlText w:val="%1.%2.%3.%4.%5"/>
      <w:lvlJc w:val="left"/>
      <w:pPr>
        <w:ind w:left="0" w:firstLine="0"/>
      </w:pPr>
      <w:rPr>
        <w:rFonts w:hint="eastAsia"/>
      </w:rPr>
    </w:lvl>
    <w:lvl w:ilvl="5">
      <w:start w:val="1"/>
      <w:numFmt w:val="decimal"/>
      <w:pStyle w:val="Heading6"/>
      <w:lvlText w:val="%4).%5.%6"/>
      <w:lvlJc w:val="left"/>
      <w:pPr>
        <w:ind w:left="0" w:firstLine="0"/>
      </w:pPr>
      <w:rPr>
        <w:rFonts w:hint="eastAsia"/>
      </w:rPr>
    </w:lvl>
    <w:lvl w:ilvl="6">
      <w:start w:val="1"/>
      <w:numFmt w:val="decimal"/>
      <w:pStyle w:val="Heading7"/>
      <w:lvlText w:val="%4).%5.%6.%7"/>
      <w:lvlJc w:val="left"/>
      <w:pPr>
        <w:ind w:left="0" w:firstLine="0"/>
      </w:pPr>
      <w:rPr>
        <w:rFonts w:hint="eastAsia"/>
      </w:rPr>
    </w:lvl>
    <w:lvl w:ilvl="7">
      <w:start w:val="1"/>
      <w:numFmt w:val="decimal"/>
      <w:pStyle w:val="Heading8"/>
      <w:lvlText w:val="%4).%5.%6.%7.%8"/>
      <w:lvlJc w:val="left"/>
      <w:pPr>
        <w:ind w:left="0" w:firstLine="0"/>
      </w:pPr>
      <w:rPr>
        <w:rFonts w:hint="eastAsia"/>
      </w:rPr>
    </w:lvl>
    <w:lvl w:ilvl="8">
      <w:start w:val="1"/>
      <w:numFmt w:val="decimal"/>
      <w:pStyle w:val="Heading9"/>
      <w:lvlText w:val="%4).%5.%6.%7.%8.%9"/>
      <w:lvlJc w:val="left"/>
      <w:pPr>
        <w:ind w:left="0" w:firstLine="0"/>
      </w:pPr>
      <w:rPr>
        <w:rFonts w:hint="eastAsia"/>
      </w:rPr>
    </w:lvl>
  </w:abstractNum>
  <w:abstractNum w:abstractNumId="26" w15:restartNumberingAfterBreak="0">
    <w:nsid w:val="4B537CC4"/>
    <w:multiLevelType w:val="singleLevel"/>
    <w:tmpl w:val="5A84179A"/>
    <w:lvl w:ilvl="0">
      <w:start w:val="1"/>
      <w:numFmt w:val="bullet"/>
      <w:pStyle w:val="RBPunkt"/>
      <w:lvlText w:val=""/>
      <w:lvlJc w:val="left"/>
      <w:pPr>
        <w:tabs>
          <w:tab w:val="num" w:pos="360"/>
        </w:tabs>
        <w:ind w:left="360" w:hanging="360"/>
      </w:pPr>
      <w:rPr>
        <w:rFonts w:ascii="Symbol" w:hAnsi="Symbol" w:hint="default"/>
      </w:rPr>
    </w:lvl>
  </w:abstractNum>
  <w:abstractNum w:abstractNumId="27" w15:restartNumberingAfterBreak="0">
    <w:nsid w:val="4DD64D98"/>
    <w:multiLevelType w:val="hybridMultilevel"/>
    <w:tmpl w:val="5B9CD4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3D7285"/>
    <w:multiLevelType w:val="hybridMultilevel"/>
    <w:tmpl w:val="020E0B9A"/>
    <w:lvl w:ilvl="0" w:tplc="27CAC09E">
      <w:start w:val="1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980B45"/>
    <w:multiLevelType w:val="hybridMultilevel"/>
    <w:tmpl w:val="1A3CB134"/>
    <w:lvl w:ilvl="0" w:tplc="FF96A09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752FD9"/>
    <w:multiLevelType w:val="hybridMultilevel"/>
    <w:tmpl w:val="4424706E"/>
    <w:lvl w:ilvl="0" w:tplc="FFFFFFFF">
      <w:start w:val="1"/>
      <w:numFmt w:val="decimal"/>
      <w:pStyle w:val="bullet1"/>
      <w:lvlText w:val="%1."/>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FB7B4B"/>
    <w:multiLevelType w:val="hybridMultilevel"/>
    <w:tmpl w:val="803261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3821AD"/>
    <w:multiLevelType w:val="hybridMultilevel"/>
    <w:tmpl w:val="2C5C2E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3C5698"/>
    <w:multiLevelType w:val="hybridMultilevel"/>
    <w:tmpl w:val="789C8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CD2E0F"/>
    <w:multiLevelType w:val="hybridMultilevel"/>
    <w:tmpl w:val="656E9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272E3D"/>
    <w:multiLevelType w:val="singleLevel"/>
    <w:tmpl w:val="764A8D44"/>
    <w:lvl w:ilvl="0">
      <w:start w:val="1"/>
      <w:numFmt w:val="decimal"/>
      <w:pStyle w:val="Reference"/>
      <w:lvlText w:val="[%1]"/>
      <w:lvlJc w:val="left"/>
      <w:pPr>
        <w:tabs>
          <w:tab w:val="num" w:pos="567"/>
        </w:tabs>
        <w:ind w:left="567" w:hanging="567"/>
      </w:pPr>
    </w:lvl>
  </w:abstractNum>
  <w:num w:numId="1" w16cid:durableId="866989158">
    <w:abstractNumId w:val="13"/>
  </w:num>
  <w:num w:numId="2" w16cid:durableId="363016863">
    <w:abstractNumId w:val="21"/>
  </w:num>
  <w:num w:numId="3" w16cid:durableId="1503544387">
    <w:abstractNumId w:val="14"/>
  </w:num>
  <w:num w:numId="4" w16cid:durableId="1038162837">
    <w:abstractNumId w:val="0"/>
  </w:num>
  <w:num w:numId="5" w16cid:durableId="508177474">
    <w:abstractNumId w:val="23"/>
  </w:num>
  <w:num w:numId="6" w16cid:durableId="1020275578">
    <w:abstractNumId w:val="35"/>
  </w:num>
  <w:num w:numId="7" w16cid:durableId="1633172091">
    <w:abstractNumId w:val="9"/>
  </w:num>
  <w:num w:numId="8" w16cid:durableId="767772192">
    <w:abstractNumId w:val="18"/>
  </w:num>
  <w:num w:numId="9" w16cid:durableId="1920552816">
    <w:abstractNumId w:val="11"/>
  </w:num>
  <w:num w:numId="10" w16cid:durableId="1490829796">
    <w:abstractNumId w:val="30"/>
  </w:num>
  <w:num w:numId="11" w16cid:durableId="1745030668">
    <w:abstractNumId w:val="26"/>
  </w:num>
  <w:num w:numId="12" w16cid:durableId="388573778">
    <w:abstractNumId w:val="24"/>
  </w:num>
  <w:num w:numId="13" w16cid:durableId="431434564">
    <w:abstractNumId w:val="20"/>
  </w:num>
  <w:num w:numId="14" w16cid:durableId="2012367207">
    <w:abstractNumId w:val="29"/>
  </w:num>
  <w:num w:numId="15" w16cid:durableId="1270704020">
    <w:abstractNumId w:val="22"/>
  </w:num>
  <w:num w:numId="16" w16cid:durableId="349723352">
    <w:abstractNumId w:val="25"/>
  </w:num>
  <w:num w:numId="17" w16cid:durableId="20462514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0295964">
    <w:abstractNumId w:val="2"/>
  </w:num>
  <w:num w:numId="19" w16cid:durableId="1399478788">
    <w:abstractNumId w:val="17"/>
  </w:num>
  <w:num w:numId="20" w16cid:durableId="293411067">
    <w:abstractNumId w:val="32"/>
  </w:num>
  <w:num w:numId="21" w16cid:durableId="1088388004">
    <w:abstractNumId w:val="6"/>
  </w:num>
  <w:num w:numId="22" w16cid:durableId="28723038">
    <w:abstractNumId w:val="5"/>
  </w:num>
  <w:num w:numId="23" w16cid:durableId="1882203378">
    <w:abstractNumId w:val="34"/>
  </w:num>
  <w:num w:numId="24" w16cid:durableId="515922848">
    <w:abstractNumId w:val="33"/>
  </w:num>
  <w:num w:numId="25" w16cid:durableId="1102536288">
    <w:abstractNumId w:val="12"/>
  </w:num>
  <w:num w:numId="26" w16cid:durableId="980841278">
    <w:abstractNumId w:val="25"/>
  </w:num>
  <w:num w:numId="27" w16cid:durableId="1348169606">
    <w:abstractNumId w:val="8"/>
  </w:num>
  <w:num w:numId="28" w16cid:durableId="1537892222">
    <w:abstractNumId w:val="10"/>
  </w:num>
  <w:num w:numId="29" w16cid:durableId="1051610362">
    <w:abstractNumId w:val="3"/>
  </w:num>
  <w:num w:numId="30" w16cid:durableId="1933780526">
    <w:abstractNumId w:val="31"/>
  </w:num>
  <w:num w:numId="31" w16cid:durableId="1627732857">
    <w:abstractNumId w:val="25"/>
  </w:num>
  <w:num w:numId="32" w16cid:durableId="907301875">
    <w:abstractNumId w:val="25"/>
  </w:num>
  <w:num w:numId="33" w16cid:durableId="1256134240">
    <w:abstractNumId w:val="16"/>
  </w:num>
  <w:num w:numId="34" w16cid:durableId="90131203">
    <w:abstractNumId w:val="25"/>
  </w:num>
  <w:num w:numId="35" w16cid:durableId="272790662">
    <w:abstractNumId w:val="25"/>
  </w:num>
  <w:num w:numId="36" w16cid:durableId="64886308">
    <w:abstractNumId w:val="7"/>
  </w:num>
  <w:num w:numId="37" w16cid:durableId="19087687">
    <w:abstractNumId w:val="15"/>
  </w:num>
  <w:num w:numId="38" w16cid:durableId="61490506">
    <w:abstractNumId w:val="27"/>
  </w:num>
  <w:num w:numId="39" w16cid:durableId="1412653093">
    <w:abstractNumId w:val="4"/>
  </w:num>
  <w:num w:numId="40" w16cid:durableId="132407419">
    <w:abstractNumId w:val="28"/>
  </w:num>
  <w:num w:numId="41" w16cid:durableId="1775979596">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ko-KR" w:vendorID="64" w:dllVersion="0" w:nlCheck="1" w:checkStyle="0"/>
  <w:activeWritingStyle w:appName="MSWord" w:lang="ko-K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hyphenationZone w:val="425"/>
  <w:doNotHyphenateCaps/>
  <w:drawingGridHorizontalSpacing w:val="100"/>
  <w:displayHorizontalDrawingGridEvery w:val="0"/>
  <w:displayVerticalDrawingGridEvery w:val="0"/>
  <w:characterSpacingControl w:val="doNotCompress"/>
  <w:hdrShapeDefaults>
    <o:shapedefaults v:ext="edit" spidmax="2050">
      <o:colormru v:ext="edit" colors="#88eeac,#cf6,#cf9,#daff91,#cc7876,#d947c1,#ff6,#f0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9B2"/>
    <w:rsid w:val="000001AD"/>
    <w:rsid w:val="00000770"/>
    <w:rsid w:val="0000085D"/>
    <w:rsid w:val="00000CF0"/>
    <w:rsid w:val="00000EBB"/>
    <w:rsid w:val="00000ED1"/>
    <w:rsid w:val="00000F04"/>
    <w:rsid w:val="0000141E"/>
    <w:rsid w:val="000022E7"/>
    <w:rsid w:val="0000231D"/>
    <w:rsid w:val="000028A8"/>
    <w:rsid w:val="000030B8"/>
    <w:rsid w:val="000036BE"/>
    <w:rsid w:val="000043F8"/>
    <w:rsid w:val="00004829"/>
    <w:rsid w:val="00004880"/>
    <w:rsid w:val="00005151"/>
    <w:rsid w:val="00005228"/>
    <w:rsid w:val="000052E0"/>
    <w:rsid w:val="000052E1"/>
    <w:rsid w:val="00005309"/>
    <w:rsid w:val="00005328"/>
    <w:rsid w:val="00005547"/>
    <w:rsid w:val="000055B7"/>
    <w:rsid w:val="00005687"/>
    <w:rsid w:val="000056D3"/>
    <w:rsid w:val="00005897"/>
    <w:rsid w:val="00005B04"/>
    <w:rsid w:val="000061E2"/>
    <w:rsid w:val="0000623C"/>
    <w:rsid w:val="000065EC"/>
    <w:rsid w:val="00006749"/>
    <w:rsid w:val="000068E6"/>
    <w:rsid w:val="00006B75"/>
    <w:rsid w:val="00007152"/>
    <w:rsid w:val="00007656"/>
    <w:rsid w:val="00007889"/>
    <w:rsid w:val="00007A22"/>
    <w:rsid w:val="000105BE"/>
    <w:rsid w:val="000108D4"/>
    <w:rsid w:val="00010A24"/>
    <w:rsid w:val="00010B0B"/>
    <w:rsid w:val="00010B63"/>
    <w:rsid w:val="00010EDB"/>
    <w:rsid w:val="000110E3"/>
    <w:rsid w:val="000112EA"/>
    <w:rsid w:val="00011347"/>
    <w:rsid w:val="0001152F"/>
    <w:rsid w:val="00011B12"/>
    <w:rsid w:val="00011F51"/>
    <w:rsid w:val="0001205F"/>
    <w:rsid w:val="00012951"/>
    <w:rsid w:val="00012A35"/>
    <w:rsid w:val="00012E32"/>
    <w:rsid w:val="00012EEE"/>
    <w:rsid w:val="0001302E"/>
    <w:rsid w:val="00013293"/>
    <w:rsid w:val="00013ADA"/>
    <w:rsid w:val="00013C22"/>
    <w:rsid w:val="00013D48"/>
    <w:rsid w:val="00014536"/>
    <w:rsid w:val="00014738"/>
    <w:rsid w:val="0001485B"/>
    <w:rsid w:val="00014F34"/>
    <w:rsid w:val="00014FFA"/>
    <w:rsid w:val="0001559F"/>
    <w:rsid w:val="00016015"/>
    <w:rsid w:val="00016249"/>
    <w:rsid w:val="00016ADD"/>
    <w:rsid w:val="00016C83"/>
    <w:rsid w:val="00016EC6"/>
    <w:rsid w:val="000174C8"/>
    <w:rsid w:val="00017669"/>
    <w:rsid w:val="00020188"/>
    <w:rsid w:val="00020799"/>
    <w:rsid w:val="00020AF4"/>
    <w:rsid w:val="00020F91"/>
    <w:rsid w:val="00020FB5"/>
    <w:rsid w:val="00020FEB"/>
    <w:rsid w:val="00020FEE"/>
    <w:rsid w:val="0002124C"/>
    <w:rsid w:val="00021655"/>
    <w:rsid w:val="00021906"/>
    <w:rsid w:val="00021B71"/>
    <w:rsid w:val="00021EF5"/>
    <w:rsid w:val="00022D90"/>
    <w:rsid w:val="00024380"/>
    <w:rsid w:val="000246F4"/>
    <w:rsid w:val="00025618"/>
    <w:rsid w:val="00025B86"/>
    <w:rsid w:val="00025EFB"/>
    <w:rsid w:val="000262BA"/>
    <w:rsid w:val="000262BF"/>
    <w:rsid w:val="000263F1"/>
    <w:rsid w:val="000269D7"/>
    <w:rsid w:val="00026B89"/>
    <w:rsid w:val="00026C3B"/>
    <w:rsid w:val="00027AF7"/>
    <w:rsid w:val="00027B1E"/>
    <w:rsid w:val="00027C5D"/>
    <w:rsid w:val="000306F7"/>
    <w:rsid w:val="000309A1"/>
    <w:rsid w:val="00030B02"/>
    <w:rsid w:val="00030BC6"/>
    <w:rsid w:val="00030F29"/>
    <w:rsid w:val="00031691"/>
    <w:rsid w:val="00031A6E"/>
    <w:rsid w:val="00031FD5"/>
    <w:rsid w:val="00031FDD"/>
    <w:rsid w:val="0003225F"/>
    <w:rsid w:val="000327B3"/>
    <w:rsid w:val="000329CB"/>
    <w:rsid w:val="00032BC2"/>
    <w:rsid w:val="00033127"/>
    <w:rsid w:val="00033332"/>
    <w:rsid w:val="000335D2"/>
    <w:rsid w:val="0003382F"/>
    <w:rsid w:val="0003390A"/>
    <w:rsid w:val="00033A62"/>
    <w:rsid w:val="00033B88"/>
    <w:rsid w:val="00033ECD"/>
    <w:rsid w:val="000346D6"/>
    <w:rsid w:val="000347AB"/>
    <w:rsid w:val="000349AA"/>
    <w:rsid w:val="00034F07"/>
    <w:rsid w:val="00035132"/>
    <w:rsid w:val="0003571E"/>
    <w:rsid w:val="00035E4A"/>
    <w:rsid w:val="00035ED4"/>
    <w:rsid w:val="0003689E"/>
    <w:rsid w:val="00036BE0"/>
    <w:rsid w:val="00036BF9"/>
    <w:rsid w:val="00036C70"/>
    <w:rsid w:val="000370A6"/>
    <w:rsid w:val="000372C3"/>
    <w:rsid w:val="000376BA"/>
    <w:rsid w:val="00037A5A"/>
    <w:rsid w:val="00037F8E"/>
    <w:rsid w:val="00040140"/>
    <w:rsid w:val="00040D37"/>
    <w:rsid w:val="00040D82"/>
    <w:rsid w:val="00040DA1"/>
    <w:rsid w:val="0004120A"/>
    <w:rsid w:val="0004138F"/>
    <w:rsid w:val="0004211B"/>
    <w:rsid w:val="00042696"/>
    <w:rsid w:val="0004298B"/>
    <w:rsid w:val="00042A13"/>
    <w:rsid w:val="00042A85"/>
    <w:rsid w:val="00042A8E"/>
    <w:rsid w:val="00042D54"/>
    <w:rsid w:val="0004308C"/>
    <w:rsid w:val="00043723"/>
    <w:rsid w:val="0004376E"/>
    <w:rsid w:val="00043F64"/>
    <w:rsid w:val="00044946"/>
    <w:rsid w:val="00044BCE"/>
    <w:rsid w:val="00045020"/>
    <w:rsid w:val="0004596E"/>
    <w:rsid w:val="00045A1B"/>
    <w:rsid w:val="00045B7C"/>
    <w:rsid w:val="00045CB5"/>
    <w:rsid w:val="00045D4E"/>
    <w:rsid w:val="00046306"/>
    <w:rsid w:val="00046542"/>
    <w:rsid w:val="00046654"/>
    <w:rsid w:val="000473DA"/>
    <w:rsid w:val="000474DC"/>
    <w:rsid w:val="00047EC8"/>
    <w:rsid w:val="0005031C"/>
    <w:rsid w:val="000508C3"/>
    <w:rsid w:val="000509D5"/>
    <w:rsid w:val="00050A33"/>
    <w:rsid w:val="00050C80"/>
    <w:rsid w:val="00050DE9"/>
    <w:rsid w:val="00050E70"/>
    <w:rsid w:val="00051288"/>
    <w:rsid w:val="000513C5"/>
    <w:rsid w:val="00051DE4"/>
    <w:rsid w:val="00051ECF"/>
    <w:rsid w:val="00051FA1"/>
    <w:rsid w:val="000523D8"/>
    <w:rsid w:val="000526FE"/>
    <w:rsid w:val="00052E83"/>
    <w:rsid w:val="0005441C"/>
    <w:rsid w:val="000548BB"/>
    <w:rsid w:val="00054901"/>
    <w:rsid w:val="000551EF"/>
    <w:rsid w:val="000556D3"/>
    <w:rsid w:val="00055B29"/>
    <w:rsid w:val="00055B39"/>
    <w:rsid w:val="00055BF4"/>
    <w:rsid w:val="000567EA"/>
    <w:rsid w:val="00056D0E"/>
    <w:rsid w:val="000571F7"/>
    <w:rsid w:val="00057515"/>
    <w:rsid w:val="000579EA"/>
    <w:rsid w:val="00057D34"/>
    <w:rsid w:val="0006022E"/>
    <w:rsid w:val="00060499"/>
    <w:rsid w:val="00060513"/>
    <w:rsid w:val="00060AFB"/>
    <w:rsid w:val="00060BDF"/>
    <w:rsid w:val="00060D01"/>
    <w:rsid w:val="00060E10"/>
    <w:rsid w:val="00061769"/>
    <w:rsid w:val="00061BF1"/>
    <w:rsid w:val="00061F56"/>
    <w:rsid w:val="00061FE8"/>
    <w:rsid w:val="00062037"/>
    <w:rsid w:val="0006218F"/>
    <w:rsid w:val="000623E3"/>
    <w:rsid w:val="00062783"/>
    <w:rsid w:val="00062938"/>
    <w:rsid w:val="00062B9A"/>
    <w:rsid w:val="00062E03"/>
    <w:rsid w:val="00062F31"/>
    <w:rsid w:val="000630B9"/>
    <w:rsid w:val="00063D88"/>
    <w:rsid w:val="00063D94"/>
    <w:rsid w:val="00063DAD"/>
    <w:rsid w:val="000644E3"/>
    <w:rsid w:val="00064817"/>
    <w:rsid w:val="000648F6"/>
    <w:rsid w:val="00065316"/>
    <w:rsid w:val="00065597"/>
    <w:rsid w:val="000655FD"/>
    <w:rsid w:val="00065640"/>
    <w:rsid w:val="000658F5"/>
    <w:rsid w:val="00065B90"/>
    <w:rsid w:val="00065B9B"/>
    <w:rsid w:val="00065BCF"/>
    <w:rsid w:val="00065E20"/>
    <w:rsid w:val="00065E8C"/>
    <w:rsid w:val="00065FC0"/>
    <w:rsid w:val="00066350"/>
    <w:rsid w:val="0006679E"/>
    <w:rsid w:val="00066C0C"/>
    <w:rsid w:val="000671D4"/>
    <w:rsid w:val="0006760A"/>
    <w:rsid w:val="00067931"/>
    <w:rsid w:val="00067A5B"/>
    <w:rsid w:val="00070CE9"/>
    <w:rsid w:val="00072116"/>
    <w:rsid w:val="00072119"/>
    <w:rsid w:val="00072AE4"/>
    <w:rsid w:val="00072BD8"/>
    <w:rsid w:val="00072E9F"/>
    <w:rsid w:val="00072F12"/>
    <w:rsid w:val="00073261"/>
    <w:rsid w:val="0007349A"/>
    <w:rsid w:val="000735AD"/>
    <w:rsid w:val="00074192"/>
    <w:rsid w:val="000741E9"/>
    <w:rsid w:val="0007493F"/>
    <w:rsid w:val="00074A68"/>
    <w:rsid w:val="0007559B"/>
    <w:rsid w:val="00075831"/>
    <w:rsid w:val="00075FF6"/>
    <w:rsid w:val="00076187"/>
    <w:rsid w:val="000765E2"/>
    <w:rsid w:val="00076744"/>
    <w:rsid w:val="00076FA2"/>
    <w:rsid w:val="0007725D"/>
    <w:rsid w:val="00077736"/>
    <w:rsid w:val="00077B3A"/>
    <w:rsid w:val="00080227"/>
    <w:rsid w:val="0008042D"/>
    <w:rsid w:val="000809C3"/>
    <w:rsid w:val="00080AF9"/>
    <w:rsid w:val="00080D3C"/>
    <w:rsid w:val="00081362"/>
    <w:rsid w:val="0008157E"/>
    <w:rsid w:val="00081648"/>
    <w:rsid w:val="000818CC"/>
    <w:rsid w:val="00082214"/>
    <w:rsid w:val="00082489"/>
    <w:rsid w:val="00082626"/>
    <w:rsid w:val="000829C1"/>
    <w:rsid w:val="00082AF3"/>
    <w:rsid w:val="00082E8E"/>
    <w:rsid w:val="00082FE1"/>
    <w:rsid w:val="000835D0"/>
    <w:rsid w:val="00083C77"/>
    <w:rsid w:val="00083FEC"/>
    <w:rsid w:val="00084DEE"/>
    <w:rsid w:val="00084E72"/>
    <w:rsid w:val="000854F2"/>
    <w:rsid w:val="000854FF"/>
    <w:rsid w:val="000858EB"/>
    <w:rsid w:val="00085ABB"/>
    <w:rsid w:val="00085CC4"/>
    <w:rsid w:val="00086087"/>
    <w:rsid w:val="0008647B"/>
    <w:rsid w:val="000866DC"/>
    <w:rsid w:val="00086B5A"/>
    <w:rsid w:val="00086EA5"/>
    <w:rsid w:val="00087321"/>
    <w:rsid w:val="00087374"/>
    <w:rsid w:val="000873F7"/>
    <w:rsid w:val="00087426"/>
    <w:rsid w:val="00090591"/>
    <w:rsid w:val="00090C50"/>
    <w:rsid w:val="00091379"/>
    <w:rsid w:val="00091895"/>
    <w:rsid w:val="00092017"/>
    <w:rsid w:val="00092304"/>
    <w:rsid w:val="00092350"/>
    <w:rsid w:val="00092394"/>
    <w:rsid w:val="000923EB"/>
    <w:rsid w:val="00092713"/>
    <w:rsid w:val="00092981"/>
    <w:rsid w:val="00092B07"/>
    <w:rsid w:val="00092CC6"/>
    <w:rsid w:val="000935E0"/>
    <w:rsid w:val="00093749"/>
    <w:rsid w:val="0009432F"/>
    <w:rsid w:val="00094390"/>
    <w:rsid w:val="000943A6"/>
    <w:rsid w:val="000944A1"/>
    <w:rsid w:val="00094570"/>
    <w:rsid w:val="00094586"/>
    <w:rsid w:val="00094879"/>
    <w:rsid w:val="00095018"/>
    <w:rsid w:val="00095170"/>
    <w:rsid w:val="000951FA"/>
    <w:rsid w:val="00095368"/>
    <w:rsid w:val="00095399"/>
    <w:rsid w:val="000954C4"/>
    <w:rsid w:val="000958CE"/>
    <w:rsid w:val="00095F11"/>
    <w:rsid w:val="000960EC"/>
    <w:rsid w:val="0009622A"/>
    <w:rsid w:val="00096797"/>
    <w:rsid w:val="00096C49"/>
    <w:rsid w:val="00097388"/>
    <w:rsid w:val="000974BF"/>
    <w:rsid w:val="000975F3"/>
    <w:rsid w:val="00097698"/>
    <w:rsid w:val="0009772D"/>
    <w:rsid w:val="0009779B"/>
    <w:rsid w:val="00097B86"/>
    <w:rsid w:val="00097DD1"/>
    <w:rsid w:val="000A0A9D"/>
    <w:rsid w:val="000A0BDA"/>
    <w:rsid w:val="000A0E87"/>
    <w:rsid w:val="000A1275"/>
    <w:rsid w:val="000A19D4"/>
    <w:rsid w:val="000A24C3"/>
    <w:rsid w:val="000A287B"/>
    <w:rsid w:val="000A2C55"/>
    <w:rsid w:val="000A31F2"/>
    <w:rsid w:val="000A3209"/>
    <w:rsid w:val="000A36EC"/>
    <w:rsid w:val="000A376E"/>
    <w:rsid w:val="000A37ED"/>
    <w:rsid w:val="000A3987"/>
    <w:rsid w:val="000A4593"/>
    <w:rsid w:val="000A5073"/>
    <w:rsid w:val="000A50B8"/>
    <w:rsid w:val="000A51BE"/>
    <w:rsid w:val="000A52E0"/>
    <w:rsid w:val="000A568F"/>
    <w:rsid w:val="000A60B4"/>
    <w:rsid w:val="000A6668"/>
    <w:rsid w:val="000A6DB2"/>
    <w:rsid w:val="000A6DF4"/>
    <w:rsid w:val="000A7087"/>
    <w:rsid w:val="000A7463"/>
    <w:rsid w:val="000A7757"/>
    <w:rsid w:val="000A7C02"/>
    <w:rsid w:val="000A7D41"/>
    <w:rsid w:val="000B018F"/>
    <w:rsid w:val="000B0342"/>
    <w:rsid w:val="000B064D"/>
    <w:rsid w:val="000B08B8"/>
    <w:rsid w:val="000B08BF"/>
    <w:rsid w:val="000B10D5"/>
    <w:rsid w:val="000B16BB"/>
    <w:rsid w:val="000B1803"/>
    <w:rsid w:val="000B1850"/>
    <w:rsid w:val="000B1890"/>
    <w:rsid w:val="000B1E17"/>
    <w:rsid w:val="000B1F77"/>
    <w:rsid w:val="000B23AC"/>
    <w:rsid w:val="000B26A1"/>
    <w:rsid w:val="000B279A"/>
    <w:rsid w:val="000B29A1"/>
    <w:rsid w:val="000B2E33"/>
    <w:rsid w:val="000B3C28"/>
    <w:rsid w:val="000B4178"/>
    <w:rsid w:val="000B41C3"/>
    <w:rsid w:val="000B44BC"/>
    <w:rsid w:val="000B4955"/>
    <w:rsid w:val="000B4AB9"/>
    <w:rsid w:val="000B4D5C"/>
    <w:rsid w:val="000B4DFD"/>
    <w:rsid w:val="000B53B9"/>
    <w:rsid w:val="000B5E82"/>
    <w:rsid w:val="000B628D"/>
    <w:rsid w:val="000B6451"/>
    <w:rsid w:val="000B696A"/>
    <w:rsid w:val="000B76D9"/>
    <w:rsid w:val="000C001D"/>
    <w:rsid w:val="000C00C9"/>
    <w:rsid w:val="000C04E6"/>
    <w:rsid w:val="000C050E"/>
    <w:rsid w:val="000C07F0"/>
    <w:rsid w:val="000C0A29"/>
    <w:rsid w:val="000C0ADB"/>
    <w:rsid w:val="000C0B6D"/>
    <w:rsid w:val="000C0D79"/>
    <w:rsid w:val="000C0F9E"/>
    <w:rsid w:val="000C176A"/>
    <w:rsid w:val="000C213E"/>
    <w:rsid w:val="000C235D"/>
    <w:rsid w:val="000C2641"/>
    <w:rsid w:val="000C2762"/>
    <w:rsid w:val="000C2AAD"/>
    <w:rsid w:val="000C33F5"/>
    <w:rsid w:val="000C34DE"/>
    <w:rsid w:val="000C358A"/>
    <w:rsid w:val="000C383F"/>
    <w:rsid w:val="000C3961"/>
    <w:rsid w:val="000C3CF4"/>
    <w:rsid w:val="000C4181"/>
    <w:rsid w:val="000C4466"/>
    <w:rsid w:val="000C494F"/>
    <w:rsid w:val="000C54F0"/>
    <w:rsid w:val="000C5EEE"/>
    <w:rsid w:val="000C6D76"/>
    <w:rsid w:val="000C7460"/>
    <w:rsid w:val="000C74AD"/>
    <w:rsid w:val="000C7B6E"/>
    <w:rsid w:val="000D0088"/>
    <w:rsid w:val="000D063C"/>
    <w:rsid w:val="000D0A51"/>
    <w:rsid w:val="000D0ABD"/>
    <w:rsid w:val="000D0B4F"/>
    <w:rsid w:val="000D0D55"/>
    <w:rsid w:val="000D0E95"/>
    <w:rsid w:val="000D13AE"/>
    <w:rsid w:val="000D1700"/>
    <w:rsid w:val="000D19F2"/>
    <w:rsid w:val="000D1B28"/>
    <w:rsid w:val="000D1C5D"/>
    <w:rsid w:val="000D1E7D"/>
    <w:rsid w:val="000D2272"/>
    <w:rsid w:val="000D2305"/>
    <w:rsid w:val="000D283B"/>
    <w:rsid w:val="000D29BA"/>
    <w:rsid w:val="000D36B3"/>
    <w:rsid w:val="000D3BDE"/>
    <w:rsid w:val="000D3E32"/>
    <w:rsid w:val="000D3EB9"/>
    <w:rsid w:val="000D400A"/>
    <w:rsid w:val="000D402F"/>
    <w:rsid w:val="000D4CDA"/>
    <w:rsid w:val="000D5330"/>
    <w:rsid w:val="000D646F"/>
    <w:rsid w:val="000D65C9"/>
    <w:rsid w:val="000D669D"/>
    <w:rsid w:val="000D71F1"/>
    <w:rsid w:val="000D7304"/>
    <w:rsid w:val="000D7647"/>
    <w:rsid w:val="000D7CA1"/>
    <w:rsid w:val="000D7E47"/>
    <w:rsid w:val="000E05DD"/>
    <w:rsid w:val="000E084F"/>
    <w:rsid w:val="000E0C9B"/>
    <w:rsid w:val="000E1C38"/>
    <w:rsid w:val="000E1D1B"/>
    <w:rsid w:val="000E22C1"/>
    <w:rsid w:val="000E2550"/>
    <w:rsid w:val="000E2878"/>
    <w:rsid w:val="000E38AA"/>
    <w:rsid w:val="000E3912"/>
    <w:rsid w:val="000E3A5B"/>
    <w:rsid w:val="000E3F9B"/>
    <w:rsid w:val="000E4DDC"/>
    <w:rsid w:val="000E58CE"/>
    <w:rsid w:val="000E59C4"/>
    <w:rsid w:val="000E5C74"/>
    <w:rsid w:val="000E5E7C"/>
    <w:rsid w:val="000E6442"/>
    <w:rsid w:val="000E68CD"/>
    <w:rsid w:val="000E6FD9"/>
    <w:rsid w:val="000E7A3D"/>
    <w:rsid w:val="000F0458"/>
    <w:rsid w:val="000F0553"/>
    <w:rsid w:val="000F1497"/>
    <w:rsid w:val="000F1775"/>
    <w:rsid w:val="000F189F"/>
    <w:rsid w:val="000F2213"/>
    <w:rsid w:val="000F2372"/>
    <w:rsid w:val="000F2822"/>
    <w:rsid w:val="000F2A1A"/>
    <w:rsid w:val="000F2B87"/>
    <w:rsid w:val="000F2BB6"/>
    <w:rsid w:val="000F322D"/>
    <w:rsid w:val="000F3629"/>
    <w:rsid w:val="000F3A29"/>
    <w:rsid w:val="000F424C"/>
    <w:rsid w:val="000F45AE"/>
    <w:rsid w:val="000F4B18"/>
    <w:rsid w:val="000F4CAB"/>
    <w:rsid w:val="000F4F18"/>
    <w:rsid w:val="000F4FB4"/>
    <w:rsid w:val="000F5173"/>
    <w:rsid w:val="000F5A7E"/>
    <w:rsid w:val="000F5E26"/>
    <w:rsid w:val="000F64E9"/>
    <w:rsid w:val="000F6596"/>
    <w:rsid w:val="000F6A5A"/>
    <w:rsid w:val="000F738E"/>
    <w:rsid w:val="000F7AA3"/>
    <w:rsid w:val="000F7B45"/>
    <w:rsid w:val="000F7CE4"/>
    <w:rsid w:val="0010013C"/>
    <w:rsid w:val="001002F6"/>
    <w:rsid w:val="0010042E"/>
    <w:rsid w:val="001006F6"/>
    <w:rsid w:val="00100766"/>
    <w:rsid w:val="001007EB"/>
    <w:rsid w:val="00100AD0"/>
    <w:rsid w:val="00100B02"/>
    <w:rsid w:val="00100B32"/>
    <w:rsid w:val="001013E1"/>
    <w:rsid w:val="0010142A"/>
    <w:rsid w:val="00101DEB"/>
    <w:rsid w:val="00101E08"/>
    <w:rsid w:val="00101FCF"/>
    <w:rsid w:val="00102154"/>
    <w:rsid w:val="00102205"/>
    <w:rsid w:val="0010337E"/>
    <w:rsid w:val="0010397D"/>
    <w:rsid w:val="00103A1C"/>
    <w:rsid w:val="001044D9"/>
    <w:rsid w:val="00104633"/>
    <w:rsid w:val="0010499F"/>
    <w:rsid w:val="00104F5E"/>
    <w:rsid w:val="00105221"/>
    <w:rsid w:val="0010526E"/>
    <w:rsid w:val="00105F62"/>
    <w:rsid w:val="00106067"/>
    <w:rsid w:val="00106131"/>
    <w:rsid w:val="0010615F"/>
    <w:rsid w:val="00106594"/>
    <w:rsid w:val="00106805"/>
    <w:rsid w:val="00106B63"/>
    <w:rsid w:val="00106BF1"/>
    <w:rsid w:val="00106E22"/>
    <w:rsid w:val="00107207"/>
    <w:rsid w:val="001073FD"/>
    <w:rsid w:val="0010770C"/>
    <w:rsid w:val="001106FA"/>
    <w:rsid w:val="00110AF4"/>
    <w:rsid w:val="00110E41"/>
    <w:rsid w:val="00111364"/>
    <w:rsid w:val="00111431"/>
    <w:rsid w:val="00111630"/>
    <w:rsid w:val="00111677"/>
    <w:rsid w:val="001116EB"/>
    <w:rsid w:val="001118B3"/>
    <w:rsid w:val="00111959"/>
    <w:rsid w:val="00111E58"/>
    <w:rsid w:val="00112269"/>
    <w:rsid w:val="001122B1"/>
    <w:rsid w:val="001125E3"/>
    <w:rsid w:val="00112666"/>
    <w:rsid w:val="00112A78"/>
    <w:rsid w:val="00113030"/>
    <w:rsid w:val="0011367A"/>
    <w:rsid w:val="00113B41"/>
    <w:rsid w:val="001142BA"/>
    <w:rsid w:val="001142DB"/>
    <w:rsid w:val="00114428"/>
    <w:rsid w:val="00114B5D"/>
    <w:rsid w:val="001150B3"/>
    <w:rsid w:val="001152F1"/>
    <w:rsid w:val="00115381"/>
    <w:rsid w:val="001158A4"/>
    <w:rsid w:val="00115936"/>
    <w:rsid w:val="00115B22"/>
    <w:rsid w:val="00115B67"/>
    <w:rsid w:val="001161A3"/>
    <w:rsid w:val="001164D4"/>
    <w:rsid w:val="001165E3"/>
    <w:rsid w:val="00117D08"/>
    <w:rsid w:val="00117FA3"/>
    <w:rsid w:val="001205B9"/>
    <w:rsid w:val="001211DB"/>
    <w:rsid w:val="0012137E"/>
    <w:rsid w:val="00121660"/>
    <w:rsid w:val="001220C9"/>
    <w:rsid w:val="00122839"/>
    <w:rsid w:val="001228EE"/>
    <w:rsid w:val="00122B9B"/>
    <w:rsid w:val="00122F3E"/>
    <w:rsid w:val="00122F99"/>
    <w:rsid w:val="001230FB"/>
    <w:rsid w:val="001235FA"/>
    <w:rsid w:val="001236A1"/>
    <w:rsid w:val="00123739"/>
    <w:rsid w:val="0012390A"/>
    <w:rsid w:val="00123A5B"/>
    <w:rsid w:val="00123AA3"/>
    <w:rsid w:val="00123F7E"/>
    <w:rsid w:val="00124212"/>
    <w:rsid w:val="00124407"/>
    <w:rsid w:val="0012466D"/>
    <w:rsid w:val="001246A6"/>
    <w:rsid w:val="00124AB5"/>
    <w:rsid w:val="00125422"/>
    <w:rsid w:val="001257B9"/>
    <w:rsid w:val="001259E1"/>
    <w:rsid w:val="00125EB9"/>
    <w:rsid w:val="0012609C"/>
    <w:rsid w:val="00126174"/>
    <w:rsid w:val="00126268"/>
    <w:rsid w:val="0012667B"/>
    <w:rsid w:val="001267E8"/>
    <w:rsid w:val="0012698B"/>
    <w:rsid w:val="0012790D"/>
    <w:rsid w:val="00127AD1"/>
    <w:rsid w:val="00127DA6"/>
    <w:rsid w:val="00130144"/>
    <w:rsid w:val="0013070A"/>
    <w:rsid w:val="0013075F"/>
    <w:rsid w:val="00131344"/>
    <w:rsid w:val="00132092"/>
    <w:rsid w:val="00132637"/>
    <w:rsid w:val="00132763"/>
    <w:rsid w:val="00132F8F"/>
    <w:rsid w:val="00133759"/>
    <w:rsid w:val="001337BB"/>
    <w:rsid w:val="00133B7C"/>
    <w:rsid w:val="00133CB8"/>
    <w:rsid w:val="00133DEE"/>
    <w:rsid w:val="00133EE7"/>
    <w:rsid w:val="0013400D"/>
    <w:rsid w:val="001342FC"/>
    <w:rsid w:val="00134368"/>
    <w:rsid w:val="001349CE"/>
    <w:rsid w:val="00134BA8"/>
    <w:rsid w:val="00134E01"/>
    <w:rsid w:val="00134E4E"/>
    <w:rsid w:val="00135C1A"/>
    <w:rsid w:val="00135D01"/>
    <w:rsid w:val="00136E7A"/>
    <w:rsid w:val="00136F95"/>
    <w:rsid w:val="00137CD1"/>
    <w:rsid w:val="00137D4D"/>
    <w:rsid w:val="00137F1F"/>
    <w:rsid w:val="00140A03"/>
    <w:rsid w:val="0014112E"/>
    <w:rsid w:val="001417F6"/>
    <w:rsid w:val="00141A04"/>
    <w:rsid w:val="001421DA"/>
    <w:rsid w:val="00142246"/>
    <w:rsid w:val="00142847"/>
    <w:rsid w:val="00143988"/>
    <w:rsid w:val="001439B9"/>
    <w:rsid w:val="00143AE4"/>
    <w:rsid w:val="00143FAE"/>
    <w:rsid w:val="001446A3"/>
    <w:rsid w:val="00144AF1"/>
    <w:rsid w:val="0014560B"/>
    <w:rsid w:val="001459CA"/>
    <w:rsid w:val="00145C94"/>
    <w:rsid w:val="00145F9B"/>
    <w:rsid w:val="00145FE9"/>
    <w:rsid w:val="00146249"/>
    <w:rsid w:val="001469E3"/>
    <w:rsid w:val="001472EB"/>
    <w:rsid w:val="001474BE"/>
    <w:rsid w:val="00147670"/>
    <w:rsid w:val="00147916"/>
    <w:rsid w:val="00147950"/>
    <w:rsid w:val="00147DD9"/>
    <w:rsid w:val="001505E6"/>
    <w:rsid w:val="0015091B"/>
    <w:rsid w:val="00150958"/>
    <w:rsid w:val="00150A84"/>
    <w:rsid w:val="001510B1"/>
    <w:rsid w:val="001510EE"/>
    <w:rsid w:val="0015118D"/>
    <w:rsid w:val="00151542"/>
    <w:rsid w:val="001519C4"/>
    <w:rsid w:val="00151BA6"/>
    <w:rsid w:val="00151C3C"/>
    <w:rsid w:val="00151EFE"/>
    <w:rsid w:val="00151FF7"/>
    <w:rsid w:val="001520D9"/>
    <w:rsid w:val="0015284D"/>
    <w:rsid w:val="00152DFE"/>
    <w:rsid w:val="00153287"/>
    <w:rsid w:val="0015358F"/>
    <w:rsid w:val="001541C4"/>
    <w:rsid w:val="0015459F"/>
    <w:rsid w:val="00154C4E"/>
    <w:rsid w:val="00154C5D"/>
    <w:rsid w:val="001554A0"/>
    <w:rsid w:val="001560A9"/>
    <w:rsid w:val="001570AC"/>
    <w:rsid w:val="0015747F"/>
    <w:rsid w:val="00157719"/>
    <w:rsid w:val="001577E3"/>
    <w:rsid w:val="0015792F"/>
    <w:rsid w:val="00157ED5"/>
    <w:rsid w:val="00160A49"/>
    <w:rsid w:val="0016117C"/>
    <w:rsid w:val="0016121D"/>
    <w:rsid w:val="00161744"/>
    <w:rsid w:val="001619CD"/>
    <w:rsid w:val="001624E0"/>
    <w:rsid w:val="00162AF0"/>
    <w:rsid w:val="00162D8E"/>
    <w:rsid w:val="0016338F"/>
    <w:rsid w:val="00163767"/>
    <w:rsid w:val="00163E8D"/>
    <w:rsid w:val="00163F6C"/>
    <w:rsid w:val="0016402C"/>
    <w:rsid w:val="001641F8"/>
    <w:rsid w:val="00164254"/>
    <w:rsid w:val="0016475D"/>
    <w:rsid w:val="001647BB"/>
    <w:rsid w:val="001648F1"/>
    <w:rsid w:val="00164ACD"/>
    <w:rsid w:val="00164B01"/>
    <w:rsid w:val="0016544B"/>
    <w:rsid w:val="0016567A"/>
    <w:rsid w:val="0016593F"/>
    <w:rsid w:val="001659A5"/>
    <w:rsid w:val="00165E8C"/>
    <w:rsid w:val="0016622A"/>
    <w:rsid w:val="001673A5"/>
    <w:rsid w:val="00167419"/>
    <w:rsid w:val="001676BF"/>
    <w:rsid w:val="00167724"/>
    <w:rsid w:val="001677C0"/>
    <w:rsid w:val="00167D4F"/>
    <w:rsid w:val="001706A8"/>
    <w:rsid w:val="00170A4D"/>
    <w:rsid w:val="00170C1C"/>
    <w:rsid w:val="00170D67"/>
    <w:rsid w:val="00171021"/>
    <w:rsid w:val="001711B3"/>
    <w:rsid w:val="00171A63"/>
    <w:rsid w:val="00171D28"/>
    <w:rsid w:val="00171F2C"/>
    <w:rsid w:val="0017249B"/>
    <w:rsid w:val="0017271F"/>
    <w:rsid w:val="0017312B"/>
    <w:rsid w:val="00173155"/>
    <w:rsid w:val="0017350D"/>
    <w:rsid w:val="001735E0"/>
    <w:rsid w:val="001736C0"/>
    <w:rsid w:val="001738B9"/>
    <w:rsid w:val="00173B31"/>
    <w:rsid w:val="00173B66"/>
    <w:rsid w:val="0017469F"/>
    <w:rsid w:val="00174BEC"/>
    <w:rsid w:val="00174C32"/>
    <w:rsid w:val="0017500A"/>
    <w:rsid w:val="0017518E"/>
    <w:rsid w:val="0017588E"/>
    <w:rsid w:val="00175C6E"/>
    <w:rsid w:val="00175D68"/>
    <w:rsid w:val="00176024"/>
    <w:rsid w:val="00176051"/>
    <w:rsid w:val="00176488"/>
    <w:rsid w:val="0017678E"/>
    <w:rsid w:val="00176B0A"/>
    <w:rsid w:val="0017728C"/>
    <w:rsid w:val="00177323"/>
    <w:rsid w:val="0017737D"/>
    <w:rsid w:val="0017752E"/>
    <w:rsid w:val="0017764F"/>
    <w:rsid w:val="001778AE"/>
    <w:rsid w:val="001800DE"/>
    <w:rsid w:val="001801DD"/>
    <w:rsid w:val="001807DF"/>
    <w:rsid w:val="00180880"/>
    <w:rsid w:val="00180CBA"/>
    <w:rsid w:val="00180D47"/>
    <w:rsid w:val="00180F72"/>
    <w:rsid w:val="00181AAE"/>
    <w:rsid w:val="00182113"/>
    <w:rsid w:val="00182177"/>
    <w:rsid w:val="00182347"/>
    <w:rsid w:val="001833E4"/>
    <w:rsid w:val="0018345A"/>
    <w:rsid w:val="001835E1"/>
    <w:rsid w:val="00183939"/>
    <w:rsid w:val="001839B9"/>
    <w:rsid w:val="00183C4F"/>
    <w:rsid w:val="00183D0A"/>
    <w:rsid w:val="00183E8A"/>
    <w:rsid w:val="00184709"/>
    <w:rsid w:val="00184765"/>
    <w:rsid w:val="00184916"/>
    <w:rsid w:val="00184971"/>
    <w:rsid w:val="00184DFD"/>
    <w:rsid w:val="001851FB"/>
    <w:rsid w:val="00185615"/>
    <w:rsid w:val="00185A66"/>
    <w:rsid w:val="00185C5E"/>
    <w:rsid w:val="00186FB4"/>
    <w:rsid w:val="001873F6"/>
    <w:rsid w:val="00187923"/>
    <w:rsid w:val="00190427"/>
    <w:rsid w:val="0019067D"/>
    <w:rsid w:val="00190AA0"/>
    <w:rsid w:val="00190E2F"/>
    <w:rsid w:val="001910F4"/>
    <w:rsid w:val="00191164"/>
    <w:rsid w:val="001919B3"/>
    <w:rsid w:val="00191EAF"/>
    <w:rsid w:val="001922CB"/>
    <w:rsid w:val="001923B4"/>
    <w:rsid w:val="00192687"/>
    <w:rsid w:val="00192AB9"/>
    <w:rsid w:val="00193035"/>
    <w:rsid w:val="00193071"/>
    <w:rsid w:val="0019359E"/>
    <w:rsid w:val="00194069"/>
    <w:rsid w:val="001941C9"/>
    <w:rsid w:val="001946AE"/>
    <w:rsid w:val="00194A0A"/>
    <w:rsid w:val="00194A53"/>
    <w:rsid w:val="00194C98"/>
    <w:rsid w:val="00194F4D"/>
    <w:rsid w:val="0019548C"/>
    <w:rsid w:val="00195499"/>
    <w:rsid w:val="00195DFF"/>
    <w:rsid w:val="00195F1E"/>
    <w:rsid w:val="001963D3"/>
    <w:rsid w:val="001968A9"/>
    <w:rsid w:val="00196D10"/>
    <w:rsid w:val="001971E9"/>
    <w:rsid w:val="00197317"/>
    <w:rsid w:val="00197578"/>
    <w:rsid w:val="001976BB"/>
    <w:rsid w:val="0019776E"/>
    <w:rsid w:val="001978B0"/>
    <w:rsid w:val="00197982"/>
    <w:rsid w:val="00197C6A"/>
    <w:rsid w:val="00197E7C"/>
    <w:rsid w:val="001A0716"/>
    <w:rsid w:val="001A085C"/>
    <w:rsid w:val="001A0D2B"/>
    <w:rsid w:val="001A163C"/>
    <w:rsid w:val="001A1AE3"/>
    <w:rsid w:val="001A2331"/>
    <w:rsid w:val="001A2542"/>
    <w:rsid w:val="001A2A2F"/>
    <w:rsid w:val="001A2B43"/>
    <w:rsid w:val="001A2B66"/>
    <w:rsid w:val="001A2B8B"/>
    <w:rsid w:val="001A2BFF"/>
    <w:rsid w:val="001A2F79"/>
    <w:rsid w:val="001A301F"/>
    <w:rsid w:val="001A3340"/>
    <w:rsid w:val="001A3B59"/>
    <w:rsid w:val="001A3DE4"/>
    <w:rsid w:val="001A4171"/>
    <w:rsid w:val="001A4A9F"/>
    <w:rsid w:val="001A4DD9"/>
    <w:rsid w:val="001A5158"/>
    <w:rsid w:val="001A52AF"/>
    <w:rsid w:val="001A54A8"/>
    <w:rsid w:val="001A57BC"/>
    <w:rsid w:val="001A5C1D"/>
    <w:rsid w:val="001A5C2C"/>
    <w:rsid w:val="001A65E4"/>
    <w:rsid w:val="001A68E4"/>
    <w:rsid w:val="001A6FF0"/>
    <w:rsid w:val="001A70FF"/>
    <w:rsid w:val="001A7241"/>
    <w:rsid w:val="001A72CF"/>
    <w:rsid w:val="001A740F"/>
    <w:rsid w:val="001A7663"/>
    <w:rsid w:val="001A78C6"/>
    <w:rsid w:val="001A7AF2"/>
    <w:rsid w:val="001B030A"/>
    <w:rsid w:val="001B03A7"/>
    <w:rsid w:val="001B0435"/>
    <w:rsid w:val="001B08BC"/>
    <w:rsid w:val="001B0EBB"/>
    <w:rsid w:val="001B11A9"/>
    <w:rsid w:val="001B12EA"/>
    <w:rsid w:val="001B169D"/>
    <w:rsid w:val="001B2983"/>
    <w:rsid w:val="001B299C"/>
    <w:rsid w:val="001B2A34"/>
    <w:rsid w:val="001B32D7"/>
    <w:rsid w:val="001B33DF"/>
    <w:rsid w:val="001B36B8"/>
    <w:rsid w:val="001B37AE"/>
    <w:rsid w:val="001B3C70"/>
    <w:rsid w:val="001B441B"/>
    <w:rsid w:val="001B44E9"/>
    <w:rsid w:val="001B4DA3"/>
    <w:rsid w:val="001B51FD"/>
    <w:rsid w:val="001B52B5"/>
    <w:rsid w:val="001B5AC5"/>
    <w:rsid w:val="001B5BC4"/>
    <w:rsid w:val="001B6124"/>
    <w:rsid w:val="001B617B"/>
    <w:rsid w:val="001B61F1"/>
    <w:rsid w:val="001B64CC"/>
    <w:rsid w:val="001B6912"/>
    <w:rsid w:val="001B6923"/>
    <w:rsid w:val="001B6C44"/>
    <w:rsid w:val="001B6E67"/>
    <w:rsid w:val="001B7006"/>
    <w:rsid w:val="001B76C5"/>
    <w:rsid w:val="001C0134"/>
    <w:rsid w:val="001C01E4"/>
    <w:rsid w:val="001C0BAA"/>
    <w:rsid w:val="001C0D4F"/>
    <w:rsid w:val="001C18F7"/>
    <w:rsid w:val="001C1944"/>
    <w:rsid w:val="001C2449"/>
    <w:rsid w:val="001C2907"/>
    <w:rsid w:val="001C297B"/>
    <w:rsid w:val="001C2F4C"/>
    <w:rsid w:val="001C36A1"/>
    <w:rsid w:val="001C3725"/>
    <w:rsid w:val="001C43B8"/>
    <w:rsid w:val="001C46B9"/>
    <w:rsid w:val="001C4E4A"/>
    <w:rsid w:val="001C504E"/>
    <w:rsid w:val="001C5077"/>
    <w:rsid w:val="001C519A"/>
    <w:rsid w:val="001C56DB"/>
    <w:rsid w:val="001C5B75"/>
    <w:rsid w:val="001C657B"/>
    <w:rsid w:val="001C6639"/>
    <w:rsid w:val="001C6FD7"/>
    <w:rsid w:val="001C74D4"/>
    <w:rsid w:val="001D008B"/>
    <w:rsid w:val="001D0388"/>
    <w:rsid w:val="001D07C8"/>
    <w:rsid w:val="001D0829"/>
    <w:rsid w:val="001D0A2B"/>
    <w:rsid w:val="001D0BC5"/>
    <w:rsid w:val="001D1218"/>
    <w:rsid w:val="001D133F"/>
    <w:rsid w:val="001D1426"/>
    <w:rsid w:val="001D1569"/>
    <w:rsid w:val="001D220D"/>
    <w:rsid w:val="001D2859"/>
    <w:rsid w:val="001D2CFC"/>
    <w:rsid w:val="001D3045"/>
    <w:rsid w:val="001D3BBD"/>
    <w:rsid w:val="001D3DAC"/>
    <w:rsid w:val="001D417F"/>
    <w:rsid w:val="001D42A1"/>
    <w:rsid w:val="001D5313"/>
    <w:rsid w:val="001D5698"/>
    <w:rsid w:val="001D585C"/>
    <w:rsid w:val="001D5EC6"/>
    <w:rsid w:val="001D629F"/>
    <w:rsid w:val="001D6990"/>
    <w:rsid w:val="001D6D24"/>
    <w:rsid w:val="001D7A26"/>
    <w:rsid w:val="001D7C6F"/>
    <w:rsid w:val="001E02C9"/>
    <w:rsid w:val="001E05E0"/>
    <w:rsid w:val="001E07B8"/>
    <w:rsid w:val="001E0CD8"/>
    <w:rsid w:val="001E1894"/>
    <w:rsid w:val="001E1D6D"/>
    <w:rsid w:val="001E213A"/>
    <w:rsid w:val="001E24DF"/>
    <w:rsid w:val="001E2554"/>
    <w:rsid w:val="001E2563"/>
    <w:rsid w:val="001E27C5"/>
    <w:rsid w:val="001E2EC5"/>
    <w:rsid w:val="001E405A"/>
    <w:rsid w:val="001E4DD0"/>
    <w:rsid w:val="001E5241"/>
    <w:rsid w:val="001E5887"/>
    <w:rsid w:val="001E5C3B"/>
    <w:rsid w:val="001E658D"/>
    <w:rsid w:val="001E6BF5"/>
    <w:rsid w:val="001E6FBB"/>
    <w:rsid w:val="001E70DF"/>
    <w:rsid w:val="001E7744"/>
    <w:rsid w:val="001F0182"/>
    <w:rsid w:val="001F04D6"/>
    <w:rsid w:val="001F0793"/>
    <w:rsid w:val="001F0816"/>
    <w:rsid w:val="001F0BDE"/>
    <w:rsid w:val="001F0E85"/>
    <w:rsid w:val="001F15EF"/>
    <w:rsid w:val="001F25D7"/>
    <w:rsid w:val="001F2679"/>
    <w:rsid w:val="001F27E5"/>
    <w:rsid w:val="001F2C5A"/>
    <w:rsid w:val="001F34BC"/>
    <w:rsid w:val="001F3FF1"/>
    <w:rsid w:val="001F42D1"/>
    <w:rsid w:val="001F44D9"/>
    <w:rsid w:val="001F4544"/>
    <w:rsid w:val="001F4887"/>
    <w:rsid w:val="001F4A09"/>
    <w:rsid w:val="001F4ECB"/>
    <w:rsid w:val="001F51E9"/>
    <w:rsid w:val="001F5EA1"/>
    <w:rsid w:val="001F6176"/>
    <w:rsid w:val="001F64A7"/>
    <w:rsid w:val="001F65B5"/>
    <w:rsid w:val="001F6868"/>
    <w:rsid w:val="001F74F9"/>
    <w:rsid w:val="001F7631"/>
    <w:rsid w:val="001F794B"/>
    <w:rsid w:val="001F79E2"/>
    <w:rsid w:val="001F7A1F"/>
    <w:rsid w:val="0020037A"/>
    <w:rsid w:val="002003E0"/>
    <w:rsid w:val="0020049A"/>
    <w:rsid w:val="002005A0"/>
    <w:rsid w:val="002005EB"/>
    <w:rsid w:val="00200608"/>
    <w:rsid w:val="002007A4"/>
    <w:rsid w:val="00200ED2"/>
    <w:rsid w:val="0020142A"/>
    <w:rsid w:val="002016A4"/>
    <w:rsid w:val="002019E2"/>
    <w:rsid w:val="00201FE6"/>
    <w:rsid w:val="002026C0"/>
    <w:rsid w:val="0020272D"/>
    <w:rsid w:val="00202950"/>
    <w:rsid w:val="00202A3D"/>
    <w:rsid w:val="002031A5"/>
    <w:rsid w:val="00203226"/>
    <w:rsid w:val="00203342"/>
    <w:rsid w:val="002033BB"/>
    <w:rsid w:val="00203FAC"/>
    <w:rsid w:val="002047DC"/>
    <w:rsid w:val="00204FC1"/>
    <w:rsid w:val="0020545F"/>
    <w:rsid w:val="00205BC4"/>
    <w:rsid w:val="00205F67"/>
    <w:rsid w:val="00205F8E"/>
    <w:rsid w:val="00206190"/>
    <w:rsid w:val="002067C0"/>
    <w:rsid w:val="002076DB"/>
    <w:rsid w:val="0020783E"/>
    <w:rsid w:val="00207BE2"/>
    <w:rsid w:val="0021006A"/>
    <w:rsid w:val="002105F3"/>
    <w:rsid w:val="00210D26"/>
    <w:rsid w:val="00211004"/>
    <w:rsid w:val="002110B9"/>
    <w:rsid w:val="0021152D"/>
    <w:rsid w:val="0021164C"/>
    <w:rsid w:val="002117D1"/>
    <w:rsid w:val="00211C69"/>
    <w:rsid w:val="00211DAB"/>
    <w:rsid w:val="002121BB"/>
    <w:rsid w:val="00212590"/>
    <w:rsid w:val="002125F7"/>
    <w:rsid w:val="00212AAE"/>
    <w:rsid w:val="00212AD0"/>
    <w:rsid w:val="00212D91"/>
    <w:rsid w:val="00212EC5"/>
    <w:rsid w:val="00213A2F"/>
    <w:rsid w:val="002142AE"/>
    <w:rsid w:val="002148B9"/>
    <w:rsid w:val="002149BB"/>
    <w:rsid w:val="00214A76"/>
    <w:rsid w:val="00214CF9"/>
    <w:rsid w:val="00214E64"/>
    <w:rsid w:val="0021505C"/>
    <w:rsid w:val="002150C8"/>
    <w:rsid w:val="002152C1"/>
    <w:rsid w:val="002153FC"/>
    <w:rsid w:val="002169D1"/>
    <w:rsid w:val="00216C88"/>
    <w:rsid w:val="00216DAF"/>
    <w:rsid w:val="00216F39"/>
    <w:rsid w:val="00217618"/>
    <w:rsid w:val="00217694"/>
    <w:rsid w:val="002177EA"/>
    <w:rsid w:val="00217D79"/>
    <w:rsid w:val="002200D2"/>
    <w:rsid w:val="00220193"/>
    <w:rsid w:val="0022045D"/>
    <w:rsid w:val="00220BBF"/>
    <w:rsid w:val="0022109D"/>
    <w:rsid w:val="00221411"/>
    <w:rsid w:val="002218FC"/>
    <w:rsid w:val="0022311A"/>
    <w:rsid w:val="002234FF"/>
    <w:rsid w:val="0022367A"/>
    <w:rsid w:val="00223762"/>
    <w:rsid w:val="002238F7"/>
    <w:rsid w:val="00223B3A"/>
    <w:rsid w:val="002240F7"/>
    <w:rsid w:val="00224310"/>
    <w:rsid w:val="002245B2"/>
    <w:rsid w:val="002245CF"/>
    <w:rsid w:val="002246D4"/>
    <w:rsid w:val="00224736"/>
    <w:rsid w:val="00224C9F"/>
    <w:rsid w:val="00224D55"/>
    <w:rsid w:val="00225EF8"/>
    <w:rsid w:val="00225F1A"/>
    <w:rsid w:val="0022616E"/>
    <w:rsid w:val="00226A72"/>
    <w:rsid w:val="00226C04"/>
    <w:rsid w:val="00227353"/>
    <w:rsid w:val="0022736A"/>
    <w:rsid w:val="00227379"/>
    <w:rsid w:val="002277B0"/>
    <w:rsid w:val="00227A3D"/>
    <w:rsid w:val="00227AF3"/>
    <w:rsid w:val="00227E49"/>
    <w:rsid w:val="00227EB1"/>
    <w:rsid w:val="00227FCA"/>
    <w:rsid w:val="0023003A"/>
    <w:rsid w:val="00230223"/>
    <w:rsid w:val="00230385"/>
    <w:rsid w:val="002304E8"/>
    <w:rsid w:val="0023051A"/>
    <w:rsid w:val="0023098F"/>
    <w:rsid w:val="00230E5A"/>
    <w:rsid w:val="00231C9D"/>
    <w:rsid w:val="0023203E"/>
    <w:rsid w:val="00232221"/>
    <w:rsid w:val="00232583"/>
    <w:rsid w:val="002325AD"/>
    <w:rsid w:val="002333E5"/>
    <w:rsid w:val="00233847"/>
    <w:rsid w:val="00233DD6"/>
    <w:rsid w:val="002340F7"/>
    <w:rsid w:val="002344A8"/>
    <w:rsid w:val="002348DF"/>
    <w:rsid w:val="00235703"/>
    <w:rsid w:val="002358E0"/>
    <w:rsid w:val="00235B7F"/>
    <w:rsid w:val="00235C6F"/>
    <w:rsid w:val="00235CF9"/>
    <w:rsid w:val="00236044"/>
    <w:rsid w:val="00236045"/>
    <w:rsid w:val="002369EA"/>
    <w:rsid w:val="00236CA8"/>
    <w:rsid w:val="00236EC8"/>
    <w:rsid w:val="002374B5"/>
    <w:rsid w:val="00237826"/>
    <w:rsid w:val="00237BA3"/>
    <w:rsid w:val="00237EAF"/>
    <w:rsid w:val="002401E4"/>
    <w:rsid w:val="00240262"/>
    <w:rsid w:val="002409B7"/>
    <w:rsid w:val="00240CA1"/>
    <w:rsid w:val="00240FFC"/>
    <w:rsid w:val="00241403"/>
    <w:rsid w:val="002414A2"/>
    <w:rsid w:val="00241548"/>
    <w:rsid w:val="00241706"/>
    <w:rsid w:val="002417F2"/>
    <w:rsid w:val="00241906"/>
    <w:rsid w:val="002419C3"/>
    <w:rsid w:val="00241E3D"/>
    <w:rsid w:val="00241F1F"/>
    <w:rsid w:val="00242000"/>
    <w:rsid w:val="002423BE"/>
    <w:rsid w:val="002424A0"/>
    <w:rsid w:val="002429C7"/>
    <w:rsid w:val="00242CF2"/>
    <w:rsid w:val="00243157"/>
    <w:rsid w:val="00243D28"/>
    <w:rsid w:val="00244018"/>
    <w:rsid w:val="002441B5"/>
    <w:rsid w:val="00244742"/>
    <w:rsid w:val="00244B70"/>
    <w:rsid w:val="00244DD0"/>
    <w:rsid w:val="00245269"/>
    <w:rsid w:val="0024536E"/>
    <w:rsid w:val="00245B59"/>
    <w:rsid w:val="00246638"/>
    <w:rsid w:val="0024672C"/>
    <w:rsid w:val="00246932"/>
    <w:rsid w:val="00246EDC"/>
    <w:rsid w:val="00247645"/>
    <w:rsid w:val="002479F2"/>
    <w:rsid w:val="00247C0C"/>
    <w:rsid w:val="00247D05"/>
    <w:rsid w:val="00247E69"/>
    <w:rsid w:val="00250638"/>
    <w:rsid w:val="0025071B"/>
    <w:rsid w:val="00250DB2"/>
    <w:rsid w:val="00250E21"/>
    <w:rsid w:val="00250FEC"/>
    <w:rsid w:val="0025103C"/>
    <w:rsid w:val="00251117"/>
    <w:rsid w:val="002512E0"/>
    <w:rsid w:val="00251417"/>
    <w:rsid w:val="00251712"/>
    <w:rsid w:val="00251A99"/>
    <w:rsid w:val="002520F9"/>
    <w:rsid w:val="002521A0"/>
    <w:rsid w:val="002521E3"/>
    <w:rsid w:val="00252DCF"/>
    <w:rsid w:val="002538CC"/>
    <w:rsid w:val="00253EBD"/>
    <w:rsid w:val="00253FFE"/>
    <w:rsid w:val="00254095"/>
    <w:rsid w:val="002541E4"/>
    <w:rsid w:val="00254306"/>
    <w:rsid w:val="0025435A"/>
    <w:rsid w:val="00254463"/>
    <w:rsid w:val="00254535"/>
    <w:rsid w:val="002551EC"/>
    <w:rsid w:val="00255206"/>
    <w:rsid w:val="00255548"/>
    <w:rsid w:val="0025680A"/>
    <w:rsid w:val="00256B0F"/>
    <w:rsid w:val="00256B87"/>
    <w:rsid w:val="00256D8B"/>
    <w:rsid w:val="00257175"/>
    <w:rsid w:val="002572B5"/>
    <w:rsid w:val="0025759D"/>
    <w:rsid w:val="002575B1"/>
    <w:rsid w:val="0025775D"/>
    <w:rsid w:val="00257B99"/>
    <w:rsid w:val="00257F82"/>
    <w:rsid w:val="00257FD4"/>
    <w:rsid w:val="00260088"/>
    <w:rsid w:val="002602EA"/>
    <w:rsid w:val="00260758"/>
    <w:rsid w:val="00260AAB"/>
    <w:rsid w:val="00260B91"/>
    <w:rsid w:val="00260C47"/>
    <w:rsid w:val="00261F2C"/>
    <w:rsid w:val="00261FAC"/>
    <w:rsid w:val="002624E7"/>
    <w:rsid w:val="00262641"/>
    <w:rsid w:val="002626D9"/>
    <w:rsid w:val="002626F5"/>
    <w:rsid w:val="002629BF"/>
    <w:rsid w:val="0026306F"/>
    <w:rsid w:val="00263531"/>
    <w:rsid w:val="002636B0"/>
    <w:rsid w:val="00263A82"/>
    <w:rsid w:val="0026421C"/>
    <w:rsid w:val="00264710"/>
    <w:rsid w:val="00264AD3"/>
    <w:rsid w:val="00264CED"/>
    <w:rsid w:val="00265298"/>
    <w:rsid w:val="002653A5"/>
    <w:rsid w:val="00265412"/>
    <w:rsid w:val="00265782"/>
    <w:rsid w:val="00265FF4"/>
    <w:rsid w:val="002662D2"/>
    <w:rsid w:val="00266823"/>
    <w:rsid w:val="00266E85"/>
    <w:rsid w:val="00267337"/>
    <w:rsid w:val="00267548"/>
    <w:rsid w:val="00267A71"/>
    <w:rsid w:val="00267E7B"/>
    <w:rsid w:val="00267EAC"/>
    <w:rsid w:val="00270146"/>
    <w:rsid w:val="00270257"/>
    <w:rsid w:val="002702D8"/>
    <w:rsid w:val="00270764"/>
    <w:rsid w:val="00270BA9"/>
    <w:rsid w:val="00270DD8"/>
    <w:rsid w:val="002710C4"/>
    <w:rsid w:val="00271631"/>
    <w:rsid w:val="00271E3C"/>
    <w:rsid w:val="00271F20"/>
    <w:rsid w:val="0027246D"/>
    <w:rsid w:val="002726F6"/>
    <w:rsid w:val="002729F6"/>
    <w:rsid w:val="00272E86"/>
    <w:rsid w:val="00273280"/>
    <w:rsid w:val="00273366"/>
    <w:rsid w:val="0027374B"/>
    <w:rsid w:val="002740D9"/>
    <w:rsid w:val="002746AE"/>
    <w:rsid w:val="002746F6"/>
    <w:rsid w:val="002751A9"/>
    <w:rsid w:val="002752D7"/>
    <w:rsid w:val="00275A41"/>
    <w:rsid w:val="00275E60"/>
    <w:rsid w:val="00276008"/>
    <w:rsid w:val="00276120"/>
    <w:rsid w:val="0027653F"/>
    <w:rsid w:val="00276984"/>
    <w:rsid w:val="00276D51"/>
    <w:rsid w:val="00276E22"/>
    <w:rsid w:val="00277255"/>
    <w:rsid w:val="00277CC2"/>
    <w:rsid w:val="00277F27"/>
    <w:rsid w:val="00280103"/>
    <w:rsid w:val="0028024B"/>
    <w:rsid w:val="00280F63"/>
    <w:rsid w:val="00281039"/>
    <w:rsid w:val="0028152D"/>
    <w:rsid w:val="0028152E"/>
    <w:rsid w:val="00281B4A"/>
    <w:rsid w:val="00282413"/>
    <w:rsid w:val="00283248"/>
    <w:rsid w:val="002834EB"/>
    <w:rsid w:val="00283B0E"/>
    <w:rsid w:val="00283BD7"/>
    <w:rsid w:val="00283CC2"/>
    <w:rsid w:val="00283D52"/>
    <w:rsid w:val="0028502C"/>
    <w:rsid w:val="0028566D"/>
    <w:rsid w:val="00285CAD"/>
    <w:rsid w:val="00285E1E"/>
    <w:rsid w:val="00286AFF"/>
    <w:rsid w:val="00287069"/>
    <w:rsid w:val="00287197"/>
    <w:rsid w:val="00287569"/>
    <w:rsid w:val="002877D0"/>
    <w:rsid w:val="00287DB8"/>
    <w:rsid w:val="00287F72"/>
    <w:rsid w:val="002900D8"/>
    <w:rsid w:val="00291173"/>
    <w:rsid w:val="00291601"/>
    <w:rsid w:val="002918F1"/>
    <w:rsid w:val="00292093"/>
    <w:rsid w:val="00292676"/>
    <w:rsid w:val="002926EB"/>
    <w:rsid w:val="00292B8F"/>
    <w:rsid w:val="00292DC2"/>
    <w:rsid w:val="00293214"/>
    <w:rsid w:val="00293604"/>
    <w:rsid w:val="00293B42"/>
    <w:rsid w:val="00293B96"/>
    <w:rsid w:val="00293CDB"/>
    <w:rsid w:val="002944C7"/>
    <w:rsid w:val="0029450D"/>
    <w:rsid w:val="00294591"/>
    <w:rsid w:val="0029459C"/>
    <w:rsid w:val="00294AB5"/>
    <w:rsid w:val="00294CBF"/>
    <w:rsid w:val="00294D21"/>
    <w:rsid w:val="00294E46"/>
    <w:rsid w:val="002950B7"/>
    <w:rsid w:val="00295697"/>
    <w:rsid w:val="0029599C"/>
    <w:rsid w:val="002959C3"/>
    <w:rsid w:val="00295ADD"/>
    <w:rsid w:val="00295D34"/>
    <w:rsid w:val="00295FCF"/>
    <w:rsid w:val="002964D3"/>
    <w:rsid w:val="002965AD"/>
    <w:rsid w:val="002965B7"/>
    <w:rsid w:val="0029663A"/>
    <w:rsid w:val="0029740F"/>
    <w:rsid w:val="00297812"/>
    <w:rsid w:val="00297DCB"/>
    <w:rsid w:val="00297FF4"/>
    <w:rsid w:val="002A01E1"/>
    <w:rsid w:val="002A033F"/>
    <w:rsid w:val="002A099F"/>
    <w:rsid w:val="002A0B6C"/>
    <w:rsid w:val="002A0E11"/>
    <w:rsid w:val="002A111A"/>
    <w:rsid w:val="002A1953"/>
    <w:rsid w:val="002A24CF"/>
    <w:rsid w:val="002A3068"/>
    <w:rsid w:val="002A3584"/>
    <w:rsid w:val="002A3663"/>
    <w:rsid w:val="002A39AA"/>
    <w:rsid w:val="002A3A4F"/>
    <w:rsid w:val="002A3DE7"/>
    <w:rsid w:val="002A3E33"/>
    <w:rsid w:val="002A3E9B"/>
    <w:rsid w:val="002A3F9B"/>
    <w:rsid w:val="002A41A8"/>
    <w:rsid w:val="002A42DF"/>
    <w:rsid w:val="002A471F"/>
    <w:rsid w:val="002A48FD"/>
    <w:rsid w:val="002A4B32"/>
    <w:rsid w:val="002A4BC4"/>
    <w:rsid w:val="002A4C10"/>
    <w:rsid w:val="002A4D46"/>
    <w:rsid w:val="002A4F6D"/>
    <w:rsid w:val="002A5543"/>
    <w:rsid w:val="002A59D9"/>
    <w:rsid w:val="002A5DF8"/>
    <w:rsid w:val="002A6BB5"/>
    <w:rsid w:val="002A6D44"/>
    <w:rsid w:val="002A7926"/>
    <w:rsid w:val="002A7948"/>
    <w:rsid w:val="002A7E46"/>
    <w:rsid w:val="002B08AB"/>
    <w:rsid w:val="002B0BE4"/>
    <w:rsid w:val="002B11D7"/>
    <w:rsid w:val="002B163E"/>
    <w:rsid w:val="002B27F5"/>
    <w:rsid w:val="002B2BB2"/>
    <w:rsid w:val="002B2C5E"/>
    <w:rsid w:val="002B2E68"/>
    <w:rsid w:val="002B3627"/>
    <w:rsid w:val="002B3680"/>
    <w:rsid w:val="002B37A7"/>
    <w:rsid w:val="002B37E7"/>
    <w:rsid w:val="002B3932"/>
    <w:rsid w:val="002B3EE6"/>
    <w:rsid w:val="002B3F36"/>
    <w:rsid w:val="002B414C"/>
    <w:rsid w:val="002B4BDA"/>
    <w:rsid w:val="002B4C2B"/>
    <w:rsid w:val="002B4C3F"/>
    <w:rsid w:val="002B57C3"/>
    <w:rsid w:val="002B5A41"/>
    <w:rsid w:val="002B5AD6"/>
    <w:rsid w:val="002B69F3"/>
    <w:rsid w:val="002B6BE0"/>
    <w:rsid w:val="002B6D50"/>
    <w:rsid w:val="002B6ECD"/>
    <w:rsid w:val="002B78C3"/>
    <w:rsid w:val="002B7D78"/>
    <w:rsid w:val="002C04F7"/>
    <w:rsid w:val="002C06B7"/>
    <w:rsid w:val="002C0A42"/>
    <w:rsid w:val="002C0E31"/>
    <w:rsid w:val="002C102B"/>
    <w:rsid w:val="002C12CC"/>
    <w:rsid w:val="002C1705"/>
    <w:rsid w:val="002C1AF6"/>
    <w:rsid w:val="002C1C75"/>
    <w:rsid w:val="002C1FD9"/>
    <w:rsid w:val="002C2066"/>
    <w:rsid w:val="002C26BD"/>
    <w:rsid w:val="002C2824"/>
    <w:rsid w:val="002C28C2"/>
    <w:rsid w:val="002C2ABB"/>
    <w:rsid w:val="002C2C40"/>
    <w:rsid w:val="002C2D32"/>
    <w:rsid w:val="002C2E2C"/>
    <w:rsid w:val="002C2EB3"/>
    <w:rsid w:val="002C3093"/>
    <w:rsid w:val="002C31A1"/>
    <w:rsid w:val="002C35B1"/>
    <w:rsid w:val="002C3FFA"/>
    <w:rsid w:val="002C42AB"/>
    <w:rsid w:val="002C4350"/>
    <w:rsid w:val="002C4A43"/>
    <w:rsid w:val="002C52C5"/>
    <w:rsid w:val="002C5607"/>
    <w:rsid w:val="002C56B4"/>
    <w:rsid w:val="002C5B92"/>
    <w:rsid w:val="002C6068"/>
    <w:rsid w:val="002C6585"/>
    <w:rsid w:val="002C67E9"/>
    <w:rsid w:val="002C6FD7"/>
    <w:rsid w:val="002C7372"/>
    <w:rsid w:val="002C745E"/>
    <w:rsid w:val="002C7646"/>
    <w:rsid w:val="002C7921"/>
    <w:rsid w:val="002D02CE"/>
    <w:rsid w:val="002D05D3"/>
    <w:rsid w:val="002D0745"/>
    <w:rsid w:val="002D0F11"/>
    <w:rsid w:val="002D10C3"/>
    <w:rsid w:val="002D1403"/>
    <w:rsid w:val="002D15DE"/>
    <w:rsid w:val="002D160D"/>
    <w:rsid w:val="002D1F3B"/>
    <w:rsid w:val="002D2167"/>
    <w:rsid w:val="002D26A9"/>
    <w:rsid w:val="002D2C9B"/>
    <w:rsid w:val="002D306A"/>
    <w:rsid w:val="002D32A5"/>
    <w:rsid w:val="002D335E"/>
    <w:rsid w:val="002D3790"/>
    <w:rsid w:val="002D37E6"/>
    <w:rsid w:val="002D398B"/>
    <w:rsid w:val="002D3F7B"/>
    <w:rsid w:val="002D420F"/>
    <w:rsid w:val="002D43CA"/>
    <w:rsid w:val="002D4CB3"/>
    <w:rsid w:val="002D4FCA"/>
    <w:rsid w:val="002D50A7"/>
    <w:rsid w:val="002D58B4"/>
    <w:rsid w:val="002D5E50"/>
    <w:rsid w:val="002D624F"/>
    <w:rsid w:val="002D62F3"/>
    <w:rsid w:val="002D691E"/>
    <w:rsid w:val="002D6F1E"/>
    <w:rsid w:val="002D7156"/>
    <w:rsid w:val="002D71AF"/>
    <w:rsid w:val="002D7A01"/>
    <w:rsid w:val="002D7BBD"/>
    <w:rsid w:val="002D7C82"/>
    <w:rsid w:val="002E02E0"/>
    <w:rsid w:val="002E0541"/>
    <w:rsid w:val="002E0938"/>
    <w:rsid w:val="002E0E2C"/>
    <w:rsid w:val="002E0F43"/>
    <w:rsid w:val="002E140A"/>
    <w:rsid w:val="002E193F"/>
    <w:rsid w:val="002E2070"/>
    <w:rsid w:val="002E2177"/>
    <w:rsid w:val="002E2953"/>
    <w:rsid w:val="002E2B6E"/>
    <w:rsid w:val="002E2BB6"/>
    <w:rsid w:val="002E2C75"/>
    <w:rsid w:val="002E2CCF"/>
    <w:rsid w:val="002E2D37"/>
    <w:rsid w:val="002E2E94"/>
    <w:rsid w:val="002E31E2"/>
    <w:rsid w:val="002E3289"/>
    <w:rsid w:val="002E346E"/>
    <w:rsid w:val="002E3DEC"/>
    <w:rsid w:val="002E41F9"/>
    <w:rsid w:val="002E44AD"/>
    <w:rsid w:val="002E45C8"/>
    <w:rsid w:val="002E4996"/>
    <w:rsid w:val="002E4A54"/>
    <w:rsid w:val="002E4B04"/>
    <w:rsid w:val="002E4B4B"/>
    <w:rsid w:val="002E4D10"/>
    <w:rsid w:val="002E5566"/>
    <w:rsid w:val="002E5978"/>
    <w:rsid w:val="002E5CE7"/>
    <w:rsid w:val="002E5E8E"/>
    <w:rsid w:val="002E6E90"/>
    <w:rsid w:val="002E6F67"/>
    <w:rsid w:val="002E7B29"/>
    <w:rsid w:val="002E7C92"/>
    <w:rsid w:val="002E7E49"/>
    <w:rsid w:val="002E7FB0"/>
    <w:rsid w:val="002F00D0"/>
    <w:rsid w:val="002F03B6"/>
    <w:rsid w:val="002F04F6"/>
    <w:rsid w:val="002F0B51"/>
    <w:rsid w:val="002F0E1B"/>
    <w:rsid w:val="002F15C9"/>
    <w:rsid w:val="002F170A"/>
    <w:rsid w:val="002F1EE4"/>
    <w:rsid w:val="002F2183"/>
    <w:rsid w:val="002F2405"/>
    <w:rsid w:val="002F2445"/>
    <w:rsid w:val="002F26F8"/>
    <w:rsid w:val="002F2731"/>
    <w:rsid w:val="002F30F4"/>
    <w:rsid w:val="002F3615"/>
    <w:rsid w:val="002F3CC0"/>
    <w:rsid w:val="002F4454"/>
    <w:rsid w:val="002F4648"/>
    <w:rsid w:val="002F489A"/>
    <w:rsid w:val="002F4AFA"/>
    <w:rsid w:val="002F4C96"/>
    <w:rsid w:val="002F5216"/>
    <w:rsid w:val="002F52A0"/>
    <w:rsid w:val="002F56C2"/>
    <w:rsid w:val="002F5904"/>
    <w:rsid w:val="002F5A24"/>
    <w:rsid w:val="002F5E75"/>
    <w:rsid w:val="002F604C"/>
    <w:rsid w:val="002F611F"/>
    <w:rsid w:val="002F61E9"/>
    <w:rsid w:val="002F67DE"/>
    <w:rsid w:val="002F6AA4"/>
    <w:rsid w:val="002F6EA4"/>
    <w:rsid w:val="002F74A5"/>
    <w:rsid w:val="002F77F6"/>
    <w:rsid w:val="002F7B9C"/>
    <w:rsid w:val="002F7CAF"/>
    <w:rsid w:val="00300255"/>
    <w:rsid w:val="00300331"/>
    <w:rsid w:val="003008B8"/>
    <w:rsid w:val="00300CE9"/>
    <w:rsid w:val="003010DE"/>
    <w:rsid w:val="003011F8"/>
    <w:rsid w:val="003016F4"/>
    <w:rsid w:val="003021EE"/>
    <w:rsid w:val="0030227B"/>
    <w:rsid w:val="00302783"/>
    <w:rsid w:val="00302D5B"/>
    <w:rsid w:val="00303000"/>
    <w:rsid w:val="0030316D"/>
    <w:rsid w:val="00303807"/>
    <w:rsid w:val="00303A24"/>
    <w:rsid w:val="00303D40"/>
    <w:rsid w:val="00303DB7"/>
    <w:rsid w:val="00304966"/>
    <w:rsid w:val="00304B5B"/>
    <w:rsid w:val="00304B74"/>
    <w:rsid w:val="00304D81"/>
    <w:rsid w:val="003053BE"/>
    <w:rsid w:val="00305546"/>
    <w:rsid w:val="003055B7"/>
    <w:rsid w:val="0030562A"/>
    <w:rsid w:val="0030569A"/>
    <w:rsid w:val="003057B8"/>
    <w:rsid w:val="003057BC"/>
    <w:rsid w:val="0030590D"/>
    <w:rsid w:val="00306049"/>
    <w:rsid w:val="00306814"/>
    <w:rsid w:val="003068E5"/>
    <w:rsid w:val="00306BED"/>
    <w:rsid w:val="00306D22"/>
    <w:rsid w:val="003071E2"/>
    <w:rsid w:val="0030769C"/>
    <w:rsid w:val="0030773F"/>
    <w:rsid w:val="00307AE4"/>
    <w:rsid w:val="00307C2F"/>
    <w:rsid w:val="003100D2"/>
    <w:rsid w:val="00310489"/>
    <w:rsid w:val="00310537"/>
    <w:rsid w:val="00310BCE"/>
    <w:rsid w:val="00310FD7"/>
    <w:rsid w:val="0031208C"/>
    <w:rsid w:val="003120B5"/>
    <w:rsid w:val="003123D6"/>
    <w:rsid w:val="00312746"/>
    <w:rsid w:val="00312B3F"/>
    <w:rsid w:val="003136DB"/>
    <w:rsid w:val="003138D2"/>
    <w:rsid w:val="00313E72"/>
    <w:rsid w:val="00313F48"/>
    <w:rsid w:val="003147CA"/>
    <w:rsid w:val="00314F26"/>
    <w:rsid w:val="00314FDD"/>
    <w:rsid w:val="003153DB"/>
    <w:rsid w:val="003154C5"/>
    <w:rsid w:val="00315542"/>
    <w:rsid w:val="003155E8"/>
    <w:rsid w:val="00315960"/>
    <w:rsid w:val="00315C75"/>
    <w:rsid w:val="00315DCE"/>
    <w:rsid w:val="00315EB5"/>
    <w:rsid w:val="00315EC7"/>
    <w:rsid w:val="00316757"/>
    <w:rsid w:val="00316851"/>
    <w:rsid w:val="003168BB"/>
    <w:rsid w:val="003169F2"/>
    <w:rsid w:val="0031702D"/>
    <w:rsid w:val="00317180"/>
    <w:rsid w:val="00317557"/>
    <w:rsid w:val="00317D1E"/>
    <w:rsid w:val="003205F2"/>
    <w:rsid w:val="00320625"/>
    <w:rsid w:val="003208CD"/>
    <w:rsid w:val="00321241"/>
    <w:rsid w:val="003214F8"/>
    <w:rsid w:val="003219EA"/>
    <w:rsid w:val="00321E0A"/>
    <w:rsid w:val="0032250E"/>
    <w:rsid w:val="00322BC2"/>
    <w:rsid w:val="0032302F"/>
    <w:rsid w:val="00323973"/>
    <w:rsid w:val="00323DCB"/>
    <w:rsid w:val="00324041"/>
    <w:rsid w:val="00324241"/>
    <w:rsid w:val="00324349"/>
    <w:rsid w:val="003243C2"/>
    <w:rsid w:val="003244EE"/>
    <w:rsid w:val="003244F0"/>
    <w:rsid w:val="003247F8"/>
    <w:rsid w:val="00324EA7"/>
    <w:rsid w:val="00325117"/>
    <w:rsid w:val="003254E7"/>
    <w:rsid w:val="0032631B"/>
    <w:rsid w:val="003268F2"/>
    <w:rsid w:val="003269C1"/>
    <w:rsid w:val="0032720D"/>
    <w:rsid w:val="00327692"/>
    <w:rsid w:val="0032788F"/>
    <w:rsid w:val="003278B8"/>
    <w:rsid w:val="00327A6A"/>
    <w:rsid w:val="0033001A"/>
    <w:rsid w:val="003302EC"/>
    <w:rsid w:val="003308EB"/>
    <w:rsid w:val="00330D6B"/>
    <w:rsid w:val="00330E35"/>
    <w:rsid w:val="00331923"/>
    <w:rsid w:val="003324CF"/>
    <w:rsid w:val="00332540"/>
    <w:rsid w:val="00332684"/>
    <w:rsid w:val="003326F2"/>
    <w:rsid w:val="0033293C"/>
    <w:rsid w:val="00332A48"/>
    <w:rsid w:val="00332CE7"/>
    <w:rsid w:val="003333C6"/>
    <w:rsid w:val="003338F4"/>
    <w:rsid w:val="00333FE8"/>
    <w:rsid w:val="00334BC4"/>
    <w:rsid w:val="00334EFA"/>
    <w:rsid w:val="00335C11"/>
    <w:rsid w:val="00335E8E"/>
    <w:rsid w:val="00336FFE"/>
    <w:rsid w:val="0033745E"/>
    <w:rsid w:val="0033749D"/>
    <w:rsid w:val="00337DA4"/>
    <w:rsid w:val="00340018"/>
    <w:rsid w:val="003400A1"/>
    <w:rsid w:val="003407E1"/>
    <w:rsid w:val="0034092F"/>
    <w:rsid w:val="00340DCF"/>
    <w:rsid w:val="003412C9"/>
    <w:rsid w:val="003414A8"/>
    <w:rsid w:val="00341514"/>
    <w:rsid w:val="00341C41"/>
    <w:rsid w:val="00341C97"/>
    <w:rsid w:val="00341E80"/>
    <w:rsid w:val="003422A2"/>
    <w:rsid w:val="00342385"/>
    <w:rsid w:val="003427FF"/>
    <w:rsid w:val="00343855"/>
    <w:rsid w:val="00343B6B"/>
    <w:rsid w:val="0034404D"/>
    <w:rsid w:val="0034418C"/>
    <w:rsid w:val="00344274"/>
    <w:rsid w:val="00344367"/>
    <w:rsid w:val="003443DB"/>
    <w:rsid w:val="00344771"/>
    <w:rsid w:val="00345035"/>
    <w:rsid w:val="003450E2"/>
    <w:rsid w:val="0034609F"/>
    <w:rsid w:val="003462F8"/>
    <w:rsid w:val="00346601"/>
    <w:rsid w:val="003469F3"/>
    <w:rsid w:val="0034727F"/>
    <w:rsid w:val="0034757E"/>
    <w:rsid w:val="00347FCC"/>
    <w:rsid w:val="00350300"/>
    <w:rsid w:val="00350545"/>
    <w:rsid w:val="003505FA"/>
    <w:rsid w:val="00350E59"/>
    <w:rsid w:val="00351466"/>
    <w:rsid w:val="00351701"/>
    <w:rsid w:val="00351B58"/>
    <w:rsid w:val="003520E5"/>
    <w:rsid w:val="00352321"/>
    <w:rsid w:val="00352362"/>
    <w:rsid w:val="0035247D"/>
    <w:rsid w:val="0035263C"/>
    <w:rsid w:val="003526A7"/>
    <w:rsid w:val="00352748"/>
    <w:rsid w:val="00353157"/>
    <w:rsid w:val="0035352D"/>
    <w:rsid w:val="00353830"/>
    <w:rsid w:val="00353EB3"/>
    <w:rsid w:val="00353FD2"/>
    <w:rsid w:val="003544FF"/>
    <w:rsid w:val="00354CA1"/>
    <w:rsid w:val="0035516F"/>
    <w:rsid w:val="00355946"/>
    <w:rsid w:val="00355FB0"/>
    <w:rsid w:val="00356013"/>
    <w:rsid w:val="0035604F"/>
    <w:rsid w:val="00356994"/>
    <w:rsid w:val="00356D74"/>
    <w:rsid w:val="003570D0"/>
    <w:rsid w:val="003573C5"/>
    <w:rsid w:val="0035760F"/>
    <w:rsid w:val="00357BBC"/>
    <w:rsid w:val="00357DE0"/>
    <w:rsid w:val="00357EAB"/>
    <w:rsid w:val="00360CFF"/>
    <w:rsid w:val="00360DAC"/>
    <w:rsid w:val="00360E89"/>
    <w:rsid w:val="0036133E"/>
    <w:rsid w:val="00361EB5"/>
    <w:rsid w:val="00362685"/>
    <w:rsid w:val="00362B93"/>
    <w:rsid w:val="00362D7B"/>
    <w:rsid w:val="00363272"/>
    <w:rsid w:val="003635D5"/>
    <w:rsid w:val="00363B88"/>
    <w:rsid w:val="00364268"/>
    <w:rsid w:val="0036438C"/>
    <w:rsid w:val="003643B6"/>
    <w:rsid w:val="00364695"/>
    <w:rsid w:val="003648EC"/>
    <w:rsid w:val="00364A5B"/>
    <w:rsid w:val="00364BD4"/>
    <w:rsid w:val="00364CC8"/>
    <w:rsid w:val="00364D57"/>
    <w:rsid w:val="00365C0C"/>
    <w:rsid w:val="003661EA"/>
    <w:rsid w:val="00366354"/>
    <w:rsid w:val="003666AF"/>
    <w:rsid w:val="00366942"/>
    <w:rsid w:val="00366B7C"/>
    <w:rsid w:val="00366D73"/>
    <w:rsid w:val="00366FDA"/>
    <w:rsid w:val="003672A8"/>
    <w:rsid w:val="0036772E"/>
    <w:rsid w:val="00367AA2"/>
    <w:rsid w:val="00367BB6"/>
    <w:rsid w:val="00367E03"/>
    <w:rsid w:val="0037027D"/>
    <w:rsid w:val="00370397"/>
    <w:rsid w:val="00370911"/>
    <w:rsid w:val="00370EA0"/>
    <w:rsid w:val="00370F69"/>
    <w:rsid w:val="00370F72"/>
    <w:rsid w:val="00371242"/>
    <w:rsid w:val="00371329"/>
    <w:rsid w:val="0037136F"/>
    <w:rsid w:val="003713D0"/>
    <w:rsid w:val="00371493"/>
    <w:rsid w:val="003719BC"/>
    <w:rsid w:val="00371DD7"/>
    <w:rsid w:val="00372712"/>
    <w:rsid w:val="003729A8"/>
    <w:rsid w:val="003735A1"/>
    <w:rsid w:val="00373AF5"/>
    <w:rsid w:val="0037403F"/>
    <w:rsid w:val="00374310"/>
    <w:rsid w:val="0037433A"/>
    <w:rsid w:val="0037525F"/>
    <w:rsid w:val="003757C5"/>
    <w:rsid w:val="00375DE0"/>
    <w:rsid w:val="003766CB"/>
    <w:rsid w:val="00376971"/>
    <w:rsid w:val="00376D62"/>
    <w:rsid w:val="00376F8C"/>
    <w:rsid w:val="003770AF"/>
    <w:rsid w:val="0037721A"/>
    <w:rsid w:val="00377630"/>
    <w:rsid w:val="00377B2D"/>
    <w:rsid w:val="00377F96"/>
    <w:rsid w:val="0038005F"/>
    <w:rsid w:val="003802FC"/>
    <w:rsid w:val="00380B6E"/>
    <w:rsid w:val="00380C68"/>
    <w:rsid w:val="00380EAE"/>
    <w:rsid w:val="00380F08"/>
    <w:rsid w:val="00381611"/>
    <w:rsid w:val="00381654"/>
    <w:rsid w:val="00381729"/>
    <w:rsid w:val="0038194F"/>
    <w:rsid w:val="00381AF5"/>
    <w:rsid w:val="00382180"/>
    <w:rsid w:val="003824E4"/>
    <w:rsid w:val="00382B68"/>
    <w:rsid w:val="00382BC5"/>
    <w:rsid w:val="00382F19"/>
    <w:rsid w:val="00383047"/>
    <w:rsid w:val="00383159"/>
    <w:rsid w:val="003833A4"/>
    <w:rsid w:val="00383C86"/>
    <w:rsid w:val="00383EF3"/>
    <w:rsid w:val="00384121"/>
    <w:rsid w:val="0038462C"/>
    <w:rsid w:val="003849FF"/>
    <w:rsid w:val="00384ACF"/>
    <w:rsid w:val="00384DE9"/>
    <w:rsid w:val="003850BC"/>
    <w:rsid w:val="00385BF7"/>
    <w:rsid w:val="00385C6D"/>
    <w:rsid w:val="00385CD6"/>
    <w:rsid w:val="0038638F"/>
    <w:rsid w:val="003865B8"/>
    <w:rsid w:val="00386617"/>
    <w:rsid w:val="003868D3"/>
    <w:rsid w:val="003868FD"/>
    <w:rsid w:val="00386EA4"/>
    <w:rsid w:val="00387AD7"/>
    <w:rsid w:val="00387E85"/>
    <w:rsid w:val="00387F85"/>
    <w:rsid w:val="003903D4"/>
    <w:rsid w:val="0039071A"/>
    <w:rsid w:val="003907C0"/>
    <w:rsid w:val="00390B20"/>
    <w:rsid w:val="00391370"/>
    <w:rsid w:val="0039141D"/>
    <w:rsid w:val="00391846"/>
    <w:rsid w:val="00391CD1"/>
    <w:rsid w:val="00392147"/>
    <w:rsid w:val="0039236D"/>
    <w:rsid w:val="0039299C"/>
    <w:rsid w:val="00392A9A"/>
    <w:rsid w:val="00393026"/>
    <w:rsid w:val="003932CB"/>
    <w:rsid w:val="003932E2"/>
    <w:rsid w:val="003936B6"/>
    <w:rsid w:val="00393DCC"/>
    <w:rsid w:val="00393DDC"/>
    <w:rsid w:val="00394052"/>
    <w:rsid w:val="0039460A"/>
    <w:rsid w:val="00394680"/>
    <w:rsid w:val="00395B4B"/>
    <w:rsid w:val="003961C9"/>
    <w:rsid w:val="00397327"/>
    <w:rsid w:val="003A07C6"/>
    <w:rsid w:val="003A0CA2"/>
    <w:rsid w:val="003A108D"/>
    <w:rsid w:val="003A126E"/>
    <w:rsid w:val="003A16BB"/>
    <w:rsid w:val="003A2131"/>
    <w:rsid w:val="003A24CC"/>
    <w:rsid w:val="003A2A51"/>
    <w:rsid w:val="003A2DDC"/>
    <w:rsid w:val="003A2FBE"/>
    <w:rsid w:val="003A3056"/>
    <w:rsid w:val="003A3BF6"/>
    <w:rsid w:val="003A3BF8"/>
    <w:rsid w:val="003A4193"/>
    <w:rsid w:val="003A44B9"/>
    <w:rsid w:val="003A45E9"/>
    <w:rsid w:val="003A4684"/>
    <w:rsid w:val="003A5043"/>
    <w:rsid w:val="003A6394"/>
    <w:rsid w:val="003A656B"/>
    <w:rsid w:val="003A69ED"/>
    <w:rsid w:val="003A6C54"/>
    <w:rsid w:val="003A6DC6"/>
    <w:rsid w:val="003A7158"/>
    <w:rsid w:val="003A7370"/>
    <w:rsid w:val="003A74E4"/>
    <w:rsid w:val="003A7752"/>
    <w:rsid w:val="003A783C"/>
    <w:rsid w:val="003B0E24"/>
    <w:rsid w:val="003B10CE"/>
    <w:rsid w:val="003B1389"/>
    <w:rsid w:val="003B1870"/>
    <w:rsid w:val="003B2473"/>
    <w:rsid w:val="003B25FF"/>
    <w:rsid w:val="003B2A17"/>
    <w:rsid w:val="003B2CCF"/>
    <w:rsid w:val="003B2E23"/>
    <w:rsid w:val="003B2F5C"/>
    <w:rsid w:val="003B348B"/>
    <w:rsid w:val="003B3620"/>
    <w:rsid w:val="003B3A1D"/>
    <w:rsid w:val="003B3D02"/>
    <w:rsid w:val="003B3E83"/>
    <w:rsid w:val="003B437A"/>
    <w:rsid w:val="003B4A14"/>
    <w:rsid w:val="003B4C13"/>
    <w:rsid w:val="003B4D23"/>
    <w:rsid w:val="003B4DFA"/>
    <w:rsid w:val="003B516B"/>
    <w:rsid w:val="003B61F2"/>
    <w:rsid w:val="003B62F5"/>
    <w:rsid w:val="003B66B8"/>
    <w:rsid w:val="003B681F"/>
    <w:rsid w:val="003B698F"/>
    <w:rsid w:val="003B69BE"/>
    <w:rsid w:val="003B6E38"/>
    <w:rsid w:val="003B71AE"/>
    <w:rsid w:val="003B7A89"/>
    <w:rsid w:val="003B7BF7"/>
    <w:rsid w:val="003B7D35"/>
    <w:rsid w:val="003C0141"/>
    <w:rsid w:val="003C146B"/>
    <w:rsid w:val="003C23F6"/>
    <w:rsid w:val="003C29CB"/>
    <w:rsid w:val="003C31EE"/>
    <w:rsid w:val="003C4117"/>
    <w:rsid w:val="003C4453"/>
    <w:rsid w:val="003C47F2"/>
    <w:rsid w:val="003C4AD2"/>
    <w:rsid w:val="003C4FB4"/>
    <w:rsid w:val="003C5125"/>
    <w:rsid w:val="003C5C62"/>
    <w:rsid w:val="003C5E22"/>
    <w:rsid w:val="003C5E46"/>
    <w:rsid w:val="003C5F3B"/>
    <w:rsid w:val="003C6253"/>
    <w:rsid w:val="003C657F"/>
    <w:rsid w:val="003C6CA0"/>
    <w:rsid w:val="003C6D09"/>
    <w:rsid w:val="003C7304"/>
    <w:rsid w:val="003D00AB"/>
    <w:rsid w:val="003D059F"/>
    <w:rsid w:val="003D0C4B"/>
    <w:rsid w:val="003D0D82"/>
    <w:rsid w:val="003D1308"/>
    <w:rsid w:val="003D132A"/>
    <w:rsid w:val="003D194F"/>
    <w:rsid w:val="003D1D21"/>
    <w:rsid w:val="003D1EC9"/>
    <w:rsid w:val="003D28E3"/>
    <w:rsid w:val="003D2BD8"/>
    <w:rsid w:val="003D2C10"/>
    <w:rsid w:val="003D32D7"/>
    <w:rsid w:val="003D34EE"/>
    <w:rsid w:val="003D3AAF"/>
    <w:rsid w:val="003D3C62"/>
    <w:rsid w:val="003D3D5C"/>
    <w:rsid w:val="003D4101"/>
    <w:rsid w:val="003D41DA"/>
    <w:rsid w:val="003D4709"/>
    <w:rsid w:val="003D4F17"/>
    <w:rsid w:val="003D4FF3"/>
    <w:rsid w:val="003D52B7"/>
    <w:rsid w:val="003D53B5"/>
    <w:rsid w:val="003D5BB6"/>
    <w:rsid w:val="003D5D42"/>
    <w:rsid w:val="003D5EFA"/>
    <w:rsid w:val="003D5FE7"/>
    <w:rsid w:val="003D63C1"/>
    <w:rsid w:val="003D6866"/>
    <w:rsid w:val="003D6AB8"/>
    <w:rsid w:val="003D6B61"/>
    <w:rsid w:val="003D6C88"/>
    <w:rsid w:val="003D7262"/>
    <w:rsid w:val="003D72B7"/>
    <w:rsid w:val="003D73BC"/>
    <w:rsid w:val="003D74B3"/>
    <w:rsid w:val="003D76DB"/>
    <w:rsid w:val="003E0681"/>
    <w:rsid w:val="003E0DDC"/>
    <w:rsid w:val="003E0EA0"/>
    <w:rsid w:val="003E109E"/>
    <w:rsid w:val="003E123F"/>
    <w:rsid w:val="003E14CB"/>
    <w:rsid w:val="003E14CE"/>
    <w:rsid w:val="003E18B4"/>
    <w:rsid w:val="003E1D32"/>
    <w:rsid w:val="003E1DD8"/>
    <w:rsid w:val="003E2892"/>
    <w:rsid w:val="003E2DC3"/>
    <w:rsid w:val="003E3070"/>
    <w:rsid w:val="003E3178"/>
    <w:rsid w:val="003E3F43"/>
    <w:rsid w:val="003E4320"/>
    <w:rsid w:val="003E4355"/>
    <w:rsid w:val="003E43FD"/>
    <w:rsid w:val="003E4453"/>
    <w:rsid w:val="003E4A6E"/>
    <w:rsid w:val="003E51C1"/>
    <w:rsid w:val="003E5243"/>
    <w:rsid w:val="003E5511"/>
    <w:rsid w:val="003E5559"/>
    <w:rsid w:val="003E5596"/>
    <w:rsid w:val="003E59CB"/>
    <w:rsid w:val="003E5BE9"/>
    <w:rsid w:val="003E5CC3"/>
    <w:rsid w:val="003E5CE0"/>
    <w:rsid w:val="003E6336"/>
    <w:rsid w:val="003E6485"/>
    <w:rsid w:val="003E64BC"/>
    <w:rsid w:val="003E65CC"/>
    <w:rsid w:val="003E69DD"/>
    <w:rsid w:val="003E6DF6"/>
    <w:rsid w:val="003E6F28"/>
    <w:rsid w:val="003E7590"/>
    <w:rsid w:val="003E7A57"/>
    <w:rsid w:val="003E7C20"/>
    <w:rsid w:val="003E7DC1"/>
    <w:rsid w:val="003F03DC"/>
    <w:rsid w:val="003F07C6"/>
    <w:rsid w:val="003F0C22"/>
    <w:rsid w:val="003F1464"/>
    <w:rsid w:val="003F14EC"/>
    <w:rsid w:val="003F159B"/>
    <w:rsid w:val="003F268C"/>
    <w:rsid w:val="003F28EF"/>
    <w:rsid w:val="003F290A"/>
    <w:rsid w:val="003F2A94"/>
    <w:rsid w:val="003F3003"/>
    <w:rsid w:val="003F41B7"/>
    <w:rsid w:val="003F4428"/>
    <w:rsid w:val="003F50FD"/>
    <w:rsid w:val="003F5A93"/>
    <w:rsid w:val="003F5B0F"/>
    <w:rsid w:val="003F5D18"/>
    <w:rsid w:val="003F67AB"/>
    <w:rsid w:val="003F6976"/>
    <w:rsid w:val="003F715B"/>
    <w:rsid w:val="003F71FC"/>
    <w:rsid w:val="003F743F"/>
    <w:rsid w:val="004002EB"/>
    <w:rsid w:val="004004C2"/>
    <w:rsid w:val="004006D8"/>
    <w:rsid w:val="00400AAF"/>
    <w:rsid w:val="00400DBD"/>
    <w:rsid w:val="00400FFD"/>
    <w:rsid w:val="0040166B"/>
    <w:rsid w:val="004018E1"/>
    <w:rsid w:val="00401DC5"/>
    <w:rsid w:val="00402347"/>
    <w:rsid w:val="00402A87"/>
    <w:rsid w:val="00402FAD"/>
    <w:rsid w:val="00403320"/>
    <w:rsid w:val="004034E8"/>
    <w:rsid w:val="0040372F"/>
    <w:rsid w:val="004038E3"/>
    <w:rsid w:val="00403A4D"/>
    <w:rsid w:val="00403BB1"/>
    <w:rsid w:val="004043C3"/>
    <w:rsid w:val="004047EF"/>
    <w:rsid w:val="0040554A"/>
    <w:rsid w:val="00406176"/>
    <w:rsid w:val="00406425"/>
    <w:rsid w:val="004065EC"/>
    <w:rsid w:val="00406673"/>
    <w:rsid w:val="004066CF"/>
    <w:rsid w:val="00406B72"/>
    <w:rsid w:val="00407176"/>
    <w:rsid w:val="0040757C"/>
    <w:rsid w:val="004079B5"/>
    <w:rsid w:val="00407D79"/>
    <w:rsid w:val="00407F57"/>
    <w:rsid w:val="004105C2"/>
    <w:rsid w:val="004108F8"/>
    <w:rsid w:val="004109D6"/>
    <w:rsid w:val="00410C81"/>
    <w:rsid w:val="00410D28"/>
    <w:rsid w:val="004115E7"/>
    <w:rsid w:val="0041183B"/>
    <w:rsid w:val="00411A75"/>
    <w:rsid w:val="004120E8"/>
    <w:rsid w:val="00412110"/>
    <w:rsid w:val="004139F9"/>
    <w:rsid w:val="00413CF5"/>
    <w:rsid w:val="0041459E"/>
    <w:rsid w:val="0041468E"/>
    <w:rsid w:val="004147B5"/>
    <w:rsid w:val="00414AC7"/>
    <w:rsid w:val="00414CBC"/>
    <w:rsid w:val="004150B3"/>
    <w:rsid w:val="00415249"/>
    <w:rsid w:val="00415D52"/>
    <w:rsid w:val="004163FE"/>
    <w:rsid w:val="004164B2"/>
    <w:rsid w:val="0041663E"/>
    <w:rsid w:val="00416848"/>
    <w:rsid w:val="004173BC"/>
    <w:rsid w:val="004173C3"/>
    <w:rsid w:val="004173FA"/>
    <w:rsid w:val="00417545"/>
    <w:rsid w:val="00417573"/>
    <w:rsid w:val="004175EF"/>
    <w:rsid w:val="00417BB8"/>
    <w:rsid w:val="00417F01"/>
    <w:rsid w:val="00417FFC"/>
    <w:rsid w:val="004206E5"/>
    <w:rsid w:val="0042081A"/>
    <w:rsid w:val="00420FA9"/>
    <w:rsid w:val="004214C2"/>
    <w:rsid w:val="004217D6"/>
    <w:rsid w:val="00422108"/>
    <w:rsid w:val="0042226B"/>
    <w:rsid w:val="0042236B"/>
    <w:rsid w:val="004223C4"/>
    <w:rsid w:val="00422598"/>
    <w:rsid w:val="0042372B"/>
    <w:rsid w:val="00423849"/>
    <w:rsid w:val="0042451A"/>
    <w:rsid w:val="00424652"/>
    <w:rsid w:val="00424AA6"/>
    <w:rsid w:val="00425B48"/>
    <w:rsid w:val="00425BEF"/>
    <w:rsid w:val="00425CF2"/>
    <w:rsid w:val="00425E6B"/>
    <w:rsid w:val="00425F6F"/>
    <w:rsid w:val="00425FEA"/>
    <w:rsid w:val="004265D5"/>
    <w:rsid w:val="00426653"/>
    <w:rsid w:val="00426C2F"/>
    <w:rsid w:val="00426C45"/>
    <w:rsid w:val="00427BF8"/>
    <w:rsid w:val="00427CB9"/>
    <w:rsid w:val="00427EA5"/>
    <w:rsid w:val="00430299"/>
    <w:rsid w:val="004308C4"/>
    <w:rsid w:val="00430CFC"/>
    <w:rsid w:val="004318A3"/>
    <w:rsid w:val="0043246F"/>
    <w:rsid w:val="00432998"/>
    <w:rsid w:val="004329A9"/>
    <w:rsid w:val="00432B2E"/>
    <w:rsid w:val="00432DED"/>
    <w:rsid w:val="00432F35"/>
    <w:rsid w:val="004334AB"/>
    <w:rsid w:val="004336C2"/>
    <w:rsid w:val="00433A8D"/>
    <w:rsid w:val="00434214"/>
    <w:rsid w:val="0043435E"/>
    <w:rsid w:val="004344CE"/>
    <w:rsid w:val="004346A5"/>
    <w:rsid w:val="004348D8"/>
    <w:rsid w:val="00434FDA"/>
    <w:rsid w:val="00435357"/>
    <w:rsid w:val="0043579D"/>
    <w:rsid w:val="00435CC3"/>
    <w:rsid w:val="00435D75"/>
    <w:rsid w:val="00435EEB"/>
    <w:rsid w:val="00435F6E"/>
    <w:rsid w:val="00436038"/>
    <w:rsid w:val="00436092"/>
    <w:rsid w:val="004362AA"/>
    <w:rsid w:val="004362BE"/>
    <w:rsid w:val="00436854"/>
    <w:rsid w:val="00436A3B"/>
    <w:rsid w:val="00436B01"/>
    <w:rsid w:val="00436C48"/>
    <w:rsid w:val="00437106"/>
    <w:rsid w:val="0043718C"/>
    <w:rsid w:val="00437F85"/>
    <w:rsid w:val="00440E91"/>
    <w:rsid w:val="00440FB7"/>
    <w:rsid w:val="004415A5"/>
    <w:rsid w:val="00441882"/>
    <w:rsid w:val="00441C76"/>
    <w:rsid w:val="00441E2A"/>
    <w:rsid w:val="004420C8"/>
    <w:rsid w:val="00442102"/>
    <w:rsid w:val="004426A2"/>
    <w:rsid w:val="004428A6"/>
    <w:rsid w:val="00442AE8"/>
    <w:rsid w:val="00442C1F"/>
    <w:rsid w:val="004439EB"/>
    <w:rsid w:val="004448C2"/>
    <w:rsid w:val="0044546A"/>
    <w:rsid w:val="004454F6"/>
    <w:rsid w:val="004458F2"/>
    <w:rsid w:val="00445B26"/>
    <w:rsid w:val="00445CD7"/>
    <w:rsid w:val="00445EC6"/>
    <w:rsid w:val="004463E5"/>
    <w:rsid w:val="004464E4"/>
    <w:rsid w:val="00446654"/>
    <w:rsid w:val="004466A0"/>
    <w:rsid w:val="00446A89"/>
    <w:rsid w:val="00446D37"/>
    <w:rsid w:val="00446E39"/>
    <w:rsid w:val="0044744F"/>
    <w:rsid w:val="004477AC"/>
    <w:rsid w:val="00447A35"/>
    <w:rsid w:val="00447C44"/>
    <w:rsid w:val="00447C6C"/>
    <w:rsid w:val="00447EC4"/>
    <w:rsid w:val="00450866"/>
    <w:rsid w:val="00450BED"/>
    <w:rsid w:val="004510EB"/>
    <w:rsid w:val="00451475"/>
    <w:rsid w:val="00452446"/>
    <w:rsid w:val="00452993"/>
    <w:rsid w:val="00452A8A"/>
    <w:rsid w:val="00452C3A"/>
    <w:rsid w:val="00453D8C"/>
    <w:rsid w:val="00454286"/>
    <w:rsid w:val="004542FE"/>
    <w:rsid w:val="004543A2"/>
    <w:rsid w:val="0045442C"/>
    <w:rsid w:val="004546F9"/>
    <w:rsid w:val="00455331"/>
    <w:rsid w:val="00455735"/>
    <w:rsid w:val="00455DF9"/>
    <w:rsid w:val="0045613C"/>
    <w:rsid w:val="00456796"/>
    <w:rsid w:val="00456AA4"/>
    <w:rsid w:val="00457272"/>
    <w:rsid w:val="00457554"/>
    <w:rsid w:val="00457715"/>
    <w:rsid w:val="0045791D"/>
    <w:rsid w:val="00460030"/>
    <w:rsid w:val="004607F8"/>
    <w:rsid w:val="00460985"/>
    <w:rsid w:val="00460D4A"/>
    <w:rsid w:val="0046159B"/>
    <w:rsid w:val="0046170E"/>
    <w:rsid w:val="00461F25"/>
    <w:rsid w:val="0046220B"/>
    <w:rsid w:val="00462607"/>
    <w:rsid w:val="00462727"/>
    <w:rsid w:val="00462AF3"/>
    <w:rsid w:val="00462C25"/>
    <w:rsid w:val="004641FE"/>
    <w:rsid w:val="004649F4"/>
    <w:rsid w:val="00464EDD"/>
    <w:rsid w:val="004652A5"/>
    <w:rsid w:val="004653FF"/>
    <w:rsid w:val="00465AC5"/>
    <w:rsid w:val="00465C14"/>
    <w:rsid w:val="00465C21"/>
    <w:rsid w:val="00465D9D"/>
    <w:rsid w:val="00465E2C"/>
    <w:rsid w:val="00465E49"/>
    <w:rsid w:val="00466490"/>
    <w:rsid w:val="0046675E"/>
    <w:rsid w:val="00467300"/>
    <w:rsid w:val="004674FC"/>
    <w:rsid w:val="00467580"/>
    <w:rsid w:val="00467AEF"/>
    <w:rsid w:val="00467B09"/>
    <w:rsid w:val="00467DC0"/>
    <w:rsid w:val="00470048"/>
    <w:rsid w:val="0047039D"/>
    <w:rsid w:val="00470D4F"/>
    <w:rsid w:val="00470D75"/>
    <w:rsid w:val="00471279"/>
    <w:rsid w:val="004712ED"/>
    <w:rsid w:val="004715EE"/>
    <w:rsid w:val="00471CBC"/>
    <w:rsid w:val="00472531"/>
    <w:rsid w:val="00473566"/>
    <w:rsid w:val="004737C7"/>
    <w:rsid w:val="00473E12"/>
    <w:rsid w:val="004747DF"/>
    <w:rsid w:val="00474C50"/>
    <w:rsid w:val="00474CED"/>
    <w:rsid w:val="0047527A"/>
    <w:rsid w:val="00475F74"/>
    <w:rsid w:val="00476069"/>
    <w:rsid w:val="0047634E"/>
    <w:rsid w:val="0047653A"/>
    <w:rsid w:val="004766AF"/>
    <w:rsid w:val="00476C0A"/>
    <w:rsid w:val="00476F90"/>
    <w:rsid w:val="0047723B"/>
    <w:rsid w:val="0047738C"/>
    <w:rsid w:val="004802B2"/>
    <w:rsid w:val="0048049A"/>
    <w:rsid w:val="0048057E"/>
    <w:rsid w:val="004809BC"/>
    <w:rsid w:val="00480CC1"/>
    <w:rsid w:val="004821B7"/>
    <w:rsid w:val="00483472"/>
    <w:rsid w:val="0048378E"/>
    <w:rsid w:val="00483ACF"/>
    <w:rsid w:val="00483F51"/>
    <w:rsid w:val="0048401C"/>
    <w:rsid w:val="0048423E"/>
    <w:rsid w:val="00484398"/>
    <w:rsid w:val="00484B84"/>
    <w:rsid w:val="00484D57"/>
    <w:rsid w:val="00485033"/>
    <w:rsid w:val="004850E3"/>
    <w:rsid w:val="004852DC"/>
    <w:rsid w:val="0048551C"/>
    <w:rsid w:val="0048578A"/>
    <w:rsid w:val="00485966"/>
    <w:rsid w:val="00486BB4"/>
    <w:rsid w:val="00487329"/>
    <w:rsid w:val="0048779A"/>
    <w:rsid w:val="00490121"/>
    <w:rsid w:val="004901E8"/>
    <w:rsid w:val="004902D1"/>
    <w:rsid w:val="004903D0"/>
    <w:rsid w:val="0049068F"/>
    <w:rsid w:val="00490735"/>
    <w:rsid w:val="0049091A"/>
    <w:rsid w:val="00490C1F"/>
    <w:rsid w:val="00490F9F"/>
    <w:rsid w:val="0049110C"/>
    <w:rsid w:val="00491378"/>
    <w:rsid w:val="00491542"/>
    <w:rsid w:val="004915C8"/>
    <w:rsid w:val="00491784"/>
    <w:rsid w:val="0049188A"/>
    <w:rsid w:val="00491C18"/>
    <w:rsid w:val="00491F0F"/>
    <w:rsid w:val="004924A0"/>
    <w:rsid w:val="00492581"/>
    <w:rsid w:val="004925F2"/>
    <w:rsid w:val="00492B13"/>
    <w:rsid w:val="004931B6"/>
    <w:rsid w:val="004940D2"/>
    <w:rsid w:val="0049417A"/>
    <w:rsid w:val="00494228"/>
    <w:rsid w:val="00494BDC"/>
    <w:rsid w:val="00494BEA"/>
    <w:rsid w:val="00495051"/>
    <w:rsid w:val="004954A5"/>
    <w:rsid w:val="0049563A"/>
    <w:rsid w:val="00495BBF"/>
    <w:rsid w:val="00495DA3"/>
    <w:rsid w:val="00496150"/>
    <w:rsid w:val="0049615F"/>
    <w:rsid w:val="004964E2"/>
    <w:rsid w:val="004964FA"/>
    <w:rsid w:val="0049674B"/>
    <w:rsid w:val="00496ED8"/>
    <w:rsid w:val="0049703C"/>
    <w:rsid w:val="00497041"/>
    <w:rsid w:val="00497104"/>
    <w:rsid w:val="0049721E"/>
    <w:rsid w:val="00497285"/>
    <w:rsid w:val="00497818"/>
    <w:rsid w:val="004A0295"/>
    <w:rsid w:val="004A02E3"/>
    <w:rsid w:val="004A05A1"/>
    <w:rsid w:val="004A065D"/>
    <w:rsid w:val="004A08C7"/>
    <w:rsid w:val="004A1076"/>
    <w:rsid w:val="004A1238"/>
    <w:rsid w:val="004A1241"/>
    <w:rsid w:val="004A1A60"/>
    <w:rsid w:val="004A1B30"/>
    <w:rsid w:val="004A1D79"/>
    <w:rsid w:val="004A20A4"/>
    <w:rsid w:val="004A24C5"/>
    <w:rsid w:val="004A2753"/>
    <w:rsid w:val="004A2975"/>
    <w:rsid w:val="004A30BD"/>
    <w:rsid w:val="004A33E0"/>
    <w:rsid w:val="004A3554"/>
    <w:rsid w:val="004A3F3A"/>
    <w:rsid w:val="004A42E4"/>
    <w:rsid w:val="004A4595"/>
    <w:rsid w:val="004A4670"/>
    <w:rsid w:val="004A4690"/>
    <w:rsid w:val="004A4BF9"/>
    <w:rsid w:val="004A4DFF"/>
    <w:rsid w:val="004A5191"/>
    <w:rsid w:val="004A5840"/>
    <w:rsid w:val="004A60A6"/>
    <w:rsid w:val="004A6918"/>
    <w:rsid w:val="004A70EB"/>
    <w:rsid w:val="004A7458"/>
    <w:rsid w:val="004A760B"/>
    <w:rsid w:val="004A7942"/>
    <w:rsid w:val="004A7F58"/>
    <w:rsid w:val="004B00FB"/>
    <w:rsid w:val="004B087F"/>
    <w:rsid w:val="004B0B54"/>
    <w:rsid w:val="004B0F31"/>
    <w:rsid w:val="004B121E"/>
    <w:rsid w:val="004B15AA"/>
    <w:rsid w:val="004B181D"/>
    <w:rsid w:val="004B2630"/>
    <w:rsid w:val="004B286E"/>
    <w:rsid w:val="004B2874"/>
    <w:rsid w:val="004B296A"/>
    <w:rsid w:val="004B3894"/>
    <w:rsid w:val="004B38FA"/>
    <w:rsid w:val="004B3942"/>
    <w:rsid w:val="004B3C0A"/>
    <w:rsid w:val="004B41DC"/>
    <w:rsid w:val="004B46CB"/>
    <w:rsid w:val="004B5A00"/>
    <w:rsid w:val="004B5D87"/>
    <w:rsid w:val="004B633D"/>
    <w:rsid w:val="004B63B9"/>
    <w:rsid w:val="004B6A74"/>
    <w:rsid w:val="004B6B97"/>
    <w:rsid w:val="004B6C55"/>
    <w:rsid w:val="004B7162"/>
    <w:rsid w:val="004B72C6"/>
    <w:rsid w:val="004B756E"/>
    <w:rsid w:val="004B77DE"/>
    <w:rsid w:val="004C0224"/>
    <w:rsid w:val="004C02D4"/>
    <w:rsid w:val="004C07FF"/>
    <w:rsid w:val="004C0B11"/>
    <w:rsid w:val="004C0DEB"/>
    <w:rsid w:val="004C0E07"/>
    <w:rsid w:val="004C1314"/>
    <w:rsid w:val="004C1617"/>
    <w:rsid w:val="004C167F"/>
    <w:rsid w:val="004C19B5"/>
    <w:rsid w:val="004C1D28"/>
    <w:rsid w:val="004C21AE"/>
    <w:rsid w:val="004C224B"/>
    <w:rsid w:val="004C2767"/>
    <w:rsid w:val="004C3594"/>
    <w:rsid w:val="004C3BA7"/>
    <w:rsid w:val="004C447D"/>
    <w:rsid w:val="004C48AC"/>
    <w:rsid w:val="004C4D82"/>
    <w:rsid w:val="004C5069"/>
    <w:rsid w:val="004C5296"/>
    <w:rsid w:val="004C588C"/>
    <w:rsid w:val="004C5B94"/>
    <w:rsid w:val="004C5F89"/>
    <w:rsid w:val="004C60BD"/>
    <w:rsid w:val="004C65A9"/>
    <w:rsid w:val="004C6649"/>
    <w:rsid w:val="004C6729"/>
    <w:rsid w:val="004C6A30"/>
    <w:rsid w:val="004C6B5B"/>
    <w:rsid w:val="004C7AB5"/>
    <w:rsid w:val="004C7FD6"/>
    <w:rsid w:val="004D0493"/>
    <w:rsid w:val="004D05B0"/>
    <w:rsid w:val="004D0655"/>
    <w:rsid w:val="004D082E"/>
    <w:rsid w:val="004D094F"/>
    <w:rsid w:val="004D0A79"/>
    <w:rsid w:val="004D1543"/>
    <w:rsid w:val="004D1727"/>
    <w:rsid w:val="004D19F0"/>
    <w:rsid w:val="004D1A9A"/>
    <w:rsid w:val="004D1DB6"/>
    <w:rsid w:val="004D278A"/>
    <w:rsid w:val="004D2E25"/>
    <w:rsid w:val="004D2F44"/>
    <w:rsid w:val="004D3989"/>
    <w:rsid w:val="004D3BD3"/>
    <w:rsid w:val="004D3D98"/>
    <w:rsid w:val="004D4BA1"/>
    <w:rsid w:val="004D4D1C"/>
    <w:rsid w:val="004D4DB6"/>
    <w:rsid w:val="004D51B1"/>
    <w:rsid w:val="004D5A15"/>
    <w:rsid w:val="004D5A5E"/>
    <w:rsid w:val="004D5FC7"/>
    <w:rsid w:val="004D60C8"/>
    <w:rsid w:val="004D642E"/>
    <w:rsid w:val="004D65D6"/>
    <w:rsid w:val="004D6E97"/>
    <w:rsid w:val="004D6F99"/>
    <w:rsid w:val="004D7EFF"/>
    <w:rsid w:val="004E0063"/>
    <w:rsid w:val="004E025B"/>
    <w:rsid w:val="004E032D"/>
    <w:rsid w:val="004E06D7"/>
    <w:rsid w:val="004E0E95"/>
    <w:rsid w:val="004E108E"/>
    <w:rsid w:val="004E1202"/>
    <w:rsid w:val="004E1262"/>
    <w:rsid w:val="004E13BD"/>
    <w:rsid w:val="004E1406"/>
    <w:rsid w:val="004E1902"/>
    <w:rsid w:val="004E1A90"/>
    <w:rsid w:val="004E1B27"/>
    <w:rsid w:val="004E1D34"/>
    <w:rsid w:val="004E1D71"/>
    <w:rsid w:val="004E1DF5"/>
    <w:rsid w:val="004E1FB2"/>
    <w:rsid w:val="004E2A3F"/>
    <w:rsid w:val="004E2A76"/>
    <w:rsid w:val="004E2A78"/>
    <w:rsid w:val="004E2E56"/>
    <w:rsid w:val="004E2EA5"/>
    <w:rsid w:val="004E306A"/>
    <w:rsid w:val="004E30E3"/>
    <w:rsid w:val="004E320A"/>
    <w:rsid w:val="004E36F8"/>
    <w:rsid w:val="004E3943"/>
    <w:rsid w:val="004E3DBE"/>
    <w:rsid w:val="004E4098"/>
    <w:rsid w:val="004E4349"/>
    <w:rsid w:val="004E573E"/>
    <w:rsid w:val="004E5986"/>
    <w:rsid w:val="004E59F0"/>
    <w:rsid w:val="004E5A9D"/>
    <w:rsid w:val="004E5B13"/>
    <w:rsid w:val="004E6615"/>
    <w:rsid w:val="004E66F3"/>
    <w:rsid w:val="004E6730"/>
    <w:rsid w:val="004E6DCE"/>
    <w:rsid w:val="004E70BB"/>
    <w:rsid w:val="004E7749"/>
    <w:rsid w:val="004E7A49"/>
    <w:rsid w:val="004E7FBA"/>
    <w:rsid w:val="004F00FC"/>
    <w:rsid w:val="004F0185"/>
    <w:rsid w:val="004F0351"/>
    <w:rsid w:val="004F11D7"/>
    <w:rsid w:val="004F1A7A"/>
    <w:rsid w:val="004F1D30"/>
    <w:rsid w:val="004F23D5"/>
    <w:rsid w:val="004F23DE"/>
    <w:rsid w:val="004F2403"/>
    <w:rsid w:val="004F2D68"/>
    <w:rsid w:val="004F339E"/>
    <w:rsid w:val="004F34A4"/>
    <w:rsid w:val="004F390D"/>
    <w:rsid w:val="004F3B18"/>
    <w:rsid w:val="004F4FA7"/>
    <w:rsid w:val="004F5433"/>
    <w:rsid w:val="004F5845"/>
    <w:rsid w:val="004F5955"/>
    <w:rsid w:val="004F60E5"/>
    <w:rsid w:val="004F6386"/>
    <w:rsid w:val="004F65B6"/>
    <w:rsid w:val="004F6DD9"/>
    <w:rsid w:val="004F73C7"/>
    <w:rsid w:val="004F749E"/>
    <w:rsid w:val="004F76F8"/>
    <w:rsid w:val="004F799A"/>
    <w:rsid w:val="005006E4"/>
    <w:rsid w:val="0050095E"/>
    <w:rsid w:val="00500BC5"/>
    <w:rsid w:val="00500DF3"/>
    <w:rsid w:val="00500E50"/>
    <w:rsid w:val="005013DF"/>
    <w:rsid w:val="0050182A"/>
    <w:rsid w:val="005018FB"/>
    <w:rsid w:val="00501C9A"/>
    <w:rsid w:val="00501CDE"/>
    <w:rsid w:val="00501DD1"/>
    <w:rsid w:val="005025AF"/>
    <w:rsid w:val="005030E2"/>
    <w:rsid w:val="005031BC"/>
    <w:rsid w:val="00503831"/>
    <w:rsid w:val="0050395B"/>
    <w:rsid w:val="00503CA0"/>
    <w:rsid w:val="00504317"/>
    <w:rsid w:val="0050472C"/>
    <w:rsid w:val="00504CEF"/>
    <w:rsid w:val="00505344"/>
    <w:rsid w:val="005059DC"/>
    <w:rsid w:val="00506030"/>
    <w:rsid w:val="005061DB"/>
    <w:rsid w:val="0050623C"/>
    <w:rsid w:val="00506362"/>
    <w:rsid w:val="00506880"/>
    <w:rsid w:val="00506D6F"/>
    <w:rsid w:val="005071B7"/>
    <w:rsid w:val="00507378"/>
    <w:rsid w:val="005073BB"/>
    <w:rsid w:val="00507C73"/>
    <w:rsid w:val="00507F1E"/>
    <w:rsid w:val="00510276"/>
    <w:rsid w:val="00510B1A"/>
    <w:rsid w:val="00510E38"/>
    <w:rsid w:val="00510EAE"/>
    <w:rsid w:val="005114D4"/>
    <w:rsid w:val="00511863"/>
    <w:rsid w:val="00511AE3"/>
    <w:rsid w:val="00511DC3"/>
    <w:rsid w:val="0051219F"/>
    <w:rsid w:val="005121EC"/>
    <w:rsid w:val="0051238A"/>
    <w:rsid w:val="00512661"/>
    <w:rsid w:val="005134E7"/>
    <w:rsid w:val="005138DA"/>
    <w:rsid w:val="00513F83"/>
    <w:rsid w:val="005140CB"/>
    <w:rsid w:val="005143E8"/>
    <w:rsid w:val="005144CC"/>
    <w:rsid w:val="00514753"/>
    <w:rsid w:val="00515203"/>
    <w:rsid w:val="0051628F"/>
    <w:rsid w:val="0051632D"/>
    <w:rsid w:val="00516368"/>
    <w:rsid w:val="00516571"/>
    <w:rsid w:val="005169A6"/>
    <w:rsid w:val="00516B18"/>
    <w:rsid w:val="00516C71"/>
    <w:rsid w:val="00516ED0"/>
    <w:rsid w:val="005171E5"/>
    <w:rsid w:val="00517796"/>
    <w:rsid w:val="00517BEF"/>
    <w:rsid w:val="00517DE0"/>
    <w:rsid w:val="00517E67"/>
    <w:rsid w:val="00517FC6"/>
    <w:rsid w:val="00520600"/>
    <w:rsid w:val="00520964"/>
    <w:rsid w:val="00520A77"/>
    <w:rsid w:val="00520C6D"/>
    <w:rsid w:val="00520FD6"/>
    <w:rsid w:val="00520FFA"/>
    <w:rsid w:val="00521003"/>
    <w:rsid w:val="0052125D"/>
    <w:rsid w:val="0052129C"/>
    <w:rsid w:val="005217C5"/>
    <w:rsid w:val="00522607"/>
    <w:rsid w:val="005229B7"/>
    <w:rsid w:val="005233AC"/>
    <w:rsid w:val="005233D6"/>
    <w:rsid w:val="005236FD"/>
    <w:rsid w:val="0052382B"/>
    <w:rsid w:val="00523C24"/>
    <w:rsid w:val="00523D70"/>
    <w:rsid w:val="00524077"/>
    <w:rsid w:val="00524170"/>
    <w:rsid w:val="005244DD"/>
    <w:rsid w:val="00524658"/>
    <w:rsid w:val="005247CF"/>
    <w:rsid w:val="00524A7E"/>
    <w:rsid w:val="00524B2E"/>
    <w:rsid w:val="00524E85"/>
    <w:rsid w:val="005250C1"/>
    <w:rsid w:val="00525113"/>
    <w:rsid w:val="00525321"/>
    <w:rsid w:val="00525362"/>
    <w:rsid w:val="00525428"/>
    <w:rsid w:val="00525B42"/>
    <w:rsid w:val="00525FF2"/>
    <w:rsid w:val="00526148"/>
    <w:rsid w:val="0052707E"/>
    <w:rsid w:val="00527348"/>
    <w:rsid w:val="00527A53"/>
    <w:rsid w:val="00530566"/>
    <w:rsid w:val="005306F7"/>
    <w:rsid w:val="005309DA"/>
    <w:rsid w:val="00530A7D"/>
    <w:rsid w:val="00531E4E"/>
    <w:rsid w:val="005324A5"/>
    <w:rsid w:val="00532717"/>
    <w:rsid w:val="00532A27"/>
    <w:rsid w:val="005334B8"/>
    <w:rsid w:val="005341B0"/>
    <w:rsid w:val="00534292"/>
    <w:rsid w:val="00535121"/>
    <w:rsid w:val="005359F1"/>
    <w:rsid w:val="00535D61"/>
    <w:rsid w:val="00536520"/>
    <w:rsid w:val="00536832"/>
    <w:rsid w:val="00536923"/>
    <w:rsid w:val="00536C32"/>
    <w:rsid w:val="00536CAB"/>
    <w:rsid w:val="00536E20"/>
    <w:rsid w:val="00536FB9"/>
    <w:rsid w:val="005370B9"/>
    <w:rsid w:val="0053766C"/>
    <w:rsid w:val="0053781C"/>
    <w:rsid w:val="00537A2B"/>
    <w:rsid w:val="00537A31"/>
    <w:rsid w:val="00537D4D"/>
    <w:rsid w:val="0054057C"/>
    <w:rsid w:val="005409D5"/>
    <w:rsid w:val="00540A0C"/>
    <w:rsid w:val="00541051"/>
    <w:rsid w:val="00541165"/>
    <w:rsid w:val="0054128C"/>
    <w:rsid w:val="005413C1"/>
    <w:rsid w:val="0054149B"/>
    <w:rsid w:val="00541700"/>
    <w:rsid w:val="005418BB"/>
    <w:rsid w:val="00541953"/>
    <w:rsid w:val="00542116"/>
    <w:rsid w:val="00542264"/>
    <w:rsid w:val="00542685"/>
    <w:rsid w:val="005427E9"/>
    <w:rsid w:val="00542D02"/>
    <w:rsid w:val="005432E7"/>
    <w:rsid w:val="00543465"/>
    <w:rsid w:val="005437BA"/>
    <w:rsid w:val="00543BA7"/>
    <w:rsid w:val="00544ACF"/>
    <w:rsid w:val="00544CEF"/>
    <w:rsid w:val="0054514D"/>
    <w:rsid w:val="00545798"/>
    <w:rsid w:val="005457B0"/>
    <w:rsid w:val="00545BAC"/>
    <w:rsid w:val="005462F7"/>
    <w:rsid w:val="00546B2F"/>
    <w:rsid w:val="00547399"/>
    <w:rsid w:val="005504CD"/>
    <w:rsid w:val="00550D0B"/>
    <w:rsid w:val="00551321"/>
    <w:rsid w:val="005513DD"/>
    <w:rsid w:val="005513EC"/>
    <w:rsid w:val="00551C80"/>
    <w:rsid w:val="00551C8D"/>
    <w:rsid w:val="00551CD2"/>
    <w:rsid w:val="00551D61"/>
    <w:rsid w:val="00551E59"/>
    <w:rsid w:val="005524D6"/>
    <w:rsid w:val="00552A3F"/>
    <w:rsid w:val="00552F46"/>
    <w:rsid w:val="00552FB4"/>
    <w:rsid w:val="005537FB"/>
    <w:rsid w:val="00553857"/>
    <w:rsid w:val="00553D58"/>
    <w:rsid w:val="0055510A"/>
    <w:rsid w:val="005553E8"/>
    <w:rsid w:val="0055598A"/>
    <w:rsid w:val="00555CA3"/>
    <w:rsid w:val="00555D04"/>
    <w:rsid w:val="00555DCF"/>
    <w:rsid w:val="0055665F"/>
    <w:rsid w:val="00556693"/>
    <w:rsid w:val="00556AD8"/>
    <w:rsid w:val="00556F8C"/>
    <w:rsid w:val="00557048"/>
    <w:rsid w:val="0055708B"/>
    <w:rsid w:val="00557878"/>
    <w:rsid w:val="00557A91"/>
    <w:rsid w:val="005600DC"/>
    <w:rsid w:val="00560202"/>
    <w:rsid w:val="00560467"/>
    <w:rsid w:val="00560514"/>
    <w:rsid w:val="005605DC"/>
    <w:rsid w:val="00560BBE"/>
    <w:rsid w:val="00560DBF"/>
    <w:rsid w:val="0056191D"/>
    <w:rsid w:val="00561DA0"/>
    <w:rsid w:val="00562376"/>
    <w:rsid w:val="00562779"/>
    <w:rsid w:val="00562C50"/>
    <w:rsid w:val="00562E40"/>
    <w:rsid w:val="00562E97"/>
    <w:rsid w:val="005631CE"/>
    <w:rsid w:val="0056385D"/>
    <w:rsid w:val="00563B4D"/>
    <w:rsid w:val="00564402"/>
    <w:rsid w:val="00564A53"/>
    <w:rsid w:val="0056520F"/>
    <w:rsid w:val="005659E3"/>
    <w:rsid w:val="00565FC8"/>
    <w:rsid w:val="00566399"/>
    <w:rsid w:val="005663AC"/>
    <w:rsid w:val="0056641F"/>
    <w:rsid w:val="0056667F"/>
    <w:rsid w:val="0056679B"/>
    <w:rsid w:val="00566DA7"/>
    <w:rsid w:val="00567527"/>
    <w:rsid w:val="005675C3"/>
    <w:rsid w:val="00567C70"/>
    <w:rsid w:val="00570119"/>
    <w:rsid w:val="00570ACC"/>
    <w:rsid w:val="00570ED5"/>
    <w:rsid w:val="00570F79"/>
    <w:rsid w:val="0057109B"/>
    <w:rsid w:val="0057181C"/>
    <w:rsid w:val="005718B8"/>
    <w:rsid w:val="00571D7A"/>
    <w:rsid w:val="00571F30"/>
    <w:rsid w:val="00572876"/>
    <w:rsid w:val="005730F7"/>
    <w:rsid w:val="0057331F"/>
    <w:rsid w:val="00573AC4"/>
    <w:rsid w:val="00573FB2"/>
    <w:rsid w:val="00574405"/>
    <w:rsid w:val="00574D96"/>
    <w:rsid w:val="00574F3C"/>
    <w:rsid w:val="005753D8"/>
    <w:rsid w:val="00575CA8"/>
    <w:rsid w:val="00575DCA"/>
    <w:rsid w:val="005767C8"/>
    <w:rsid w:val="005767FE"/>
    <w:rsid w:val="00576AFB"/>
    <w:rsid w:val="00576CD2"/>
    <w:rsid w:val="005771E8"/>
    <w:rsid w:val="00577831"/>
    <w:rsid w:val="005778B0"/>
    <w:rsid w:val="00577973"/>
    <w:rsid w:val="00577ACE"/>
    <w:rsid w:val="00580003"/>
    <w:rsid w:val="005806DA"/>
    <w:rsid w:val="00580968"/>
    <w:rsid w:val="00580C3D"/>
    <w:rsid w:val="00580D49"/>
    <w:rsid w:val="00581283"/>
    <w:rsid w:val="0058154E"/>
    <w:rsid w:val="0058170B"/>
    <w:rsid w:val="0058189F"/>
    <w:rsid w:val="005818EE"/>
    <w:rsid w:val="00581DD3"/>
    <w:rsid w:val="0058224F"/>
    <w:rsid w:val="005822A8"/>
    <w:rsid w:val="005823C9"/>
    <w:rsid w:val="00582D2E"/>
    <w:rsid w:val="00582E98"/>
    <w:rsid w:val="00582EB0"/>
    <w:rsid w:val="005831E4"/>
    <w:rsid w:val="00583679"/>
    <w:rsid w:val="00583985"/>
    <w:rsid w:val="005843AA"/>
    <w:rsid w:val="005843D5"/>
    <w:rsid w:val="005848E4"/>
    <w:rsid w:val="005849B5"/>
    <w:rsid w:val="005849E9"/>
    <w:rsid w:val="00584AA5"/>
    <w:rsid w:val="00584FDF"/>
    <w:rsid w:val="005856C5"/>
    <w:rsid w:val="00586589"/>
    <w:rsid w:val="0058665E"/>
    <w:rsid w:val="00586678"/>
    <w:rsid w:val="00586908"/>
    <w:rsid w:val="00586A52"/>
    <w:rsid w:val="00586FDF"/>
    <w:rsid w:val="00587226"/>
    <w:rsid w:val="00587278"/>
    <w:rsid w:val="005876E2"/>
    <w:rsid w:val="00587A12"/>
    <w:rsid w:val="005901A6"/>
    <w:rsid w:val="0059066A"/>
    <w:rsid w:val="0059081C"/>
    <w:rsid w:val="00590BBD"/>
    <w:rsid w:val="00590C7A"/>
    <w:rsid w:val="00591216"/>
    <w:rsid w:val="005915A5"/>
    <w:rsid w:val="00592039"/>
    <w:rsid w:val="00592216"/>
    <w:rsid w:val="005924B6"/>
    <w:rsid w:val="0059250E"/>
    <w:rsid w:val="00592A40"/>
    <w:rsid w:val="0059304B"/>
    <w:rsid w:val="005932CF"/>
    <w:rsid w:val="00593DC8"/>
    <w:rsid w:val="00594167"/>
    <w:rsid w:val="00594354"/>
    <w:rsid w:val="0059514E"/>
    <w:rsid w:val="00595613"/>
    <w:rsid w:val="005958BC"/>
    <w:rsid w:val="00595DE4"/>
    <w:rsid w:val="00595DEC"/>
    <w:rsid w:val="00595E74"/>
    <w:rsid w:val="005961E0"/>
    <w:rsid w:val="00597026"/>
    <w:rsid w:val="0059772D"/>
    <w:rsid w:val="00597CFA"/>
    <w:rsid w:val="00597D65"/>
    <w:rsid w:val="00597DF9"/>
    <w:rsid w:val="005A0382"/>
    <w:rsid w:val="005A052A"/>
    <w:rsid w:val="005A08BA"/>
    <w:rsid w:val="005A0B23"/>
    <w:rsid w:val="005A0BA9"/>
    <w:rsid w:val="005A0D60"/>
    <w:rsid w:val="005A10C0"/>
    <w:rsid w:val="005A10EF"/>
    <w:rsid w:val="005A139F"/>
    <w:rsid w:val="005A2310"/>
    <w:rsid w:val="005A2565"/>
    <w:rsid w:val="005A289C"/>
    <w:rsid w:val="005A320B"/>
    <w:rsid w:val="005A3299"/>
    <w:rsid w:val="005A3DAE"/>
    <w:rsid w:val="005A46C1"/>
    <w:rsid w:val="005A4872"/>
    <w:rsid w:val="005A4A2C"/>
    <w:rsid w:val="005A4AC2"/>
    <w:rsid w:val="005A4CA1"/>
    <w:rsid w:val="005A54BC"/>
    <w:rsid w:val="005A5D0D"/>
    <w:rsid w:val="005A5EF7"/>
    <w:rsid w:val="005A5F9A"/>
    <w:rsid w:val="005A601E"/>
    <w:rsid w:val="005A64C7"/>
    <w:rsid w:val="005A6E40"/>
    <w:rsid w:val="005A75F4"/>
    <w:rsid w:val="005A7AF6"/>
    <w:rsid w:val="005A7DEE"/>
    <w:rsid w:val="005A7F00"/>
    <w:rsid w:val="005B01F5"/>
    <w:rsid w:val="005B0505"/>
    <w:rsid w:val="005B052B"/>
    <w:rsid w:val="005B0641"/>
    <w:rsid w:val="005B07D8"/>
    <w:rsid w:val="005B09D2"/>
    <w:rsid w:val="005B10B8"/>
    <w:rsid w:val="005B1199"/>
    <w:rsid w:val="005B11ED"/>
    <w:rsid w:val="005B121D"/>
    <w:rsid w:val="005B1412"/>
    <w:rsid w:val="005B2246"/>
    <w:rsid w:val="005B22CD"/>
    <w:rsid w:val="005B28AC"/>
    <w:rsid w:val="005B293C"/>
    <w:rsid w:val="005B3585"/>
    <w:rsid w:val="005B3B55"/>
    <w:rsid w:val="005B3BA5"/>
    <w:rsid w:val="005B40A3"/>
    <w:rsid w:val="005B450B"/>
    <w:rsid w:val="005B4563"/>
    <w:rsid w:val="005B45BB"/>
    <w:rsid w:val="005B4711"/>
    <w:rsid w:val="005B4EE8"/>
    <w:rsid w:val="005B5155"/>
    <w:rsid w:val="005B5321"/>
    <w:rsid w:val="005B5D1C"/>
    <w:rsid w:val="005B5E1D"/>
    <w:rsid w:val="005B6268"/>
    <w:rsid w:val="005B6510"/>
    <w:rsid w:val="005B6CA9"/>
    <w:rsid w:val="005B704B"/>
    <w:rsid w:val="005B79AC"/>
    <w:rsid w:val="005B7A2E"/>
    <w:rsid w:val="005B7B64"/>
    <w:rsid w:val="005C013A"/>
    <w:rsid w:val="005C0715"/>
    <w:rsid w:val="005C0B1D"/>
    <w:rsid w:val="005C0D95"/>
    <w:rsid w:val="005C18D5"/>
    <w:rsid w:val="005C1E6C"/>
    <w:rsid w:val="005C233A"/>
    <w:rsid w:val="005C24EB"/>
    <w:rsid w:val="005C25EB"/>
    <w:rsid w:val="005C3362"/>
    <w:rsid w:val="005C33E6"/>
    <w:rsid w:val="005C3877"/>
    <w:rsid w:val="005C3A98"/>
    <w:rsid w:val="005C3CFA"/>
    <w:rsid w:val="005C3D41"/>
    <w:rsid w:val="005C4106"/>
    <w:rsid w:val="005C4614"/>
    <w:rsid w:val="005C4727"/>
    <w:rsid w:val="005C4880"/>
    <w:rsid w:val="005C4C28"/>
    <w:rsid w:val="005C5013"/>
    <w:rsid w:val="005C5482"/>
    <w:rsid w:val="005C55EC"/>
    <w:rsid w:val="005C5697"/>
    <w:rsid w:val="005C5BA7"/>
    <w:rsid w:val="005C643E"/>
    <w:rsid w:val="005C698A"/>
    <w:rsid w:val="005C71A5"/>
    <w:rsid w:val="005C7384"/>
    <w:rsid w:val="005C7520"/>
    <w:rsid w:val="005C780F"/>
    <w:rsid w:val="005C7A8F"/>
    <w:rsid w:val="005C7C5A"/>
    <w:rsid w:val="005C7D29"/>
    <w:rsid w:val="005D04C8"/>
    <w:rsid w:val="005D0798"/>
    <w:rsid w:val="005D156A"/>
    <w:rsid w:val="005D1632"/>
    <w:rsid w:val="005D164E"/>
    <w:rsid w:val="005D178E"/>
    <w:rsid w:val="005D2210"/>
    <w:rsid w:val="005D2752"/>
    <w:rsid w:val="005D2B05"/>
    <w:rsid w:val="005D325D"/>
    <w:rsid w:val="005D32CC"/>
    <w:rsid w:val="005D33B1"/>
    <w:rsid w:val="005D3DEE"/>
    <w:rsid w:val="005D4AC9"/>
    <w:rsid w:val="005D4D88"/>
    <w:rsid w:val="005D51B2"/>
    <w:rsid w:val="005D536C"/>
    <w:rsid w:val="005D5704"/>
    <w:rsid w:val="005D5EC0"/>
    <w:rsid w:val="005D5FE0"/>
    <w:rsid w:val="005D60ED"/>
    <w:rsid w:val="005D65BE"/>
    <w:rsid w:val="005D6AF1"/>
    <w:rsid w:val="005D6B56"/>
    <w:rsid w:val="005D6EA9"/>
    <w:rsid w:val="005D6EDE"/>
    <w:rsid w:val="005D7A7E"/>
    <w:rsid w:val="005E0793"/>
    <w:rsid w:val="005E0F83"/>
    <w:rsid w:val="005E0F96"/>
    <w:rsid w:val="005E11EF"/>
    <w:rsid w:val="005E14A7"/>
    <w:rsid w:val="005E1691"/>
    <w:rsid w:val="005E1A1E"/>
    <w:rsid w:val="005E1C3B"/>
    <w:rsid w:val="005E1D35"/>
    <w:rsid w:val="005E2220"/>
    <w:rsid w:val="005E248D"/>
    <w:rsid w:val="005E26A3"/>
    <w:rsid w:val="005E3624"/>
    <w:rsid w:val="005E36AA"/>
    <w:rsid w:val="005E38A6"/>
    <w:rsid w:val="005E3935"/>
    <w:rsid w:val="005E4117"/>
    <w:rsid w:val="005E423C"/>
    <w:rsid w:val="005E4F26"/>
    <w:rsid w:val="005E52FE"/>
    <w:rsid w:val="005E590D"/>
    <w:rsid w:val="005E5C46"/>
    <w:rsid w:val="005E5D1D"/>
    <w:rsid w:val="005E6385"/>
    <w:rsid w:val="005E6C99"/>
    <w:rsid w:val="005E6EE9"/>
    <w:rsid w:val="005E7369"/>
    <w:rsid w:val="005E7868"/>
    <w:rsid w:val="005F019C"/>
    <w:rsid w:val="005F07C3"/>
    <w:rsid w:val="005F0982"/>
    <w:rsid w:val="005F1486"/>
    <w:rsid w:val="005F1573"/>
    <w:rsid w:val="005F1D1D"/>
    <w:rsid w:val="005F1D86"/>
    <w:rsid w:val="005F2820"/>
    <w:rsid w:val="005F2AE7"/>
    <w:rsid w:val="005F2D70"/>
    <w:rsid w:val="005F3377"/>
    <w:rsid w:val="005F3967"/>
    <w:rsid w:val="005F398B"/>
    <w:rsid w:val="005F3D5A"/>
    <w:rsid w:val="005F41C7"/>
    <w:rsid w:val="005F42A2"/>
    <w:rsid w:val="005F4565"/>
    <w:rsid w:val="005F4790"/>
    <w:rsid w:val="005F4B3A"/>
    <w:rsid w:val="005F4BA0"/>
    <w:rsid w:val="005F4D25"/>
    <w:rsid w:val="005F52A8"/>
    <w:rsid w:val="005F61E2"/>
    <w:rsid w:val="005F63AF"/>
    <w:rsid w:val="005F6748"/>
    <w:rsid w:val="005F67B6"/>
    <w:rsid w:val="005F680D"/>
    <w:rsid w:val="005F6A1A"/>
    <w:rsid w:val="005F6A5F"/>
    <w:rsid w:val="005F6B1D"/>
    <w:rsid w:val="005F6D03"/>
    <w:rsid w:val="005F72EA"/>
    <w:rsid w:val="005F76F7"/>
    <w:rsid w:val="005F7B85"/>
    <w:rsid w:val="0060037D"/>
    <w:rsid w:val="00600697"/>
    <w:rsid w:val="0060171D"/>
    <w:rsid w:val="00601801"/>
    <w:rsid w:val="006019C0"/>
    <w:rsid w:val="006019DA"/>
    <w:rsid w:val="00601AC9"/>
    <w:rsid w:val="00601B29"/>
    <w:rsid w:val="00601D0F"/>
    <w:rsid w:val="0060227B"/>
    <w:rsid w:val="00602779"/>
    <w:rsid w:val="00602AD3"/>
    <w:rsid w:val="0060343D"/>
    <w:rsid w:val="0060348F"/>
    <w:rsid w:val="006035BD"/>
    <w:rsid w:val="006039F4"/>
    <w:rsid w:val="00603A6D"/>
    <w:rsid w:val="00603D34"/>
    <w:rsid w:val="00604388"/>
    <w:rsid w:val="00605039"/>
    <w:rsid w:val="0060515F"/>
    <w:rsid w:val="006052EB"/>
    <w:rsid w:val="0060537F"/>
    <w:rsid w:val="00605449"/>
    <w:rsid w:val="0060547A"/>
    <w:rsid w:val="00605D2C"/>
    <w:rsid w:val="00605D74"/>
    <w:rsid w:val="00606226"/>
    <w:rsid w:val="0060624E"/>
    <w:rsid w:val="006068AE"/>
    <w:rsid w:val="0060698E"/>
    <w:rsid w:val="00606F0B"/>
    <w:rsid w:val="00607927"/>
    <w:rsid w:val="00607D30"/>
    <w:rsid w:val="00607EBA"/>
    <w:rsid w:val="006106F8"/>
    <w:rsid w:val="00610AD7"/>
    <w:rsid w:val="00610B87"/>
    <w:rsid w:val="00610D3E"/>
    <w:rsid w:val="00610E71"/>
    <w:rsid w:val="00611B07"/>
    <w:rsid w:val="00611F9C"/>
    <w:rsid w:val="00611FE7"/>
    <w:rsid w:val="00612407"/>
    <w:rsid w:val="00612658"/>
    <w:rsid w:val="006129DB"/>
    <w:rsid w:val="00612A6A"/>
    <w:rsid w:val="00612D05"/>
    <w:rsid w:val="00612D18"/>
    <w:rsid w:val="00612EDC"/>
    <w:rsid w:val="00612FA9"/>
    <w:rsid w:val="00613506"/>
    <w:rsid w:val="0061365B"/>
    <w:rsid w:val="00613A4D"/>
    <w:rsid w:val="00613B26"/>
    <w:rsid w:val="00613BAB"/>
    <w:rsid w:val="00613D47"/>
    <w:rsid w:val="00613F34"/>
    <w:rsid w:val="00614587"/>
    <w:rsid w:val="00614855"/>
    <w:rsid w:val="0061507F"/>
    <w:rsid w:val="00615466"/>
    <w:rsid w:val="006154D8"/>
    <w:rsid w:val="00615831"/>
    <w:rsid w:val="00615B8E"/>
    <w:rsid w:val="00616063"/>
    <w:rsid w:val="0061671C"/>
    <w:rsid w:val="006168FB"/>
    <w:rsid w:val="0061691F"/>
    <w:rsid w:val="00616BF1"/>
    <w:rsid w:val="00616DE5"/>
    <w:rsid w:val="0061723E"/>
    <w:rsid w:val="00617A77"/>
    <w:rsid w:val="00617C08"/>
    <w:rsid w:val="00617E4E"/>
    <w:rsid w:val="00617F0E"/>
    <w:rsid w:val="006207AC"/>
    <w:rsid w:val="00621067"/>
    <w:rsid w:val="00621502"/>
    <w:rsid w:val="006215BF"/>
    <w:rsid w:val="00621945"/>
    <w:rsid w:val="0062196B"/>
    <w:rsid w:val="00621A89"/>
    <w:rsid w:val="00621AB3"/>
    <w:rsid w:val="00621D5F"/>
    <w:rsid w:val="00621FBE"/>
    <w:rsid w:val="00621FFA"/>
    <w:rsid w:val="006221DC"/>
    <w:rsid w:val="006226E0"/>
    <w:rsid w:val="00622BF9"/>
    <w:rsid w:val="00622D1F"/>
    <w:rsid w:val="00622EFD"/>
    <w:rsid w:val="00622F6B"/>
    <w:rsid w:val="006235F0"/>
    <w:rsid w:val="0062398E"/>
    <w:rsid w:val="00623CDE"/>
    <w:rsid w:val="00624201"/>
    <w:rsid w:val="0062476D"/>
    <w:rsid w:val="00625364"/>
    <w:rsid w:val="00625699"/>
    <w:rsid w:val="00625BA6"/>
    <w:rsid w:val="006261D6"/>
    <w:rsid w:val="00626677"/>
    <w:rsid w:val="00626D8B"/>
    <w:rsid w:val="006271B9"/>
    <w:rsid w:val="00627554"/>
    <w:rsid w:val="00627E83"/>
    <w:rsid w:val="006303BF"/>
    <w:rsid w:val="00630E47"/>
    <w:rsid w:val="00630EB3"/>
    <w:rsid w:val="00630F6A"/>
    <w:rsid w:val="00631033"/>
    <w:rsid w:val="006315ED"/>
    <w:rsid w:val="00631741"/>
    <w:rsid w:val="00631BA4"/>
    <w:rsid w:val="00631DA8"/>
    <w:rsid w:val="00632818"/>
    <w:rsid w:val="00633843"/>
    <w:rsid w:val="0063397D"/>
    <w:rsid w:val="00634269"/>
    <w:rsid w:val="006342ED"/>
    <w:rsid w:val="00634524"/>
    <w:rsid w:val="00634727"/>
    <w:rsid w:val="00634A14"/>
    <w:rsid w:val="00634CE9"/>
    <w:rsid w:val="00635399"/>
    <w:rsid w:val="006357A5"/>
    <w:rsid w:val="00635F6F"/>
    <w:rsid w:val="006373B3"/>
    <w:rsid w:val="00637921"/>
    <w:rsid w:val="00637B9E"/>
    <w:rsid w:val="00637D18"/>
    <w:rsid w:val="00640076"/>
    <w:rsid w:val="0064010D"/>
    <w:rsid w:val="006402EB"/>
    <w:rsid w:val="00640705"/>
    <w:rsid w:val="00640850"/>
    <w:rsid w:val="006409EE"/>
    <w:rsid w:val="00640B1D"/>
    <w:rsid w:val="00640BDA"/>
    <w:rsid w:val="00640E18"/>
    <w:rsid w:val="00640F95"/>
    <w:rsid w:val="006414F7"/>
    <w:rsid w:val="00641677"/>
    <w:rsid w:val="006419E2"/>
    <w:rsid w:val="0064225D"/>
    <w:rsid w:val="00642415"/>
    <w:rsid w:val="00642F7E"/>
    <w:rsid w:val="00642FB6"/>
    <w:rsid w:val="0064347C"/>
    <w:rsid w:val="00643976"/>
    <w:rsid w:val="00643B17"/>
    <w:rsid w:val="00643E4B"/>
    <w:rsid w:val="006444A2"/>
    <w:rsid w:val="00644A4A"/>
    <w:rsid w:val="00644EF0"/>
    <w:rsid w:val="00644F08"/>
    <w:rsid w:val="00644FA4"/>
    <w:rsid w:val="00644FEE"/>
    <w:rsid w:val="006450CA"/>
    <w:rsid w:val="006450E9"/>
    <w:rsid w:val="00645862"/>
    <w:rsid w:val="00646769"/>
    <w:rsid w:val="0064701B"/>
    <w:rsid w:val="0064715A"/>
    <w:rsid w:val="00647506"/>
    <w:rsid w:val="00647528"/>
    <w:rsid w:val="00650210"/>
    <w:rsid w:val="0065021E"/>
    <w:rsid w:val="006504B9"/>
    <w:rsid w:val="00650E1F"/>
    <w:rsid w:val="006513E3"/>
    <w:rsid w:val="00651AB5"/>
    <w:rsid w:val="00651B44"/>
    <w:rsid w:val="00652155"/>
    <w:rsid w:val="00652422"/>
    <w:rsid w:val="00652666"/>
    <w:rsid w:val="00652988"/>
    <w:rsid w:val="006531DE"/>
    <w:rsid w:val="0065324F"/>
    <w:rsid w:val="00653302"/>
    <w:rsid w:val="006535ED"/>
    <w:rsid w:val="00653F5B"/>
    <w:rsid w:val="006546AC"/>
    <w:rsid w:val="00654D5E"/>
    <w:rsid w:val="00654EDE"/>
    <w:rsid w:val="00655394"/>
    <w:rsid w:val="006553BC"/>
    <w:rsid w:val="00655428"/>
    <w:rsid w:val="00655491"/>
    <w:rsid w:val="00655842"/>
    <w:rsid w:val="006564A4"/>
    <w:rsid w:val="0065657C"/>
    <w:rsid w:val="006570D5"/>
    <w:rsid w:val="00657889"/>
    <w:rsid w:val="00657C44"/>
    <w:rsid w:val="00657FD6"/>
    <w:rsid w:val="00660080"/>
    <w:rsid w:val="006600B9"/>
    <w:rsid w:val="00660574"/>
    <w:rsid w:val="0066071A"/>
    <w:rsid w:val="00660ABA"/>
    <w:rsid w:val="00660D52"/>
    <w:rsid w:val="00661224"/>
    <w:rsid w:val="0066167F"/>
    <w:rsid w:val="0066192D"/>
    <w:rsid w:val="00661B5F"/>
    <w:rsid w:val="00662161"/>
    <w:rsid w:val="00662335"/>
    <w:rsid w:val="0066242B"/>
    <w:rsid w:val="00662CF5"/>
    <w:rsid w:val="00662D07"/>
    <w:rsid w:val="00662F09"/>
    <w:rsid w:val="00663350"/>
    <w:rsid w:val="0066335A"/>
    <w:rsid w:val="00663572"/>
    <w:rsid w:val="00663AD0"/>
    <w:rsid w:val="00663C32"/>
    <w:rsid w:val="00663F15"/>
    <w:rsid w:val="0066443C"/>
    <w:rsid w:val="006646B7"/>
    <w:rsid w:val="0066488F"/>
    <w:rsid w:val="0066489A"/>
    <w:rsid w:val="006649B0"/>
    <w:rsid w:val="00664D55"/>
    <w:rsid w:val="0066529A"/>
    <w:rsid w:val="00665619"/>
    <w:rsid w:val="00665742"/>
    <w:rsid w:val="0066594D"/>
    <w:rsid w:val="00665A9D"/>
    <w:rsid w:val="00665BC8"/>
    <w:rsid w:val="006660D8"/>
    <w:rsid w:val="00666242"/>
    <w:rsid w:val="0066662E"/>
    <w:rsid w:val="00666A52"/>
    <w:rsid w:val="00666DD4"/>
    <w:rsid w:val="00667BE9"/>
    <w:rsid w:val="00670467"/>
    <w:rsid w:val="00670737"/>
    <w:rsid w:val="0067155F"/>
    <w:rsid w:val="006717D1"/>
    <w:rsid w:val="0067188C"/>
    <w:rsid w:val="00672036"/>
    <w:rsid w:val="0067206B"/>
    <w:rsid w:val="0067226D"/>
    <w:rsid w:val="00672276"/>
    <w:rsid w:val="0067248B"/>
    <w:rsid w:val="0067255D"/>
    <w:rsid w:val="00672902"/>
    <w:rsid w:val="00673782"/>
    <w:rsid w:val="006739A9"/>
    <w:rsid w:val="006744CB"/>
    <w:rsid w:val="006744FC"/>
    <w:rsid w:val="00674FEA"/>
    <w:rsid w:val="0067511B"/>
    <w:rsid w:val="006757CF"/>
    <w:rsid w:val="00675901"/>
    <w:rsid w:val="00675FD6"/>
    <w:rsid w:val="00676478"/>
    <w:rsid w:val="006765D9"/>
    <w:rsid w:val="00677305"/>
    <w:rsid w:val="0067778B"/>
    <w:rsid w:val="00677D99"/>
    <w:rsid w:val="00680034"/>
    <w:rsid w:val="006802A5"/>
    <w:rsid w:val="00680469"/>
    <w:rsid w:val="006804A8"/>
    <w:rsid w:val="006804E1"/>
    <w:rsid w:val="0068067B"/>
    <w:rsid w:val="00680785"/>
    <w:rsid w:val="00680D96"/>
    <w:rsid w:val="00681683"/>
    <w:rsid w:val="00681D91"/>
    <w:rsid w:val="006824B6"/>
    <w:rsid w:val="0068261C"/>
    <w:rsid w:val="00682664"/>
    <w:rsid w:val="00683217"/>
    <w:rsid w:val="0068326C"/>
    <w:rsid w:val="00683437"/>
    <w:rsid w:val="006834ED"/>
    <w:rsid w:val="00683CB8"/>
    <w:rsid w:val="00683CF7"/>
    <w:rsid w:val="006840BD"/>
    <w:rsid w:val="0068412A"/>
    <w:rsid w:val="006841C2"/>
    <w:rsid w:val="00684623"/>
    <w:rsid w:val="00684856"/>
    <w:rsid w:val="00684B1E"/>
    <w:rsid w:val="00684B9B"/>
    <w:rsid w:val="00685138"/>
    <w:rsid w:val="00685CD1"/>
    <w:rsid w:val="00686337"/>
    <w:rsid w:val="006864A0"/>
    <w:rsid w:val="00686943"/>
    <w:rsid w:val="006869CA"/>
    <w:rsid w:val="00686CC7"/>
    <w:rsid w:val="00686DA5"/>
    <w:rsid w:val="00686DF7"/>
    <w:rsid w:val="0068709C"/>
    <w:rsid w:val="00687800"/>
    <w:rsid w:val="006878DE"/>
    <w:rsid w:val="00687A50"/>
    <w:rsid w:val="00687B36"/>
    <w:rsid w:val="00690024"/>
    <w:rsid w:val="00690407"/>
    <w:rsid w:val="00690431"/>
    <w:rsid w:val="00690BAC"/>
    <w:rsid w:val="00690E45"/>
    <w:rsid w:val="006913D5"/>
    <w:rsid w:val="0069206A"/>
    <w:rsid w:val="00692555"/>
    <w:rsid w:val="0069287D"/>
    <w:rsid w:val="00692B36"/>
    <w:rsid w:val="0069315C"/>
    <w:rsid w:val="006931BE"/>
    <w:rsid w:val="00693BD5"/>
    <w:rsid w:val="006941B5"/>
    <w:rsid w:val="00694595"/>
    <w:rsid w:val="0069567F"/>
    <w:rsid w:val="006956B9"/>
    <w:rsid w:val="006958CB"/>
    <w:rsid w:val="00696680"/>
    <w:rsid w:val="006969C9"/>
    <w:rsid w:val="006969D7"/>
    <w:rsid w:val="00696BDB"/>
    <w:rsid w:val="00696CDC"/>
    <w:rsid w:val="00696D8A"/>
    <w:rsid w:val="0069702B"/>
    <w:rsid w:val="00697781"/>
    <w:rsid w:val="00697860"/>
    <w:rsid w:val="00697CF1"/>
    <w:rsid w:val="00697E23"/>
    <w:rsid w:val="00697F5F"/>
    <w:rsid w:val="006A00A3"/>
    <w:rsid w:val="006A03BF"/>
    <w:rsid w:val="006A0528"/>
    <w:rsid w:val="006A05B9"/>
    <w:rsid w:val="006A09D9"/>
    <w:rsid w:val="006A0C1F"/>
    <w:rsid w:val="006A0CBB"/>
    <w:rsid w:val="006A17EC"/>
    <w:rsid w:val="006A1B64"/>
    <w:rsid w:val="006A1BA9"/>
    <w:rsid w:val="006A1D11"/>
    <w:rsid w:val="006A219F"/>
    <w:rsid w:val="006A21A8"/>
    <w:rsid w:val="006A245E"/>
    <w:rsid w:val="006A2ED3"/>
    <w:rsid w:val="006A2F64"/>
    <w:rsid w:val="006A3211"/>
    <w:rsid w:val="006A3F70"/>
    <w:rsid w:val="006A403E"/>
    <w:rsid w:val="006A446F"/>
    <w:rsid w:val="006A4872"/>
    <w:rsid w:val="006A4ADF"/>
    <w:rsid w:val="006A4DDA"/>
    <w:rsid w:val="006A51C3"/>
    <w:rsid w:val="006A5293"/>
    <w:rsid w:val="006A545F"/>
    <w:rsid w:val="006A5607"/>
    <w:rsid w:val="006A572E"/>
    <w:rsid w:val="006A5D2E"/>
    <w:rsid w:val="006A5F1C"/>
    <w:rsid w:val="006A62FB"/>
    <w:rsid w:val="006A656A"/>
    <w:rsid w:val="006A6713"/>
    <w:rsid w:val="006A6E37"/>
    <w:rsid w:val="006A7EBA"/>
    <w:rsid w:val="006B025A"/>
    <w:rsid w:val="006B0A93"/>
    <w:rsid w:val="006B0B55"/>
    <w:rsid w:val="006B1500"/>
    <w:rsid w:val="006B2072"/>
    <w:rsid w:val="006B210A"/>
    <w:rsid w:val="006B21BC"/>
    <w:rsid w:val="006B2875"/>
    <w:rsid w:val="006B330A"/>
    <w:rsid w:val="006B3A4E"/>
    <w:rsid w:val="006B3B9C"/>
    <w:rsid w:val="006B4215"/>
    <w:rsid w:val="006B4A19"/>
    <w:rsid w:val="006B4AFB"/>
    <w:rsid w:val="006B4F47"/>
    <w:rsid w:val="006B5E94"/>
    <w:rsid w:val="006B6585"/>
    <w:rsid w:val="006B67AD"/>
    <w:rsid w:val="006B6A84"/>
    <w:rsid w:val="006B6CD1"/>
    <w:rsid w:val="006B764B"/>
    <w:rsid w:val="006B778A"/>
    <w:rsid w:val="006B7F0F"/>
    <w:rsid w:val="006C0821"/>
    <w:rsid w:val="006C08BA"/>
    <w:rsid w:val="006C0A48"/>
    <w:rsid w:val="006C0DA9"/>
    <w:rsid w:val="006C190E"/>
    <w:rsid w:val="006C1A97"/>
    <w:rsid w:val="006C1C7E"/>
    <w:rsid w:val="006C2528"/>
    <w:rsid w:val="006C2F86"/>
    <w:rsid w:val="006C33BB"/>
    <w:rsid w:val="006C33FA"/>
    <w:rsid w:val="006C34F8"/>
    <w:rsid w:val="006C3719"/>
    <w:rsid w:val="006C37AE"/>
    <w:rsid w:val="006C3C9F"/>
    <w:rsid w:val="006C4619"/>
    <w:rsid w:val="006C4766"/>
    <w:rsid w:val="006C4D15"/>
    <w:rsid w:val="006C4D78"/>
    <w:rsid w:val="006C51C8"/>
    <w:rsid w:val="006C52D3"/>
    <w:rsid w:val="006C5742"/>
    <w:rsid w:val="006C5B10"/>
    <w:rsid w:val="006C61D7"/>
    <w:rsid w:val="006C65D3"/>
    <w:rsid w:val="006C6B59"/>
    <w:rsid w:val="006C7576"/>
    <w:rsid w:val="006C76B2"/>
    <w:rsid w:val="006C77A1"/>
    <w:rsid w:val="006C7FDF"/>
    <w:rsid w:val="006D00D1"/>
    <w:rsid w:val="006D04A9"/>
    <w:rsid w:val="006D106B"/>
    <w:rsid w:val="006D109F"/>
    <w:rsid w:val="006D1524"/>
    <w:rsid w:val="006D15E6"/>
    <w:rsid w:val="006D1914"/>
    <w:rsid w:val="006D1A3A"/>
    <w:rsid w:val="006D1C7C"/>
    <w:rsid w:val="006D1CAC"/>
    <w:rsid w:val="006D1F55"/>
    <w:rsid w:val="006D23AE"/>
    <w:rsid w:val="006D2533"/>
    <w:rsid w:val="006D3765"/>
    <w:rsid w:val="006D3EAC"/>
    <w:rsid w:val="006D461D"/>
    <w:rsid w:val="006D49F7"/>
    <w:rsid w:val="006D4A17"/>
    <w:rsid w:val="006D4A36"/>
    <w:rsid w:val="006D50EF"/>
    <w:rsid w:val="006D52D7"/>
    <w:rsid w:val="006D532D"/>
    <w:rsid w:val="006D55B6"/>
    <w:rsid w:val="006D6405"/>
    <w:rsid w:val="006D6595"/>
    <w:rsid w:val="006D66A9"/>
    <w:rsid w:val="006D6EA0"/>
    <w:rsid w:val="006D7619"/>
    <w:rsid w:val="006D7A1D"/>
    <w:rsid w:val="006D7C2C"/>
    <w:rsid w:val="006D7F83"/>
    <w:rsid w:val="006E042C"/>
    <w:rsid w:val="006E065C"/>
    <w:rsid w:val="006E0937"/>
    <w:rsid w:val="006E0E7E"/>
    <w:rsid w:val="006E1348"/>
    <w:rsid w:val="006E13CE"/>
    <w:rsid w:val="006E1429"/>
    <w:rsid w:val="006E1512"/>
    <w:rsid w:val="006E153A"/>
    <w:rsid w:val="006E1A03"/>
    <w:rsid w:val="006E1AE7"/>
    <w:rsid w:val="006E1D06"/>
    <w:rsid w:val="006E1FA2"/>
    <w:rsid w:val="006E2079"/>
    <w:rsid w:val="006E2391"/>
    <w:rsid w:val="006E29E5"/>
    <w:rsid w:val="006E2DDA"/>
    <w:rsid w:val="006E31D6"/>
    <w:rsid w:val="006E350D"/>
    <w:rsid w:val="006E3767"/>
    <w:rsid w:val="006E38FC"/>
    <w:rsid w:val="006E3E09"/>
    <w:rsid w:val="006E3FA4"/>
    <w:rsid w:val="006E4678"/>
    <w:rsid w:val="006E4A19"/>
    <w:rsid w:val="006E4A93"/>
    <w:rsid w:val="006E4C3C"/>
    <w:rsid w:val="006E509F"/>
    <w:rsid w:val="006E519A"/>
    <w:rsid w:val="006E54BC"/>
    <w:rsid w:val="006E55DE"/>
    <w:rsid w:val="006E5DA4"/>
    <w:rsid w:val="006E5E56"/>
    <w:rsid w:val="006E626A"/>
    <w:rsid w:val="006E633C"/>
    <w:rsid w:val="006E66BF"/>
    <w:rsid w:val="006E6A0F"/>
    <w:rsid w:val="006E6B45"/>
    <w:rsid w:val="006E6B4B"/>
    <w:rsid w:val="006E73D0"/>
    <w:rsid w:val="006F018D"/>
    <w:rsid w:val="006F0364"/>
    <w:rsid w:val="006F101F"/>
    <w:rsid w:val="006F118C"/>
    <w:rsid w:val="006F120E"/>
    <w:rsid w:val="006F1690"/>
    <w:rsid w:val="006F192D"/>
    <w:rsid w:val="006F1C61"/>
    <w:rsid w:val="006F245F"/>
    <w:rsid w:val="006F2854"/>
    <w:rsid w:val="006F3017"/>
    <w:rsid w:val="006F32DF"/>
    <w:rsid w:val="006F330F"/>
    <w:rsid w:val="006F331C"/>
    <w:rsid w:val="006F3348"/>
    <w:rsid w:val="006F38FF"/>
    <w:rsid w:val="006F3A6E"/>
    <w:rsid w:val="006F3F1F"/>
    <w:rsid w:val="006F3FC5"/>
    <w:rsid w:val="006F444C"/>
    <w:rsid w:val="006F44A7"/>
    <w:rsid w:val="006F4712"/>
    <w:rsid w:val="006F4AEE"/>
    <w:rsid w:val="006F4B21"/>
    <w:rsid w:val="006F51DF"/>
    <w:rsid w:val="006F5415"/>
    <w:rsid w:val="006F55B6"/>
    <w:rsid w:val="006F5833"/>
    <w:rsid w:val="006F5B4C"/>
    <w:rsid w:val="006F5CBB"/>
    <w:rsid w:val="006F653B"/>
    <w:rsid w:val="006F68F2"/>
    <w:rsid w:val="006F6B3C"/>
    <w:rsid w:val="006F6CA9"/>
    <w:rsid w:val="006F6CFB"/>
    <w:rsid w:val="006F6EC7"/>
    <w:rsid w:val="006F77BD"/>
    <w:rsid w:val="006F7A8A"/>
    <w:rsid w:val="006F7B49"/>
    <w:rsid w:val="006F7BBC"/>
    <w:rsid w:val="007002DA"/>
    <w:rsid w:val="007003D9"/>
    <w:rsid w:val="0070078B"/>
    <w:rsid w:val="00700D30"/>
    <w:rsid w:val="00700D47"/>
    <w:rsid w:val="00701496"/>
    <w:rsid w:val="0070153E"/>
    <w:rsid w:val="007018B0"/>
    <w:rsid w:val="00701CCD"/>
    <w:rsid w:val="00702045"/>
    <w:rsid w:val="00702977"/>
    <w:rsid w:val="00703646"/>
    <w:rsid w:val="00703852"/>
    <w:rsid w:val="00703871"/>
    <w:rsid w:val="00703EF9"/>
    <w:rsid w:val="00703F41"/>
    <w:rsid w:val="0070407F"/>
    <w:rsid w:val="0070440E"/>
    <w:rsid w:val="0070454F"/>
    <w:rsid w:val="0070457F"/>
    <w:rsid w:val="00704C30"/>
    <w:rsid w:val="00705797"/>
    <w:rsid w:val="00705B94"/>
    <w:rsid w:val="00705C6F"/>
    <w:rsid w:val="0070643B"/>
    <w:rsid w:val="007064C2"/>
    <w:rsid w:val="0070780D"/>
    <w:rsid w:val="007105D2"/>
    <w:rsid w:val="007107F0"/>
    <w:rsid w:val="00710965"/>
    <w:rsid w:val="00710F03"/>
    <w:rsid w:val="00711E63"/>
    <w:rsid w:val="007122F7"/>
    <w:rsid w:val="007126BA"/>
    <w:rsid w:val="00712FD9"/>
    <w:rsid w:val="007138F2"/>
    <w:rsid w:val="00713F36"/>
    <w:rsid w:val="00713F6A"/>
    <w:rsid w:val="0071418C"/>
    <w:rsid w:val="0071438D"/>
    <w:rsid w:val="00714533"/>
    <w:rsid w:val="00714FC7"/>
    <w:rsid w:val="007154CA"/>
    <w:rsid w:val="00715734"/>
    <w:rsid w:val="007159C6"/>
    <w:rsid w:val="00715ADC"/>
    <w:rsid w:val="00716258"/>
    <w:rsid w:val="00716394"/>
    <w:rsid w:val="007165F8"/>
    <w:rsid w:val="00716A91"/>
    <w:rsid w:val="007171E5"/>
    <w:rsid w:val="0071725A"/>
    <w:rsid w:val="007174E8"/>
    <w:rsid w:val="007179C0"/>
    <w:rsid w:val="00717C74"/>
    <w:rsid w:val="00717FAD"/>
    <w:rsid w:val="00717FB3"/>
    <w:rsid w:val="007204A7"/>
    <w:rsid w:val="007206D7"/>
    <w:rsid w:val="0072097E"/>
    <w:rsid w:val="00720A36"/>
    <w:rsid w:val="00720B20"/>
    <w:rsid w:val="00720B3B"/>
    <w:rsid w:val="0072102D"/>
    <w:rsid w:val="007212C6"/>
    <w:rsid w:val="00721562"/>
    <w:rsid w:val="00722813"/>
    <w:rsid w:val="00722A18"/>
    <w:rsid w:val="00722B06"/>
    <w:rsid w:val="00722BCB"/>
    <w:rsid w:val="00723B24"/>
    <w:rsid w:val="00723DF0"/>
    <w:rsid w:val="007242F5"/>
    <w:rsid w:val="007243E0"/>
    <w:rsid w:val="00724604"/>
    <w:rsid w:val="00724ABE"/>
    <w:rsid w:val="007253A0"/>
    <w:rsid w:val="00725436"/>
    <w:rsid w:val="007258D9"/>
    <w:rsid w:val="00725A86"/>
    <w:rsid w:val="00725BFB"/>
    <w:rsid w:val="00725DA1"/>
    <w:rsid w:val="00725DA3"/>
    <w:rsid w:val="007268F8"/>
    <w:rsid w:val="007269B8"/>
    <w:rsid w:val="00726A11"/>
    <w:rsid w:val="00726FB5"/>
    <w:rsid w:val="007270BB"/>
    <w:rsid w:val="0072787E"/>
    <w:rsid w:val="007300CB"/>
    <w:rsid w:val="007301E1"/>
    <w:rsid w:val="0073026F"/>
    <w:rsid w:val="007305B1"/>
    <w:rsid w:val="00730817"/>
    <w:rsid w:val="0073083F"/>
    <w:rsid w:val="00730B12"/>
    <w:rsid w:val="007311D2"/>
    <w:rsid w:val="007319AA"/>
    <w:rsid w:val="00731D03"/>
    <w:rsid w:val="00731DAF"/>
    <w:rsid w:val="00731EC6"/>
    <w:rsid w:val="00732BD1"/>
    <w:rsid w:val="00732CEF"/>
    <w:rsid w:val="007339DA"/>
    <w:rsid w:val="00733AAF"/>
    <w:rsid w:val="00733DA5"/>
    <w:rsid w:val="007342BC"/>
    <w:rsid w:val="0073488D"/>
    <w:rsid w:val="00734D40"/>
    <w:rsid w:val="0073505F"/>
    <w:rsid w:val="0073519D"/>
    <w:rsid w:val="00735225"/>
    <w:rsid w:val="007352C1"/>
    <w:rsid w:val="007354A4"/>
    <w:rsid w:val="007355A5"/>
    <w:rsid w:val="00735991"/>
    <w:rsid w:val="00736088"/>
    <w:rsid w:val="007363AD"/>
    <w:rsid w:val="00736946"/>
    <w:rsid w:val="0073714C"/>
    <w:rsid w:val="00737175"/>
    <w:rsid w:val="00737859"/>
    <w:rsid w:val="007378E9"/>
    <w:rsid w:val="0074029E"/>
    <w:rsid w:val="0074040C"/>
    <w:rsid w:val="007406AE"/>
    <w:rsid w:val="00740BCD"/>
    <w:rsid w:val="00740D16"/>
    <w:rsid w:val="00740DF5"/>
    <w:rsid w:val="007413D6"/>
    <w:rsid w:val="00741492"/>
    <w:rsid w:val="0074196B"/>
    <w:rsid w:val="007419DD"/>
    <w:rsid w:val="00741A1F"/>
    <w:rsid w:val="0074291E"/>
    <w:rsid w:val="007429B1"/>
    <w:rsid w:val="00742BF1"/>
    <w:rsid w:val="00742C2F"/>
    <w:rsid w:val="00742F18"/>
    <w:rsid w:val="00742F4D"/>
    <w:rsid w:val="007431A6"/>
    <w:rsid w:val="0074374F"/>
    <w:rsid w:val="007437C2"/>
    <w:rsid w:val="00743897"/>
    <w:rsid w:val="00743B11"/>
    <w:rsid w:val="00743E3D"/>
    <w:rsid w:val="00743E87"/>
    <w:rsid w:val="00744111"/>
    <w:rsid w:val="00744296"/>
    <w:rsid w:val="00744585"/>
    <w:rsid w:val="007447E8"/>
    <w:rsid w:val="007449ED"/>
    <w:rsid w:val="00744C3D"/>
    <w:rsid w:val="00744EF0"/>
    <w:rsid w:val="00745B7B"/>
    <w:rsid w:val="00745BD0"/>
    <w:rsid w:val="00745F7A"/>
    <w:rsid w:val="0074685B"/>
    <w:rsid w:val="00746956"/>
    <w:rsid w:val="00746A58"/>
    <w:rsid w:val="007478AA"/>
    <w:rsid w:val="00747906"/>
    <w:rsid w:val="007500E3"/>
    <w:rsid w:val="007503F5"/>
    <w:rsid w:val="0075064A"/>
    <w:rsid w:val="0075080E"/>
    <w:rsid w:val="00750F18"/>
    <w:rsid w:val="00751806"/>
    <w:rsid w:val="00751D45"/>
    <w:rsid w:val="007522D8"/>
    <w:rsid w:val="00752AAD"/>
    <w:rsid w:val="00752C7D"/>
    <w:rsid w:val="00752D31"/>
    <w:rsid w:val="00752EFA"/>
    <w:rsid w:val="00753A75"/>
    <w:rsid w:val="00753D32"/>
    <w:rsid w:val="00753FF0"/>
    <w:rsid w:val="007547F6"/>
    <w:rsid w:val="00754A67"/>
    <w:rsid w:val="00754B2D"/>
    <w:rsid w:val="00754CC1"/>
    <w:rsid w:val="00754FA2"/>
    <w:rsid w:val="007551E3"/>
    <w:rsid w:val="00755612"/>
    <w:rsid w:val="00755962"/>
    <w:rsid w:val="00755B6E"/>
    <w:rsid w:val="0075634F"/>
    <w:rsid w:val="00756AB5"/>
    <w:rsid w:val="00756F13"/>
    <w:rsid w:val="007578F6"/>
    <w:rsid w:val="00757E9C"/>
    <w:rsid w:val="0076030A"/>
    <w:rsid w:val="00760374"/>
    <w:rsid w:val="007604B7"/>
    <w:rsid w:val="007608AB"/>
    <w:rsid w:val="00760A78"/>
    <w:rsid w:val="00760D95"/>
    <w:rsid w:val="00760EBC"/>
    <w:rsid w:val="0076168D"/>
    <w:rsid w:val="00761A9D"/>
    <w:rsid w:val="00761EBE"/>
    <w:rsid w:val="00762283"/>
    <w:rsid w:val="00762ECD"/>
    <w:rsid w:val="00762F19"/>
    <w:rsid w:val="00762F2B"/>
    <w:rsid w:val="00762FD5"/>
    <w:rsid w:val="00763099"/>
    <w:rsid w:val="007633CD"/>
    <w:rsid w:val="00763C6C"/>
    <w:rsid w:val="007642C5"/>
    <w:rsid w:val="007643DB"/>
    <w:rsid w:val="00764A65"/>
    <w:rsid w:val="00765B0A"/>
    <w:rsid w:val="00766067"/>
    <w:rsid w:val="00766450"/>
    <w:rsid w:val="00766A9A"/>
    <w:rsid w:val="00766DB6"/>
    <w:rsid w:val="00767CAA"/>
    <w:rsid w:val="00767FD0"/>
    <w:rsid w:val="00770A56"/>
    <w:rsid w:val="0077114D"/>
    <w:rsid w:val="00771289"/>
    <w:rsid w:val="007712F0"/>
    <w:rsid w:val="00771A53"/>
    <w:rsid w:val="00771F15"/>
    <w:rsid w:val="0077219A"/>
    <w:rsid w:val="0077265E"/>
    <w:rsid w:val="007728ED"/>
    <w:rsid w:val="0077293A"/>
    <w:rsid w:val="00772A16"/>
    <w:rsid w:val="00772C2F"/>
    <w:rsid w:val="00772DC1"/>
    <w:rsid w:val="007730B1"/>
    <w:rsid w:val="00773210"/>
    <w:rsid w:val="007733AE"/>
    <w:rsid w:val="007736A3"/>
    <w:rsid w:val="00773AC2"/>
    <w:rsid w:val="00773AF8"/>
    <w:rsid w:val="00773DE6"/>
    <w:rsid w:val="0077480F"/>
    <w:rsid w:val="00774840"/>
    <w:rsid w:val="00774C35"/>
    <w:rsid w:val="00774EAA"/>
    <w:rsid w:val="0077514F"/>
    <w:rsid w:val="007751D8"/>
    <w:rsid w:val="007757F4"/>
    <w:rsid w:val="007758BC"/>
    <w:rsid w:val="00775911"/>
    <w:rsid w:val="0077593E"/>
    <w:rsid w:val="00775AFF"/>
    <w:rsid w:val="007761E5"/>
    <w:rsid w:val="007767A1"/>
    <w:rsid w:val="007772CF"/>
    <w:rsid w:val="00777621"/>
    <w:rsid w:val="00777760"/>
    <w:rsid w:val="0077786C"/>
    <w:rsid w:val="007778D8"/>
    <w:rsid w:val="00777AA0"/>
    <w:rsid w:val="00777B9F"/>
    <w:rsid w:val="00777F52"/>
    <w:rsid w:val="00780BE5"/>
    <w:rsid w:val="00780EFD"/>
    <w:rsid w:val="00780F61"/>
    <w:rsid w:val="00781117"/>
    <w:rsid w:val="00781275"/>
    <w:rsid w:val="0078185B"/>
    <w:rsid w:val="007819A6"/>
    <w:rsid w:val="00781B02"/>
    <w:rsid w:val="00781F1E"/>
    <w:rsid w:val="007822AE"/>
    <w:rsid w:val="007829F1"/>
    <w:rsid w:val="00782A4E"/>
    <w:rsid w:val="00782A84"/>
    <w:rsid w:val="00782C26"/>
    <w:rsid w:val="00782EE7"/>
    <w:rsid w:val="00783063"/>
    <w:rsid w:val="007832A8"/>
    <w:rsid w:val="00783409"/>
    <w:rsid w:val="00783750"/>
    <w:rsid w:val="00783B45"/>
    <w:rsid w:val="007840BD"/>
    <w:rsid w:val="00784511"/>
    <w:rsid w:val="00784BB3"/>
    <w:rsid w:val="0078566F"/>
    <w:rsid w:val="00786785"/>
    <w:rsid w:val="00786AEE"/>
    <w:rsid w:val="00787361"/>
    <w:rsid w:val="007877E4"/>
    <w:rsid w:val="00787B64"/>
    <w:rsid w:val="00787C8F"/>
    <w:rsid w:val="00790A28"/>
    <w:rsid w:val="00790CA4"/>
    <w:rsid w:val="00790D70"/>
    <w:rsid w:val="00790DCB"/>
    <w:rsid w:val="00790E24"/>
    <w:rsid w:val="00790EC0"/>
    <w:rsid w:val="00791070"/>
    <w:rsid w:val="00791173"/>
    <w:rsid w:val="007919E7"/>
    <w:rsid w:val="00791FEE"/>
    <w:rsid w:val="0079350A"/>
    <w:rsid w:val="00793A5A"/>
    <w:rsid w:val="00793CA2"/>
    <w:rsid w:val="00793CF3"/>
    <w:rsid w:val="0079413E"/>
    <w:rsid w:val="00794432"/>
    <w:rsid w:val="007944C3"/>
    <w:rsid w:val="00794998"/>
    <w:rsid w:val="00794B4D"/>
    <w:rsid w:val="00794CE6"/>
    <w:rsid w:val="00795408"/>
    <w:rsid w:val="007958FB"/>
    <w:rsid w:val="00795A10"/>
    <w:rsid w:val="00795C76"/>
    <w:rsid w:val="00795CE5"/>
    <w:rsid w:val="00795F62"/>
    <w:rsid w:val="0079663C"/>
    <w:rsid w:val="007969B9"/>
    <w:rsid w:val="00796BCD"/>
    <w:rsid w:val="00796DDF"/>
    <w:rsid w:val="00796E61"/>
    <w:rsid w:val="00797F42"/>
    <w:rsid w:val="007A007B"/>
    <w:rsid w:val="007A062E"/>
    <w:rsid w:val="007A0653"/>
    <w:rsid w:val="007A0EF4"/>
    <w:rsid w:val="007A1465"/>
    <w:rsid w:val="007A153B"/>
    <w:rsid w:val="007A156E"/>
    <w:rsid w:val="007A15B1"/>
    <w:rsid w:val="007A1849"/>
    <w:rsid w:val="007A1C50"/>
    <w:rsid w:val="007A2011"/>
    <w:rsid w:val="007A22A0"/>
    <w:rsid w:val="007A2F3E"/>
    <w:rsid w:val="007A2FE3"/>
    <w:rsid w:val="007A3484"/>
    <w:rsid w:val="007A34FD"/>
    <w:rsid w:val="007A3733"/>
    <w:rsid w:val="007A3EE2"/>
    <w:rsid w:val="007A3F4A"/>
    <w:rsid w:val="007A4227"/>
    <w:rsid w:val="007A4CAB"/>
    <w:rsid w:val="007A4F39"/>
    <w:rsid w:val="007A53AB"/>
    <w:rsid w:val="007A5BC4"/>
    <w:rsid w:val="007A5C0E"/>
    <w:rsid w:val="007A5D80"/>
    <w:rsid w:val="007A5F45"/>
    <w:rsid w:val="007A630D"/>
    <w:rsid w:val="007A6336"/>
    <w:rsid w:val="007A6B7D"/>
    <w:rsid w:val="007A7189"/>
    <w:rsid w:val="007A7449"/>
    <w:rsid w:val="007A74FF"/>
    <w:rsid w:val="007A76F3"/>
    <w:rsid w:val="007A7A70"/>
    <w:rsid w:val="007A7ADF"/>
    <w:rsid w:val="007A7C04"/>
    <w:rsid w:val="007B0333"/>
    <w:rsid w:val="007B0919"/>
    <w:rsid w:val="007B0B5B"/>
    <w:rsid w:val="007B0D86"/>
    <w:rsid w:val="007B0DD8"/>
    <w:rsid w:val="007B0E91"/>
    <w:rsid w:val="007B179E"/>
    <w:rsid w:val="007B18E1"/>
    <w:rsid w:val="007B1B0D"/>
    <w:rsid w:val="007B1DB4"/>
    <w:rsid w:val="007B1E62"/>
    <w:rsid w:val="007B26D8"/>
    <w:rsid w:val="007B26FE"/>
    <w:rsid w:val="007B2B98"/>
    <w:rsid w:val="007B2C3F"/>
    <w:rsid w:val="007B2EAF"/>
    <w:rsid w:val="007B2F84"/>
    <w:rsid w:val="007B32FD"/>
    <w:rsid w:val="007B348C"/>
    <w:rsid w:val="007B369B"/>
    <w:rsid w:val="007B36A0"/>
    <w:rsid w:val="007B3B93"/>
    <w:rsid w:val="007B44F6"/>
    <w:rsid w:val="007B491C"/>
    <w:rsid w:val="007B4D6E"/>
    <w:rsid w:val="007B53E2"/>
    <w:rsid w:val="007B5563"/>
    <w:rsid w:val="007B5700"/>
    <w:rsid w:val="007B7146"/>
    <w:rsid w:val="007B74B2"/>
    <w:rsid w:val="007B7680"/>
    <w:rsid w:val="007B7B46"/>
    <w:rsid w:val="007C03D5"/>
    <w:rsid w:val="007C0515"/>
    <w:rsid w:val="007C0D2A"/>
    <w:rsid w:val="007C118D"/>
    <w:rsid w:val="007C18CE"/>
    <w:rsid w:val="007C1AED"/>
    <w:rsid w:val="007C22EC"/>
    <w:rsid w:val="007C2A3F"/>
    <w:rsid w:val="007C2B27"/>
    <w:rsid w:val="007C2FA8"/>
    <w:rsid w:val="007C3017"/>
    <w:rsid w:val="007C3AB3"/>
    <w:rsid w:val="007C4259"/>
    <w:rsid w:val="007C48C9"/>
    <w:rsid w:val="007C4A17"/>
    <w:rsid w:val="007C4B13"/>
    <w:rsid w:val="007C4FA1"/>
    <w:rsid w:val="007C53C8"/>
    <w:rsid w:val="007C5465"/>
    <w:rsid w:val="007C5488"/>
    <w:rsid w:val="007C5AB5"/>
    <w:rsid w:val="007C5E39"/>
    <w:rsid w:val="007C608C"/>
    <w:rsid w:val="007C6196"/>
    <w:rsid w:val="007C66F3"/>
    <w:rsid w:val="007C68E8"/>
    <w:rsid w:val="007C6BAC"/>
    <w:rsid w:val="007C6C00"/>
    <w:rsid w:val="007C770C"/>
    <w:rsid w:val="007D01E5"/>
    <w:rsid w:val="007D0204"/>
    <w:rsid w:val="007D0309"/>
    <w:rsid w:val="007D055A"/>
    <w:rsid w:val="007D0813"/>
    <w:rsid w:val="007D0E20"/>
    <w:rsid w:val="007D1391"/>
    <w:rsid w:val="007D13B1"/>
    <w:rsid w:val="007D1753"/>
    <w:rsid w:val="007D17D1"/>
    <w:rsid w:val="007D19F7"/>
    <w:rsid w:val="007D1D24"/>
    <w:rsid w:val="007D1E75"/>
    <w:rsid w:val="007D1F5D"/>
    <w:rsid w:val="007D2026"/>
    <w:rsid w:val="007D2984"/>
    <w:rsid w:val="007D33D9"/>
    <w:rsid w:val="007D3687"/>
    <w:rsid w:val="007D36AD"/>
    <w:rsid w:val="007D38C6"/>
    <w:rsid w:val="007D39CF"/>
    <w:rsid w:val="007D3FF4"/>
    <w:rsid w:val="007D449F"/>
    <w:rsid w:val="007D4CB9"/>
    <w:rsid w:val="007D58F7"/>
    <w:rsid w:val="007D5E99"/>
    <w:rsid w:val="007D60A4"/>
    <w:rsid w:val="007D699F"/>
    <w:rsid w:val="007D6A44"/>
    <w:rsid w:val="007D6AB2"/>
    <w:rsid w:val="007D6C6E"/>
    <w:rsid w:val="007D6CC8"/>
    <w:rsid w:val="007D6CDA"/>
    <w:rsid w:val="007D72B6"/>
    <w:rsid w:val="007D7693"/>
    <w:rsid w:val="007D7774"/>
    <w:rsid w:val="007D7B3A"/>
    <w:rsid w:val="007D7E79"/>
    <w:rsid w:val="007E0317"/>
    <w:rsid w:val="007E150D"/>
    <w:rsid w:val="007E174A"/>
    <w:rsid w:val="007E17A4"/>
    <w:rsid w:val="007E189B"/>
    <w:rsid w:val="007E1970"/>
    <w:rsid w:val="007E1E3E"/>
    <w:rsid w:val="007E2C5B"/>
    <w:rsid w:val="007E3188"/>
    <w:rsid w:val="007E31C6"/>
    <w:rsid w:val="007E349A"/>
    <w:rsid w:val="007E3826"/>
    <w:rsid w:val="007E3E78"/>
    <w:rsid w:val="007E4227"/>
    <w:rsid w:val="007E437C"/>
    <w:rsid w:val="007E44FD"/>
    <w:rsid w:val="007E4511"/>
    <w:rsid w:val="007E4FFC"/>
    <w:rsid w:val="007E5111"/>
    <w:rsid w:val="007E51C9"/>
    <w:rsid w:val="007E536B"/>
    <w:rsid w:val="007E53CC"/>
    <w:rsid w:val="007E54C3"/>
    <w:rsid w:val="007E5B75"/>
    <w:rsid w:val="007E63BE"/>
    <w:rsid w:val="007E63F4"/>
    <w:rsid w:val="007E659F"/>
    <w:rsid w:val="007E6803"/>
    <w:rsid w:val="007E6B45"/>
    <w:rsid w:val="007E76CF"/>
    <w:rsid w:val="007E783C"/>
    <w:rsid w:val="007E79B1"/>
    <w:rsid w:val="007E7D05"/>
    <w:rsid w:val="007E7D47"/>
    <w:rsid w:val="007E7D87"/>
    <w:rsid w:val="007F054E"/>
    <w:rsid w:val="007F0566"/>
    <w:rsid w:val="007F0593"/>
    <w:rsid w:val="007F0A90"/>
    <w:rsid w:val="007F0F19"/>
    <w:rsid w:val="007F0F77"/>
    <w:rsid w:val="007F19D4"/>
    <w:rsid w:val="007F1A4F"/>
    <w:rsid w:val="007F1AB3"/>
    <w:rsid w:val="007F1CCB"/>
    <w:rsid w:val="007F2412"/>
    <w:rsid w:val="007F24F6"/>
    <w:rsid w:val="007F2CCE"/>
    <w:rsid w:val="007F2E03"/>
    <w:rsid w:val="007F2E9E"/>
    <w:rsid w:val="007F382F"/>
    <w:rsid w:val="007F3F63"/>
    <w:rsid w:val="007F4A15"/>
    <w:rsid w:val="007F4AF7"/>
    <w:rsid w:val="007F5049"/>
    <w:rsid w:val="007F5360"/>
    <w:rsid w:val="007F580D"/>
    <w:rsid w:val="007F59D8"/>
    <w:rsid w:val="007F6155"/>
    <w:rsid w:val="007F627E"/>
    <w:rsid w:val="007F6996"/>
    <w:rsid w:val="007F69D6"/>
    <w:rsid w:val="007F6A1E"/>
    <w:rsid w:val="007F7062"/>
    <w:rsid w:val="007F77EE"/>
    <w:rsid w:val="007F7806"/>
    <w:rsid w:val="00800582"/>
    <w:rsid w:val="00800656"/>
    <w:rsid w:val="0080088E"/>
    <w:rsid w:val="008008FE"/>
    <w:rsid w:val="00800ACB"/>
    <w:rsid w:val="008017FC"/>
    <w:rsid w:val="00801907"/>
    <w:rsid w:val="00801EC8"/>
    <w:rsid w:val="00802309"/>
    <w:rsid w:val="00802CB8"/>
    <w:rsid w:val="00802DC5"/>
    <w:rsid w:val="00803030"/>
    <w:rsid w:val="00803872"/>
    <w:rsid w:val="00803C6C"/>
    <w:rsid w:val="008043E1"/>
    <w:rsid w:val="0080469A"/>
    <w:rsid w:val="00804713"/>
    <w:rsid w:val="008047CF"/>
    <w:rsid w:val="0080485D"/>
    <w:rsid w:val="00804C8F"/>
    <w:rsid w:val="00804CCA"/>
    <w:rsid w:val="00804FC0"/>
    <w:rsid w:val="00805659"/>
    <w:rsid w:val="00805ABE"/>
    <w:rsid w:val="00805EB0"/>
    <w:rsid w:val="00806673"/>
    <w:rsid w:val="00807ECB"/>
    <w:rsid w:val="00807FCD"/>
    <w:rsid w:val="0081036C"/>
    <w:rsid w:val="00810BA4"/>
    <w:rsid w:val="00810BE5"/>
    <w:rsid w:val="00810E02"/>
    <w:rsid w:val="00811284"/>
    <w:rsid w:val="008114E5"/>
    <w:rsid w:val="00811A77"/>
    <w:rsid w:val="008122B7"/>
    <w:rsid w:val="008126DE"/>
    <w:rsid w:val="008129A1"/>
    <w:rsid w:val="00813421"/>
    <w:rsid w:val="00813BA8"/>
    <w:rsid w:val="00813BF3"/>
    <w:rsid w:val="00814458"/>
    <w:rsid w:val="0081485A"/>
    <w:rsid w:val="00814DB4"/>
    <w:rsid w:val="0081599D"/>
    <w:rsid w:val="00816050"/>
    <w:rsid w:val="00816C82"/>
    <w:rsid w:val="008172C5"/>
    <w:rsid w:val="00817A42"/>
    <w:rsid w:val="00817A95"/>
    <w:rsid w:val="00817ED6"/>
    <w:rsid w:val="0082035E"/>
    <w:rsid w:val="00820808"/>
    <w:rsid w:val="008211CD"/>
    <w:rsid w:val="00821248"/>
    <w:rsid w:val="00821446"/>
    <w:rsid w:val="008217BD"/>
    <w:rsid w:val="00822479"/>
    <w:rsid w:val="008226A7"/>
    <w:rsid w:val="00822DB0"/>
    <w:rsid w:val="00822FA8"/>
    <w:rsid w:val="00823266"/>
    <w:rsid w:val="00823786"/>
    <w:rsid w:val="008238A8"/>
    <w:rsid w:val="00823CCE"/>
    <w:rsid w:val="00823ED0"/>
    <w:rsid w:val="008242A8"/>
    <w:rsid w:val="00824C04"/>
    <w:rsid w:val="008252F9"/>
    <w:rsid w:val="008257CC"/>
    <w:rsid w:val="00825E89"/>
    <w:rsid w:val="00825F25"/>
    <w:rsid w:val="00826ACC"/>
    <w:rsid w:val="00826C39"/>
    <w:rsid w:val="008277E8"/>
    <w:rsid w:val="0082781E"/>
    <w:rsid w:val="00827AF8"/>
    <w:rsid w:val="00827C8F"/>
    <w:rsid w:val="00827D68"/>
    <w:rsid w:val="00827EE1"/>
    <w:rsid w:val="00830068"/>
    <w:rsid w:val="008301A7"/>
    <w:rsid w:val="008301CF"/>
    <w:rsid w:val="00830485"/>
    <w:rsid w:val="00830662"/>
    <w:rsid w:val="00830DB3"/>
    <w:rsid w:val="00831160"/>
    <w:rsid w:val="008312F1"/>
    <w:rsid w:val="00831336"/>
    <w:rsid w:val="00831AEE"/>
    <w:rsid w:val="00831D30"/>
    <w:rsid w:val="0083229F"/>
    <w:rsid w:val="008323CE"/>
    <w:rsid w:val="0083270C"/>
    <w:rsid w:val="00832C4B"/>
    <w:rsid w:val="00832C69"/>
    <w:rsid w:val="0083358F"/>
    <w:rsid w:val="008337FB"/>
    <w:rsid w:val="00833E3B"/>
    <w:rsid w:val="00834112"/>
    <w:rsid w:val="008343AA"/>
    <w:rsid w:val="008343AC"/>
    <w:rsid w:val="00834679"/>
    <w:rsid w:val="00834E0F"/>
    <w:rsid w:val="00834F7A"/>
    <w:rsid w:val="00835011"/>
    <w:rsid w:val="008350D7"/>
    <w:rsid w:val="00835195"/>
    <w:rsid w:val="0083519D"/>
    <w:rsid w:val="008351FC"/>
    <w:rsid w:val="00835615"/>
    <w:rsid w:val="008356EC"/>
    <w:rsid w:val="0083583C"/>
    <w:rsid w:val="00835CE4"/>
    <w:rsid w:val="00835D1B"/>
    <w:rsid w:val="00835D89"/>
    <w:rsid w:val="00835DB6"/>
    <w:rsid w:val="0083609B"/>
    <w:rsid w:val="0083664E"/>
    <w:rsid w:val="00836E3A"/>
    <w:rsid w:val="00837146"/>
    <w:rsid w:val="0083784E"/>
    <w:rsid w:val="00837962"/>
    <w:rsid w:val="0083797E"/>
    <w:rsid w:val="00837C50"/>
    <w:rsid w:val="00840A01"/>
    <w:rsid w:val="00840A4E"/>
    <w:rsid w:val="0084173A"/>
    <w:rsid w:val="00841817"/>
    <w:rsid w:val="00841E4D"/>
    <w:rsid w:val="0084217D"/>
    <w:rsid w:val="00842655"/>
    <w:rsid w:val="00842853"/>
    <w:rsid w:val="0084290B"/>
    <w:rsid w:val="00842BB1"/>
    <w:rsid w:val="00842F1F"/>
    <w:rsid w:val="00843089"/>
    <w:rsid w:val="00843254"/>
    <w:rsid w:val="00843C19"/>
    <w:rsid w:val="008445B9"/>
    <w:rsid w:val="008448BC"/>
    <w:rsid w:val="008448EC"/>
    <w:rsid w:val="008449B2"/>
    <w:rsid w:val="00844B60"/>
    <w:rsid w:val="008450DA"/>
    <w:rsid w:val="00845600"/>
    <w:rsid w:val="0084578B"/>
    <w:rsid w:val="008458DF"/>
    <w:rsid w:val="008459FC"/>
    <w:rsid w:val="00846720"/>
    <w:rsid w:val="00846BB7"/>
    <w:rsid w:val="008473BE"/>
    <w:rsid w:val="00847B49"/>
    <w:rsid w:val="00847D9A"/>
    <w:rsid w:val="00847DD1"/>
    <w:rsid w:val="00847E77"/>
    <w:rsid w:val="008500A8"/>
    <w:rsid w:val="00850822"/>
    <w:rsid w:val="00850D7F"/>
    <w:rsid w:val="00850F14"/>
    <w:rsid w:val="00851372"/>
    <w:rsid w:val="008519B3"/>
    <w:rsid w:val="00851A74"/>
    <w:rsid w:val="00851E38"/>
    <w:rsid w:val="00852378"/>
    <w:rsid w:val="0085252C"/>
    <w:rsid w:val="0085255F"/>
    <w:rsid w:val="008528FE"/>
    <w:rsid w:val="00852DCC"/>
    <w:rsid w:val="00852EDA"/>
    <w:rsid w:val="00853041"/>
    <w:rsid w:val="00853973"/>
    <w:rsid w:val="008539AF"/>
    <w:rsid w:val="00853DC0"/>
    <w:rsid w:val="00853EC4"/>
    <w:rsid w:val="008544F6"/>
    <w:rsid w:val="00854586"/>
    <w:rsid w:val="00854AEF"/>
    <w:rsid w:val="0085555F"/>
    <w:rsid w:val="00855C84"/>
    <w:rsid w:val="00855F2D"/>
    <w:rsid w:val="00855F64"/>
    <w:rsid w:val="008565B6"/>
    <w:rsid w:val="00856628"/>
    <w:rsid w:val="0085695A"/>
    <w:rsid w:val="00856C08"/>
    <w:rsid w:val="00856CEF"/>
    <w:rsid w:val="00857798"/>
    <w:rsid w:val="0085781A"/>
    <w:rsid w:val="00857B7B"/>
    <w:rsid w:val="00857F6E"/>
    <w:rsid w:val="008605D6"/>
    <w:rsid w:val="00860FB7"/>
    <w:rsid w:val="008611DA"/>
    <w:rsid w:val="008612EC"/>
    <w:rsid w:val="008613DC"/>
    <w:rsid w:val="008617F1"/>
    <w:rsid w:val="00861C4A"/>
    <w:rsid w:val="00861E77"/>
    <w:rsid w:val="008620D6"/>
    <w:rsid w:val="00862246"/>
    <w:rsid w:val="0086232C"/>
    <w:rsid w:val="00862907"/>
    <w:rsid w:val="00862A5B"/>
    <w:rsid w:val="00862AEA"/>
    <w:rsid w:val="00862FA5"/>
    <w:rsid w:val="008632B9"/>
    <w:rsid w:val="0086369C"/>
    <w:rsid w:val="00863759"/>
    <w:rsid w:val="00863A60"/>
    <w:rsid w:val="00863B41"/>
    <w:rsid w:val="00863D4F"/>
    <w:rsid w:val="0086420E"/>
    <w:rsid w:val="00864822"/>
    <w:rsid w:val="00864918"/>
    <w:rsid w:val="00865172"/>
    <w:rsid w:val="00865760"/>
    <w:rsid w:val="008657CB"/>
    <w:rsid w:val="00865CE2"/>
    <w:rsid w:val="00866422"/>
    <w:rsid w:val="00866F20"/>
    <w:rsid w:val="0086703F"/>
    <w:rsid w:val="008671E8"/>
    <w:rsid w:val="00867347"/>
    <w:rsid w:val="00867900"/>
    <w:rsid w:val="008679DF"/>
    <w:rsid w:val="00867AD2"/>
    <w:rsid w:val="00867DD8"/>
    <w:rsid w:val="00870329"/>
    <w:rsid w:val="0087101B"/>
    <w:rsid w:val="0087229F"/>
    <w:rsid w:val="008724C2"/>
    <w:rsid w:val="008726D4"/>
    <w:rsid w:val="00873DD1"/>
    <w:rsid w:val="008742E5"/>
    <w:rsid w:val="00874868"/>
    <w:rsid w:val="00875779"/>
    <w:rsid w:val="00875DD9"/>
    <w:rsid w:val="00875E43"/>
    <w:rsid w:val="008763D9"/>
    <w:rsid w:val="00877388"/>
    <w:rsid w:val="00877C26"/>
    <w:rsid w:val="008802BA"/>
    <w:rsid w:val="00880AE6"/>
    <w:rsid w:val="00880E01"/>
    <w:rsid w:val="00880ED8"/>
    <w:rsid w:val="00881115"/>
    <w:rsid w:val="0088151A"/>
    <w:rsid w:val="0088160C"/>
    <w:rsid w:val="00882137"/>
    <w:rsid w:val="008822E7"/>
    <w:rsid w:val="00883108"/>
    <w:rsid w:val="008831B6"/>
    <w:rsid w:val="00883868"/>
    <w:rsid w:val="00883A3D"/>
    <w:rsid w:val="00883DF4"/>
    <w:rsid w:val="00883E10"/>
    <w:rsid w:val="00884041"/>
    <w:rsid w:val="00884060"/>
    <w:rsid w:val="008842E6"/>
    <w:rsid w:val="00884820"/>
    <w:rsid w:val="00884E4E"/>
    <w:rsid w:val="00884EBF"/>
    <w:rsid w:val="0088531D"/>
    <w:rsid w:val="00885505"/>
    <w:rsid w:val="00885BB5"/>
    <w:rsid w:val="0088608D"/>
    <w:rsid w:val="008862EA"/>
    <w:rsid w:val="00886AFD"/>
    <w:rsid w:val="00886F3E"/>
    <w:rsid w:val="0088733E"/>
    <w:rsid w:val="008875D6"/>
    <w:rsid w:val="00887737"/>
    <w:rsid w:val="00887A53"/>
    <w:rsid w:val="008901B0"/>
    <w:rsid w:val="0089030B"/>
    <w:rsid w:val="008904DB"/>
    <w:rsid w:val="00890581"/>
    <w:rsid w:val="00890989"/>
    <w:rsid w:val="00890CCC"/>
    <w:rsid w:val="0089141A"/>
    <w:rsid w:val="00891ADF"/>
    <w:rsid w:val="00891FD0"/>
    <w:rsid w:val="008928EA"/>
    <w:rsid w:val="00892CEE"/>
    <w:rsid w:val="00892D55"/>
    <w:rsid w:val="0089381E"/>
    <w:rsid w:val="00893C60"/>
    <w:rsid w:val="00893FB0"/>
    <w:rsid w:val="00894446"/>
    <w:rsid w:val="008945E7"/>
    <w:rsid w:val="00894CA3"/>
    <w:rsid w:val="00894CF7"/>
    <w:rsid w:val="00894D17"/>
    <w:rsid w:val="00895573"/>
    <w:rsid w:val="00895690"/>
    <w:rsid w:val="00895906"/>
    <w:rsid w:val="00895EBB"/>
    <w:rsid w:val="00896712"/>
    <w:rsid w:val="00896F34"/>
    <w:rsid w:val="00896FF9"/>
    <w:rsid w:val="00897283"/>
    <w:rsid w:val="008973E9"/>
    <w:rsid w:val="008A0437"/>
    <w:rsid w:val="008A16FA"/>
    <w:rsid w:val="008A1787"/>
    <w:rsid w:val="008A189F"/>
    <w:rsid w:val="008A2851"/>
    <w:rsid w:val="008A29B5"/>
    <w:rsid w:val="008A3821"/>
    <w:rsid w:val="008A3A85"/>
    <w:rsid w:val="008A3D41"/>
    <w:rsid w:val="008A4377"/>
    <w:rsid w:val="008A466E"/>
    <w:rsid w:val="008A497E"/>
    <w:rsid w:val="008A5105"/>
    <w:rsid w:val="008A531B"/>
    <w:rsid w:val="008A64CA"/>
    <w:rsid w:val="008A6773"/>
    <w:rsid w:val="008A68E9"/>
    <w:rsid w:val="008A69A6"/>
    <w:rsid w:val="008A6A78"/>
    <w:rsid w:val="008A6F5C"/>
    <w:rsid w:val="008A703B"/>
    <w:rsid w:val="008A72C9"/>
    <w:rsid w:val="008A7877"/>
    <w:rsid w:val="008A78A0"/>
    <w:rsid w:val="008A78B4"/>
    <w:rsid w:val="008A793B"/>
    <w:rsid w:val="008B003E"/>
    <w:rsid w:val="008B02D7"/>
    <w:rsid w:val="008B09D5"/>
    <w:rsid w:val="008B0B22"/>
    <w:rsid w:val="008B1009"/>
    <w:rsid w:val="008B1499"/>
    <w:rsid w:val="008B161E"/>
    <w:rsid w:val="008B1914"/>
    <w:rsid w:val="008B1A2F"/>
    <w:rsid w:val="008B1EE8"/>
    <w:rsid w:val="008B27FA"/>
    <w:rsid w:val="008B2C5E"/>
    <w:rsid w:val="008B3452"/>
    <w:rsid w:val="008B3904"/>
    <w:rsid w:val="008B3BD2"/>
    <w:rsid w:val="008B3D0C"/>
    <w:rsid w:val="008B3F66"/>
    <w:rsid w:val="008B406A"/>
    <w:rsid w:val="008B435E"/>
    <w:rsid w:val="008B447B"/>
    <w:rsid w:val="008B4918"/>
    <w:rsid w:val="008B4EEE"/>
    <w:rsid w:val="008B5122"/>
    <w:rsid w:val="008B532E"/>
    <w:rsid w:val="008B58C9"/>
    <w:rsid w:val="008B5914"/>
    <w:rsid w:val="008B5CDB"/>
    <w:rsid w:val="008B623E"/>
    <w:rsid w:val="008B64C0"/>
    <w:rsid w:val="008B650E"/>
    <w:rsid w:val="008B66AB"/>
    <w:rsid w:val="008B67B8"/>
    <w:rsid w:val="008B6A30"/>
    <w:rsid w:val="008B6D10"/>
    <w:rsid w:val="008B6E61"/>
    <w:rsid w:val="008B7624"/>
    <w:rsid w:val="008B7BA3"/>
    <w:rsid w:val="008B7C9B"/>
    <w:rsid w:val="008B7E79"/>
    <w:rsid w:val="008C004C"/>
    <w:rsid w:val="008C0657"/>
    <w:rsid w:val="008C0985"/>
    <w:rsid w:val="008C0CAB"/>
    <w:rsid w:val="008C12E4"/>
    <w:rsid w:val="008C12F4"/>
    <w:rsid w:val="008C1842"/>
    <w:rsid w:val="008C1AD6"/>
    <w:rsid w:val="008C2581"/>
    <w:rsid w:val="008C2947"/>
    <w:rsid w:val="008C29A3"/>
    <w:rsid w:val="008C2C17"/>
    <w:rsid w:val="008C2D88"/>
    <w:rsid w:val="008C3AF8"/>
    <w:rsid w:val="008C3D8F"/>
    <w:rsid w:val="008C436C"/>
    <w:rsid w:val="008C47E5"/>
    <w:rsid w:val="008C4893"/>
    <w:rsid w:val="008C4957"/>
    <w:rsid w:val="008C507F"/>
    <w:rsid w:val="008C52C4"/>
    <w:rsid w:val="008C5302"/>
    <w:rsid w:val="008C542F"/>
    <w:rsid w:val="008C6AD2"/>
    <w:rsid w:val="008C761A"/>
    <w:rsid w:val="008C7677"/>
    <w:rsid w:val="008C79B7"/>
    <w:rsid w:val="008D03CC"/>
    <w:rsid w:val="008D04CC"/>
    <w:rsid w:val="008D06C9"/>
    <w:rsid w:val="008D0918"/>
    <w:rsid w:val="008D0B1A"/>
    <w:rsid w:val="008D1493"/>
    <w:rsid w:val="008D1A9E"/>
    <w:rsid w:val="008D1DA7"/>
    <w:rsid w:val="008D23F2"/>
    <w:rsid w:val="008D28C1"/>
    <w:rsid w:val="008D28DF"/>
    <w:rsid w:val="008D2AA6"/>
    <w:rsid w:val="008D307E"/>
    <w:rsid w:val="008D34F4"/>
    <w:rsid w:val="008D38C8"/>
    <w:rsid w:val="008D39DB"/>
    <w:rsid w:val="008D40E4"/>
    <w:rsid w:val="008D4734"/>
    <w:rsid w:val="008D47DE"/>
    <w:rsid w:val="008D5486"/>
    <w:rsid w:val="008D5712"/>
    <w:rsid w:val="008D5CB2"/>
    <w:rsid w:val="008D6434"/>
    <w:rsid w:val="008D69C7"/>
    <w:rsid w:val="008D6BAE"/>
    <w:rsid w:val="008D6C67"/>
    <w:rsid w:val="008D6E39"/>
    <w:rsid w:val="008D6F3C"/>
    <w:rsid w:val="008D7AD6"/>
    <w:rsid w:val="008D7DEE"/>
    <w:rsid w:val="008E001E"/>
    <w:rsid w:val="008E0197"/>
    <w:rsid w:val="008E0A65"/>
    <w:rsid w:val="008E2539"/>
    <w:rsid w:val="008E2816"/>
    <w:rsid w:val="008E2D6B"/>
    <w:rsid w:val="008E2F1A"/>
    <w:rsid w:val="008E2F2C"/>
    <w:rsid w:val="008E31C4"/>
    <w:rsid w:val="008E3753"/>
    <w:rsid w:val="008E37A7"/>
    <w:rsid w:val="008E38AB"/>
    <w:rsid w:val="008E3947"/>
    <w:rsid w:val="008E3B93"/>
    <w:rsid w:val="008E3F51"/>
    <w:rsid w:val="008E43C5"/>
    <w:rsid w:val="008E4432"/>
    <w:rsid w:val="008E451C"/>
    <w:rsid w:val="008E454F"/>
    <w:rsid w:val="008E46B8"/>
    <w:rsid w:val="008E47A6"/>
    <w:rsid w:val="008E4B47"/>
    <w:rsid w:val="008E4C28"/>
    <w:rsid w:val="008E4CAD"/>
    <w:rsid w:val="008E53FC"/>
    <w:rsid w:val="008E550C"/>
    <w:rsid w:val="008E5575"/>
    <w:rsid w:val="008E5A59"/>
    <w:rsid w:val="008E68D6"/>
    <w:rsid w:val="008E6C59"/>
    <w:rsid w:val="008E7068"/>
    <w:rsid w:val="008E79CD"/>
    <w:rsid w:val="008E7A25"/>
    <w:rsid w:val="008F0166"/>
    <w:rsid w:val="008F0557"/>
    <w:rsid w:val="008F07FD"/>
    <w:rsid w:val="008F085A"/>
    <w:rsid w:val="008F0E82"/>
    <w:rsid w:val="008F1165"/>
    <w:rsid w:val="008F141B"/>
    <w:rsid w:val="008F163D"/>
    <w:rsid w:val="008F16B2"/>
    <w:rsid w:val="008F1A16"/>
    <w:rsid w:val="008F1A7A"/>
    <w:rsid w:val="008F1B3E"/>
    <w:rsid w:val="008F1C68"/>
    <w:rsid w:val="008F1F22"/>
    <w:rsid w:val="008F2249"/>
    <w:rsid w:val="008F2597"/>
    <w:rsid w:val="008F28CB"/>
    <w:rsid w:val="008F2BA1"/>
    <w:rsid w:val="008F2CA4"/>
    <w:rsid w:val="008F2DD5"/>
    <w:rsid w:val="008F2E84"/>
    <w:rsid w:val="008F319A"/>
    <w:rsid w:val="008F359B"/>
    <w:rsid w:val="008F4360"/>
    <w:rsid w:val="008F48E6"/>
    <w:rsid w:val="008F5059"/>
    <w:rsid w:val="008F5890"/>
    <w:rsid w:val="008F5B04"/>
    <w:rsid w:val="008F5B6B"/>
    <w:rsid w:val="008F62EE"/>
    <w:rsid w:val="008F66FD"/>
    <w:rsid w:val="008F6BC1"/>
    <w:rsid w:val="008F7135"/>
    <w:rsid w:val="008F76D0"/>
    <w:rsid w:val="008F772C"/>
    <w:rsid w:val="008F7E5D"/>
    <w:rsid w:val="009000C6"/>
    <w:rsid w:val="00900704"/>
    <w:rsid w:val="00900895"/>
    <w:rsid w:val="00900B80"/>
    <w:rsid w:val="00901F15"/>
    <w:rsid w:val="00901FC3"/>
    <w:rsid w:val="009021BC"/>
    <w:rsid w:val="0090288A"/>
    <w:rsid w:val="00902F0B"/>
    <w:rsid w:val="00902F54"/>
    <w:rsid w:val="00903043"/>
    <w:rsid w:val="009031F6"/>
    <w:rsid w:val="0090331B"/>
    <w:rsid w:val="0090387F"/>
    <w:rsid w:val="0090460F"/>
    <w:rsid w:val="0090481A"/>
    <w:rsid w:val="00904F5F"/>
    <w:rsid w:val="009050AE"/>
    <w:rsid w:val="009052EA"/>
    <w:rsid w:val="00905803"/>
    <w:rsid w:val="009058FC"/>
    <w:rsid w:val="0090652B"/>
    <w:rsid w:val="0090662C"/>
    <w:rsid w:val="00906666"/>
    <w:rsid w:val="009066DC"/>
    <w:rsid w:val="00906F55"/>
    <w:rsid w:val="0090772F"/>
    <w:rsid w:val="00910431"/>
    <w:rsid w:val="00910742"/>
    <w:rsid w:val="009108C8"/>
    <w:rsid w:val="00910CDE"/>
    <w:rsid w:val="009111A5"/>
    <w:rsid w:val="00911A8F"/>
    <w:rsid w:val="00911DA4"/>
    <w:rsid w:val="00911E42"/>
    <w:rsid w:val="00912A39"/>
    <w:rsid w:val="00913BD4"/>
    <w:rsid w:val="00913C8A"/>
    <w:rsid w:val="00914249"/>
    <w:rsid w:val="00914259"/>
    <w:rsid w:val="009142E9"/>
    <w:rsid w:val="009143E3"/>
    <w:rsid w:val="00914775"/>
    <w:rsid w:val="009147B2"/>
    <w:rsid w:val="0091521D"/>
    <w:rsid w:val="0091522D"/>
    <w:rsid w:val="0091526C"/>
    <w:rsid w:val="009159D1"/>
    <w:rsid w:val="00915E63"/>
    <w:rsid w:val="009162F5"/>
    <w:rsid w:val="0091672A"/>
    <w:rsid w:val="00916810"/>
    <w:rsid w:val="009174F6"/>
    <w:rsid w:val="00917AE8"/>
    <w:rsid w:val="00917C5E"/>
    <w:rsid w:val="00917D7E"/>
    <w:rsid w:val="00917E4C"/>
    <w:rsid w:val="0092018D"/>
    <w:rsid w:val="00920636"/>
    <w:rsid w:val="00921104"/>
    <w:rsid w:val="0092148A"/>
    <w:rsid w:val="00921C0C"/>
    <w:rsid w:val="00921DAB"/>
    <w:rsid w:val="0092245C"/>
    <w:rsid w:val="0092250F"/>
    <w:rsid w:val="00922F49"/>
    <w:rsid w:val="00923CDD"/>
    <w:rsid w:val="009241FD"/>
    <w:rsid w:val="009244C2"/>
    <w:rsid w:val="009245D5"/>
    <w:rsid w:val="00924EE2"/>
    <w:rsid w:val="009254A7"/>
    <w:rsid w:val="00925672"/>
    <w:rsid w:val="00925876"/>
    <w:rsid w:val="00925955"/>
    <w:rsid w:val="00925EBC"/>
    <w:rsid w:val="00926DFD"/>
    <w:rsid w:val="009274A2"/>
    <w:rsid w:val="00927CE2"/>
    <w:rsid w:val="009302A6"/>
    <w:rsid w:val="009305DA"/>
    <w:rsid w:val="009306F4"/>
    <w:rsid w:val="00930A5A"/>
    <w:rsid w:val="00930DB5"/>
    <w:rsid w:val="00930EB4"/>
    <w:rsid w:val="0093134A"/>
    <w:rsid w:val="00931359"/>
    <w:rsid w:val="009315D7"/>
    <w:rsid w:val="00931895"/>
    <w:rsid w:val="00931D16"/>
    <w:rsid w:val="00932053"/>
    <w:rsid w:val="00932469"/>
    <w:rsid w:val="00932A50"/>
    <w:rsid w:val="00932D17"/>
    <w:rsid w:val="00932DF8"/>
    <w:rsid w:val="00932FB0"/>
    <w:rsid w:val="00932FD7"/>
    <w:rsid w:val="00933039"/>
    <w:rsid w:val="0093354A"/>
    <w:rsid w:val="00933F1F"/>
    <w:rsid w:val="00934165"/>
    <w:rsid w:val="009358DE"/>
    <w:rsid w:val="00935A6D"/>
    <w:rsid w:val="00935B01"/>
    <w:rsid w:val="00937350"/>
    <w:rsid w:val="00937663"/>
    <w:rsid w:val="00937A1E"/>
    <w:rsid w:val="00937C1C"/>
    <w:rsid w:val="00937CD5"/>
    <w:rsid w:val="00937F56"/>
    <w:rsid w:val="0094095A"/>
    <w:rsid w:val="00940AB5"/>
    <w:rsid w:val="00940E1B"/>
    <w:rsid w:val="00940E62"/>
    <w:rsid w:val="009417E8"/>
    <w:rsid w:val="0094187D"/>
    <w:rsid w:val="00941904"/>
    <w:rsid w:val="00941D7E"/>
    <w:rsid w:val="00942135"/>
    <w:rsid w:val="00942324"/>
    <w:rsid w:val="00942535"/>
    <w:rsid w:val="00942613"/>
    <w:rsid w:val="00943300"/>
    <w:rsid w:val="009433D6"/>
    <w:rsid w:val="0094356A"/>
    <w:rsid w:val="00943624"/>
    <w:rsid w:val="009439F4"/>
    <w:rsid w:val="009442AA"/>
    <w:rsid w:val="009442E3"/>
    <w:rsid w:val="009443D0"/>
    <w:rsid w:val="009451DC"/>
    <w:rsid w:val="00945234"/>
    <w:rsid w:val="0094563F"/>
    <w:rsid w:val="00945BDC"/>
    <w:rsid w:val="00945C03"/>
    <w:rsid w:val="00945FC4"/>
    <w:rsid w:val="00946047"/>
    <w:rsid w:val="009461A8"/>
    <w:rsid w:val="00946247"/>
    <w:rsid w:val="00946522"/>
    <w:rsid w:val="0094693B"/>
    <w:rsid w:val="00946BB5"/>
    <w:rsid w:val="009471EA"/>
    <w:rsid w:val="00947C45"/>
    <w:rsid w:val="00947D0B"/>
    <w:rsid w:val="00947E5C"/>
    <w:rsid w:val="00947EF3"/>
    <w:rsid w:val="00947FEA"/>
    <w:rsid w:val="009501B8"/>
    <w:rsid w:val="00950447"/>
    <w:rsid w:val="00950521"/>
    <w:rsid w:val="00950C8E"/>
    <w:rsid w:val="00950E23"/>
    <w:rsid w:val="00951313"/>
    <w:rsid w:val="009513AF"/>
    <w:rsid w:val="0095157D"/>
    <w:rsid w:val="00951A6E"/>
    <w:rsid w:val="00951C3B"/>
    <w:rsid w:val="00952B7C"/>
    <w:rsid w:val="0095318B"/>
    <w:rsid w:val="009533BA"/>
    <w:rsid w:val="00953955"/>
    <w:rsid w:val="00953C4F"/>
    <w:rsid w:val="0095411C"/>
    <w:rsid w:val="00954A86"/>
    <w:rsid w:val="00954C37"/>
    <w:rsid w:val="00955060"/>
    <w:rsid w:val="00955490"/>
    <w:rsid w:val="009559FC"/>
    <w:rsid w:val="0095604D"/>
    <w:rsid w:val="009563A1"/>
    <w:rsid w:val="00956973"/>
    <w:rsid w:val="0095717F"/>
    <w:rsid w:val="0095733B"/>
    <w:rsid w:val="0095735B"/>
    <w:rsid w:val="00957436"/>
    <w:rsid w:val="009574A7"/>
    <w:rsid w:val="00957B8D"/>
    <w:rsid w:val="00957DD6"/>
    <w:rsid w:val="00960F7B"/>
    <w:rsid w:val="00961215"/>
    <w:rsid w:val="00961750"/>
    <w:rsid w:val="009624A9"/>
    <w:rsid w:val="00962B86"/>
    <w:rsid w:val="00962C0E"/>
    <w:rsid w:val="009632BB"/>
    <w:rsid w:val="0096340B"/>
    <w:rsid w:val="00963447"/>
    <w:rsid w:val="009637B0"/>
    <w:rsid w:val="009638D0"/>
    <w:rsid w:val="00963E17"/>
    <w:rsid w:val="00963FCB"/>
    <w:rsid w:val="00964203"/>
    <w:rsid w:val="0096483A"/>
    <w:rsid w:val="00964D2D"/>
    <w:rsid w:val="00964F4B"/>
    <w:rsid w:val="009656EA"/>
    <w:rsid w:val="0096578A"/>
    <w:rsid w:val="009658EC"/>
    <w:rsid w:val="00965B00"/>
    <w:rsid w:val="00965D6F"/>
    <w:rsid w:val="0096646A"/>
    <w:rsid w:val="009664D6"/>
    <w:rsid w:val="009666E7"/>
    <w:rsid w:val="00966DE5"/>
    <w:rsid w:val="00966EF1"/>
    <w:rsid w:val="0096702F"/>
    <w:rsid w:val="00967088"/>
    <w:rsid w:val="009670F0"/>
    <w:rsid w:val="00967172"/>
    <w:rsid w:val="00967221"/>
    <w:rsid w:val="00967498"/>
    <w:rsid w:val="009676B8"/>
    <w:rsid w:val="00967807"/>
    <w:rsid w:val="00967E5F"/>
    <w:rsid w:val="00967ED2"/>
    <w:rsid w:val="00967FCB"/>
    <w:rsid w:val="00970105"/>
    <w:rsid w:val="00970383"/>
    <w:rsid w:val="00970475"/>
    <w:rsid w:val="009707ED"/>
    <w:rsid w:val="00970D51"/>
    <w:rsid w:val="00971232"/>
    <w:rsid w:val="00971B0F"/>
    <w:rsid w:val="00971C69"/>
    <w:rsid w:val="00971C81"/>
    <w:rsid w:val="00971F42"/>
    <w:rsid w:val="009720D1"/>
    <w:rsid w:val="00972323"/>
    <w:rsid w:val="00972BFB"/>
    <w:rsid w:val="00972C30"/>
    <w:rsid w:val="00973803"/>
    <w:rsid w:val="009739ED"/>
    <w:rsid w:val="00973B75"/>
    <w:rsid w:val="00973F12"/>
    <w:rsid w:val="00974060"/>
    <w:rsid w:val="00974138"/>
    <w:rsid w:val="00974153"/>
    <w:rsid w:val="0097448C"/>
    <w:rsid w:val="009755CE"/>
    <w:rsid w:val="0097578E"/>
    <w:rsid w:val="009758D2"/>
    <w:rsid w:val="00975A9F"/>
    <w:rsid w:val="00976499"/>
    <w:rsid w:val="00976719"/>
    <w:rsid w:val="0097718A"/>
    <w:rsid w:val="0097745B"/>
    <w:rsid w:val="0097764E"/>
    <w:rsid w:val="009800B8"/>
    <w:rsid w:val="009806F4"/>
    <w:rsid w:val="00980C0A"/>
    <w:rsid w:val="00980DE2"/>
    <w:rsid w:val="0098122A"/>
    <w:rsid w:val="0098126E"/>
    <w:rsid w:val="00981441"/>
    <w:rsid w:val="009818EB"/>
    <w:rsid w:val="00981C38"/>
    <w:rsid w:val="00981CA6"/>
    <w:rsid w:val="00981EA8"/>
    <w:rsid w:val="009821FE"/>
    <w:rsid w:val="009822D5"/>
    <w:rsid w:val="009826BD"/>
    <w:rsid w:val="009826C8"/>
    <w:rsid w:val="009829D2"/>
    <w:rsid w:val="00982DCF"/>
    <w:rsid w:val="0098412B"/>
    <w:rsid w:val="00984558"/>
    <w:rsid w:val="00984563"/>
    <w:rsid w:val="009849E3"/>
    <w:rsid w:val="00984AC7"/>
    <w:rsid w:val="00984F4D"/>
    <w:rsid w:val="0098597D"/>
    <w:rsid w:val="00985FD1"/>
    <w:rsid w:val="00986210"/>
    <w:rsid w:val="009862A8"/>
    <w:rsid w:val="00986714"/>
    <w:rsid w:val="009867FA"/>
    <w:rsid w:val="00986AC0"/>
    <w:rsid w:val="00986D47"/>
    <w:rsid w:val="00986EB5"/>
    <w:rsid w:val="00987248"/>
    <w:rsid w:val="009877FC"/>
    <w:rsid w:val="00987926"/>
    <w:rsid w:val="009900C2"/>
    <w:rsid w:val="0099095F"/>
    <w:rsid w:val="00990A2C"/>
    <w:rsid w:val="00990B9A"/>
    <w:rsid w:val="00990BBC"/>
    <w:rsid w:val="00990F8A"/>
    <w:rsid w:val="00991A46"/>
    <w:rsid w:val="00991BB0"/>
    <w:rsid w:val="00991C3D"/>
    <w:rsid w:val="00991E01"/>
    <w:rsid w:val="00992A97"/>
    <w:rsid w:val="00992C87"/>
    <w:rsid w:val="00993249"/>
    <w:rsid w:val="009932E8"/>
    <w:rsid w:val="009933F8"/>
    <w:rsid w:val="00993584"/>
    <w:rsid w:val="009939BB"/>
    <w:rsid w:val="0099413F"/>
    <w:rsid w:val="00994907"/>
    <w:rsid w:val="0099499B"/>
    <w:rsid w:val="00994E2B"/>
    <w:rsid w:val="00995141"/>
    <w:rsid w:val="00995880"/>
    <w:rsid w:val="00995A38"/>
    <w:rsid w:val="0099639F"/>
    <w:rsid w:val="00996414"/>
    <w:rsid w:val="00996818"/>
    <w:rsid w:val="00996A7F"/>
    <w:rsid w:val="00996C27"/>
    <w:rsid w:val="00996CD7"/>
    <w:rsid w:val="0099725F"/>
    <w:rsid w:val="00997858"/>
    <w:rsid w:val="00997D06"/>
    <w:rsid w:val="00997E28"/>
    <w:rsid w:val="009A0083"/>
    <w:rsid w:val="009A130D"/>
    <w:rsid w:val="009A1675"/>
    <w:rsid w:val="009A17E7"/>
    <w:rsid w:val="009A187E"/>
    <w:rsid w:val="009A22A6"/>
    <w:rsid w:val="009A3ADE"/>
    <w:rsid w:val="009A3AEA"/>
    <w:rsid w:val="009A3E40"/>
    <w:rsid w:val="009A3F5B"/>
    <w:rsid w:val="009A3F6F"/>
    <w:rsid w:val="009A47B0"/>
    <w:rsid w:val="009A4C49"/>
    <w:rsid w:val="009A5103"/>
    <w:rsid w:val="009A532E"/>
    <w:rsid w:val="009A5BDB"/>
    <w:rsid w:val="009A5FFF"/>
    <w:rsid w:val="009A612E"/>
    <w:rsid w:val="009A66DF"/>
    <w:rsid w:val="009A6920"/>
    <w:rsid w:val="009A699F"/>
    <w:rsid w:val="009A6E15"/>
    <w:rsid w:val="009A70B5"/>
    <w:rsid w:val="009A793A"/>
    <w:rsid w:val="009A7ACF"/>
    <w:rsid w:val="009A7B95"/>
    <w:rsid w:val="009A7C0B"/>
    <w:rsid w:val="009B086E"/>
    <w:rsid w:val="009B12EE"/>
    <w:rsid w:val="009B1587"/>
    <w:rsid w:val="009B1AE4"/>
    <w:rsid w:val="009B1CBF"/>
    <w:rsid w:val="009B1D22"/>
    <w:rsid w:val="009B25B6"/>
    <w:rsid w:val="009B27DD"/>
    <w:rsid w:val="009B2834"/>
    <w:rsid w:val="009B32A5"/>
    <w:rsid w:val="009B34DC"/>
    <w:rsid w:val="009B34F5"/>
    <w:rsid w:val="009B39C0"/>
    <w:rsid w:val="009B3BCE"/>
    <w:rsid w:val="009B4479"/>
    <w:rsid w:val="009B44C1"/>
    <w:rsid w:val="009B49A2"/>
    <w:rsid w:val="009B5803"/>
    <w:rsid w:val="009B5B8E"/>
    <w:rsid w:val="009B5CE8"/>
    <w:rsid w:val="009B5D60"/>
    <w:rsid w:val="009B64B2"/>
    <w:rsid w:val="009B666B"/>
    <w:rsid w:val="009B6671"/>
    <w:rsid w:val="009B7771"/>
    <w:rsid w:val="009B7908"/>
    <w:rsid w:val="009C0C15"/>
    <w:rsid w:val="009C1126"/>
    <w:rsid w:val="009C1354"/>
    <w:rsid w:val="009C1358"/>
    <w:rsid w:val="009C1985"/>
    <w:rsid w:val="009C20B3"/>
    <w:rsid w:val="009C224C"/>
    <w:rsid w:val="009C3056"/>
    <w:rsid w:val="009C34FB"/>
    <w:rsid w:val="009C3756"/>
    <w:rsid w:val="009C3F1B"/>
    <w:rsid w:val="009C3F58"/>
    <w:rsid w:val="009C4107"/>
    <w:rsid w:val="009C4A0E"/>
    <w:rsid w:val="009C4F6E"/>
    <w:rsid w:val="009C5836"/>
    <w:rsid w:val="009C5912"/>
    <w:rsid w:val="009C5C80"/>
    <w:rsid w:val="009C5F60"/>
    <w:rsid w:val="009C63BC"/>
    <w:rsid w:val="009C6D1E"/>
    <w:rsid w:val="009C6ED3"/>
    <w:rsid w:val="009C7012"/>
    <w:rsid w:val="009C7186"/>
    <w:rsid w:val="009C71E5"/>
    <w:rsid w:val="009C7A97"/>
    <w:rsid w:val="009D0990"/>
    <w:rsid w:val="009D0B9A"/>
    <w:rsid w:val="009D10F6"/>
    <w:rsid w:val="009D13EB"/>
    <w:rsid w:val="009D1798"/>
    <w:rsid w:val="009D2254"/>
    <w:rsid w:val="009D22A8"/>
    <w:rsid w:val="009D2836"/>
    <w:rsid w:val="009D29F6"/>
    <w:rsid w:val="009D2D01"/>
    <w:rsid w:val="009D2DC2"/>
    <w:rsid w:val="009D334C"/>
    <w:rsid w:val="009D3789"/>
    <w:rsid w:val="009D3A1A"/>
    <w:rsid w:val="009D3B18"/>
    <w:rsid w:val="009D3DC2"/>
    <w:rsid w:val="009D42B8"/>
    <w:rsid w:val="009D46CF"/>
    <w:rsid w:val="009D55E8"/>
    <w:rsid w:val="009D5820"/>
    <w:rsid w:val="009D5CA4"/>
    <w:rsid w:val="009D60D3"/>
    <w:rsid w:val="009D628F"/>
    <w:rsid w:val="009D6346"/>
    <w:rsid w:val="009D7180"/>
    <w:rsid w:val="009D72BC"/>
    <w:rsid w:val="009D72CF"/>
    <w:rsid w:val="009D7D23"/>
    <w:rsid w:val="009D7FA0"/>
    <w:rsid w:val="009E030F"/>
    <w:rsid w:val="009E0680"/>
    <w:rsid w:val="009E12BF"/>
    <w:rsid w:val="009E16EB"/>
    <w:rsid w:val="009E292D"/>
    <w:rsid w:val="009E2B4C"/>
    <w:rsid w:val="009E2FFC"/>
    <w:rsid w:val="009E3754"/>
    <w:rsid w:val="009E3AA6"/>
    <w:rsid w:val="009E3AFC"/>
    <w:rsid w:val="009E3D91"/>
    <w:rsid w:val="009E3DD8"/>
    <w:rsid w:val="009E4426"/>
    <w:rsid w:val="009E4449"/>
    <w:rsid w:val="009E4611"/>
    <w:rsid w:val="009E4A57"/>
    <w:rsid w:val="009E52FD"/>
    <w:rsid w:val="009E55A0"/>
    <w:rsid w:val="009E5B68"/>
    <w:rsid w:val="009E5E7D"/>
    <w:rsid w:val="009E6B73"/>
    <w:rsid w:val="009E6F4A"/>
    <w:rsid w:val="009E70A9"/>
    <w:rsid w:val="009E70C0"/>
    <w:rsid w:val="009E7304"/>
    <w:rsid w:val="009E74EA"/>
    <w:rsid w:val="009E76EB"/>
    <w:rsid w:val="009E783F"/>
    <w:rsid w:val="009F019B"/>
    <w:rsid w:val="009F0256"/>
    <w:rsid w:val="009F034C"/>
    <w:rsid w:val="009F09A5"/>
    <w:rsid w:val="009F0B6E"/>
    <w:rsid w:val="009F10A4"/>
    <w:rsid w:val="009F1257"/>
    <w:rsid w:val="009F1EF5"/>
    <w:rsid w:val="009F2441"/>
    <w:rsid w:val="009F24CE"/>
    <w:rsid w:val="009F28ED"/>
    <w:rsid w:val="009F3BDD"/>
    <w:rsid w:val="009F3E3B"/>
    <w:rsid w:val="009F40DF"/>
    <w:rsid w:val="009F4FB4"/>
    <w:rsid w:val="009F4FBC"/>
    <w:rsid w:val="009F654E"/>
    <w:rsid w:val="009F65DF"/>
    <w:rsid w:val="009F67A1"/>
    <w:rsid w:val="009F71E3"/>
    <w:rsid w:val="009F726C"/>
    <w:rsid w:val="009F73D5"/>
    <w:rsid w:val="009F7C59"/>
    <w:rsid w:val="009F7E9B"/>
    <w:rsid w:val="00A0018F"/>
    <w:rsid w:val="00A001BB"/>
    <w:rsid w:val="00A00446"/>
    <w:rsid w:val="00A008BA"/>
    <w:rsid w:val="00A00D61"/>
    <w:rsid w:val="00A01216"/>
    <w:rsid w:val="00A0170C"/>
    <w:rsid w:val="00A01A5A"/>
    <w:rsid w:val="00A01EC3"/>
    <w:rsid w:val="00A020A9"/>
    <w:rsid w:val="00A02ED0"/>
    <w:rsid w:val="00A035F8"/>
    <w:rsid w:val="00A0397E"/>
    <w:rsid w:val="00A03D8F"/>
    <w:rsid w:val="00A03F2C"/>
    <w:rsid w:val="00A048D7"/>
    <w:rsid w:val="00A04CA0"/>
    <w:rsid w:val="00A04E75"/>
    <w:rsid w:val="00A0513D"/>
    <w:rsid w:val="00A0559D"/>
    <w:rsid w:val="00A05957"/>
    <w:rsid w:val="00A05A30"/>
    <w:rsid w:val="00A0616B"/>
    <w:rsid w:val="00A06C28"/>
    <w:rsid w:val="00A06CA1"/>
    <w:rsid w:val="00A071B6"/>
    <w:rsid w:val="00A078C3"/>
    <w:rsid w:val="00A07F07"/>
    <w:rsid w:val="00A103C9"/>
    <w:rsid w:val="00A1058C"/>
    <w:rsid w:val="00A10773"/>
    <w:rsid w:val="00A10931"/>
    <w:rsid w:val="00A11141"/>
    <w:rsid w:val="00A117E9"/>
    <w:rsid w:val="00A11852"/>
    <w:rsid w:val="00A11A41"/>
    <w:rsid w:val="00A11C27"/>
    <w:rsid w:val="00A11F41"/>
    <w:rsid w:val="00A12191"/>
    <w:rsid w:val="00A121A3"/>
    <w:rsid w:val="00A136A0"/>
    <w:rsid w:val="00A1381B"/>
    <w:rsid w:val="00A14600"/>
    <w:rsid w:val="00A14D08"/>
    <w:rsid w:val="00A14F9F"/>
    <w:rsid w:val="00A15481"/>
    <w:rsid w:val="00A15979"/>
    <w:rsid w:val="00A15A11"/>
    <w:rsid w:val="00A15A27"/>
    <w:rsid w:val="00A15FC7"/>
    <w:rsid w:val="00A161FE"/>
    <w:rsid w:val="00A16812"/>
    <w:rsid w:val="00A16B31"/>
    <w:rsid w:val="00A16EAF"/>
    <w:rsid w:val="00A16F15"/>
    <w:rsid w:val="00A176FE"/>
    <w:rsid w:val="00A177AE"/>
    <w:rsid w:val="00A1796E"/>
    <w:rsid w:val="00A20084"/>
    <w:rsid w:val="00A2081B"/>
    <w:rsid w:val="00A212EF"/>
    <w:rsid w:val="00A2131C"/>
    <w:rsid w:val="00A21A4E"/>
    <w:rsid w:val="00A21D77"/>
    <w:rsid w:val="00A22309"/>
    <w:rsid w:val="00A2243F"/>
    <w:rsid w:val="00A23231"/>
    <w:rsid w:val="00A23446"/>
    <w:rsid w:val="00A234D2"/>
    <w:rsid w:val="00A23533"/>
    <w:rsid w:val="00A235DE"/>
    <w:rsid w:val="00A236B5"/>
    <w:rsid w:val="00A23990"/>
    <w:rsid w:val="00A23B33"/>
    <w:rsid w:val="00A24034"/>
    <w:rsid w:val="00A24378"/>
    <w:rsid w:val="00A2459A"/>
    <w:rsid w:val="00A247E3"/>
    <w:rsid w:val="00A2518A"/>
    <w:rsid w:val="00A25194"/>
    <w:rsid w:val="00A25257"/>
    <w:rsid w:val="00A25470"/>
    <w:rsid w:val="00A2554F"/>
    <w:rsid w:val="00A2563B"/>
    <w:rsid w:val="00A25AC8"/>
    <w:rsid w:val="00A25BDA"/>
    <w:rsid w:val="00A25F13"/>
    <w:rsid w:val="00A2638E"/>
    <w:rsid w:val="00A26591"/>
    <w:rsid w:val="00A2659B"/>
    <w:rsid w:val="00A265E2"/>
    <w:rsid w:val="00A26874"/>
    <w:rsid w:val="00A26F62"/>
    <w:rsid w:val="00A270BB"/>
    <w:rsid w:val="00A2754E"/>
    <w:rsid w:val="00A27631"/>
    <w:rsid w:val="00A27EB4"/>
    <w:rsid w:val="00A3024F"/>
    <w:rsid w:val="00A305DB"/>
    <w:rsid w:val="00A30E2C"/>
    <w:rsid w:val="00A30F79"/>
    <w:rsid w:val="00A316CB"/>
    <w:rsid w:val="00A31B06"/>
    <w:rsid w:val="00A32CFD"/>
    <w:rsid w:val="00A32F42"/>
    <w:rsid w:val="00A333E1"/>
    <w:rsid w:val="00A33438"/>
    <w:rsid w:val="00A33821"/>
    <w:rsid w:val="00A33C31"/>
    <w:rsid w:val="00A341B9"/>
    <w:rsid w:val="00A3420D"/>
    <w:rsid w:val="00A342A2"/>
    <w:rsid w:val="00A34483"/>
    <w:rsid w:val="00A348F9"/>
    <w:rsid w:val="00A34BB8"/>
    <w:rsid w:val="00A34D21"/>
    <w:rsid w:val="00A34D46"/>
    <w:rsid w:val="00A3518E"/>
    <w:rsid w:val="00A351C1"/>
    <w:rsid w:val="00A359DD"/>
    <w:rsid w:val="00A35D4B"/>
    <w:rsid w:val="00A363B5"/>
    <w:rsid w:val="00A36804"/>
    <w:rsid w:val="00A36F29"/>
    <w:rsid w:val="00A3705D"/>
    <w:rsid w:val="00A37B3A"/>
    <w:rsid w:val="00A40133"/>
    <w:rsid w:val="00A4019F"/>
    <w:rsid w:val="00A407A4"/>
    <w:rsid w:val="00A40928"/>
    <w:rsid w:val="00A40EE8"/>
    <w:rsid w:val="00A41C3A"/>
    <w:rsid w:val="00A41C98"/>
    <w:rsid w:val="00A41DA8"/>
    <w:rsid w:val="00A42464"/>
    <w:rsid w:val="00A42982"/>
    <w:rsid w:val="00A42CFE"/>
    <w:rsid w:val="00A42EA9"/>
    <w:rsid w:val="00A43043"/>
    <w:rsid w:val="00A432CF"/>
    <w:rsid w:val="00A4349A"/>
    <w:rsid w:val="00A435C2"/>
    <w:rsid w:val="00A43EC4"/>
    <w:rsid w:val="00A43F3D"/>
    <w:rsid w:val="00A4410C"/>
    <w:rsid w:val="00A441B2"/>
    <w:rsid w:val="00A44371"/>
    <w:rsid w:val="00A44AB0"/>
    <w:rsid w:val="00A45257"/>
    <w:rsid w:val="00A45F4A"/>
    <w:rsid w:val="00A464E1"/>
    <w:rsid w:val="00A46AC8"/>
    <w:rsid w:val="00A46F28"/>
    <w:rsid w:val="00A4719A"/>
    <w:rsid w:val="00A47607"/>
    <w:rsid w:val="00A5018A"/>
    <w:rsid w:val="00A5018E"/>
    <w:rsid w:val="00A5034F"/>
    <w:rsid w:val="00A50755"/>
    <w:rsid w:val="00A51401"/>
    <w:rsid w:val="00A525C5"/>
    <w:rsid w:val="00A528DE"/>
    <w:rsid w:val="00A52968"/>
    <w:rsid w:val="00A52A22"/>
    <w:rsid w:val="00A52A61"/>
    <w:rsid w:val="00A52CB4"/>
    <w:rsid w:val="00A533AB"/>
    <w:rsid w:val="00A535D8"/>
    <w:rsid w:val="00A53AED"/>
    <w:rsid w:val="00A53D15"/>
    <w:rsid w:val="00A54190"/>
    <w:rsid w:val="00A54334"/>
    <w:rsid w:val="00A548BD"/>
    <w:rsid w:val="00A54F9A"/>
    <w:rsid w:val="00A551D5"/>
    <w:rsid w:val="00A5523C"/>
    <w:rsid w:val="00A55289"/>
    <w:rsid w:val="00A55C1A"/>
    <w:rsid w:val="00A56093"/>
    <w:rsid w:val="00A561F8"/>
    <w:rsid w:val="00A562EC"/>
    <w:rsid w:val="00A564E0"/>
    <w:rsid w:val="00A56534"/>
    <w:rsid w:val="00A56629"/>
    <w:rsid w:val="00A56C40"/>
    <w:rsid w:val="00A56DF3"/>
    <w:rsid w:val="00A570D6"/>
    <w:rsid w:val="00A575F9"/>
    <w:rsid w:val="00A57B74"/>
    <w:rsid w:val="00A57C04"/>
    <w:rsid w:val="00A57D39"/>
    <w:rsid w:val="00A60E4B"/>
    <w:rsid w:val="00A61323"/>
    <w:rsid w:val="00A61326"/>
    <w:rsid w:val="00A616BD"/>
    <w:rsid w:val="00A61864"/>
    <w:rsid w:val="00A61C36"/>
    <w:rsid w:val="00A620EA"/>
    <w:rsid w:val="00A6228D"/>
    <w:rsid w:val="00A6231A"/>
    <w:rsid w:val="00A6253A"/>
    <w:rsid w:val="00A62F4C"/>
    <w:rsid w:val="00A638FF"/>
    <w:rsid w:val="00A63AD1"/>
    <w:rsid w:val="00A63BE6"/>
    <w:rsid w:val="00A64270"/>
    <w:rsid w:val="00A642B7"/>
    <w:rsid w:val="00A64536"/>
    <w:rsid w:val="00A6478E"/>
    <w:rsid w:val="00A647AC"/>
    <w:rsid w:val="00A64988"/>
    <w:rsid w:val="00A64E8F"/>
    <w:rsid w:val="00A654EC"/>
    <w:rsid w:val="00A65746"/>
    <w:rsid w:val="00A657C8"/>
    <w:rsid w:val="00A660F8"/>
    <w:rsid w:val="00A6694F"/>
    <w:rsid w:val="00A6725A"/>
    <w:rsid w:val="00A67356"/>
    <w:rsid w:val="00A67558"/>
    <w:rsid w:val="00A677E4"/>
    <w:rsid w:val="00A67DB0"/>
    <w:rsid w:val="00A70151"/>
    <w:rsid w:val="00A7027A"/>
    <w:rsid w:val="00A70964"/>
    <w:rsid w:val="00A70CD7"/>
    <w:rsid w:val="00A70D21"/>
    <w:rsid w:val="00A71040"/>
    <w:rsid w:val="00A71B31"/>
    <w:rsid w:val="00A7225F"/>
    <w:rsid w:val="00A72CE2"/>
    <w:rsid w:val="00A73049"/>
    <w:rsid w:val="00A730BC"/>
    <w:rsid w:val="00A732D4"/>
    <w:rsid w:val="00A73641"/>
    <w:rsid w:val="00A736F0"/>
    <w:rsid w:val="00A7392B"/>
    <w:rsid w:val="00A73A7F"/>
    <w:rsid w:val="00A73C7D"/>
    <w:rsid w:val="00A73DF6"/>
    <w:rsid w:val="00A744EC"/>
    <w:rsid w:val="00A745FD"/>
    <w:rsid w:val="00A74A21"/>
    <w:rsid w:val="00A75A53"/>
    <w:rsid w:val="00A75CDF"/>
    <w:rsid w:val="00A76374"/>
    <w:rsid w:val="00A768EA"/>
    <w:rsid w:val="00A7694E"/>
    <w:rsid w:val="00A76EFC"/>
    <w:rsid w:val="00A77072"/>
    <w:rsid w:val="00A77AE2"/>
    <w:rsid w:val="00A77D75"/>
    <w:rsid w:val="00A77E4B"/>
    <w:rsid w:val="00A801A1"/>
    <w:rsid w:val="00A808E4"/>
    <w:rsid w:val="00A80925"/>
    <w:rsid w:val="00A80BA8"/>
    <w:rsid w:val="00A80DB6"/>
    <w:rsid w:val="00A81D0D"/>
    <w:rsid w:val="00A81FD7"/>
    <w:rsid w:val="00A8227F"/>
    <w:rsid w:val="00A827E3"/>
    <w:rsid w:val="00A827FD"/>
    <w:rsid w:val="00A82C21"/>
    <w:rsid w:val="00A82C54"/>
    <w:rsid w:val="00A83382"/>
    <w:rsid w:val="00A8342A"/>
    <w:rsid w:val="00A8367F"/>
    <w:rsid w:val="00A83871"/>
    <w:rsid w:val="00A83BDE"/>
    <w:rsid w:val="00A83D9F"/>
    <w:rsid w:val="00A84316"/>
    <w:rsid w:val="00A84603"/>
    <w:rsid w:val="00A847FF"/>
    <w:rsid w:val="00A84A9D"/>
    <w:rsid w:val="00A84FFE"/>
    <w:rsid w:val="00A85243"/>
    <w:rsid w:val="00A85C20"/>
    <w:rsid w:val="00A8607C"/>
    <w:rsid w:val="00A860AE"/>
    <w:rsid w:val="00A8632B"/>
    <w:rsid w:val="00A8648C"/>
    <w:rsid w:val="00A86721"/>
    <w:rsid w:val="00A86D66"/>
    <w:rsid w:val="00A86E16"/>
    <w:rsid w:val="00A87067"/>
    <w:rsid w:val="00A87089"/>
    <w:rsid w:val="00A872AF"/>
    <w:rsid w:val="00A879F6"/>
    <w:rsid w:val="00A87A32"/>
    <w:rsid w:val="00A87ABD"/>
    <w:rsid w:val="00A87D4B"/>
    <w:rsid w:val="00A87F85"/>
    <w:rsid w:val="00A9058B"/>
    <w:rsid w:val="00A90797"/>
    <w:rsid w:val="00A90F13"/>
    <w:rsid w:val="00A9158F"/>
    <w:rsid w:val="00A916B7"/>
    <w:rsid w:val="00A91750"/>
    <w:rsid w:val="00A91945"/>
    <w:rsid w:val="00A925BE"/>
    <w:rsid w:val="00A92B82"/>
    <w:rsid w:val="00A92BB0"/>
    <w:rsid w:val="00A92D41"/>
    <w:rsid w:val="00A93498"/>
    <w:rsid w:val="00A93B55"/>
    <w:rsid w:val="00A93BA9"/>
    <w:rsid w:val="00A93EFF"/>
    <w:rsid w:val="00A94B3E"/>
    <w:rsid w:val="00A9542F"/>
    <w:rsid w:val="00A95AA4"/>
    <w:rsid w:val="00A95CA8"/>
    <w:rsid w:val="00A95ED0"/>
    <w:rsid w:val="00A961B0"/>
    <w:rsid w:val="00A96289"/>
    <w:rsid w:val="00A963BB"/>
    <w:rsid w:val="00A96828"/>
    <w:rsid w:val="00A970C6"/>
    <w:rsid w:val="00A97563"/>
    <w:rsid w:val="00A975B2"/>
    <w:rsid w:val="00A976C3"/>
    <w:rsid w:val="00A97898"/>
    <w:rsid w:val="00AA0150"/>
    <w:rsid w:val="00AA0750"/>
    <w:rsid w:val="00AA0769"/>
    <w:rsid w:val="00AA09B1"/>
    <w:rsid w:val="00AA13AA"/>
    <w:rsid w:val="00AA1419"/>
    <w:rsid w:val="00AA164B"/>
    <w:rsid w:val="00AA171A"/>
    <w:rsid w:val="00AA1A73"/>
    <w:rsid w:val="00AA1AFA"/>
    <w:rsid w:val="00AA2711"/>
    <w:rsid w:val="00AA2897"/>
    <w:rsid w:val="00AA2E6D"/>
    <w:rsid w:val="00AA319C"/>
    <w:rsid w:val="00AA32D5"/>
    <w:rsid w:val="00AA344F"/>
    <w:rsid w:val="00AA40BD"/>
    <w:rsid w:val="00AA43A7"/>
    <w:rsid w:val="00AA470A"/>
    <w:rsid w:val="00AA47BF"/>
    <w:rsid w:val="00AA4911"/>
    <w:rsid w:val="00AA4C82"/>
    <w:rsid w:val="00AA4D3B"/>
    <w:rsid w:val="00AA4FE3"/>
    <w:rsid w:val="00AA58CA"/>
    <w:rsid w:val="00AA5924"/>
    <w:rsid w:val="00AA5AC6"/>
    <w:rsid w:val="00AA5AE9"/>
    <w:rsid w:val="00AA5B55"/>
    <w:rsid w:val="00AA5BA9"/>
    <w:rsid w:val="00AA61E8"/>
    <w:rsid w:val="00AA6231"/>
    <w:rsid w:val="00AA66B0"/>
    <w:rsid w:val="00AA6A91"/>
    <w:rsid w:val="00AA6AC8"/>
    <w:rsid w:val="00AA6BAB"/>
    <w:rsid w:val="00AA6C8E"/>
    <w:rsid w:val="00AA6D7C"/>
    <w:rsid w:val="00AA6D9A"/>
    <w:rsid w:val="00AA709A"/>
    <w:rsid w:val="00AA712C"/>
    <w:rsid w:val="00AA7226"/>
    <w:rsid w:val="00AA72E7"/>
    <w:rsid w:val="00AA7560"/>
    <w:rsid w:val="00AA79FB"/>
    <w:rsid w:val="00AA7DB9"/>
    <w:rsid w:val="00AA7E8B"/>
    <w:rsid w:val="00AB0517"/>
    <w:rsid w:val="00AB0FA3"/>
    <w:rsid w:val="00AB0FC8"/>
    <w:rsid w:val="00AB22E1"/>
    <w:rsid w:val="00AB27B4"/>
    <w:rsid w:val="00AB2A39"/>
    <w:rsid w:val="00AB2CEC"/>
    <w:rsid w:val="00AB3661"/>
    <w:rsid w:val="00AB40F3"/>
    <w:rsid w:val="00AB4151"/>
    <w:rsid w:val="00AB425B"/>
    <w:rsid w:val="00AB4441"/>
    <w:rsid w:val="00AB53E4"/>
    <w:rsid w:val="00AB53F8"/>
    <w:rsid w:val="00AB5A6A"/>
    <w:rsid w:val="00AB5BE4"/>
    <w:rsid w:val="00AB5C64"/>
    <w:rsid w:val="00AB5E88"/>
    <w:rsid w:val="00AB6487"/>
    <w:rsid w:val="00AB6592"/>
    <w:rsid w:val="00AB66AF"/>
    <w:rsid w:val="00AB6DC7"/>
    <w:rsid w:val="00AB6DCB"/>
    <w:rsid w:val="00AB73C0"/>
    <w:rsid w:val="00AB783E"/>
    <w:rsid w:val="00AB7AE6"/>
    <w:rsid w:val="00AB7DE6"/>
    <w:rsid w:val="00AC0BEF"/>
    <w:rsid w:val="00AC1305"/>
    <w:rsid w:val="00AC17F2"/>
    <w:rsid w:val="00AC1A33"/>
    <w:rsid w:val="00AC1BA2"/>
    <w:rsid w:val="00AC1DA1"/>
    <w:rsid w:val="00AC1E45"/>
    <w:rsid w:val="00AC2305"/>
    <w:rsid w:val="00AC25F0"/>
    <w:rsid w:val="00AC267F"/>
    <w:rsid w:val="00AC28D5"/>
    <w:rsid w:val="00AC2BE0"/>
    <w:rsid w:val="00AC2E4D"/>
    <w:rsid w:val="00AC35DB"/>
    <w:rsid w:val="00AC3A79"/>
    <w:rsid w:val="00AC3BBF"/>
    <w:rsid w:val="00AC3FBB"/>
    <w:rsid w:val="00AC40D0"/>
    <w:rsid w:val="00AC43C5"/>
    <w:rsid w:val="00AC4403"/>
    <w:rsid w:val="00AC46B5"/>
    <w:rsid w:val="00AC49ED"/>
    <w:rsid w:val="00AC4A66"/>
    <w:rsid w:val="00AC4B9C"/>
    <w:rsid w:val="00AC4FB2"/>
    <w:rsid w:val="00AC50C3"/>
    <w:rsid w:val="00AC522E"/>
    <w:rsid w:val="00AC5468"/>
    <w:rsid w:val="00AC5482"/>
    <w:rsid w:val="00AC5C7D"/>
    <w:rsid w:val="00AC6151"/>
    <w:rsid w:val="00AC61BD"/>
    <w:rsid w:val="00AC6762"/>
    <w:rsid w:val="00AC6FB3"/>
    <w:rsid w:val="00AC730A"/>
    <w:rsid w:val="00AC7555"/>
    <w:rsid w:val="00AC792A"/>
    <w:rsid w:val="00AC7B0C"/>
    <w:rsid w:val="00AC7C48"/>
    <w:rsid w:val="00AC7E80"/>
    <w:rsid w:val="00AC7EC6"/>
    <w:rsid w:val="00AD0191"/>
    <w:rsid w:val="00AD027F"/>
    <w:rsid w:val="00AD0311"/>
    <w:rsid w:val="00AD03AE"/>
    <w:rsid w:val="00AD0A03"/>
    <w:rsid w:val="00AD1003"/>
    <w:rsid w:val="00AD1274"/>
    <w:rsid w:val="00AD1489"/>
    <w:rsid w:val="00AD19E3"/>
    <w:rsid w:val="00AD1D3F"/>
    <w:rsid w:val="00AD20C6"/>
    <w:rsid w:val="00AD276A"/>
    <w:rsid w:val="00AD28AA"/>
    <w:rsid w:val="00AD2A46"/>
    <w:rsid w:val="00AD2CF1"/>
    <w:rsid w:val="00AD2D4F"/>
    <w:rsid w:val="00AD3413"/>
    <w:rsid w:val="00AD3AEB"/>
    <w:rsid w:val="00AD3FBB"/>
    <w:rsid w:val="00AD3FD9"/>
    <w:rsid w:val="00AD417A"/>
    <w:rsid w:val="00AD43EA"/>
    <w:rsid w:val="00AD43FB"/>
    <w:rsid w:val="00AD4FB1"/>
    <w:rsid w:val="00AD50F0"/>
    <w:rsid w:val="00AD5697"/>
    <w:rsid w:val="00AD5C2A"/>
    <w:rsid w:val="00AD6472"/>
    <w:rsid w:val="00AD66D1"/>
    <w:rsid w:val="00AD6BBE"/>
    <w:rsid w:val="00AD75C9"/>
    <w:rsid w:val="00AD7AE2"/>
    <w:rsid w:val="00AE0677"/>
    <w:rsid w:val="00AE0EF7"/>
    <w:rsid w:val="00AE1050"/>
    <w:rsid w:val="00AE11FD"/>
    <w:rsid w:val="00AE153C"/>
    <w:rsid w:val="00AE1A47"/>
    <w:rsid w:val="00AE1BAE"/>
    <w:rsid w:val="00AE1CE2"/>
    <w:rsid w:val="00AE1CF9"/>
    <w:rsid w:val="00AE1D37"/>
    <w:rsid w:val="00AE1F3F"/>
    <w:rsid w:val="00AE2243"/>
    <w:rsid w:val="00AE23C4"/>
    <w:rsid w:val="00AE2E34"/>
    <w:rsid w:val="00AE321E"/>
    <w:rsid w:val="00AE3487"/>
    <w:rsid w:val="00AE36A9"/>
    <w:rsid w:val="00AE3772"/>
    <w:rsid w:val="00AE3946"/>
    <w:rsid w:val="00AE3ACC"/>
    <w:rsid w:val="00AE3EEA"/>
    <w:rsid w:val="00AE406C"/>
    <w:rsid w:val="00AE44F1"/>
    <w:rsid w:val="00AE472D"/>
    <w:rsid w:val="00AE4CA2"/>
    <w:rsid w:val="00AE4EBC"/>
    <w:rsid w:val="00AE54E8"/>
    <w:rsid w:val="00AE556F"/>
    <w:rsid w:val="00AE6638"/>
    <w:rsid w:val="00AE6775"/>
    <w:rsid w:val="00AE679C"/>
    <w:rsid w:val="00AE6977"/>
    <w:rsid w:val="00AE6D67"/>
    <w:rsid w:val="00AE6DBF"/>
    <w:rsid w:val="00AE7048"/>
    <w:rsid w:val="00AE7232"/>
    <w:rsid w:val="00AE7AFC"/>
    <w:rsid w:val="00AE7DCC"/>
    <w:rsid w:val="00AE7EC1"/>
    <w:rsid w:val="00AF076C"/>
    <w:rsid w:val="00AF0771"/>
    <w:rsid w:val="00AF0941"/>
    <w:rsid w:val="00AF0A55"/>
    <w:rsid w:val="00AF0F2A"/>
    <w:rsid w:val="00AF0F6C"/>
    <w:rsid w:val="00AF131E"/>
    <w:rsid w:val="00AF1342"/>
    <w:rsid w:val="00AF13E1"/>
    <w:rsid w:val="00AF1523"/>
    <w:rsid w:val="00AF16A0"/>
    <w:rsid w:val="00AF1B97"/>
    <w:rsid w:val="00AF2113"/>
    <w:rsid w:val="00AF2151"/>
    <w:rsid w:val="00AF24F1"/>
    <w:rsid w:val="00AF255F"/>
    <w:rsid w:val="00AF27EE"/>
    <w:rsid w:val="00AF3A04"/>
    <w:rsid w:val="00AF41B4"/>
    <w:rsid w:val="00AF449A"/>
    <w:rsid w:val="00AF464B"/>
    <w:rsid w:val="00AF46AA"/>
    <w:rsid w:val="00AF4702"/>
    <w:rsid w:val="00AF47E0"/>
    <w:rsid w:val="00AF47F2"/>
    <w:rsid w:val="00AF48F6"/>
    <w:rsid w:val="00AF4C4A"/>
    <w:rsid w:val="00AF4D86"/>
    <w:rsid w:val="00AF4F10"/>
    <w:rsid w:val="00AF4FEB"/>
    <w:rsid w:val="00AF5155"/>
    <w:rsid w:val="00AF51FE"/>
    <w:rsid w:val="00AF5435"/>
    <w:rsid w:val="00AF6087"/>
    <w:rsid w:val="00AF64E4"/>
    <w:rsid w:val="00AF67E9"/>
    <w:rsid w:val="00AF69E0"/>
    <w:rsid w:val="00AF6E0B"/>
    <w:rsid w:val="00AF6FF6"/>
    <w:rsid w:val="00AF7AE2"/>
    <w:rsid w:val="00AF7B01"/>
    <w:rsid w:val="00B00382"/>
    <w:rsid w:val="00B0040A"/>
    <w:rsid w:val="00B0085A"/>
    <w:rsid w:val="00B00E65"/>
    <w:rsid w:val="00B01253"/>
    <w:rsid w:val="00B01B67"/>
    <w:rsid w:val="00B01D73"/>
    <w:rsid w:val="00B01E8A"/>
    <w:rsid w:val="00B02BAA"/>
    <w:rsid w:val="00B03601"/>
    <w:rsid w:val="00B03FFD"/>
    <w:rsid w:val="00B0405D"/>
    <w:rsid w:val="00B04135"/>
    <w:rsid w:val="00B04263"/>
    <w:rsid w:val="00B04284"/>
    <w:rsid w:val="00B05930"/>
    <w:rsid w:val="00B05DE0"/>
    <w:rsid w:val="00B06076"/>
    <w:rsid w:val="00B0622E"/>
    <w:rsid w:val="00B0630E"/>
    <w:rsid w:val="00B063E6"/>
    <w:rsid w:val="00B064A8"/>
    <w:rsid w:val="00B066FF"/>
    <w:rsid w:val="00B06B94"/>
    <w:rsid w:val="00B0709A"/>
    <w:rsid w:val="00B07658"/>
    <w:rsid w:val="00B07782"/>
    <w:rsid w:val="00B07B03"/>
    <w:rsid w:val="00B10141"/>
    <w:rsid w:val="00B1022B"/>
    <w:rsid w:val="00B114C2"/>
    <w:rsid w:val="00B11604"/>
    <w:rsid w:val="00B116F0"/>
    <w:rsid w:val="00B11AF4"/>
    <w:rsid w:val="00B126EF"/>
    <w:rsid w:val="00B130D0"/>
    <w:rsid w:val="00B13256"/>
    <w:rsid w:val="00B1353A"/>
    <w:rsid w:val="00B13569"/>
    <w:rsid w:val="00B13C76"/>
    <w:rsid w:val="00B13EA9"/>
    <w:rsid w:val="00B1458B"/>
    <w:rsid w:val="00B1469E"/>
    <w:rsid w:val="00B14853"/>
    <w:rsid w:val="00B14D79"/>
    <w:rsid w:val="00B151E4"/>
    <w:rsid w:val="00B152D6"/>
    <w:rsid w:val="00B1581C"/>
    <w:rsid w:val="00B1592E"/>
    <w:rsid w:val="00B15983"/>
    <w:rsid w:val="00B15AF2"/>
    <w:rsid w:val="00B165A7"/>
    <w:rsid w:val="00B16E17"/>
    <w:rsid w:val="00B17004"/>
    <w:rsid w:val="00B174FF"/>
    <w:rsid w:val="00B17E06"/>
    <w:rsid w:val="00B17EED"/>
    <w:rsid w:val="00B20422"/>
    <w:rsid w:val="00B20766"/>
    <w:rsid w:val="00B21A6A"/>
    <w:rsid w:val="00B21E93"/>
    <w:rsid w:val="00B2215B"/>
    <w:rsid w:val="00B22AAE"/>
    <w:rsid w:val="00B22B5F"/>
    <w:rsid w:val="00B23226"/>
    <w:rsid w:val="00B23C24"/>
    <w:rsid w:val="00B23D3C"/>
    <w:rsid w:val="00B24132"/>
    <w:rsid w:val="00B24227"/>
    <w:rsid w:val="00B24540"/>
    <w:rsid w:val="00B246D8"/>
    <w:rsid w:val="00B248A0"/>
    <w:rsid w:val="00B24E42"/>
    <w:rsid w:val="00B25270"/>
    <w:rsid w:val="00B253D7"/>
    <w:rsid w:val="00B2564F"/>
    <w:rsid w:val="00B26194"/>
    <w:rsid w:val="00B26792"/>
    <w:rsid w:val="00B2686C"/>
    <w:rsid w:val="00B26FDC"/>
    <w:rsid w:val="00B2752D"/>
    <w:rsid w:val="00B276C3"/>
    <w:rsid w:val="00B27874"/>
    <w:rsid w:val="00B27ECD"/>
    <w:rsid w:val="00B306F4"/>
    <w:rsid w:val="00B30AB7"/>
    <w:rsid w:val="00B30E8D"/>
    <w:rsid w:val="00B31705"/>
    <w:rsid w:val="00B318DA"/>
    <w:rsid w:val="00B31D2A"/>
    <w:rsid w:val="00B32052"/>
    <w:rsid w:val="00B32B3E"/>
    <w:rsid w:val="00B32C0B"/>
    <w:rsid w:val="00B336EE"/>
    <w:rsid w:val="00B3406D"/>
    <w:rsid w:val="00B347A1"/>
    <w:rsid w:val="00B349CD"/>
    <w:rsid w:val="00B34CB9"/>
    <w:rsid w:val="00B3544F"/>
    <w:rsid w:val="00B3555F"/>
    <w:rsid w:val="00B35566"/>
    <w:rsid w:val="00B35581"/>
    <w:rsid w:val="00B36610"/>
    <w:rsid w:val="00B36E4E"/>
    <w:rsid w:val="00B372E9"/>
    <w:rsid w:val="00B3741B"/>
    <w:rsid w:val="00B3772B"/>
    <w:rsid w:val="00B37761"/>
    <w:rsid w:val="00B37A63"/>
    <w:rsid w:val="00B37DA5"/>
    <w:rsid w:val="00B408B4"/>
    <w:rsid w:val="00B40CE4"/>
    <w:rsid w:val="00B40FC8"/>
    <w:rsid w:val="00B4120E"/>
    <w:rsid w:val="00B4161F"/>
    <w:rsid w:val="00B41E65"/>
    <w:rsid w:val="00B4251F"/>
    <w:rsid w:val="00B42708"/>
    <w:rsid w:val="00B4329F"/>
    <w:rsid w:val="00B444B3"/>
    <w:rsid w:val="00B44DEC"/>
    <w:rsid w:val="00B45564"/>
    <w:rsid w:val="00B4573B"/>
    <w:rsid w:val="00B45837"/>
    <w:rsid w:val="00B45928"/>
    <w:rsid w:val="00B45C24"/>
    <w:rsid w:val="00B45E0D"/>
    <w:rsid w:val="00B460F6"/>
    <w:rsid w:val="00B46607"/>
    <w:rsid w:val="00B46700"/>
    <w:rsid w:val="00B46C24"/>
    <w:rsid w:val="00B46D48"/>
    <w:rsid w:val="00B46D82"/>
    <w:rsid w:val="00B46E20"/>
    <w:rsid w:val="00B4729C"/>
    <w:rsid w:val="00B473FF"/>
    <w:rsid w:val="00B47914"/>
    <w:rsid w:val="00B47CB5"/>
    <w:rsid w:val="00B500A9"/>
    <w:rsid w:val="00B50183"/>
    <w:rsid w:val="00B50218"/>
    <w:rsid w:val="00B5052E"/>
    <w:rsid w:val="00B50839"/>
    <w:rsid w:val="00B509BB"/>
    <w:rsid w:val="00B50F83"/>
    <w:rsid w:val="00B511E5"/>
    <w:rsid w:val="00B51499"/>
    <w:rsid w:val="00B519F1"/>
    <w:rsid w:val="00B52727"/>
    <w:rsid w:val="00B528E7"/>
    <w:rsid w:val="00B52B7D"/>
    <w:rsid w:val="00B52EC1"/>
    <w:rsid w:val="00B53595"/>
    <w:rsid w:val="00B536DA"/>
    <w:rsid w:val="00B538FE"/>
    <w:rsid w:val="00B539A7"/>
    <w:rsid w:val="00B541B2"/>
    <w:rsid w:val="00B541BB"/>
    <w:rsid w:val="00B5452D"/>
    <w:rsid w:val="00B54539"/>
    <w:rsid w:val="00B545BC"/>
    <w:rsid w:val="00B546D0"/>
    <w:rsid w:val="00B54C9A"/>
    <w:rsid w:val="00B5501C"/>
    <w:rsid w:val="00B5564D"/>
    <w:rsid w:val="00B55F73"/>
    <w:rsid w:val="00B56270"/>
    <w:rsid w:val="00B565D0"/>
    <w:rsid w:val="00B56727"/>
    <w:rsid w:val="00B56A1C"/>
    <w:rsid w:val="00B56AC8"/>
    <w:rsid w:val="00B56E45"/>
    <w:rsid w:val="00B5701F"/>
    <w:rsid w:val="00B57EE3"/>
    <w:rsid w:val="00B57F38"/>
    <w:rsid w:val="00B606BA"/>
    <w:rsid w:val="00B6096A"/>
    <w:rsid w:val="00B60AB5"/>
    <w:rsid w:val="00B61537"/>
    <w:rsid w:val="00B61554"/>
    <w:rsid w:val="00B619B2"/>
    <w:rsid w:val="00B619F2"/>
    <w:rsid w:val="00B61F3D"/>
    <w:rsid w:val="00B622B4"/>
    <w:rsid w:val="00B62846"/>
    <w:rsid w:val="00B62DD8"/>
    <w:rsid w:val="00B62E50"/>
    <w:rsid w:val="00B6303A"/>
    <w:rsid w:val="00B637E6"/>
    <w:rsid w:val="00B63B8A"/>
    <w:rsid w:val="00B63D07"/>
    <w:rsid w:val="00B64924"/>
    <w:rsid w:val="00B64AA4"/>
    <w:rsid w:val="00B64FC1"/>
    <w:rsid w:val="00B65659"/>
    <w:rsid w:val="00B65953"/>
    <w:rsid w:val="00B6648D"/>
    <w:rsid w:val="00B665A1"/>
    <w:rsid w:val="00B66607"/>
    <w:rsid w:val="00B66AC9"/>
    <w:rsid w:val="00B66CE3"/>
    <w:rsid w:val="00B67120"/>
    <w:rsid w:val="00B67351"/>
    <w:rsid w:val="00B677FB"/>
    <w:rsid w:val="00B678AE"/>
    <w:rsid w:val="00B67C5C"/>
    <w:rsid w:val="00B67FF9"/>
    <w:rsid w:val="00B7031A"/>
    <w:rsid w:val="00B70489"/>
    <w:rsid w:val="00B70693"/>
    <w:rsid w:val="00B70E0B"/>
    <w:rsid w:val="00B7125C"/>
    <w:rsid w:val="00B712A0"/>
    <w:rsid w:val="00B71514"/>
    <w:rsid w:val="00B71A89"/>
    <w:rsid w:val="00B71BA2"/>
    <w:rsid w:val="00B71CE6"/>
    <w:rsid w:val="00B7209D"/>
    <w:rsid w:val="00B730D4"/>
    <w:rsid w:val="00B73CCB"/>
    <w:rsid w:val="00B73D06"/>
    <w:rsid w:val="00B73F06"/>
    <w:rsid w:val="00B740A2"/>
    <w:rsid w:val="00B746AD"/>
    <w:rsid w:val="00B74798"/>
    <w:rsid w:val="00B747A2"/>
    <w:rsid w:val="00B74AD8"/>
    <w:rsid w:val="00B74C6E"/>
    <w:rsid w:val="00B75085"/>
    <w:rsid w:val="00B75183"/>
    <w:rsid w:val="00B75481"/>
    <w:rsid w:val="00B759D0"/>
    <w:rsid w:val="00B75CEE"/>
    <w:rsid w:val="00B75F45"/>
    <w:rsid w:val="00B75F89"/>
    <w:rsid w:val="00B762E1"/>
    <w:rsid w:val="00B76A57"/>
    <w:rsid w:val="00B76B61"/>
    <w:rsid w:val="00B778CD"/>
    <w:rsid w:val="00B77ED0"/>
    <w:rsid w:val="00B80179"/>
    <w:rsid w:val="00B804C7"/>
    <w:rsid w:val="00B804DB"/>
    <w:rsid w:val="00B809BC"/>
    <w:rsid w:val="00B80CFD"/>
    <w:rsid w:val="00B80EF6"/>
    <w:rsid w:val="00B811C7"/>
    <w:rsid w:val="00B8155D"/>
    <w:rsid w:val="00B8158E"/>
    <w:rsid w:val="00B81891"/>
    <w:rsid w:val="00B818E0"/>
    <w:rsid w:val="00B81CD8"/>
    <w:rsid w:val="00B8224F"/>
    <w:rsid w:val="00B82653"/>
    <w:rsid w:val="00B82A4C"/>
    <w:rsid w:val="00B83228"/>
    <w:rsid w:val="00B833D0"/>
    <w:rsid w:val="00B84004"/>
    <w:rsid w:val="00B840A9"/>
    <w:rsid w:val="00B8447D"/>
    <w:rsid w:val="00B847CB"/>
    <w:rsid w:val="00B849E6"/>
    <w:rsid w:val="00B8512E"/>
    <w:rsid w:val="00B8516C"/>
    <w:rsid w:val="00B85210"/>
    <w:rsid w:val="00B8535D"/>
    <w:rsid w:val="00B85797"/>
    <w:rsid w:val="00B8580F"/>
    <w:rsid w:val="00B85CC1"/>
    <w:rsid w:val="00B85E52"/>
    <w:rsid w:val="00B86913"/>
    <w:rsid w:val="00B869FC"/>
    <w:rsid w:val="00B86B53"/>
    <w:rsid w:val="00B871F0"/>
    <w:rsid w:val="00B8728A"/>
    <w:rsid w:val="00B878CA"/>
    <w:rsid w:val="00B878E4"/>
    <w:rsid w:val="00B90084"/>
    <w:rsid w:val="00B90B14"/>
    <w:rsid w:val="00B911F9"/>
    <w:rsid w:val="00B9159E"/>
    <w:rsid w:val="00B91F7A"/>
    <w:rsid w:val="00B92287"/>
    <w:rsid w:val="00B922CD"/>
    <w:rsid w:val="00B9238A"/>
    <w:rsid w:val="00B9281D"/>
    <w:rsid w:val="00B928CD"/>
    <w:rsid w:val="00B92AC7"/>
    <w:rsid w:val="00B92C8D"/>
    <w:rsid w:val="00B92E90"/>
    <w:rsid w:val="00B93286"/>
    <w:rsid w:val="00B934F4"/>
    <w:rsid w:val="00B936B9"/>
    <w:rsid w:val="00B93738"/>
    <w:rsid w:val="00B93CE6"/>
    <w:rsid w:val="00B93D3C"/>
    <w:rsid w:val="00B94689"/>
    <w:rsid w:val="00B9473A"/>
    <w:rsid w:val="00B94AEF"/>
    <w:rsid w:val="00B94B0C"/>
    <w:rsid w:val="00B94D64"/>
    <w:rsid w:val="00B951A0"/>
    <w:rsid w:val="00B95730"/>
    <w:rsid w:val="00B95F16"/>
    <w:rsid w:val="00B9628E"/>
    <w:rsid w:val="00B96333"/>
    <w:rsid w:val="00B9654F"/>
    <w:rsid w:val="00B9664E"/>
    <w:rsid w:val="00B9693C"/>
    <w:rsid w:val="00B96F77"/>
    <w:rsid w:val="00B97306"/>
    <w:rsid w:val="00B976BF"/>
    <w:rsid w:val="00B977B4"/>
    <w:rsid w:val="00B97D24"/>
    <w:rsid w:val="00BA01EF"/>
    <w:rsid w:val="00BA0251"/>
    <w:rsid w:val="00BA0369"/>
    <w:rsid w:val="00BA05A4"/>
    <w:rsid w:val="00BA0631"/>
    <w:rsid w:val="00BA0A2E"/>
    <w:rsid w:val="00BA0B03"/>
    <w:rsid w:val="00BA0D93"/>
    <w:rsid w:val="00BA0FD3"/>
    <w:rsid w:val="00BA1059"/>
    <w:rsid w:val="00BA1288"/>
    <w:rsid w:val="00BA192C"/>
    <w:rsid w:val="00BA2263"/>
    <w:rsid w:val="00BA2559"/>
    <w:rsid w:val="00BA28F6"/>
    <w:rsid w:val="00BA2AD2"/>
    <w:rsid w:val="00BA2BBF"/>
    <w:rsid w:val="00BA2C19"/>
    <w:rsid w:val="00BA2F11"/>
    <w:rsid w:val="00BA30DA"/>
    <w:rsid w:val="00BA33D9"/>
    <w:rsid w:val="00BA38F1"/>
    <w:rsid w:val="00BA3A96"/>
    <w:rsid w:val="00BA411B"/>
    <w:rsid w:val="00BA420E"/>
    <w:rsid w:val="00BA4C72"/>
    <w:rsid w:val="00BA4C7F"/>
    <w:rsid w:val="00BA4D89"/>
    <w:rsid w:val="00BA501D"/>
    <w:rsid w:val="00BA53DE"/>
    <w:rsid w:val="00BA58AA"/>
    <w:rsid w:val="00BA58BE"/>
    <w:rsid w:val="00BA5EF4"/>
    <w:rsid w:val="00BA629B"/>
    <w:rsid w:val="00BA668D"/>
    <w:rsid w:val="00BA6AD2"/>
    <w:rsid w:val="00BA724E"/>
    <w:rsid w:val="00BA78E5"/>
    <w:rsid w:val="00BA79F0"/>
    <w:rsid w:val="00BA7A96"/>
    <w:rsid w:val="00BA7C7E"/>
    <w:rsid w:val="00BA7FB8"/>
    <w:rsid w:val="00BB0240"/>
    <w:rsid w:val="00BB0688"/>
    <w:rsid w:val="00BB0958"/>
    <w:rsid w:val="00BB0E1F"/>
    <w:rsid w:val="00BB0EF9"/>
    <w:rsid w:val="00BB0FF2"/>
    <w:rsid w:val="00BB176B"/>
    <w:rsid w:val="00BB1A41"/>
    <w:rsid w:val="00BB24DB"/>
    <w:rsid w:val="00BB2B5A"/>
    <w:rsid w:val="00BB3058"/>
    <w:rsid w:val="00BB3366"/>
    <w:rsid w:val="00BB4588"/>
    <w:rsid w:val="00BB4EF8"/>
    <w:rsid w:val="00BB51B3"/>
    <w:rsid w:val="00BB5482"/>
    <w:rsid w:val="00BB606B"/>
    <w:rsid w:val="00BB63DF"/>
    <w:rsid w:val="00BB67D1"/>
    <w:rsid w:val="00BB687B"/>
    <w:rsid w:val="00BB74CF"/>
    <w:rsid w:val="00BB754C"/>
    <w:rsid w:val="00BB7592"/>
    <w:rsid w:val="00BB7684"/>
    <w:rsid w:val="00BB7C30"/>
    <w:rsid w:val="00BC0370"/>
    <w:rsid w:val="00BC041E"/>
    <w:rsid w:val="00BC0585"/>
    <w:rsid w:val="00BC075C"/>
    <w:rsid w:val="00BC08D9"/>
    <w:rsid w:val="00BC0FA7"/>
    <w:rsid w:val="00BC1C5A"/>
    <w:rsid w:val="00BC1D58"/>
    <w:rsid w:val="00BC2039"/>
    <w:rsid w:val="00BC21CA"/>
    <w:rsid w:val="00BC230A"/>
    <w:rsid w:val="00BC246F"/>
    <w:rsid w:val="00BC25CA"/>
    <w:rsid w:val="00BC2989"/>
    <w:rsid w:val="00BC3014"/>
    <w:rsid w:val="00BC3D48"/>
    <w:rsid w:val="00BC4742"/>
    <w:rsid w:val="00BC4F20"/>
    <w:rsid w:val="00BC5092"/>
    <w:rsid w:val="00BC5633"/>
    <w:rsid w:val="00BC5793"/>
    <w:rsid w:val="00BC5A98"/>
    <w:rsid w:val="00BC5D4F"/>
    <w:rsid w:val="00BC5E72"/>
    <w:rsid w:val="00BC5E92"/>
    <w:rsid w:val="00BC62A2"/>
    <w:rsid w:val="00BC66CA"/>
    <w:rsid w:val="00BC68CF"/>
    <w:rsid w:val="00BC6CC8"/>
    <w:rsid w:val="00BC6DED"/>
    <w:rsid w:val="00BC7ED5"/>
    <w:rsid w:val="00BD009F"/>
    <w:rsid w:val="00BD0310"/>
    <w:rsid w:val="00BD0628"/>
    <w:rsid w:val="00BD1048"/>
    <w:rsid w:val="00BD11BE"/>
    <w:rsid w:val="00BD126F"/>
    <w:rsid w:val="00BD29E0"/>
    <w:rsid w:val="00BD2CDF"/>
    <w:rsid w:val="00BD2F41"/>
    <w:rsid w:val="00BD33BD"/>
    <w:rsid w:val="00BD3D49"/>
    <w:rsid w:val="00BD3F2A"/>
    <w:rsid w:val="00BD3F4A"/>
    <w:rsid w:val="00BD4137"/>
    <w:rsid w:val="00BD42EF"/>
    <w:rsid w:val="00BD4F28"/>
    <w:rsid w:val="00BD5520"/>
    <w:rsid w:val="00BD5600"/>
    <w:rsid w:val="00BD5616"/>
    <w:rsid w:val="00BD5EC8"/>
    <w:rsid w:val="00BD5F08"/>
    <w:rsid w:val="00BD5FF8"/>
    <w:rsid w:val="00BD6B10"/>
    <w:rsid w:val="00BD6C7A"/>
    <w:rsid w:val="00BD6DDF"/>
    <w:rsid w:val="00BD78EE"/>
    <w:rsid w:val="00BD7BAB"/>
    <w:rsid w:val="00BD7C19"/>
    <w:rsid w:val="00BD7D99"/>
    <w:rsid w:val="00BE03DF"/>
    <w:rsid w:val="00BE08D4"/>
    <w:rsid w:val="00BE174E"/>
    <w:rsid w:val="00BE18BD"/>
    <w:rsid w:val="00BE1DFC"/>
    <w:rsid w:val="00BE2501"/>
    <w:rsid w:val="00BE2646"/>
    <w:rsid w:val="00BE2785"/>
    <w:rsid w:val="00BE2D58"/>
    <w:rsid w:val="00BE2F16"/>
    <w:rsid w:val="00BE368D"/>
    <w:rsid w:val="00BE3F81"/>
    <w:rsid w:val="00BE4CD8"/>
    <w:rsid w:val="00BE4E0E"/>
    <w:rsid w:val="00BE531C"/>
    <w:rsid w:val="00BE5610"/>
    <w:rsid w:val="00BE5898"/>
    <w:rsid w:val="00BE593E"/>
    <w:rsid w:val="00BE5A9F"/>
    <w:rsid w:val="00BE5BC8"/>
    <w:rsid w:val="00BE5FEA"/>
    <w:rsid w:val="00BE6765"/>
    <w:rsid w:val="00BE6A68"/>
    <w:rsid w:val="00BE6C21"/>
    <w:rsid w:val="00BE6D52"/>
    <w:rsid w:val="00BE6ED7"/>
    <w:rsid w:val="00BE74A9"/>
    <w:rsid w:val="00BF0297"/>
    <w:rsid w:val="00BF0339"/>
    <w:rsid w:val="00BF0811"/>
    <w:rsid w:val="00BF0ECE"/>
    <w:rsid w:val="00BF1012"/>
    <w:rsid w:val="00BF11BE"/>
    <w:rsid w:val="00BF155F"/>
    <w:rsid w:val="00BF1AE7"/>
    <w:rsid w:val="00BF1C39"/>
    <w:rsid w:val="00BF1CF7"/>
    <w:rsid w:val="00BF1DED"/>
    <w:rsid w:val="00BF1ED9"/>
    <w:rsid w:val="00BF20D8"/>
    <w:rsid w:val="00BF2282"/>
    <w:rsid w:val="00BF246E"/>
    <w:rsid w:val="00BF254D"/>
    <w:rsid w:val="00BF278C"/>
    <w:rsid w:val="00BF29BA"/>
    <w:rsid w:val="00BF346C"/>
    <w:rsid w:val="00BF41EA"/>
    <w:rsid w:val="00BF48EA"/>
    <w:rsid w:val="00BF4EB4"/>
    <w:rsid w:val="00BF57F5"/>
    <w:rsid w:val="00BF58A8"/>
    <w:rsid w:val="00BF5B75"/>
    <w:rsid w:val="00BF5C4F"/>
    <w:rsid w:val="00BF5DC4"/>
    <w:rsid w:val="00BF66D1"/>
    <w:rsid w:val="00BF75D1"/>
    <w:rsid w:val="00BF77B5"/>
    <w:rsid w:val="00BF77CB"/>
    <w:rsid w:val="00BF789F"/>
    <w:rsid w:val="00C00330"/>
    <w:rsid w:val="00C00AB6"/>
    <w:rsid w:val="00C01371"/>
    <w:rsid w:val="00C01764"/>
    <w:rsid w:val="00C018CF"/>
    <w:rsid w:val="00C02053"/>
    <w:rsid w:val="00C02620"/>
    <w:rsid w:val="00C0319C"/>
    <w:rsid w:val="00C03C21"/>
    <w:rsid w:val="00C03C26"/>
    <w:rsid w:val="00C03CC5"/>
    <w:rsid w:val="00C042E0"/>
    <w:rsid w:val="00C04898"/>
    <w:rsid w:val="00C049DF"/>
    <w:rsid w:val="00C04BB1"/>
    <w:rsid w:val="00C04BDF"/>
    <w:rsid w:val="00C04F77"/>
    <w:rsid w:val="00C04FF3"/>
    <w:rsid w:val="00C05DC6"/>
    <w:rsid w:val="00C063DC"/>
    <w:rsid w:val="00C0661A"/>
    <w:rsid w:val="00C0680F"/>
    <w:rsid w:val="00C06BA6"/>
    <w:rsid w:val="00C07627"/>
    <w:rsid w:val="00C076D9"/>
    <w:rsid w:val="00C07955"/>
    <w:rsid w:val="00C07B4A"/>
    <w:rsid w:val="00C106DF"/>
    <w:rsid w:val="00C10EA2"/>
    <w:rsid w:val="00C11C7E"/>
    <w:rsid w:val="00C11F96"/>
    <w:rsid w:val="00C1245A"/>
    <w:rsid w:val="00C1275F"/>
    <w:rsid w:val="00C12776"/>
    <w:rsid w:val="00C129B2"/>
    <w:rsid w:val="00C12B98"/>
    <w:rsid w:val="00C12BAF"/>
    <w:rsid w:val="00C12BF0"/>
    <w:rsid w:val="00C13145"/>
    <w:rsid w:val="00C1345F"/>
    <w:rsid w:val="00C13589"/>
    <w:rsid w:val="00C1371C"/>
    <w:rsid w:val="00C139F5"/>
    <w:rsid w:val="00C144B1"/>
    <w:rsid w:val="00C144D0"/>
    <w:rsid w:val="00C14FDC"/>
    <w:rsid w:val="00C1518A"/>
    <w:rsid w:val="00C15528"/>
    <w:rsid w:val="00C15586"/>
    <w:rsid w:val="00C157A1"/>
    <w:rsid w:val="00C15ADA"/>
    <w:rsid w:val="00C1625C"/>
    <w:rsid w:val="00C1689D"/>
    <w:rsid w:val="00C1691F"/>
    <w:rsid w:val="00C16E17"/>
    <w:rsid w:val="00C170BE"/>
    <w:rsid w:val="00C1718F"/>
    <w:rsid w:val="00C17533"/>
    <w:rsid w:val="00C17ED9"/>
    <w:rsid w:val="00C2018B"/>
    <w:rsid w:val="00C201AF"/>
    <w:rsid w:val="00C201EB"/>
    <w:rsid w:val="00C2031F"/>
    <w:rsid w:val="00C2073B"/>
    <w:rsid w:val="00C20F9C"/>
    <w:rsid w:val="00C218BA"/>
    <w:rsid w:val="00C2191B"/>
    <w:rsid w:val="00C219E9"/>
    <w:rsid w:val="00C22911"/>
    <w:rsid w:val="00C22A03"/>
    <w:rsid w:val="00C22B54"/>
    <w:rsid w:val="00C23466"/>
    <w:rsid w:val="00C237E0"/>
    <w:rsid w:val="00C242D5"/>
    <w:rsid w:val="00C2443D"/>
    <w:rsid w:val="00C244A2"/>
    <w:rsid w:val="00C244BF"/>
    <w:rsid w:val="00C24642"/>
    <w:rsid w:val="00C24788"/>
    <w:rsid w:val="00C24F5F"/>
    <w:rsid w:val="00C2530A"/>
    <w:rsid w:val="00C257A7"/>
    <w:rsid w:val="00C25CC4"/>
    <w:rsid w:val="00C25EA2"/>
    <w:rsid w:val="00C26DF3"/>
    <w:rsid w:val="00C2735B"/>
    <w:rsid w:val="00C27BF8"/>
    <w:rsid w:val="00C27FC8"/>
    <w:rsid w:val="00C300D8"/>
    <w:rsid w:val="00C3038A"/>
    <w:rsid w:val="00C30BF1"/>
    <w:rsid w:val="00C311EC"/>
    <w:rsid w:val="00C31220"/>
    <w:rsid w:val="00C31545"/>
    <w:rsid w:val="00C31CC2"/>
    <w:rsid w:val="00C31ED1"/>
    <w:rsid w:val="00C32834"/>
    <w:rsid w:val="00C32B16"/>
    <w:rsid w:val="00C32D5E"/>
    <w:rsid w:val="00C32F30"/>
    <w:rsid w:val="00C3307B"/>
    <w:rsid w:val="00C338DE"/>
    <w:rsid w:val="00C33F07"/>
    <w:rsid w:val="00C340B1"/>
    <w:rsid w:val="00C344DF"/>
    <w:rsid w:val="00C34503"/>
    <w:rsid w:val="00C34CE3"/>
    <w:rsid w:val="00C34E5A"/>
    <w:rsid w:val="00C34EEF"/>
    <w:rsid w:val="00C351D7"/>
    <w:rsid w:val="00C353BD"/>
    <w:rsid w:val="00C36217"/>
    <w:rsid w:val="00C36675"/>
    <w:rsid w:val="00C36D54"/>
    <w:rsid w:val="00C37610"/>
    <w:rsid w:val="00C37845"/>
    <w:rsid w:val="00C3799A"/>
    <w:rsid w:val="00C37CC3"/>
    <w:rsid w:val="00C37DDC"/>
    <w:rsid w:val="00C40415"/>
    <w:rsid w:val="00C40580"/>
    <w:rsid w:val="00C40AE6"/>
    <w:rsid w:val="00C40FE6"/>
    <w:rsid w:val="00C4126E"/>
    <w:rsid w:val="00C4185F"/>
    <w:rsid w:val="00C41B64"/>
    <w:rsid w:val="00C4236F"/>
    <w:rsid w:val="00C4243B"/>
    <w:rsid w:val="00C43029"/>
    <w:rsid w:val="00C43092"/>
    <w:rsid w:val="00C431F6"/>
    <w:rsid w:val="00C43276"/>
    <w:rsid w:val="00C43619"/>
    <w:rsid w:val="00C43E07"/>
    <w:rsid w:val="00C43F86"/>
    <w:rsid w:val="00C43FCD"/>
    <w:rsid w:val="00C44312"/>
    <w:rsid w:val="00C4501D"/>
    <w:rsid w:val="00C45080"/>
    <w:rsid w:val="00C45178"/>
    <w:rsid w:val="00C45198"/>
    <w:rsid w:val="00C4520C"/>
    <w:rsid w:val="00C45660"/>
    <w:rsid w:val="00C456CC"/>
    <w:rsid w:val="00C459C7"/>
    <w:rsid w:val="00C45B88"/>
    <w:rsid w:val="00C45EBA"/>
    <w:rsid w:val="00C465B1"/>
    <w:rsid w:val="00C467E8"/>
    <w:rsid w:val="00C46BFC"/>
    <w:rsid w:val="00C471A4"/>
    <w:rsid w:val="00C47314"/>
    <w:rsid w:val="00C47368"/>
    <w:rsid w:val="00C501FC"/>
    <w:rsid w:val="00C50F6C"/>
    <w:rsid w:val="00C51283"/>
    <w:rsid w:val="00C513AD"/>
    <w:rsid w:val="00C51784"/>
    <w:rsid w:val="00C517A9"/>
    <w:rsid w:val="00C51B1C"/>
    <w:rsid w:val="00C51BFE"/>
    <w:rsid w:val="00C51D46"/>
    <w:rsid w:val="00C52419"/>
    <w:rsid w:val="00C5272D"/>
    <w:rsid w:val="00C52855"/>
    <w:rsid w:val="00C52B49"/>
    <w:rsid w:val="00C53122"/>
    <w:rsid w:val="00C53328"/>
    <w:rsid w:val="00C54B4A"/>
    <w:rsid w:val="00C54C88"/>
    <w:rsid w:val="00C54D39"/>
    <w:rsid w:val="00C552D0"/>
    <w:rsid w:val="00C55772"/>
    <w:rsid w:val="00C560CB"/>
    <w:rsid w:val="00C56764"/>
    <w:rsid w:val="00C56BC6"/>
    <w:rsid w:val="00C56BDE"/>
    <w:rsid w:val="00C574CF"/>
    <w:rsid w:val="00C57834"/>
    <w:rsid w:val="00C57863"/>
    <w:rsid w:val="00C57C02"/>
    <w:rsid w:val="00C601B4"/>
    <w:rsid w:val="00C606CB"/>
    <w:rsid w:val="00C60B82"/>
    <w:rsid w:val="00C60E88"/>
    <w:rsid w:val="00C61282"/>
    <w:rsid w:val="00C61AEB"/>
    <w:rsid w:val="00C61AF7"/>
    <w:rsid w:val="00C620B5"/>
    <w:rsid w:val="00C62345"/>
    <w:rsid w:val="00C625F2"/>
    <w:rsid w:val="00C62BA0"/>
    <w:rsid w:val="00C62C06"/>
    <w:rsid w:val="00C62CB4"/>
    <w:rsid w:val="00C62E58"/>
    <w:rsid w:val="00C63096"/>
    <w:rsid w:val="00C6338C"/>
    <w:rsid w:val="00C63782"/>
    <w:rsid w:val="00C63914"/>
    <w:rsid w:val="00C642B5"/>
    <w:rsid w:val="00C642E3"/>
    <w:rsid w:val="00C64EC2"/>
    <w:rsid w:val="00C65077"/>
    <w:rsid w:val="00C6570C"/>
    <w:rsid w:val="00C65725"/>
    <w:rsid w:val="00C658A5"/>
    <w:rsid w:val="00C65975"/>
    <w:rsid w:val="00C65980"/>
    <w:rsid w:val="00C65B22"/>
    <w:rsid w:val="00C6606D"/>
    <w:rsid w:val="00C664C3"/>
    <w:rsid w:val="00C666B4"/>
    <w:rsid w:val="00C666C9"/>
    <w:rsid w:val="00C66746"/>
    <w:rsid w:val="00C6676D"/>
    <w:rsid w:val="00C6719D"/>
    <w:rsid w:val="00C67A79"/>
    <w:rsid w:val="00C67D2C"/>
    <w:rsid w:val="00C707A5"/>
    <w:rsid w:val="00C708E4"/>
    <w:rsid w:val="00C70FFA"/>
    <w:rsid w:val="00C713C8"/>
    <w:rsid w:val="00C71430"/>
    <w:rsid w:val="00C71896"/>
    <w:rsid w:val="00C72AEE"/>
    <w:rsid w:val="00C72E26"/>
    <w:rsid w:val="00C73763"/>
    <w:rsid w:val="00C746FD"/>
    <w:rsid w:val="00C74D60"/>
    <w:rsid w:val="00C74DF8"/>
    <w:rsid w:val="00C75043"/>
    <w:rsid w:val="00C756A6"/>
    <w:rsid w:val="00C7595D"/>
    <w:rsid w:val="00C75D1F"/>
    <w:rsid w:val="00C75DA8"/>
    <w:rsid w:val="00C76413"/>
    <w:rsid w:val="00C7689E"/>
    <w:rsid w:val="00C7696B"/>
    <w:rsid w:val="00C76FD3"/>
    <w:rsid w:val="00C76FF4"/>
    <w:rsid w:val="00C77482"/>
    <w:rsid w:val="00C77C18"/>
    <w:rsid w:val="00C809A3"/>
    <w:rsid w:val="00C80BC9"/>
    <w:rsid w:val="00C80FB6"/>
    <w:rsid w:val="00C81701"/>
    <w:rsid w:val="00C817C2"/>
    <w:rsid w:val="00C81AF1"/>
    <w:rsid w:val="00C829D9"/>
    <w:rsid w:val="00C82BD3"/>
    <w:rsid w:val="00C82BED"/>
    <w:rsid w:val="00C8318F"/>
    <w:rsid w:val="00C8327F"/>
    <w:rsid w:val="00C83295"/>
    <w:rsid w:val="00C83859"/>
    <w:rsid w:val="00C83A11"/>
    <w:rsid w:val="00C83BB6"/>
    <w:rsid w:val="00C841F4"/>
    <w:rsid w:val="00C8450F"/>
    <w:rsid w:val="00C845A7"/>
    <w:rsid w:val="00C8478E"/>
    <w:rsid w:val="00C84BAA"/>
    <w:rsid w:val="00C85152"/>
    <w:rsid w:val="00C85190"/>
    <w:rsid w:val="00C85C5C"/>
    <w:rsid w:val="00C86592"/>
    <w:rsid w:val="00C86767"/>
    <w:rsid w:val="00C86F18"/>
    <w:rsid w:val="00C8745D"/>
    <w:rsid w:val="00C877A3"/>
    <w:rsid w:val="00C879BC"/>
    <w:rsid w:val="00C87C93"/>
    <w:rsid w:val="00C87D2E"/>
    <w:rsid w:val="00C9003F"/>
    <w:rsid w:val="00C9018E"/>
    <w:rsid w:val="00C90737"/>
    <w:rsid w:val="00C9092A"/>
    <w:rsid w:val="00C9096B"/>
    <w:rsid w:val="00C90E20"/>
    <w:rsid w:val="00C9177C"/>
    <w:rsid w:val="00C918EA"/>
    <w:rsid w:val="00C91B83"/>
    <w:rsid w:val="00C92145"/>
    <w:rsid w:val="00C92720"/>
    <w:rsid w:val="00C928BA"/>
    <w:rsid w:val="00C9329D"/>
    <w:rsid w:val="00C933C4"/>
    <w:rsid w:val="00C93501"/>
    <w:rsid w:val="00C93564"/>
    <w:rsid w:val="00C93964"/>
    <w:rsid w:val="00C94125"/>
    <w:rsid w:val="00C9469F"/>
    <w:rsid w:val="00C94726"/>
    <w:rsid w:val="00C95736"/>
    <w:rsid w:val="00C95CD4"/>
    <w:rsid w:val="00C95D12"/>
    <w:rsid w:val="00C96225"/>
    <w:rsid w:val="00C96689"/>
    <w:rsid w:val="00C96737"/>
    <w:rsid w:val="00C96AE2"/>
    <w:rsid w:val="00C96BE7"/>
    <w:rsid w:val="00C97679"/>
    <w:rsid w:val="00C97877"/>
    <w:rsid w:val="00C97969"/>
    <w:rsid w:val="00C97E75"/>
    <w:rsid w:val="00C97F25"/>
    <w:rsid w:val="00CA0334"/>
    <w:rsid w:val="00CA0ADD"/>
    <w:rsid w:val="00CA0D6C"/>
    <w:rsid w:val="00CA0FBB"/>
    <w:rsid w:val="00CA17E8"/>
    <w:rsid w:val="00CA1BC8"/>
    <w:rsid w:val="00CA1F82"/>
    <w:rsid w:val="00CA21B6"/>
    <w:rsid w:val="00CA2251"/>
    <w:rsid w:val="00CA27D7"/>
    <w:rsid w:val="00CA2905"/>
    <w:rsid w:val="00CA290C"/>
    <w:rsid w:val="00CA2BA8"/>
    <w:rsid w:val="00CA304B"/>
    <w:rsid w:val="00CA30DC"/>
    <w:rsid w:val="00CA36E4"/>
    <w:rsid w:val="00CA3C13"/>
    <w:rsid w:val="00CA3E27"/>
    <w:rsid w:val="00CA4C0E"/>
    <w:rsid w:val="00CA544D"/>
    <w:rsid w:val="00CA54BA"/>
    <w:rsid w:val="00CA54E0"/>
    <w:rsid w:val="00CA56A4"/>
    <w:rsid w:val="00CA5A75"/>
    <w:rsid w:val="00CA5D17"/>
    <w:rsid w:val="00CA628D"/>
    <w:rsid w:val="00CA6307"/>
    <w:rsid w:val="00CA6481"/>
    <w:rsid w:val="00CA6895"/>
    <w:rsid w:val="00CA7101"/>
    <w:rsid w:val="00CA7E56"/>
    <w:rsid w:val="00CB004F"/>
    <w:rsid w:val="00CB00F9"/>
    <w:rsid w:val="00CB0405"/>
    <w:rsid w:val="00CB0556"/>
    <w:rsid w:val="00CB106E"/>
    <w:rsid w:val="00CB15D0"/>
    <w:rsid w:val="00CB1740"/>
    <w:rsid w:val="00CB1D0B"/>
    <w:rsid w:val="00CB1D3F"/>
    <w:rsid w:val="00CB20C4"/>
    <w:rsid w:val="00CB21F9"/>
    <w:rsid w:val="00CB2509"/>
    <w:rsid w:val="00CB25EF"/>
    <w:rsid w:val="00CB2827"/>
    <w:rsid w:val="00CB2E66"/>
    <w:rsid w:val="00CB3F43"/>
    <w:rsid w:val="00CB4034"/>
    <w:rsid w:val="00CB4140"/>
    <w:rsid w:val="00CB4F10"/>
    <w:rsid w:val="00CB5071"/>
    <w:rsid w:val="00CB50BB"/>
    <w:rsid w:val="00CB53DD"/>
    <w:rsid w:val="00CB5CD8"/>
    <w:rsid w:val="00CB5DBB"/>
    <w:rsid w:val="00CB6568"/>
    <w:rsid w:val="00CB6F19"/>
    <w:rsid w:val="00CC046B"/>
    <w:rsid w:val="00CC0508"/>
    <w:rsid w:val="00CC0809"/>
    <w:rsid w:val="00CC0D9B"/>
    <w:rsid w:val="00CC0E23"/>
    <w:rsid w:val="00CC11DF"/>
    <w:rsid w:val="00CC12FE"/>
    <w:rsid w:val="00CC1360"/>
    <w:rsid w:val="00CC1802"/>
    <w:rsid w:val="00CC1BE6"/>
    <w:rsid w:val="00CC2276"/>
    <w:rsid w:val="00CC287A"/>
    <w:rsid w:val="00CC29BD"/>
    <w:rsid w:val="00CC2B60"/>
    <w:rsid w:val="00CC3067"/>
    <w:rsid w:val="00CC3268"/>
    <w:rsid w:val="00CC3376"/>
    <w:rsid w:val="00CC3790"/>
    <w:rsid w:val="00CC4588"/>
    <w:rsid w:val="00CC473A"/>
    <w:rsid w:val="00CC4828"/>
    <w:rsid w:val="00CC4A49"/>
    <w:rsid w:val="00CC4DE9"/>
    <w:rsid w:val="00CC5130"/>
    <w:rsid w:val="00CC539F"/>
    <w:rsid w:val="00CC53B8"/>
    <w:rsid w:val="00CC53BC"/>
    <w:rsid w:val="00CC5489"/>
    <w:rsid w:val="00CC5954"/>
    <w:rsid w:val="00CC5C77"/>
    <w:rsid w:val="00CC5D3C"/>
    <w:rsid w:val="00CC5E17"/>
    <w:rsid w:val="00CC6116"/>
    <w:rsid w:val="00CC6213"/>
    <w:rsid w:val="00CC6835"/>
    <w:rsid w:val="00CC6E2D"/>
    <w:rsid w:val="00CC7216"/>
    <w:rsid w:val="00CC7CC1"/>
    <w:rsid w:val="00CD0763"/>
    <w:rsid w:val="00CD0BDE"/>
    <w:rsid w:val="00CD0C65"/>
    <w:rsid w:val="00CD155F"/>
    <w:rsid w:val="00CD1BD1"/>
    <w:rsid w:val="00CD1C3F"/>
    <w:rsid w:val="00CD1CCB"/>
    <w:rsid w:val="00CD1FED"/>
    <w:rsid w:val="00CD211E"/>
    <w:rsid w:val="00CD3201"/>
    <w:rsid w:val="00CD3699"/>
    <w:rsid w:val="00CD3A42"/>
    <w:rsid w:val="00CD3BF0"/>
    <w:rsid w:val="00CD3C18"/>
    <w:rsid w:val="00CD3C42"/>
    <w:rsid w:val="00CD3DEA"/>
    <w:rsid w:val="00CD428C"/>
    <w:rsid w:val="00CD42C7"/>
    <w:rsid w:val="00CD42F0"/>
    <w:rsid w:val="00CD4445"/>
    <w:rsid w:val="00CD4B58"/>
    <w:rsid w:val="00CD4BD7"/>
    <w:rsid w:val="00CD4E13"/>
    <w:rsid w:val="00CD5074"/>
    <w:rsid w:val="00CD5BFE"/>
    <w:rsid w:val="00CD68CD"/>
    <w:rsid w:val="00CD6BB0"/>
    <w:rsid w:val="00CD6C11"/>
    <w:rsid w:val="00CD6C82"/>
    <w:rsid w:val="00CD7591"/>
    <w:rsid w:val="00CD7962"/>
    <w:rsid w:val="00CE0122"/>
    <w:rsid w:val="00CE04A2"/>
    <w:rsid w:val="00CE07CA"/>
    <w:rsid w:val="00CE09AA"/>
    <w:rsid w:val="00CE0D46"/>
    <w:rsid w:val="00CE1171"/>
    <w:rsid w:val="00CE1A56"/>
    <w:rsid w:val="00CE26A0"/>
    <w:rsid w:val="00CE2936"/>
    <w:rsid w:val="00CE296E"/>
    <w:rsid w:val="00CE2BA3"/>
    <w:rsid w:val="00CE2D07"/>
    <w:rsid w:val="00CE2E19"/>
    <w:rsid w:val="00CE2FE1"/>
    <w:rsid w:val="00CE315F"/>
    <w:rsid w:val="00CE325A"/>
    <w:rsid w:val="00CE3444"/>
    <w:rsid w:val="00CE34A2"/>
    <w:rsid w:val="00CE34A8"/>
    <w:rsid w:val="00CE35BE"/>
    <w:rsid w:val="00CE382E"/>
    <w:rsid w:val="00CE3864"/>
    <w:rsid w:val="00CE39DE"/>
    <w:rsid w:val="00CE3A16"/>
    <w:rsid w:val="00CE4330"/>
    <w:rsid w:val="00CE46E8"/>
    <w:rsid w:val="00CE4708"/>
    <w:rsid w:val="00CE495F"/>
    <w:rsid w:val="00CE4A6A"/>
    <w:rsid w:val="00CE4EF5"/>
    <w:rsid w:val="00CE5A79"/>
    <w:rsid w:val="00CE5F76"/>
    <w:rsid w:val="00CE6188"/>
    <w:rsid w:val="00CE619A"/>
    <w:rsid w:val="00CE634C"/>
    <w:rsid w:val="00CE6C02"/>
    <w:rsid w:val="00CE7457"/>
    <w:rsid w:val="00CE77B9"/>
    <w:rsid w:val="00CE7996"/>
    <w:rsid w:val="00CF066A"/>
    <w:rsid w:val="00CF091D"/>
    <w:rsid w:val="00CF114C"/>
    <w:rsid w:val="00CF2C3C"/>
    <w:rsid w:val="00CF36F3"/>
    <w:rsid w:val="00CF3BEB"/>
    <w:rsid w:val="00CF3F95"/>
    <w:rsid w:val="00CF41E6"/>
    <w:rsid w:val="00CF4461"/>
    <w:rsid w:val="00CF4641"/>
    <w:rsid w:val="00CF46E3"/>
    <w:rsid w:val="00CF4C0E"/>
    <w:rsid w:val="00CF4D1A"/>
    <w:rsid w:val="00CF4D51"/>
    <w:rsid w:val="00CF4EEA"/>
    <w:rsid w:val="00CF4F95"/>
    <w:rsid w:val="00CF5AA8"/>
    <w:rsid w:val="00CF5B7E"/>
    <w:rsid w:val="00CF60F6"/>
    <w:rsid w:val="00CF62CC"/>
    <w:rsid w:val="00CF6F04"/>
    <w:rsid w:val="00CF7161"/>
    <w:rsid w:val="00CF7640"/>
    <w:rsid w:val="00CF7656"/>
    <w:rsid w:val="00CF78AF"/>
    <w:rsid w:val="00CF7E14"/>
    <w:rsid w:val="00D00222"/>
    <w:rsid w:val="00D00383"/>
    <w:rsid w:val="00D00651"/>
    <w:rsid w:val="00D011FA"/>
    <w:rsid w:val="00D0205A"/>
    <w:rsid w:val="00D02120"/>
    <w:rsid w:val="00D029C4"/>
    <w:rsid w:val="00D03047"/>
    <w:rsid w:val="00D031BB"/>
    <w:rsid w:val="00D03202"/>
    <w:rsid w:val="00D03211"/>
    <w:rsid w:val="00D03456"/>
    <w:rsid w:val="00D0366C"/>
    <w:rsid w:val="00D036A3"/>
    <w:rsid w:val="00D0371C"/>
    <w:rsid w:val="00D03CF8"/>
    <w:rsid w:val="00D054CA"/>
    <w:rsid w:val="00D055E4"/>
    <w:rsid w:val="00D05869"/>
    <w:rsid w:val="00D05B33"/>
    <w:rsid w:val="00D05BD4"/>
    <w:rsid w:val="00D05F8A"/>
    <w:rsid w:val="00D061AA"/>
    <w:rsid w:val="00D06406"/>
    <w:rsid w:val="00D0662D"/>
    <w:rsid w:val="00D06B20"/>
    <w:rsid w:val="00D07986"/>
    <w:rsid w:val="00D07A56"/>
    <w:rsid w:val="00D07E8C"/>
    <w:rsid w:val="00D10BC3"/>
    <w:rsid w:val="00D112C9"/>
    <w:rsid w:val="00D11474"/>
    <w:rsid w:val="00D11534"/>
    <w:rsid w:val="00D1188F"/>
    <w:rsid w:val="00D11909"/>
    <w:rsid w:val="00D12250"/>
    <w:rsid w:val="00D12F9D"/>
    <w:rsid w:val="00D1389A"/>
    <w:rsid w:val="00D13EC3"/>
    <w:rsid w:val="00D14368"/>
    <w:rsid w:val="00D14AD4"/>
    <w:rsid w:val="00D14BAE"/>
    <w:rsid w:val="00D14E48"/>
    <w:rsid w:val="00D1587E"/>
    <w:rsid w:val="00D15A6E"/>
    <w:rsid w:val="00D15DB4"/>
    <w:rsid w:val="00D15F79"/>
    <w:rsid w:val="00D16448"/>
    <w:rsid w:val="00D165DB"/>
    <w:rsid w:val="00D16B06"/>
    <w:rsid w:val="00D17481"/>
    <w:rsid w:val="00D17B06"/>
    <w:rsid w:val="00D17D24"/>
    <w:rsid w:val="00D17FFE"/>
    <w:rsid w:val="00D20582"/>
    <w:rsid w:val="00D20B28"/>
    <w:rsid w:val="00D20CBD"/>
    <w:rsid w:val="00D20E15"/>
    <w:rsid w:val="00D2119B"/>
    <w:rsid w:val="00D21353"/>
    <w:rsid w:val="00D21914"/>
    <w:rsid w:val="00D21F5B"/>
    <w:rsid w:val="00D221B6"/>
    <w:rsid w:val="00D223CE"/>
    <w:rsid w:val="00D22464"/>
    <w:rsid w:val="00D22B29"/>
    <w:rsid w:val="00D22C90"/>
    <w:rsid w:val="00D236D2"/>
    <w:rsid w:val="00D24579"/>
    <w:rsid w:val="00D24883"/>
    <w:rsid w:val="00D24C60"/>
    <w:rsid w:val="00D25077"/>
    <w:rsid w:val="00D25295"/>
    <w:rsid w:val="00D25696"/>
    <w:rsid w:val="00D2586C"/>
    <w:rsid w:val="00D2599B"/>
    <w:rsid w:val="00D25A46"/>
    <w:rsid w:val="00D25F78"/>
    <w:rsid w:val="00D2680B"/>
    <w:rsid w:val="00D26827"/>
    <w:rsid w:val="00D27483"/>
    <w:rsid w:val="00D27737"/>
    <w:rsid w:val="00D27DEA"/>
    <w:rsid w:val="00D3067A"/>
    <w:rsid w:val="00D3078F"/>
    <w:rsid w:val="00D309C6"/>
    <w:rsid w:val="00D30CF5"/>
    <w:rsid w:val="00D30EB5"/>
    <w:rsid w:val="00D313EE"/>
    <w:rsid w:val="00D32007"/>
    <w:rsid w:val="00D32475"/>
    <w:rsid w:val="00D328BF"/>
    <w:rsid w:val="00D32A1F"/>
    <w:rsid w:val="00D32B41"/>
    <w:rsid w:val="00D32E8E"/>
    <w:rsid w:val="00D338C0"/>
    <w:rsid w:val="00D340AD"/>
    <w:rsid w:val="00D344E5"/>
    <w:rsid w:val="00D346B5"/>
    <w:rsid w:val="00D349FB"/>
    <w:rsid w:val="00D34A10"/>
    <w:rsid w:val="00D34EAE"/>
    <w:rsid w:val="00D34EC7"/>
    <w:rsid w:val="00D3511F"/>
    <w:rsid w:val="00D355CB"/>
    <w:rsid w:val="00D35773"/>
    <w:rsid w:val="00D35774"/>
    <w:rsid w:val="00D3579F"/>
    <w:rsid w:val="00D35C28"/>
    <w:rsid w:val="00D35D17"/>
    <w:rsid w:val="00D35F16"/>
    <w:rsid w:val="00D361F4"/>
    <w:rsid w:val="00D36567"/>
    <w:rsid w:val="00D36B10"/>
    <w:rsid w:val="00D36CB9"/>
    <w:rsid w:val="00D3751C"/>
    <w:rsid w:val="00D375CD"/>
    <w:rsid w:val="00D37F78"/>
    <w:rsid w:val="00D40891"/>
    <w:rsid w:val="00D41194"/>
    <w:rsid w:val="00D412E8"/>
    <w:rsid w:val="00D41C1C"/>
    <w:rsid w:val="00D41D26"/>
    <w:rsid w:val="00D42672"/>
    <w:rsid w:val="00D42808"/>
    <w:rsid w:val="00D42AB8"/>
    <w:rsid w:val="00D42C70"/>
    <w:rsid w:val="00D42D52"/>
    <w:rsid w:val="00D42E73"/>
    <w:rsid w:val="00D4387E"/>
    <w:rsid w:val="00D4421B"/>
    <w:rsid w:val="00D44541"/>
    <w:rsid w:val="00D44C5C"/>
    <w:rsid w:val="00D45258"/>
    <w:rsid w:val="00D4554F"/>
    <w:rsid w:val="00D4599B"/>
    <w:rsid w:val="00D461B2"/>
    <w:rsid w:val="00D46278"/>
    <w:rsid w:val="00D4632A"/>
    <w:rsid w:val="00D46476"/>
    <w:rsid w:val="00D464CC"/>
    <w:rsid w:val="00D46678"/>
    <w:rsid w:val="00D46DAB"/>
    <w:rsid w:val="00D47FE4"/>
    <w:rsid w:val="00D5066B"/>
    <w:rsid w:val="00D50740"/>
    <w:rsid w:val="00D5087F"/>
    <w:rsid w:val="00D51581"/>
    <w:rsid w:val="00D516FF"/>
    <w:rsid w:val="00D519D1"/>
    <w:rsid w:val="00D51A11"/>
    <w:rsid w:val="00D51BF0"/>
    <w:rsid w:val="00D520F2"/>
    <w:rsid w:val="00D5211B"/>
    <w:rsid w:val="00D526DB"/>
    <w:rsid w:val="00D52751"/>
    <w:rsid w:val="00D52BD4"/>
    <w:rsid w:val="00D530B5"/>
    <w:rsid w:val="00D532B1"/>
    <w:rsid w:val="00D53B32"/>
    <w:rsid w:val="00D53E21"/>
    <w:rsid w:val="00D54365"/>
    <w:rsid w:val="00D544D7"/>
    <w:rsid w:val="00D55038"/>
    <w:rsid w:val="00D55142"/>
    <w:rsid w:val="00D5528F"/>
    <w:rsid w:val="00D55343"/>
    <w:rsid w:val="00D5551F"/>
    <w:rsid w:val="00D55760"/>
    <w:rsid w:val="00D56637"/>
    <w:rsid w:val="00D566A0"/>
    <w:rsid w:val="00D566F0"/>
    <w:rsid w:val="00D56F53"/>
    <w:rsid w:val="00D57271"/>
    <w:rsid w:val="00D572F7"/>
    <w:rsid w:val="00D5743E"/>
    <w:rsid w:val="00D578DB"/>
    <w:rsid w:val="00D600C2"/>
    <w:rsid w:val="00D60139"/>
    <w:rsid w:val="00D602E2"/>
    <w:rsid w:val="00D612ED"/>
    <w:rsid w:val="00D6132A"/>
    <w:rsid w:val="00D619BC"/>
    <w:rsid w:val="00D61A93"/>
    <w:rsid w:val="00D61E0D"/>
    <w:rsid w:val="00D61EB9"/>
    <w:rsid w:val="00D6212E"/>
    <w:rsid w:val="00D625B1"/>
    <w:rsid w:val="00D62B88"/>
    <w:rsid w:val="00D630B1"/>
    <w:rsid w:val="00D630B3"/>
    <w:rsid w:val="00D6346B"/>
    <w:rsid w:val="00D636B4"/>
    <w:rsid w:val="00D636E8"/>
    <w:rsid w:val="00D63A76"/>
    <w:rsid w:val="00D63DD9"/>
    <w:rsid w:val="00D64911"/>
    <w:rsid w:val="00D64E6C"/>
    <w:rsid w:val="00D6549B"/>
    <w:rsid w:val="00D65F53"/>
    <w:rsid w:val="00D66309"/>
    <w:rsid w:val="00D663E7"/>
    <w:rsid w:val="00D6664D"/>
    <w:rsid w:val="00D6695C"/>
    <w:rsid w:val="00D66EF1"/>
    <w:rsid w:val="00D6726A"/>
    <w:rsid w:val="00D67395"/>
    <w:rsid w:val="00D67DE4"/>
    <w:rsid w:val="00D700B1"/>
    <w:rsid w:val="00D700F3"/>
    <w:rsid w:val="00D70347"/>
    <w:rsid w:val="00D7046B"/>
    <w:rsid w:val="00D70610"/>
    <w:rsid w:val="00D70658"/>
    <w:rsid w:val="00D70DB4"/>
    <w:rsid w:val="00D7133E"/>
    <w:rsid w:val="00D71529"/>
    <w:rsid w:val="00D71714"/>
    <w:rsid w:val="00D71731"/>
    <w:rsid w:val="00D71BF9"/>
    <w:rsid w:val="00D71C7C"/>
    <w:rsid w:val="00D72088"/>
    <w:rsid w:val="00D724DD"/>
    <w:rsid w:val="00D7267F"/>
    <w:rsid w:val="00D72D87"/>
    <w:rsid w:val="00D72DE8"/>
    <w:rsid w:val="00D72FCE"/>
    <w:rsid w:val="00D730CA"/>
    <w:rsid w:val="00D7332A"/>
    <w:rsid w:val="00D737DD"/>
    <w:rsid w:val="00D73901"/>
    <w:rsid w:val="00D73C3B"/>
    <w:rsid w:val="00D73D7C"/>
    <w:rsid w:val="00D74739"/>
    <w:rsid w:val="00D74AAE"/>
    <w:rsid w:val="00D74CFE"/>
    <w:rsid w:val="00D74DDD"/>
    <w:rsid w:val="00D7665F"/>
    <w:rsid w:val="00D76C6A"/>
    <w:rsid w:val="00D76D50"/>
    <w:rsid w:val="00D772CB"/>
    <w:rsid w:val="00D7796B"/>
    <w:rsid w:val="00D800BF"/>
    <w:rsid w:val="00D80C50"/>
    <w:rsid w:val="00D8156C"/>
    <w:rsid w:val="00D81737"/>
    <w:rsid w:val="00D81ED7"/>
    <w:rsid w:val="00D8274E"/>
    <w:rsid w:val="00D82F03"/>
    <w:rsid w:val="00D8314C"/>
    <w:rsid w:val="00D8348A"/>
    <w:rsid w:val="00D835F2"/>
    <w:rsid w:val="00D837E1"/>
    <w:rsid w:val="00D837FA"/>
    <w:rsid w:val="00D839A4"/>
    <w:rsid w:val="00D83A43"/>
    <w:rsid w:val="00D83A53"/>
    <w:rsid w:val="00D8425C"/>
    <w:rsid w:val="00D848F6"/>
    <w:rsid w:val="00D84BC2"/>
    <w:rsid w:val="00D851E4"/>
    <w:rsid w:val="00D861FF"/>
    <w:rsid w:val="00D862B7"/>
    <w:rsid w:val="00D868FA"/>
    <w:rsid w:val="00D86957"/>
    <w:rsid w:val="00D873FC"/>
    <w:rsid w:val="00D874FE"/>
    <w:rsid w:val="00D87868"/>
    <w:rsid w:val="00D87B7D"/>
    <w:rsid w:val="00D87C1F"/>
    <w:rsid w:val="00D87C52"/>
    <w:rsid w:val="00D90726"/>
    <w:rsid w:val="00D9085C"/>
    <w:rsid w:val="00D90B83"/>
    <w:rsid w:val="00D90C21"/>
    <w:rsid w:val="00D90F1B"/>
    <w:rsid w:val="00D9108D"/>
    <w:rsid w:val="00D910B7"/>
    <w:rsid w:val="00D91457"/>
    <w:rsid w:val="00D915F1"/>
    <w:rsid w:val="00D917B5"/>
    <w:rsid w:val="00D919C1"/>
    <w:rsid w:val="00D91B14"/>
    <w:rsid w:val="00D91D0A"/>
    <w:rsid w:val="00D91F52"/>
    <w:rsid w:val="00D922B9"/>
    <w:rsid w:val="00D9301A"/>
    <w:rsid w:val="00D930AA"/>
    <w:rsid w:val="00D933D9"/>
    <w:rsid w:val="00D93A36"/>
    <w:rsid w:val="00D93CBC"/>
    <w:rsid w:val="00D94031"/>
    <w:rsid w:val="00D94406"/>
    <w:rsid w:val="00D94D47"/>
    <w:rsid w:val="00D951D1"/>
    <w:rsid w:val="00D95BC9"/>
    <w:rsid w:val="00D95D80"/>
    <w:rsid w:val="00D95E30"/>
    <w:rsid w:val="00D95E7D"/>
    <w:rsid w:val="00D96828"/>
    <w:rsid w:val="00D9716A"/>
    <w:rsid w:val="00D9717C"/>
    <w:rsid w:val="00D972C0"/>
    <w:rsid w:val="00D9765A"/>
    <w:rsid w:val="00D97C62"/>
    <w:rsid w:val="00D97F09"/>
    <w:rsid w:val="00D97FAE"/>
    <w:rsid w:val="00DA0465"/>
    <w:rsid w:val="00DA0572"/>
    <w:rsid w:val="00DA0BCC"/>
    <w:rsid w:val="00DA1124"/>
    <w:rsid w:val="00DA1161"/>
    <w:rsid w:val="00DA17F1"/>
    <w:rsid w:val="00DA2790"/>
    <w:rsid w:val="00DA297E"/>
    <w:rsid w:val="00DA2E41"/>
    <w:rsid w:val="00DA3735"/>
    <w:rsid w:val="00DA4107"/>
    <w:rsid w:val="00DA4249"/>
    <w:rsid w:val="00DA443B"/>
    <w:rsid w:val="00DA4779"/>
    <w:rsid w:val="00DA48C0"/>
    <w:rsid w:val="00DA49C0"/>
    <w:rsid w:val="00DA4A0F"/>
    <w:rsid w:val="00DA5414"/>
    <w:rsid w:val="00DA5579"/>
    <w:rsid w:val="00DA5621"/>
    <w:rsid w:val="00DA5BAD"/>
    <w:rsid w:val="00DA606F"/>
    <w:rsid w:val="00DA622D"/>
    <w:rsid w:val="00DA6272"/>
    <w:rsid w:val="00DA6737"/>
    <w:rsid w:val="00DA68C8"/>
    <w:rsid w:val="00DA6E1F"/>
    <w:rsid w:val="00DA7140"/>
    <w:rsid w:val="00DA7196"/>
    <w:rsid w:val="00DA73BC"/>
    <w:rsid w:val="00DA79C0"/>
    <w:rsid w:val="00DB03F2"/>
    <w:rsid w:val="00DB0594"/>
    <w:rsid w:val="00DB0C96"/>
    <w:rsid w:val="00DB1037"/>
    <w:rsid w:val="00DB169E"/>
    <w:rsid w:val="00DB17DF"/>
    <w:rsid w:val="00DB1EB6"/>
    <w:rsid w:val="00DB276D"/>
    <w:rsid w:val="00DB298B"/>
    <w:rsid w:val="00DB29A6"/>
    <w:rsid w:val="00DB30C6"/>
    <w:rsid w:val="00DB38DF"/>
    <w:rsid w:val="00DB46A4"/>
    <w:rsid w:val="00DB4AFC"/>
    <w:rsid w:val="00DB4C8F"/>
    <w:rsid w:val="00DB502A"/>
    <w:rsid w:val="00DB50F2"/>
    <w:rsid w:val="00DB51C3"/>
    <w:rsid w:val="00DB53DE"/>
    <w:rsid w:val="00DB5420"/>
    <w:rsid w:val="00DB588C"/>
    <w:rsid w:val="00DB5EB6"/>
    <w:rsid w:val="00DB6191"/>
    <w:rsid w:val="00DB651C"/>
    <w:rsid w:val="00DB6A5E"/>
    <w:rsid w:val="00DB6D88"/>
    <w:rsid w:val="00DB70A6"/>
    <w:rsid w:val="00DB7688"/>
    <w:rsid w:val="00DB799E"/>
    <w:rsid w:val="00DC117E"/>
    <w:rsid w:val="00DC147D"/>
    <w:rsid w:val="00DC1789"/>
    <w:rsid w:val="00DC1977"/>
    <w:rsid w:val="00DC1B34"/>
    <w:rsid w:val="00DC22E8"/>
    <w:rsid w:val="00DC25FE"/>
    <w:rsid w:val="00DC2FA0"/>
    <w:rsid w:val="00DC2FE5"/>
    <w:rsid w:val="00DC328D"/>
    <w:rsid w:val="00DC370D"/>
    <w:rsid w:val="00DC38CE"/>
    <w:rsid w:val="00DC3B02"/>
    <w:rsid w:val="00DC3E1F"/>
    <w:rsid w:val="00DC4474"/>
    <w:rsid w:val="00DC47C6"/>
    <w:rsid w:val="00DC505B"/>
    <w:rsid w:val="00DC5498"/>
    <w:rsid w:val="00DC5B21"/>
    <w:rsid w:val="00DC5DF5"/>
    <w:rsid w:val="00DC61F5"/>
    <w:rsid w:val="00DC6329"/>
    <w:rsid w:val="00DC667F"/>
    <w:rsid w:val="00DC6D47"/>
    <w:rsid w:val="00DC6F03"/>
    <w:rsid w:val="00DC7454"/>
    <w:rsid w:val="00DC745B"/>
    <w:rsid w:val="00DC7612"/>
    <w:rsid w:val="00DC7DE9"/>
    <w:rsid w:val="00DC7F0E"/>
    <w:rsid w:val="00DC7F4A"/>
    <w:rsid w:val="00DC7FC0"/>
    <w:rsid w:val="00DD0126"/>
    <w:rsid w:val="00DD02AC"/>
    <w:rsid w:val="00DD0930"/>
    <w:rsid w:val="00DD0AB8"/>
    <w:rsid w:val="00DD125F"/>
    <w:rsid w:val="00DD165E"/>
    <w:rsid w:val="00DD181D"/>
    <w:rsid w:val="00DD1BF3"/>
    <w:rsid w:val="00DD230C"/>
    <w:rsid w:val="00DD232B"/>
    <w:rsid w:val="00DD2B7C"/>
    <w:rsid w:val="00DD2C2A"/>
    <w:rsid w:val="00DD30B3"/>
    <w:rsid w:val="00DD32F4"/>
    <w:rsid w:val="00DD33DB"/>
    <w:rsid w:val="00DD383A"/>
    <w:rsid w:val="00DD3DCE"/>
    <w:rsid w:val="00DD3FD3"/>
    <w:rsid w:val="00DD447B"/>
    <w:rsid w:val="00DD490D"/>
    <w:rsid w:val="00DD4A38"/>
    <w:rsid w:val="00DD4CB2"/>
    <w:rsid w:val="00DD50AA"/>
    <w:rsid w:val="00DD51B5"/>
    <w:rsid w:val="00DD564B"/>
    <w:rsid w:val="00DD57AD"/>
    <w:rsid w:val="00DD6105"/>
    <w:rsid w:val="00DD62DB"/>
    <w:rsid w:val="00DD630B"/>
    <w:rsid w:val="00DD7732"/>
    <w:rsid w:val="00DD7CA4"/>
    <w:rsid w:val="00DD7E87"/>
    <w:rsid w:val="00DE0271"/>
    <w:rsid w:val="00DE02A4"/>
    <w:rsid w:val="00DE0316"/>
    <w:rsid w:val="00DE06E8"/>
    <w:rsid w:val="00DE0807"/>
    <w:rsid w:val="00DE0D07"/>
    <w:rsid w:val="00DE0F2E"/>
    <w:rsid w:val="00DE1140"/>
    <w:rsid w:val="00DE1632"/>
    <w:rsid w:val="00DE1914"/>
    <w:rsid w:val="00DE1C98"/>
    <w:rsid w:val="00DE2453"/>
    <w:rsid w:val="00DE2928"/>
    <w:rsid w:val="00DE2B52"/>
    <w:rsid w:val="00DE31C1"/>
    <w:rsid w:val="00DE34E2"/>
    <w:rsid w:val="00DE42AB"/>
    <w:rsid w:val="00DE4B63"/>
    <w:rsid w:val="00DE4BEE"/>
    <w:rsid w:val="00DE5679"/>
    <w:rsid w:val="00DE5682"/>
    <w:rsid w:val="00DE6212"/>
    <w:rsid w:val="00DE64AA"/>
    <w:rsid w:val="00DE6B29"/>
    <w:rsid w:val="00DE708A"/>
    <w:rsid w:val="00DE7102"/>
    <w:rsid w:val="00DE7184"/>
    <w:rsid w:val="00DE7280"/>
    <w:rsid w:val="00DE768A"/>
    <w:rsid w:val="00DE7A46"/>
    <w:rsid w:val="00DE7AB8"/>
    <w:rsid w:val="00DF088E"/>
    <w:rsid w:val="00DF0A5E"/>
    <w:rsid w:val="00DF0BB9"/>
    <w:rsid w:val="00DF1282"/>
    <w:rsid w:val="00DF197C"/>
    <w:rsid w:val="00DF1E9E"/>
    <w:rsid w:val="00DF1EE1"/>
    <w:rsid w:val="00DF2B4E"/>
    <w:rsid w:val="00DF2CCF"/>
    <w:rsid w:val="00DF2EEA"/>
    <w:rsid w:val="00DF32D0"/>
    <w:rsid w:val="00DF3378"/>
    <w:rsid w:val="00DF35F0"/>
    <w:rsid w:val="00DF3926"/>
    <w:rsid w:val="00DF3AA3"/>
    <w:rsid w:val="00DF4091"/>
    <w:rsid w:val="00DF42B3"/>
    <w:rsid w:val="00DF436B"/>
    <w:rsid w:val="00DF4A14"/>
    <w:rsid w:val="00DF4DDC"/>
    <w:rsid w:val="00DF52EC"/>
    <w:rsid w:val="00DF5397"/>
    <w:rsid w:val="00DF5919"/>
    <w:rsid w:val="00DF59B4"/>
    <w:rsid w:val="00DF5F7A"/>
    <w:rsid w:val="00DF62BE"/>
    <w:rsid w:val="00DF6DFF"/>
    <w:rsid w:val="00DF778A"/>
    <w:rsid w:val="00DF79E8"/>
    <w:rsid w:val="00DF7B72"/>
    <w:rsid w:val="00DF7E48"/>
    <w:rsid w:val="00E00001"/>
    <w:rsid w:val="00E00BE9"/>
    <w:rsid w:val="00E00C33"/>
    <w:rsid w:val="00E00CFB"/>
    <w:rsid w:val="00E00EEF"/>
    <w:rsid w:val="00E00F1A"/>
    <w:rsid w:val="00E00F99"/>
    <w:rsid w:val="00E01068"/>
    <w:rsid w:val="00E0121E"/>
    <w:rsid w:val="00E0122C"/>
    <w:rsid w:val="00E01334"/>
    <w:rsid w:val="00E0149D"/>
    <w:rsid w:val="00E0172E"/>
    <w:rsid w:val="00E01F2A"/>
    <w:rsid w:val="00E020C6"/>
    <w:rsid w:val="00E026BD"/>
    <w:rsid w:val="00E027D5"/>
    <w:rsid w:val="00E03D7E"/>
    <w:rsid w:val="00E03DDF"/>
    <w:rsid w:val="00E0448E"/>
    <w:rsid w:val="00E046C1"/>
    <w:rsid w:val="00E04967"/>
    <w:rsid w:val="00E0512C"/>
    <w:rsid w:val="00E0568D"/>
    <w:rsid w:val="00E05936"/>
    <w:rsid w:val="00E05BEA"/>
    <w:rsid w:val="00E060AB"/>
    <w:rsid w:val="00E0644B"/>
    <w:rsid w:val="00E0656E"/>
    <w:rsid w:val="00E066CC"/>
    <w:rsid w:val="00E0674E"/>
    <w:rsid w:val="00E06889"/>
    <w:rsid w:val="00E06ECF"/>
    <w:rsid w:val="00E07263"/>
    <w:rsid w:val="00E07ECD"/>
    <w:rsid w:val="00E07EF9"/>
    <w:rsid w:val="00E105CF"/>
    <w:rsid w:val="00E10767"/>
    <w:rsid w:val="00E109F0"/>
    <w:rsid w:val="00E10B49"/>
    <w:rsid w:val="00E10E6C"/>
    <w:rsid w:val="00E11021"/>
    <w:rsid w:val="00E11137"/>
    <w:rsid w:val="00E1156E"/>
    <w:rsid w:val="00E12213"/>
    <w:rsid w:val="00E12A1F"/>
    <w:rsid w:val="00E12C2E"/>
    <w:rsid w:val="00E13A2A"/>
    <w:rsid w:val="00E13B40"/>
    <w:rsid w:val="00E13F2E"/>
    <w:rsid w:val="00E14866"/>
    <w:rsid w:val="00E14A74"/>
    <w:rsid w:val="00E14BF8"/>
    <w:rsid w:val="00E14CF9"/>
    <w:rsid w:val="00E150DD"/>
    <w:rsid w:val="00E15146"/>
    <w:rsid w:val="00E1543A"/>
    <w:rsid w:val="00E155ED"/>
    <w:rsid w:val="00E1571A"/>
    <w:rsid w:val="00E158E7"/>
    <w:rsid w:val="00E15C6D"/>
    <w:rsid w:val="00E15C75"/>
    <w:rsid w:val="00E1696E"/>
    <w:rsid w:val="00E16F3B"/>
    <w:rsid w:val="00E17011"/>
    <w:rsid w:val="00E172AA"/>
    <w:rsid w:val="00E177AE"/>
    <w:rsid w:val="00E20179"/>
    <w:rsid w:val="00E20F1C"/>
    <w:rsid w:val="00E21007"/>
    <w:rsid w:val="00E21F97"/>
    <w:rsid w:val="00E22060"/>
    <w:rsid w:val="00E220EA"/>
    <w:rsid w:val="00E22301"/>
    <w:rsid w:val="00E229A4"/>
    <w:rsid w:val="00E22EE3"/>
    <w:rsid w:val="00E230E8"/>
    <w:rsid w:val="00E232BE"/>
    <w:rsid w:val="00E23832"/>
    <w:rsid w:val="00E23B95"/>
    <w:rsid w:val="00E23CDC"/>
    <w:rsid w:val="00E23E40"/>
    <w:rsid w:val="00E23F1D"/>
    <w:rsid w:val="00E24A81"/>
    <w:rsid w:val="00E24B14"/>
    <w:rsid w:val="00E24F8D"/>
    <w:rsid w:val="00E251A4"/>
    <w:rsid w:val="00E25337"/>
    <w:rsid w:val="00E25A10"/>
    <w:rsid w:val="00E26110"/>
    <w:rsid w:val="00E26DBB"/>
    <w:rsid w:val="00E2704F"/>
    <w:rsid w:val="00E27075"/>
    <w:rsid w:val="00E27334"/>
    <w:rsid w:val="00E27707"/>
    <w:rsid w:val="00E278D7"/>
    <w:rsid w:val="00E278E7"/>
    <w:rsid w:val="00E303C5"/>
    <w:rsid w:val="00E30604"/>
    <w:rsid w:val="00E306BA"/>
    <w:rsid w:val="00E306BC"/>
    <w:rsid w:val="00E30A44"/>
    <w:rsid w:val="00E30DB7"/>
    <w:rsid w:val="00E3112F"/>
    <w:rsid w:val="00E312C7"/>
    <w:rsid w:val="00E31500"/>
    <w:rsid w:val="00E31EC7"/>
    <w:rsid w:val="00E32447"/>
    <w:rsid w:val="00E3245E"/>
    <w:rsid w:val="00E32497"/>
    <w:rsid w:val="00E32EBE"/>
    <w:rsid w:val="00E337AF"/>
    <w:rsid w:val="00E33AE2"/>
    <w:rsid w:val="00E33E51"/>
    <w:rsid w:val="00E33EE4"/>
    <w:rsid w:val="00E343AE"/>
    <w:rsid w:val="00E3488B"/>
    <w:rsid w:val="00E35793"/>
    <w:rsid w:val="00E36060"/>
    <w:rsid w:val="00E3606F"/>
    <w:rsid w:val="00E36587"/>
    <w:rsid w:val="00E36621"/>
    <w:rsid w:val="00E3693B"/>
    <w:rsid w:val="00E36ABC"/>
    <w:rsid w:val="00E36D5E"/>
    <w:rsid w:val="00E37A14"/>
    <w:rsid w:val="00E37A54"/>
    <w:rsid w:val="00E40127"/>
    <w:rsid w:val="00E403E5"/>
    <w:rsid w:val="00E40636"/>
    <w:rsid w:val="00E4063B"/>
    <w:rsid w:val="00E411B4"/>
    <w:rsid w:val="00E41267"/>
    <w:rsid w:val="00E415C7"/>
    <w:rsid w:val="00E4245F"/>
    <w:rsid w:val="00E424F0"/>
    <w:rsid w:val="00E4253B"/>
    <w:rsid w:val="00E428D9"/>
    <w:rsid w:val="00E42B0B"/>
    <w:rsid w:val="00E42DB3"/>
    <w:rsid w:val="00E43968"/>
    <w:rsid w:val="00E43C71"/>
    <w:rsid w:val="00E45535"/>
    <w:rsid w:val="00E45DE6"/>
    <w:rsid w:val="00E4718F"/>
    <w:rsid w:val="00E47DC9"/>
    <w:rsid w:val="00E50144"/>
    <w:rsid w:val="00E50437"/>
    <w:rsid w:val="00E509C1"/>
    <w:rsid w:val="00E50BDB"/>
    <w:rsid w:val="00E50F5E"/>
    <w:rsid w:val="00E51764"/>
    <w:rsid w:val="00E51C6C"/>
    <w:rsid w:val="00E51DCB"/>
    <w:rsid w:val="00E520EF"/>
    <w:rsid w:val="00E52320"/>
    <w:rsid w:val="00E52800"/>
    <w:rsid w:val="00E52A9A"/>
    <w:rsid w:val="00E52DD6"/>
    <w:rsid w:val="00E52EA1"/>
    <w:rsid w:val="00E52F95"/>
    <w:rsid w:val="00E5305F"/>
    <w:rsid w:val="00E53973"/>
    <w:rsid w:val="00E54372"/>
    <w:rsid w:val="00E552FB"/>
    <w:rsid w:val="00E5583D"/>
    <w:rsid w:val="00E55B25"/>
    <w:rsid w:val="00E55D4F"/>
    <w:rsid w:val="00E55E33"/>
    <w:rsid w:val="00E56075"/>
    <w:rsid w:val="00E5615B"/>
    <w:rsid w:val="00E562D6"/>
    <w:rsid w:val="00E5634F"/>
    <w:rsid w:val="00E56622"/>
    <w:rsid w:val="00E566F2"/>
    <w:rsid w:val="00E56D56"/>
    <w:rsid w:val="00E56E3D"/>
    <w:rsid w:val="00E57559"/>
    <w:rsid w:val="00E57CA1"/>
    <w:rsid w:val="00E57D62"/>
    <w:rsid w:val="00E60910"/>
    <w:rsid w:val="00E60F9C"/>
    <w:rsid w:val="00E61468"/>
    <w:rsid w:val="00E61571"/>
    <w:rsid w:val="00E615F7"/>
    <w:rsid w:val="00E616B7"/>
    <w:rsid w:val="00E619ED"/>
    <w:rsid w:val="00E6208E"/>
    <w:rsid w:val="00E623E1"/>
    <w:rsid w:val="00E62D0F"/>
    <w:rsid w:val="00E63734"/>
    <w:rsid w:val="00E6387F"/>
    <w:rsid w:val="00E63DD0"/>
    <w:rsid w:val="00E63E6D"/>
    <w:rsid w:val="00E64CD3"/>
    <w:rsid w:val="00E65629"/>
    <w:rsid w:val="00E65678"/>
    <w:rsid w:val="00E656CC"/>
    <w:rsid w:val="00E65960"/>
    <w:rsid w:val="00E66312"/>
    <w:rsid w:val="00E663F1"/>
    <w:rsid w:val="00E665F8"/>
    <w:rsid w:val="00E66635"/>
    <w:rsid w:val="00E668E8"/>
    <w:rsid w:val="00E6740F"/>
    <w:rsid w:val="00E678B0"/>
    <w:rsid w:val="00E70C01"/>
    <w:rsid w:val="00E70D01"/>
    <w:rsid w:val="00E70EDB"/>
    <w:rsid w:val="00E71577"/>
    <w:rsid w:val="00E716E9"/>
    <w:rsid w:val="00E71746"/>
    <w:rsid w:val="00E725F9"/>
    <w:rsid w:val="00E72627"/>
    <w:rsid w:val="00E726E7"/>
    <w:rsid w:val="00E72C37"/>
    <w:rsid w:val="00E731C0"/>
    <w:rsid w:val="00E73266"/>
    <w:rsid w:val="00E73404"/>
    <w:rsid w:val="00E73686"/>
    <w:rsid w:val="00E73C4A"/>
    <w:rsid w:val="00E73ED1"/>
    <w:rsid w:val="00E73FFE"/>
    <w:rsid w:val="00E7466C"/>
    <w:rsid w:val="00E749E1"/>
    <w:rsid w:val="00E74F27"/>
    <w:rsid w:val="00E75016"/>
    <w:rsid w:val="00E75599"/>
    <w:rsid w:val="00E764CF"/>
    <w:rsid w:val="00E765EC"/>
    <w:rsid w:val="00E76B43"/>
    <w:rsid w:val="00E76EE1"/>
    <w:rsid w:val="00E77050"/>
    <w:rsid w:val="00E774C5"/>
    <w:rsid w:val="00E7793F"/>
    <w:rsid w:val="00E8015B"/>
    <w:rsid w:val="00E80E55"/>
    <w:rsid w:val="00E81268"/>
    <w:rsid w:val="00E8138C"/>
    <w:rsid w:val="00E81CB5"/>
    <w:rsid w:val="00E8267A"/>
    <w:rsid w:val="00E827D5"/>
    <w:rsid w:val="00E828D0"/>
    <w:rsid w:val="00E8299B"/>
    <w:rsid w:val="00E8319A"/>
    <w:rsid w:val="00E83377"/>
    <w:rsid w:val="00E83592"/>
    <w:rsid w:val="00E835C8"/>
    <w:rsid w:val="00E83BB9"/>
    <w:rsid w:val="00E83ED5"/>
    <w:rsid w:val="00E84CA6"/>
    <w:rsid w:val="00E85270"/>
    <w:rsid w:val="00E8594E"/>
    <w:rsid w:val="00E859A2"/>
    <w:rsid w:val="00E85EE9"/>
    <w:rsid w:val="00E8611F"/>
    <w:rsid w:val="00E8668A"/>
    <w:rsid w:val="00E86F97"/>
    <w:rsid w:val="00E870A2"/>
    <w:rsid w:val="00E87180"/>
    <w:rsid w:val="00E87425"/>
    <w:rsid w:val="00E90194"/>
    <w:rsid w:val="00E9027C"/>
    <w:rsid w:val="00E903A2"/>
    <w:rsid w:val="00E90A67"/>
    <w:rsid w:val="00E90DDB"/>
    <w:rsid w:val="00E91423"/>
    <w:rsid w:val="00E916A9"/>
    <w:rsid w:val="00E91A16"/>
    <w:rsid w:val="00E91C05"/>
    <w:rsid w:val="00E91D28"/>
    <w:rsid w:val="00E91F80"/>
    <w:rsid w:val="00E91F83"/>
    <w:rsid w:val="00E9260D"/>
    <w:rsid w:val="00E92F04"/>
    <w:rsid w:val="00E93319"/>
    <w:rsid w:val="00E933C0"/>
    <w:rsid w:val="00E935A9"/>
    <w:rsid w:val="00E9376A"/>
    <w:rsid w:val="00E93F91"/>
    <w:rsid w:val="00E943FF"/>
    <w:rsid w:val="00E9493B"/>
    <w:rsid w:val="00E9497E"/>
    <w:rsid w:val="00E952C4"/>
    <w:rsid w:val="00E953FB"/>
    <w:rsid w:val="00E95C73"/>
    <w:rsid w:val="00E95ED3"/>
    <w:rsid w:val="00E9611E"/>
    <w:rsid w:val="00E96160"/>
    <w:rsid w:val="00E963ED"/>
    <w:rsid w:val="00E966F1"/>
    <w:rsid w:val="00E96932"/>
    <w:rsid w:val="00E96F0B"/>
    <w:rsid w:val="00E96F92"/>
    <w:rsid w:val="00E97068"/>
    <w:rsid w:val="00E974C1"/>
    <w:rsid w:val="00E976C9"/>
    <w:rsid w:val="00E97788"/>
    <w:rsid w:val="00E97AB3"/>
    <w:rsid w:val="00EA0204"/>
    <w:rsid w:val="00EA03CE"/>
    <w:rsid w:val="00EA08AA"/>
    <w:rsid w:val="00EA0C0A"/>
    <w:rsid w:val="00EA0C72"/>
    <w:rsid w:val="00EA0DF3"/>
    <w:rsid w:val="00EA0F8A"/>
    <w:rsid w:val="00EA1D93"/>
    <w:rsid w:val="00EA22D8"/>
    <w:rsid w:val="00EA2A1D"/>
    <w:rsid w:val="00EA34DF"/>
    <w:rsid w:val="00EA36A4"/>
    <w:rsid w:val="00EA3B89"/>
    <w:rsid w:val="00EA4036"/>
    <w:rsid w:val="00EA4774"/>
    <w:rsid w:val="00EA4973"/>
    <w:rsid w:val="00EA4C6F"/>
    <w:rsid w:val="00EA4E6E"/>
    <w:rsid w:val="00EA58DA"/>
    <w:rsid w:val="00EA5C74"/>
    <w:rsid w:val="00EA5D27"/>
    <w:rsid w:val="00EA69D0"/>
    <w:rsid w:val="00EA7038"/>
    <w:rsid w:val="00EA73A2"/>
    <w:rsid w:val="00EA759D"/>
    <w:rsid w:val="00EA76BB"/>
    <w:rsid w:val="00EA7851"/>
    <w:rsid w:val="00EA7B58"/>
    <w:rsid w:val="00EB064B"/>
    <w:rsid w:val="00EB128F"/>
    <w:rsid w:val="00EB1A35"/>
    <w:rsid w:val="00EB1EB2"/>
    <w:rsid w:val="00EB22D1"/>
    <w:rsid w:val="00EB239A"/>
    <w:rsid w:val="00EB2406"/>
    <w:rsid w:val="00EB29D6"/>
    <w:rsid w:val="00EB2A4D"/>
    <w:rsid w:val="00EB2CE7"/>
    <w:rsid w:val="00EB2FD8"/>
    <w:rsid w:val="00EB3947"/>
    <w:rsid w:val="00EB395B"/>
    <w:rsid w:val="00EB39BA"/>
    <w:rsid w:val="00EB3E74"/>
    <w:rsid w:val="00EB438C"/>
    <w:rsid w:val="00EB4651"/>
    <w:rsid w:val="00EB47A1"/>
    <w:rsid w:val="00EB4CC0"/>
    <w:rsid w:val="00EB4DA6"/>
    <w:rsid w:val="00EB4E32"/>
    <w:rsid w:val="00EB5165"/>
    <w:rsid w:val="00EB51DA"/>
    <w:rsid w:val="00EB52C0"/>
    <w:rsid w:val="00EB61B9"/>
    <w:rsid w:val="00EB627E"/>
    <w:rsid w:val="00EB62EB"/>
    <w:rsid w:val="00EB6604"/>
    <w:rsid w:val="00EB6FB4"/>
    <w:rsid w:val="00EB74DE"/>
    <w:rsid w:val="00EB7799"/>
    <w:rsid w:val="00EC0B0E"/>
    <w:rsid w:val="00EC13D2"/>
    <w:rsid w:val="00EC1F70"/>
    <w:rsid w:val="00EC21C8"/>
    <w:rsid w:val="00EC282A"/>
    <w:rsid w:val="00EC2974"/>
    <w:rsid w:val="00EC2BFE"/>
    <w:rsid w:val="00EC2C2F"/>
    <w:rsid w:val="00EC30FE"/>
    <w:rsid w:val="00EC320E"/>
    <w:rsid w:val="00EC3493"/>
    <w:rsid w:val="00EC3707"/>
    <w:rsid w:val="00EC3BC9"/>
    <w:rsid w:val="00EC443A"/>
    <w:rsid w:val="00EC4AF9"/>
    <w:rsid w:val="00EC4F89"/>
    <w:rsid w:val="00EC5BAF"/>
    <w:rsid w:val="00EC5E2F"/>
    <w:rsid w:val="00EC61AF"/>
    <w:rsid w:val="00EC69EA"/>
    <w:rsid w:val="00EC69FF"/>
    <w:rsid w:val="00EC6AA0"/>
    <w:rsid w:val="00EC6E39"/>
    <w:rsid w:val="00EC6F2E"/>
    <w:rsid w:val="00EC6FED"/>
    <w:rsid w:val="00EC77F8"/>
    <w:rsid w:val="00EC7B49"/>
    <w:rsid w:val="00EC7BE8"/>
    <w:rsid w:val="00EC7CD0"/>
    <w:rsid w:val="00ED02BE"/>
    <w:rsid w:val="00ED030B"/>
    <w:rsid w:val="00ED041D"/>
    <w:rsid w:val="00ED069D"/>
    <w:rsid w:val="00ED088B"/>
    <w:rsid w:val="00ED0B25"/>
    <w:rsid w:val="00ED0BDD"/>
    <w:rsid w:val="00ED0D5B"/>
    <w:rsid w:val="00ED10DE"/>
    <w:rsid w:val="00ED191C"/>
    <w:rsid w:val="00ED1B98"/>
    <w:rsid w:val="00ED21F2"/>
    <w:rsid w:val="00ED2372"/>
    <w:rsid w:val="00ED24B3"/>
    <w:rsid w:val="00ED24EE"/>
    <w:rsid w:val="00ED26DE"/>
    <w:rsid w:val="00ED28BE"/>
    <w:rsid w:val="00ED28C8"/>
    <w:rsid w:val="00ED2BD0"/>
    <w:rsid w:val="00ED2DE0"/>
    <w:rsid w:val="00ED2EFC"/>
    <w:rsid w:val="00ED308B"/>
    <w:rsid w:val="00ED36F4"/>
    <w:rsid w:val="00ED3706"/>
    <w:rsid w:val="00ED51FE"/>
    <w:rsid w:val="00ED548C"/>
    <w:rsid w:val="00ED5701"/>
    <w:rsid w:val="00ED5ABB"/>
    <w:rsid w:val="00ED5B84"/>
    <w:rsid w:val="00ED5BC5"/>
    <w:rsid w:val="00ED6235"/>
    <w:rsid w:val="00ED639B"/>
    <w:rsid w:val="00ED68D7"/>
    <w:rsid w:val="00ED6B66"/>
    <w:rsid w:val="00ED6B70"/>
    <w:rsid w:val="00ED7728"/>
    <w:rsid w:val="00ED7A0C"/>
    <w:rsid w:val="00ED7B92"/>
    <w:rsid w:val="00ED7F2B"/>
    <w:rsid w:val="00EE0108"/>
    <w:rsid w:val="00EE0691"/>
    <w:rsid w:val="00EE0814"/>
    <w:rsid w:val="00EE0923"/>
    <w:rsid w:val="00EE0AD9"/>
    <w:rsid w:val="00EE0CFF"/>
    <w:rsid w:val="00EE0F62"/>
    <w:rsid w:val="00EE1730"/>
    <w:rsid w:val="00EE1B61"/>
    <w:rsid w:val="00EE2606"/>
    <w:rsid w:val="00EE263C"/>
    <w:rsid w:val="00EE28C9"/>
    <w:rsid w:val="00EE28F0"/>
    <w:rsid w:val="00EE2A59"/>
    <w:rsid w:val="00EE2DEF"/>
    <w:rsid w:val="00EE300D"/>
    <w:rsid w:val="00EE30F0"/>
    <w:rsid w:val="00EE3904"/>
    <w:rsid w:val="00EE3C72"/>
    <w:rsid w:val="00EE3D3A"/>
    <w:rsid w:val="00EE3E7E"/>
    <w:rsid w:val="00EE45A5"/>
    <w:rsid w:val="00EE461A"/>
    <w:rsid w:val="00EE490E"/>
    <w:rsid w:val="00EE4D8B"/>
    <w:rsid w:val="00EE5C24"/>
    <w:rsid w:val="00EE63B8"/>
    <w:rsid w:val="00EE6D0C"/>
    <w:rsid w:val="00EE7014"/>
    <w:rsid w:val="00EE7AA0"/>
    <w:rsid w:val="00EE7F5F"/>
    <w:rsid w:val="00EF076E"/>
    <w:rsid w:val="00EF0F12"/>
    <w:rsid w:val="00EF1258"/>
    <w:rsid w:val="00EF15C0"/>
    <w:rsid w:val="00EF1997"/>
    <w:rsid w:val="00EF1C92"/>
    <w:rsid w:val="00EF211A"/>
    <w:rsid w:val="00EF2443"/>
    <w:rsid w:val="00EF270B"/>
    <w:rsid w:val="00EF2E4F"/>
    <w:rsid w:val="00EF3079"/>
    <w:rsid w:val="00EF353D"/>
    <w:rsid w:val="00EF354E"/>
    <w:rsid w:val="00EF3B7B"/>
    <w:rsid w:val="00EF3D71"/>
    <w:rsid w:val="00EF45E5"/>
    <w:rsid w:val="00EF468C"/>
    <w:rsid w:val="00EF4AF6"/>
    <w:rsid w:val="00EF4BFC"/>
    <w:rsid w:val="00EF5F72"/>
    <w:rsid w:val="00EF6129"/>
    <w:rsid w:val="00EF6780"/>
    <w:rsid w:val="00EF69DC"/>
    <w:rsid w:val="00EF6D16"/>
    <w:rsid w:val="00EF6F6F"/>
    <w:rsid w:val="00EF73D7"/>
    <w:rsid w:val="00EF75B9"/>
    <w:rsid w:val="00EF7BFD"/>
    <w:rsid w:val="00EF7F9C"/>
    <w:rsid w:val="00F0022A"/>
    <w:rsid w:val="00F00853"/>
    <w:rsid w:val="00F0085C"/>
    <w:rsid w:val="00F00C8F"/>
    <w:rsid w:val="00F00EF7"/>
    <w:rsid w:val="00F01E30"/>
    <w:rsid w:val="00F01F46"/>
    <w:rsid w:val="00F020F9"/>
    <w:rsid w:val="00F02322"/>
    <w:rsid w:val="00F024DA"/>
    <w:rsid w:val="00F031EF"/>
    <w:rsid w:val="00F03305"/>
    <w:rsid w:val="00F03677"/>
    <w:rsid w:val="00F03DC5"/>
    <w:rsid w:val="00F04230"/>
    <w:rsid w:val="00F04602"/>
    <w:rsid w:val="00F04ED1"/>
    <w:rsid w:val="00F05713"/>
    <w:rsid w:val="00F05C05"/>
    <w:rsid w:val="00F0604B"/>
    <w:rsid w:val="00F06261"/>
    <w:rsid w:val="00F0661B"/>
    <w:rsid w:val="00F0697F"/>
    <w:rsid w:val="00F06ADA"/>
    <w:rsid w:val="00F06C35"/>
    <w:rsid w:val="00F06FD9"/>
    <w:rsid w:val="00F07035"/>
    <w:rsid w:val="00F07403"/>
    <w:rsid w:val="00F07630"/>
    <w:rsid w:val="00F07663"/>
    <w:rsid w:val="00F07D79"/>
    <w:rsid w:val="00F10107"/>
    <w:rsid w:val="00F104E8"/>
    <w:rsid w:val="00F105B9"/>
    <w:rsid w:val="00F10B25"/>
    <w:rsid w:val="00F10DD7"/>
    <w:rsid w:val="00F11370"/>
    <w:rsid w:val="00F11444"/>
    <w:rsid w:val="00F1220E"/>
    <w:rsid w:val="00F12759"/>
    <w:rsid w:val="00F12AD1"/>
    <w:rsid w:val="00F12CD5"/>
    <w:rsid w:val="00F12D94"/>
    <w:rsid w:val="00F12DAB"/>
    <w:rsid w:val="00F137D1"/>
    <w:rsid w:val="00F137F3"/>
    <w:rsid w:val="00F13C4F"/>
    <w:rsid w:val="00F13D39"/>
    <w:rsid w:val="00F14048"/>
    <w:rsid w:val="00F1427E"/>
    <w:rsid w:val="00F14CB6"/>
    <w:rsid w:val="00F15230"/>
    <w:rsid w:val="00F15957"/>
    <w:rsid w:val="00F15AC7"/>
    <w:rsid w:val="00F15CBE"/>
    <w:rsid w:val="00F162F5"/>
    <w:rsid w:val="00F16907"/>
    <w:rsid w:val="00F17224"/>
    <w:rsid w:val="00F1743B"/>
    <w:rsid w:val="00F17619"/>
    <w:rsid w:val="00F1768A"/>
    <w:rsid w:val="00F17A24"/>
    <w:rsid w:val="00F17DBE"/>
    <w:rsid w:val="00F203B4"/>
    <w:rsid w:val="00F2168E"/>
    <w:rsid w:val="00F21B8C"/>
    <w:rsid w:val="00F21C98"/>
    <w:rsid w:val="00F21DE7"/>
    <w:rsid w:val="00F21FF2"/>
    <w:rsid w:val="00F22029"/>
    <w:rsid w:val="00F225D3"/>
    <w:rsid w:val="00F227D4"/>
    <w:rsid w:val="00F228EF"/>
    <w:rsid w:val="00F22CDB"/>
    <w:rsid w:val="00F22D92"/>
    <w:rsid w:val="00F231F5"/>
    <w:rsid w:val="00F2432E"/>
    <w:rsid w:val="00F24863"/>
    <w:rsid w:val="00F248E3"/>
    <w:rsid w:val="00F249FE"/>
    <w:rsid w:val="00F24DF1"/>
    <w:rsid w:val="00F254DE"/>
    <w:rsid w:val="00F25928"/>
    <w:rsid w:val="00F25C94"/>
    <w:rsid w:val="00F26102"/>
    <w:rsid w:val="00F26520"/>
    <w:rsid w:val="00F267AD"/>
    <w:rsid w:val="00F2695B"/>
    <w:rsid w:val="00F26F21"/>
    <w:rsid w:val="00F27486"/>
    <w:rsid w:val="00F274DE"/>
    <w:rsid w:val="00F2757F"/>
    <w:rsid w:val="00F27584"/>
    <w:rsid w:val="00F278C3"/>
    <w:rsid w:val="00F278C5"/>
    <w:rsid w:val="00F30187"/>
    <w:rsid w:val="00F309DD"/>
    <w:rsid w:val="00F30A2B"/>
    <w:rsid w:val="00F30BFC"/>
    <w:rsid w:val="00F31B43"/>
    <w:rsid w:val="00F31E9F"/>
    <w:rsid w:val="00F31F79"/>
    <w:rsid w:val="00F3227B"/>
    <w:rsid w:val="00F3251F"/>
    <w:rsid w:val="00F325B7"/>
    <w:rsid w:val="00F32BB0"/>
    <w:rsid w:val="00F32C5E"/>
    <w:rsid w:val="00F32F69"/>
    <w:rsid w:val="00F33125"/>
    <w:rsid w:val="00F33D52"/>
    <w:rsid w:val="00F341B8"/>
    <w:rsid w:val="00F3455F"/>
    <w:rsid w:val="00F34BE2"/>
    <w:rsid w:val="00F351D5"/>
    <w:rsid w:val="00F352EB"/>
    <w:rsid w:val="00F3545E"/>
    <w:rsid w:val="00F356C5"/>
    <w:rsid w:val="00F35940"/>
    <w:rsid w:val="00F35B2D"/>
    <w:rsid w:val="00F35D65"/>
    <w:rsid w:val="00F35D75"/>
    <w:rsid w:val="00F36174"/>
    <w:rsid w:val="00F363F5"/>
    <w:rsid w:val="00F36C25"/>
    <w:rsid w:val="00F3734B"/>
    <w:rsid w:val="00F3736C"/>
    <w:rsid w:val="00F37521"/>
    <w:rsid w:val="00F37A40"/>
    <w:rsid w:val="00F4088B"/>
    <w:rsid w:val="00F411EA"/>
    <w:rsid w:val="00F412EC"/>
    <w:rsid w:val="00F41552"/>
    <w:rsid w:val="00F41A62"/>
    <w:rsid w:val="00F41CE5"/>
    <w:rsid w:val="00F42CF8"/>
    <w:rsid w:val="00F42E74"/>
    <w:rsid w:val="00F42F89"/>
    <w:rsid w:val="00F4338B"/>
    <w:rsid w:val="00F43A6A"/>
    <w:rsid w:val="00F44348"/>
    <w:rsid w:val="00F44979"/>
    <w:rsid w:val="00F451D2"/>
    <w:rsid w:val="00F4527D"/>
    <w:rsid w:val="00F45392"/>
    <w:rsid w:val="00F453A6"/>
    <w:rsid w:val="00F45809"/>
    <w:rsid w:val="00F45E70"/>
    <w:rsid w:val="00F460B0"/>
    <w:rsid w:val="00F463E1"/>
    <w:rsid w:val="00F46470"/>
    <w:rsid w:val="00F468EB"/>
    <w:rsid w:val="00F47A54"/>
    <w:rsid w:val="00F47A59"/>
    <w:rsid w:val="00F47ACB"/>
    <w:rsid w:val="00F47EA7"/>
    <w:rsid w:val="00F50126"/>
    <w:rsid w:val="00F501BF"/>
    <w:rsid w:val="00F5033D"/>
    <w:rsid w:val="00F50426"/>
    <w:rsid w:val="00F50B95"/>
    <w:rsid w:val="00F514FF"/>
    <w:rsid w:val="00F518A4"/>
    <w:rsid w:val="00F518D3"/>
    <w:rsid w:val="00F51A09"/>
    <w:rsid w:val="00F51AFE"/>
    <w:rsid w:val="00F51B05"/>
    <w:rsid w:val="00F51C98"/>
    <w:rsid w:val="00F522F9"/>
    <w:rsid w:val="00F5241E"/>
    <w:rsid w:val="00F52EE9"/>
    <w:rsid w:val="00F5325D"/>
    <w:rsid w:val="00F539A3"/>
    <w:rsid w:val="00F53A84"/>
    <w:rsid w:val="00F53AA1"/>
    <w:rsid w:val="00F53DAA"/>
    <w:rsid w:val="00F5406E"/>
    <w:rsid w:val="00F5408C"/>
    <w:rsid w:val="00F54152"/>
    <w:rsid w:val="00F54260"/>
    <w:rsid w:val="00F544A9"/>
    <w:rsid w:val="00F54720"/>
    <w:rsid w:val="00F547E1"/>
    <w:rsid w:val="00F5555E"/>
    <w:rsid w:val="00F55797"/>
    <w:rsid w:val="00F55BE6"/>
    <w:rsid w:val="00F55D41"/>
    <w:rsid w:val="00F55E0D"/>
    <w:rsid w:val="00F5605C"/>
    <w:rsid w:val="00F56404"/>
    <w:rsid w:val="00F56A8F"/>
    <w:rsid w:val="00F56CAD"/>
    <w:rsid w:val="00F56D62"/>
    <w:rsid w:val="00F572A6"/>
    <w:rsid w:val="00F603A3"/>
    <w:rsid w:val="00F6056D"/>
    <w:rsid w:val="00F605C2"/>
    <w:rsid w:val="00F60741"/>
    <w:rsid w:val="00F60A07"/>
    <w:rsid w:val="00F60ADA"/>
    <w:rsid w:val="00F60C3F"/>
    <w:rsid w:val="00F60CE1"/>
    <w:rsid w:val="00F60D5E"/>
    <w:rsid w:val="00F60EF8"/>
    <w:rsid w:val="00F61AC4"/>
    <w:rsid w:val="00F61DE3"/>
    <w:rsid w:val="00F61F52"/>
    <w:rsid w:val="00F61FC2"/>
    <w:rsid w:val="00F62363"/>
    <w:rsid w:val="00F6276A"/>
    <w:rsid w:val="00F62B5A"/>
    <w:rsid w:val="00F62C29"/>
    <w:rsid w:val="00F62F92"/>
    <w:rsid w:val="00F63464"/>
    <w:rsid w:val="00F63644"/>
    <w:rsid w:val="00F63F35"/>
    <w:rsid w:val="00F6452C"/>
    <w:rsid w:val="00F647E0"/>
    <w:rsid w:val="00F64892"/>
    <w:rsid w:val="00F64B75"/>
    <w:rsid w:val="00F64C26"/>
    <w:rsid w:val="00F65A35"/>
    <w:rsid w:val="00F65B50"/>
    <w:rsid w:val="00F65BA3"/>
    <w:rsid w:val="00F65BC7"/>
    <w:rsid w:val="00F65E22"/>
    <w:rsid w:val="00F65ECC"/>
    <w:rsid w:val="00F663DA"/>
    <w:rsid w:val="00F66C9A"/>
    <w:rsid w:val="00F679FC"/>
    <w:rsid w:val="00F67AB5"/>
    <w:rsid w:val="00F67D18"/>
    <w:rsid w:val="00F67DCE"/>
    <w:rsid w:val="00F70279"/>
    <w:rsid w:val="00F702FF"/>
    <w:rsid w:val="00F7077C"/>
    <w:rsid w:val="00F708CF"/>
    <w:rsid w:val="00F71200"/>
    <w:rsid w:val="00F71209"/>
    <w:rsid w:val="00F712B5"/>
    <w:rsid w:val="00F712E0"/>
    <w:rsid w:val="00F71709"/>
    <w:rsid w:val="00F71B6B"/>
    <w:rsid w:val="00F72555"/>
    <w:rsid w:val="00F7274F"/>
    <w:rsid w:val="00F72901"/>
    <w:rsid w:val="00F72A95"/>
    <w:rsid w:val="00F72C99"/>
    <w:rsid w:val="00F72F64"/>
    <w:rsid w:val="00F731FB"/>
    <w:rsid w:val="00F7344F"/>
    <w:rsid w:val="00F7365F"/>
    <w:rsid w:val="00F73809"/>
    <w:rsid w:val="00F738A2"/>
    <w:rsid w:val="00F73C57"/>
    <w:rsid w:val="00F73CD4"/>
    <w:rsid w:val="00F73EE5"/>
    <w:rsid w:val="00F73F86"/>
    <w:rsid w:val="00F743A8"/>
    <w:rsid w:val="00F746AC"/>
    <w:rsid w:val="00F74CCE"/>
    <w:rsid w:val="00F754A9"/>
    <w:rsid w:val="00F755B4"/>
    <w:rsid w:val="00F759AF"/>
    <w:rsid w:val="00F75DA5"/>
    <w:rsid w:val="00F765BE"/>
    <w:rsid w:val="00F76664"/>
    <w:rsid w:val="00F76A73"/>
    <w:rsid w:val="00F76D06"/>
    <w:rsid w:val="00F770E1"/>
    <w:rsid w:val="00F770F4"/>
    <w:rsid w:val="00F77816"/>
    <w:rsid w:val="00F77C3F"/>
    <w:rsid w:val="00F77D9B"/>
    <w:rsid w:val="00F77DE2"/>
    <w:rsid w:val="00F806AE"/>
    <w:rsid w:val="00F8098A"/>
    <w:rsid w:val="00F80DB4"/>
    <w:rsid w:val="00F80E0E"/>
    <w:rsid w:val="00F80F65"/>
    <w:rsid w:val="00F814E4"/>
    <w:rsid w:val="00F815A5"/>
    <w:rsid w:val="00F81841"/>
    <w:rsid w:val="00F81A71"/>
    <w:rsid w:val="00F81B92"/>
    <w:rsid w:val="00F823E9"/>
    <w:rsid w:val="00F8241B"/>
    <w:rsid w:val="00F82596"/>
    <w:rsid w:val="00F826B9"/>
    <w:rsid w:val="00F82D79"/>
    <w:rsid w:val="00F8387A"/>
    <w:rsid w:val="00F83A1C"/>
    <w:rsid w:val="00F83E2B"/>
    <w:rsid w:val="00F83FB0"/>
    <w:rsid w:val="00F84185"/>
    <w:rsid w:val="00F8466E"/>
    <w:rsid w:val="00F848A4"/>
    <w:rsid w:val="00F84F5D"/>
    <w:rsid w:val="00F85684"/>
    <w:rsid w:val="00F85DD7"/>
    <w:rsid w:val="00F86373"/>
    <w:rsid w:val="00F867FA"/>
    <w:rsid w:val="00F86931"/>
    <w:rsid w:val="00F86A5F"/>
    <w:rsid w:val="00F86F59"/>
    <w:rsid w:val="00F870DD"/>
    <w:rsid w:val="00F873EA"/>
    <w:rsid w:val="00F875C9"/>
    <w:rsid w:val="00F87DA5"/>
    <w:rsid w:val="00F901C6"/>
    <w:rsid w:val="00F9049E"/>
    <w:rsid w:val="00F9216A"/>
    <w:rsid w:val="00F921B7"/>
    <w:rsid w:val="00F92849"/>
    <w:rsid w:val="00F929DE"/>
    <w:rsid w:val="00F92B9A"/>
    <w:rsid w:val="00F92E20"/>
    <w:rsid w:val="00F92E25"/>
    <w:rsid w:val="00F9305C"/>
    <w:rsid w:val="00F9327E"/>
    <w:rsid w:val="00F93C74"/>
    <w:rsid w:val="00F9403B"/>
    <w:rsid w:val="00F9448D"/>
    <w:rsid w:val="00F94DE7"/>
    <w:rsid w:val="00F94FB2"/>
    <w:rsid w:val="00F950ED"/>
    <w:rsid w:val="00F952B2"/>
    <w:rsid w:val="00F953B2"/>
    <w:rsid w:val="00F95B5A"/>
    <w:rsid w:val="00F95BCF"/>
    <w:rsid w:val="00F9629A"/>
    <w:rsid w:val="00F96A11"/>
    <w:rsid w:val="00F96FEB"/>
    <w:rsid w:val="00F974B5"/>
    <w:rsid w:val="00F97867"/>
    <w:rsid w:val="00F97E35"/>
    <w:rsid w:val="00F97EF3"/>
    <w:rsid w:val="00FA08FD"/>
    <w:rsid w:val="00FA1081"/>
    <w:rsid w:val="00FA1214"/>
    <w:rsid w:val="00FA1586"/>
    <w:rsid w:val="00FA1890"/>
    <w:rsid w:val="00FA196C"/>
    <w:rsid w:val="00FA198B"/>
    <w:rsid w:val="00FA2444"/>
    <w:rsid w:val="00FA2703"/>
    <w:rsid w:val="00FA2DF6"/>
    <w:rsid w:val="00FA3210"/>
    <w:rsid w:val="00FA352F"/>
    <w:rsid w:val="00FA3627"/>
    <w:rsid w:val="00FA387D"/>
    <w:rsid w:val="00FA3F2C"/>
    <w:rsid w:val="00FA42B3"/>
    <w:rsid w:val="00FA476B"/>
    <w:rsid w:val="00FA4A71"/>
    <w:rsid w:val="00FA5711"/>
    <w:rsid w:val="00FA60C6"/>
    <w:rsid w:val="00FA6A15"/>
    <w:rsid w:val="00FA6AC0"/>
    <w:rsid w:val="00FA6BC8"/>
    <w:rsid w:val="00FA7638"/>
    <w:rsid w:val="00FA7BAB"/>
    <w:rsid w:val="00FA7C85"/>
    <w:rsid w:val="00FA7F6E"/>
    <w:rsid w:val="00FB0286"/>
    <w:rsid w:val="00FB0856"/>
    <w:rsid w:val="00FB1761"/>
    <w:rsid w:val="00FB17E0"/>
    <w:rsid w:val="00FB1836"/>
    <w:rsid w:val="00FB1C77"/>
    <w:rsid w:val="00FB1FCD"/>
    <w:rsid w:val="00FB2021"/>
    <w:rsid w:val="00FB2175"/>
    <w:rsid w:val="00FB297C"/>
    <w:rsid w:val="00FB3091"/>
    <w:rsid w:val="00FB37CF"/>
    <w:rsid w:val="00FB3D22"/>
    <w:rsid w:val="00FB3E97"/>
    <w:rsid w:val="00FB41EF"/>
    <w:rsid w:val="00FB423E"/>
    <w:rsid w:val="00FB494F"/>
    <w:rsid w:val="00FB4C66"/>
    <w:rsid w:val="00FB5169"/>
    <w:rsid w:val="00FB5841"/>
    <w:rsid w:val="00FB595A"/>
    <w:rsid w:val="00FB6895"/>
    <w:rsid w:val="00FB6944"/>
    <w:rsid w:val="00FB6D16"/>
    <w:rsid w:val="00FB6DDE"/>
    <w:rsid w:val="00FB6E99"/>
    <w:rsid w:val="00FB76E4"/>
    <w:rsid w:val="00FB79E7"/>
    <w:rsid w:val="00FB7E67"/>
    <w:rsid w:val="00FC08CF"/>
    <w:rsid w:val="00FC09C5"/>
    <w:rsid w:val="00FC0D78"/>
    <w:rsid w:val="00FC184C"/>
    <w:rsid w:val="00FC1918"/>
    <w:rsid w:val="00FC19F8"/>
    <w:rsid w:val="00FC1CCF"/>
    <w:rsid w:val="00FC21A7"/>
    <w:rsid w:val="00FC238D"/>
    <w:rsid w:val="00FC24DE"/>
    <w:rsid w:val="00FC276A"/>
    <w:rsid w:val="00FC28F4"/>
    <w:rsid w:val="00FC2C09"/>
    <w:rsid w:val="00FC2D5B"/>
    <w:rsid w:val="00FC3521"/>
    <w:rsid w:val="00FC37BB"/>
    <w:rsid w:val="00FC3D2D"/>
    <w:rsid w:val="00FC3DF7"/>
    <w:rsid w:val="00FC40CF"/>
    <w:rsid w:val="00FC4537"/>
    <w:rsid w:val="00FC532B"/>
    <w:rsid w:val="00FC55ED"/>
    <w:rsid w:val="00FC6AAC"/>
    <w:rsid w:val="00FC6F46"/>
    <w:rsid w:val="00FC7166"/>
    <w:rsid w:val="00FC777A"/>
    <w:rsid w:val="00FC7934"/>
    <w:rsid w:val="00FC793D"/>
    <w:rsid w:val="00FD0B11"/>
    <w:rsid w:val="00FD10DE"/>
    <w:rsid w:val="00FD11EF"/>
    <w:rsid w:val="00FD12B9"/>
    <w:rsid w:val="00FD1595"/>
    <w:rsid w:val="00FD19EE"/>
    <w:rsid w:val="00FD1ADC"/>
    <w:rsid w:val="00FD1B52"/>
    <w:rsid w:val="00FD1BFB"/>
    <w:rsid w:val="00FD2578"/>
    <w:rsid w:val="00FD2634"/>
    <w:rsid w:val="00FD26E8"/>
    <w:rsid w:val="00FD270E"/>
    <w:rsid w:val="00FD342C"/>
    <w:rsid w:val="00FD36A3"/>
    <w:rsid w:val="00FD36D7"/>
    <w:rsid w:val="00FD411C"/>
    <w:rsid w:val="00FD442B"/>
    <w:rsid w:val="00FD452F"/>
    <w:rsid w:val="00FD45FC"/>
    <w:rsid w:val="00FD4E75"/>
    <w:rsid w:val="00FD57C5"/>
    <w:rsid w:val="00FD57EF"/>
    <w:rsid w:val="00FD588A"/>
    <w:rsid w:val="00FD5BF0"/>
    <w:rsid w:val="00FD625D"/>
    <w:rsid w:val="00FD6435"/>
    <w:rsid w:val="00FD662D"/>
    <w:rsid w:val="00FD6A9C"/>
    <w:rsid w:val="00FD6AFE"/>
    <w:rsid w:val="00FD75E5"/>
    <w:rsid w:val="00FD7897"/>
    <w:rsid w:val="00FE05E2"/>
    <w:rsid w:val="00FE0BF4"/>
    <w:rsid w:val="00FE12E9"/>
    <w:rsid w:val="00FE141B"/>
    <w:rsid w:val="00FE190C"/>
    <w:rsid w:val="00FE1B60"/>
    <w:rsid w:val="00FE1D37"/>
    <w:rsid w:val="00FE3655"/>
    <w:rsid w:val="00FE38EE"/>
    <w:rsid w:val="00FE3EC1"/>
    <w:rsid w:val="00FE43A4"/>
    <w:rsid w:val="00FE4A11"/>
    <w:rsid w:val="00FE4CB3"/>
    <w:rsid w:val="00FE4E50"/>
    <w:rsid w:val="00FE4F9F"/>
    <w:rsid w:val="00FE50F6"/>
    <w:rsid w:val="00FE51CD"/>
    <w:rsid w:val="00FE6078"/>
    <w:rsid w:val="00FE614D"/>
    <w:rsid w:val="00FE62AE"/>
    <w:rsid w:val="00FE63F4"/>
    <w:rsid w:val="00FE6A61"/>
    <w:rsid w:val="00FE7295"/>
    <w:rsid w:val="00FE75C9"/>
    <w:rsid w:val="00FE7B78"/>
    <w:rsid w:val="00FF0078"/>
    <w:rsid w:val="00FF0AA0"/>
    <w:rsid w:val="00FF0F35"/>
    <w:rsid w:val="00FF0FBF"/>
    <w:rsid w:val="00FF1791"/>
    <w:rsid w:val="00FF23BE"/>
    <w:rsid w:val="00FF27F1"/>
    <w:rsid w:val="00FF28E9"/>
    <w:rsid w:val="00FF2AD2"/>
    <w:rsid w:val="00FF2C23"/>
    <w:rsid w:val="00FF2F2A"/>
    <w:rsid w:val="00FF4D8D"/>
    <w:rsid w:val="00FF4E9E"/>
    <w:rsid w:val="00FF5084"/>
    <w:rsid w:val="00FF5266"/>
    <w:rsid w:val="00FF5B2A"/>
    <w:rsid w:val="00FF5E3A"/>
    <w:rsid w:val="00FF65D0"/>
    <w:rsid w:val="00FF6615"/>
    <w:rsid w:val="00FF71C3"/>
    <w:rsid w:val="00FF7CE2"/>
    <w:rsid w:val="00FF7F1A"/>
    <w:rsid w:val="00FF7F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88eeac,#cf6,#cf9,#daff91,#cc7876,#d947c1,#ff6,#f06"/>
    </o:shapedefaults>
    <o:shapelayout v:ext="edit">
      <o:idmap v:ext="edit" data="2"/>
    </o:shapelayout>
  </w:shapeDefaults>
  <w:decimalSymbol w:val="."/>
  <w:listSeparator w:val=","/>
  <w14:docId w14:val="56ADB6B7"/>
  <w15:chartTrackingRefBased/>
  <w15:docId w15:val="{FD0AAFFF-62BC-4747-91B2-C17E6C3B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annotation reference"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HTML Bottom of Form" w:uiPriority="99"/>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7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uiPriority="69"/>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uiPriority="69"/>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uiPriority="60"/>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137"/>
    <w:rPr>
      <w:rFonts w:eastAsia="Times New Roman"/>
      <w:sz w:val="24"/>
      <w:szCs w:val="24"/>
    </w:rPr>
  </w:style>
  <w:style w:type="paragraph" w:styleId="Heading1">
    <w:name w:val="heading 1"/>
    <w:aliases w:val="H1,Heading U,H11,Titre Partie,Œ©o‚µ 1,?co??E 1,h1,?,?c,?co?ƒÊ 1,Œ,뙥,Heading,título 1,DO NOT USE_h1,Œ©,Œ©oâµ 1,?co?ÄÊ 1,Î,Î©oâµ 1,Œ©_o‚µ 1,?c_o??E 1,Titre 1"/>
    <w:basedOn w:val="Normal"/>
    <w:next w:val="Normal"/>
    <w:link w:val="Heading1Char"/>
    <w:qFormat/>
    <w:pPr>
      <w:keepNext/>
      <w:numPr>
        <w:numId w:val="16"/>
      </w:numPr>
      <w:pBdr>
        <w:top w:val="single" w:sz="4" w:space="1" w:color="auto" w:shadow="1"/>
        <w:left w:val="single" w:sz="4" w:space="4" w:color="auto" w:shadow="1"/>
        <w:bottom w:val="single" w:sz="4" w:space="1" w:color="auto" w:shadow="1"/>
        <w:right w:val="single" w:sz="4" w:space="4" w:color="auto" w:shadow="1"/>
      </w:pBdr>
      <w:spacing w:before="600" w:after="60"/>
      <w:outlineLvl w:val="0"/>
    </w:pPr>
    <w:rPr>
      <w:b/>
      <w:bCs/>
      <w:kern w:val="28"/>
      <w:sz w:val="36"/>
      <w:szCs w:val="36"/>
      <w:lang w:val="x-none"/>
    </w:rPr>
  </w:style>
  <w:style w:type="paragraph" w:styleId="Heading2">
    <w:name w:val="heading 2"/>
    <w:aliases w:val="H2,H21,Œ©o‚µ 2,Œ©1,?co??E 2,h2,뙥2,?c1,?co?ƒÊ 2,?2,2,Header 2,2nd level,DO NOT USE_h2,Œ1,Œ2,Œ©2,Heading 2 - Classic Pt,?2 + Not Bold + N...,...,Œ©_o‚µ 2,título 2,Œ©oâµ 2,Î©1,?co?ÄÊ 2,Î1,Î2,Î©2,Î©_oâµ 2,Î©oâµ 2,?c_o??E 2,Titre 2"/>
    <w:basedOn w:val="Normal"/>
    <w:next w:val="Normal"/>
    <w:link w:val="Heading2Char"/>
    <w:qFormat/>
    <w:rsid w:val="00940E1B"/>
    <w:pPr>
      <w:keepNext/>
      <w:numPr>
        <w:ilvl w:val="1"/>
        <w:numId w:val="16"/>
      </w:numPr>
      <w:pBdr>
        <w:bottom w:val="single" w:sz="4" w:space="1" w:color="auto"/>
      </w:pBdr>
      <w:spacing w:before="240" w:after="40"/>
      <w:ind w:left="0"/>
      <w:outlineLvl w:val="1"/>
    </w:pPr>
    <w:rPr>
      <w:b/>
      <w:bCs/>
      <w:sz w:val="28"/>
      <w:szCs w:val="28"/>
      <w:lang w:val="x-none" w:eastAsia="ja-JP"/>
    </w:rPr>
  </w:style>
  <w:style w:type="paragraph" w:styleId="Heading3">
    <w:name w:val="heading 3"/>
    <w:aliases w:val="H3,H31,Org Heading 1,h3,Heading 3 Char,Titre 3"/>
    <w:basedOn w:val="Normal"/>
    <w:next w:val="Normal"/>
    <w:link w:val="Heading3Char1"/>
    <w:qFormat/>
    <w:pPr>
      <w:keepNext/>
      <w:numPr>
        <w:ilvl w:val="2"/>
        <w:numId w:val="16"/>
      </w:numPr>
      <w:spacing w:before="120" w:after="40"/>
      <w:outlineLvl w:val="2"/>
    </w:pPr>
    <w:rPr>
      <w:b/>
      <w:bCs/>
      <w:lang w:val="x-none"/>
    </w:rPr>
  </w:style>
  <w:style w:type="paragraph" w:styleId="Heading4">
    <w:name w:val="heading 4"/>
    <w:aliases w:val="H4,H41,Org Heading 2,h4,0.1.1.1 Titre 4 + Left:  0&quot;,First line:  0&quot;,0.1.1...,0.1.1.1 Titre 4,Heading 4 Char1 Char,Heading 4 Char Char Char"/>
    <w:basedOn w:val="Normal"/>
    <w:next w:val="Normal"/>
    <w:link w:val="Heading4Char"/>
    <w:qFormat/>
    <w:rsid w:val="00741A1F"/>
    <w:pPr>
      <w:keepNext/>
      <w:numPr>
        <w:ilvl w:val="3"/>
        <w:numId w:val="16"/>
      </w:numPr>
      <w:spacing w:before="80" w:after="40"/>
      <w:outlineLvl w:val="3"/>
    </w:pPr>
    <w:rPr>
      <w:b/>
      <w:bCs/>
      <w:sz w:val="22"/>
      <w:szCs w:val="22"/>
      <w:lang w:val="x-none"/>
    </w:rPr>
  </w:style>
  <w:style w:type="paragraph" w:styleId="Heading5">
    <w:name w:val="heading 5"/>
    <w:aliases w:val="H5,H51,h5,DO NOT USE_h5,Titre 5"/>
    <w:basedOn w:val="Normal"/>
    <w:next w:val="Normal"/>
    <w:link w:val="Heading5Char"/>
    <w:qFormat/>
    <w:pPr>
      <w:numPr>
        <w:ilvl w:val="4"/>
        <w:numId w:val="16"/>
      </w:numPr>
      <w:spacing w:before="240" w:after="60"/>
      <w:outlineLvl w:val="4"/>
    </w:pPr>
    <w:rPr>
      <w:rFonts w:ascii="Arial" w:hAnsi="Arial"/>
      <w:sz w:val="22"/>
      <w:szCs w:val="22"/>
      <w:lang w:val="x-none"/>
    </w:rPr>
  </w:style>
  <w:style w:type="paragraph" w:styleId="Heading6">
    <w:name w:val="heading 6"/>
    <w:aliases w:val="H6,H61,h6,Titre 6"/>
    <w:basedOn w:val="Normal"/>
    <w:next w:val="Normal"/>
    <w:link w:val="Heading6Char"/>
    <w:qFormat/>
    <w:pPr>
      <w:numPr>
        <w:ilvl w:val="5"/>
        <w:numId w:val="16"/>
      </w:numPr>
      <w:spacing w:before="240" w:after="60"/>
      <w:outlineLvl w:val="5"/>
    </w:pPr>
    <w:rPr>
      <w:rFonts w:ascii="Arial" w:hAnsi="Arial"/>
      <w:i/>
      <w:iCs/>
      <w:sz w:val="22"/>
      <w:szCs w:val="22"/>
      <w:lang w:val="x-none"/>
    </w:rPr>
  </w:style>
  <w:style w:type="paragraph" w:styleId="Heading7">
    <w:name w:val="heading 7"/>
    <w:basedOn w:val="Normal"/>
    <w:next w:val="Normal"/>
    <w:link w:val="Heading7Char"/>
    <w:qFormat/>
    <w:pPr>
      <w:numPr>
        <w:ilvl w:val="6"/>
        <w:numId w:val="16"/>
      </w:numPr>
      <w:spacing w:before="240" w:after="60"/>
      <w:outlineLvl w:val="6"/>
    </w:pPr>
    <w:rPr>
      <w:rFonts w:ascii="Arial" w:hAnsi="Arial"/>
      <w:lang w:val="x-none"/>
    </w:rPr>
  </w:style>
  <w:style w:type="paragraph" w:styleId="Heading8">
    <w:name w:val="heading 8"/>
    <w:basedOn w:val="Normal"/>
    <w:next w:val="Normal"/>
    <w:link w:val="Heading8Char"/>
    <w:qFormat/>
    <w:pPr>
      <w:numPr>
        <w:ilvl w:val="7"/>
        <w:numId w:val="16"/>
      </w:numPr>
      <w:spacing w:before="240" w:after="60"/>
      <w:outlineLvl w:val="7"/>
    </w:pPr>
    <w:rPr>
      <w:rFonts w:ascii="Arial" w:hAnsi="Arial"/>
      <w:i/>
      <w:iCs/>
      <w:lang w:val="x-none"/>
    </w:rPr>
  </w:style>
  <w:style w:type="paragraph" w:styleId="Heading9">
    <w:name w:val="heading 9"/>
    <w:basedOn w:val="Normal"/>
    <w:next w:val="Normal"/>
    <w:link w:val="Heading9Char"/>
    <w:qFormat/>
    <w:pPr>
      <w:numPr>
        <w:ilvl w:val="8"/>
        <w:numId w:val="16"/>
      </w:numPr>
      <w:spacing w:before="240" w:after="60"/>
      <w:outlineLvl w:val="8"/>
    </w:pPr>
    <w:rPr>
      <w:rFonts w:ascii="Arial" w:hAnsi="Arial"/>
      <w:i/>
      <w:iCs/>
      <w:sz w:val="18"/>
      <w:szCs w:val="18"/>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1 Char,Titre Partie Char,Œ©o‚µ 1 Char,?co??E 1 Char,h1 Char,? Char,?c Char,?co?ƒÊ 1 Char,Œ Char,뙥 Char,Heading Char,título 1 Char,DO NOT USE_h1 Char,Œ© Char,Œ©oâµ 1 Char,?co?ÄÊ 1 Char,Î Char,Î©oâµ 1 Char"/>
    <w:link w:val="Heading1"/>
    <w:rPr>
      <w:rFonts w:eastAsia="Times New Roman"/>
      <w:b/>
      <w:bCs/>
      <w:kern w:val="28"/>
      <w:sz w:val="36"/>
      <w:szCs w:val="36"/>
      <w:lang w:val="x-none"/>
    </w:rPr>
  </w:style>
  <w:style w:type="character" w:customStyle="1" w:styleId="Heading2Char">
    <w:name w:val="Heading 2 Char"/>
    <w:aliases w:val="H2 Char,H21 Char,Œ©o‚µ 2 Char,Œ©1 Char,?co??E 2 Char,h2 Char,뙥2 Char,?c1 Char,?co?ƒÊ 2 Char,?2 Char,2 Char,Header 2 Char,2nd level Char,DO NOT USE_h2 Char,Œ1 Char,Œ2 Char,Œ©2 Char,Heading 2 - Classic Pt Char,?2 + Not Bold + N... Char"/>
    <w:link w:val="Heading2"/>
    <w:rsid w:val="00940E1B"/>
    <w:rPr>
      <w:rFonts w:eastAsia="Times New Roman"/>
      <w:b/>
      <w:bCs/>
      <w:sz w:val="28"/>
      <w:szCs w:val="28"/>
      <w:lang w:val="x-none" w:eastAsia="ja-JP"/>
    </w:rPr>
  </w:style>
  <w:style w:type="character" w:customStyle="1" w:styleId="Heading3Char1">
    <w:name w:val="Heading 3 Char1"/>
    <w:aliases w:val="H3 Char,H31 Char,Org Heading 1 Char,h3 Char,Heading 3 Char Char,Titre 3 Char"/>
    <w:link w:val="Heading3"/>
    <w:rPr>
      <w:rFonts w:eastAsia="Times New Roman"/>
      <w:b/>
      <w:bCs/>
      <w:sz w:val="24"/>
      <w:szCs w:val="24"/>
      <w:lang w:val="x-none"/>
    </w:rPr>
  </w:style>
  <w:style w:type="character" w:customStyle="1" w:styleId="Heading4Char">
    <w:name w:val="Heading 4 Char"/>
    <w:aliases w:val="H4 Char,H41 Char,Org Heading 2 Char,h4 Char,0.1.1.1 Titre 4 + Left:  0&quot; Char,First line:  0&quot; Char,0.1.1... Char,0.1.1.1 Titre 4 Char,Heading 4 Char1 Char Char,Heading 4 Char Char Char Char"/>
    <w:link w:val="Heading4"/>
    <w:rsid w:val="00741A1F"/>
    <w:rPr>
      <w:rFonts w:eastAsia="Times New Roman"/>
      <w:b/>
      <w:bCs/>
      <w:sz w:val="22"/>
      <w:szCs w:val="22"/>
      <w:lang w:val="x-none"/>
    </w:rPr>
  </w:style>
  <w:style w:type="character" w:customStyle="1" w:styleId="Heading5Char">
    <w:name w:val="Heading 5 Char"/>
    <w:aliases w:val="H5 Char,H51 Char,h5 Char,DO NOT USE_h5 Char,Titre 5 Char"/>
    <w:link w:val="Heading5"/>
    <w:rPr>
      <w:rFonts w:ascii="Arial" w:eastAsia="Times New Roman" w:hAnsi="Arial"/>
      <w:sz w:val="22"/>
      <w:szCs w:val="22"/>
      <w:lang w:val="x-none"/>
    </w:rPr>
  </w:style>
  <w:style w:type="character" w:customStyle="1" w:styleId="Heading6Char">
    <w:name w:val="Heading 6 Char"/>
    <w:aliases w:val="H6 Char,H61 Char,h6 Char,Titre 6 Char"/>
    <w:link w:val="Heading6"/>
    <w:rPr>
      <w:rFonts w:ascii="Arial" w:eastAsia="Times New Roman" w:hAnsi="Arial"/>
      <w:i/>
      <w:iCs/>
      <w:sz w:val="22"/>
      <w:szCs w:val="22"/>
      <w:lang w:val="x-none"/>
    </w:rPr>
  </w:style>
  <w:style w:type="character" w:customStyle="1" w:styleId="Heading7Char">
    <w:name w:val="Heading 7 Char"/>
    <w:link w:val="Heading7"/>
    <w:rPr>
      <w:rFonts w:ascii="Arial" w:eastAsia="Times New Roman" w:hAnsi="Arial"/>
      <w:sz w:val="24"/>
      <w:szCs w:val="24"/>
      <w:lang w:val="x-none"/>
    </w:rPr>
  </w:style>
  <w:style w:type="character" w:customStyle="1" w:styleId="Heading8Char">
    <w:name w:val="Heading 8 Char"/>
    <w:link w:val="Heading8"/>
    <w:rPr>
      <w:rFonts w:ascii="Arial" w:eastAsia="Times New Roman" w:hAnsi="Arial"/>
      <w:i/>
      <w:iCs/>
      <w:sz w:val="24"/>
      <w:szCs w:val="24"/>
      <w:lang w:val="x-none"/>
    </w:rPr>
  </w:style>
  <w:style w:type="character" w:customStyle="1" w:styleId="Heading9Char">
    <w:name w:val="Heading 9 Char"/>
    <w:link w:val="Heading9"/>
    <w:rPr>
      <w:rFonts w:ascii="Arial" w:eastAsia="Times New Roman" w:hAnsi="Arial"/>
      <w:i/>
      <w:iCs/>
      <w:sz w:val="18"/>
      <w:szCs w:val="18"/>
      <w:lang w:val="x-none"/>
    </w:rPr>
  </w:style>
  <w:style w:type="paragraph" w:customStyle="1" w:styleId="jours">
    <w:name w:val="jours"/>
    <w:basedOn w:val="Normal"/>
    <w:pPr>
      <w:spacing w:before="500" w:after="300"/>
      <w:jc w:val="center"/>
    </w:pPr>
    <w:rPr>
      <w:b/>
      <w:bCs/>
      <w:caps/>
      <w:sz w:val="32"/>
      <w:szCs w:val="32"/>
    </w:rPr>
  </w:style>
  <w:style w:type="paragraph" w:customStyle="1" w:styleId="bullets">
    <w:name w:val="bullets"/>
    <w:basedOn w:val="Normal"/>
  </w:style>
  <w:style w:type="paragraph" w:customStyle="1" w:styleId="items">
    <w:name w:val="items"/>
    <w:basedOn w:val="Normal"/>
    <w:pPr>
      <w:spacing w:before="200" w:after="100"/>
    </w:pPr>
    <w:rPr>
      <w:b/>
      <w:bCs/>
      <w:u w:val="single"/>
    </w:rPr>
  </w:style>
  <w:style w:type="paragraph" w:customStyle="1" w:styleId="duree">
    <w:name w:val="duree"/>
    <w:basedOn w:val="Normal"/>
    <w:pPr>
      <w:spacing w:after="600"/>
    </w:pPr>
  </w:style>
  <w:style w:type="paragraph" w:customStyle="1" w:styleId="titre1">
    <w:name w:val="titre 1"/>
    <w:basedOn w:val="Normal"/>
    <w:pPr>
      <w:spacing w:before="360" w:after="60"/>
    </w:pPr>
    <w:rPr>
      <w:b/>
      <w:bCs/>
      <w:sz w:val="28"/>
      <w:szCs w:val="28"/>
    </w:rPr>
  </w:style>
  <w:style w:type="paragraph" w:styleId="ListNumber">
    <w:name w:val="List Number"/>
    <w:basedOn w:val="Normal"/>
    <w:pPr>
      <w:numPr>
        <w:numId w:val="2"/>
      </w:numPr>
    </w:pPr>
  </w:style>
  <w:style w:type="paragraph" w:styleId="ListBullet2">
    <w:name w:val="List Bullet 2"/>
    <w:basedOn w:val="Normal"/>
    <w:autoRedefine/>
    <w:pPr>
      <w:numPr>
        <w:numId w:val="1"/>
      </w:numPr>
    </w:pPr>
  </w:style>
  <w:style w:type="paragraph" w:customStyle="1" w:styleId="TitreAuthor">
    <w:name w:val="Titre Author"/>
    <w:basedOn w:val="Normal"/>
    <w:pPr>
      <w:tabs>
        <w:tab w:val="left" w:pos="1702"/>
      </w:tabs>
    </w:pPr>
    <w:rPr>
      <w:b/>
      <w:bCs/>
      <w:sz w:val="16"/>
      <w:szCs w:val="16"/>
    </w:rPr>
  </w:style>
  <w:style w:type="paragraph" w:customStyle="1" w:styleId="Courant">
    <w:name w:val="Courant"/>
    <w:basedOn w:val="Normal"/>
    <w:pPr>
      <w:ind w:firstLine="284"/>
    </w:pPr>
    <w:rPr>
      <w:color w:val="000000"/>
    </w:rPr>
  </w:style>
  <w:style w:type="paragraph" w:styleId="Footer">
    <w:name w:val="footer"/>
    <w:basedOn w:val="Normal"/>
    <w:link w:val="FooterChar"/>
    <w:uiPriority w:val="99"/>
    <w:pPr>
      <w:tabs>
        <w:tab w:val="center" w:pos="4536"/>
        <w:tab w:val="right" w:pos="9072"/>
      </w:tabs>
    </w:pPr>
    <w:rPr>
      <w:lang w:val="x-none"/>
    </w:rPr>
  </w:style>
  <w:style w:type="paragraph" w:styleId="ListNumber2">
    <w:name w:val="List Number 2"/>
    <w:basedOn w:val="Normal"/>
    <w:pPr>
      <w:ind w:left="566" w:hanging="283"/>
    </w:pPr>
  </w:style>
  <w:style w:type="paragraph" w:styleId="ListBullet3">
    <w:name w:val="List Bullet 3"/>
    <w:basedOn w:val="Normal"/>
    <w:autoRedefine/>
    <w:pPr>
      <w:ind w:left="849" w:hanging="283"/>
    </w:pPr>
  </w:style>
  <w:style w:type="paragraph" w:styleId="ListNumber3">
    <w:name w:val="List Number 3"/>
    <w:basedOn w:val="Normal"/>
    <w:pPr>
      <w:ind w:left="849" w:hanging="283"/>
    </w:pPr>
  </w:style>
  <w:style w:type="character" w:styleId="PageNumber">
    <w:name w:val="page number"/>
    <w:basedOn w:val="DefaultParagraphFont"/>
  </w:style>
  <w:style w:type="paragraph" w:styleId="Header">
    <w:name w:val="header"/>
    <w:basedOn w:val="Normal"/>
    <w:link w:val="HeaderChar"/>
    <w:pPr>
      <w:tabs>
        <w:tab w:val="center" w:pos="4536"/>
        <w:tab w:val="right" w:pos="9072"/>
      </w:tabs>
    </w:pPr>
    <w:rPr>
      <w:lang w:val="x-none"/>
    </w:rPr>
  </w:style>
  <w:style w:type="paragraph" w:styleId="Title">
    <w:name w:val="Title"/>
    <w:basedOn w:val="Normal"/>
    <w:next w:val="Normal"/>
    <w:link w:val="TitleChar"/>
    <w:uiPriority w:val="10"/>
    <w:qFormat/>
    <w:pPr>
      <w:pBdr>
        <w:top w:val="single" w:sz="4" w:space="1" w:color="auto" w:shadow="1"/>
        <w:left w:val="single" w:sz="4" w:space="4" w:color="auto" w:shadow="1"/>
        <w:bottom w:val="single" w:sz="4" w:space="1" w:color="auto" w:shadow="1"/>
        <w:right w:val="single" w:sz="4" w:space="4" w:color="auto" w:shadow="1"/>
      </w:pBdr>
      <w:spacing w:before="240" w:after="60"/>
      <w:ind w:left="1985" w:right="1275"/>
      <w:jc w:val="center"/>
      <w:outlineLvl w:val="0"/>
    </w:pPr>
    <w:rPr>
      <w:b/>
      <w:bCs/>
      <w:kern w:val="28"/>
      <w:sz w:val="36"/>
      <w:szCs w:val="36"/>
      <w:lang w:val="x-none"/>
    </w:rPr>
  </w:style>
  <w:style w:type="paragraph" w:styleId="PlainText">
    <w:name w:val="Plain Text"/>
    <w:basedOn w:val="Normal"/>
    <w:link w:val="PlainTextChar"/>
    <w:uiPriority w:val="99"/>
    <w:rPr>
      <w:rFonts w:ascii="Courier New" w:hAnsi="Courier New"/>
      <w:lang w:val="x-none"/>
    </w:rPr>
  </w:style>
  <w:style w:type="character" w:styleId="Hyperlink">
    <w:name w:val="Hyperlink"/>
    <w:uiPriority w:val="99"/>
    <w:rPr>
      <w:color w:val="0000FF"/>
      <w:u w:val="single"/>
    </w:rPr>
  </w:style>
  <w:style w:type="paragraph" w:customStyle="1" w:styleId="titre-petit">
    <w:name w:val="titre-petit"/>
    <w:basedOn w:val="Normal"/>
    <w:rPr>
      <w:noProof/>
      <w:sz w:val="22"/>
      <w:szCs w:val="22"/>
    </w:rPr>
  </w:style>
  <w:style w:type="character" w:styleId="FollowedHyperlink">
    <w:name w:val="FollowedHyperlink"/>
    <w:uiPriority w:val="99"/>
    <w:rPr>
      <w:color w:val="800080"/>
      <w:u w:val="single"/>
    </w:rPr>
  </w:style>
  <w:style w:type="paragraph" w:styleId="BodyText">
    <w:name w:val="Body Text"/>
    <w:basedOn w:val="Normal"/>
    <w:link w:val="BodyTextChar"/>
    <w:rPr>
      <w:b/>
      <w:bCs/>
      <w:sz w:val="18"/>
      <w:szCs w:val="18"/>
      <w:lang w:val="x-none"/>
    </w:rPr>
  </w:style>
  <w:style w:type="paragraph" w:styleId="NormalWeb">
    <w:name w:val="Normal (Web)"/>
    <w:basedOn w:val="Normal"/>
    <w:uiPriority w:val="99"/>
    <w:pPr>
      <w:spacing w:before="100" w:after="100"/>
    </w:pPr>
  </w:style>
  <w:style w:type="paragraph" w:styleId="BodyTextIndent">
    <w:name w:val="Body Text Indent"/>
    <w:basedOn w:val="Normal"/>
    <w:link w:val="BodyTextIndentChar"/>
    <w:pPr>
      <w:spacing w:line="240" w:lineRule="atLeast"/>
      <w:ind w:left="708"/>
    </w:pPr>
    <w:rPr>
      <w:lang w:val="x-none"/>
    </w:rPr>
  </w:style>
  <w:style w:type="paragraph" w:customStyle="1" w:styleId="Standard1">
    <w:name w:val="Standard1"/>
    <w:pPr>
      <w:keepLines/>
      <w:widowControl w:val="0"/>
      <w:spacing w:before="240" w:after="60"/>
      <w:jc w:val="both"/>
    </w:pPr>
    <w:rPr>
      <w:lang w:val="de-DE" w:eastAsia="en-US"/>
    </w:rPr>
  </w:style>
  <w:style w:type="paragraph" w:customStyle="1" w:styleId="NodeInterfaceDef">
    <w:name w:val="NodeInterfaceDef"/>
    <w:basedOn w:val="Normal"/>
    <w:rPr>
      <w:rFonts w:ascii="Arial" w:hAnsi="Arial" w:cs="Arial"/>
      <w:b/>
      <w:bCs/>
    </w:rPr>
  </w:style>
  <w:style w:type="paragraph" w:customStyle="1" w:styleId="ReferenceNums">
    <w:name w:val="*Reference Nums*"/>
    <w:basedOn w:val="Normal"/>
    <w:rPr>
      <w:rFonts w:ascii="Arial" w:hAnsi="Arial" w:cs="Arial"/>
    </w:rPr>
  </w:style>
  <w:style w:type="paragraph" w:styleId="CommentText">
    <w:name w:val="annotation text"/>
    <w:basedOn w:val="Normal"/>
    <w:link w:val="CommentTextChar"/>
    <w:pPr>
      <w:spacing w:after="40"/>
    </w:pPr>
  </w:style>
  <w:style w:type="character" w:customStyle="1" w:styleId="CommentTextChar">
    <w:name w:val="Comment Text Char"/>
    <w:link w:val="CommentText"/>
    <w:rsid w:val="00672AC7"/>
    <w:rPr>
      <w:lang w:val="en-US" w:eastAsia="ko-KR"/>
    </w:rPr>
  </w:style>
  <w:style w:type="paragraph" w:customStyle="1" w:styleId="fields">
    <w:name w:val="fields"/>
    <w:basedOn w:val="Normal"/>
    <w:link w:val="fieldsZchn"/>
    <w:pPr>
      <w:tabs>
        <w:tab w:val="left" w:pos="8010"/>
      </w:tabs>
      <w:spacing w:after="40"/>
      <w:ind w:left="720" w:hanging="360"/>
    </w:pPr>
    <w:rPr>
      <w:rFonts w:ascii="Times" w:hAnsi="Times"/>
    </w:rPr>
  </w:style>
  <w:style w:type="paragraph" w:styleId="BodyText3">
    <w:name w:val="Body Text 3"/>
    <w:basedOn w:val="Normal"/>
    <w:link w:val="BodyText3Char"/>
    <w:pPr>
      <w:jc w:val="center"/>
    </w:pPr>
    <w:rPr>
      <w:b/>
      <w:bCs/>
      <w:lang w:val="x-none"/>
    </w:rPr>
  </w:style>
  <w:style w:type="character" w:styleId="CommentReference">
    <w:name w:val="annotation reference"/>
    <w:uiPriority w:val="99"/>
    <w:semiHidden/>
    <w:rPr>
      <w:sz w:val="16"/>
      <w:szCs w:val="16"/>
    </w:rPr>
  </w:style>
  <w:style w:type="paragraph" w:customStyle="1" w:styleId="Code">
    <w:name w:val="Code"/>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1520"/>
        <w:tab w:val="left" w:pos="11880"/>
      </w:tabs>
      <w:spacing w:after="40"/>
    </w:pPr>
    <w:rPr>
      <w:rFonts w:ascii="Courier" w:hAnsi="Courier"/>
      <w:noProof/>
    </w:rPr>
  </w:style>
  <w:style w:type="paragraph" w:customStyle="1" w:styleId="HTMLBody">
    <w:name w:val="HTML Body"/>
    <w:pPr>
      <w:autoSpaceDE w:val="0"/>
      <w:autoSpaceDN w:val="0"/>
      <w:adjustRightInd w:val="0"/>
    </w:pPr>
    <w:rPr>
      <w:rFonts w:ascii="Arial" w:hAnsi="Arial" w:cs="Arial"/>
      <w:lang w:eastAsia="en-US"/>
    </w:rPr>
  </w:style>
  <w:style w:type="character" w:customStyle="1" w:styleId="CharSDLcode">
    <w:name w:val="Char SDLcode"/>
    <w:rPr>
      <w:rFonts w:ascii="Courier New" w:hAnsi="Courier New" w:cs="Courier New"/>
      <w:color w:val="auto"/>
      <w:sz w:val="20"/>
      <w:szCs w:val="20"/>
    </w:rPr>
  </w:style>
  <w:style w:type="paragraph" w:customStyle="1" w:styleId="annextitle">
    <w:name w:val="annex title"/>
    <w:basedOn w:val="Normal"/>
    <w:pPr>
      <w:keepNext/>
      <w:keepLines/>
      <w:widowControl w:val="0"/>
      <w:tabs>
        <w:tab w:val="left" w:pos="1080"/>
      </w:tabs>
      <w:spacing w:after="120"/>
      <w:jc w:val="center"/>
    </w:pPr>
    <w:rPr>
      <w:b/>
      <w:bCs/>
      <w:sz w:val="28"/>
      <w:szCs w:val="28"/>
      <w:lang w:val="de-DE"/>
    </w:rPr>
  </w:style>
  <w:style w:type="paragraph" w:customStyle="1" w:styleId="zzSTDTitle">
    <w:name w:val="zzSTDTitle"/>
    <w:basedOn w:val="Normal"/>
    <w:next w:val="Normal"/>
    <w:pPr>
      <w:suppressAutoHyphens/>
      <w:spacing w:before="400" w:after="760" w:line="350" w:lineRule="exact"/>
    </w:pPr>
    <w:rPr>
      <w:rFonts w:ascii="Arial" w:hAnsi="Arial" w:cs="Arial"/>
      <w:b/>
      <w:bCs/>
      <w:color w:val="0000FF"/>
      <w:sz w:val="32"/>
      <w:szCs w:val="32"/>
      <w:lang w:val="en-GB"/>
    </w:rPr>
  </w:style>
  <w:style w:type="paragraph" w:styleId="Salutation">
    <w:name w:val="Salutation"/>
    <w:basedOn w:val="Normal"/>
    <w:next w:val="Normal"/>
    <w:link w:val="SalutationChar"/>
    <w:rPr>
      <w:sz w:val="22"/>
      <w:szCs w:val="22"/>
      <w:lang w:val="x-none"/>
    </w:rPr>
  </w:style>
  <w:style w:type="paragraph" w:styleId="ListBullet">
    <w:name w:val="List Bullet"/>
    <w:basedOn w:val="Normal"/>
    <w:autoRedefine/>
    <w:pPr>
      <w:tabs>
        <w:tab w:val="num" w:pos="360"/>
      </w:tabs>
      <w:spacing w:after="40"/>
    </w:pPr>
  </w:style>
  <w:style w:type="paragraph" w:customStyle="1" w:styleId="Style3">
    <w:name w:val="Style3"/>
    <w:basedOn w:val="Normal"/>
    <w:pPr>
      <w:spacing w:after="240" w:line="240" w:lineRule="atLeast"/>
    </w:pPr>
    <w:rPr>
      <w:b/>
      <w:bCs/>
    </w:rPr>
  </w:style>
  <w:style w:type="character" w:styleId="Strong">
    <w:name w:val="Strong"/>
    <w:uiPriority w:val="22"/>
    <w:qFormat/>
    <w:rPr>
      <w:b/>
      <w:bCs/>
    </w:rPr>
  </w:style>
  <w:style w:type="paragraph" w:styleId="BodyTextIndent2">
    <w:name w:val="Body Text Indent 2"/>
    <w:basedOn w:val="Normal"/>
    <w:link w:val="BodyTextIndent2Char"/>
    <w:pPr>
      <w:ind w:firstLine="708"/>
    </w:pPr>
    <w:rPr>
      <w:lang w:val="x-none"/>
    </w:rPr>
  </w:style>
  <w:style w:type="paragraph" w:styleId="TOC1">
    <w:name w:val="toc 1"/>
    <w:basedOn w:val="Normal"/>
    <w:next w:val="Normal"/>
    <w:autoRedefine/>
    <w:uiPriority w:val="39"/>
    <w:rsid w:val="00B93D3C"/>
    <w:pPr>
      <w:tabs>
        <w:tab w:val="left" w:pos="480"/>
        <w:tab w:val="right" w:pos="9060"/>
      </w:tabs>
      <w:spacing w:before="240" w:after="120"/>
    </w:pPr>
    <w:rPr>
      <w:rFonts w:asciiTheme="minorHAnsi" w:hAnsiTheme="minorHAnsi" w:cstheme="minorHAnsi"/>
      <w:b/>
      <w:bCs/>
      <w:sz w:val="20"/>
      <w:szCs w:val="20"/>
    </w:rPr>
  </w:style>
  <w:style w:type="paragraph" w:styleId="BodyText2">
    <w:name w:val="Body Text 2"/>
    <w:basedOn w:val="Normal"/>
    <w:link w:val="BodyText2Char"/>
    <w:rPr>
      <w:sz w:val="16"/>
      <w:szCs w:val="16"/>
      <w:lang w:val="x-none"/>
    </w:rPr>
  </w:style>
  <w:style w:type="paragraph" w:customStyle="1" w:styleId="footnotetext">
    <w:name w:val="footnotetext"/>
    <w:basedOn w:val="Normal"/>
  </w:style>
  <w:style w:type="character" w:customStyle="1" w:styleId="SyntaxElement">
    <w:name w:val="SyntaxElement"/>
    <w:rPr>
      <w:b/>
    </w:rPr>
  </w:style>
  <w:style w:type="paragraph" w:customStyle="1" w:styleId="Normale">
    <w:name w:val="Normale"/>
    <w:rPr>
      <w:lang w:val="it-IT" w:eastAsia="en-US"/>
    </w:rPr>
  </w:style>
  <w:style w:type="paragraph" w:customStyle="1" w:styleId="Normal1">
    <w:name w:val="Normal1"/>
    <w:basedOn w:val="Normal"/>
    <w:pPr>
      <w:spacing w:line="239" w:lineRule="atLeast"/>
    </w:pPr>
    <w:rPr>
      <w:rFonts w:ascii="Courier" w:eastAsia="MS Mincho" w:hAnsi="Courier"/>
    </w:rPr>
  </w:style>
  <w:style w:type="paragraph" w:customStyle="1" w:styleId="a">
    <w:name w:val="표준 단락"/>
    <w:pPr>
      <w:spacing w:line="320" w:lineRule="atLeast"/>
    </w:pPr>
    <w:rPr>
      <w:rFonts w:ascii="바탕" w:hAnsi="바탕"/>
      <w:snapToGrid w:val="0"/>
      <w:color w:val="000000"/>
      <w:lang w:eastAsia="en-US"/>
    </w:rPr>
  </w:style>
  <w:style w:type="paragraph" w:customStyle="1" w:styleId="BL2">
    <w:name w:val="BL2"/>
    <w:basedOn w:val="Normal"/>
    <w:pPr>
      <w:tabs>
        <w:tab w:val="num" w:pos="360"/>
      </w:tabs>
      <w:ind w:left="357" w:hanging="357"/>
    </w:pPr>
  </w:style>
  <w:style w:type="paragraph" w:customStyle="1" w:styleId="indent">
    <w:name w:val="indent"/>
    <w:basedOn w:val="Normal"/>
    <w:autoRedefine/>
    <w:pPr>
      <w:tabs>
        <w:tab w:val="num" w:pos="360"/>
      </w:tabs>
      <w:ind w:left="360" w:hanging="360"/>
    </w:pPr>
    <w:rPr>
      <w:sz w:val="22"/>
    </w:rPr>
  </w:style>
  <w:style w:type="paragraph" w:customStyle="1" w:styleId="txt1">
    <w:name w:val="txt1"/>
    <w:basedOn w:val="Normal"/>
    <w:pPr>
      <w:shd w:val="clear" w:color="auto" w:fill="99CCFF"/>
      <w:spacing w:before="100" w:beforeAutospacing="1" w:after="100" w:afterAutospacing="1" w:line="540" w:lineRule="atLeast"/>
      <w:ind w:left="75" w:right="75"/>
    </w:pPr>
    <w:rPr>
      <w:rFonts w:ascii="Verdana" w:eastAsia="SimSun" w:hAnsi="Verdana"/>
      <w:b/>
      <w:bCs/>
      <w:spacing w:val="15"/>
      <w:sz w:val="18"/>
      <w:szCs w:val="18"/>
      <w:lang w:eastAsia="zh-CN"/>
    </w:rPr>
  </w:style>
  <w:style w:type="paragraph" w:customStyle="1" w:styleId="setbg2">
    <w:name w:val="setbg2"/>
    <w:basedOn w:val="Normal"/>
    <w:pPr>
      <w:shd w:val="clear" w:color="auto" w:fill="333333"/>
      <w:spacing w:before="100" w:beforeAutospacing="1" w:after="100" w:afterAutospacing="1"/>
      <w:jc w:val="center"/>
    </w:pPr>
    <w:rPr>
      <w:rFonts w:eastAsia="SimSun"/>
      <w:lang w:eastAsia="zh-CN"/>
    </w:rPr>
  </w:style>
  <w:style w:type="paragraph" w:customStyle="1" w:styleId="setbg3">
    <w:name w:val="setbg3"/>
    <w:basedOn w:val="Normal"/>
    <w:pPr>
      <w:shd w:val="clear" w:color="auto" w:fill="B2FFAB"/>
      <w:spacing w:before="100" w:beforeAutospacing="1" w:after="100" w:afterAutospacing="1"/>
      <w:jc w:val="center"/>
    </w:pPr>
    <w:rPr>
      <w:rFonts w:eastAsia="SimSun"/>
      <w:lang w:eastAsia="zh-CN"/>
    </w:rPr>
  </w:style>
  <w:style w:type="paragraph" w:customStyle="1" w:styleId="setbg4">
    <w:name w:val="setbg4"/>
    <w:basedOn w:val="Normal"/>
    <w:pPr>
      <w:shd w:val="clear" w:color="auto" w:fill="8EFFB5"/>
      <w:spacing w:before="100" w:beforeAutospacing="1" w:after="100" w:afterAutospacing="1"/>
      <w:jc w:val="center"/>
    </w:pPr>
    <w:rPr>
      <w:rFonts w:eastAsia="SimSun"/>
      <w:lang w:eastAsia="zh-CN"/>
    </w:rPr>
  </w:style>
  <w:style w:type="paragraph" w:customStyle="1" w:styleId="setbg5">
    <w:name w:val="setbg5"/>
    <w:basedOn w:val="Normal"/>
    <w:pPr>
      <w:shd w:val="clear" w:color="auto" w:fill="FFCC00"/>
      <w:spacing w:before="100" w:beforeAutospacing="1" w:after="100" w:afterAutospacing="1"/>
      <w:jc w:val="center"/>
    </w:pPr>
    <w:rPr>
      <w:rFonts w:eastAsia="SimSun"/>
      <w:lang w:eastAsia="zh-CN"/>
    </w:rPr>
  </w:style>
  <w:style w:type="paragraph" w:customStyle="1" w:styleId="setbg">
    <w:name w:val="setbg"/>
    <w:basedOn w:val="Normal"/>
    <w:pPr>
      <w:shd w:val="clear" w:color="auto" w:fill="FFE89D"/>
      <w:spacing w:before="100" w:beforeAutospacing="1" w:after="100" w:afterAutospacing="1"/>
      <w:jc w:val="center"/>
    </w:pPr>
    <w:rPr>
      <w:rFonts w:eastAsia="SimSun"/>
      <w:lang w:eastAsia="zh-CN"/>
    </w:rPr>
  </w:style>
  <w:style w:type="paragraph" w:customStyle="1" w:styleId="txt">
    <w:name w:val="txt"/>
    <w:basedOn w:val="Normal"/>
    <w:pPr>
      <w:shd w:val="clear" w:color="auto" w:fill="99CCFF"/>
      <w:spacing w:before="100" w:beforeAutospacing="1" w:after="100" w:afterAutospacing="1"/>
    </w:pPr>
    <w:rPr>
      <w:rFonts w:eastAsia="SimSun"/>
      <w:lang w:eastAsia="zh-CN"/>
    </w:rPr>
  </w:style>
  <w:style w:type="paragraph" w:customStyle="1" w:styleId="ctitle">
    <w:name w:val="ctitle"/>
    <w:basedOn w:val="Normal"/>
    <w:pPr>
      <w:pBdr>
        <w:top w:val="single" w:sz="12" w:space="0" w:color="FFFFFF"/>
        <w:left w:val="single" w:sz="12" w:space="0" w:color="FFFFFF"/>
        <w:bottom w:val="single" w:sz="12" w:space="0" w:color="808080"/>
        <w:right w:val="single" w:sz="12" w:space="0" w:color="808080"/>
      </w:pBdr>
      <w:shd w:val="clear" w:color="auto" w:fill="CCCCCC"/>
      <w:spacing w:before="100" w:beforeAutospacing="1" w:after="40"/>
      <w:jc w:val="center"/>
    </w:pPr>
    <w:rPr>
      <w:rFonts w:eastAsia="SimSun"/>
      <w:color w:val="000000"/>
      <w:lang w:eastAsia="zh-CN"/>
    </w:rPr>
  </w:style>
  <w:style w:type="paragraph" w:customStyle="1" w:styleId="log1">
    <w:name w:val="log1"/>
    <w:basedOn w:val="Normal"/>
    <w:pPr>
      <w:spacing w:before="100" w:beforeAutospacing="1" w:after="100" w:afterAutospacing="1"/>
    </w:pPr>
    <w:rPr>
      <w:rFonts w:ascii="Times" w:eastAsia="SimSun" w:hAnsi="Times"/>
      <w:b/>
      <w:bCs/>
      <w:color w:val="FF0000"/>
      <w:sz w:val="36"/>
      <w:szCs w:val="36"/>
      <w:lang w:eastAsia="zh-CN"/>
    </w:rPr>
  </w:style>
  <w:style w:type="paragraph" w:customStyle="1" w:styleId="msgx">
    <w:name w:val="msgx"/>
    <w:basedOn w:val="Normal"/>
    <w:pPr>
      <w:spacing w:before="100" w:beforeAutospacing="1" w:after="100" w:afterAutospacing="1"/>
    </w:pPr>
    <w:rPr>
      <w:rFonts w:ascii="Times" w:eastAsia="SimSun" w:hAnsi="Times"/>
      <w:b/>
      <w:bCs/>
      <w:color w:val="FF0000"/>
      <w:sz w:val="36"/>
      <w:szCs w:val="36"/>
      <w:lang w:eastAsia="zh-CN"/>
    </w:rPr>
  </w:style>
  <w:style w:type="paragraph" w:customStyle="1" w:styleId="stxt">
    <w:name w:val="stxt"/>
    <w:basedOn w:val="Normal"/>
    <w:pPr>
      <w:shd w:val="clear" w:color="auto" w:fill="99CCFF"/>
      <w:spacing w:before="100" w:beforeAutospacing="1" w:after="100" w:afterAutospacing="1"/>
    </w:pPr>
    <w:rPr>
      <w:rFonts w:ascii="Times" w:eastAsia="SimSun" w:hAnsi="Times"/>
      <w:b/>
      <w:bCs/>
      <w:sz w:val="15"/>
      <w:szCs w:val="15"/>
      <w:lang w:eastAsia="zh-CN"/>
    </w:rPr>
  </w:style>
  <w:style w:type="paragraph" w:customStyle="1" w:styleId="form">
    <w:name w:val="form"/>
    <w:basedOn w:val="Normal"/>
    <w:pPr>
      <w:spacing w:before="100" w:beforeAutospacing="1" w:after="100" w:afterAutospacing="1"/>
      <w:jc w:val="right"/>
    </w:pPr>
    <w:rPr>
      <w:rFonts w:ascii="Times" w:eastAsia="SimSun" w:hAnsi="Times"/>
      <w:b/>
      <w:bCs/>
      <w:sz w:val="21"/>
      <w:szCs w:val="21"/>
      <w:lang w:eastAsia="zh-CN"/>
    </w:rPr>
  </w:style>
  <w:style w:type="paragraph" w:customStyle="1" w:styleId="tblhead">
    <w:name w:val="tblhead"/>
    <w:basedOn w:val="Normal"/>
    <w:pPr>
      <w:spacing w:before="100" w:beforeAutospacing="1" w:after="100" w:afterAutospacing="1"/>
    </w:pPr>
    <w:rPr>
      <w:rFonts w:eastAsia="SimSun"/>
      <w:b/>
      <w:bCs/>
      <w:lang w:eastAsia="zh-CN"/>
    </w:rPr>
  </w:style>
  <w:style w:type="paragraph" w:customStyle="1" w:styleId="tbltext">
    <w:name w:val="tbltext"/>
    <w:basedOn w:val="Normal"/>
    <w:pPr>
      <w:spacing w:before="100" w:beforeAutospacing="1" w:after="100" w:afterAutospacing="1"/>
    </w:pPr>
    <w:rPr>
      <w:rFonts w:eastAsia="SimSun"/>
      <w:b/>
      <w:bCs/>
      <w:sz w:val="21"/>
      <w:szCs w:val="21"/>
      <w:lang w:eastAsia="zh-CN"/>
    </w:rPr>
  </w:style>
  <w:style w:type="paragraph" w:customStyle="1" w:styleId="smtxt">
    <w:name w:val="smtxt"/>
    <w:basedOn w:val="Normal"/>
    <w:pPr>
      <w:shd w:val="clear" w:color="auto" w:fill="FED872"/>
      <w:spacing w:before="100" w:beforeAutospacing="1" w:after="100" w:afterAutospacing="1"/>
      <w:jc w:val="center"/>
    </w:pPr>
    <w:rPr>
      <w:rFonts w:eastAsia="SimSun"/>
      <w:b/>
      <w:bCs/>
      <w:sz w:val="18"/>
      <w:szCs w:val="18"/>
      <w:lang w:eastAsia="zh-CN"/>
    </w:rPr>
  </w:style>
  <w:style w:type="paragraph" w:customStyle="1" w:styleId="tblbase1">
    <w:name w:val="tblbase1"/>
    <w:basedOn w:val="Normal"/>
    <w:pPr>
      <w:shd w:val="clear" w:color="auto" w:fill="FFFFC3"/>
      <w:spacing w:before="100" w:beforeAutospacing="1" w:after="100" w:afterAutospacing="1"/>
    </w:pPr>
    <w:rPr>
      <w:rFonts w:eastAsia="SimSun"/>
      <w:sz w:val="15"/>
      <w:szCs w:val="15"/>
      <w:lang w:eastAsia="zh-CN"/>
    </w:rPr>
  </w:style>
  <w:style w:type="paragraph" w:customStyle="1" w:styleId="tblbase5">
    <w:name w:val="tblbase5"/>
    <w:basedOn w:val="Normal"/>
    <w:pPr>
      <w:shd w:val="clear" w:color="auto" w:fill="FFFFC3"/>
      <w:spacing w:before="100" w:beforeAutospacing="1" w:after="100" w:afterAutospacing="1"/>
      <w:jc w:val="center"/>
    </w:pPr>
    <w:rPr>
      <w:rFonts w:eastAsia="SimSun"/>
      <w:sz w:val="15"/>
      <w:szCs w:val="15"/>
      <w:lang w:eastAsia="zh-CN"/>
    </w:rPr>
  </w:style>
  <w:style w:type="paragraph" w:customStyle="1" w:styleId="tblbase4">
    <w:name w:val="tblbase4"/>
    <w:basedOn w:val="Normal"/>
    <w:pPr>
      <w:shd w:val="clear" w:color="auto" w:fill="FFFFC3"/>
      <w:spacing w:before="100" w:beforeAutospacing="1" w:after="100" w:afterAutospacing="1"/>
    </w:pPr>
    <w:rPr>
      <w:rFonts w:eastAsia="SimSun"/>
      <w:sz w:val="15"/>
      <w:szCs w:val="15"/>
      <w:lang w:eastAsia="zh-CN"/>
    </w:rPr>
  </w:style>
  <w:style w:type="paragraph" w:customStyle="1" w:styleId="tblbaser2">
    <w:name w:val="tblbaser2"/>
    <w:basedOn w:val="Normal"/>
    <w:pPr>
      <w:shd w:val="clear" w:color="auto" w:fill="99FFCC"/>
      <w:spacing w:before="100" w:beforeAutospacing="1" w:after="100" w:afterAutospacing="1"/>
    </w:pPr>
    <w:rPr>
      <w:rFonts w:eastAsia="SimSun"/>
      <w:sz w:val="15"/>
      <w:szCs w:val="15"/>
      <w:lang w:eastAsia="zh-CN"/>
    </w:rPr>
  </w:style>
  <w:style w:type="paragraph" w:customStyle="1" w:styleId="tblbase2">
    <w:name w:val="tblbase2"/>
    <w:basedOn w:val="Normal"/>
    <w:pPr>
      <w:shd w:val="clear" w:color="auto" w:fill="FFFFC3"/>
      <w:spacing w:before="100" w:beforeAutospacing="1" w:after="100" w:afterAutospacing="1"/>
    </w:pPr>
    <w:rPr>
      <w:rFonts w:eastAsia="SimSun"/>
      <w:sz w:val="15"/>
      <w:szCs w:val="15"/>
      <w:lang w:eastAsia="zh-CN"/>
    </w:rPr>
  </w:style>
  <w:style w:type="paragraph" w:customStyle="1" w:styleId="tblbase2b">
    <w:name w:val="tblbase2b"/>
    <w:basedOn w:val="Normal"/>
    <w:pPr>
      <w:shd w:val="clear" w:color="auto" w:fill="FFFFC3"/>
      <w:spacing w:before="100" w:beforeAutospacing="1" w:after="100" w:afterAutospacing="1"/>
      <w:jc w:val="center"/>
    </w:pPr>
    <w:rPr>
      <w:rFonts w:eastAsia="SimSun"/>
      <w:sz w:val="14"/>
      <w:szCs w:val="14"/>
      <w:lang w:eastAsia="zh-CN"/>
    </w:rPr>
  </w:style>
  <w:style w:type="paragraph" w:customStyle="1" w:styleId="tblbase7">
    <w:name w:val="tblbase7"/>
    <w:basedOn w:val="Normal"/>
    <w:pPr>
      <w:shd w:val="clear" w:color="auto" w:fill="FFFFC3"/>
      <w:spacing w:before="100" w:beforeAutospacing="1" w:after="100" w:afterAutospacing="1"/>
      <w:jc w:val="center"/>
    </w:pPr>
    <w:rPr>
      <w:rFonts w:eastAsia="SimSun"/>
      <w:sz w:val="15"/>
      <w:szCs w:val="15"/>
      <w:lang w:eastAsia="zh-CN"/>
    </w:rPr>
  </w:style>
  <w:style w:type="paragraph" w:customStyle="1" w:styleId="tblbase1a">
    <w:name w:val="tblbase1a"/>
    <w:basedOn w:val="Normal"/>
    <w:pPr>
      <w:shd w:val="clear" w:color="auto" w:fill="99CCFF"/>
      <w:spacing w:before="100" w:beforeAutospacing="1" w:after="100" w:afterAutospacing="1"/>
    </w:pPr>
    <w:rPr>
      <w:rFonts w:eastAsia="SimSun"/>
      <w:sz w:val="18"/>
      <w:szCs w:val="18"/>
      <w:lang w:eastAsia="zh-CN"/>
    </w:rPr>
  </w:style>
  <w:style w:type="paragraph" w:customStyle="1" w:styleId="tblbase2a">
    <w:name w:val="tblbase2a"/>
    <w:basedOn w:val="Normal"/>
    <w:pPr>
      <w:shd w:val="clear" w:color="auto" w:fill="99CCFF"/>
      <w:spacing w:before="100" w:beforeAutospacing="1" w:after="100" w:afterAutospacing="1"/>
    </w:pPr>
    <w:rPr>
      <w:rFonts w:eastAsia="SimSun"/>
      <w:sz w:val="18"/>
      <w:szCs w:val="18"/>
      <w:lang w:eastAsia="zh-CN"/>
    </w:rPr>
  </w:style>
  <w:style w:type="paragraph" w:customStyle="1" w:styleId="tblbase3">
    <w:name w:val="tblbase3"/>
    <w:basedOn w:val="Normal"/>
    <w:pPr>
      <w:shd w:val="clear" w:color="auto" w:fill="FFFFC3"/>
      <w:spacing w:before="100" w:beforeAutospacing="1" w:after="100" w:afterAutospacing="1"/>
    </w:pPr>
    <w:rPr>
      <w:rFonts w:eastAsia="SimSun"/>
      <w:sz w:val="18"/>
      <w:szCs w:val="18"/>
      <w:lang w:eastAsia="zh-CN"/>
    </w:rPr>
  </w:style>
  <w:style w:type="paragraph" w:customStyle="1" w:styleId="tblbase">
    <w:name w:val="tblbase"/>
    <w:basedOn w:val="Normal"/>
    <w:pPr>
      <w:shd w:val="clear" w:color="auto" w:fill="FFFEC3"/>
      <w:spacing w:before="100" w:beforeAutospacing="1" w:after="100" w:afterAutospacing="1"/>
      <w:jc w:val="center"/>
    </w:pPr>
    <w:rPr>
      <w:rFonts w:eastAsia="SimSun"/>
      <w:sz w:val="15"/>
      <w:szCs w:val="15"/>
      <w:lang w:eastAsia="zh-CN"/>
    </w:rPr>
  </w:style>
  <w:style w:type="paragraph" w:customStyle="1" w:styleId="BalloonText1">
    <w:name w:val="Balloon Text1"/>
    <w:basedOn w:val="Normal"/>
    <w:semiHidden/>
    <w:rPr>
      <w:rFonts w:ascii="Tahoma" w:eastAsia="SimSun" w:hAnsi="Tahoma" w:cs="Tahoma"/>
      <w:sz w:val="16"/>
      <w:szCs w:val="16"/>
      <w:lang w:eastAsia="zh-CN"/>
    </w:rPr>
  </w:style>
  <w:style w:type="paragraph" w:customStyle="1" w:styleId="TableHeader">
    <w:name w:val="Table Header"/>
    <w:basedOn w:val="Normal"/>
    <w:pPr>
      <w:widowControl w:val="0"/>
      <w:overflowPunct w:val="0"/>
      <w:autoSpaceDE w:val="0"/>
      <w:autoSpaceDN w:val="0"/>
      <w:adjustRightInd w:val="0"/>
      <w:textAlignment w:val="baseline"/>
    </w:pPr>
    <w:rPr>
      <w:bCs/>
      <w:lang w:val="en-GB" w:eastAsia="zh-CN"/>
    </w:rPr>
  </w:style>
  <w:style w:type="paragraph" w:customStyle="1" w:styleId="Topics">
    <w:name w:val="Topics"/>
    <w:basedOn w:val="ListNumber"/>
    <w:pPr>
      <w:numPr>
        <w:numId w:val="0"/>
      </w:numPr>
      <w:pBdr>
        <w:top w:val="double" w:sz="4" w:space="1" w:color="800000"/>
        <w:left w:val="double" w:sz="4" w:space="4" w:color="800000"/>
        <w:bottom w:val="double" w:sz="4" w:space="1" w:color="800000"/>
        <w:right w:val="double" w:sz="4" w:space="4" w:color="800000"/>
      </w:pBdr>
      <w:shd w:val="clear" w:color="auto" w:fill="FFFF99"/>
      <w:ind w:left="851"/>
    </w:pPr>
    <w:rPr>
      <w:b/>
      <w:bCs/>
      <w:color w:val="000000"/>
    </w:rPr>
  </w:style>
  <w:style w:type="paragraph" w:customStyle="1" w:styleId="StandardName">
    <w:name w:val="Standard Name"/>
    <w:basedOn w:val="Normal"/>
    <w:pPr>
      <w:widowControl w:val="0"/>
      <w:overflowPunct w:val="0"/>
      <w:autoSpaceDE w:val="0"/>
      <w:autoSpaceDN w:val="0"/>
      <w:adjustRightInd w:val="0"/>
      <w:textAlignment w:val="baseline"/>
    </w:pPr>
    <w:rPr>
      <w:bCs/>
      <w:i/>
      <w:iCs/>
      <w:lang w:val="it-IT" w:eastAsia="zh-CN"/>
    </w:rPr>
  </w:style>
  <w:style w:type="character" w:customStyle="1" w:styleId="olivier">
    <w:name w:val="olivier"/>
    <w:semiHidden/>
    <w:rPr>
      <w:rFonts w:ascii="Arial" w:hAnsi="Arial" w:cs="Arial"/>
      <w:color w:val="000080"/>
      <w:sz w:val="20"/>
      <w:szCs w:val="20"/>
    </w:rPr>
  </w:style>
  <w:style w:type="paragraph" w:styleId="BalloonText">
    <w:name w:val="Balloon Text"/>
    <w:basedOn w:val="Normal"/>
    <w:link w:val="BalloonTextChar"/>
    <w:rPr>
      <w:rFonts w:ascii="Tahoma" w:hAnsi="Tahoma"/>
      <w:sz w:val="16"/>
      <w:szCs w:val="16"/>
    </w:rPr>
  </w:style>
  <w:style w:type="character" w:customStyle="1" w:styleId="BalloonTextChar">
    <w:name w:val="Balloon Text Char"/>
    <w:link w:val="BalloonText"/>
    <w:rsid w:val="00672AC7"/>
    <w:rPr>
      <w:rFonts w:ascii="Tahoma" w:hAnsi="Tahoma" w:cs="Tahoma"/>
      <w:sz w:val="16"/>
      <w:szCs w:val="16"/>
      <w:lang w:val="en-US"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pPr>
      <w:spacing w:after="0"/>
    </w:pPr>
    <w:rPr>
      <w:b/>
      <w:bCs/>
      <w:lang w:eastAsia="en-US"/>
    </w:rPr>
  </w:style>
  <w:style w:type="character" w:customStyle="1" w:styleId="CommentSubjectChar">
    <w:name w:val="Comment Subject Char"/>
    <w:link w:val="CommentSubject"/>
    <w:uiPriority w:val="99"/>
    <w:semiHidden/>
    <w:rsid w:val="00672AC7"/>
    <w:rPr>
      <w:rFonts w:eastAsia="Times New Roman"/>
      <w:b/>
      <w:bCs/>
      <w:lang w:val="en-US" w:eastAsia="en-US"/>
    </w:rPr>
  </w:style>
  <w:style w:type="paragraph" w:styleId="Caption">
    <w:name w:val="caption"/>
    <w:basedOn w:val="Normal"/>
    <w:next w:val="Normal"/>
    <w:qFormat/>
    <w:rPr>
      <w:b/>
      <w:bCs/>
    </w:rPr>
  </w:style>
  <w:style w:type="paragraph" w:styleId="FootnoteText0">
    <w:name w:val="footnote text"/>
    <w:basedOn w:val="Normal"/>
    <w:link w:val="FootnoteTextChar"/>
    <w:pPr>
      <w:tabs>
        <w:tab w:val="left" w:pos="340"/>
      </w:tabs>
      <w:spacing w:after="120" w:line="210" w:lineRule="auto"/>
    </w:pPr>
    <w:rPr>
      <w:rFonts w:ascii="Arial" w:hAnsi="Arial"/>
      <w:sz w:val="18"/>
      <w:lang w:val="en-GB"/>
    </w:rPr>
  </w:style>
  <w:style w:type="paragraph" w:customStyle="1" w:styleId="BodyText22">
    <w:name w:val="Body Text 22"/>
    <w:basedOn w:val="Normal"/>
    <w:pPr>
      <w:widowControl w:val="0"/>
      <w:spacing w:after="120"/>
    </w:pPr>
    <w:rPr>
      <w:rFonts w:ascii="Times" w:hAnsi="Times"/>
    </w:rPr>
  </w:style>
  <w:style w:type="paragraph" w:customStyle="1" w:styleId="P1">
    <w:name w:val="P1"/>
    <w:basedOn w:val="Normal"/>
    <w:pPr>
      <w:tabs>
        <w:tab w:val="num" w:pos="1080"/>
      </w:tabs>
      <w:ind w:left="1080" w:hanging="360"/>
    </w:pPr>
    <w:rPr>
      <w:rFonts w:eastAsia="SimSun"/>
      <w:lang w:val="en-GB" w:eastAsia="zh-CN"/>
    </w:rPr>
  </w:style>
  <w:style w:type="paragraph" w:customStyle="1" w:styleId="BinarySyntax">
    <w:name w:val="BinarySyntax"/>
    <w:basedOn w:val="Normal"/>
    <w:pPr>
      <w:keepNext/>
      <w:keepLines/>
      <w:pBdr>
        <w:top w:val="dashed" w:sz="4" w:space="1" w:color="auto"/>
        <w:left w:val="dashed" w:sz="4" w:space="4" w:color="auto"/>
        <w:bottom w:val="dashed" w:sz="4" w:space="1" w:color="auto"/>
        <w:right w:val="dashed" w:sz="4" w:space="4" w:color="auto"/>
      </w:pBdr>
      <w:spacing w:line="230" w:lineRule="atLeast"/>
    </w:pPr>
    <w:rPr>
      <w:rFonts w:ascii="Courier New" w:eastAsia="MS Mincho" w:hAnsi="Courier New" w:cs="Courier New"/>
      <w:i/>
      <w:sz w:val="14"/>
      <w:lang w:eastAsia="ja-JP"/>
    </w:rPr>
  </w:style>
  <w:style w:type="paragraph" w:customStyle="1" w:styleId="Bullet">
    <w:name w:val="Bullet"/>
    <w:basedOn w:val="Normal"/>
    <w:pPr>
      <w:keepLines/>
      <w:widowControl w:val="0"/>
      <w:spacing w:before="240" w:after="60"/>
      <w:ind w:left="360" w:hanging="360"/>
    </w:pPr>
    <w:rPr>
      <w:rFonts w:eastAsia="바탕체"/>
      <w:lang w:val="de-DE"/>
    </w:rPr>
  </w:style>
  <w:style w:type="character" w:styleId="HTMLTypewriter">
    <w:name w:val="HTML Typewriter"/>
    <w:rPr>
      <w:rFonts w:ascii="Courier New" w:eastAsia="바탕" w:hAnsi="Courier New" w:cs="Courier New"/>
      <w:sz w:val="20"/>
      <w:szCs w:val="20"/>
    </w:rPr>
  </w:style>
  <w:style w:type="paragraph" w:customStyle="1" w:styleId="tableheading">
    <w:name w:val="table heading"/>
    <w:basedOn w:val="Normal"/>
    <w:pPr>
      <w:keepNext/>
      <w:keepLines/>
      <w:overflowPunct w:val="0"/>
      <w:autoSpaceDE w:val="0"/>
      <w:autoSpaceDN w:val="0"/>
      <w:adjustRightInd w:val="0"/>
      <w:spacing w:after="60"/>
      <w:textAlignment w:val="baseline"/>
    </w:pPr>
    <w:rPr>
      <w:b/>
      <w:bCs/>
      <w:lang w:val="en-GB"/>
    </w:rPr>
  </w:style>
  <w:style w:type="paragraph" w:customStyle="1" w:styleId="tablecell">
    <w:name w:val="table cell"/>
    <w:basedOn w:val="Normal"/>
    <w:pPr>
      <w:keepNext/>
      <w:keepLines/>
      <w:overflowPunct w:val="0"/>
      <w:autoSpaceDE w:val="0"/>
      <w:autoSpaceDN w:val="0"/>
      <w:adjustRightInd w:val="0"/>
      <w:spacing w:after="60"/>
      <w:textAlignment w:val="baseline"/>
    </w:pPr>
    <w:rPr>
      <w:lang w:val="en-GB"/>
    </w:rPr>
  </w:style>
  <w:style w:type="paragraph" w:customStyle="1" w:styleId="tablesyntax">
    <w:name w:val="table syntax"/>
    <w:basedOn w:val="Normal"/>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lang w:val="en-GB"/>
    </w:rPr>
  </w:style>
  <w:style w:type="paragraph" w:customStyle="1" w:styleId="a2">
    <w:name w:val="a2"/>
    <w:basedOn w:val="Heading2"/>
    <w:next w:val="Normal"/>
    <w:pPr>
      <w:numPr>
        <w:ilvl w:val="0"/>
        <w:numId w:val="0"/>
      </w:numPr>
      <w:pBdr>
        <w:bottom w:val="none" w:sz="0" w:space="0" w:color="auto"/>
      </w:pBdr>
      <w:tabs>
        <w:tab w:val="num" w:pos="360"/>
        <w:tab w:val="left" w:pos="500"/>
        <w:tab w:val="left" w:pos="720"/>
      </w:tabs>
      <w:suppressAutoHyphens/>
      <w:spacing w:before="270" w:after="240" w:line="270" w:lineRule="exact"/>
    </w:pPr>
    <w:rPr>
      <w:rFonts w:ascii="Arial" w:eastAsia="MS Mincho" w:hAnsi="Arial" w:cs="Arial"/>
      <w:sz w:val="24"/>
      <w:szCs w:val="24"/>
      <w:lang w:val="en-GB"/>
    </w:rPr>
  </w:style>
  <w:style w:type="paragraph" w:customStyle="1" w:styleId="a3">
    <w:name w:val="a3"/>
    <w:basedOn w:val="Heading3"/>
    <w:next w:val="Normal"/>
    <w:pPr>
      <w:numPr>
        <w:ilvl w:val="0"/>
        <w:numId w:val="0"/>
      </w:numPr>
      <w:tabs>
        <w:tab w:val="left" w:pos="640"/>
        <w:tab w:val="num" w:pos="720"/>
        <w:tab w:val="left" w:pos="880"/>
      </w:tabs>
      <w:suppressAutoHyphens/>
      <w:spacing w:before="60" w:after="240" w:line="250" w:lineRule="exact"/>
    </w:pPr>
    <w:rPr>
      <w:rFonts w:ascii="Arial" w:eastAsia="MS Mincho" w:hAnsi="Arial" w:cs="Arial"/>
      <w:sz w:val="22"/>
      <w:szCs w:val="22"/>
      <w:lang w:val="en-GB" w:eastAsia="ja-JP"/>
    </w:rPr>
  </w:style>
  <w:style w:type="paragraph" w:customStyle="1" w:styleId="a4">
    <w:name w:val="a4"/>
    <w:basedOn w:val="Heading4"/>
    <w:next w:val="Normal"/>
    <w:pPr>
      <w:numPr>
        <w:ilvl w:val="0"/>
        <w:numId w:val="0"/>
      </w:numPr>
      <w:tabs>
        <w:tab w:val="left" w:pos="880"/>
        <w:tab w:val="num" w:pos="1080"/>
      </w:tabs>
      <w:suppressAutoHyphens/>
      <w:spacing w:before="60" w:after="240" w:line="230" w:lineRule="exact"/>
    </w:pPr>
    <w:rPr>
      <w:rFonts w:ascii="Arial" w:eastAsia="MS Mincho" w:hAnsi="Arial" w:cs="Arial"/>
      <w:sz w:val="20"/>
      <w:szCs w:val="20"/>
      <w:lang w:val="en-GB" w:eastAsia="ja-JP"/>
    </w:rPr>
  </w:style>
  <w:style w:type="paragraph" w:customStyle="1" w:styleId="a5">
    <w:name w:val="a5"/>
    <w:basedOn w:val="Heading5"/>
    <w:next w:val="Normal"/>
    <w:pPr>
      <w:keepNext/>
      <w:numPr>
        <w:ilvl w:val="0"/>
        <w:numId w:val="0"/>
      </w:numPr>
      <w:tabs>
        <w:tab w:val="num" w:pos="1080"/>
        <w:tab w:val="left" w:pos="1140"/>
        <w:tab w:val="left" w:pos="1360"/>
      </w:tabs>
      <w:suppressAutoHyphens/>
      <w:spacing w:before="60" w:after="240" w:line="230" w:lineRule="exact"/>
    </w:pPr>
    <w:rPr>
      <w:rFonts w:eastAsia="MS Mincho"/>
      <w:b/>
      <w:bCs/>
      <w:sz w:val="20"/>
      <w:szCs w:val="20"/>
      <w:lang w:val="en-GB" w:eastAsia="ja-JP"/>
    </w:rPr>
  </w:style>
  <w:style w:type="paragraph" w:customStyle="1" w:styleId="a6">
    <w:name w:val="a6"/>
    <w:basedOn w:val="Heading6"/>
    <w:next w:val="Normal"/>
    <w:pPr>
      <w:keepNext/>
      <w:numPr>
        <w:ilvl w:val="0"/>
        <w:numId w:val="0"/>
      </w:numPr>
      <w:tabs>
        <w:tab w:val="left" w:pos="1140"/>
        <w:tab w:val="left" w:pos="1360"/>
        <w:tab w:val="num" w:pos="1440"/>
      </w:tabs>
      <w:suppressAutoHyphens/>
      <w:spacing w:before="60" w:after="240" w:line="230" w:lineRule="exact"/>
    </w:pPr>
    <w:rPr>
      <w:rFonts w:eastAsia="MS Mincho"/>
      <w:b/>
      <w:bCs/>
      <w:i w:val="0"/>
      <w:iCs w:val="0"/>
      <w:sz w:val="20"/>
      <w:szCs w:val="20"/>
      <w:lang w:val="en-GB" w:eastAsia="ja-JP"/>
    </w:rPr>
  </w:style>
  <w:style w:type="paragraph" w:customStyle="1" w:styleId="ANNEX">
    <w:name w:val="ANNEX"/>
    <w:basedOn w:val="Normal"/>
    <w:next w:val="Normal"/>
    <w:pPr>
      <w:keepNext/>
      <w:pageBreakBefore/>
      <w:spacing w:after="760" w:line="310" w:lineRule="exact"/>
      <w:jc w:val="center"/>
      <w:outlineLvl w:val="0"/>
    </w:pPr>
    <w:rPr>
      <w:rFonts w:ascii="Arial" w:eastAsia="MS Mincho" w:hAnsi="Arial" w:cs="Arial"/>
      <w:b/>
      <w:bCs/>
      <w:sz w:val="28"/>
      <w:szCs w:val="28"/>
      <w:lang w:val="en-GB" w:eastAsia="ja-JP"/>
    </w:rPr>
  </w:style>
  <w:style w:type="paragraph" w:customStyle="1" w:styleId="-11">
    <w:name w:val="색상형 음영 - 강조색 11"/>
    <w:hidden/>
    <w:uiPriority w:val="99"/>
    <w:semiHidden/>
    <w:rPr>
      <w:lang w:eastAsia="en-US"/>
    </w:rPr>
  </w:style>
  <w:style w:type="paragraph" w:styleId="DocumentMap">
    <w:name w:val="Document Map"/>
    <w:basedOn w:val="Normal"/>
    <w:link w:val="DocumentMapChar"/>
    <w:rPr>
      <w:rFonts w:ascii="Tahoma" w:hAnsi="Tahoma"/>
      <w:sz w:val="16"/>
      <w:szCs w:val="16"/>
    </w:rPr>
  </w:style>
  <w:style w:type="character" w:customStyle="1" w:styleId="DocumentMapChar">
    <w:name w:val="Document Map Char"/>
    <w:link w:val="DocumentMap"/>
    <w:rPr>
      <w:rFonts w:ascii="Tahoma" w:hAnsi="Tahoma" w:cs="Tahoma"/>
      <w:sz w:val="16"/>
      <w:szCs w:val="16"/>
      <w:lang w:val="en-US" w:eastAsia="en-US"/>
    </w:rPr>
  </w:style>
  <w:style w:type="paragraph" w:customStyle="1" w:styleId="-110">
    <w:name w:val="색상형 목록 - 강조색 11"/>
    <w:basedOn w:val="Normal"/>
    <w:uiPriority w:val="34"/>
    <w:qFormat/>
    <w:rsid w:val="00CC03D8"/>
    <w:pPr>
      <w:ind w:left="708"/>
    </w:pPr>
  </w:style>
  <w:style w:type="table" w:styleId="MediumGrid3-Accent5">
    <w:name w:val="Medium Grid 3 Accent 5"/>
    <w:basedOn w:val="TableNormal"/>
    <w:uiPriority w:val="60"/>
    <w:rsid w:val="005B149F"/>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MediumGrid3-Accent4">
    <w:name w:val="Medium Grid 3 Accent 4"/>
    <w:basedOn w:val="TableNormal"/>
    <w:rsid w:val="00FD3B0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s0">
    <w:name w:val="s0"/>
    <w:rsid w:val="00236F2A"/>
    <w:pPr>
      <w:widowControl w:val="0"/>
      <w:autoSpaceDE w:val="0"/>
      <w:autoSpaceDN w:val="0"/>
      <w:adjustRightInd w:val="0"/>
    </w:pPr>
    <w:rPr>
      <w:rFonts w:ascii="¹ÙÅÁ" w:eastAsia="맑은 고딕" w:hAnsi="¹ÙÅÁ"/>
      <w:sz w:val="24"/>
      <w:szCs w:val="24"/>
    </w:rPr>
  </w:style>
  <w:style w:type="table" w:styleId="MediumGrid3-Accent1">
    <w:name w:val="Medium Grid 3 Accent 1"/>
    <w:basedOn w:val="TableNormal"/>
    <w:uiPriority w:val="69"/>
    <w:rsid w:val="0030316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5">
    <w:name w:val="Colorful Grid Accent 5"/>
    <w:basedOn w:val="TableNormal"/>
    <w:rsid w:val="0030316D"/>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1">
    <w:name w:val="Colorful Grid Accent 1"/>
    <w:basedOn w:val="TableNormal"/>
    <w:rsid w:val="0030316D"/>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LightShading-Accent4">
    <w:name w:val="Light Shading Accent 4"/>
    <w:basedOn w:val="TableNormal"/>
    <w:rsid w:val="00635F6F"/>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olorfulGrid-Accent4">
    <w:name w:val="Colorful Grid Accent 4"/>
    <w:basedOn w:val="TableNormal"/>
    <w:rsid w:val="00635F6F"/>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LightList-Accent4">
    <w:name w:val="Light List Accent 4"/>
    <w:basedOn w:val="TableNormal"/>
    <w:rsid w:val="004821B7"/>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F97EF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oterChar">
    <w:name w:val="Footer Char"/>
    <w:link w:val="Footer"/>
    <w:uiPriority w:val="99"/>
    <w:rsid w:val="000B0342"/>
    <w:rPr>
      <w:lang w:eastAsia="en-US"/>
    </w:rPr>
  </w:style>
  <w:style w:type="table" w:styleId="MediumShading2-Accent4">
    <w:name w:val="Medium Shading 2 Accent 4"/>
    <w:basedOn w:val="TableNormal"/>
    <w:rsid w:val="0096344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3">
    <w:name w:val="Medium Grid 3 Accent 3"/>
    <w:basedOn w:val="TableNormal"/>
    <w:uiPriority w:val="69"/>
    <w:rsid w:val="0096344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olorfulGrid-Accent3">
    <w:name w:val="Colorful Grid Accent 3"/>
    <w:basedOn w:val="TableNormal"/>
    <w:rsid w:val="000055B7"/>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21">
    <w:name w:val="중간 눈금 21"/>
    <w:basedOn w:val="TableNormal"/>
    <w:rsid w:val="00763C6C"/>
    <w:rPr>
      <w:rFonts w:ascii="맑은 고딕" w:eastAsia="맑은 고딕" w:hAnsi="맑은 고딕"/>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3-Accent6">
    <w:name w:val="Medium Grid 3 Accent 6"/>
    <w:basedOn w:val="TableNormal"/>
    <w:rsid w:val="00813BA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ColorfulGrid-Accent6">
    <w:name w:val="Colorful Grid Accent 6"/>
    <w:basedOn w:val="TableNormal"/>
    <w:rsid w:val="003A69ED"/>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HeaderChar">
    <w:name w:val="Header Char"/>
    <w:link w:val="Header"/>
    <w:locked/>
    <w:rsid w:val="00DA5BAD"/>
    <w:rPr>
      <w:lang w:eastAsia="en-US"/>
    </w:rPr>
  </w:style>
  <w:style w:type="paragraph" w:styleId="z-BottomofForm">
    <w:name w:val="HTML Bottom of Form"/>
    <w:basedOn w:val="Normal"/>
    <w:next w:val="Normal"/>
    <w:link w:val="z-BottomofFormChar"/>
    <w:hidden/>
    <w:uiPriority w:val="99"/>
    <w:unhideWhenUsed/>
    <w:rsid w:val="00C51BFE"/>
    <w:pPr>
      <w:pBdr>
        <w:top w:val="single" w:sz="6" w:space="1" w:color="auto"/>
      </w:pBdr>
      <w:jc w:val="center"/>
    </w:pPr>
    <w:rPr>
      <w:rFonts w:ascii="Arial" w:eastAsia="맑은 고딕" w:hAnsi="Arial"/>
      <w:vanish/>
      <w:sz w:val="16"/>
      <w:szCs w:val="16"/>
      <w:lang w:val="x-none" w:eastAsia="x-none"/>
    </w:rPr>
  </w:style>
  <w:style w:type="character" w:customStyle="1" w:styleId="z-BottomofFormChar">
    <w:name w:val="z-Bottom of Form Char"/>
    <w:link w:val="z-BottomofForm"/>
    <w:uiPriority w:val="99"/>
    <w:rsid w:val="00C51BFE"/>
    <w:rPr>
      <w:rFonts w:ascii="Arial" w:eastAsia="맑은 고딕" w:hAnsi="Arial" w:cs="Arial"/>
      <w:vanish/>
      <w:sz w:val="16"/>
      <w:szCs w:val="16"/>
    </w:rPr>
  </w:style>
  <w:style w:type="character" w:customStyle="1" w:styleId="TitleChar">
    <w:name w:val="Title Char"/>
    <w:link w:val="Title"/>
    <w:uiPriority w:val="10"/>
    <w:rsid w:val="00621D5F"/>
    <w:rPr>
      <w:b/>
      <w:bCs/>
      <w:kern w:val="28"/>
      <w:sz w:val="36"/>
      <w:szCs w:val="36"/>
      <w:lang w:eastAsia="en-US"/>
    </w:rPr>
  </w:style>
  <w:style w:type="character" w:customStyle="1" w:styleId="PlainTextChar">
    <w:name w:val="Plain Text Char"/>
    <w:link w:val="PlainText"/>
    <w:uiPriority w:val="99"/>
    <w:rsid w:val="00621D5F"/>
    <w:rPr>
      <w:rFonts w:ascii="Courier New" w:hAnsi="Courier New" w:cs="Courier New"/>
      <w:lang w:eastAsia="en-US"/>
    </w:rPr>
  </w:style>
  <w:style w:type="character" w:customStyle="1" w:styleId="BodyTextChar">
    <w:name w:val="Body Text Char"/>
    <w:link w:val="BodyText"/>
    <w:rsid w:val="00621D5F"/>
    <w:rPr>
      <w:b/>
      <w:bCs/>
      <w:sz w:val="18"/>
      <w:szCs w:val="18"/>
      <w:lang w:eastAsia="en-US"/>
    </w:rPr>
  </w:style>
  <w:style w:type="character" w:customStyle="1" w:styleId="BodyTextIndentChar">
    <w:name w:val="Body Text Indent Char"/>
    <w:link w:val="BodyTextIndent"/>
    <w:rsid w:val="00621D5F"/>
    <w:rPr>
      <w:sz w:val="24"/>
      <w:szCs w:val="24"/>
      <w:lang w:eastAsia="en-US"/>
    </w:rPr>
  </w:style>
  <w:style w:type="character" w:customStyle="1" w:styleId="BodyText3Char">
    <w:name w:val="Body Text 3 Char"/>
    <w:link w:val="BodyText3"/>
    <w:rsid w:val="00621D5F"/>
    <w:rPr>
      <w:b/>
      <w:bCs/>
      <w:lang w:eastAsia="en-US"/>
    </w:rPr>
  </w:style>
  <w:style w:type="character" w:customStyle="1" w:styleId="SalutationChar">
    <w:name w:val="Salutation Char"/>
    <w:link w:val="Salutation"/>
    <w:rsid w:val="00621D5F"/>
    <w:rPr>
      <w:sz w:val="22"/>
      <w:szCs w:val="22"/>
      <w:lang w:eastAsia="en-US"/>
    </w:rPr>
  </w:style>
  <w:style w:type="character" w:customStyle="1" w:styleId="BodyTextIndent2Char">
    <w:name w:val="Body Text Indent 2 Char"/>
    <w:link w:val="BodyTextIndent2"/>
    <w:rsid w:val="00621D5F"/>
    <w:rPr>
      <w:lang w:eastAsia="en-US"/>
    </w:rPr>
  </w:style>
  <w:style w:type="character" w:customStyle="1" w:styleId="BodyText2Char">
    <w:name w:val="Body Text 2 Char"/>
    <w:link w:val="BodyText2"/>
    <w:rsid w:val="00621D5F"/>
    <w:rPr>
      <w:sz w:val="16"/>
      <w:szCs w:val="16"/>
      <w:lang w:eastAsia="en-US"/>
    </w:rPr>
  </w:style>
  <w:style w:type="character" w:customStyle="1" w:styleId="FootnoteTextChar">
    <w:name w:val="Footnote Text Char"/>
    <w:link w:val="FootnoteText0"/>
    <w:rsid w:val="00621D5F"/>
    <w:rPr>
      <w:rFonts w:ascii="Arial" w:hAnsi="Arial"/>
      <w:sz w:val="18"/>
      <w:lang w:val="en-GB" w:eastAsia="en-US"/>
    </w:rPr>
  </w:style>
  <w:style w:type="paragraph" w:styleId="Subtitle">
    <w:name w:val="Subtitle"/>
    <w:basedOn w:val="Normal"/>
    <w:link w:val="SubtitleChar"/>
    <w:qFormat/>
    <w:rsid w:val="00621D5F"/>
    <w:pPr>
      <w:jc w:val="center"/>
    </w:pPr>
    <w:rPr>
      <w:i/>
      <w:iCs/>
      <w:sz w:val="28"/>
      <w:lang w:val="x-none"/>
    </w:rPr>
  </w:style>
  <w:style w:type="character" w:customStyle="1" w:styleId="SubtitleChar">
    <w:name w:val="Subtitle Char"/>
    <w:link w:val="Subtitle"/>
    <w:rsid w:val="00621D5F"/>
    <w:rPr>
      <w:i/>
      <w:iCs/>
      <w:sz w:val="28"/>
      <w:lang w:eastAsia="en-US"/>
    </w:rPr>
  </w:style>
  <w:style w:type="paragraph" w:customStyle="1" w:styleId="style20">
    <w:name w:val="style2"/>
    <w:basedOn w:val="Normal"/>
    <w:rsid w:val="00621D5F"/>
    <w:pPr>
      <w:spacing w:before="100" w:beforeAutospacing="1" w:after="100" w:afterAutospacing="1"/>
    </w:pPr>
    <w:rPr>
      <w:rFonts w:eastAsia="SimSun"/>
      <w:lang w:eastAsia="zh-CN"/>
    </w:rPr>
  </w:style>
  <w:style w:type="paragraph" w:customStyle="1" w:styleId="Style">
    <w:name w:val="Style"/>
    <w:rsid w:val="00621D5F"/>
    <w:pPr>
      <w:widowControl w:val="0"/>
      <w:overflowPunct w:val="0"/>
      <w:autoSpaceDE w:val="0"/>
      <w:autoSpaceDN w:val="0"/>
      <w:adjustRightInd w:val="0"/>
      <w:textAlignment w:val="baseline"/>
    </w:pPr>
    <w:rPr>
      <w:sz w:val="24"/>
      <w:lang w:val="en-GB" w:eastAsia="zh-CN"/>
    </w:rPr>
  </w:style>
  <w:style w:type="character" w:customStyle="1" w:styleId="Style10">
    <w:name w:val="Style10"/>
    <w:rsid w:val="00621D5F"/>
    <w:rPr>
      <w:color w:val="0000FF"/>
      <w:sz w:val="20"/>
      <w:u w:val="single"/>
    </w:rPr>
  </w:style>
  <w:style w:type="paragraph" w:customStyle="1" w:styleId="BL">
    <w:name w:val="BL"/>
    <w:basedOn w:val="Normal"/>
    <w:autoRedefine/>
    <w:rsid w:val="00621D5F"/>
    <w:pPr>
      <w:numPr>
        <w:numId w:val="3"/>
      </w:numPr>
      <w:overflowPunct w:val="0"/>
      <w:autoSpaceDE w:val="0"/>
      <w:autoSpaceDN w:val="0"/>
      <w:adjustRightInd w:val="0"/>
      <w:spacing w:before="20" w:after="20"/>
      <w:ind w:right="240"/>
      <w:textAlignment w:val="baseline"/>
    </w:pPr>
    <w:rPr>
      <w:rFonts w:ascii="Times" w:hAnsi="Times"/>
      <w:sz w:val="22"/>
    </w:rPr>
  </w:style>
  <w:style w:type="paragraph" w:customStyle="1" w:styleId="EditingDone">
    <w:name w:val="EditingDone"/>
    <w:basedOn w:val="Normal"/>
    <w:rsid w:val="00621D5F"/>
    <w:pPr>
      <w:numPr>
        <w:numId w:val="4"/>
      </w:numPr>
    </w:pPr>
  </w:style>
  <w:style w:type="paragraph" w:styleId="Revision">
    <w:name w:val="Revision"/>
    <w:hidden/>
    <w:uiPriority w:val="71"/>
    <w:rsid w:val="00621D5F"/>
    <w:rPr>
      <w:lang w:eastAsia="en-US"/>
    </w:rPr>
  </w:style>
  <w:style w:type="table" w:styleId="MediumShading2-Accent6">
    <w:name w:val="Medium Shading 2 Accent 6"/>
    <w:basedOn w:val="TableNormal"/>
    <w:rsid w:val="00E726E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NBComment">
    <w:name w:val="NBComment"/>
    <w:basedOn w:val="Normal"/>
    <w:rsid w:val="006F4AEE"/>
    <w:rPr>
      <w:rFonts w:eastAsia="MS Mincho"/>
      <w:b/>
      <w:color w:val="0000FF"/>
      <w:sz w:val="22"/>
    </w:rPr>
  </w:style>
  <w:style w:type="table" w:styleId="LightShading-Accent6">
    <w:name w:val="Light Shading Accent 6"/>
    <w:basedOn w:val="TableNormal"/>
    <w:rsid w:val="00857B7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apple-converted-space">
    <w:name w:val="apple-converted-space"/>
    <w:rsid w:val="00790A28"/>
  </w:style>
  <w:style w:type="table" w:styleId="GridTable5Dark-Accent1">
    <w:name w:val="Grid Table 5 Dark Accent 1"/>
    <w:basedOn w:val="TableNormal"/>
    <w:uiPriority w:val="50"/>
    <w:rsid w:val="00E9611E"/>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ListContinue">
    <w:name w:val="List Continue"/>
    <w:basedOn w:val="Normal"/>
    <w:rsid w:val="007C5465"/>
    <w:pPr>
      <w:spacing w:after="180"/>
      <w:ind w:leftChars="200" w:left="425"/>
      <w:contextualSpacing/>
    </w:pPr>
  </w:style>
  <w:style w:type="paragraph" w:styleId="ListParagraph">
    <w:name w:val="List Paragraph"/>
    <w:basedOn w:val="Normal"/>
    <w:uiPriority w:val="34"/>
    <w:qFormat/>
    <w:rsid w:val="00C61AEB"/>
    <w:pPr>
      <w:ind w:left="720"/>
      <w:contextualSpacing/>
    </w:pPr>
    <w:rPr>
      <w:rFonts w:ascii="Calibri" w:hAnsi="Calibri"/>
    </w:rPr>
  </w:style>
  <w:style w:type="table" w:styleId="GridTable5Dark-Accent6">
    <w:name w:val="Grid Table 5 Dark Accent 6"/>
    <w:basedOn w:val="TableNormal"/>
    <w:uiPriority w:val="50"/>
    <w:rsid w:val="0035594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GridTable5Dark-Accent2">
    <w:name w:val="Grid Table 5 Dark Accent 2"/>
    <w:basedOn w:val="TableNormal"/>
    <w:uiPriority w:val="50"/>
    <w:rsid w:val="00246638"/>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MediumGrid3-Accent2">
    <w:name w:val="Medium Grid 3 Accent 2"/>
    <w:basedOn w:val="TableNormal"/>
    <w:rsid w:val="00675FD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paragraph" w:customStyle="1" w:styleId="Default">
    <w:name w:val="Default"/>
    <w:rsid w:val="00D72DE8"/>
    <w:pPr>
      <w:autoSpaceDE w:val="0"/>
      <w:autoSpaceDN w:val="0"/>
      <w:adjustRightInd w:val="0"/>
    </w:pPr>
    <w:rPr>
      <w:rFonts w:eastAsia="맑은 고딕"/>
      <w:color w:val="000000"/>
      <w:sz w:val="24"/>
      <w:szCs w:val="24"/>
    </w:rPr>
  </w:style>
  <w:style w:type="table" w:styleId="MediumGrid1-Accent6">
    <w:name w:val="Medium Grid 1 Accent 6"/>
    <w:basedOn w:val="TableNormal"/>
    <w:rsid w:val="00541953"/>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ColorfulShading-Accent6">
    <w:name w:val="Colorful Shading Accent 6"/>
    <w:basedOn w:val="TableNormal"/>
    <w:rsid w:val="00541953"/>
    <w:rPr>
      <w:color w:val="000000"/>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styleId="LightList">
    <w:name w:val="Light List"/>
    <w:basedOn w:val="TableNormal"/>
    <w:uiPriority w:val="61"/>
    <w:unhideWhenUsed/>
    <w:rsid w:val="00C12B98"/>
    <w:rPr>
      <w:rFonts w:eastAsia="MS Mincho"/>
      <w:lang w:eastAsia="ja-JP"/>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datetz">
    <w:name w:val="datetz"/>
    <w:rsid w:val="00CB6568"/>
  </w:style>
  <w:style w:type="table" w:styleId="GridTable4-Accent1">
    <w:name w:val="Grid Table 4 Accent 1"/>
    <w:basedOn w:val="TableNormal"/>
    <w:uiPriority w:val="49"/>
    <w:rsid w:val="009A3ADE"/>
    <w:rPr>
      <w:rFonts w:ascii="Cambria" w:eastAsia="Cambria" w:hAnsi="Cambria" w:cs="Arial"/>
      <w:sz w:val="22"/>
      <w:szCs w:val="22"/>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StyleANNEXKernat18pt">
    <w:name w:val="Style ANNEX + Kern at 18 pt"/>
    <w:basedOn w:val="ANNEX"/>
    <w:rsid w:val="00DD490D"/>
    <w:pPr>
      <w:spacing w:after="240"/>
      <w:jc w:val="left"/>
    </w:pPr>
    <w:rPr>
      <w:kern w:val="36"/>
    </w:rPr>
  </w:style>
  <w:style w:type="paragraph" w:styleId="TOC2">
    <w:name w:val="toc 2"/>
    <w:basedOn w:val="Normal"/>
    <w:next w:val="Normal"/>
    <w:autoRedefine/>
    <w:uiPriority w:val="39"/>
    <w:rsid w:val="00DD490D"/>
    <w:pPr>
      <w:spacing w:before="120"/>
      <w:ind w:left="240"/>
    </w:pPr>
    <w:rPr>
      <w:rFonts w:asciiTheme="minorHAnsi" w:hAnsiTheme="minorHAnsi" w:cstheme="minorHAnsi"/>
      <w:i/>
      <w:iCs/>
      <w:sz w:val="20"/>
      <w:szCs w:val="20"/>
    </w:rPr>
  </w:style>
  <w:style w:type="paragraph" w:styleId="TOC3">
    <w:name w:val="toc 3"/>
    <w:basedOn w:val="Normal"/>
    <w:next w:val="Normal"/>
    <w:autoRedefine/>
    <w:uiPriority w:val="39"/>
    <w:rsid w:val="00DD490D"/>
    <w:pPr>
      <w:ind w:left="480"/>
    </w:pPr>
    <w:rPr>
      <w:rFonts w:asciiTheme="minorHAnsi" w:hAnsiTheme="minorHAnsi" w:cstheme="minorHAnsi"/>
      <w:sz w:val="20"/>
      <w:szCs w:val="20"/>
    </w:rPr>
  </w:style>
  <w:style w:type="paragraph" w:styleId="TOC4">
    <w:name w:val="toc 4"/>
    <w:basedOn w:val="Normal"/>
    <w:next w:val="Normal"/>
    <w:autoRedefine/>
    <w:uiPriority w:val="39"/>
    <w:rsid w:val="00DD490D"/>
    <w:pPr>
      <w:ind w:left="720"/>
    </w:pPr>
    <w:rPr>
      <w:rFonts w:asciiTheme="minorHAnsi" w:hAnsiTheme="minorHAnsi" w:cstheme="minorHAnsi"/>
      <w:sz w:val="20"/>
      <w:szCs w:val="20"/>
    </w:rPr>
  </w:style>
  <w:style w:type="paragraph" w:customStyle="1" w:styleId="Reference">
    <w:name w:val="Reference"/>
    <w:basedOn w:val="Normal"/>
    <w:rsid w:val="00DD490D"/>
    <w:pPr>
      <w:keepLines/>
      <w:numPr>
        <w:numId w:val="6"/>
      </w:numPr>
      <w:spacing w:before="60"/>
    </w:pPr>
    <w:rPr>
      <w:rFonts w:ascii="Times" w:eastAsia="MS Mincho" w:hAnsi="Times"/>
      <w:snapToGrid w:val="0"/>
      <w:color w:val="000000"/>
      <w:sz w:val="22"/>
      <w:lang w:eastAsia="de-DE"/>
    </w:rPr>
  </w:style>
  <w:style w:type="paragraph" w:customStyle="1" w:styleId="References">
    <w:name w:val="References"/>
    <w:basedOn w:val="Normal"/>
    <w:rsid w:val="00DD490D"/>
    <w:pPr>
      <w:numPr>
        <w:numId w:val="8"/>
      </w:numPr>
      <w:autoSpaceDE w:val="0"/>
      <w:autoSpaceDN w:val="0"/>
      <w:spacing w:before="60"/>
    </w:pPr>
    <w:rPr>
      <w:rFonts w:eastAsia="MS Mincho"/>
      <w:sz w:val="22"/>
    </w:rPr>
  </w:style>
  <w:style w:type="paragraph" w:customStyle="1" w:styleId="headatop">
    <w:name w:val="headatop"/>
    <w:basedOn w:val="Normal"/>
    <w:rsid w:val="00DD490D"/>
    <w:pPr>
      <w:numPr>
        <w:ilvl w:val="1"/>
        <w:numId w:val="9"/>
      </w:numPr>
      <w:tabs>
        <w:tab w:val="left" w:pos="839"/>
      </w:tabs>
      <w:spacing w:after="360" w:line="240" w:lineRule="exact"/>
    </w:pPr>
    <w:rPr>
      <w:rFonts w:ascii="Times" w:eastAsia="MS Mincho" w:hAnsi="Times"/>
      <w:b/>
      <w:color w:val="000000"/>
      <w:sz w:val="22"/>
    </w:rPr>
  </w:style>
  <w:style w:type="paragraph" w:customStyle="1" w:styleId="Style2">
    <w:name w:val="Style2"/>
    <w:basedOn w:val="Heading2"/>
    <w:autoRedefine/>
    <w:rsid w:val="00DD490D"/>
    <w:pPr>
      <w:keepLines/>
      <w:numPr>
        <w:numId w:val="7"/>
      </w:numPr>
      <w:pBdr>
        <w:bottom w:val="none" w:sz="0" w:space="0" w:color="auto"/>
      </w:pBdr>
      <w:tabs>
        <w:tab w:val="left" w:pos="794"/>
        <w:tab w:val="left" w:pos="1191"/>
        <w:tab w:val="left" w:pos="1588"/>
        <w:tab w:val="left" w:pos="1985"/>
      </w:tabs>
      <w:spacing w:after="120"/>
    </w:pPr>
    <w:rPr>
      <w:rFonts w:ascii="Times" w:eastAsia="MS Mincho" w:hAnsi="Times"/>
      <w:bCs w:val="0"/>
      <w:color w:val="000000"/>
      <w:sz w:val="24"/>
      <w:szCs w:val="20"/>
      <w:lang w:val="en-US" w:eastAsia="x-none"/>
    </w:rPr>
  </w:style>
  <w:style w:type="paragraph" w:customStyle="1" w:styleId="bullet1">
    <w:name w:val="bullet 1"/>
    <w:basedOn w:val="Normal"/>
    <w:rsid w:val="00DD490D"/>
    <w:pPr>
      <w:numPr>
        <w:numId w:val="10"/>
      </w:numPr>
    </w:pPr>
    <w:rPr>
      <w:rFonts w:eastAsia="바탕체"/>
    </w:rPr>
  </w:style>
  <w:style w:type="paragraph" w:customStyle="1" w:styleId="RBPunkt">
    <w:name w:val="RB_Punkt"/>
    <w:basedOn w:val="Normal"/>
    <w:rsid w:val="00DD490D"/>
    <w:pPr>
      <w:numPr>
        <w:numId w:val="11"/>
      </w:numPr>
      <w:spacing w:before="40" w:after="20"/>
    </w:pPr>
    <w:rPr>
      <w:rFonts w:eastAsia="MS Mincho"/>
      <w:lang w:val="en-GB" w:eastAsia="es-ES"/>
    </w:rPr>
  </w:style>
  <w:style w:type="paragraph" w:customStyle="1" w:styleId="subtask">
    <w:name w:val="sub task"/>
    <w:basedOn w:val="Normal"/>
    <w:autoRedefine/>
    <w:rsid w:val="00DD490D"/>
    <w:pPr>
      <w:numPr>
        <w:numId w:val="12"/>
      </w:numPr>
    </w:pPr>
    <w:rPr>
      <w:rFonts w:eastAsia="MS Mincho"/>
      <w:sz w:val="22"/>
    </w:rPr>
  </w:style>
  <w:style w:type="paragraph" w:customStyle="1" w:styleId="CharCharCharZchnZchnCarCarCharCharChar">
    <w:name w:val="Char Char Char Zchn Zchn Car Car Char Char Char"/>
    <w:basedOn w:val="Normal"/>
    <w:autoRedefine/>
    <w:rsid w:val="00DD490D"/>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textAlignment w:val="baseline"/>
    </w:pPr>
    <w:rPr>
      <w:rFonts w:ascii="Tahoma" w:eastAsia="SimSun" w:hAnsi="Tahoma"/>
      <w:kern w:val="2"/>
      <w:lang w:eastAsia="zh-CN"/>
    </w:rPr>
  </w:style>
  <w:style w:type="paragraph" w:customStyle="1" w:styleId="CharCharCharZchnZchnCarCarCharCharCharCharCharChar">
    <w:name w:val="Char Char Char Zchn Zchn Car Car Char Char Char Char Char Char"/>
    <w:basedOn w:val="Normal"/>
    <w:autoRedefine/>
    <w:rsid w:val="00DD490D"/>
    <w:pPr>
      <w:keepNext/>
      <w:keepLines/>
      <w:pageBreakBefore/>
      <w:widowControl w:val="0"/>
      <w:tabs>
        <w:tab w:val="num" w:pos="360"/>
        <w:tab w:val="left" w:pos="794"/>
        <w:tab w:val="left" w:pos="1191"/>
        <w:tab w:val="left" w:pos="1588"/>
        <w:tab w:val="left" w:pos="1985"/>
      </w:tabs>
      <w:overflowPunct w:val="0"/>
      <w:autoSpaceDE w:val="0"/>
      <w:autoSpaceDN w:val="0"/>
      <w:adjustRightInd w:val="0"/>
      <w:spacing w:before="120"/>
      <w:textAlignment w:val="baseline"/>
    </w:pPr>
    <w:rPr>
      <w:rFonts w:ascii="Tahoma" w:eastAsia="SimSun" w:hAnsi="Tahoma"/>
      <w:kern w:val="2"/>
      <w:lang w:eastAsia="zh-CN"/>
    </w:rPr>
  </w:style>
  <w:style w:type="paragraph" w:customStyle="1" w:styleId="TOCHeading1">
    <w:name w:val="TOC Heading1"/>
    <w:basedOn w:val="Heading1"/>
    <w:next w:val="Normal"/>
    <w:uiPriority w:val="39"/>
    <w:qFormat/>
    <w:rsid w:val="00DD490D"/>
    <w:pPr>
      <w:keepLines/>
      <w:numPr>
        <w:numId w:val="0"/>
      </w:numPr>
      <w:pBdr>
        <w:top w:val="none" w:sz="0" w:space="0" w:color="auto"/>
        <w:left w:val="none" w:sz="0" w:space="0" w:color="auto"/>
        <w:bottom w:val="none" w:sz="0" w:space="0" w:color="auto"/>
        <w:right w:val="none" w:sz="0" w:space="0" w:color="auto"/>
      </w:pBdr>
      <w:spacing w:before="480" w:after="0" w:line="276" w:lineRule="auto"/>
      <w:outlineLvl w:val="9"/>
    </w:pPr>
    <w:rPr>
      <w:rFonts w:ascii="Cambria" w:eastAsia="MS Gothic" w:hAnsi="Cambria"/>
      <w:color w:val="365F91"/>
      <w:kern w:val="0"/>
      <w:sz w:val="28"/>
      <w:szCs w:val="28"/>
      <w:lang w:val="en-US" w:eastAsia="x-none"/>
    </w:rPr>
  </w:style>
  <w:style w:type="paragraph" w:styleId="TOC5">
    <w:name w:val="toc 5"/>
    <w:basedOn w:val="Normal"/>
    <w:next w:val="Normal"/>
    <w:autoRedefine/>
    <w:uiPriority w:val="39"/>
    <w:unhideWhenUsed/>
    <w:rsid w:val="00DD490D"/>
    <w:pPr>
      <w:ind w:left="960"/>
    </w:pPr>
    <w:rPr>
      <w:rFonts w:asciiTheme="minorHAnsi" w:hAnsiTheme="minorHAnsi" w:cstheme="minorHAnsi"/>
      <w:sz w:val="20"/>
      <w:szCs w:val="20"/>
    </w:rPr>
  </w:style>
  <w:style w:type="paragraph" w:styleId="TOC6">
    <w:name w:val="toc 6"/>
    <w:basedOn w:val="Normal"/>
    <w:next w:val="Normal"/>
    <w:autoRedefine/>
    <w:uiPriority w:val="39"/>
    <w:unhideWhenUsed/>
    <w:rsid w:val="00DD490D"/>
    <w:pPr>
      <w:ind w:left="1200"/>
    </w:pPr>
    <w:rPr>
      <w:rFonts w:asciiTheme="minorHAnsi" w:hAnsiTheme="minorHAnsi" w:cstheme="minorHAnsi"/>
      <w:sz w:val="20"/>
      <w:szCs w:val="20"/>
    </w:rPr>
  </w:style>
  <w:style w:type="paragraph" w:styleId="TOC7">
    <w:name w:val="toc 7"/>
    <w:basedOn w:val="Normal"/>
    <w:next w:val="Normal"/>
    <w:autoRedefine/>
    <w:uiPriority w:val="39"/>
    <w:unhideWhenUsed/>
    <w:rsid w:val="00DD490D"/>
    <w:pPr>
      <w:ind w:left="1440"/>
    </w:pPr>
    <w:rPr>
      <w:rFonts w:asciiTheme="minorHAnsi" w:hAnsiTheme="minorHAnsi" w:cstheme="minorHAnsi"/>
      <w:sz w:val="20"/>
      <w:szCs w:val="20"/>
    </w:rPr>
  </w:style>
  <w:style w:type="paragraph" w:styleId="TOC8">
    <w:name w:val="toc 8"/>
    <w:basedOn w:val="Normal"/>
    <w:next w:val="Normal"/>
    <w:autoRedefine/>
    <w:uiPriority w:val="39"/>
    <w:unhideWhenUsed/>
    <w:rsid w:val="00DD490D"/>
    <w:pPr>
      <w:ind w:left="1680"/>
    </w:pPr>
    <w:rPr>
      <w:rFonts w:asciiTheme="minorHAnsi" w:hAnsiTheme="minorHAnsi" w:cstheme="minorHAnsi"/>
      <w:sz w:val="20"/>
      <w:szCs w:val="20"/>
    </w:rPr>
  </w:style>
  <w:style w:type="paragraph" w:styleId="TOC9">
    <w:name w:val="toc 9"/>
    <w:basedOn w:val="Normal"/>
    <w:next w:val="Normal"/>
    <w:autoRedefine/>
    <w:uiPriority w:val="39"/>
    <w:unhideWhenUsed/>
    <w:rsid w:val="00DD490D"/>
    <w:pPr>
      <w:ind w:left="1920"/>
    </w:pPr>
    <w:rPr>
      <w:rFonts w:asciiTheme="minorHAnsi" w:hAnsiTheme="minorHAnsi" w:cstheme="minorHAnsi"/>
      <w:sz w:val="20"/>
      <w:szCs w:val="20"/>
    </w:rPr>
  </w:style>
  <w:style w:type="paragraph" w:customStyle="1" w:styleId="msonormal0">
    <w:name w:val="msonormal"/>
    <w:basedOn w:val="Normal"/>
    <w:rsid w:val="00C219E9"/>
    <w:pPr>
      <w:spacing w:before="100" w:beforeAutospacing="1" w:after="100" w:afterAutospacing="1"/>
    </w:pPr>
  </w:style>
  <w:style w:type="paragraph" w:customStyle="1" w:styleId="code0">
    <w:name w:val="code"/>
    <w:basedOn w:val="Normal"/>
    <w:next w:val="Normal"/>
    <w:link w:val="codeZchn"/>
    <w:rsid w:val="00371DD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hAnsi="Courier"/>
      <w:noProof/>
      <w:lang w:val="en-GB"/>
    </w:rPr>
  </w:style>
  <w:style w:type="character" w:customStyle="1" w:styleId="codeZchn">
    <w:name w:val="code Zchn"/>
    <w:link w:val="code0"/>
    <w:rsid w:val="00371DD7"/>
    <w:rPr>
      <w:rFonts w:ascii="Courier" w:eastAsia="Times New Roman" w:hAnsi="Courier"/>
      <w:noProof/>
      <w:lang w:val="en-GB" w:eastAsia="en-US"/>
    </w:rPr>
  </w:style>
  <w:style w:type="table" w:styleId="GridTable3-Accent6">
    <w:name w:val="Grid Table 3 Accent 6"/>
    <w:basedOn w:val="TableNormal"/>
    <w:uiPriority w:val="48"/>
    <w:rsid w:val="00F341B8"/>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TableGrid8">
    <w:name w:val="Table Grid 8"/>
    <w:basedOn w:val="TableNormal"/>
    <w:rsid w:val="00E05BE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dTable5Dark-Accent5">
    <w:name w:val="Grid Table 5 Dark Accent 5"/>
    <w:basedOn w:val="TableNormal"/>
    <w:uiPriority w:val="50"/>
    <w:rsid w:val="00C9469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codeChar">
    <w:name w:val="code Char"/>
    <w:rsid w:val="00EE490E"/>
    <w:rPr>
      <w:rFonts w:ascii="Courier New" w:hAnsi="Courier New"/>
      <w:noProof/>
      <w:lang w:val="en-GB" w:eastAsia="ja-JP" w:bidi="ar-SA"/>
    </w:rPr>
  </w:style>
  <w:style w:type="character" w:customStyle="1" w:styleId="ng-star-inserted">
    <w:name w:val="ng-star-inserted"/>
    <w:rsid w:val="00387F85"/>
  </w:style>
  <w:style w:type="character" w:customStyle="1" w:styleId="warn-date">
    <w:name w:val="warn-date"/>
    <w:rsid w:val="000854F2"/>
  </w:style>
  <w:style w:type="character" w:customStyle="1" w:styleId="url">
    <w:name w:val="url"/>
    <w:rsid w:val="005E5C46"/>
  </w:style>
  <w:style w:type="table" w:styleId="TableGridLight">
    <w:name w:val="Grid Table Light"/>
    <w:basedOn w:val="TableNormal"/>
    <w:uiPriority w:val="40"/>
    <w:rsid w:val="00027AF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uiPriority w:val="99"/>
    <w:semiHidden/>
    <w:unhideWhenUsed/>
    <w:rsid w:val="00094570"/>
    <w:rPr>
      <w:color w:val="605E5C"/>
      <w:shd w:val="clear" w:color="auto" w:fill="E1DFDD"/>
    </w:rPr>
  </w:style>
  <w:style w:type="paragraph" w:styleId="TOCHeading">
    <w:name w:val="TOC Heading"/>
    <w:basedOn w:val="Heading1"/>
    <w:next w:val="Normal"/>
    <w:uiPriority w:val="39"/>
    <w:unhideWhenUsed/>
    <w:qFormat/>
    <w:rsid w:val="002F77F6"/>
    <w:pPr>
      <w:keepLines/>
      <w:numPr>
        <w:numId w:val="0"/>
      </w:num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lang w:val="en-US" w:eastAsia="en-US"/>
    </w:rPr>
  </w:style>
  <w:style w:type="paragraph" w:customStyle="1" w:styleId="page-metadata-item">
    <w:name w:val="page-metadata-item"/>
    <w:basedOn w:val="Normal"/>
    <w:rsid w:val="00644F08"/>
    <w:pPr>
      <w:spacing w:before="100" w:beforeAutospacing="1" w:after="100" w:afterAutospacing="1"/>
    </w:pPr>
  </w:style>
  <w:style w:type="paragraph" w:customStyle="1" w:styleId="page-metadata-modification-info">
    <w:name w:val="page-metadata-modification-info"/>
    <w:basedOn w:val="Normal"/>
    <w:rsid w:val="00644F08"/>
    <w:pPr>
      <w:spacing w:before="100" w:beforeAutospacing="1" w:after="100" w:afterAutospacing="1"/>
    </w:pPr>
  </w:style>
  <w:style w:type="character" w:customStyle="1" w:styleId="author">
    <w:name w:val="author"/>
    <w:basedOn w:val="DefaultParagraphFont"/>
    <w:rsid w:val="00644F08"/>
  </w:style>
  <w:style w:type="character" w:styleId="Emphasis">
    <w:name w:val="Emphasis"/>
    <w:basedOn w:val="DefaultParagraphFont"/>
    <w:uiPriority w:val="20"/>
    <w:qFormat/>
    <w:rsid w:val="00644F08"/>
    <w:rPr>
      <w:i/>
      <w:iCs/>
    </w:rPr>
  </w:style>
  <w:style w:type="paragraph" w:customStyle="1" w:styleId="Title1">
    <w:name w:val="Title1"/>
    <w:basedOn w:val="Normal"/>
    <w:rsid w:val="00644F08"/>
    <w:pPr>
      <w:spacing w:before="100" w:beforeAutospacing="1" w:after="100" w:afterAutospacing="1"/>
    </w:pPr>
  </w:style>
  <w:style w:type="character" w:styleId="PlaceholderText">
    <w:name w:val="Placeholder Text"/>
    <w:basedOn w:val="DefaultParagraphFont"/>
    <w:semiHidden/>
    <w:rsid w:val="00643E4B"/>
    <w:rPr>
      <w:color w:val="808080"/>
    </w:rPr>
  </w:style>
  <w:style w:type="table" w:styleId="GridTable1Light-Accent2">
    <w:name w:val="Grid Table 1 Light Accent 2"/>
    <w:basedOn w:val="TableNormal"/>
    <w:uiPriority w:val="46"/>
    <w:rsid w:val="00C459C7"/>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customStyle="1" w:styleId="fieldsZchn">
    <w:name w:val="fields Zchn"/>
    <w:link w:val="fields"/>
    <w:locked/>
    <w:rsid w:val="00176024"/>
    <w:rPr>
      <w:rFonts w:ascii="Times" w:eastAsia="Times New Roman" w:hAnsi="Times"/>
      <w:sz w:val="24"/>
      <w:szCs w:val="24"/>
    </w:rPr>
  </w:style>
  <w:style w:type="paragraph" w:customStyle="1" w:styleId="TableParagraph">
    <w:name w:val="Table Paragraph"/>
    <w:basedOn w:val="Normal"/>
    <w:uiPriority w:val="1"/>
    <w:qFormat/>
    <w:rsid w:val="00AE1A47"/>
    <w:rPr>
      <w:rFonts w:ascii="Book Antiqua" w:hAnsi="Book Antiqua"/>
      <w:b/>
      <w:bCs/>
      <w:sz w:val="22"/>
      <w:szCs w:val="22"/>
    </w:rPr>
  </w:style>
  <w:style w:type="table" w:customStyle="1" w:styleId="TableGrid1">
    <w:name w:val="Table Grid1"/>
    <w:basedOn w:val="TableNormal"/>
    <w:uiPriority w:val="39"/>
    <w:rsid w:val="00833E3B"/>
    <w:rPr>
      <w:rFonts w:asciiTheme="minorHAnsi" w:eastAsiaTheme="minorEastAsia"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8350D7"/>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val="en-GB" w:eastAsia="en-US"/>
    </w:rPr>
  </w:style>
  <w:style w:type="character" w:customStyle="1" w:styleId="ForewordTextChar">
    <w:name w:val="Foreword Text Char"/>
    <w:link w:val="ForewordText"/>
    <w:locked/>
    <w:rsid w:val="008350D7"/>
    <w:rPr>
      <w:rFonts w:ascii="Cambria" w:eastAsia="Calibri" w:hAnsi="Cambria"/>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701">
      <w:bodyDiv w:val="1"/>
      <w:marLeft w:val="0"/>
      <w:marRight w:val="0"/>
      <w:marTop w:val="0"/>
      <w:marBottom w:val="0"/>
      <w:divBdr>
        <w:top w:val="none" w:sz="0" w:space="0" w:color="auto"/>
        <w:left w:val="none" w:sz="0" w:space="0" w:color="auto"/>
        <w:bottom w:val="none" w:sz="0" w:space="0" w:color="auto"/>
        <w:right w:val="none" w:sz="0" w:space="0" w:color="auto"/>
      </w:divBdr>
    </w:div>
    <w:div w:id="4595608">
      <w:bodyDiv w:val="1"/>
      <w:marLeft w:val="0"/>
      <w:marRight w:val="0"/>
      <w:marTop w:val="0"/>
      <w:marBottom w:val="0"/>
      <w:divBdr>
        <w:top w:val="none" w:sz="0" w:space="0" w:color="auto"/>
        <w:left w:val="none" w:sz="0" w:space="0" w:color="auto"/>
        <w:bottom w:val="none" w:sz="0" w:space="0" w:color="auto"/>
        <w:right w:val="none" w:sz="0" w:space="0" w:color="auto"/>
      </w:divBdr>
    </w:div>
    <w:div w:id="8725193">
      <w:bodyDiv w:val="1"/>
      <w:marLeft w:val="0"/>
      <w:marRight w:val="0"/>
      <w:marTop w:val="0"/>
      <w:marBottom w:val="0"/>
      <w:divBdr>
        <w:top w:val="none" w:sz="0" w:space="0" w:color="auto"/>
        <w:left w:val="none" w:sz="0" w:space="0" w:color="auto"/>
        <w:bottom w:val="none" w:sz="0" w:space="0" w:color="auto"/>
        <w:right w:val="none" w:sz="0" w:space="0" w:color="auto"/>
      </w:divBdr>
    </w:div>
    <w:div w:id="10186452">
      <w:bodyDiv w:val="1"/>
      <w:marLeft w:val="0"/>
      <w:marRight w:val="0"/>
      <w:marTop w:val="0"/>
      <w:marBottom w:val="0"/>
      <w:divBdr>
        <w:top w:val="none" w:sz="0" w:space="0" w:color="auto"/>
        <w:left w:val="none" w:sz="0" w:space="0" w:color="auto"/>
        <w:bottom w:val="none" w:sz="0" w:space="0" w:color="auto"/>
        <w:right w:val="none" w:sz="0" w:space="0" w:color="auto"/>
      </w:divBdr>
      <w:divsChild>
        <w:div w:id="1648627983">
          <w:marLeft w:val="0"/>
          <w:marRight w:val="0"/>
          <w:marTop w:val="0"/>
          <w:marBottom w:val="0"/>
          <w:divBdr>
            <w:top w:val="none" w:sz="0" w:space="0" w:color="auto"/>
            <w:left w:val="none" w:sz="0" w:space="0" w:color="auto"/>
            <w:bottom w:val="none" w:sz="0" w:space="0" w:color="auto"/>
            <w:right w:val="none" w:sz="0" w:space="0" w:color="auto"/>
          </w:divBdr>
        </w:div>
      </w:divsChild>
    </w:div>
    <w:div w:id="10644970">
      <w:bodyDiv w:val="1"/>
      <w:marLeft w:val="0"/>
      <w:marRight w:val="0"/>
      <w:marTop w:val="0"/>
      <w:marBottom w:val="0"/>
      <w:divBdr>
        <w:top w:val="none" w:sz="0" w:space="0" w:color="auto"/>
        <w:left w:val="none" w:sz="0" w:space="0" w:color="auto"/>
        <w:bottom w:val="none" w:sz="0" w:space="0" w:color="auto"/>
        <w:right w:val="none" w:sz="0" w:space="0" w:color="auto"/>
      </w:divBdr>
    </w:div>
    <w:div w:id="11417196">
      <w:bodyDiv w:val="1"/>
      <w:marLeft w:val="0"/>
      <w:marRight w:val="0"/>
      <w:marTop w:val="0"/>
      <w:marBottom w:val="0"/>
      <w:divBdr>
        <w:top w:val="none" w:sz="0" w:space="0" w:color="auto"/>
        <w:left w:val="none" w:sz="0" w:space="0" w:color="auto"/>
        <w:bottom w:val="none" w:sz="0" w:space="0" w:color="auto"/>
        <w:right w:val="none" w:sz="0" w:space="0" w:color="auto"/>
      </w:divBdr>
    </w:div>
    <w:div w:id="11804417">
      <w:bodyDiv w:val="1"/>
      <w:marLeft w:val="0"/>
      <w:marRight w:val="0"/>
      <w:marTop w:val="0"/>
      <w:marBottom w:val="0"/>
      <w:divBdr>
        <w:top w:val="none" w:sz="0" w:space="0" w:color="auto"/>
        <w:left w:val="none" w:sz="0" w:space="0" w:color="auto"/>
        <w:bottom w:val="none" w:sz="0" w:space="0" w:color="auto"/>
        <w:right w:val="none" w:sz="0" w:space="0" w:color="auto"/>
      </w:divBdr>
      <w:divsChild>
        <w:div w:id="1511489095">
          <w:marLeft w:val="0"/>
          <w:marRight w:val="0"/>
          <w:marTop w:val="0"/>
          <w:marBottom w:val="0"/>
          <w:divBdr>
            <w:top w:val="none" w:sz="0" w:space="0" w:color="auto"/>
            <w:left w:val="none" w:sz="0" w:space="0" w:color="auto"/>
            <w:bottom w:val="none" w:sz="0" w:space="0" w:color="auto"/>
            <w:right w:val="none" w:sz="0" w:space="0" w:color="auto"/>
          </w:divBdr>
        </w:div>
      </w:divsChild>
    </w:div>
    <w:div w:id="15888915">
      <w:bodyDiv w:val="1"/>
      <w:marLeft w:val="188"/>
      <w:marRight w:val="188"/>
      <w:marTop w:val="50"/>
      <w:marBottom w:val="188"/>
      <w:divBdr>
        <w:top w:val="none" w:sz="0" w:space="0" w:color="auto"/>
        <w:left w:val="none" w:sz="0" w:space="0" w:color="auto"/>
        <w:bottom w:val="none" w:sz="0" w:space="0" w:color="auto"/>
        <w:right w:val="none" w:sz="0" w:space="0" w:color="auto"/>
      </w:divBdr>
      <w:divsChild>
        <w:div w:id="347828529">
          <w:marLeft w:val="0"/>
          <w:marRight w:val="0"/>
          <w:marTop w:val="0"/>
          <w:marBottom w:val="0"/>
          <w:divBdr>
            <w:top w:val="none" w:sz="0" w:space="0" w:color="auto"/>
            <w:left w:val="none" w:sz="0" w:space="0" w:color="auto"/>
            <w:bottom w:val="none" w:sz="0" w:space="0" w:color="auto"/>
            <w:right w:val="none" w:sz="0" w:space="0" w:color="auto"/>
          </w:divBdr>
          <w:divsChild>
            <w:div w:id="1792868696">
              <w:marLeft w:val="0"/>
              <w:marRight w:val="0"/>
              <w:marTop w:val="0"/>
              <w:marBottom w:val="0"/>
              <w:divBdr>
                <w:top w:val="none" w:sz="0" w:space="0" w:color="auto"/>
                <w:left w:val="none" w:sz="0" w:space="0" w:color="auto"/>
                <w:bottom w:val="none" w:sz="0" w:space="0" w:color="auto"/>
                <w:right w:val="none" w:sz="0" w:space="0" w:color="auto"/>
              </w:divBdr>
              <w:divsChild>
                <w:div w:id="836264209">
                  <w:marLeft w:val="0"/>
                  <w:marRight w:val="0"/>
                  <w:marTop w:val="0"/>
                  <w:marBottom w:val="0"/>
                  <w:divBdr>
                    <w:top w:val="none" w:sz="0" w:space="0" w:color="auto"/>
                    <w:left w:val="none" w:sz="0" w:space="0" w:color="auto"/>
                    <w:bottom w:val="none" w:sz="0" w:space="0" w:color="auto"/>
                    <w:right w:val="none" w:sz="0" w:space="0" w:color="auto"/>
                  </w:divBdr>
                  <w:divsChild>
                    <w:div w:id="1945963072">
                      <w:marLeft w:val="0"/>
                      <w:marRight w:val="0"/>
                      <w:marTop w:val="0"/>
                      <w:marBottom w:val="0"/>
                      <w:divBdr>
                        <w:top w:val="none" w:sz="0" w:space="0" w:color="auto"/>
                        <w:left w:val="none" w:sz="0" w:space="0" w:color="auto"/>
                        <w:bottom w:val="none" w:sz="0" w:space="0" w:color="auto"/>
                        <w:right w:val="none" w:sz="0" w:space="0" w:color="auto"/>
                      </w:divBdr>
                      <w:divsChild>
                        <w:div w:id="796602715">
                          <w:marLeft w:val="0"/>
                          <w:marRight w:val="0"/>
                          <w:marTop w:val="0"/>
                          <w:marBottom w:val="0"/>
                          <w:divBdr>
                            <w:top w:val="none" w:sz="0" w:space="0" w:color="auto"/>
                            <w:left w:val="none" w:sz="0" w:space="0" w:color="auto"/>
                            <w:bottom w:val="none" w:sz="0" w:space="0" w:color="auto"/>
                            <w:right w:val="none" w:sz="0" w:space="0" w:color="auto"/>
                          </w:divBdr>
                          <w:divsChild>
                            <w:div w:id="1716392829">
                              <w:marLeft w:val="0"/>
                              <w:marRight w:val="0"/>
                              <w:marTop w:val="0"/>
                              <w:marBottom w:val="0"/>
                              <w:divBdr>
                                <w:top w:val="none" w:sz="0" w:space="0" w:color="auto"/>
                                <w:left w:val="single" w:sz="48" w:space="0" w:color="FFFFFF"/>
                                <w:bottom w:val="none" w:sz="0" w:space="0" w:color="auto"/>
                                <w:right w:val="none" w:sz="0" w:space="0" w:color="auto"/>
                              </w:divBdr>
                              <w:divsChild>
                                <w:div w:id="481234961">
                                  <w:marLeft w:val="0"/>
                                  <w:marRight w:val="0"/>
                                  <w:marTop w:val="0"/>
                                  <w:marBottom w:val="0"/>
                                  <w:divBdr>
                                    <w:top w:val="none" w:sz="0" w:space="0" w:color="auto"/>
                                    <w:left w:val="none" w:sz="0" w:space="0" w:color="auto"/>
                                    <w:bottom w:val="none" w:sz="0" w:space="0" w:color="auto"/>
                                    <w:right w:val="none" w:sz="0" w:space="0" w:color="auto"/>
                                  </w:divBdr>
                                  <w:divsChild>
                                    <w:div w:id="1265724714">
                                      <w:marLeft w:val="0"/>
                                      <w:marRight w:val="0"/>
                                      <w:marTop w:val="0"/>
                                      <w:marBottom w:val="0"/>
                                      <w:divBdr>
                                        <w:top w:val="none" w:sz="0" w:space="0" w:color="auto"/>
                                        <w:left w:val="none" w:sz="0" w:space="0" w:color="auto"/>
                                        <w:bottom w:val="none" w:sz="0" w:space="0" w:color="auto"/>
                                        <w:right w:val="none" w:sz="0" w:space="0" w:color="auto"/>
                                      </w:divBdr>
                                      <w:divsChild>
                                        <w:div w:id="17800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5880">
      <w:bodyDiv w:val="1"/>
      <w:marLeft w:val="0"/>
      <w:marRight w:val="0"/>
      <w:marTop w:val="0"/>
      <w:marBottom w:val="0"/>
      <w:divBdr>
        <w:top w:val="none" w:sz="0" w:space="0" w:color="auto"/>
        <w:left w:val="none" w:sz="0" w:space="0" w:color="auto"/>
        <w:bottom w:val="none" w:sz="0" w:space="0" w:color="auto"/>
        <w:right w:val="none" w:sz="0" w:space="0" w:color="auto"/>
      </w:divBdr>
    </w:div>
    <w:div w:id="20127258">
      <w:bodyDiv w:val="1"/>
      <w:marLeft w:val="0"/>
      <w:marRight w:val="0"/>
      <w:marTop w:val="0"/>
      <w:marBottom w:val="0"/>
      <w:divBdr>
        <w:top w:val="none" w:sz="0" w:space="0" w:color="auto"/>
        <w:left w:val="none" w:sz="0" w:space="0" w:color="auto"/>
        <w:bottom w:val="none" w:sz="0" w:space="0" w:color="auto"/>
        <w:right w:val="none" w:sz="0" w:space="0" w:color="auto"/>
      </w:divBdr>
    </w:div>
    <w:div w:id="21175014">
      <w:bodyDiv w:val="1"/>
      <w:marLeft w:val="0"/>
      <w:marRight w:val="0"/>
      <w:marTop w:val="0"/>
      <w:marBottom w:val="0"/>
      <w:divBdr>
        <w:top w:val="none" w:sz="0" w:space="0" w:color="auto"/>
        <w:left w:val="none" w:sz="0" w:space="0" w:color="auto"/>
        <w:bottom w:val="none" w:sz="0" w:space="0" w:color="auto"/>
        <w:right w:val="none" w:sz="0" w:space="0" w:color="auto"/>
      </w:divBdr>
    </w:div>
    <w:div w:id="23556975">
      <w:bodyDiv w:val="1"/>
      <w:marLeft w:val="0"/>
      <w:marRight w:val="0"/>
      <w:marTop w:val="0"/>
      <w:marBottom w:val="0"/>
      <w:divBdr>
        <w:top w:val="none" w:sz="0" w:space="0" w:color="auto"/>
        <w:left w:val="none" w:sz="0" w:space="0" w:color="auto"/>
        <w:bottom w:val="none" w:sz="0" w:space="0" w:color="auto"/>
        <w:right w:val="none" w:sz="0" w:space="0" w:color="auto"/>
      </w:divBdr>
      <w:divsChild>
        <w:div w:id="56170525">
          <w:marLeft w:val="0"/>
          <w:marRight w:val="0"/>
          <w:marTop w:val="0"/>
          <w:marBottom w:val="0"/>
          <w:divBdr>
            <w:top w:val="none" w:sz="0" w:space="0" w:color="auto"/>
            <w:left w:val="none" w:sz="0" w:space="0" w:color="auto"/>
            <w:bottom w:val="none" w:sz="0" w:space="0" w:color="auto"/>
            <w:right w:val="none" w:sz="0" w:space="0" w:color="auto"/>
          </w:divBdr>
        </w:div>
        <w:div w:id="260840876">
          <w:marLeft w:val="0"/>
          <w:marRight w:val="0"/>
          <w:marTop w:val="0"/>
          <w:marBottom w:val="0"/>
          <w:divBdr>
            <w:top w:val="none" w:sz="0" w:space="0" w:color="auto"/>
            <w:left w:val="none" w:sz="0" w:space="0" w:color="auto"/>
            <w:bottom w:val="none" w:sz="0" w:space="0" w:color="auto"/>
            <w:right w:val="none" w:sz="0" w:space="0" w:color="auto"/>
          </w:divBdr>
        </w:div>
        <w:div w:id="413555575">
          <w:marLeft w:val="0"/>
          <w:marRight w:val="0"/>
          <w:marTop w:val="0"/>
          <w:marBottom w:val="0"/>
          <w:divBdr>
            <w:top w:val="none" w:sz="0" w:space="0" w:color="auto"/>
            <w:left w:val="none" w:sz="0" w:space="0" w:color="auto"/>
            <w:bottom w:val="none" w:sz="0" w:space="0" w:color="auto"/>
            <w:right w:val="none" w:sz="0" w:space="0" w:color="auto"/>
          </w:divBdr>
        </w:div>
        <w:div w:id="1298487463">
          <w:marLeft w:val="0"/>
          <w:marRight w:val="0"/>
          <w:marTop w:val="0"/>
          <w:marBottom w:val="0"/>
          <w:divBdr>
            <w:top w:val="none" w:sz="0" w:space="0" w:color="auto"/>
            <w:left w:val="none" w:sz="0" w:space="0" w:color="auto"/>
            <w:bottom w:val="none" w:sz="0" w:space="0" w:color="auto"/>
            <w:right w:val="none" w:sz="0" w:space="0" w:color="auto"/>
          </w:divBdr>
        </w:div>
        <w:div w:id="1625234200">
          <w:marLeft w:val="0"/>
          <w:marRight w:val="0"/>
          <w:marTop w:val="0"/>
          <w:marBottom w:val="0"/>
          <w:divBdr>
            <w:top w:val="none" w:sz="0" w:space="0" w:color="auto"/>
            <w:left w:val="none" w:sz="0" w:space="0" w:color="auto"/>
            <w:bottom w:val="none" w:sz="0" w:space="0" w:color="auto"/>
            <w:right w:val="none" w:sz="0" w:space="0" w:color="auto"/>
          </w:divBdr>
        </w:div>
      </w:divsChild>
    </w:div>
    <w:div w:id="24987176">
      <w:bodyDiv w:val="1"/>
      <w:marLeft w:val="0"/>
      <w:marRight w:val="0"/>
      <w:marTop w:val="0"/>
      <w:marBottom w:val="0"/>
      <w:divBdr>
        <w:top w:val="none" w:sz="0" w:space="0" w:color="auto"/>
        <w:left w:val="none" w:sz="0" w:space="0" w:color="auto"/>
        <w:bottom w:val="none" w:sz="0" w:space="0" w:color="auto"/>
        <w:right w:val="none" w:sz="0" w:space="0" w:color="auto"/>
      </w:divBdr>
    </w:div>
    <w:div w:id="25300060">
      <w:bodyDiv w:val="1"/>
      <w:marLeft w:val="0"/>
      <w:marRight w:val="0"/>
      <w:marTop w:val="0"/>
      <w:marBottom w:val="0"/>
      <w:divBdr>
        <w:top w:val="none" w:sz="0" w:space="0" w:color="auto"/>
        <w:left w:val="none" w:sz="0" w:space="0" w:color="auto"/>
        <w:bottom w:val="none" w:sz="0" w:space="0" w:color="auto"/>
        <w:right w:val="none" w:sz="0" w:space="0" w:color="auto"/>
      </w:divBdr>
      <w:divsChild>
        <w:div w:id="296691409">
          <w:marLeft w:val="0"/>
          <w:marRight w:val="0"/>
          <w:marTop w:val="0"/>
          <w:marBottom w:val="0"/>
          <w:divBdr>
            <w:top w:val="none" w:sz="0" w:space="0" w:color="auto"/>
            <w:left w:val="none" w:sz="0" w:space="0" w:color="auto"/>
            <w:bottom w:val="none" w:sz="0" w:space="0" w:color="auto"/>
            <w:right w:val="none" w:sz="0" w:space="0" w:color="auto"/>
          </w:divBdr>
        </w:div>
      </w:divsChild>
    </w:div>
    <w:div w:id="29839231">
      <w:bodyDiv w:val="1"/>
      <w:marLeft w:val="0"/>
      <w:marRight w:val="0"/>
      <w:marTop w:val="0"/>
      <w:marBottom w:val="0"/>
      <w:divBdr>
        <w:top w:val="none" w:sz="0" w:space="0" w:color="auto"/>
        <w:left w:val="none" w:sz="0" w:space="0" w:color="auto"/>
        <w:bottom w:val="none" w:sz="0" w:space="0" w:color="auto"/>
        <w:right w:val="none" w:sz="0" w:space="0" w:color="auto"/>
      </w:divBdr>
      <w:divsChild>
        <w:div w:id="189147699">
          <w:marLeft w:val="0"/>
          <w:marRight w:val="0"/>
          <w:marTop w:val="0"/>
          <w:marBottom w:val="0"/>
          <w:divBdr>
            <w:top w:val="none" w:sz="0" w:space="0" w:color="auto"/>
            <w:left w:val="none" w:sz="0" w:space="0" w:color="auto"/>
            <w:bottom w:val="none" w:sz="0" w:space="0" w:color="auto"/>
            <w:right w:val="none" w:sz="0" w:space="0" w:color="auto"/>
          </w:divBdr>
        </w:div>
        <w:div w:id="232741231">
          <w:marLeft w:val="0"/>
          <w:marRight w:val="0"/>
          <w:marTop w:val="0"/>
          <w:marBottom w:val="0"/>
          <w:divBdr>
            <w:top w:val="none" w:sz="0" w:space="0" w:color="auto"/>
            <w:left w:val="none" w:sz="0" w:space="0" w:color="auto"/>
            <w:bottom w:val="none" w:sz="0" w:space="0" w:color="auto"/>
            <w:right w:val="none" w:sz="0" w:space="0" w:color="auto"/>
          </w:divBdr>
        </w:div>
      </w:divsChild>
    </w:div>
    <w:div w:id="30108868">
      <w:bodyDiv w:val="1"/>
      <w:marLeft w:val="0"/>
      <w:marRight w:val="0"/>
      <w:marTop w:val="0"/>
      <w:marBottom w:val="0"/>
      <w:divBdr>
        <w:top w:val="none" w:sz="0" w:space="0" w:color="auto"/>
        <w:left w:val="none" w:sz="0" w:space="0" w:color="auto"/>
        <w:bottom w:val="none" w:sz="0" w:space="0" w:color="auto"/>
        <w:right w:val="none" w:sz="0" w:space="0" w:color="auto"/>
      </w:divBdr>
    </w:div>
    <w:div w:id="31465080">
      <w:bodyDiv w:val="1"/>
      <w:marLeft w:val="0"/>
      <w:marRight w:val="0"/>
      <w:marTop w:val="0"/>
      <w:marBottom w:val="0"/>
      <w:divBdr>
        <w:top w:val="none" w:sz="0" w:space="0" w:color="auto"/>
        <w:left w:val="none" w:sz="0" w:space="0" w:color="auto"/>
        <w:bottom w:val="none" w:sz="0" w:space="0" w:color="auto"/>
        <w:right w:val="none" w:sz="0" w:space="0" w:color="auto"/>
      </w:divBdr>
    </w:div>
    <w:div w:id="31615265">
      <w:bodyDiv w:val="1"/>
      <w:marLeft w:val="0"/>
      <w:marRight w:val="0"/>
      <w:marTop w:val="0"/>
      <w:marBottom w:val="0"/>
      <w:divBdr>
        <w:top w:val="none" w:sz="0" w:space="0" w:color="auto"/>
        <w:left w:val="none" w:sz="0" w:space="0" w:color="auto"/>
        <w:bottom w:val="none" w:sz="0" w:space="0" w:color="auto"/>
        <w:right w:val="none" w:sz="0" w:space="0" w:color="auto"/>
      </w:divBdr>
    </w:div>
    <w:div w:id="32312250">
      <w:bodyDiv w:val="1"/>
      <w:marLeft w:val="0"/>
      <w:marRight w:val="0"/>
      <w:marTop w:val="0"/>
      <w:marBottom w:val="0"/>
      <w:divBdr>
        <w:top w:val="none" w:sz="0" w:space="0" w:color="auto"/>
        <w:left w:val="none" w:sz="0" w:space="0" w:color="auto"/>
        <w:bottom w:val="none" w:sz="0" w:space="0" w:color="auto"/>
        <w:right w:val="none" w:sz="0" w:space="0" w:color="auto"/>
      </w:divBdr>
    </w:div>
    <w:div w:id="33695157">
      <w:bodyDiv w:val="1"/>
      <w:marLeft w:val="0"/>
      <w:marRight w:val="0"/>
      <w:marTop w:val="0"/>
      <w:marBottom w:val="0"/>
      <w:divBdr>
        <w:top w:val="none" w:sz="0" w:space="0" w:color="auto"/>
        <w:left w:val="none" w:sz="0" w:space="0" w:color="auto"/>
        <w:bottom w:val="none" w:sz="0" w:space="0" w:color="auto"/>
        <w:right w:val="none" w:sz="0" w:space="0" w:color="auto"/>
      </w:divBdr>
    </w:div>
    <w:div w:id="40251680">
      <w:bodyDiv w:val="1"/>
      <w:marLeft w:val="0"/>
      <w:marRight w:val="0"/>
      <w:marTop w:val="0"/>
      <w:marBottom w:val="0"/>
      <w:divBdr>
        <w:top w:val="none" w:sz="0" w:space="0" w:color="auto"/>
        <w:left w:val="none" w:sz="0" w:space="0" w:color="auto"/>
        <w:bottom w:val="none" w:sz="0" w:space="0" w:color="auto"/>
        <w:right w:val="none" w:sz="0" w:space="0" w:color="auto"/>
      </w:divBdr>
      <w:divsChild>
        <w:div w:id="1194726874">
          <w:marLeft w:val="0"/>
          <w:marRight w:val="0"/>
          <w:marTop w:val="0"/>
          <w:marBottom w:val="0"/>
          <w:divBdr>
            <w:top w:val="none" w:sz="0" w:space="0" w:color="auto"/>
            <w:left w:val="none" w:sz="0" w:space="0" w:color="auto"/>
            <w:bottom w:val="none" w:sz="0" w:space="0" w:color="auto"/>
            <w:right w:val="none" w:sz="0" w:space="0" w:color="auto"/>
          </w:divBdr>
        </w:div>
        <w:div w:id="1401900097">
          <w:marLeft w:val="0"/>
          <w:marRight w:val="0"/>
          <w:marTop w:val="0"/>
          <w:marBottom w:val="0"/>
          <w:divBdr>
            <w:top w:val="none" w:sz="0" w:space="0" w:color="auto"/>
            <w:left w:val="none" w:sz="0" w:space="0" w:color="auto"/>
            <w:bottom w:val="none" w:sz="0" w:space="0" w:color="auto"/>
            <w:right w:val="none" w:sz="0" w:space="0" w:color="auto"/>
          </w:divBdr>
        </w:div>
      </w:divsChild>
    </w:div>
    <w:div w:id="40712481">
      <w:bodyDiv w:val="1"/>
      <w:marLeft w:val="0"/>
      <w:marRight w:val="0"/>
      <w:marTop w:val="0"/>
      <w:marBottom w:val="0"/>
      <w:divBdr>
        <w:top w:val="none" w:sz="0" w:space="0" w:color="auto"/>
        <w:left w:val="none" w:sz="0" w:space="0" w:color="auto"/>
        <w:bottom w:val="none" w:sz="0" w:space="0" w:color="auto"/>
        <w:right w:val="none" w:sz="0" w:space="0" w:color="auto"/>
      </w:divBdr>
    </w:div>
    <w:div w:id="45034769">
      <w:bodyDiv w:val="1"/>
      <w:marLeft w:val="0"/>
      <w:marRight w:val="0"/>
      <w:marTop w:val="0"/>
      <w:marBottom w:val="0"/>
      <w:divBdr>
        <w:top w:val="none" w:sz="0" w:space="0" w:color="auto"/>
        <w:left w:val="none" w:sz="0" w:space="0" w:color="auto"/>
        <w:bottom w:val="none" w:sz="0" w:space="0" w:color="auto"/>
        <w:right w:val="none" w:sz="0" w:space="0" w:color="auto"/>
      </w:divBdr>
    </w:div>
    <w:div w:id="46995775">
      <w:bodyDiv w:val="1"/>
      <w:marLeft w:val="0"/>
      <w:marRight w:val="0"/>
      <w:marTop w:val="0"/>
      <w:marBottom w:val="0"/>
      <w:divBdr>
        <w:top w:val="none" w:sz="0" w:space="0" w:color="auto"/>
        <w:left w:val="none" w:sz="0" w:space="0" w:color="auto"/>
        <w:bottom w:val="none" w:sz="0" w:space="0" w:color="auto"/>
        <w:right w:val="none" w:sz="0" w:space="0" w:color="auto"/>
      </w:divBdr>
      <w:divsChild>
        <w:div w:id="57480550">
          <w:marLeft w:val="0"/>
          <w:marRight w:val="0"/>
          <w:marTop w:val="0"/>
          <w:marBottom w:val="0"/>
          <w:divBdr>
            <w:top w:val="none" w:sz="0" w:space="0" w:color="auto"/>
            <w:left w:val="none" w:sz="0" w:space="0" w:color="auto"/>
            <w:bottom w:val="none" w:sz="0" w:space="0" w:color="auto"/>
            <w:right w:val="none" w:sz="0" w:space="0" w:color="auto"/>
          </w:divBdr>
        </w:div>
        <w:div w:id="90593883">
          <w:marLeft w:val="0"/>
          <w:marRight w:val="0"/>
          <w:marTop w:val="0"/>
          <w:marBottom w:val="0"/>
          <w:divBdr>
            <w:top w:val="none" w:sz="0" w:space="0" w:color="auto"/>
            <w:left w:val="none" w:sz="0" w:space="0" w:color="auto"/>
            <w:bottom w:val="none" w:sz="0" w:space="0" w:color="auto"/>
            <w:right w:val="none" w:sz="0" w:space="0" w:color="auto"/>
          </w:divBdr>
        </w:div>
      </w:divsChild>
    </w:div>
    <w:div w:id="49616609">
      <w:bodyDiv w:val="1"/>
      <w:marLeft w:val="0"/>
      <w:marRight w:val="0"/>
      <w:marTop w:val="0"/>
      <w:marBottom w:val="0"/>
      <w:divBdr>
        <w:top w:val="none" w:sz="0" w:space="0" w:color="auto"/>
        <w:left w:val="none" w:sz="0" w:space="0" w:color="auto"/>
        <w:bottom w:val="none" w:sz="0" w:space="0" w:color="auto"/>
        <w:right w:val="none" w:sz="0" w:space="0" w:color="auto"/>
      </w:divBdr>
    </w:div>
    <w:div w:id="53092079">
      <w:bodyDiv w:val="1"/>
      <w:marLeft w:val="0"/>
      <w:marRight w:val="0"/>
      <w:marTop w:val="0"/>
      <w:marBottom w:val="0"/>
      <w:divBdr>
        <w:top w:val="none" w:sz="0" w:space="0" w:color="auto"/>
        <w:left w:val="none" w:sz="0" w:space="0" w:color="auto"/>
        <w:bottom w:val="none" w:sz="0" w:space="0" w:color="auto"/>
        <w:right w:val="none" w:sz="0" w:space="0" w:color="auto"/>
      </w:divBdr>
      <w:divsChild>
        <w:div w:id="717897371">
          <w:marLeft w:val="0"/>
          <w:marRight w:val="0"/>
          <w:marTop w:val="0"/>
          <w:marBottom w:val="0"/>
          <w:divBdr>
            <w:top w:val="none" w:sz="0" w:space="0" w:color="auto"/>
            <w:left w:val="none" w:sz="0" w:space="0" w:color="auto"/>
            <w:bottom w:val="none" w:sz="0" w:space="0" w:color="auto"/>
            <w:right w:val="none" w:sz="0" w:space="0" w:color="auto"/>
          </w:divBdr>
        </w:div>
        <w:div w:id="1579825449">
          <w:marLeft w:val="0"/>
          <w:marRight w:val="0"/>
          <w:marTop w:val="0"/>
          <w:marBottom w:val="0"/>
          <w:divBdr>
            <w:top w:val="none" w:sz="0" w:space="0" w:color="auto"/>
            <w:left w:val="none" w:sz="0" w:space="0" w:color="auto"/>
            <w:bottom w:val="none" w:sz="0" w:space="0" w:color="auto"/>
            <w:right w:val="none" w:sz="0" w:space="0" w:color="auto"/>
          </w:divBdr>
        </w:div>
        <w:div w:id="1771512540">
          <w:marLeft w:val="0"/>
          <w:marRight w:val="0"/>
          <w:marTop w:val="0"/>
          <w:marBottom w:val="0"/>
          <w:divBdr>
            <w:top w:val="none" w:sz="0" w:space="0" w:color="auto"/>
            <w:left w:val="none" w:sz="0" w:space="0" w:color="auto"/>
            <w:bottom w:val="none" w:sz="0" w:space="0" w:color="auto"/>
            <w:right w:val="none" w:sz="0" w:space="0" w:color="auto"/>
          </w:divBdr>
        </w:div>
        <w:div w:id="1941329116">
          <w:marLeft w:val="0"/>
          <w:marRight w:val="0"/>
          <w:marTop w:val="0"/>
          <w:marBottom w:val="0"/>
          <w:divBdr>
            <w:top w:val="none" w:sz="0" w:space="0" w:color="auto"/>
            <w:left w:val="none" w:sz="0" w:space="0" w:color="auto"/>
            <w:bottom w:val="none" w:sz="0" w:space="0" w:color="auto"/>
            <w:right w:val="none" w:sz="0" w:space="0" w:color="auto"/>
          </w:divBdr>
        </w:div>
      </w:divsChild>
    </w:div>
    <w:div w:id="53821566">
      <w:bodyDiv w:val="1"/>
      <w:marLeft w:val="0"/>
      <w:marRight w:val="0"/>
      <w:marTop w:val="0"/>
      <w:marBottom w:val="0"/>
      <w:divBdr>
        <w:top w:val="none" w:sz="0" w:space="0" w:color="auto"/>
        <w:left w:val="none" w:sz="0" w:space="0" w:color="auto"/>
        <w:bottom w:val="none" w:sz="0" w:space="0" w:color="auto"/>
        <w:right w:val="none" w:sz="0" w:space="0" w:color="auto"/>
      </w:divBdr>
      <w:divsChild>
        <w:div w:id="376206396">
          <w:marLeft w:val="0"/>
          <w:marRight w:val="0"/>
          <w:marTop w:val="0"/>
          <w:marBottom w:val="0"/>
          <w:divBdr>
            <w:top w:val="none" w:sz="0" w:space="0" w:color="auto"/>
            <w:left w:val="none" w:sz="0" w:space="0" w:color="auto"/>
            <w:bottom w:val="none" w:sz="0" w:space="0" w:color="auto"/>
            <w:right w:val="none" w:sz="0" w:space="0" w:color="auto"/>
          </w:divBdr>
        </w:div>
      </w:divsChild>
    </w:div>
    <w:div w:id="59912212">
      <w:bodyDiv w:val="1"/>
      <w:marLeft w:val="0"/>
      <w:marRight w:val="0"/>
      <w:marTop w:val="0"/>
      <w:marBottom w:val="0"/>
      <w:divBdr>
        <w:top w:val="none" w:sz="0" w:space="0" w:color="auto"/>
        <w:left w:val="none" w:sz="0" w:space="0" w:color="auto"/>
        <w:bottom w:val="none" w:sz="0" w:space="0" w:color="auto"/>
        <w:right w:val="none" w:sz="0" w:space="0" w:color="auto"/>
      </w:divBdr>
    </w:div>
    <w:div w:id="60056625">
      <w:bodyDiv w:val="1"/>
      <w:marLeft w:val="0"/>
      <w:marRight w:val="0"/>
      <w:marTop w:val="0"/>
      <w:marBottom w:val="0"/>
      <w:divBdr>
        <w:top w:val="none" w:sz="0" w:space="0" w:color="auto"/>
        <w:left w:val="none" w:sz="0" w:space="0" w:color="auto"/>
        <w:bottom w:val="none" w:sz="0" w:space="0" w:color="auto"/>
        <w:right w:val="none" w:sz="0" w:space="0" w:color="auto"/>
      </w:divBdr>
      <w:divsChild>
        <w:div w:id="96102923">
          <w:marLeft w:val="0"/>
          <w:marRight w:val="0"/>
          <w:marTop w:val="0"/>
          <w:marBottom w:val="0"/>
          <w:divBdr>
            <w:top w:val="none" w:sz="0" w:space="0" w:color="auto"/>
            <w:left w:val="none" w:sz="0" w:space="0" w:color="auto"/>
            <w:bottom w:val="none" w:sz="0" w:space="0" w:color="auto"/>
            <w:right w:val="none" w:sz="0" w:space="0" w:color="auto"/>
          </w:divBdr>
        </w:div>
        <w:div w:id="559099524">
          <w:marLeft w:val="0"/>
          <w:marRight w:val="0"/>
          <w:marTop w:val="0"/>
          <w:marBottom w:val="0"/>
          <w:divBdr>
            <w:top w:val="none" w:sz="0" w:space="0" w:color="auto"/>
            <w:left w:val="none" w:sz="0" w:space="0" w:color="auto"/>
            <w:bottom w:val="none" w:sz="0" w:space="0" w:color="auto"/>
            <w:right w:val="none" w:sz="0" w:space="0" w:color="auto"/>
          </w:divBdr>
        </w:div>
        <w:div w:id="854806073">
          <w:marLeft w:val="0"/>
          <w:marRight w:val="0"/>
          <w:marTop w:val="0"/>
          <w:marBottom w:val="0"/>
          <w:divBdr>
            <w:top w:val="none" w:sz="0" w:space="0" w:color="auto"/>
            <w:left w:val="none" w:sz="0" w:space="0" w:color="auto"/>
            <w:bottom w:val="none" w:sz="0" w:space="0" w:color="auto"/>
            <w:right w:val="none" w:sz="0" w:space="0" w:color="auto"/>
          </w:divBdr>
        </w:div>
        <w:div w:id="1144813645">
          <w:marLeft w:val="0"/>
          <w:marRight w:val="0"/>
          <w:marTop w:val="0"/>
          <w:marBottom w:val="0"/>
          <w:divBdr>
            <w:top w:val="none" w:sz="0" w:space="0" w:color="auto"/>
            <w:left w:val="none" w:sz="0" w:space="0" w:color="auto"/>
            <w:bottom w:val="none" w:sz="0" w:space="0" w:color="auto"/>
            <w:right w:val="none" w:sz="0" w:space="0" w:color="auto"/>
          </w:divBdr>
        </w:div>
        <w:div w:id="1477642906">
          <w:marLeft w:val="0"/>
          <w:marRight w:val="0"/>
          <w:marTop w:val="0"/>
          <w:marBottom w:val="0"/>
          <w:divBdr>
            <w:top w:val="none" w:sz="0" w:space="0" w:color="auto"/>
            <w:left w:val="none" w:sz="0" w:space="0" w:color="auto"/>
            <w:bottom w:val="none" w:sz="0" w:space="0" w:color="auto"/>
            <w:right w:val="none" w:sz="0" w:space="0" w:color="auto"/>
          </w:divBdr>
        </w:div>
      </w:divsChild>
    </w:div>
    <w:div w:id="63113382">
      <w:bodyDiv w:val="1"/>
      <w:marLeft w:val="0"/>
      <w:marRight w:val="0"/>
      <w:marTop w:val="0"/>
      <w:marBottom w:val="0"/>
      <w:divBdr>
        <w:top w:val="none" w:sz="0" w:space="0" w:color="auto"/>
        <w:left w:val="none" w:sz="0" w:space="0" w:color="auto"/>
        <w:bottom w:val="none" w:sz="0" w:space="0" w:color="auto"/>
        <w:right w:val="none" w:sz="0" w:space="0" w:color="auto"/>
      </w:divBdr>
    </w:div>
    <w:div w:id="63333534">
      <w:bodyDiv w:val="1"/>
      <w:marLeft w:val="0"/>
      <w:marRight w:val="0"/>
      <w:marTop w:val="0"/>
      <w:marBottom w:val="0"/>
      <w:divBdr>
        <w:top w:val="none" w:sz="0" w:space="0" w:color="auto"/>
        <w:left w:val="none" w:sz="0" w:space="0" w:color="auto"/>
        <w:bottom w:val="none" w:sz="0" w:space="0" w:color="auto"/>
        <w:right w:val="none" w:sz="0" w:space="0" w:color="auto"/>
      </w:divBdr>
    </w:div>
    <w:div w:id="66079425">
      <w:bodyDiv w:val="1"/>
      <w:marLeft w:val="0"/>
      <w:marRight w:val="0"/>
      <w:marTop w:val="0"/>
      <w:marBottom w:val="0"/>
      <w:divBdr>
        <w:top w:val="none" w:sz="0" w:space="0" w:color="auto"/>
        <w:left w:val="none" w:sz="0" w:space="0" w:color="auto"/>
        <w:bottom w:val="none" w:sz="0" w:space="0" w:color="auto"/>
        <w:right w:val="none" w:sz="0" w:space="0" w:color="auto"/>
      </w:divBdr>
    </w:div>
    <w:div w:id="66537594">
      <w:bodyDiv w:val="1"/>
      <w:marLeft w:val="0"/>
      <w:marRight w:val="0"/>
      <w:marTop w:val="0"/>
      <w:marBottom w:val="0"/>
      <w:divBdr>
        <w:top w:val="none" w:sz="0" w:space="0" w:color="auto"/>
        <w:left w:val="none" w:sz="0" w:space="0" w:color="auto"/>
        <w:bottom w:val="none" w:sz="0" w:space="0" w:color="auto"/>
        <w:right w:val="none" w:sz="0" w:space="0" w:color="auto"/>
      </w:divBdr>
    </w:div>
    <w:div w:id="66849781">
      <w:bodyDiv w:val="1"/>
      <w:marLeft w:val="0"/>
      <w:marRight w:val="0"/>
      <w:marTop w:val="0"/>
      <w:marBottom w:val="0"/>
      <w:divBdr>
        <w:top w:val="none" w:sz="0" w:space="0" w:color="auto"/>
        <w:left w:val="none" w:sz="0" w:space="0" w:color="auto"/>
        <w:bottom w:val="none" w:sz="0" w:space="0" w:color="auto"/>
        <w:right w:val="none" w:sz="0" w:space="0" w:color="auto"/>
      </w:divBdr>
    </w:div>
    <w:div w:id="67504899">
      <w:bodyDiv w:val="1"/>
      <w:marLeft w:val="0"/>
      <w:marRight w:val="0"/>
      <w:marTop w:val="0"/>
      <w:marBottom w:val="0"/>
      <w:divBdr>
        <w:top w:val="none" w:sz="0" w:space="0" w:color="auto"/>
        <w:left w:val="none" w:sz="0" w:space="0" w:color="auto"/>
        <w:bottom w:val="none" w:sz="0" w:space="0" w:color="auto"/>
        <w:right w:val="none" w:sz="0" w:space="0" w:color="auto"/>
      </w:divBdr>
    </w:div>
    <w:div w:id="68579572">
      <w:bodyDiv w:val="1"/>
      <w:marLeft w:val="0"/>
      <w:marRight w:val="0"/>
      <w:marTop w:val="0"/>
      <w:marBottom w:val="0"/>
      <w:divBdr>
        <w:top w:val="none" w:sz="0" w:space="0" w:color="auto"/>
        <w:left w:val="none" w:sz="0" w:space="0" w:color="auto"/>
        <w:bottom w:val="none" w:sz="0" w:space="0" w:color="auto"/>
        <w:right w:val="none" w:sz="0" w:space="0" w:color="auto"/>
      </w:divBdr>
    </w:div>
    <w:div w:id="69081953">
      <w:bodyDiv w:val="1"/>
      <w:marLeft w:val="0"/>
      <w:marRight w:val="0"/>
      <w:marTop w:val="0"/>
      <w:marBottom w:val="0"/>
      <w:divBdr>
        <w:top w:val="none" w:sz="0" w:space="0" w:color="auto"/>
        <w:left w:val="none" w:sz="0" w:space="0" w:color="auto"/>
        <w:bottom w:val="none" w:sz="0" w:space="0" w:color="auto"/>
        <w:right w:val="none" w:sz="0" w:space="0" w:color="auto"/>
      </w:divBdr>
      <w:divsChild>
        <w:div w:id="486097072">
          <w:marLeft w:val="0"/>
          <w:marRight w:val="0"/>
          <w:marTop w:val="0"/>
          <w:marBottom w:val="0"/>
          <w:divBdr>
            <w:top w:val="none" w:sz="0" w:space="0" w:color="auto"/>
            <w:left w:val="none" w:sz="0" w:space="0" w:color="auto"/>
            <w:bottom w:val="none" w:sz="0" w:space="0" w:color="auto"/>
            <w:right w:val="none" w:sz="0" w:space="0" w:color="auto"/>
          </w:divBdr>
        </w:div>
      </w:divsChild>
    </w:div>
    <w:div w:id="72436435">
      <w:bodyDiv w:val="1"/>
      <w:marLeft w:val="0"/>
      <w:marRight w:val="0"/>
      <w:marTop w:val="0"/>
      <w:marBottom w:val="0"/>
      <w:divBdr>
        <w:top w:val="none" w:sz="0" w:space="0" w:color="auto"/>
        <w:left w:val="none" w:sz="0" w:space="0" w:color="auto"/>
        <w:bottom w:val="none" w:sz="0" w:space="0" w:color="auto"/>
        <w:right w:val="none" w:sz="0" w:space="0" w:color="auto"/>
      </w:divBdr>
      <w:divsChild>
        <w:div w:id="1175459305">
          <w:marLeft w:val="0"/>
          <w:marRight w:val="0"/>
          <w:marTop w:val="0"/>
          <w:marBottom w:val="0"/>
          <w:divBdr>
            <w:top w:val="none" w:sz="0" w:space="0" w:color="auto"/>
            <w:left w:val="none" w:sz="0" w:space="0" w:color="auto"/>
            <w:bottom w:val="none" w:sz="0" w:space="0" w:color="auto"/>
            <w:right w:val="none" w:sz="0" w:space="0" w:color="auto"/>
          </w:divBdr>
        </w:div>
      </w:divsChild>
    </w:div>
    <w:div w:id="73553074">
      <w:bodyDiv w:val="1"/>
      <w:marLeft w:val="0"/>
      <w:marRight w:val="0"/>
      <w:marTop w:val="0"/>
      <w:marBottom w:val="0"/>
      <w:divBdr>
        <w:top w:val="none" w:sz="0" w:space="0" w:color="auto"/>
        <w:left w:val="none" w:sz="0" w:space="0" w:color="auto"/>
        <w:bottom w:val="none" w:sz="0" w:space="0" w:color="auto"/>
        <w:right w:val="none" w:sz="0" w:space="0" w:color="auto"/>
      </w:divBdr>
    </w:div>
    <w:div w:id="74061810">
      <w:bodyDiv w:val="1"/>
      <w:marLeft w:val="0"/>
      <w:marRight w:val="0"/>
      <w:marTop w:val="0"/>
      <w:marBottom w:val="0"/>
      <w:divBdr>
        <w:top w:val="none" w:sz="0" w:space="0" w:color="auto"/>
        <w:left w:val="none" w:sz="0" w:space="0" w:color="auto"/>
        <w:bottom w:val="none" w:sz="0" w:space="0" w:color="auto"/>
        <w:right w:val="none" w:sz="0" w:space="0" w:color="auto"/>
      </w:divBdr>
    </w:div>
    <w:div w:id="78645449">
      <w:bodyDiv w:val="1"/>
      <w:marLeft w:val="0"/>
      <w:marRight w:val="0"/>
      <w:marTop w:val="0"/>
      <w:marBottom w:val="0"/>
      <w:divBdr>
        <w:top w:val="none" w:sz="0" w:space="0" w:color="auto"/>
        <w:left w:val="none" w:sz="0" w:space="0" w:color="auto"/>
        <w:bottom w:val="none" w:sz="0" w:space="0" w:color="auto"/>
        <w:right w:val="none" w:sz="0" w:space="0" w:color="auto"/>
      </w:divBdr>
    </w:div>
    <w:div w:id="79058951">
      <w:bodyDiv w:val="1"/>
      <w:marLeft w:val="0"/>
      <w:marRight w:val="0"/>
      <w:marTop w:val="0"/>
      <w:marBottom w:val="0"/>
      <w:divBdr>
        <w:top w:val="none" w:sz="0" w:space="0" w:color="auto"/>
        <w:left w:val="none" w:sz="0" w:space="0" w:color="auto"/>
        <w:bottom w:val="none" w:sz="0" w:space="0" w:color="auto"/>
        <w:right w:val="none" w:sz="0" w:space="0" w:color="auto"/>
      </w:divBdr>
    </w:div>
    <w:div w:id="83112741">
      <w:bodyDiv w:val="1"/>
      <w:marLeft w:val="0"/>
      <w:marRight w:val="0"/>
      <w:marTop w:val="0"/>
      <w:marBottom w:val="0"/>
      <w:divBdr>
        <w:top w:val="none" w:sz="0" w:space="0" w:color="auto"/>
        <w:left w:val="none" w:sz="0" w:space="0" w:color="auto"/>
        <w:bottom w:val="none" w:sz="0" w:space="0" w:color="auto"/>
        <w:right w:val="none" w:sz="0" w:space="0" w:color="auto"/>
      </w:divBdr>
    </w:div>
    <w:div w:id="83232947">
      <w:bodyDiv w:val="1"/>
      <w:marLeft w:val="0"/>
      <w:marRight w:val="0"/>
      <w:marTop w:val="0"/>
      <w:marBottom w:val="0"/>
      <w:divBdr>
        <w:top w:val="none" w:sz="0" w:space="0" w:color="auto"/>
        <w:left w:val="none" w:sz="0" w:space="0" w:color="auto"/>
        <w:bottom w:val="none" w:sz="0" w:space="0" w:color="auto"/>
        <w:right w:val="none" w:sz="0" w:space="0" w:color="auto"/>
      </w:divBdr>
      <w:divsChild>
        <w:div w:id="231621393">
          <w:marLeft w:val="0"/>
          <w:marRight w:val="0"/>
          <w:marTop w:val="0"/>
          <w:marBottom w:val="0"/>
          <w:divBdr>
            <w:top w:val="none" w:sz="0" w:space="0" w:color="auto"/>
            <w:left w:val="none" w:sz="0" w:space="0" w:color="auto"/>
            <w:bottom w:val="none" w:sz="0" w:space="0" w:color="auto"/>
            <w:right w:val="none" w:sz="0" w:space="0" w:color="auto"/>
          </w:divBdr>
        </w:div>
      </w:divsChild>
    </w:div>
    <w:div w:id="87190942">
      <w:bodyDiv w:val="1"/>
      <w:marLeft w:val="0"/>
      <w:marRight w:val="0"/>
      <w:marTop w:val="0"/>
      <w:marBottom w:val="0"/>
      <w:divBdr>
        <w:top w:val="none" w:sz="0" w:space="0" w:color="auto"/>
        <w:left w:val="none" w:sz="0" w:space="0" w:color="auto"/>
        <w:bottom w:val="none" w:sz="0" w:space="0" w:color="auto"/>
        <w:right w:val="none" w:sz="0" w:space="0" w:color="auto"/>
      </w:divBdr>
    </w:div>
    <w:div w:id="87311142">
      <w:bodyDiv w:val="1"/>
      <w:marLeft w:val="0"/>
      <w:marRight w:val="0"/>
      <w:marTop w:val="0"/>
      <w:marBottom w:val="0"/>
      <w:divBdr>
        <w:top w:val="none" w:sz="0" w:space="0" w:color="auto"/>
        <w:left w:val="none" w:sz="0" w:space="0" w:color="auto"/>
        <w:bottom w:val="none" w:sz="0" w:space="0" w:color="auto"/>
        <w:right w:val="none" w:sz="0" w:space="0" w:color="auto"/>
      </w:divBdr>
    </w:div>
    <w:div w:id="88893792">
      <w:bodyDiv w:val="1"/>
      <w:marLeft w:val="0"/>
      <w:marRight w:val="0"/>
      <w:marTop w:val="0"/>
      <w:marBottom w:val="0"/>
      <w:divBdr>
        <w:top w:val="none" w:sz="0" w:space="0" w:color="auto"/>
        <w:left w:val="none" w:sz="0" w:space="0" w:color="auto"/>
        <w:bottom w:val="none" w:sz="0" w:space="0" w:color="auto"/>
        <w:right w:val="none" w:sz="0" w:space="0" w:color="auto"/>
      </w:divBdr>
      <w:divsChild>
        <w:div w:id="356396930">
          <w:marLeft w:val="0"/>
          <w:marRight w:val="0"/>
          <w:marTop w:val="0"/>
          <w:marBottom w:val="0"/>
          <w:divBdr>
            <w:top w:val="none" w:sz="0" w:space="0" w:color="auto"/>
            <w:left w:val="none" w:sz="0" w:space="0" w:color="auto"/>
            <w:bottom w:val="none" w:sz="0" w:space="0" w:color="auto"/>
            <w:right w:val="none" w:sz="0" w:space="0" w:color="auto"/>
          </w:divBdr>
        </w:div>
        <w:div w:id="541677418">
          <w:marLeft w:val="0"/>
          <w:marRight w:val="0"/>
          <w:marTop w:val="0"/>
          <w:marBottom w:val="0"/>
          <w:divBdr>
            <w:top w:val="none" w:sz="0" w:space="0" w:color="auto"/>
            <w:left w:val="none" w:sz="0" w:space="0" w:color="auto"/>
            <w:bottom w:val="none" w:sz="0" w:space="0" w:color="auto"/>
            <w:right w:val="none" w:sz="0" w:space="0" w:color="auto"/>
          </w:divBdr>
        </w:div>
        <w:div w:id="751008043">
          <w:marLeft w:val="0"/>
          <w:marRight w:val="0"/>
          <w:marTop w:val="0"/>
          <w:marBottom w:val="0"/>
          <w:divBdr>
            <w:top w:val="none" w:sz="0" w:space="0" w:color="auto"/>
            <w:left w:val="none" w:sz="0" w:space="0" w:color="auto"/>
            <w:bottom w:val="none" w:sz="0" w:space="0" w:color="auto"/>
            <w:right w:val="none" w:sz="0" w:space="0" w:color="auto"/>
          </w:divBdr>
        </w:div>
        <w:div w:id="829559347">
          <w:marLeft w:val="0"/>
          <w:marRight w:val="0"/>
          <w:marTop w:val="0"/>
          <w:marBottom w:val="0"/>
          <w:divBdr>
            <w:top w:val="none" w:sz="0" w:space="0" w:color="auto"/>
            <w:left w:val="none" w:sz="0" w:space="0" w:color="auto"/>
            <w:bottom w:val="none" w:sz="0" w:space="0" w:color="auto"/>
            <w:right w:val="none" w:sz="0" w:space="0" w:color="auto"/>
          </w:divBdr>
        </w:div>
      </w:divsChild>
    </w:div>
    <w:div w:id="89741599">
      <w:bodyDiv w:val="1"/>
      <w:marLeft w:val="0"/>
      <w:marRight w:val="0"/>
      <w:marTop w:val="0"/>
      <w:marBottom w:val="0"/>
      <w:divBdr>
        <w:top w:val="none" w:sz="0" w:space="0" w:color="auto"/>
        <w:left w:val="none" w:sz="0" w:space="0" w:color="auto"/>
        <w:bottom w:val="none" w:sz="0" w:space="0" w:color="auto"/>
        <w:right w:val="none" w:sz="0" w:space="0" w:color="auto"/>
      </w:divBdr>
    </w:div>
    <w:div w:id="90124055">
      <w:bodyDiv w:val="1"/>
      <w:marLeft w:val="0"/>
      <w:marRight w:val="0"/>
      <w:marTop w:val="0"/>
      <w:marBottom w:val="0"/>
      <w:divBdr>
        <w:top w:val="none" w:sz="0" w:space="0" w:color="auto"/>
        <w:left w:val="none" w:sz="0" w:space="0" w:color="auto"/>
        <w:bottom w:val="none" w:sz="0" w:space="0" w:color="auto"/>
        <w:right w:val="none" w:sz="0" w:space="0" w:color="auto"/>
      </w:divBdr>
    </w:div>
    <w:div w:id="91098327">
      <w:bodyDiv w:val="1"/>
      <w:marLeft w:val="0"/>
      <w:marRight w:val="0"/>
      <w:marTop w:val="0"/>
      <w:marBottom w:val="0"/>
      <w:divBdr>
        <w:top w:val="none" w:sz="0" w:space="0" w:color="auto"/>
        <w:left w:val="none" w:sz="0" w:space="0" w:color="auto"/>
        <w:bottom w:val="none" w:sz="0" w:space="0" w:color="auto"/>
        <w:right w:val="none" w:sz="0" w:space="0" w:color="auto"/>
      </w:divBdr>
    </w:div>
    <w:div w:id="91098722">
      <w:bodyDiv w:val="1"/>
      <w:marLeft w:val="0"/>
      <w:marRight w:val="0"/>
      <w:marTop w:val="0"/>
      <w:marBottom w:val="0"/>
      <w:divBdr>
        <w:top w:val="none" w:sz="0" w:space="0" w:color="auto"/>
        <w:left w:val="none" w:sz="0" w:space="0" w:color="auto"/>
        <w:bottom w:val="none" w:sz="0" w:space="0" w:color="auto"/>
        <w:right w:val="none" w:sz="0" w:space="0" w:color="auto"/>
      </w:divBdr>
    </w:div>
    <w:div w:id="93012645">
      <w:bodyDiv w:val="1"/>
      <w:marLeft w:val="0"/>
      <w:marRight w:val="0"/>
      <w:marTop w:val="0"/>
      <w:marBottom w:val="0"/>
      <w:divBdr>
        <w:top w:val="none" w:sz="0" w:space="0" w:color="auto"/>
        <w:left w:val="none" w:sz="0" w:space="0" w:color="auto"/>
        <w:bottom w:val="none" w:sz="0" w:space="0" w:color="auto"/>
        <w:right w:val="none" w:sz="0" w:space="0" w:color="auto"/>
      </w:divBdr>
    </w:div>
    <w:div w:id="97213786">
      <w:bodyDiv w:val="1"/>
      <w:marLeft w:val="0"/>
      <w:marRight w:val="0"/>
      <w:marTop w:val="0"/>
      <w:marBottom w:val="0"/>
      <w:divBdr>
        <w:top w:val="none" w:sz="0" w:space="0" w:color="auto"/>
        <w:left w:val="none" w:sz="0" w:space="0" w:color="auto"/>
        <w:bottom w:val="none" w:sz="0" w:space="0" w:color="auto"/>
        <w:right w:val="none" w:sz="0" w:space="0" w:color="auto"/>
      </w:divBdr>
    </w:div>
    <w:div w:id="99689140">
      <w:bodyDiv w:val="1"/>
      <w:marLeft w:val="0"/>
      <w:marRight w:val="0"/>
      <w:marTop w:val="0"/>
      <w:marBottom w:val="0"/>
      <w:divBdr>
        <w:top w:val="none" w:sz="0" w:space="0" w:color="auto"/>
        <w:left w:val="none" w:sz="0" w:space="0" w:color="auto"/>
        <w:bottom w:val="none" w:sz="0" w:space="0" w:color="auto"/>
        <w:right w:val="none" w:sz="0" w:space="0" w:color="auto"/>
      </w:divBdr>
    </w:div>
    <w:div w:id="108163911">
      <w:bodyDiv w:val="1"/>
      <w:marLeft w:val="0"/>
      <w:marRight w:val="0"/>
      <w:marTop w:val="0"/>
      <w:marBottom w:val="0"/>
      <w:divBdr>
        <w:top w:val="none" w:sz="0" w:space="0" w:color="auto"/>
        <w:left w:val="none" w:sz="0" w:space="0" w:color="auto"/>
        <w:bottom w:val="none" w:sz="0" w:space="0" w:color="auto"/>
        <w:right w:val="none" w:sz="0" w:space="0" w:color="auto"/>
      </w:divBdr>
    </w:div>
    <w:div w:id="108935498">
      <w:bodyDiv w:val="1"/>
      <w:marLeft w:val="0"/>
      <w:marRight w:val="0"/>
      <w:marTop w:val="0"/>
      <w:marBottom w:val="0"/>
      <w:divBdr>
        <w:top w:val="none" w:sz="0" w:space="0" w:color="auto"/>
        <w:left w:val="none" w:sz="0" w:space="0" w:color="auto"/>
        <w:bottom w:val="none" w:sz="0" w:space="0" w:color="auto"/>
        <w:right w:val="none" w:sz="0" w:space="0" w:color="auto"/>
      </w:divBdr>
    </w:div>
    <w:div w:id="110904027">
      <w:bodyDiv w:val="1"/>
      <w:marLeft w:val="0"/>
      <w:marRight w:val="0"/>
      <w:marTop w:val="0"/>
      <w:marBottom w:val="0"/>
      <w:divBdr>
        <w:top w:val="none" w:sz="0" w:space="0" w:color="auto"/>
        <w:left w:val="none" w:sz="0" w:space="0" w:color="auto"/>
        <w:bottom w:val="none" w:sz="0" w:space="0" w:color="auto"/>
        <w:right w:val="none" w:sz="0" w:space="0" w:color="auto"/>
      </w:divBdr>
    </w:div>
    <w:div w:id="111554667">
      <w:bodyDiv w:val="1"/>
      <w:marLeft w:val="0"/>
      <w:marRight w:val="0"/>
      <w:marTop w:val="0"/>
      <w:marBottom w:val="0"/>
      <w:divBdr>
        <w:top w:val="none" w:sz="0" w:space="0" w:color="auto"/>
        <w:left w:val="none" w:sz="0" w:space="0" w:color="auto"/>
        <w:bottom w:val="none" w:sz="0" w:space="0" w:color="auto"/>
        <w:right w:val="none" w:sz="0" w:space="0" w:color="auto"/>
      </w:divBdr>
    </w:div>
    <w:div w:id="113208534">
      <w:bodyDiv w:val="1"/>
      <w:marLeft w:val="0"/>
      <w:marRight w:val="0"/>
      <w:marTop w:val="0"/>
      <w:marBottom w:val="0"/>
      <w:divBdr>
        <w:top w:val="none" w:sz="0" w:space="0" w:color="auto"/>
        <w:left w:val="none" w:sz="0" w:space="0" w:color="auto"/>
        <w:bottom w:val="none" w:sz="0" w:space="0" w:color="auto"/>
        <w:right w:val="none" w:sz="0" w:space="0" w:color="auto"/>
      </w:divBdr>
    </w:div>
    <w:div w:id="114565060">
      <w:bodyDiv w:val="1"/>
      <w:marLeft w:val="0"/>
      <w:marRight w:val="0"/>
      <w:marTop w:val="0"/>
      <w:marBottom w:val="0"/>
      <w:divBdr>
        <w:top w:val="none" w:sz="0" w:space="0" w:color="auto"/>
        <w:left w:val="none" w:sz="0" w:space="0" w:color="auto"/>
        <w:bottom w:val="none" w:sz="0" w:space="0" w:color="auto"/>
        <w:right w:val="none" w:sz="0" w:space="0" w:color="auto"/>
      </w:divBdr>
      <w:divsChild>
        <w:div w:id="1455053237">
          <w:marLeft w:val="0"/>
          <w:marRight w:val="0"/>
          <w:marTop w:val="0"/>
          <w:marBottom w:val="0"/>
          <w:divBdr>
            <w:top w:val="none" w:sz="0" w:space="0" w:color="auto"/>
            <w:left w:val="none" w:sz="0" w:space="0" w:color="auto"/>
            <w:bottom w:val="none" w:sz="0" w:space="0" w:color="auto"/>
            <w:right w:val="none" w:sz="0" w:space="0" w:color="auto"/>
          </w:divBdr>
          <w:divsChild>
            <w:div w:id="2052805897">
              <w:marLeft w:val="0"/>
              <w:marRight w:val="0"/>
              <w:marTop w:val="0"/>
              <w:marBottom w:val="0"/>
              <w:divBdr>
                <w:top w:val="none" w:sz="0" w:space="0" w:color="auto"/>
                <w:left w:val="none" w:sz="0" w:space="0" w:color="auto"/>
                <w:bottom w:val="none" w:sz="0" w:space="0" w:color="auto"/>
                <w:right w:val="none" w:sz="0" w:space="0" w:color="auto"/>
              </w:divBdr>
              <w:divsChild>
                <w:div w:id="1349065920">
                  <w:marLeft w:val="0"/>
                  <w:marRight w:val="0"/>
                  <w:marTop w:val="0"/>
                  <w:marBottom w:val="0"/>
                  <w:divBdr>
                    <w:top w:val="none" w:sz="0" w:space="0" w:color="auto"/>
                    <w:left w:val="none" w:sz="0" w:space="0" w:color="auto"/>
                    <w:bottom w:val="none" w:sz="0" w:space="0" w:color="auto"/>
                    <w:right w:val="none" w:sz="0" w:space="0" w:color="auto"/>
                  </w:divBdr>
                  <w:divsChild>
                    <w:div w:id="638145591">
                      <w:marLeft w:val="0"/>
                      <w:marRight w:val="0"/>
                      <w:marTop w:val="0"/>
                      <w:marBottom w:val="0"/>
                      <w:divBdr>
                        <w:top w:val="none" w:sz="0" w:space="0" w:color="auto"/>
                        <w:left w:val="none" w:sz="0" w:space="0" w:color="auto"/>
                        <w:bottom w:val="none" w:sz="0" w:space="0" w:color="auto"/>
                        <w:right w:val="none" w:sz="0" w:space="0" w:color="auto"/>
                      </w:divBdr>
                      <w:divsChild>
                        <w:div w:id="92750517">
                          <w:marLeft w:val="0"/>
                          <w:marRight w:val="0"/>
                          <w:marTop w:val="0"/>
                          <w:marBottom w:val="0"/>
                          <w:divBdr>
                            <w:top w:val="none" w:sz="0" w:space="0" w:color="auto"/>
                            <w:left w:val="none" w:sz="0" w:space="0" w:color="auto"/>
                            <w:bottom w:val="none" w:sz="0" w:space="0" w:color="auto"/>
                            <w:right w:val="none" w:sz="0" w:space="0" w:color="auto"/>
                          </w:divBdr>
                          <w:divsChild>
                            <w:div w:id="825130763">
                              <w:marLeft w:val="-225"/>
                              <w:marRight w:val="-225"/>
                              <w:marTop w:val="0"/>
                              <w:marBottom w:val="0"/>
                              <w:divBdr>
                                <w:top w:val="none" w:sz="0" w:space="0" w:color="auto"/>
                                <w:left w:val="none" w:sz="0" w:space="0" w:color="auto"/>
                                <w:bottom w:val="none" w:sz="0" w:space="0" w:color="auto"/>
                                <w:right w:val="none" w:sz="0" w:space="0" w:color="auto"/>
                              </w:divBdr>
                              <w:divsChild>
                                <w:div w:id="645620577">
                                  <w:marLeft w:val="0"/>
                                  <w:marRight w:val="0"/>
                                  <w:marTop w:val="0"/>
                                  <w:marBottom w:val="0"/>
                                  <w:divBdr>
                                    <w:top w:val="none" w:sz="0" w:space="0" w:color="auto"/>
                                    <w:left w:val="none" w:sz="0" w:space="0" w:color="auto"/>
                                    <w:bottom w:val="none" w:sz="0" w:space="0" w:color="auto"/>
                                    <w:right w:val="none" w:sz="0" w:space="0" w:color="auto"/>
                                  </w:divBdr>
                                  <w:divsChild>
                                    <w:div w:id="1983775618">
                                      <w:marLeft w:val="0"/>
                                      <w:marRight w:val="0"/>
                                      <w:marTop w:val="300"/>
                                      <w:marBottom w:val="300"/>
                                      <w:divBdr>
                                        <w:top w:val="single" w:sz="6" w:space="0" w:color="BDBDBD"/>
                                        <w:left w:val="single" w:sz="6" w:space="0" w:color="BDBDBD"/>
                                        <w:bottom w:val="single" w:sz="6" w:space="0" w:color="BDBDBD"/>
                                        <w:right w:val="single" w:sz="6" w:space="0" w:color="BDBDBD"/>
                                      </w:divBdr>
                                      <w:divsChild>
                                        <w:div w:id="1188105497">
                                          <w:marLeft w:val="0"/>
                                          <w:marRight w:val="0"/>
                                          <w:marTop w:val="0"/>
                                          <w:marBottom w:val="0"/>
                                          <w:divBdr>
                                            <w:top w:val="none" w:sz="0" w:space="0" w:color="auto"/>
                                            <w:left w:val="none" w:sz="0" w:space="0" w:color="auto"/>
                                            <w:bottom w:val="none" w:sz="0" w:space="0" w:color="auto"/>
                                            <w:right w:val="none" w:sz="0" w:space="0" w:color="auto"/>
                                          </w:divBdr>
                                          <w:divsChild>
                                            <w:div w:id="576787102">
                                              <w:marLeft w:val="0"/>
                                              <w:marRight w:val="0"/>
                                              <w:marTop w:val="0"/>
                                              <w:marBottom w:val="0"/>
                                              <w:divBdr>
                                                <w:top w:val="none" w:sz="0" w:space="0" w:color="auto"/>
                                                <w:left w:val="none" w:sz="0" w:space="0" w:color="auto"/>
                                                <w:bottom w:val="none" w:sz="0" w:space="0" w:color="auto"/>
                                                <w:right w:val="none" w:sz="0" w:space="0" w:color="auto"/>
                                              </w:divBdr>
                                              <w:divsChild>
                                                <w:div w:id="180442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991342">
      <w:bodyDiv w:val="1"/>
      <w:marLeft w:val="0"/>
      <w:marRight w:val="0"/>
      <w:marTop w:val="0"/>
      <w:marBottom w:val="0"/>
      <w:divBdr>
        <w:top w:val="none" w:sz="0" w:space="0" w:color="auto"/>
        <w:left w:val="none" w:sz="0" w:space="0" w:color="auto"/>
        <w:bottom w:val="none" w:sz="0" w:space="0" w:color="auto"/>
        <w:right w:val="none" w:sz="0" w:space="0" w:color="auto"/>
      </w:divBdr>
      <w:divsChild>
        <w:div w:id="616958399">
          <w:marLeft w:val="0"/>
          <w:marRight w:val="0"/>
          <w:marTop w:val="0"/>
          <w:marBottom w:val="0"/>
          <w:divBdr>
            <w:top w:val="none" w:sz="0" w:space="0" w:color="auto"/>
            <w:left w:val="none" w:sz="0" w:space="0" w:color="auto"/>
            <w:bottom w:val="none" w:sz="0" w:space="0" w:color="auto"/>
            <w:right w:val="none" w:sz="0" w:space="0" w:color="auto"/>
          </w:divBdr>
        </w:div>
        <w:div w:id="1786853244">
          <w:marLeft w:val="0"/>
          <w:marRight w:val="0"/>
          <w:marTop w:val="0"/>
          <w:marBottom w:val="0"/>
          <w:divBdr>
            <w:top w:val="none" w:sz="0" w:space="0" w:color="auto"/>
            <w:left w:val="none" w:sz="0" w:space="0" w:color="auto"/>
            <w:bottom w:val="none" w:sz="0" w:space="0" w:color="auto"/>
            <w:right w:val="none" w:sz="0" w:space="0" w:color="auto"/>
          </w:divBdr>
        </w:div>
      </w:divsChild>
    </w:div>
    <w:div w:id="118033761">
      <w:bodyDiv w:val="1"/>
      <w:marLeft w:val="0"/>
      <w:marRight w:val="0"/>
      <w:marTop w:val="0"/>
      <w:marBottom w:val="0"/>
      <w:divBdr>
        <w:top w:val="none" w:sz="0" w:space="0" w:color="auto"/>
        <w:left w:val="none" w:sz="0" w:space="0" w:color="auto"/>
        <w:bottom w:val="none" w:sz="0" w:space="0" w:color="auto"/>
        <w:right w:val="none" w:sz="0" w:space="0" w:color="auto"/>
      </w:divBdr>
    </w:div>
    <w:div w:id="119109368">
      <w:bodyDiv w:val="1"/>
      <w:marLeft w:val="0"/>
      <w:marRight w:val="0"/>
      <w:marTop w:val="0"/>
      <w:marBottom w:val="0"/>
      <w:divBdr>
        <w:top w:val="none" w:sz="0" w:space="0" w:color="auto"/>
        <w:left w:val="none" w:sz="0" w:space="0" w:color="auto"/>
        <w:bottom w:val="none" w:sz="0" w:space="0" w:color="auto"/>
        <w:right w:val="none" w:sz="0" w:space="0" w:color="auto"/>
      </w:divBdr>
    </w:div>
    <w:div w:id="121046771">
      <w:bodyDiv w:val="1"/>
      <w:marLeft w:val="0"/>
      <w:marRight w:val="0"/>
      <w:marTop w:val="0"/>
      <w:marBottom w:val="0"/>
      <w:divBdr>
        <w:top w:val="none" w:sz="0" w:space="0" w:color="auto"/>
        <w:left w:val="none" w:sz="0" w:space="0" w:color="auto"/>
        <w:bottom w:val="none" w:sz="0" w:space="0" w:color="auto"/>
        <w:right w:val="none" w:sz="0" w:space="0" w:color="auto"/>
      </w:divBdr>
      <w:divsChild>
        <w:div w:id="277028958">
          <w:marLeft w:val="-180"/>
          <w:marRight w:val="-180"/>
          <w:marTop w:val="0"/>
          <w:marBottom w:val="0"/>
          <w:divBdr>
            <w:top w:val="none" w:sz="0" w:space="0" w:color="auto"/>
            <w:left w:val="none" w:sz="0" w:space="0" w:color="auto"/>
            <w:bottom w:val="none" w:sz="0" w:space="0" w:color="auto"/>
            <w:right w:val="none" w:sz="0" w:space="0" w:color="auto"/>
          </w:divBdr>
          <w:divsChild>
            <w:div w:id="159738898">
              <w:marLeft w:val="0"/>
              <w:marRight w:val="0"/>
              <w:marTop w:val="0"/>
              <w:marBottom w:val="0"/>
              <w:divBdr>
                <w:top w:val="none" w:sz="0" w:space="0" w:color="auto"/>
                <w:left w:val="none" w:sz="0" w:space="0" w:color="auto"/>
                <w:bottom w:val="none" w:sz="0" w:space="0" w:color="auto"/>
                <w:right w:val="none" w:sz="0" w:space="0" w:color="auto"/>
              </w:divBdr>
              <w:divsChild>
                <w:div w:id="1633091667">
                  <w:marLeft w:val="0"/>
                  <w:marRight w:val="0"/>
                  <w:marTop w:val="300"/>
                  <w:marBottom w:val="0"/>
                  <w:divBdr>
                    <w:top w:val="single" w:sz="6" w:space="0" w:color="BFBFBF"/>
                    <w:left w:val="single" w:sz="6" w:space="0" w:color="BFBFBF"/>
                    <w:bottom w:val="single" w:sz="6" w:space="0" w:color="BFBFBF"/>
                    <w:right w:val="single" w:sz="6" w:space="0" w:color="BFBFBF"/>
                  </w:divBdr>
                  <w:divsChild>
                    <w:div w:id="256058660">
                      <w:marLeft w:val="0"/>
                      <w:marRight w:val="0"/>
                      <w:marTop w:val="0"/>
                      <w:marBottom w:val="0"/>
                      <w:divBdr>
                        <w:top w:val="none" w:sz="0" w:space="0" w:color="auto"/>
                        <w:left w:val="none" w:sz="0" w:space="0" w:color="auto"/>
                        <w:bottom w:val="none" w:sz="0" w:space="0" w:color="auto"/>
                        <w:right w:val="none" w:sz="0" w:space="0" w:color="auto"/>
                      </w:divBdr>
                      <w:divsChild>
                        <w:div w:id="998922370">
                          <w:marLeft w:val="0"/>
                          <w:marRight w:val="0"/>
                          <w:marTop w:val="0"/>
                          <w:marBottom w:val="0"/>
                          <w:divBdr>
                            <w:top w:val="none" w:sz="0" w:space="0" w:color="auto"/>
                            <w:left w:val="none" w:sz="0" w:space="0" w:color="auto"/>
                            <w:bottom w:val="none" w:sz="0" w:space="0" w:color="auto"/>
                            <w:right w:val="none" w:sz="0" w:space="0" w:color="auto"/>
                          </w:divBdr>
                          <w:divsChild>
                            <w:div w:id="971785436">
                              <w:marLeft w:val="0"/>
                              <w:marRight w:val="0"/>
                              <w:marTop w:val="0"/>
                              <w:marBottom w:val="0"/>
                              <w:divBdr>
                                <w:top w:val="none" w:sz="0" w:space="0" w:color="auto"/>
                                <w:left w:val="none" w:sz="0" w:space="0" w:color="auto"/>
                                <w:bottom w:val="none" w:sz="0" w:space="0" w:color="auto"/>
                                <w:right w:val="none" w:sz="0" w:space="0" w:color="auto"/>
                              </w:divBdr>
                            </w:div>
                            <w:div w:id="1382484468">
                              <w:marLeft w:val="0"/>
                              <w:marRight w:val="0"/>
                              <w:marTop w:val="0"/>
                              <w:marBottom w:val="0"/>
                              <w:divBdr>
                                <w:top w:val="none" w:sz="0" w:space="0" w:color="auto"/>
                                <w:left w:val="none" w:sz="0" w:space="0" w:color="auto"/>
                                <w:bottom w:val="none" w:sz="0" w:space="0" w:color="auto"/>
                                <w:right w:val="none" w:sz="0" w:space="0" w:color="auto"/>
                              </w:divBdr>
                            </w:div>
                            <w:div w:id="1452551075">
                              <w:marLeft w:val="0"/>
                              <w:marRight w:val="0"/>
                              <w:marTop w:val="0"/>
                              <w:marBottom w:val="0"/>
                              <w:divBdr>
                                <w:top w:val="none" w:sz="0" w:space="0" w:color="auto"/>
                                <w:left w:val="none" w:sz="0" w:space="0" w:color="auto"/>
                                <w:bottom w:val="none" w:sz="0" w:space="0" w:color="auto"/>
                                <w:right w:val="none" w:sz="0" w:space="0" w:color="auto"/>
                              </w:divBdr>
                            </w:div>
                            <w:div w:id="2468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118883">
      <w:bodyDiv w:val="1"/>
      <w:marLeft w:val="0"/>
      <w:marRight w:val="0"/>
      <w:marTop w:val="0"/>
      <w:marBottom w:val="0"/>
      <w:divBdr>
        <w:top w:val="none" w:sz="0" w:space="0" w:color="auto"/>
        <w:left w:val="none" w:sz="0" w:space="0" w:color="auto"/>
        <w:bottom w:val="none" w:sz="0" w:space="0" w:color="auto"/>
        <w:right w:val="none" w:sz="0" w:space="0" w:color="auto"/>
      </w:divBdr>
    </w:div>
    <w:div w:id="122505568">
      <w:bodyDiv w:val="1"/>
      <w:marLeft w:val="0"/>
      <w:marRight w:val="0"/>
      <w:marTop w:val="0"/>
      <w:marBottom w:val="0"/>
      <w:divBdr>
        <w:top w:val="none" w:sz="0" w:space="0" w:color="auto"/>
        <w:left w:val="none" w:sz="0" w:space="0" w:color="auto"/>
        <w:bottom w:val="none" w:sz="0" w:space="0" w:color="auto"/>
        <w:right w:val="none" w:sz="0" w:space="0" w:color="auto"/>
      </w:divBdr>
      <w:divsChild>
        <w:div w:id="288246748">
          <w:marLeft w:val="0"/>
          <w:marRight w:val="0"/>
          <w:marTop w:val="0"/>
          <w:marBottom w:val="0"/>
          <w:divBdr>
            <w:top w:val="none" w:sz="0" w:space="0" w:color="auto"/>
            <w:left w:val="none" w:sz="0" w:space="0" w:color="auto"/>
            <w:bottom w:val="none" w:sz="0" w:space="0" w:color="auto"/>
            <w:right w:val="none" w:sz="0" w:space="0" w:color="auto"/>
          </w:divBdr>
        </w:div>
        <w:div w:id="1038509059">
          <w:marLeft w:val="0"/>
          <w:marRight w:val="0"/>
          <w:marTop w:val="0"/>
          <w:marBottom w:val="0"/>
          <w:divBdr>
            <w:top w:val="none" w:sz="0" w:space="0" w:color="auto"/>
            <w:left w:val="none" w:sz="0" w:space="0" w:color="auto"/>
            <w:bottom w:val="none" w:sz="0" w:space="0" w:color="auto"/>
            <w:right w:val="none" w:sz="0" w:space="0" w:color="auto"/>
          </w:divBdr>
        </w:div>
        <w:div w:id="1457600229">
          <w:marLeft w:val="0"/>
          <w:marRight w:val="0"/>
          <w:marTop w:val="0"/>
          <w:marBottom w:val="0"/>
          <w:divBdr>
            <w:top w:val="none" w:sz="0" w:space="0" w:color="auto"/>
            <w:left w:val="none" w:sz="0" w:space="0" w:color="auto"/>
            <w:bottom w:val="none" w:sz="0" w:space="0" w:color="auto"/>
            <w:right w:val="none" w:sz="0" w:space="0" w:color="auto"/>
          </w:divBdr>
        </w:div>
        <w:div w:id="1649943712">
          <w:marLeft w:val="0"/>
          <w:marRight w:val="0"/>
          <w:marTop w:val="0"/>
          <w:marBottom w:val="0"/>
          <w:divBdr>
            <w:top w:val="none" w:sz="0" w:space="0" w:color="auto"/>
            <w:left w:val="none" w:sz="0" w:space="0" w:color="auto"/>
            <w:bottom w:val="none" w:sz="0" w:space="0" w:color="auto"/>
            <w:right w:val="none" w:sz="0" w:space="0" w:color="auto"/>
          </w:divBdr>
        </w:div>
      </w:divsChild>
    </w:div>
    <w:div w:id="123424168">
      <w:bodyDiv w:val="1"/>
      <w:marLeft w:val="0"/>
      <w:marRight w:val="0"/>
      <w:marTop w:val="0"/>
      <w:marBottom w:val="0"/>
      <w:divBdr>
        <w:top w:val="none" w:sz="0" w:space="0" w:color="auto"/>
        <w:left w:val="none" w:sz="0" w:space="0" w:color="auto"/>
        <w:bottom w:val="none" w:sz="0" w:space="0" w:color="auto"/>
        <w:right w:val="none" w:sz="0" w:space="0" w:color="auto"/>
      </w:divBdr>
    </w:div>
    <w:div w:id="125895088">
      <w:bodyDiv w:val="1"/>
      <w:marLeft w:val="0"/>
      <w:marRight w:val="0"/>
      <w:marTop w:val="0"/>
      <w:marBottom w:val="0"/>
      <w:divBdr>
        <w:top w:val="none" w:sz="0" w:space="0" w:color="auto"/>
        <w:left w:val="none" w:sz="0" w:space="0" w:color="auto"/>
        <w:bottom w:val="none" w:sz="0" w:space="0" w:color="auto"/>
        <w:right w:val="none" w:sz="0" w:space="0" w:color="auto"/>
      </w:divBdr>
    </w:div>
    <w:div w:id="130169898">
      <w:bodyDiv w:val="1"/>
      <w:marLeft w:val="0"/>
      <w:marRight w:val="0"/>
      <w:marTop w:val="0"/>
      <w:marBottom w:val="0"/>
      <w:divBdr>
        <w:top w:val="none" w:sz="0" w:space="0" w:color="auto"/>
        <w:left w:val="none" w:sz="0" w:space="0" w:color="auto"/>
        <w:bottom w:val="none" w:sz="0" w:space="0" w:color="auto"/>
        <w:right w:val="none" w:sz="0" w:space="0" w:color="auto"/>
      </w:divBdr>
    </w:div>
    <w:div w:id="130297221">
      <w:bodyDiv w:val="1"/>
      <w:marLeft w:val="0"/>
      <w:marRight w:val="0"/>
      <w:marTop w:val="0"/>
      <w:marBottom w:val="0"/>
      <w:divBdr>
        <w:top w:val="none" w:sz="0" w:space="0" w:color="auto"/>
        <w:left w:val="none" w:sz="0" w:space="0" w:color="auto"/>
        <w:bottom w:val="none" w:sz="0" w:space="0" w:color="auto"/>
        <w:right w:val="none" w:sz="0" w:space="0" w:color="auto"/>
      </w:divBdr>
      <w:divsChild>
        <w:div w:id="883563569">
          <w:marLeft w:val="0"/>
          <w:marRight w:val="0"/>
          <w:marTop w:val="0"/>
          <w:marBottom w:val="0"/>
          <w:divBdr>
            <w:top w:val="none" w:sz="0" w:space="0" w:color="auto"/>
            <w:left w:val="none" w:sz="0" w:space="0" w:color="auto"/>
            <w:bottom w:val="none" w:sz="0" w:space="0" w:color="auto"/>
            <w:right w:val="none" w:sz="0" w:space="0" w:color="auto"/>
          </w:divBdr>
        </w:div>
      </w:divsChild>
    </w:div>
    <w:div w:id="130632210">
      <w:bodyDiv w:val="1"/>
      <w:marLeft w:val="0"/>
      <w:marRight w:val="0"/>
      <w:marTop w:val="0"/>
      <w:marBottom w:val="0"/>
      <w:divBdr>
        <w:top w:val="none" w:sz="0" w:space="0" w:color="auto"/>
        <w:left w:val="none" w:sz="0" w:space="0" w:color="auto"/>
        <w:bottom w:val="none" w:sz="0" w:space="0" w:color="auto"/>
        <w:right w:val="none" w:sz="0" w:space="0" w:color="auto"/>
      </w:divBdr>
    </w:div>
    <w:div w:id="132449282">
      <w:bodyDiv w:val="1"/>
      <w:marLeft w:val="0"/>
      <w:marRight w:val="0"/>
      <w:marTop w:val="0"/>
      <w:marBottom w:val="0"/>
      <w:divBdr>
        <w:top w:val="none" w:sz="0" w:space="0" w:color="auto"/>
        <w:left w:val="none" w:sz="0" w:space="0" w:color="auto"/>
        <w:bottom w:val="none" w:sz="0" w:space="0" w:color="auto"/>
        <w:right w:val="none" w:sz="0" w:space="0" w:color="auto"/>
      </w:divBdr>
    </w:div>
    <w:div w:id="134488375">
      <w:bodyDiv w:val="1"/>
      <w:marLeft w:val="0"/>
      <w:marRight w:val="0"/>
      <w:marTop w:val="0"/>
      <w:marBottom w:val="0"/>
      <w:divBdr>
        <w:top w:val="none" w:sz="0" w:space="0" w:color="auto"/>
        <w:left w:val="none" w:sz="0" w:space="0" w:color="auto"/>
        <w:bottom w:val="none" w:sz="0" w:space="0" w:color="auto"/>
        <w:right w:val="none" w:sz="0" w:space="0" w:color="auto"/>
      </w:divBdr>
    </w:div>
    <w:div w:id="134491817">
      <w:bodyDiv w:val="1"/>
      <w:marLeft w:val="0"/>
      <w:marRight w:val="0"/>
      <w:marTop w:val="0"/>
      <w:marBottom w:val="0"/>
      <w:divBdr>
        <w:top w:val="none" w:sz="0" w:space="0" w:color="auto"/>
        <w:left w:val="none" w:sz="0" w:space="0" w:color="auto"/>
        <w:bottom w:val="none" w:sz="0" w:space="0" w:color="auto"/>
        <w:right w:val="none" w:sz="0" w:space="0" w:color="auto"/>
      </w:divBdr>
    </w:div>
    <w:div w:id="134492865">
      <w:bodyDiv w:val="1"/>
      <w:marLeft w:val="150"/>
      <w:marRight w:val="150"/>
      <w:marTop w:val="150"/>
      <w:marBottom w:val="150"/>
      <w:divBdr>
        <w:top w:val="none" w:sz="0" w:space="0" w:color="auto"/>
        <w:left w:val="none" w:sz="0" w:space="0" w:color="auto"/>
        <w:bottom w:val="none" w:sz="0" w:space="0" w:color="auto"/>
        <w:right w:val="none" w:sz="0" w:space="0" w:color="auto"/>
      </w:divBdr>
    </w:div>
    <w:div w:id="134690888">
      <w:bodyDiv w:val="1"/>
      <w:marLeft w:val="0"/>
      <w:marRight w:val="0"/>
      <w:marTop w:val="0"/>
      <w:marBottom w:val="0"/>
      <w:divBdr>
        <w:top w:val="none" w:sz="0" w:space="0" w:color="auto"/>
        <w:left w:val="none" w:sz="0" w:space="0" w:color="auto"/>
        <w:bottom w:val="none" w:sz="0" w:space="0" w:color="auto"/>
        <w:right w:val="none" w:sz="0" w:space="0" w:color="auto"/>
      </w:divBdr>
    </w:div>
    <w:div w:id="135149804">
      <w:bodyDiv w:val="1"/>
      <w:marLeft w:val="0"/>
      <w:marRight w:val="0"/>
      <w:marTop w:val="0"/>
      <w:marBottom w:val="0"/>
      <w:divBdr>
        <w:top w:val="none" w:sz="0" w:space="0" w:color="auto"/>
        <w:left w:val="none" w:sz="0" w:space="0" w:color="auto"/>
        <w:bottom w:val="none" w:sz="0" w:space="0" w:color="auto"/>
        <w:right w:val="none" w:sz="0" w:space="0" w:color="auto"/>
      </w:divBdr>
    </w:div>
    <w:div w:id="135224082">
      <w:bodyDiv w:val="1"/>
      <w:marLeft w:val="0"/>
      <w:marRight w:val="0"/>
      <w:marTop w:val="0"/>
      <w:marBottom w:val="0"/>
      <w:divBdr>
        <w:top w:val="none" w:sz="0" w:space="0" w:color="auto"/>
        <w:left w:val="none" w:sz="0" w:space="0" w:color="auto"/>
        <w:bottom w:val="none" w:sz="0" w:space="0" w:color="auto"/>
        <w:right w:val="none" w:sz="0" w:space="0" w:color="auto"/>
      </w:divBdr>
    </w:div>
    <w:div w:id="136799281">
      <w:bodyDiv w:val="1"/>
      <w:marLeft w:val="0"/>
      <w:marRight w:val="0"/>
      <w:marTop w:val="0"/>
      <w:marBottom w:val="0"/>
      <w:divBdr>
        <w:top w:val="none" w:sz="0" w:space="0" w:color="auto"/>
        <w:left w:val="none" w:sz="0" w:space="0" w:color="auto"/>
        <w:bottom w:val="none" w:sz="0" w:space="0" w:color="auto"/>
        <w:right w:val="none" w:sz="0" w:space="0" w:color="auto"/>
      </w:divBdr>
    </w:div>
    <w:div w:id="137039920">
      <w:bodyDiv w:val="1"/>
      <w:marLeft w:val="0"/>
      <w:marRight w:val="0"/>
      <w:marTop w:val="0"/>
      <w:marBottom w:val="0"/>
      <w:divBdr>
        <w:top w:val="none" w:sz="0" w:space="0" w:color="auto"/>
        <w:left w:val="none" w:sz="0" w:space="0" w:color="auto"/>
        <w:bottom w:val="none" w:sz="0" w:space="0" w:color="auto"/>
        <w:right w:val="none" w:sz="0" w:space="0" w:color="auto"/>
      </w:divBdr>
    </w:div>
    <w:div w:id="137067286">
      <w:bodyDiv w:val="1"/>
      <w:marLeft w:val="0"/>
      <w:marRight w:val="0"/>
      <w:marTop w:val="0"/>
      <w:marBottom w:val="0"/>
      <w:divBdr>
        <w:top w:val="none" w:sz="0" w:space="0" w:color="auto"/>
        <w:left w:val="none" w:sz="0" w:space="0" w:color="auto"/>
        <w:bottom w:val="none" w:sz="0" w:space="0" w:color="auto"/>
        <w:right w:val="none" w:sz="0" w:space="0" w:color="auto"/>
      </w:divBdr>
    </w:div>
    <w:div w:id="137840548">
      <w:bodyDiv w:val="1"/>
      <w:marLeft w:val="0"/>
      <w:marRight w:val="0"/>
      <w:marTop w:val="0"/>
      <w:marBottom w:val="0"/>
      <w:divBdr>
        <w:top w:val="none" w:sz="0" w:space="0" w:color="auto"/>
        <w:left w:val="none" w:sz="0" w:space="0" w:color="auto"/>
        <w:bottom w:val="none" w:sz="0" w:space="0" w:color="auto"/>
        <w:right w:val="none" w:sz="0" w:space="0" w:color="auto"/>
      </w:divBdr>
    </w:div>
    <w:div w:id="139806626">
      <w:bodyDiv w:val="1"/>
      <w:marLeft w:val="0"/>
      <w:marRight w:val="0"/>
      <w:marTop w:val="0"/>
      <w:marBottom w:val="0"/>
      <w:divBdr>
        <w:top w:val="none" w:sz="0" w:space="0" w:color="auto"/>
        <w:left w:val="none" w:sz="0" w:space="0" w:color="auto"/>
        <w:bottom w:val="none" w:sz="0" w:space="0" w:color="auto"/>
        <w:right w:val="none" w:sz="0" w:space="0" w:color="auto"/>
      </w:divBdr>
    </w:div>
    <w:div w:id="141196156">
      <w:bodyDiv w:val="1"/>
      <w:marLeft w:val="0"/>
      <w:marRight w:val="0"/>
      <w:marTop w:val="0"/>
      <w:marBottom w:val="0"/>
      <w:divBdr>
        <w:top w:val="none" w:sz="0" w:space="0" w:color="auto"/>
        <w:left w:val="none" w:sz="0" w:space="0" w:color="auto"/>
        <w:bottom w:val="none" w:sz="0" w:space="0" w:color="auto"/>
        <w:right w:val="none" w:sz="0" w:space="0" w:color="auto"/>
      </w:divBdr>
    </w:div>
    <w:div w:id="141428378">
      <w:bodyDiv w:val="1"/>
      <w:marLeft w:val="0"/>
      <w:marRight w:val="0"/>
      <w:marTop w:val="0"/>
      <w:marBottom w:val="0"/>
      <w:divBdr>
        <w:top w:val="none" w:sz="0" w:space="0" w:color="auto"/>
        <w:left w:val="none" w:sz="0" w:space="0" w:color="auto"/>
        <w:bottom w:val="none" w:sz="0" w:space="0" w:color="auto"/>
        <w:right w:val="none" w:sz="0" w:space="0" w:color="auto"/>
      </w:divBdr>
    </w:div>
    <w:div w:id="141625143">
      <w:bodyDiv w:val="1"/>
      <w:marLeft w:val="0"/>
      <w:marRight w:val="0"/>
      <w:marTop w:val="0"/>
      <w:marBottom w:val="0"/>
      <w:divBdr>
        <w:top w:val="none" w:sz="0" w:space="0" w:color="auto"/>
        <w:left w:val="none" w:sz="0" w:space="0" w:color="auto"/>
        <w:bottom w:val="none" w:sz="0" w:space="0" w:color="auto"/>
        <w:right w:val="none" w:sz="0" w:space="0" w:color="auto"/>
      </w:divBdr>
    </w:div>
    <w:div w:id="142353952">
      <w:bodyDiv w:val="1"/>
      <w:marLeft w:val="0"/>
      <w:marRight w:val="0"/>
      <w:marTop w:val="0"/>
      <w:marBottom w:val="0"/>
      <w:divBdr>
        <w:top w:val="none" w:sz="0" w:space="0" w:color="auto"/>
        <w:left w:val="none" w:sz="0" w:space="0" w:color="auto"/>
        <w:bottom w:val="none" w:sz="0" w:space="0" w:color="auto"/>
        <w:right w:val="none" w:sz="0" w:space="0" w:color="auto"/>
      </w:divBdr>
    </w:div>
    <w:div w:id="143200566">
      <w:bodyDiv w:val="1"/>
      <w:marLeft w:val="0"/>
      <w:marRight w:val="0"/>
      <w:marTop w:val="0"/>
      <w:marBottom w:val="0"/>
      <w:divBdr>
        <w:top w:val="none" w:sz="0" w:space="0" w:color="auto"/>
        <w:left w:val="none" w:sz="0" w:space="0" w:color="auto"/>
        <w:bottom w:val="none" w:sz="0" w:space="0" w:color="auto"/>
        <w:right w:val="none" w:sz="0" w:space="0" w:color="auto"/>
      </w:divBdr>
    </w:div>
    <w:div w:id="143741102">
      <w:bodyDiv w:val="1"/>
      <w:marLeft w:val="0"/>
      <w:marRight w:val="0"/>
      <w:marTop w:val="0"/>
      <w:marBottom w:val="0"/>
      <w:divBdr>
        <w:top w:val="none" w:sz="0" w:space="0" w:color="auto"/>
        <w:left w:val="none" w:sz="0" w:space="0" w:color="auto"/>
        <w:bottom w:val="none" w:sz="0" w:space="0" w:color="auto"/>
        <w:right w:val="none" w:sz="0" w:space="0" w:color="auto"/>
      </w:divBdr>
    </w:div>
    <w:div w:id="144669561">
      <w:bodyDiv w:val="1"/>
      <w:marLeft w:val="0"/>
      <w:marRight w:val="0"/>
      <w:marTop w:val="0"/>
      <w:marBottom w:val="0"/>
      <w:divBdr>
        <w:top w:val="none" w:sz="0" w:space="0" w:color="auto"/>
        <w:left w:val="none" w:sz="0" w:space="0" w:color="auto"/>
        <w:bottom w:val="none" w:sz="0" w:space="0" w:color="auto"/>
        <w:right w:val="none" w:sz="0" w:space="0" w:color="auto"/>
      </w:divBdr>
      <w:divsChild>
        <w:div w:id="323245035">
          <w:marLeft w:val="0"/>
          <w:marRight w:val="0"/>
          <w:marTop w:val="0"/>
          <w:marBottom w:val="0"/>
          <w:divBdr>
            <w:top w:val="none" w:sz="0" w:space="0" w:color="auto"/>
            <w:left w:val="none" w:sz="0" w:space="0" w:color="auto"/>
            <w:bottom w:val="none" w:sz="0" w:space="0" w:color="auto"/>
            <w:right w:val="none" w:sz="0" w:space="0" w:color="auto"/>
          </w:divBdr>
        </w:div>
        <w:div w:id="1218394346">
          <w:marLeft w:val="0"/>
          <w:marRight w:val="0"/>
          <w:marTop w:val="0"/>
          <w:marBottom w:val="0"/>
          <w:divBdr>
            <w:top w:val="none" w:sz="0" w:space="0" w:color="auto"/>
            <w:left w:val="none" w:sz="0" w:space="0" w:color="auto"/>
            <w:bottom w:val="none" w:sz="0" w:space="0" w:color="auto"/>
            <w:right w:val="none" w:sz="0" w:space="0" w:color="auto"/>
          </w:divBdr>
        </w:div>
        <w:div w:id="1844739062">
          <w:marLeft w:val="0"/>
          <w:marRight w:val="0"/>
          <w:marTop w:val="0"/>
          <w:marBottom w:val="0"/>
          <w:divBdr>
            <w:top w:val="none" w:sz="0" w:space="0" w:color="auto"/>
            <w:left w:val="none" w:sz="0" w:space="0" w:color="auto"/>
            <w:bottom w:val="none" w:sz="0" w:space="0" w:color="auto"/>
            <w:right w:val="none" w:sz="0" w:space="0" w:color="auto"/>
          </w:divBdr>
        </w:div>
        <w:div w:id="1921871132">
          <w:marLeft w:val="0"/>
          <w:marRight w:val="0"/>
          <w:marTop w:val="0"/>
          <w:marBottom w:val="0"/>
          <w:divBdr>
            <w:top w:val="none" w:sz="0" w:space="0" w:color="auto"/>
            <w:left w:val="none" w:sz="0" w:space="0" w:color="auto"/>
            <w:bottom w:val="none" w:sz="0" w:space="0" w:color="auto"/>
            <w:right w:val="none" w:sz="0" w:space="0" w:color="auto"/>
          </w:divBdr>
        </w:div>
      </w:divsChild>
    </w:div>
    <w:div w:id="144979225">
      <w:bodyDiv w:val="1"/>
      <w:marLeft w:val="0"/>
      <w:marRight w:val="0"/>
      <w:marTop w:val="0"/>
      <w:marBottom w:val="0"/>
      <w:divBdr>
        <w:top w:val="none" w:sz="0" w:space="0" w:color="auto"/>
        <w:left w:val="none" w:sz="0" w:space="0" w:color="auto"/>
        <w:bottom w:val="none" w:sz="0" w:space="0" w:color="auto"/>
        <w:right w:val="none" w:sz="0" w:space="0" w:color="auto"/>
      </w:divBdr>
    </w:div>
    <w:div w:id="148979213">
      <w:bodyDiv w:val="1"/>
      <w:marLeft w:val="0"/>
      <w:marRight w:val="0"/>
      <w:marTop w:val="0"/>
      <w:marBottom w:val="0"/>
      <w:divBdr>
        <w:top w:val="none" w:sz="0" w:space="0" w:color="auto"/>
        <w:left w:val="none" w:sz="0" w:space="0" w:color="auto"/>
        <w:bottom w:val="none" w:sz="0" w:space="0" w:color="auto"/>
        <w:right w:val="none" w:sz="0" w:space="0" w:color="auto"/>
      </w:divBdr>
    </w:div>
    <w:div w:id="150029963">
      <w:bodyDiv w:val="1"/>
      <w:marLeft w:val="0"/>
      <w:marRight w:val="0"/>
      <w:marTop w:val="0"/>
      <w:marBottom w:val="0"/>
      <w:divBdr>
        <w:top w:val="none" w:sz="0" w:space="0" w:color="auto"/>
        <w:left w:val="none" w:sz="0" w:space="0" w:color="auto"/>
        <w:bottom w:val="none" w:sz="0" w:space="0" w:color="auto"/>
        <w:right w:val="none" w:sz="0" w:space="0" w:color="auto"/>
      </w:divBdr>
    </w:div>
    <w:div w:id="151531178">
      <w:bodyDiv w:val="1"/>
      <w:marLeft w:val="0"/>
      <w:marRight w:val="0"/>
      <w:marTop w:val="0"/>
      <w:marBottom w:val="0"/>
      <w:divBdr>
        <w:top w:val="none" w:sz="0" w:space="0" w:color="auto"/>
        <w:left w:val="none" w:sz="0" w:space="0" w:color="auto"/>
        <w:bottom w:val="none" w:sz="0" w:space="0" w:color="auto"/>
        <w:right w:val="none" w:sz="0" w:space="0" w:color="auto"/>
      </w:divBdr>
    </w:div>
    <w:div w:id="156238899">
      <w:bodyDiv w:val="1"/>
      <w:marLeft w:val="0"/>
      <w:marRight w:val="0"/>
      <w:marTop w:val="0"/>
      <w:marBottom w:val="0"/>
      <w:divBdr>
        <w:top w:val="none" w:sz="0" w:space="0" w:color="auto"/>
        <w:left w:val="none" w:sz="0" w:space="0" w:color="auto"/>
        <w:bottom w:val="none" w:sz="0" w:space="0" w:color="auto"/>
        <w:right w:val="none" w:sz="0" w:space="0" w:color="auto"/>
      </w:divBdr>
    </w:div>
    <w:div w:id="157888280">
      <w:bodyDiv w:val="1"/>
      <w:marLeft w:val="0"/>
      <w:marRight w:val="0"/>
      <w:marTop w:val="0"/>
      <w:marBottom w:val="0"/>
      <w:divBdr>
        <w:top w:val="none" w:sz="0" w:space="0" w:color="auto"/>
        <w:left w:val="none" w:sz="0" w:space="0" w:color="auto"/>
        <w:bottom w:val="none" w:sz="0" w:space="0" w:color="auto"/>
        <w:right w:val="none" w:sz="0" w:space="0" w:color="auto"/>
      </w:divBdr>
    </w:div>
    <w:div w:id="159468560">
      <w:bodyDiv w:val="1"/>
      <w:marLeft w:val="0"/>
      <w:marRight w:val="0"/>
      <w:marTop w:val="0"/>
      <w:marBottom w:val="0"/>
      <w:divBdr>
        <w:top w:val="none" w:sz="0" w:space="0" w:color="auto"/>
        <w:left w:val="none" w:sz="0" w:space="0" w:color="auto"/>
        <w:bottom w:val="none" w:sz="0" w:space="0" w:color="auto"/>
        <w:right w:val="none" w:sz="0" w:space="0" w:color="auto"/>
      </w:divBdr>
    </w:div>
    <w:div w:id="161094749">
      <w:bodyDiv w:val="1"/>
      <w:marLeft w:val="0"/>
      <w:marRight w:val="0"/>
      <w:marTop w:val="0"/>
      <w:marBottom w:val="0"/>
      <w:divBdr>
        <w:top w:val="none" w:sz="0" w:space="0" w:color="auto"/>
        <w:left w:val="none" w:sz="0" w:space="0" w:color="auto"/>
        <w:bottom w:val="none" w:sz="0" w:space="0" w:color="auto"/>
        <w:right w:val="none" w:sz="0" w:space="0" w:color="auto"/>
      </w:divBdr>
    </w:div>
    <w:div w:id="167334040">
      <w:bodyDiv w:val="1"/>
      <w:marLeft w:val="0"/>
      <w:marRight w:val="0"/>
      <w:marTop w:val="0"/>
      <w:marBottom w:val="0"/>
      <w:divBdr>
        <w:top w:val="none" w:sz="0" w:space="0" w:color="auto"/>
        <w:left w:val="none" w:sz="0" w:space="0" w:color="auto"/>
        <w:bottom w:val="none" w:sz="0" w:space="0" w:color="auto"/>
        <w:right w:val="none" w:sz="0" w:space="0" w:color="auto"/>
      </w:divBdr>
    </w:div>
    <w:div w:id="175121527">
      <w:bodyDiv w:val="1"/>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
      </w:divsChild>
    </w:div>
    <w:div w:id="176232458">
      <w:bodyDiv w:val="1"/>
      <w:marLeft w:val="0"/>
      <w:marRight w:val="0"/>
      <w:marTop w:val="0"/>
      <w:marBottom w:val="0"/>
      <w:divBdr>
        <w:top w:val="none" w:sz="0" w:space="0" w:color="auto"/>
        <w:left w:val="none" w:sz="0" w:space="0" w:color="auto"/>
        <w:bottom w:val="none" w:sz="0" w:space="0" w:color="auto"/>
        <w:right w:val="none" w:sz="0" w:space="0" w:color="auto"/>
      </w:divBdr>
    </w:div>
    <w:div w:id="178589415">
      <w:bodyDiv w:val="1"/>
      <w:marLeft w:val="0"/>
      <w:marRight w:val="0"/>
      <w:marTop w:val="0"/>
      <w:marBottom w:val="0"/>
      <w:divBdr>
        <w:top w:val="none" w:sz="0" w:space="0" w:color="auto"/>
        <w:left w:val="none" w:sz="0" w:space="0" w:color="auto"/>
        <w:bottom w:val="none" w:sz="0" w:space="0" w:color="auto"/>
        <w:right w:val="none" w:sz="0" w:space="0" w:color="auto"/>
      </w:divBdr>
    </w:div>
    <w:div w:id="180514294">
      <w:bodyDiv w:val="1"/>
      <w:marLeft w:val="0"/>
      <w:marRight w:val="0"/>
      <w:marTop w:val="0"/>
      <w:marBottom w:val="0"/>
      <w:divBdr>
        <w:top w:val="none" w:sz="0" w:space="0" w:color="auto"/>
        <w:left w:val="none" w:sz="0" w:space="0" w:color="auto"/>
        <w:bottom w:val="none" w:sz="0" w:space="0" w:color="auto"/>
        <w:right w:val="none" w:sz="0" w:space="0" w:color="auto"/>
      </w:divBdr>
      <w:divsChild>
        <w:div w:id="158540487">
          <w:marLeft w:val="0"/>
          <w:marRight w:val="0"/>
          <w:marTop w:val="0"/>
          <w:marBottom w:val="0"/>
          <w:divBdr>
            <w:top w:val="none" w:sz="0" w:space="0" w:color="auto"/>
            <w:left w:val="none" w:sz="0" w:space="0" w:color="auto"/>
            <w:bottom w:val="none" w:sz="0" w:space="0" w:color="auto"/>
            <w:right w:val="none" w:sz="0" w:space="0" w:color="auto"/>
          </w:divBdr>
        </w:div>
      </w:divsChild>
    </w:div>
    <w:div w:id="180778113">
      <w:bodyDiv w:val="1"/>
      <w:marLeft w:val="0"/>
      <w:marRight w:val="0"/>
      <w:marTop w:val="0"/>
      <w:marBottom w:val="0"/>
      <w:divBdr>
        <w:top w:val="none" w:sz="0" w:space="0" w:color="auto"/>
        <w:left w:val="none" w:sz="0" w:space="0" w:color="auto"/>
        <w:bottom w:val="none" w:sz="0" w:space="0" w:color="auto"/>
        <w:right w:val="none" w:sz="0" w:space="0" w:color="auto"/>
      </w:divBdr>
    </w:div>
    <w:div w:id="181287894">
      <w:bodyDiv w:val="1"/>
      <w:marLeft w:val="0"/>
      <w:marRight w:val="0"/>
      <w:marTop w:val="0"/>
      <w:marBottom w:val="0"/>
      <w:divBdr>
        <w:top w:val="none" w:sz="0" w:space="0" w:color="auto"/>
        <w:left w:val="none" w:sz="0" w:space="0" w:color="auto"/>
        <w:bottom w:val="none" w:sz="0" w:space="0" w:color="auto"/>
        <w:right w:val="none" w:sz="0" w:space="0" w:color="auto"/>
      </w:divBdr>
    </w:div>
    <w:div w:id="182984167">
      <w:bodyDiv w:val="1"/>
      <w:marLeft w:val="0"/>
      <w:marRight w:val="0"/>
      <w:marTop w:val="0"/>
      <w:marBottom w:val="0"/>
      <w:divBdr>
        <w:top w:val="none" w:sz="0" w:space="0" w:color="auto"/>
        <w:left w:val="none" w:sz="0" w:space="0" w:color="auto"/>
        <w:bottom w:val="none" w:sz="0" w:space="0" w:color="auto"/>
        <w:right w:val="none" w:sz="0" w:space="0" w:color="auto"/>
      </w:divBdr>
      <w:divsChild>
        <w:div w:id="833758445">
          <w:marLeft w:val="0"/>
          <w:marRight w:val="0"/>
          <w:marTop w:val="0"/>
          <w:marBottom w:val="0"/>
          <w:divBdr>
            <w:top w:val="none" w:sz="0" w:space="0" w:color="auto"/>
            <w:left w:val="none" w:sz="0" w:space="0" w:color="auto"/>
            <w:bottom w:val="none" w:sz="0" w:space="0" w:color="auto"/>
            <w:right w:val="none" w:sz="0" w:space="0" w:color="auto"/>
          </w:divBdr>
        </w:div>
        <w:div w:id="658076427">
          <w:marLeft w:val="0"/>
          <w:marRight w:val="0"/>
          <w:marTop w:val="0"/>
          <w:marBottom w:val="0"/>
          <w:divBdr>
            <w:top w:val="none" w:sz="0" w:space="0" w:color="auto"/>
            <w:left w:val="none" w:sz="0" w:space="0" w:color="auto"/>
            <w:bottom w:val="none" w:sz="0" w:space="0" w:color="auto"/>
            <w:right w:val="none" w:sz="0" w:space="0" w:color="auto"/>
          </w:divBdr>
        </w:div>
        <w:div w:id="317805403">
          <w:marLeft w:val="0"/>
          <w:marRight w:val="0"/>
          <w:marTop w:val="0"/>
          <w:marBottom w:val="0"/>
          <w:divBdr>
            <w:top w:val="none" w:sz="0" w:space="0" w:color="auto"/>
            <w:left w:val="none" w:sz="0" w:space="0" w:color="auto"/>
            <w:bottom w:val="none" w:sz="0" w:space="0" w:color="auto"/>
            <w:right w:val="none" w:sz="0" w:space="0" w:color="auto"/>
          </w:divBdr>
        </w:div>
        <w:div w:id="2055620839">
          <w:marLeft w:val="0"/>
          <w:marRight w:val="0"/>
          <w:marTop w:val="0"/>
          <w:marBottom w:val="0"/>
          <w:divBdr>
            <w:top w:val="none" w:sz="0" w:space="0" w:color="auto"/>
            <w:left w:val="none" w:sz="0" w:space="0" w:color="auto"/>
            <w:bottom w:val="none" w:sz="0" w:space="0" w:color="auto"/>
            <w:right w:val="none" w:sz="0" w:space="0" w:color="auto"/>
          </w:divBdr>
        </w:div>
        <w:div w:id="1710108736">
          <w:marLeft w:val="0"/>
          <w:marRight w:val="0"/>
          <w:marTop w:val="0"/>
          <w:marBottom w:val="0"/>
          <w:divBdr>
            <w:top w:val="none" w:sz="0" w:space="0" w:color="auto"/>
            <w:left w:val="none" w:sz="0" w:space="0" w:color="auto"/>
            <w:bottom w:val="none" w:sz="0" w:space="0" w:color="auto"/>
            <w:right w:val="none" w:sz="0" w:space="0" w:color="auto"/>
          </w:divBdr>
        </w:div>
      </w:divsChild>
    </w:div>
    <w:div w:id="186526277">
      <w:bodyDiv w:val="1"/>
      <w:marLeft w:val="0"/>
      <w:marRight w:val="0"/>
      <w:marTop w:val="0"/>
      <w:marBottom w:val="0"/>
      <w:divBdr>
        <w:top w:val="none" w:sz="0" w:space="0" w:color="auto"/>
        <w:left w:val="none" w:sz="0" w:space="0" w:color="auto"/>
        <w:bottom w:val="none" w:sz="0" w:space="0" w:color="auto"/>
        <w:right w:val="none" w:sz="0" w:space="0" w:color="auto"/>
      </w:divBdr>
    </w:div>
    <w:div w:id="187109411">
      <w:bodyDiv w:val="1"/>
      <w:marLeft w:val="0"/>
      <w:marRight w:val="0"/>
      <w:marTop w:val="0"/>
      <w:marBottom w:val="0"/>
      <w:divBdr>
        <w:top w:val="none" w:sz="0" w:space="0" w:color="auto"/>
        <w:left w:val="none" w:sz="0" w:space="0" w:color="auto"/>
        <w:bottom w:val="none" w:sz="0" w:space="0" w:color="auto"/>
        <w:right w:val="none" w:sz="0" w:space="0" w:color="auto"/>
      </w:divBdr>
      <w:divsChild>
        <w:div w:id="1123690324">
          <w:marLeft w:val="0"/>
          <w:marRight w:val="0"/>
          <w:marTop w:val="0"/>
          <w:marBottom w:val="0"/>
          <w:divBdr>
            <w:top w:val="none" w:sz="0" w:space="0" w:color="auto"/>
            <w:left w:val="none" w:sz="0" w:space="0" w:color="auto"/>
            <w:bottom w:val="none" w:sz="0" w:space="0" w:color="auto"/>
            <w:right w:val="none" w:sz="0" w:space="0" w:color="auto"/>
          </w:divBdr>
        </w:div>
        <w:div w:id="1709834342">
          <w:marLeft w:val="0"/>
          <w:marRight w:val="0"/>
          <w:marTop w:val="0"/>
          <w:marBottom w:val="0"/>
          <w:divBdr>
            <w:top w:val="none" w:sz="0" w:space="0" w:color="auto"/>
            <w:left w:val="none" w:sz="0" w:space="0" w:color="auto"/>
            <w:bottom w:val="none" w:sz="0" w:space="0" w:color="auto"/>
            <w:right w:val="none" w:sz="0" w:space="0" w:color="auto"/>
          </w:divBdr>
        </w:div>
      </w:divsChild>
    </w:div>
    <w:div w:id="187261375">
      <w:bodyDiv w:val="1"/>
      <w:marLeft w:val="0"/>
      <w:marRight w:val="0"/>
      <w:marTop w:val="0"/>
      <w:marBottom w:val="0"/>
      <w:divBdr>
        <w:top w:val="none" w:sz="0" w:space="0" w:color="auto"/>
        <w:left w:val="none" w:sz="0" w:space="0" w:color="auto"/>
        <w:bottom w:val="none" w:sz="0" w:space="0" w:color="auto"/>
        <w:right w:val="none" w:sz="0" w:space="0" w:color="auto"/>
      </w:divBdr>
    </w:div>
    <w:div w:id="189074252">
      <w:bodyDiv w:val="1"/>
      <w:marLeft w:val="0"/>
      <w:marRight w:val="0"/>
      <w:marTop w:val="0"/>
      <w:marBottom w:val="0"/>
      <w:divBdr>
        <w:top w:val="none" w:sz="0" w:space="0" w:color="auto"/>
        <w:left w:val="none" w:sz="0" w:space="0" w:color="auto"/>
        <w:bottom w:val="none" w:sz="0" w:space="0" w:color="auto"/>
        <w:right w:val="none" w:sz="0" w:space="0" w:color="auto"/>
      </w:divBdr>
    </w:div>
    <w:div w:id="189489020">
      <w:bodyDiv w:val="1"/>
      <w:marLeft w:val="0"/>
      <w:marRight w:val="0"/>
      <w:marTop w:val="0"/>
      <w:marBottom w:val="0"/>
      <w:divBdr>
        <w:top w:val="none" w:sz="0" w:space="0" w:color="auto"/>
        <w:left w:val="none" w:sz="0" w:space="0" w:color="auto"/>
        <w:bottom w:val="none" w:sz="0" w:space="0" w:color="auto"/>
        <w:right w:val="none" w:sz="0" w:space="0" w:color="auto"/>
      </w:divBdr>
    </w:div>
    <w:div w:id="190464026">
      <w:bodyDiv w:val="1"/>
      <w:marLeft w:val="0"/>
      <w:marRight w:val="0"/>
      <w:marTop w:val="0"/>
      <w:marBottom w:val="0"/>
      <w:divBdr>
        <w:top w:val="none" w:sz="0" w:space="0" w:color="auto"/>
        <w:left w:val="none" w:sz="0" w:space="0" w:color="auto"/>
        <w:bottom w:val="none" w:sz="0" w:space="0" w:color="auto"/>
        <w:right w:val="none" w:sz="0" w:space="0" w:color="auto"/>
      </w:divBdr>
    </w:div>
    <w:div w:id="193082198">
      <w:bodyDiv w:val="1"/>
      <w:marLeft w:val="0"/>
      <w:marRight w:val="0"/>
      <w:marTop w:val="0"/>
      <w:marBottom w:val="0"/>
      <w:divBdr>
        <w:top w:val="none" w:sz="0" w:space="0" w:color="auto"/>
        <w:left w:val="none" w:sz="0" w:space="0" w:color="auto"/>
        <w:bottom w:val="none" w:sz="0" w:space="0" w:color="auto"/>
        <w:right w:val="none" w:sz="0" w:space="0" w:color="auto"/>
      </w:divBdr>
    </w:div>
    <w:div w:id="196089732">
      <w:bodyDiv w:val="1"/>
      <w:marLeft w:val="0"/>
      <w:marRight w:val="0"/>
      <w:marTop w:val="0"/>
      <w:marBottom w:val="0"/>
      <w:divBdr>
        <w:top w:val="none" w:sz="0" w:space="0" w:color="auto"/>
        <w:left w:val="none" w:sz="0" w:space="0" w:color="auto"/>
        <w:bottom w:val="none" w:sz="0" w:space="0" w:color="auto"/>
        <w:right w:val="none" w:sz="0" w:space="0" w:color="auto"/>
      </w:divBdr>
      <w:divsChild>
        <w:div w:id="169610293">
          <w:marLeft w:val="0"/>
          <w:marRight w:val="0"/>
          <w:marTop w:val="0"/>
          <w:marBottom w:val="0"/>
          <w:divBdr>
            <w:top w:val="none" w:sz="0" w:space="0" w:color="auto"/>
            <w:left w:val="none" w:sz="0" w:space="0" w:color="auto"/>
            <w:bottom w:val="none" w:sz="0" w:space="0" w:color="auto"/>
            <w:right w:val="none" w:sz="0" w:space="0" w:color="auto"/>
          </w:divBdr>
        </w:div>
        <w:div w:id="1270820521">
          <w:marLeft w:val="0"/>
          <w:marRight w:val="0"/>
          <w:marTop w:val="0"/>
          <w:marBottom w:val="0"/>
          <w:divBdr>
            <w:top w:val="none" w:sz="0" w:space="0" w:color="auto"/>
            <w:left w:val="none" w:sz="0" w:space="0" w:color="auto"/>
            <w:bottom w:val="none" w:sz="0" w:space="0" w:color="auto"/>
            <w:right w:val="none" w:sz="0" w:space="0" w:color="auto"/>
          </w:divBdr>
        </w:div>
      </w:divsChild>
    </w:div>
    <w:div w:id="196703238">
      <w:bodyDiv w:val="1"/>
      <w:marLeft w:val="0"/>
      <w:marRight w:val="0"/>
      <w:marTop w:val="0"/>
      <w:marBottom w:val="0"/>
      <w:divBdr>
        <w:top w:val="none" w:sz="0" w:space="0" w:color="auto"/>
        <w:left w:val="none" w:sz="0" w:space="0" w:color="auto"/>
        <w:bottom w:val="none" w:sz="0" w:space="0" w:color="auto"/>
        <w:right w:val="none" w:sz="0" w:space="0" w:color="auto"/>
      </w:divBdr>
      <w:divsChild>
        <w:div w:id="346637714">
          <w:marLeft w:val="0"/>
          <w:marRight w:val="0"/>
          <w:marTop w:val="0"/>
          <w:marBottom w:val="0"/>
          <w:divBdr>
            <w:top w:val="none" w:sz="0" w:space="0" w:color="auto"/>
            <w:left w:val="none" w:sz="0" w:space="0" w:color="auto"/>
            <w:bottom w:val="none" w:sz="0" w:space="0" w:color="auto"/>
            <w:right w:val="none" w:sz="0" w:space="0" w:color="auto"/>
          </w:divBdr>
        </w:div>
      </w:divsChild>
    </w:div>
    <w:div w:id="198737471">
      <w:bodyDiv w:val="1"/>
      <w:marLeft w:val="0"/>
      <w:marRight w:val="0"/>
      <w:marTop w:val="0"/>
      <w:marBottom w:val="0"/>
      <w:divBdr>
        <w:top w:val="none" w:sz="0" w:space="0" w:color="auto"/>
        <w:left w:val="none" w:sz="0" w:space="0" w:color="auto"/>
        <w:bottom w:val="none" w:sz="0" w:space="0" w:color="auto"/>
        <w:right w:val="none" w:sz="0" w:space="0" w:color="auto"/>
      </w:divBdr>
    </w:div>
    <w:div w:id="201090927">
      <w:bodyDiv w:val="1"/>
      <w:marLeft w:val="0"/>
      <w:marRight w:val="0"/>
      <w:marTop w:val="0"/>
      <w:marBottom w:val="0"/>
      <w:divBdr>
        <w:top w:val="none" w:sz="0" w:space="0" w:color="auto"/>
        <w:left w:val="none" w:sz="0" w:space="0" w:color="auto"/>
        <w:bottom w:val="none" w:sz="0" w:space="0" w:color="auto"/>
        <w:right w:val="none" w:sz="0" w:space="0" w:color="auto"/>
      </w:divBdr>
    </w:div>
    <w:div w:id="201868384">
      <w:bodyDiv w:val="1"/>
      <w:marLeft w:val="0"/>
      <w:marRight w:val="0"/>
      <w:marTop w:val="0"/>
      <w:marBottom w:val="0"/>
      <w:divBdr>
        <w:top w:val="none" w:sz="0" w:space="0" w:color="auto"/>
        <w:left w:val="none" w:sz="0" w:space="0" w:color="auto"/>
        <w:bottom w:val="none" w:sz="0" w:space="0" w:color="auto"/>
        <w:right w:val="none" w:sz="0" w:space="0" w:color="auto"/>
      </w:divBdr>
    </w:div>
    <w:div w:id="204148797">
      <w:bodyDiv w:val="1"/>
      <w:marLeft w:val="0"/>
      <w:marRight w:val="0"/>
      <w:marTop w:val="0"/>
      <w:marBottom w:val="0"/>
      <w:divBdr>
        <w:top w:val="none" w:sz="0" w:space="0" w:color="auto"/>
        <w:left w:val="none" w:sz="0" w:space="0" w:color="auto"/>
        <w:bottom w:val="none" w:sz="0" w:space="0" w:color="auto"/>
        <w:right w:val="none" w:sz="0" w:space="0" w:color="auto"/>
      </w:divBdr>
    </w:div>
    <w:div w:id="206719259">
      <w:bodyDiv w:val="1"/>
      <w:marLeft w:val="0"/>
      <w:marRight w:val="0"/>
      <w:marTop w:val="0"/>
      <w:marBottom w:val="0"/>
      <w:divBdr>
        <w:top w:val="none" w:sz="0" w:space="0" w:color="auto"/>
        <w:left w:val="none" w:sz="0" w:space="0" w:color="auto"/>
        <w:bottom w:val="none" w:sz="0" w:space="0" w:color="auto"/>
        <w:right w:val="none" w:sz="0" w:space="0" w:color="auto"/>
      </w:divBdr>
    </w:div>
    <w:div w:id="208617603">
      <w:bodyDiv w:val="1"/>
      <w:marLeft w:val="0"/>
      <w:marRight w:val="0"/>
      <w:marTop w:val="0"/>
      <w:marBottom w:val="0"/>
      <w:divBdr>
        <w:top w:val="none" w:sz="0" w:space="0" w:color="auto"/>
        <w:left w:val="none" w:sz="0" w:space="0" w:color="auto"/>
        <w:bottom w:val="none" w:sz="0" w:space="0" w:color="auto"/>
        <w:right w:val="none" w:sz="0" w:space="0" w:color="auto"/>
      </w:divBdr>
      <w:divsChild>
        <w:div w:id="484123220">
          <w:marLeft w:val="0"/>
          <w:marRight w:val="0"/>
          <w:marTop w:val="0"/>
          <w:marBottom w:val="0"/>
          <w:divBdr>
            <w:top w:val="none" w:sz="0" w:space="0" w:color="auto"/>
            <w:left w:val="none" w:sz="0" w:space="0" w:color="auto"/>
            <w:bottom w:val="none" w:sz="0" w:space="0" w:color="auto"/>
            <w:right w:val="none" w:sz="0" w:space="0" w:color="auto"/>
          </w:divBdr>
        </w:div>
      </w:divsChild>
    </w:div>
    <w:div w:id="208734538">
      <w:bodyDiv w:val="1"/>
      <w:marLeft w:val="0"/>
      <w:marRight w:val="0"/>
      <w:marTop w:val="0"/>
      <w:marBottom w:val="0"/>
      <w:divBdr>
        <w:top w:val="none" w:sz="0" w:space="0" w:color="auto"/>
        <w:left w:val="none" w:sz="0" w:space="0" w:color="auto"/>
        <w:bottom w:val="none" w:sz="0" w:space="0" w:color="auto"/>
        <w:right w:val="none" w:sz="0" w:space="0" w:color="auto"/>
      </w:divBdr>
      <w:divsChild>
        <w:div w:id="1075476835">
          <w:marLeft w:val="0"/>
          <w:marRight w:val="0"/>
          <w:marTop w:val="0"/>
          <w:marBottom w:val="0"/>
          <w:divBdr>
            <w:top w:val="none" w:sz="0" w:space="0" w:color="auto"/>
            <w:left w:val="none" w:sz="0" w:space="0" w:color="auto"/>
            <w:bottom w:val="none" w:sz="0" w:space="0" w:color="auto"/>
            <w:right w:val="none" w:sz="0" w:space="0" w:color="auto"/>
          </w:divBdr>
        </w:div>
        <w:div w:id="1462263086">
          <w:marLeft w:val="0"/>
          <w:marRight w:val="0"/>
          <w:marTop w:val="0"/>
          <w:marBottom w:val="0"/>
          <w:divBdr>
            <w:top w:val="none" w:sz="0" w:space="0" w:color="auto"/>
            <w:left w:val="none" w:sz="0" w:space="0" w:color="auto"/>
            <w:bottom w:val="none" w:sz="0" w:space="0" w:color="auto"/>
            <w:right w:val="none" w:sz="0" w:space="0" w:color="auto"/>
          </w:divBdr>
        </w:div>
        <w:div w:id="1685738888">
          <w:marLeft w:val="0"/>
          <w:marRight w:val="0"/>
          <w:marTop w:val="0"/>
          <w:marBottom w:val="0"/>
          <w:divBdr>
            <w:top w:val="none" w:sz="0" w:space="0" w:color="auto"/>
            <w:left w:val="none" w:sz="0" w:space="0" w:color="auto"/>
            <w:bottom w:val="none" w:sz="0" w:space="0" w:color="auto"/>
            <w:right w:val="none" w:sz="0" w:space="0" w:color="auto"/>
          </w:divBdr>
        </w:div>
      </w:divsChild>
    </w:div>
    <w:div w:id="209222757">
      <w:bodyDiv w:val="1"/>
      <w:marLeft w:val="0"/>
      <w:marRight w:val="0"/>
      <w:marTop w:val="0"/>
      <w:marBottom w:val="0"/>
      <w:divBdr>
        <w:top w:val="none" w:sz="0" w:space="0" w:color="auto"/>
        <w:left w:val="none" w:sz="0" w:space="0" w:color="auto"/>
        <w:bottom w:val="none" w:sz="0" w:space="0" w:color="auto"/>
        <w:right w:val="none" w:sz="0" w:space="0" w:color="auto"/>
      </w:divBdr>
    </w:div>
    <w:div w:id="210505116">
      <w:bodyDiv w:val="1"/>
      <w:marLeft w:val="0"/>
      <w:marRight w:val="0"/>
      <w:marTop w:val="0"/>
      <w:marBottom w:val="0"/>
      <w:divBdr>
        <w:top w:val="none" w:sz="0" w:space="0" w:color="auto"/>
        <w:left w:val="none" w:sz="0" w:space="0" w:color="auto"/>
        <w:bottom w:val="none" w:sz="0" w:space="0" w:color="auto"/>
        <w:right w:val="none" w:sz="0" w:space="0" w:color="auto"/>
      </w:divBdr>
    </w:div>
    <w:div w:id="213855763">
      <w:bodyDiv w:val="1"/>
      <w:marLeft w:val="0"/>
      <w:marRight w:val="0"/>
      <w:marTop w:val="0"/>
      <w:marBottom w:val="0"/>
      <w:divBdr>
        <w:top w:val="none" w:sz="0" w:space="0" w:color="auto"/>
        <w:left w:val="none" w:sz="0" w:space="0" w:color="auto"/>
        <w:bottom w:val="none" w:sz="0" w:space="0" w:color="auto"/>
        <w:right w:val="none" w:sz="0" w:space="0" w:color="auto"/>
      </w:divBdr>
      <w:divsChild>
        <w:div w:id="596600240">
          <w:marLeft w:val="0"/>
          <w:marRight w:val="0"/>
          <w:marTop w:val="0"/>
          <w:marBottom w:val="0"/>
          <w:divBdr>
            <w:top w:val="none" w:sz="0" w:space="0" w:color="auto"/>
            <w:left w:val="none" w:sz="0" w:space="0" w:color="auto"/>
            <w:bottom w:val="none" w:sz="0" w:space="0" w:color="auto"/>
            <w:right w:val="none" w:sz="0" w:space="0" w:color="auto"/>
          </w:divBdr>
        </w:div>
        <w:div w:id="764112168">
          <w:marLeft w:val="0"/>
          <w:marRight w:val="0"/>
          <w:marTop w:val="0"/>
          <w:marBottom w:val="0"/>
          <w:divBdr>
            <w:top w:val="none" w:sz="0" w:space="0" w:color="auto"/>
            <w:left w:val="none" w:sz="0" w:space="0" w:color="auto"/>
            <w:bottom w:val="none" w:sz="0" w:space="0" w:color="auto"/>
            <w:right w:val="none" w:sz="0" w:space="0" w:color="auto"/>
          </w:divBdr>
        </w:div>
        <w:div w:id="878473852">
          <w:marLeft w:val="0"/>
          <w:marRight w:val="0"/>
          <w:marTop w:val="0"/>
          <w:marBottom w:val="0"/>
          <w:divBdr>
            <w:top w:val="none" w:sz="0" w:space="0" w:color="auto"/>
            <w:left w:val="none" w:sz="0" w:space="0" w:color="auto"/>
            <w:bottom w:val="none" w:sz="0" w:space="0" w:color="auto"/>
            <w:right w:val="none" w:sz="0" w:space="0" w:color="auto"/>
          </w:divBdr>
        </w:div>
        <w:div w:id="889847831">
          <w:marLeft w:val="0"/>
          <w:marRight w:val="0"/>
          <w:marTop w:val="150"/>
          <w:marBottom w:val="0"/>
          <w:divBdr>
            <w:top w:val="none" w:sz="0" w:space="0" w:color="auto"/>
            <w:left w:val="none" w:sz="0" w:space="0" w:color="auto"/>
            <w:bottom w:val="none" w:sz="0" w:space="0" w:color="auto"/>
            <w:right w:val="none" w:sz="0" w:space="0" w:color="auto"/>
          </w:divBdr>
        </w:div>
        <w:div w:id="1096362782">
          <w:marLeft w:val="0"/>
          <w:marRight w:val="0"/>
          <w:marTop w:val="0"/>
          <w:marBottom w:val="0"/>
          <w:divBdr>
            <w:top w:val="none" w:sz="0" w:space="0" w:color="auto"/>
            <w:left w:val="none" w:sz="0" w:space="0" w:color="auto"/>
            <w:bottom w:val="none" w:sz="0" w:space="0" w:color="auto"/>
            <w:right w:val="none" w:sz="0" w:space="0" w:color="auto"/>
          </w:divBdr>
        </w:div>
        <w:div w:id="1329364363">
          <w:marLeft w:val="0"/>
          <w:marRight w:val="0"/>
          <w:marTop w:val="0"/>
          <w:marBottom w:val="0"/>
          <w:divBdr>
            <w:top w:val="none" w:sz="0" w:space="0" w:color="auto"/>
            <w:left w:val="none" w:sz="0" w:space="0" w:color="auto"/>
            <w:bottom w:val="none" w:sz="0" w:space="0" w:color="auto"/>
            <w:right w:val="none" w:sz="0" w:space="0" w:color="auto"/>
          </w:divBdr>
        </w:div>
      </w:divsChild>
    </w:div>
    <w:div w:id="218712277">
      <w:bodyDiv w:val="1"/>
      <w:marLeft w:val="0"/>
      <w:marRight w:val="0"/>
      <w:marTop w:val="0"/>
      <w:marBottom w:val="0"/>
      <w:divBdr>
        <w:top w:val="none" w:sz="0" w:space="0" w:color="auto"/>
        <w:left w:val="none" w:sz="0" w:space="0" w:color="auto"/>
        <w:bottom w:val="none" w:sz="0" w:space="0" w:color="auto"/>
        <w:right w:val="none" w:sz="0" w:space="0" w:color="auto"/>
      </w:divBdr>
    </w:div>
    <w:div w:id="220680113">
      <w:bodyDiv w:val="1"/>
      <w:marLeft w:val="0"/>
      <w:marRight w:val="0"/>
      <w:marTop w:val="0"/>
      <w:marBottom w:val="0"/>
      <w:divBdr>
        <w:top w:val="none" w:sz="0" w:space="0" w:color="auto"/>
        <w:left w:val="none" w:sz="0" w:space="0" w:color="auto"/>
        <w:bottom w:val="none" w:sz="0" w:space="0" w:color="auto"/>
        <w:right w:val="none" w:sz="0" w:space="0" w:color="auto"/>
      </w:divBdr>
    </w:div>
    <w:div w:id="223836308">
      <w:bodyDiv w:val="1"/>
      <w:marLeft w:val="0"/>
      <w:marRight w:val="0"/>
      <w:marTop w:val="0"/>
      <w:marBottom w:val="0"/>
      <w:divBdr>
        <w:top w:val="none" w:sz="0" w:space="0" w:color="auto"/>
        <w:left w:val="none" w:sz="0" w:space="0" w:color="auto"/>
        <w:bottom w:val="none" w:sz="0" w:space="0" w:color="auto"/>
        <w:right w:val="none" w:sz="0" w:space="0" w:color="auto"/>
      </w:divBdr>
      <w:divsChild>
        <w:div w:id="61679971">
          <w:marLeft w:val="0"/>
          <w:marRight w:val="0"/>
          <w:marTop w:val="0"/>
          <w:marBottom w:val="0"/>
          <w:divBdr>
            <w:top w:val="none" w:sz="0" w:space="0" w:color="auto"/>
            <w:left w:val="none" w:sz="0" w:space="0" w:color="auto"/>
            <w:bottom w:val="none" w:sz="0" w:space="0" w:color="auto"/>
            <w:right w:val="none" w:sz="0" w:space="0" w:color="auto"/>
          </w:divBdr>
        </w:div>
        <w:div w:id="1034421572">
          <w:marLeft w:val="0"/>
          <w:marRight w:val="0"/>
          <w:marTop w:val="0"/>
          <w:marBottom w:val="0"/>
          <w:divBdr>
            <w:top w:val="none" w:sz="0" w:space="0" w:color="auto"/>
            <w:left w:val="none" w:sz="0" w:space="0" w:color="auto"/>
            <w:bottom w:val="none" w:sz="0" w:space="0" w:color="auto"/>
            <w:right w:val="none" w:sz="0" w:space="0" w:color="auto"/>
          </w:divBdr>
        </w:div>
      </w:divsChild>
    </w:div>
    <w:div w:id="224486276">
      <w:bodyDiv w:val="1"/>
      <w:marLeft w:val="0"/>
      <w:marRight w:val="0"/>
      <w:marTop w:val="0"/>
      <w:marBottom w:val="0"/>
      <w:divBdr>
        <w:top w:val="none" w:sz="0" w:space="0" w:color="auto"/>
        <w:left w:val="none" w:sz="0" w:space="0" w:color="auto"/>
        <w:bottom w:val="none" w:sz="0" w:space="0" w:color="auto"/>
        <w:right w:val="none" w:sz="0" w:space="0" w:color="auto"/>
      </w:divBdr>
      <w:divsChild>
        <w:div w:id="705830093">
          <w:marLeft w:val="0"/>
          <w:marRight w:val="0"/>
          <w:marTop w:val="0"/>
          <w:marBottom w:val="0"/>
          <w:divBdr>
            <w:top w:val="none" w:sz="0" w:space="0" w:color="auto"/>
            <w:left w:val="none" w:sz="0" w:space="0" w:color="auto"/>
            <w:bottom w:val="none" w:sz="0" w:space="0" w:color="auto"/>
            <w:right w:val="none" w:sz="0" w:space="0" w:color="auto"/>
          </w:divBdr>
        </w:div>
        <w:div w:id="1741054349">
          <w:marLeft w:val="0"/>
          <w:marRight w:val="0"/>
          <w:marTop w:val="0"/>
          <w:marBottom w:val="0"/>
          <w:divBdr>
            <w:top w:val="none" w:sz="0" w:space="0" w:color="auto"/>
            <w:left w:val="none" w:sz="0" w:space="0" w:color="auto"/>
            <w:bottom w:val="none" w:sz="0" w:space="0" w:color="auto"/>
            <w:right w:val="none" w:sz="0" w:space="0" w:color="auto"/>
          </w:divBdr>
        </w:div>
      </w:divsChild>
    </w:div>
    <w:div w:id="225384359">
      <w:bodyDiv w:val="1"/>
      <w:marLeft w:val="0"/>
      <w:marRight w:val="0"/>
      <w:marTop w:val="0"/>
      <w:marBottom w:val="0"/>
      <w:divBdr>
        <w:top w:val="none" w:sz="0" w:space="0" w:color="auto"/>
        <w:left w:val="none" w:sz="0" w:space="0" w:color="auto"/>
        <w:bottom w:val="none" w:sz="0" w:space="0" w:color="auto"/>
        <w:right w:val="none" w:sz="0" w:space="0" w:color="auto"/>
      </w:divBdr>
      <w:divsChild>
        <w:div w:id="2084448936">
          <w:marLeft w:val="150"/>
          <w:marRight w:val="150"/>
          <w:marTop w:val="0"/>
          <w:marBottom w:val="0"/>
          <w:divBdr>
            <w:top w:val="none" w:sz="0" w:space="0" w:color="auto"/>
            <w:left w:val="none" w:sz="0" w:space="0" w:color="auto"/>
            <w:bottom w:val="none" w:sz="0" w:space="0" w:color="auto"/>
            <w:right w:val="none" w:sz="0" w:space="0" w:color="auto"/>
          </w:divBdr>
        </w:div>
      </w:divsChild>
    </w:div>
    <w:div w:id="228809072">
      <w:bodyDiv w:val="1"/>
      <w:marLeft w:val="0"/>
      <w:marRight w:val="0"/>
      <w:marTop w:val="0"/>
      <w:marBottom w:val="0"/>
      <w:divBdr>
        <w:top w:val="none" w:sz="0" w:space="0" w:color="auto"/>
        <w:left w:val="none" w:sz="0" w:space="0" w:color="auto"/>
        <w:bottom w:val="none" w:sz="0" w:space="0" w:color="auto"/>
        <w:right w:val="none" w:sz="0" w:space="0" w:color="auto"/>
      </w:divBdr>
    </w:div>
    <w:div w:id="232085456">
      <w:bodyDiv w:val="1"/>
      <w:marLeft w:val="0"/>
      <w:marRight w:val="0"/>
      <w:marTop w:val="0"/>
      <w:marBottom w:val="0"/>
      <w:divBdr>
        <w:top w:val="none" w:sz="0" w:space="0" w:color="auto"/>
        <w:left w:val="none" w:sz="0" w:space="0" w:color="auto"/>
        <w:bottom w:val="none" w:sz="0" w:space="0" w:color="auto"/>
        <w:right w:val="none" w:sz="0" w:space="0" w:color="auto"/>
      </w:divBdr>
      <w:divsChild>
        <w:div w:id="1279145934">
          <w:marLeft w:val="0"/>
          <w:marRight w:val="0"/>
          <w:marTop w:val="0"/>
          <w:marBottom w:val="0"/>
          <w:divBdr>
            <w:top w:val="none" w:sz="0" w:space="0" w:color="auto"/>
            <w:left w:val="none" w:sz="0" w:space="0" w:color="auto"/>
            <w:bottom w:val="none" w:sz="0" w:space="0" w:color="auto"/>
            <w:right w:val="none" w:sz="0" w:space="0" w:color="auto"/>
          </w:divBdr>
        </w:div>
        <w:div w:id="2134442865">
          <w:marLeft w:val="0"/>
          <w:marRight w:val="0"/>
          <w:marTop w:val="0"/>
          <w:marBottom w:val="0"/>
          <w:divBdr>
            <w:top w:val="none" w:sz="0" w:space="0" w:color="auto"/>
            <w:left w:val="none" w:sz="0" w:space="0" w:color="auto"/>
            <w:bottom w:val="none" w:sz="0" w:space="0" w:color="auto"/>
            <w:right w:val="none" w:sz="0" w:space="0" w:color="auto"/>
          </w:divBdr>
        </w:div>
      </w:divsChild>
    </w:div>
    <w:div w:id="232471896">
      <w:bodyDiv w:val="1"/>
      <w:marLeft w:val="0"/>
      <w:marRight w:val="0"/>
      <w:marTop w:val="0"/>
      <w:marBottom w:val="0"/>
      <w:divBdr>
        <w:top w:val="none" w:sz="0" w:space="0" w:color="auto"/>
        <w:left w:val="none" w:sz="0" w:space="0" w:color="auto"/>
        <w:bottom w:val="none" w:sz="0" w:space="0" w:color="auto"/>
        <w:right w:val="none" w:sz="0" w:space="0" w:color="auto"/>
      </w:divBdr>
      <w:divsChild>
        <w:div w:id="1472020848">
          <w:marLeft w:val="0"/>
          <w:marRight w:val="0"/>
          <w:marTop w:val="0"/>
          <w:marBottom w:val="0"/>
          <w:divBdr>
            <w:top w:val="none" w:sz="0" w:space="0" w:color="auto"/>
            <w:left w:val="none" w:sz="0" w:space="0" w:color="auto"/>
            <w:bottom w:val="none" w:sz="0" w:space="0" w:color="auto"/>
            <w:right w:val="none" w:sz="0" w:space="0" w:color="auto"/>
          </w:divBdr>
        </w:div>
      </w:divsChild>
    </w:div>
    <w:div w:id="232856507">
      <w:bodyDiv w:val="1"/>
      <w:marLeft w:val="0"/>
      <w:marRight w:val="0"/>
      <w:marTop w:val="0"/>
      <w:marBottom w:val="0"/>
      <w:divBdr>
        <w:top w:val="none" w:sz="0" w:space="0" w:color="auto"/>
        <w:left w:val="none" w:sz="0" w:space="0" w:color="auto"/>
        <w:bottom w:val="none" w:sz="0" w:space="0" w:color="auto"/>
        <w:right w:val="none" w:sz="0" w:space="0" w:color="auto"/>
      </w:divBdr>
    </w:div>
    <w:div w:id="234360850">
      <w:bodyDiv w:val="1"/>
      <w:marLeft w:val="0"/>
      <w:marRight w:val="0"/>
      <w:marTop w:val="0"/>
      <w:marBottom w:val="0"/>
      <w:divBdr>
        <w:top w:val="none" w:sz="0" w:space="0" w:color="auto"/>
        <w:left w:val="none" w:sz="0" w:space="0" w:color="auto"/>
        <w:bottom w:val="none" w:sz="0" w:space="0" w:color="auto"/>
        <w:right w:val="none" w:sz="0" w:space="0" w:color="auto"/>
      </w:divBdr>
    </w:div>
    <w:div w:id="234554095">
      <w:bodyDiv w:val="1"/>
      <w:marLeft w:val="0"/>
      <w:marRight w:val="0"/>
      <w:marTop w:val="0"/>
      <w:marBottom w:val="0"/>
      <w:divBdr>
        <w:top w:val="none" w:sz="0" w:space="0" w:color="auto"/>
        <w:left w:val="none" w:sz="0" w:space="0" w:color="auto"/>
        <w:bottom w:val="none" w:sz="0" w:space="0" w:color="auto"/>
        <w:right w:val="none" w:sz="0" w:space="0" w:color="auto"/>
      </w:divBdr>
    </w:div>
    <w:div w:id="237830175">
      <w:bodyDiv w:val="1"/>
      <w:marLeft w:val="0"/>
      <w:marRight w:val="0"/>
      <w:marTop w:val="0"/>
      <w:marBottom w:val="0"/>
      <w:divBdr>
        <w:top w:val="none" w:sz="0" w:space="0" w:color="auto"/>
        <w:left w:val="none" w:sz="0" w:space="0" w:color="auto"/>
        <w:bottom w:val="none" w:sz="0" w:space="0" w:color="auto"/>
        <w:right w:val="none" w:sz="0" w:space="0" w:color="auto"/>
      </w:divBdr>
      <w:divsChild>
        <w:div w:id="404642389">
          <w:marLeft w:val="0"/>
          <w:marRight w:val="0"/>
          <w:marTop w:val="0"/>
          <w:marBottom w:val="0"/>
          <w:divBdr>
            <w:top w:val="none" w:sz="0" w:space="0" w:color="auto"/>
            <w:left w:val="none" w:sz="0" w:space="0" w:color="auto"/>
            <w:bottom w:val="none" w:sz="0" w:space="0" w:color="auto"/>
            <w:right w:val="none" w:sz="0" w:space="0" w:color="auto"/>
          </w:divBdr>
          <w:divsChild>
            <w:div w:id="1115975932">
              <w:marLeft w:val="0"/>
              <w:marRight w:val="0"/>
              <w:marTop w:val="0"/>
              <w:marBottom w:val="0"/>
              <w:divBdr>
                <w:top w:val="none" w:sz="0" w:space="0" w:color="auto"/>
                <w:left w:val="none" w:sz="0" w:space="0" w:color="auto"/>
                <w:bottom w:val="none" w:sz="0" w:space="0" w:color="auto"/>
                <w:right w:val="none" w:sz="0" w:space="0" w:color="auto"/>
              </w:divBdr>
              <w:divsChild>
                <w:div w:id="2006350341">
                  <w:marLeft w:val="0"/>
                  <w:marRight w:val="0"/>
                  <w:marTop w:val="0"/>
                  <w:marBottom w:val="0"/>
                  <w:divBdr>
                    <w:top w:val="none" w:sz="0" w:space="0" w:color="auto"/>
                    <w:left w:val="none" w:sz="0" w:space="0" w:color="auto"/>
                    <w:bottom w:val="none" w:sz="0" w:space="0" w:color="auto"/>
                    <w:right w:val="none" w:sz="0" w:space="0" w:color="auto"/>
                  </w:divBdr>
                  <w:divsChild>
                    <w:div w:id="1294560657">
                      <w:marLeft w:val="0"/>
                      <w:marRight w:val="0"/>
                      <w:marTop w:val="0"/>
                      <w:marBottom w:val="0"/>
                      <w:divBdr>
                        <w:top w:val="none" w:sz="0" w:space="0" w:color="auto"/>
                        <w:left w:val="none" w:sz="0" w:space="0" w:color="auto"/>
                        <w:bottom w:val="none" w:sz="0" w:space="0" w:color="auto"/>
                        <w:right w:val="none" w:sz="0" w:space="0" w:color="auto"/>
                      </w:divBdr>
                      <w:divsChild>
                        <w:div w:id="633948657">
                          <w:marLeft w:val="0"/>
                          <w:marRight w:val="0"/>
                          <w:marTop w:val="0"/>
                          <w:marBottom w:val="0"/>
                          <w:divBdr>
                            <w:top w:val="none" w:sz="0" w:space="0" w:color="auto"/>
                            <w:left w:val="none" w:sz="0" w:space="0" w:color="auto"/>
                            <w:bottom w:val="none" w:sz="0" w:space="0" w:color="auto"/>
                            <w:right w:val="none" w:sz="0" w:space="0" w:color="auto"/>
                          </w:divBdr>
                          <w:divsChild>
                            <w:div w:id="529538017">
                              <w:marLeft w:val="-225"/>
                              <w:marRight w:val="-225"/>
                              <w:marTop w:val="0"/>
                              <w:marBottom w:val="0"/>
                              <w:divBdr>
                                <w:top w:val="none" w:sz="0" w:space="0" w:color="auto"/>
                                <w:left w:val="none" w:sz="0" w:space="0" w:color="auto"/>
                                <w:bottom w:val="none" w:sz="0" w:space="0" w:color="auto"/>
                                <w:right w:val="none" w:sz="0" w:space="0" w:color="auto"/>
                              </w:divBdr>
                              <w:divsChild>
                                <w:div w:id="1566839753">
                                  <w:marLeft w:val="0"/>
                                  <w:marRight w:val="0"/>
                                  <w:marTop w:val="0"/>
                                  <w:marBottom w:val="0"/>
                                  <w:divBdr>
                                    <w:top w:val="none" w:sz="0" w:space="0" w:color="auto"/>
                                    <w:left w:val="none" w:sz="0" w:space="0" w:color="auto"/>
                                    <w:bottom w:val="none" w:sz="0" w:space="0" w:color="auto"/>
                                    <w:right w:val="none" w:sz="0" w:space="0" w:color="auto"/>
                                  </w:divBdr>
                                  <w:divsChild>
                                    <w:div w:id="1746873786">
                                      <w:marLeft w:val="0"/>
                                      <w:marRight w:val="0"/>
                                      <w:marTop w:val="300"/>
                                      <w:marBottom w:val="300"/>
                                      <w:divBdr>
                                        <w:top w:val="single" w:sz="6" w:space="0" w:color="BDBDBD"/>
                                        <w:left w:val="single" w:sz="6" w:space="0" w:color="BDBDBD"/>
                                        <w:bottom w:val="single" w:sz="6" w:space="0" w:color="BDBDBD"/>
                                        <w:right w:val="single" w:sz="6" w:space="0" w:color="BDBDBD"/>
                                      </w:divBdr>
                                      <w:divsChild>
                                        <w:div w:id="1725056474">
                                          <w:marLeft w:val="0"/>
                                          <w:marRight w:val="0"/>
                                          <w:marTop w:val="0"/>
                                          <w:marBottom w:val="0"/>
                                          <w:divBdr>
                                            <w:top w:val="none" w:sz="0" w:space="0" w:color="auto"/>
                                            <w:left w:val="none" w:sz="0" w:space="0" w:color="auto"/>
                                            <w:bottom w:val="none" w:sz="0" w:space="0" w:color="auto"/>
                                            <w:right w:val="none" w:sz="0" w:space="0" w:color="auto"/>
                                          </w:divBdr>
                                          <w:divsChild>
                                            <w:div w:id="1061055261">
                                              <w:marLeft w:val="0"/>
                                              <w:marRight w:val="0"/>
                                              <w:marTop w:val="0"/>
                                              <w:marBottom w:val="0"/>
                                              <w:divBdr>
                                                <w:top w:val="none" w:sz="0" w:space="0" w:color="auto"/>
                                                <w:left w:val="none" w:sz="0" w:space="0" w:color="auto"/>
                                                <w:bottom w:val="none" w:sz="0" w:space="0" w:color="auto"/>
                                                <w:right w:val="none" w:sz="0" w:space="0" w:color="auto"/>
                                              </w:divBdr>
                                              <w:divsChild>
                                                <w:div w:id="549920843">
                                                  <w:marLeft w:val="0"/>
                                                  <w:marRight w:val="0"/>
                                                  <w:marTop w:val="0"/>
                                                  <w:marBottom w:val="0"/>
                                                  <w:divBdr>
                                                    <w:top w:val="none" w:sz="0" w:space="0" w:color="auto"/>
                                                    <w:left w:val="none" w:sz="0" w:space="0" w:color="auto"/>
                                                    <w:bottom w:val="none" w:sz="0" w:space="0" w:color="auto"/>
                                                    <w:right w:val="none" w:sz="0" w:space="0" w:color="auto"/>
                                                  </w:divBdr>
                                                </w:div>
                                                <w:div w:id="100396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750236">
      <w:bodyDiv w:val="1"/>
      <w:marLeft w:val="0"/>
      <w:marRight w:val="0"/>
      <w:marTop w:val="0"/>
      <w:marBottom w:val="0"/>
      <w:divBdr>
        <w:top w:val="none" w:sz="0" w:space="0" w:color="auto"/>
        <w:left w:val="none" w:sz="0" w:space="0" w:color="auto"/>
        <w:bottom w:val="none" w:sz="0" w:space="0" w:color="auto"/>
        <w:right w:val="none" w:sz="0" w:space="0" w:color="auto"/>
      </w:divBdr>
    </w:div>
    <w:div w:id="240338225">
      <w:bodyDiv w:val="1"/>
      <w:marLeft w:val="0"/>
      <w:marRight w:val="0"/>
      <w:marTop w:val="0"/>
      <w:marBottom w:val="0"/>
      <w:divBdr>
        <w:top w:val="none" w:sz="0" w:space="0" w:color="auto"/>
        <w:left w:val="none" w:sz="0" w:space="0" w:color="auto"/>
        <w:bottom w:val="none" w:sz="0" w:space="0" w:color="auto"/>
        <w:right w:val="none" w:sz="0" w:space="0" w:color="auto"/>
      </w:divBdr>
    </w:div>
    <w:div w:id="241531757">
      <w:bodyDiv w:val="1"/>
      <w:marLeft w:val="0"/>
      <w:marRight w:val="0"/>
      <w:marTop w:val="0"/>
      <w:marBottom w:val="0"/>
      <w:divBdr>
        <w:top w:val="none" w:sz="0" w:space="0" w:color="auto"/>
        <w:left w:val="none" w:sz="0" w:space="0" w:color="auto"/>
        <w:bottom w:val="none" w:sz="0" w:space="0" w:color="auto"/>
        <w:right w:val="none" w:sz="0" w:space="0" w:color="auto"/>
      </w:divBdr>
      <w:divsChild>
        <w:div w:id="228076636">
          <w:marLeft w:val="0"/>
          <w:marRight w:val="0"/>
          <w:marTop w:val="0"/>
          <w:marBottom w:val="0"/>
          <w:divBdr>
            <w:top w:val="none" w:sz="0" w:space="0" w:color="auto"/>
            <w:left w:val="none" w:sz="0" w:space="0" w:color="auto"/>
            <w:bottom w:val="none" w:sz="0" w:space="0" w:color="auto"/>
            <w:right w:val="none" w:sz="0" w:space="0" w:color="auto"/>
          </w:divBdr>
        </w:div>
        <w:div w:id="650913672">
          <w:marLeft w:val="0"/>
          <w:marRight w:val="0"/>
          <w:marTop w:val="150"/>
          <w:marBottom w:val="0"/>
          <w:divBdr>
            <w:top w:val="none" w:sz="0" w:space="0" w:color="auto"/>
            <w:left w:val="none" w:sz="0" w:space="0" w:color="auto"/>
            <w:bottom w:val="none" w:sz="0" w:space="0" w:color="auto"/>
            <w:right w:val="none" w:sz="0" w:space="0" w:color="auto"/>
          </w:divBdr>
        </w:div>
        <w:div w:id="767313538">
          <w:marLeft w:val="0"/>
          <w:marRight w:val="0"/>
          <w:marTop w:val="0"/>
          <w:marBottom w:val="0"/>
          <w:divBdr>
            <w:top w:val="none" w:sz="0" w:space="0" w:color="auto"/>
            <w:left w:val="none" w:sz="0" w:space="0" w:color="auto"/>
            <w:bottom w:val="none" w:sz="0" w:space="0" w:color="auto"/>
            <w:right w:val="none" w:sz="0" w:space="0" w:color="auto"/>
          </w:divBdr>
        </w:div>
      </w:divsChild>
    </w:div>
    <w:div w:id="245725107">
      <w:bodyDiv w:val="1"/>
      <w:marLeft w:val="0"/>
      <w:marRight w:val="0"/>
      <w:marTop w:val="0"/>
      <w:marBottom w:val="0"/>
      <w:divBdr>
        <w:top w:val="none" w:sz="0" w:space="0" w:color="auto"/>
        <w:left w:val="none" w:sz="0" w:space="0" w:color="auto"/>
        <w:bottom w:val="none" w:sz="0" w:space="0" w:color="auto"/>
        <w:right w:val="none" w:sz="0" w:space="0" w:color="auto"/>
      </w:divBdr>
    </w:div>
    <w:div w:id="246234553">
      <w:bodyDiv w:val="1"/>
      <w:marLeft w:val="0"/>
      <w:marRight w:val="0"/>
      <w:marTop w:val="0"/>
      <w:marBottom w:val="0"/>
      <w:divBdr>
        <w:top w:val="none" w:sz="0" w:space="0" w:color="auto"/>
        <w:left w:val="none" w:sz="0" w:space="0" w:color="auto"/>
        <w:bottom w:val="none" w:sz="0" w:space="0" w:color="auto"/>
        <w:right w:val="none" w:sz="0" w:space="0" w:color="auto"/>
      </w:divBdr>
    </w:div>
    <w:div w:id="246769361">
      <w:bodyDiv w:val="1"/>
      <w:marLeft w:val="0"/>
      <w:marRight w:val="0"/>
      <w:marTop w:val="0"/>
      <w:marBottom w:val="0"/>
      <w:divBdr>
        <w:top w:val="none" w:sz="0" w:space="0" w:color="auto"/>
        <w:left w:val="none" w:sz="0" w:space="0" w:color="auto"/>
        <w:bottom w:val="none" w:sz="0" w:space="0" w:color="auto"/>
        <w:right w:val="none" w:sz="0" w:space="0" w:color="auto"/>
      </w:divBdr>
      <w:divsChild>
        <w:div w:id="35392614">
          <w:marLeft w:val="0"/>
          <w:marRight w:val="0"/>
          <w:marTop w:val="0"/>
          <w:marBottom w:val="0"/>
          <w:divBdr>
            <w:top w:val="none" w:sz="0" w:space="0" w:color="auto"/>
            <w:left w:val="none" w:sz="0" w:space="0" w:color="auto"/>
            <w:bottom w:val="none" w:sz="0" w:space="0" w:color="auto"/>
            <w:right w:val="none" w:sz="0" w:space="0" w:color="auto"/>
          </w:divBdr>
        </w:div>
        <w:div w:id="875655654">
          <w:marLeft w:val="0"/>
          <w:marRight w:val="0"/>
          <w:marTop w:val="0"/>
          <w:marBottom w:val="0"/>
          <w:divBdr>
            <w:top w:val="none" w:sz="0" w:space="0" w:color="auto"/>
            <w:left w:val="none" w:sz="0" w:space="0" w:color="auto"/>
            <w:bottom w:val="none" w:sz="0" w:space="0" w:color="auto"/>
            <w:right w:val="none" w:sz="0" w:space="0" w:color="auto"/>
          </w:divBdr>
        </w:div>
        <w:div w:id="1830973254">
          <w:marLeft w:val="0"/>
          <w:marRight w:val="0"/>
          <w:marTop w:val="0"/>
          <w:marBottom w:val="0"/>
          <w:divBdr>
            <w:top w:val="none" w:sz="0" w:space="0" w:color="auto"/>
            <w:left w:val="none" w:sz="0" w:space="0" w:color="auto"/>
            <w:bottom w:val="none" w:sz="0" w:space="0" w:color="auto"/>
            <w:right w:val="none" w:sz="0" w:space="0" w:color="auto"/>
          </w:divBdr>
        </w:div>
      </w:divsChild>
    </w:div>
    <w:div w:id="247619434">
      <w:bodyDiv w:val="1"/>
      <w:marLeft w:val="0"/>
      <w:marRight w:val="0"/>
      <w:marTop w:val="0"/>
      <w:marBottom w:val="0"/>
      <w:divBdr>
        <w:top w:val="none" w:sz="0" w:space="0" w:color="auto"/>
        <w:left w:val="none" w:sz="0" w:space="0" w:color="auto"/>
        <w:bottom w:val="none" w:sz="0" w:space="0" w:color="auto"/>
        <w:right w:val="none" w:sz="0" w:space="0" w:color="auto"/>
      </w:divBdr>
      <w:divsChild>
        <w:div w:id="285235238">
          <w:marLeft w:val="0"/>
          <w:marRight w:val="0"/>
          <w:marTop w:val="0"/>
          <w:marBottom w:val="0"/>
          <w:divBdr>
            <w:top w:val="none" w:sz="0" w:space="0" w:color="auto"/>
            <w:left w:val="none" w:sz="0" w:space="0" w:color="auto"/>
            <w:bottom w:val="none" w:sz="0" w:space="0" w:color="auto"/>
            <w:right w:val="none" w:sz="0" w:space="0" w:color="auto"/>
          </w:divBdr>
        </w:div>
        <w:div w:id="805122057">
          <w:marLeft w:val="0"/>
          <w:marRight w:val="0"/>
          <w:marTop w:val="0"/>
          <w:marBottom w:val="0"/>
          <w:divBdr>
            <w:top w:val="none" w:sz="0" w:space="0" w:color="auto"/>
            <w:left w:val="none" w:sz="0" w:space="0" w:color="auto"/>
            <w:bottom w:val="none" w:sz="0" w:space="0" w:color="auto"/>
            <w:right w:val="none" w:sz="0" w:space="0" w:color="auto"/>
          </w:divBdr>
        </w:div>
        <w:div w:id="1589848492">
          <w:marLeft w:val="0"/>
          <w:marRight w:val="0"/>
          <w:marTop w:val="0"/>
          <w:marBottom w:val="0"/>
          <w:divBdr>
            <w:top w:val="none" w:sz="0" w:space="0" w:color="auto"/>
            <w:left w:val="none" w:sz="0" w:space="0" w:color="auto"/>
            <w:bottom w:val="none" w:sz="0" w:space="0" w:color="auto"/>
            <w:right w:val="none" w:sz="0" w:space="0" w:color="auto"/>
          </w:divBdr>
        </w:div>
        <w:div w:id="1626814972">
          <w:marLeft w:val="0"/>
          <w:marRight w:val="0"/>
          <w:marTop w:val="0"/>
          <w:marBottom w:val="0"/>
          <w:divBdr>
            <w:top w:val="none" w:sz="0" w:space="0" w:color="auto"/>
            <w:left w:val="none" w:sz="0" w:space="0" w:color="auto"/>
            <w:bottom w:val="none" w:sz="0" w:space="0" w:color="auto"/>
            <w:right w:val="none" w:sz="0" w:space="0" w:color="auto"/>
          </w:divBdr>
        </w:div>
      </w:divsChild>
    </w:div>
    <w:div w:id="247620197">
      <w:bodyDiv w:val="1"/>
      <w:marLeft w:val="0"/>
      <w:marRight w:val="0"/>
      <w:marTop w:val="0"/>
      <w:marBottom w:val="0"/>
      <w:divBdr>
        <w:top w:val="none" w:sz="0" w:space="0" w:color="auto"/>
        <w:left w:val="none" w:sz="0" w:space="0" w:color="auto"/>
        <w:bottom w:val="none" w:sz="0" w:space="0" w:color="auto"/>
        <w:right w:val="none" w:sz="0" w:space="0" w:color="auto"/>
      </w:divBdr>
    </w:div>
    <w:div w:id="248659648">
      <w:bodyDiv w:val="1"/>
      <w:marLeft w:val="0"/>
      <w:marRight w:val="0"/>
      <w:marTop w:val="0"/>
      <w:marBottom w:val="0"/>
      <w:divBdr>
        <w:top w:val="none" w:sz="0" w:space="0" w:color="auto"/>
        <w:left w:val="none" w:sz="0" w:space="0" w:color="auto"/>
        <w:bottom w:val="none" w:sz="0" w:space="0" w:color="auto"/>
        <w:right w:val="none" w:sz="0" w:space="0" w:color="auto"/>
      </w:divBdr>
    </w:div>
    <w:div w:id="249047289">
      <w:bodyDiv w:val="1"/>
      <w:marLeft w:val="0"/>
      <w:marRight w:val="0"/>
      <w:marTop w:val="0"/>
      <w:marBottom w:val="0"/>
      <w:divBdr>
        <w:top w:val="none" w:sz="0" w:space="0" w:color="auto"/>
        <w:left w:val="none" w:sz="0" w:space="0" w:color="auto"/>
        <w:bottom w:val="none" w:sz="0" w:space="0" w:color="auto"/>
        <w:right w:val="none" w:sz="0" w:space="0" w:color="auto"/>
      </w:divBdr>
    </w:div>
    <w:div w:id="249240227">
      <w:bodyDiv w:val="1"/>
      <w:marLeft w:val="0"/>
      <w:marRight w:val="0"/>
      <w:marTop w:val="0"/>
      <w:marBottom w:val="0"/>
      <w:divBdr>
        <w:top w:val="none" w:sz="0" w:space="0" w:color="auto"/>
        <w:left w:val="none" w:sz="0" w:space="0" w:color="auto"/>
        <w:bottom w:val="none" w:sz="0" w:space="0" w:color="auto"/>
        <w:right w:val="none" w:sz="0" w:space="0" w:color="auto"/>
      </w:divBdr>
    </w:div>
    <w:div w:id="249777959">
      <w:bodyDiv w:val="1"/>
      <w:marLeft w:val="0"/>
      <w:marRight w:val="0"/>
      <w:marTop w:val="0"/>
      <w:marBottom w:val="0"/>
      <w:divBdr>
        <w:top w:val="none" w:sz="0" w:space="0" w:color="auto"/>
        <w:left w:val="none" w:sz="0" w:space="0" w:color="auto"/>
        <w:bottom w:val="none" w:sz="0" w:space="0" w:color="auto"/>
        <w:right w:val="none" w:sz="0" w:space="0" w:color="auto"/>
      </w:divBdr>
    </w:div>
    <w:div w:id="250044941">
      <w:bodyDiv w:val="1"/>
      <w:marLeft w:val="0"/>
      <w:marRight w:val="0"/>
      <w:marTop w:val="0"/>
      <w:marBottom w:val="0"/>
      <w:divBdr>
        <w:top w:val="none" w:sz="0" w:space="0" w:color="auto"/>
        <w:left w:val="none" w:sz="0" w:space="0" w:color="auto"/>
        <w:bottom w:val="none" w:sz="0" w:space="0" w:color="auto"/>
        <w:right w:val="none" w:sz="0" w:space="0" w:color="auto"/>
      </w:divBdr>
    </w:div>
    <w:div w:id="250626081">
      <w:bodyDiv w:val="1"/>
      <w:marLeft w:val="0"/>
      <w:marRight w:val="0"/>
      <w:marTop w:val="0"/>
      <w:marBottom w:val="0"/>
      <w:divBdr>
        <w:top w:val="none" w:sz="0" w:space="0" w:color="auto"/>
        <w:left w:val="none" w:sz="0" w:space="0" w:color="auto"/>
        <w:bottom w:val="none" w:sz="0" w:space="0" w:color="auto"/>
        <w:right w:val="none" w:sz="0" w:space="0" w:color="auto"/>
      </w:divBdr>
    </w:div>
    <w:div w:id="253171769">
      <w:bodyDiv w:val="1"/>
      <w:marLeft w:val="0"/>
      <w:marRight w:val="0"/>
      <w:marTop w:val="0"/>
      <w:marBottom w:val="0"/>
      <w:divBdr>
        <w:top w:val="none" w:sz="0" w:space="0" w:color="auto"/>
        <w:left w:val="none" w:sz="0" w:space="0" w:color="auto"/>
        <w:bottom w:val="none" w:sz="0" w:space="0" w:color="auto"/>
        <w:right w:val="none" w:sz="0" w:space="0" w:color="auto"/>
      </w:divBdr>
      <w:divsChild>
        <w:div w:id="325744702">
          <w:marLeft w:val="0"/>
          <w:marRight w:val="0"/>
          <w:marTop w:val="0"/>
          <w:marBottom w:val="0"/>
          <w:divBdr>
            <w:top w:val="none" w:sz="0" w:space="0" w:color="auto"/>
            <w:left w:val="none" w:sz="0" w:space="0" w:color="auto"/>
            <w:bottom w:val="none" w:sz="0" w:space="0" w:color="auto"/>
            <w:right w:val="none" w:sz="0" w:space="0" w:color="auto"/>
          </w:divBdr>
        </w:div>
      </w:divsChild>
    </w:div>
    <w:div w:id="254437589">
      <w:bodyDiv w:val="1"/>
      <w:marLeft w:val="0"/>
      <w:marRight w:val="0"/>
      <w:marTop w:val="0"/>
      <w:marBottom w:val="0"/>
      <w:divBdr>
        <w:top w:val="none" w:sz="0" w:space="0" w:color="auto"/>
        <w:left w:val="none" w:sz="0" w:space="0" w:color="auto"/>
        <w:bottom w:val="none" w:sz="0" w:space="0" w:color="auto"/>
        <w:right w:val="none" w:sz="0" w:space="0" w:color="auto"/>
      </w:divBdr>
      <w:divsChild>
        <w:div w:id="1333528930">
          <w:marLeft w:val="0"/>
          <w:marRight w:val="0"/>
          <w:marTop w:val="0"/>
          <w:marBottom w:val="0"/>
          <w:divBdr>
            <w:top w:val="none" w:sz="0" w:space="0" w:color="auto"/>
            <w:left w:val="none" w:sz="0" w:space="0" w:color="auto"/>
            <w:bottom w:val="none" w:sz="0" w:space="0" w:color="auto"/>
            <w:right w:val="none" w:sz="0" w:space="0" w:color="auto"/>
          </w:divBdr>
          <w:divsChild>
            <w:div w:id="41486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85366">
      <w:bodyDiv w:val="1"/>
      <w:marLeft w:val="0"/>
      <w:marRight w:val="0"/>
      <w:marTop w:val="0"/>
      <w:marBottom w:val="0"/>
      <w:divBdr>
        <w:top w:val="none" w:sz="0" w:space="0" w:color="auto"/>
        <w:left w:val="none" w:sz="0" w:space="0" w:color="auto"/>
        <w:bottom w:val="none" w:sz="0" w:space="0" w:color="auto"/>
        <w:right w:val="none" w:sz="0" w:space="0" w:color="auto"/>
      </w:divBdr>
    </w:div>
    <w:div w:id="256062479">
      <w:bodyDiv w:val="1"/>
      <w:marLeft w:val="0"/>
      <w:marRight w:val="0"/>
      <w:marTop w:val="0"/>
      <w:marBottom w:val="0"/>
      <w:divBdr>
        <w:top w:val="none" w:sz="0" w:space="0" w:color="auto"/>
        <w:left w:val="none" w:sz="0" w:space="0" w:color="auto"/>
        <w:bottom w:val="none" w:sz="0" w:space="0" w:color="auto"/>
        <w:right w:val="none" w:sz="0" w:space="0" w:color="auto"/>
      </w:divBdr>
    </w:div>
    <w:div w:id="261185106">
      <w:bodyDiv w:val="1"/>
      <w:marLeft w:val="0"/>
      <w:marRight w:val="0"/>
      <w:marTop w:val="0"/>
      <w:marBottom w:val="0"/>
      <w:divBdr>
        <w:top w:val="none" w:sz="0" w:space="0" w:color="auto"/>
        <w:left w:val="none" w:sz="0" w:space="0" w:color="auto"/>
        <w:bottom w:val="none" w:sz="0" w:space="0" w:color="auto"/>
        <w:right w:val="none" w:sz="0" w:space="0" w:color="auto"/>
      </w:divBdr>
    </w:div>
    <w:div w:id="262734814">
      <w:bodyDiv w:val="1"/>
      <w:marLeft w:val="0"/>
      <w:marRight w:val="0"/>
      <w:marTop w:val="0"/>
      <w:marBottom w:val="0"/>
      <w:divBdr>
        <w:top w:val="none" w:sz="0" w:space="0" w:color="auto"/>
        <w:left w:val="none" w:sz="0" w:space="0" w:color="auto"/>
        <w:bottom w:val="none" w:sz="0" w:space="0" w:color="auto"/>
        <w:right w:val="none" w:sz="0" w:space="0" w:color="auto"/>
      </w:divBdr>
    </w:div>
    <w:div w:id="264967701">
      <w:bodyDiv w:val="1"/>
      <w:marLeft w:val="0"/>
      <w:marRight w:val="0"/>
      <w:marTop w:val="0"/>
      <w:marBottom w:val="0"/>
      <w:divBdr>
        <w:top w:val="none" w:sz="0" w:space="0" w:color="auto"/>
        <w:left w:val="none" w:sz="0" w:space="0" w:color="auto"/>
        <w:bottom w:val="none" w:sz="0" w:space="0" w:color="auto"/>
        <w:right w:val="none" w:sz="0" w:space="0" w:color="auto"/>
      </w:divBdr>
    </w:div>
    <w:div w:id="265626607">
      <w:bodyDiv w:val="1"/>
      <w:marLeft w:val="0"/>
      <w:marRight w:val="0"/>
      <w:marTop w:val="0"/>
      <w:marBottom w:val="0"/>
      <w:divBdr>
        <w:top w:val="none" w:sz="0" w:space="0" w:color="auto"/>
        <w:left w:val="none" w:sz="0" w:space="0" w:color="auto"/>
        <w:bottom w:val="none" w:sz="0" w:space="0" w:color="auto"/>
        <w:right w:val="none" w:sz="0" w:space="0" w:color="auto"/>
      </w:divBdr>
    </w:div>
    <w:div w:id="265819669">
      <w:bodyDiv w:val="1"/>
      <w:marLeft w:val="0"/>
      <w:marRight w:val="0"/>
      <w:marTop w:val="0"/>
      <w:marBottom w:val="0"/>
      <w:divBdr>
        <w:top w:val="none" w:sz="0" w:space="0" w:color="auto"/>
        <w:left w:val="none" w:sz="0" w:space="0" w:color="auto"/>
        <w:bottom w:val="none" w:sz="0" w:space="0" w:color="auto"/>
        <w:right w:val="none" w:sz="0" w:space="0" w:color="auto"/>
      </w:divBdr>
    </w:div>
    <w:div w:id="265889817">
      <w:bodyDiv w:val="1"/>
      <w:marLeft w:val="0"/>
      <w:marRight w:val="0"/>
      <w:marTop w:val="0"/>
      <w:marBottom w:val="0"/>
      <w:divBdr>
        <w:top w:val="none" w:sz="0" w:space="0" w:color="auto"/>
        <w:left w:val="none" w:sz="0" w:space="0" w:color="auto"/>
        <w:bottom w:val="none" w:sz="0" w:space="0" w:color="auto"/>
        <w:right w:val="none" w:sz="0" w:space="0" w:color="auto"/>
      </w:divBdr>
    </w:div>
    <w:div w:id="266232758">
      <w:bodyDiv w:val="1"/>
      <w:marLeft w:val="0"/>
      <w:marRight w:val="0"/>
      <w:marTop w:val="0"/>
      <w:marBottom w:val="0"/>
      <w:divBdr>
        <w:top w:val="none" w:sz="0" w:space="0" w:color="auto"/>
        <w:left w:val="none" w:sz="0" w:space="0" w:color="auto"/>
        <w:bottom w:val="none" w:sz="0" w:space="0" w:color="auto"/>
        <w:right w:val="none" w:sz="0" w:space="0" w:color="auto"/>
      </w:divBdr>
    </w:div>
    <w:div w:id="266471857">
      <w:bodyDiv w:val="1"/>
      <w:marLeft w:val="0"/>
      <w:marRight w:val="0"/>
      <w:marTop w:val="0"/>
      <w:marBottom w:val="0"/>
      <w:divBdr>
        <w:top w:val="none" w:sz="0" w:space="0" w:color="auto"/>
        <w:left w:val="none" w:sz="0" w:space="0" w:color="auto"/>
        <w:bottom w:val="none" w:sz="0" w:space="0" w:color="auto"/>
        <w:right w:val="none" w:sz="0" w:space="0" w:color="auto"/>
      </w:divBdr>
      <w:divsChild>
        <w:div w:id="926814446">
          <w:marLeft w:val="150"/>
          <w:marRight w:val="150"/>
          <w:marTop w:val="0"/>
          <w:marBottom w:val="0"/>
          <w:divBdr>
            <w:top w:val="none" w:sz="0" w:space="0" w:color="auto"/>
            <w:left w:val="none" w:sz="0" w:space="0" w:color="auto"/>
            <w:bottom w:val="none" w:sz="0" w:space="0" w:color="auto"/>
            <w:right w:val="none" w:sz="0" w:space="0" w:color="auto"/>
          </w:divBdr>
        </w:div>
      </w:divsChild>
    </w:div>
    <w:div w:id="266738201">
      <w:bodyDiv w:val="1"/>
      <w:marLeft w:val="0"/>
      <w:marRight w:val="0"/>
      <w:marTop w:val="0"/>
      <w:marBottom w:val="0"/>
      <w:divBdr>
        <w:top w:val="none" w:sz="0" w:space="0" w:color="auto"/>
        <w:left w:val="none" w:sz="0" w:space="0" w:color="auto"/>
        <w:bottom w:val="none" w:sz="0" w:space="0" w:color="auto"/>
        <w:right w:val="none" w:sz="0" w:space="0" w:color="auto"/>
      </w:divBdr>
    </w:div>
    <w:div w:id="273950932">
      <w:bodyDiv w:val="1"/>
      <w:marLeft w:val="150"/>
      <w:marRight w:val="150"/>
      <w:marTop w:val="150"/>
      <w:marBottom w:val="150"/>
      <w:divBdr>
        <w:top w:val="none" w:sz="0" w:space="0" w:color="auto"/>
        <w:left w:val="none" w:sz="0" w:space="0" w:color="auto"/>
        <w:bottom w:val="none" w:sz="0" w:space="0" w:color="auto"/>
        <w:right w:val="none" w:sz="0" w:space="0" w:color="auto"/>
      </w:divBdr>
    </w:div>
    <w:div w:id="278998246">
      <w:bodyDiv w:val="1"/>
      <w:marLeft w:val="0"/>
      <w:marRight w:val="0"/>
      <w:marTop w:val="0"/>
      <w:marBottom w:val="0"/>
      <w:divBdr>
        <w:top w:val="none" w:sz="0" w:space="0" w:color="auto"/>
        <w:left w:val="none" w:sz="0" w:space="0" w:color="auto"/>
        <w:bottom w:val="none" w:sz="0" w:space="0" w:color="auto"/>
        <w:right w:val="none" w:sz="0" w:space="0" w:color="auto"/>
      </w:divBdr>
    </w:div>
    <w:div w:id="281571971">
      <w:bodyDiv w:val="1"/>
      <w:marLeft w:val="0"/>
      <w:marRight w:val="0"/>
      <w:marTop w:val="0"/>
      <w:marBottom w:val="0"/>
      <w:divBdr>
        <w:top w:val="none" w:sz="0" w:space="0" w:color="auto"/>
        <w:left w:val="none" w:sz="0" w:space="0" w:color="auto"/>
        <w:bottom w:val="none" w:sz="0" w:space="0" w:color="auto"/>
        <w:right w:val="none" w:sz="0" w:space="0" w:color="auto"/>
      </w:divBdr>
      <w:divsChild>
        <w:div w:id="475878480">
          <w:marLeft w:val="0"/>
          <w:marRight w:val="0"/>
          <w:marTop w:val="0"/>
          <w:marBottom w:val="0"/>
          <w:divBdr>
            <w:top w:val="none" w:sz="0" w:space="0" w:color="auto"/>
            <w:left w:val="none" w:sz="0" w:space="0" w:color="auto"/>
            <w:bottom w:val="none" w:sz="0" w:space="0" w:color="auto"/>
            <w:right w:val="none" w:sz="0" w:space="0" w:color="auto"/>
          </w:divBdr>
        </w:div>
      </w:divsChild>
    </w:div>
    <w:div w:id="285703322">
      <w:bodyDiv w:val="1"/>
      <w:marLeft w:val="0"/>
      <w:marRight w:val="0"/>
      <w:marTop w:val="0"/>
      <w:marBottom w:val="0"/>
      <w:divBdr>
        <w:top w:val="none" w:sz="0" w:space="0" w:color="auto"/>
        <w:left w:val="none" w:sz="0" w:space="0" w:color="auto"/>
        <w:bottom w:val="none" w:sz="0" w:space="0" w:color="auto"/>
        <w:right w:val="none" w:sz="0" w:space="0" w:color="auto"/>
      </w:divBdr>
    </w:div>
    <w:div w:id="286393729">
      <w:bodyDiv w:val="1"/>
      <w:marLeft w:val="0"/>
      <w:marRight w:val="0"/>
      <w:marTop w:val="0"/>
      <w:marBottom w:val="0"/>
      <w:divBdr>
        <w:top w:val="none" w:sz="0" w:space="0" w:color="auto"/>
        <w:left w:val="none" w:sz="0" w:space="0" w:color="auto"/>
        <w:bottom w:val="none" w:sz="0" w:space="0" w:color="auto"/>
        <w:right w:val="none" w:sz="0" w:space="0" w:color="auto"/>
      </w:divBdr>
    </w:div>
    <w:div w:id="287443111">
      <w:bodyDiv w:val="1"/>
      <w:marLeft w:val="0"/>
      <w:marRight w:val="0"/>
      <w:marTop w:val="0"/>
      <w:marBottom w:val="0"/>
      <w:divBdr>
        <w:top w:val="none" w:sz="0" w:space="0" w:color="auto"/>
        <w:left w:val="none" w:sz="0" w:space="0" w:color="auto"/>
        <w:bottom w:val="none" w:sz="0" w:space="0" w:color="auto"/>
        <w:right w:val="none" w:sz="0" w:space="0" w:color="auto"/>
      </w:divBdr>
    </w:div>
    <w:div w:id="288512342">
      <w:bodyDiv w:val="1"/>
      <w:marLeft w:val="0"/>
      <w:marRight w:val="0"/>
      <w:marTop w:val="0"/>
      <w:marBottom w:val="0"/>
      <w:divBdr>
        <w:top w:val="none" w:sz="0" w:space="0" w:color="auto"/>
        <w:left w:val="none" w:sz="0" w:space="0" w:color="auto"/>
        <w:bottom w:val="none" w:sz="0" w:space="0" w:color="auto"/>
        <w:right w:val="none" w:sz="0" w:space="0" w:color="auto"/>
      </w:divBdr>
      <w:divsChild>
        <w:div w:id="580261407">
          <w:marLeft w:val="0"/>
          <w:marRight w:val="0"/>
          <w:marTop w:val="0"/>
          <w:marBottom w:val="0"/>
          <w:divBdr>
            <w:top w:val="none" w:sz="0" w:space="0" w:color="auto"/>
            <w:left w:val="none" w:sz="0" w:space="0" w:color="auto"/>
            <w:bottom w:val="none" w:sz="0" w:space="0" w:color="auto"/>
            <w:right w:val="none" w:sz="0" w:space="0" w:color="auto"/>
          </w:divBdr>
        </w:div>
        <w:div w:id="1014578780">
          <w:marLeft w:val="0"/>
          <w:marRight w:val="0"/>
          <w:marTop w:val="0"/>
          <w:marBottom w:val="0"/>
          <w:divBdr>
            <w:top w:val="none" w:sz="0" w:space="0" w:color="auto"/>
            <w:left w:val="none" w:sz="0" w:space="0" w:color="auto"/>
            <w:bottom w:val="none" w:sz="0" w:space="0" w:color="auto"/>
            <w:right w:val="none" w:sz="0" w:space="0" w:color="auto"/>
          </w:divBdr>
        </w:div>
      </w:divsChild>
    </w:div>
    <w:div w:id="288778102">
      <w:bodyDiv w:val="1"/>
      <w:marLeft w:val="0"/>
      <w:marRight w:val="0"/>
      <w:marTop w:val="0"/>
      <w:marBottom w:val="0"/>
      <w:divBdr>
        <w:top w:val="none" w:sz="0" w:space="0" w:color="auto"/>
        <w:left w:val="none" w:sz="0" w:space="0" w:color="auto"/>
        <w:bottom w:val="none" w:sz="0" w:space="0" w:color="auto"/>
        <w:right w:val="none" w:sz="0" w:space="0" w:color="auto"/>
      </w:divBdr>
    </w:div>
    <w:div w:id="289019312">
      <w:bodyDiv w:val="1"/>
      <w:marLeft w:val="0"/>
      <w:marRight w:val="0"/>
      <w:marTop w:val="0"/>
      <w:marBottom w:val="0"/>
      <w:divBdr>
        <w:top w:val="none" w:sz="0" w:space="0" w:color="auto"/>
        <w:left w:val="none" w:sz="0" w:space="0" w:color="auto"/>
        <w:bottom w:val="none" w:sz="0" w:space="0" w:color="auto"/>
        <w:right w:val="none" w:sz="0" w:space="0" w:color="auto"/>
      </w:divBdr>
    </w:div>
    <w:div w:id="291448761">
      <w:bodyDiv w:val="1"/>
      <w:marLeft w:val="0"/>
      <w:marRight w:val="0"/>
      <w:marTop w:val="0"/>
      <w:marBottom w:val="0"/>
      <w:divBdr>
        <w:top w:val="none" w:sz="0" w:space="0" w:color="auto"/>
        <w:left w:val="none" w:sz="0" w:space="0" w:color="auto"/>
        <w:bottom w:val="none" w:sz="0" w:space="0" w:color="auto"/>
        <w:right w:val="none" w:sz="0" w:space="0" w:color="auto"/>
      </w:divBdr>
    </w:div>
    <w:div w:id="291982896">
      <w:bodyDiv w:val="1"/>
      <w:marLeft w:val="0"/>
      <w:marRight w:val="0"/>
      <w:marTop w:val="0"/>
      <w:marBottom w:val="0"/>
      <w:divBdr>
        <w:top w:val="none" w:sz="0" w:space="0" w:color="auto"/>
        <w:left w:val="none" w:sz="0" w:space="0" w:color="auto"/>
        <w:bottom w:val="none" w:sz="0" w:space="0" w:color="auto"/>
        <w:right w:val="none" w:sz="0" w:space="0" w:color="auto"/>
      </w:divBdr>
      <w:divsChild>
        <w:div w:id="11534936">
          <w:marLeft w:val="0"/>
          <w:marRight w:val="0"/>
          <w:marTop w:val="0"/>
          <w:marBottom w:val="0"/>
          <w:divBdr>
            <w:top w:val="none" w:sz="0" w:space="0" w:color="auto"/>
            <w:left w:val="none" w:sz="0" w:space="0" w:color="auto"/>
            <w:bottom w:val="none" w:sz="0" w:space="0" w:color="auto"/>
            <w:right w:val="none" w:sz="0" w:space="0" w:color="auto"/>
          </w:divBdr>
        </w:div>
        <w:div w:id="459881950">
          <w:marLeft w:val="0"/>
          <w:marRight w:val="0"/>
          <w:marTop w:val="0"/>
          <w:marBottom w:val="0"/>
          <w:divBdr>
            <w:top w:val="none" w:sz="0" w:space="0" w:color="auto"/>
            <w:left w:val="none" w:sz="0" w:space="0" w:color="auto"/>
            <w:bottom w:val="none" w:sz="0" w:space="0" w:color="auto"/>
            <w:right w:val="none" w:sz="0" w:space="0" w:color="auto"/>
          </w:divBdr>
        </w:div>
        <w:div w:id="514617126">
          <w:marLeft w:val="0"/>
          <w:marRight w:val="0"/>
          <w:marTop w:val="0"/>
          <w:marBottom w:val="0"/>
          <w:divBdr>
            <w:top w:val="none" w:sz="0" w:space="0" w:color="auto"/>
            <w:left w:val="none" w:sz="0" w:space="0" w:color="auto"/>
            <w:bottom w:val="none" w:sz="0" w:space="0" w:color="auto"/>
            <w:right w:val="none" w:sz="0" w:space="0" w:color="auto"/>
          </w:divBdr>
        </w:div>
        <w:div w:id="1641039447">
          <w:marLeft w:val="0"/>
          <w:marRight w:val="0"/>
          <w:marTop w:val="150"/>
          <w:marBottom w:val="0"/>
          <w:divBdr>
            <w:top w:val="none" w:sz="0" w:space="0" w:color="auto"/>
            <w:left w:val="none" w:sz="0" w:space="0" w:color="auto"/>
            <w:bottom w:val="none" w:sz="0" w:space="0" w:color="auto"/>
            <w:right w:val="none" w:sz="0" w:space="0" w:color="auto"/>
          </w:divBdr>
        </w:div>
        <w:div w:id="2021394056">
          <w:marLeft w:val="0"/>
          <w:marRight w:val="0"/>
          <w:marTop w:val="0"/>
          <w:marBottom w:val="0"/>
          <w:divBdr>
            <w:top w:val="none" w:sz="0" w:space="0" w:color="auto"/>
            <w:left w:val="none" w:sz="0" w:space="0" w:color="auto"/>
            <w:bottom w:val="none" w:sz="0" w:space="0" w:color="auto"/>
            <w:right w:val="none" w:sz="0" w:space="0" w:color="auto"/>
          </w:divBdr>
        </w:div>
      </w:divsChild>
    </w:div>
    <w:div w:id="293105440">
      <w:bodyDiv w:val="1"/>
      <w:marLeft w:val="0"/>
      <w:marRight w:val="0"/>
      <w:marTop w:val="0"/>
      <w:marBottom w:val="0"/>
      <w:divBdr>
        <w:top w:val="none" w:sz="0" w:space="0" w:color="auto"/>
        <w:left w:val="none" w:sz="0" w:space="0" w:color="auto"/>
        <w:bottom w:val="none" w:sz="0" w:space="0" w:color="auto"/>
        <w:right w:val="none" w:sz="0" w:space="0" w:color="auto"/>
      </w:divBdr>
    </w:div>
    <w:div w:id="293293842">
      <w:bodyDiv w:val="1"/>
      <w:marLeft w:val="0"/>
      <w:marRight w:val="0"/>
      <w:marTop w:val="0"/>
      <w:marBottom w:val="0"/>
      <w:divBdr>
        <w:top w:val="none" w:sz="0" w:space="0" w:color="auto"/>
        <w:left w:val="none" w:sz="0" w:space="0" w:color="auto"/>
        <w:bottom w:val="none" w:sz="0" w:space="0" w:color="auto"/>
        <w:right w:val="none" w:sz="0" w:space="0" w:color="auto"/>
      </w:divBdr>
    </w:div>
    <w:div w:id="293558508">
      <w:bodyDiv w:val="1"/>
      <w:marLeft w:val="0"/>
      <w:marRight w:val="0"/>
      <w:marTop w:val="0"/>
      <w:marBottom w:val="0"/>
      <w:divBdr>
        <w:top w:val="none" w:sz="0" w:space="0" w:color="auto"/>
        <w:left w:val="none" w:sz="0" w:space="0" w:color="auto"/>
        <w:bottom w:val="none" w:sz="0" w:space="0" w:color="auto"/>
        <w:right w:val="none" w:sz="0" w:space="0" w:color="auto"/>
      </w:divBdr>
    </w:div>
    <w:div w:id="295722233">
      <w:bodyDiv w:val="1"/>
      <w:marLeft w:val="0"/>
      <w:marRight w:val="0"/>
      <w:marTop w:val="0"/>
      <w:marBottom w:val="0"/>
      <w:divBdr>
        <w:top w:val="none" w:sz="0" w:space="0" w:color="auto"/>
        <w:left w:val="none" w:sz="0" w:space="0" w:color="auto"/>
        <w:bottom w:val="none" w:sz="0" w:space="0" w:color="auto"/>
        <w:right w:val="none" w:sz="0" w:space="0" w:color="auto"/>
      </w:divBdr>
    </w:div>
    <w:div w:id="297880366">
      <w:bodyDiv w:val="1"/>
      <w:marLeft w:val="0"/>
      <w:marRight w:val="0"/>
      <w:marTop w:val="0"/>
      <w:marBottom w:val="0"/>
      <w:divBdr>
        <w:top w:val="none" w:sz="0" w:space="0" w:color="auto"/>
        <w:left w:val="none" w:sz="0" w:space="0" w:color="auto"/>
        <w:bottom w:val="none" w:sz="0" w:space="0" w:color="auto"/>
        <w:right w:val="none" w:sz="0" w:space="0" w:color="auto"/>
      </w:divBdr>
    </w:div>
    <w:div w:id="300430938">
      <w:bodyDiv w:val="1"/>
      <w:marLeft w:val="0"/>
      <w:marRight w:val="0"/>
      <w:marTop w:val="0"/>
      <w:marBottom w:val="0"/>
      <w:divBdr>
        <w:top w:val="none" w:sz="0" w:space="0" w:color="auto"/>
        <w:left w:val="none" w:sz="0" w:space="0" w:color="auto"/>
        <w:bottom w:val="none" w:sz="0" w:space="0" w:color="auto"/>
        <w:right w:val="none" w:sz="0" w:space="0" w:color="auto"/>
      </w:divBdr>
      <w:divsChild>
        <w:div w:id="767821433">
          <w:marLeft w:val="0"/>
          <w:marRight w:val="0"/>
          <w:marTop w:val="0"/>
          <w:marBottom w:val="0"/>
          <w:divBdr>
            <w:top w:val="none" w:sz="0" w:space="0" w:color="auto"/>
            <w:left w:val="none" w:sz="0" w:space="0" w:color="auto"/>
            <w:bottom w:val="none" w:sz="0" w:space="0" w:color="auto"/>
            <w:right w:val="none" w:sz="0" w:space="0" w:color="auto"/>
          </w:divBdr>
        </w:div>
        <w:div w:id="1338385331">
          <w:marLeft w:val="0"/>
          <w:marRight w:val="0"/>
          <w:marTop w:val="0"/>
          <w:marBottom w:val="0"/>
          <w:divBdr>
            <w:top w:val="none" w:sz="0" w:space="0" w:color="auto"/>
            <w:left w:val="none" w:sz="0" w:space="0" w:color="auto"/>
            <w:bottom w:val="none" w:sz="0" w:space="0" w:color="auto"/>
            <w:right w:val="none" w:sz="0" w:space="0" w:color="auto"/>
          </w:divBdr>
        </w:div>
      </w:divsChild>
    </w:div>
    <w:div w:id="300964969">
      <w:bodyDiv w:val="1"/>
      <w:marLeft w:val="0"/>
      <w:marRight w:val="0"/>
      <w:marTop w:val="0"/>
      <w:marBottom w:val="0"/>
      <w:divBdr>
        <w:top w:val="none" w:sz="0" w:space="0" w:color="auto"/>
        <w:left w:val="none" w:sz="0" w:space="0" w:color="auto"/>
        <w:bottom w:val="none" w:sz="0" w:space="0" w:color="auto"/>
        <w:right w:val="none" w:sz="0" w:space="0" w:color="auto"/>
      </w:divBdr>
    </w:div>
    <w:div w:id="301665404">
      <w:bodyDiv w:val="1"/>
      <w:marLeft w:val="0"/>
      <w:marRight w:val="0"/>
      <w:marTop w:val="0"/>
      <w:marBottom w:val="0"/>
      <w:divBdr>
        <w:top w:val="none" w:sz="0" w:space="0" w:color="auto"/>
        <w:left w:val="none" w:sz="0" w:space="0" w:color="auto"/>
        <w:bottom w:val="none" w:sz="0" w:space="0" w:color="auto"/>
        <w:right w:val="none" w:sz="0" w:space="0" w:color="auto"/>
      </w:divBdr>
    </w:div>
    <w:div w:id="301741817">
      <w:bodyDiv w:val="1"/>
      <w:marLeft w:val="0"/>
      <w:marRight w:val="0"/>
      <w:marTop w:val="0"/>
      <w:marBottom w:val="0"/>
      <w:divBdr>
        <w:top w:val="none" w:sz="0" w:space="0" w:color="auto"/>
        <w:left w:val="none" w:sz="0" w:space="0" w:color="auto"/>
        <w:bottom w:val="none" w:sz="0" w:space="0" w:color="auto"/>
        <w:right w:val="none" w:sz="0" w:space="0" w:color="auto"/>
      </w:divBdr>
    </w:div>
    <w:div w:id="302391855">
      <w:bodyDiv w:val="1"/>
      <w:marLeft w:val="0"/>
      <w:marRight w:val="0"/>
      <w:marTop w:val="0"/>
      <w:marBottom w:val="0"/>
      <w:divBdr>
        <w:top w:val="none" w:sz="0" w:space="0" w:color="auto"/>
        <w:left w:val="none" w:sz="0" w:space="0" w:color="auto"/>
        <w:bottom w:val="none" w:sz="0" w:space="0" w:color="auto"/>
        <w:right w:val="none" w:sz="0" w:space="0" w:color="auto"/>
      </w:divBdr>
    </w:div>
    <w:div w:id="305596005">
      <w:bodyDiv w:val="1"/>
      <w:marLeft w:val="0"/>
      <w:marRight w:val="0"/>
      <w:marTop w:val="0"/>
      <w:marBottom w:val="0"/>
      <w:divBdr>
        <w:top w:val="none" w:sz="0" w:space="0" w:color="auto"/>
        <w:left w:val="none" w:sz="0" w:space="0" w:color="auto"/>
        <w:bottom w:val="none" w:sz="0" w:space="0" w:color="auto"/>
        <w:right w:val="none" w:sz="0" w:space="0" w:color="auto"/>
      </w:divBdr>
    </w:div>
    <w:div w:id="308169775">
      <w:bodyDiv w:val="1"/>
      <w:marLeft w:val="0"/>
      <w:marRight w:val="0"/>
      <w:marTop w:val="0"/>
      <w:marBottom w:val="0"/>
      <w:divBdr>
        <w:top w:val="none" w:sz="0" w:space="0" w:color="auto"/>
        <w:left w:val="none" w:sz="0" w:space="0" w:color="auto"/>
        <w:bottom w:val="none" w:sz="0" w:space="0" w:color="auto"/>
        <w:right w:val="none" w:sz="0" w:space="0" w:color="auto"/>
      </w:divBdr>
    </w:div>
    <w:div w:id="309943382">
      <w:bodyDiv w:val="1"/>
      <w:marLeft w:val="0"/>
      <w:marRight w:val="0"/>
      <w:marTop w:val="0"/>
      <w:marBottom w:val="0"/>
      <w:divBdr>
        <w:top w:val="none" w:sz="0" w:space="0" w:color="auto"/>
        <w:left w:val="none" w:sz="0" w:space="0" w:color="auto"/>
        <w:bottom w:val="none" w:sz="0" w:space="0" w:color="auto"/>
        <w:right w:val="none" w:sz="0" w:space="0" w:color="auto"/>
      </w:divBdr>
    </w:div>
    <w:div w:id="310253013">
      <w:bodyDiv w:val="1"/>
      <w:marLeft w:val="0"/>
      <w:marRight w:val="0"/>
      <w:marTop w:val="0"/>
      <w:marBottom w:val="0"/>
      <w:divBdr>
        <w:top w:val="none" w:sz="0" w:space="0" w:color="auto"/>
        <w:left w:val="none" w:sz="0" w:space="0" w:color="auto"/>
        <w:bottom w:val="none" w:sz="0" w:space="0" w:color="auto"/>
        <w:right w:val="none" w:sz="0" w:space="0" w:color="auto"/>
      </w:divBdr>
    </w:div>
    <w:div w:id="312951809">
      <w:bodyDiv w:val="1"/>
      <w:marLeft w:val="0"/>
      <w:marRight w:val="0"/>
      <w:marTop w:val="0"/>
      <w:marBottom w:val="0"/>
      <w:divBdr>
        <w:top w:val="none" w:sz="0" w:space="0" w:color="auto"/>
        <w:left w:val="none" w:sz="0" w:space="0" w:color="auto"/>
        <w:bottom w:val="none" w:sz="0" w:space="0" w:color="auto"/>
        <w:right w:val="none" w:sz="0" w:space="0" w:color="auto"/>
      </w:divBdr>
    </w:div>
    <w:div w:id="313143793">
      <w:bodyDiv w:val="1"/>
      <w:marLeft w:val="0"/>
      <w:marRight w:val="0"/>
      <w:marTop w:val="0"/>
      <w:marBottom w:val="0"/>
      <w:divBdr>
        <w:top w:val="none" w:sz="0" w:space="0" w:color="auto"/>
        <w:left w:val="none" w:sz="0" w:space="0" w:color="auto"/>
        <w:bottom w:val="none" w:sz="0" w:space="0" w:color="auto"/>
        <w:right w:val="none" w:sz="0" w:space="0" w:color="auto"/>
      </w:divBdr>
    </w:div>
    <w:div w:id="313262118">
      <w:bodyDiv w:val="1"/>
      <w:marLeft w:val="0"/>
      <w:marRight w:val="0"/>
      <w:marTop w:val="0"/>
      <w:marBottom w:val="0"/>
      <w:divBdr>
        <w:top w:val="none" w:sz="0" w:space="0" w:color="auto"/>
        <w:left w:val="none" w:sz="0" w:space="0" w:color="auto"/>
        <w:bottom w:val="none" w:sz="0" w:space="0" w:color="auto"/>
        <w:right w:val="none" w:sz="0" w:space="0" w:color="auto"/>
      </w:divBdr>
      <w:divsChild>
        <w:div w:id="868759898">
          <w:marLeft w:val="0"/>
          <w:marRight w:val="0"/>
          <w:marTop w:val="0"/>
          <w:marBottom w:val="0"/>
          <w:divBdr>
            <w:top w:val="none" w:sz="0" w:space="0" w:color="auto"/>
            <w:left w:val="none" w:sz="0" w:space="0" w:color="auto"/>
            <w:bottom w:val="none" w:sz="0" w:space="0" w:color="auto"/>
            <w:right w:val="none" w:sz="0" w:space="0" w:color="auto"/>
          </w:divBdr>
        </w:div>
        <w:div w:id="1501699579">
          <w:marLeft w:val="0"/>
          <w:marRight w:val="0"/>
          <w:marTop w:val="0"/>
          <w:marBottom w:val="0"/>
          <w:divBdr>
            <w:top w:val="none" w:sz="0" w:space="0" w:color="auto"/>
            <w:left w:val="none" w:sz="0" w:space="0" w:color="auto"/>
            <w:bottom w:val="none" w:sz="0" w:space="0" w:color="auto"/>
            <w:right w:val="none" w:sz="0" w:space="0" w:color="auto"/>
          </w:divBdr>
        </w:div>
      </w:divsChild>
    </w:div>
    <w:div w:id="314921141">
      <w:bodyDiv w:val="1"/>
      <w:marLeft w:val="0"/>
      <w:marRight w:val="0"/>
      <w:marTop w:val="0"/>
      <w:marBottom w:val="0"/>
      <w:divBdr>
        <w:top w:val="none" w:sz="0" w:space="0" w:color="auto"/>
        <w:left w:val="none" w:sz="0" w:space="0" w:color="auto"/>
        <w:bottom w:val="none" w:sz="0" w:space="0" w:color="auto"/>
        <w:right w:val="none" w:sz="0" w:space="0" w:color="auto"/>
      </w:divBdr>
      <w:divsChild>
        <w:div w:id="309133995">
          <w:marLeft w:val="0"/>
          <w:marRight w:val="0"/>
          <w:marTop w:val="0"/>
          <w:marBottom w:val="0"/>
          <w:divBdr>
            <w:top w:val="none" w:sz="0" w:space="0" w:color="auto"/>
            <w:left w:val="none" w:sz="0" w:space="0" w:color="auto"/>
            <w:bottom w:val="none" w:sz="0" w:space="0" w:color="auto"/>
            <w:right w:val="none" w:sz="0" w:space="0" w:color="auto"/>
          </w:divBdr>
        </w:div>
        <w:div w:id="372464183">
          <w:marLeft w:val="0"/>
          <w:marRight w:val="0"/>
          <w:marTop w:val="150"/>
          <w:marBottom w:val="0"/>
          <w:divBdr>
            <w:top w:val="none" w:sz="0" w:space="0" w:color="auto"/>
            <w:left w:val="none" w:sz="0" w:space="0" w:color="auto"/>
            <w:bottom w:val="none" w:sz="0" w:space="0" w:color="auto"/>
            <w:right w:val="none" w:sz="0" w:space="0" w:color="auto"/>
          </w:divBdr>
        </w:div>
        <w:div w:id="639379187">
          <w:marLeft w:val="0"/>
          <w:marRight w:val="0"/>
          <w:marTop w:val="0"/>
          <w:marBottom w:val="0"/>
          <w:divBdr>
            <w:top w:val="none" w:sz="0" w:space="0" w:color="auto"/>
            <w:left w:val="none" w:sz="0" w:space="0" w:color="auto"/>
            <w:bottom w:val="none" w:sz="0" w:space="0" w:color="auto"/>
            <w:right w:val="none" w:sz="0" w:space="0" w:color="auto"/>
          </w:divBdr>
        </w:div>
        <w:div w:id="1048990198">
          <w:marLeft w:val="0"/>
          <w:marRight w:val="0"/>
          <w:marTop w:val="0"/>
          <w:marBottom w:val="0"/>
          <w:divBdr>
            <w:top w:val="none" w:sz="0" w:space="0" w:color="auto"/>
            <w:left w:val="none" w:sz="0" w:space="0" w:color="auto"/>
            <w:bottom w:val="none" w:sz="0" w:space="0" w:color="auto"/>
            <w:right w:val="none" w:sz="0" w:space="0" w:color="auto"/>
          </w:divBdr>
        </w:div>
        <w:div w:id="1407000412">
          <w:marLeft w:val="0"/>
          <w:marRight w:val="0"/>
          <w:marTop w:val="0"/>
          <w:marBottom w:val="0"/>
          <w:divBdr>
            <w:top w:val="none" w:sz="0" w:space="0" w:color="auto"/>
            <w:left w:val="none" w:sz="0" w:space="0" w:color="auto"/>
            <w:bottom w:val="none" w:sz="0" w:space="0" w:color="auto"/>
            <w:right w:val="none" w:sz="0" w:space="0" w:color="auto"/>
          </w:divBdr>
        </w:div>
      </w:divsChild>
    </w:div>
    <w:div w:id="316423973">
      <w:bodyDiv w:val="1"/>
      <w:marLeft w:val="0"/>
      <w:marRight w:val="0"/>
      <w:marTop w:val="0"/>
      <w:marBottom w:val="0"/>
      <w:divBdr>
        <w:top w:val="none" w:sz="0" w:space="0" w:color="auto"/>
        <w:left w:val="none" w:sz="0" w:space="0" w:color="auto"/>
        <w:bottom w:val="none" w:sz="0" w:space="0" w:color="auto"/>
        <w:right w:val="none" w:sz="0" w:space="0" w:color="auto"/>
      </w:divBdr>
      <w:divsChild>
        <w:div w:id="269626524">
          <w:marLeft w:val="0"/>
          <w:marRight w:val="0"/>
          <w:marTop w:val="0"/>
          <w:marBottom w:val="0"/>
          <w:divBdr>
            <w:top w:val="none" w:sz="0" w:space="0" w:color="auto"/>
            <w:left w:val="none" w:sz="0" w:space="0" w:color="auto"/>
            <w:bottom w:val="none" w:sz="0" w:space="0" w:color="auto"/>
            <w:right w:val="none" w:sz="0" w:space="0" w:color="auto"/>
          </w:divBdr>
        </w:div>
        <w:div w:id="1444685755">
          <w:marLeft w:val="0"/>
          <w:marRight w:val="0"/>
          <w:marTop w:val="0"/>
          <w:marBottom w:val="0"/>
          <w:divBdr>
            <w:top w:val="none" w:sz="0" w:space="0" w:color="auto"/>
            <w:left w:val="none" w:sz="0" w:space="0" w:color="auto"/>
            <w:bottom w:val="none" w:sz="0" w:space="0" w:color="auto"/>
            <w:right w:val="none" w:sz="0" w:space="0" w:color="auto"/>
          </w:divBdr>
        </w:div>
        <w:div w:id="1657806348">
          <w:marLeft w:val="0"/>
          <w:marRight w:val="0"/>
          <w:marTop w:val="0"/>
          <w:marBottom w:val="0"/>
          <w:divBdr>
            <w:top w:val="none" w:sz="0" w:space="0" w:color="auto"/>
            <w:left w:val="none" w:sz="0" w:space="0" w:color="auto"/>
            <w:bottom w:val="none" w:sz="0" w:space="0" w:color="auto"/>
            <w:right w:val="none" w:sz="0" w:space="0" w:color="auto"/>
          </w:divBdr>
        </w:div>
      </w:divsChild>
    </w:div>
    <w:div w:id="318970590">
      <w:bodyDiv w:val="1"/>
      <w:marLeft w:val="0"/>
      <w:marRight w:val="0"/>
      <w:marTop w:val="0"/>
      <w:marBottom w:val="0"/>
      <w:divBdr>
        <w:top w:val="none" w:sz="0" w:space="0" w:color="auto"/>
        <w:left w:val="none" w:sz="0" w:space="0" w:color="auto"/>
        <w:bottom w:val="none" w:sz="0" w:space="0" w:color="auto"/>
        <w:right w:val="none" w:sz="0" w:space="0" w:color="auto"/>
      </w:divBdr>
      <w:divsChild>
        <w:div w:id="212081742">
          <w:marLeft w:val="0"/>
          <w:marRight w:val="0"/>
          <w:marTop w:val="0"/>
          <w:marBottom w:val="0"/>
          <w:divBdr>
            <w:top w:val="none" w:sz="0" w:space="0" w:color="auto"/>
            <w:left w:val="none" w:sz="0" w:space="0" w:color="auto"/>
            <w:bottom w:val="none" w:sz="0" w:space="0" w:color="auto"/>
            <w:right w:val="none" w:sz="0" w:space="0" w:color="auto"/>
          </w:divBdr>
        </w:div>
        <w:div w:id="1776512609">
          <w:marLeft w:val="0"/>
          <w:marRight w:val="0"/>
          <w:marTop w:val="0"/>
          <w:marBottom w:val="0"/>
          <w:divBdr>
            <w:top w:val="none" w:sz="0" w:space="0" w:color="auto"/>
            <w:left w:val="none" w:sz="0" w:space="0" w:color="auto"/>
            <w:bottom w:val="none" w:sz="0" w:space="0" w:color="auto"/>
            <w:right w:val="none" w:sz="0" w:space="0" w:color="auto"/>
          </w:divBdr>
        </w:div>
      </w:divsChild>
    </w:div>
    <w:div w:id="319508103">
      <w:bodyDiv w:val="1"/>
      <w:marLeft w:val="0"/>
      <w:marRight w:val="0"/>
      <w:marTop w:val="0"/>
      <w:marBottom w:val="0"/>
      <w:divBdr>
        <w:top w:val="none" w:sz="0" w:space="0" w:color="auto"/>
        <w:left w:val="none" w:sz="0" w:space="0" w:color="auto"/>
        <w:bottom w:val="none" w:sz="0" w:space="0" w:color="auto"/>
        <w:right w:val="none" w:sz="0" w:space="0" w:color="auto"/>
      </w:divBdr>
    </w:div>
    <w:div w:id="320237366">
      <w:bodyDiv w:val="1"/>
      <w:marLeft w:val="0"/>
      <w:marRight w:val="0"/>
      <w:marTop w:val="0"/>
      <w:marBottom w:val="0"/>
      <w:divBdr>
        <w:top w:val="none" w:sz="0" w:space="0" w:color="auto"/>
        <w:left w:val="none" w:sz="0" w:space="0" w:color="auto"/>
        <w:bottom w:val="none" w:sz="0" w:space="0" w:color="auto"/>
        <w:right w:val="none" w:sz="0" w:space="0" w:color="auto"/>
      </w:divBdr>
    </w:div>
    <w:div w:id="321813208">
      <w:bodyDiv w:val="1"/>
      <w:marLeft w:val="0"/>
      <w:marRight w:val="0"/>
      <w:marTop w:val="0"/>
      <w:marBottom w:val="0"/>
      <w:divBdr>
        <w:top w:val="none" w:sz="0" w:space="0" w:color="auto"/>
        <w:left w:val="none" w:sz="0" w:space="0" w:color="auto"/>
        <w:bottom w:val="none" w:sz="0" w:space="0" w:color="auto"/>
        <w:right w:val="none" w:sz="0" w:space="0" w:color="auto"/>
      </w:divBdr>
    </w:div>
    <w:div w:id="321857140">
      <w:bodyDiv w:val="1"/>
      <w:marLeft w:val="0"/>
      <w:marRight w:val="0"/>
      <w:marTop w:val="0"/>
      <w:marBottom w:val="0"/>
      <w:divBdr>
        <w:top w:val="none" w:sz="0" w:space="0" w:color="auto"/>
        <w:left w:val="none" w:sz="0" w:space="0" w:color="auto"/>
        <w:bottom w:val="none" w:sz="0" w:space="0" w:color="auto"/>
        <w:right w:val="none" w:sz="0" w:space="0" w:color="auto"/>
      </w:divBdr>
    </w:div>
    <w:div w:id="322659642">
      <w:bodyDiv w:val="1"/>
      <w:marLeft w:val="0"/>
      <w:marRight w:val="0"/>
      <w:marTop w:val="0"/>
      <w:marBottom w:val="0"/>
      <w:divBdr>
        <w:top w:val="none" w:sz="0" w:space="0" w:color="auto"/>
        <w:left w:val="none" w:sz="0" w:space="0" w:color="auto"/>
        <w:bottom w:val="none" w:sz="0" w:space="0" w:color="auto"/>
        <w:right w:val="none" w:sz="0" w:space="0" w:color="auto"/>
      </w:divBdr>
    </w:div>
    <w:div w:id="322902203">
      <w:bodyDiv w:val="1"/>
      <w:marLeft w:val="0"/>
      <w:marRight w:val="0"/>
      <w:marTop w:val="0"/>
      <w:marBottom w:val="0"/>
      <w:divBdr>
        <w:top w:val="none" w:sz="0" w:space="0" w:color="auto"/>
        <w:left w:val="none" w:sz="0" w:space="0" w:color="auto"/>
        <w:bottom w:val="none" w:sz="0" w:space="0" w:color="auto"/>
        <w:right w:val="none" w:sz="0" w:space="0" w:color="auto"/>
      </w:divBdr>
      <w:divsChild>
        <w:div w:id="1623220355">
          <w:marLeft w:val="0"/>
          <w:marRight w:val="0"/>
          <w:marTop w:val="0"/>
          <w:marBottom w:val="0"/>
          <w:divBdr>
            <w:top w:val="none" w:sz="0" w:space="0" w:color="auto"/>
            <w:left w:val="none" w:sz="0" w:space="0" w:color="auto"/>
            <w:bottom w:val="none" w:sz="0" w:space="0" w:color="auto"/>
            <w:right w:val="none" w:sz="0" w:space="0" w:color="auto"/>
          </w:divBdr>
        </w:div>
        <w:div w:id="776411361">
          <w:marLeft w:val="0"/>
          <w:marRight w:val="0"/>
          <w:marTop w:val="0"/>
          <w:marBottom w:val="0"/>
          <w:divBdr>
            <w:top w:val="none" w:sz="0" w:space="0" w:color="auto"/>
            <w:left w:val="none" w:sz="0" w:space="0" w:color="auto"/>
            <w:bottom w:val="none" w:sz="0" w:space="0" w:color="auto"/>
            <w:right w:val="none" w:sz="0" w:space="0" w:color="auto"/>
          </w:divBdr>
        </w:div>
      </w:divsChild>
    </w:div>
    <w:div w:id="323630554">
      <w:bodyDiv w:val="1"/>
      <w:marLeft w:val="0"/>
      <w:marRight w:val="0"/>
      <w:marTop w:val="0"/>
      <w:marBottom w:val="0"/>
      <w:divBdr>
        <w:top w:val="none" w:sz="0" w:space="0" w:color="auto"/>
        <w:left w:val="none" w:sz="0" w:space="0" w:color="auto"/>
        <w:bottom w:val="none" w:sz="0" w:space="0" w:color="auto"/>
        <w:right w:val="none" w:sz="0" w:space="0" w:color="auto"/>
      </w:divBdr>
      <w:divsChild>
        <w:div w:id="1278563811">
          <w:marLeft w:val="0"/>
          <w:marRight w:val="0"/>
          <w:marTop w:val="0"/>
          <w:marBottom w:val="0"/>
          <w:divBdr>
            <w:top w:val="none" w:sz="0" w:space="0" w:color="auto"/>
            <w:left w:val="none" w:sz="0" w:space="0" w:color="auto"/>
            <w:bottom w:val="none" w:sz="0" w:space="0" w:color="auto"/>
            <w:right w:val="none" w:sz="0" w:space="0" w:color="auto"/>
          </w:divBdr>
        </w:div>
        <w:div w:id="1886333340">
          <w:marLeft w:val="0"/>
          <w:marRight w:val="0"/>
          <w:marTop w:val="0"/>
          <w:marBottom w:val="0"/>
          <w:divBdr>
            <w:top w:val="none" w:sz="0" w:space="0" w:color="auto"/>
            <w:left w:val="none" w:sz="0" w:space="0" w:color="auto"/>
            <w:bottom w:val="none" w:sz="0" w:space="0" w:color="auto"/>
            <w:right w:val="none" w:sz="0" w:space="0" w:color="auto"/>
          </w:divBdr>
        </w:div>
      </w:divsChild>
    </w:div>
    <w:div w:id="329914048">
      <w:bodyDiv w:val="1"/>
      <w:marLeft w:val="0"/>
      <w:marRight w:val="0"/>
      <w:marTop w:val="0"/>
      <w:marBottom w:val="0"/>
      <w:divBdr>
        <w:top w:val="none" w:sz="0" w:space="0" w:color="auto"/>
        <w:left w:val="none" w:sz="0" w:space="0" w:color="auto"/>
        <w:bottom w:val="none" w:sz="0" w:space="0" w:color="auto"/>
        <w:right w:val="none" w:sz="0" w:space="0" w:color="auto"/>
      </w:divBdr>
    </w:div>
    <w:div w:id="330262282">
      <w:bodyDiv w:val="1"/>
      <w:marLeft w:val="0"/>
      <w:marRight w:val="0"/>
      <w:marTop w:val="0"/>
      <w:marBottom w:val="0"/>
      <w:divBdr>
        <w:top w:val="none" w:sz="0" w:space="0" w:color="auto"/>
        <w:left w:val="none" w:sz="0" w:space="0" w:color="auto"/>
        <w:bottom w:val="none" w:sz="0" w:space="0" w:color="auto"/>
        <w:right w:val="none" w:sz="0" w:space="0" w:color="auto"/>
      </w:divBdr>
    </w:div>
    <w:div w:id="332997879">
      <w:bodyDiv w:val="1"/>
      <w:marLeft w:val="0"/>
      <w:marRight w:val="0"/>
      <w:marTop w:val="0"/>
      <w:marBottom w:val="0"/>
      <w:divBdr>
        <w:top w:val="none" w:sz="0" w:space="0" w:color="auto"/>
        <w:left w:val="none" w:sz="0" w:space="0" w:color="auto"/>
        <w:bottom w:val="none" w:sz="0" w:space="0" w:color="auto"/>
        <w:right w:val="none" w:sz="0" w:space="0" w:color="auto"/>
      </w:divBdr>
    </w:div>
    <w:div w:id="341055457">
      <w:bodyDiv w:val="1"/>
      <w:marLeft w:val="0"/>
      <w:marRight w:val="0"/>
      <w:marTop w:val="0"/>
      <w:marBottom w:val="0"/>
      <w:divBdr>
        <w:top w:val="none" w:sz="0" w:space="0" w:color="auto"/>
        <w:left w:val="none" w:sz="0" w:space="0" w:color="auto"/>
        <w:bottom w:val="none" w:sz="0" w:space="0" w:color="auto"/>
        <w:right w:val="none" w:sz="0" w:space="0" w:color="auto"/>
      </w:divBdr>
    </w:div>
    <w:div w:id="341932608">
      <w:bodyDiv w:val="1"/>
      <w:marLeft w:val="0"/>
      <w:marRight w:val="0"/>
      <w:marTop w:val="0"/>
      <w:marBottom w:val="0"/>
      <w:divBdr>
        <w:top w:val="none" w:sz="0" w:space="0" w:color="auto"/>
        <w:left w:val="none" w:sz="0" w:space="0" w:color="auto"/>
        <w:bottom w:val="none" w:sz="0" w:space="0" w:color="auto"/>
        <w:right w:val="none" w:sz="0" w:space="0" w:color="auto"/>
      </w:divBdr>
    </w:div>
    <w:div w:id="342709022">
      <w:bodyDiv w:val="1"/>
      <w:marLeft w:val="0"/>
      <w:marRight w:val="0"/>
      <w:marTop w:val="0"/>
      <w:marBottom w:val="0"/>
      <w:divBdr>
        <w:top w:val="none" w:sz="0" w:space="0" w:color="auto"/>
        <w:left w:val="none" w:sz="0" w:space="0" w:color="auto"/>
        <w:bottom w:val="none" w:sz="0" w:space="0" w:color="auto"/>
        <w:right w:val="none" w:sz="0" w:space="0" w:color="auto"/>
      </w:divBdr>
    </w:div>
    <w:div w:id="343436167">
      <w:bodyDiv w:val="1"/>
      <w:marLeft w:val="0"/>
      <w:marRight w:val="0"/>
      <w:marTop w:val="0"/>
      <w:marBottom w:val="0"/>
      <w:divBdr>
        <w:top w:val="none" w:sz="0" w:space="0" w:color="auto"/>
        <w:left w:val="none" w:sz="0" w:space="0" w:color="auto"/>
        <w:bottom w:val="none" w:sz="0" w:space="0" w:color="auto"/>
        <w:right w:val="none" w:sz="0" w:space="0" w:color="auto"/>
      </w:divBdr>
    </w:div>
    <w:div w:id="344208226">
      <w:bodyDiv w:val="1"/>
      <w:marLeft w:val="0"/>
      <w:marRight w:val="0"/>
      <w:marTop w:val="0"/>
      <w:marBottom w:val="0"/>
      <w:divBdr>
        <w:top w:val="none" w:sz="0" w:space="0" w:color="auto"/>
        <w:left w:val="none" w:sz="0" w:space="0" w:color="auto"/>
        <w:bottom w:val="none" w:sz="0" w:space="0" w:color="auto"/>
        <w:right w:val="none" w:sz="0" w:space="0" w:color="auto"/>
      </w:divBdr>
    </w:div>
    <w:div w:id="347028176">
      <w:bodyDiv w:val="1"/>
      <w:marLeft w:val="0"/>
      <w:marRight w:val="0"/>
      <w:marTop w:val="0"/>
      <w:marBottom w:val="0"/>
      <w:divBdr>
        <w:top w:val="none" w:sz="0" w:space="0" w:color="auto"/>
        <w:left w:val="none" w:sz="0" w:space="0" w:color="auto"/>
        <w:bottom w:val="none" w:sz="0" w:space="0" w:color="auto"/>
        <w:right w:val="none" w:sz="0" w:space="0" w:color="auto"/>
      </w:divBdr>
    </w:div>
    <w:div w:id="347174918">
      <w:bodyDiv w:val="1"/>
      <w:marLeft w:val="0"/>
      <w:marRight w:val="0"/>
      <w:marTop w:val="0"/>
      <w:marBottom w:val="0"/>
      <w:divBdr>
        <w:top w:val="none" w:sz="0" w:space="0" w:color="auto"/>
        <w:left w:val="none" w:sz="0" w:space="0" w:color="auto"/>
        <w:bottom w:val="none" w:sz="0" w:space="0" w:color="auto"/>
        <w:right w:val="none" w:sz="0" w:space="0" w:color="auto"/>
      </w:divBdr>
      <w:divsChild>
        <w:div w:id="1244797474">
          <w:marLeft w:val="0"/>
          <w:marRight w:val="0"/>
          <w:marTop w:val="0"/>
          <w:marBottom w:val="0"/>
          <w:divBdr>
            <w:top w:val="none" w:sz="0" w:space="0" w:color="auto"/>
            <w:left w:val="none" w:sz="0" w:space="0" w:color="auto"/>
            <w:bottom w:val="none" w:sz="0" w:space="0" w:color="auto"/>
            <w:right w:val="none" w:sz="0" w:space="0" w:color="auto"/>
          </w:divBdr>
          <w:divsChild>
            <w:div w:id="112639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412059">
      <w:bodyDiv w:val="1"/>
      <w:marLeft w:val="0"/>
      <w:marRight w:val="0"/>
      <w:marTop w:val="0"/>
      <w:marBottom w:val="0"/>
      <w:divBdr>
        <w:top w:val="none" w:sz="0" w:space="0" w:color="auto"/>
        <w:left w:val="none" w:sz="0" w:space="0" w:color="auto"/>
        <w:bottom w:val="none" w:sz="0" w:space="0" w:color="auto"/>
        <w:right w:val="none" w:sz="0" w:space="0" w:color="auto"/>
      </w:divBdr>
    </w:div>
    <w:div w:id="354043015">
      <w:bodyDiv w:val="1"/>
      <w:marLeft w:val="0"/>
      <w:marRight w:val="0"/>
      <w:marTop w:val="0"/>
      <w:marBottom w:val="0"/>
      <w:divBdr>
        <w:top w:val="none" w:sz="0" w:space="0" w:color="auto"/>
        <w:left w:val="none" w:sz="0" w:space="0" w:color="auto"/>
        <w:bottom w:val="none" w:sz="0" w:space="0" w:color="auto"/>
        <w:right w:val="none" w:sz="0" w:space="0" w:color="auto"/>
      </w:divBdr>
      <w:divsChild>
        <w:div w:id="811992196">
          <w:marLeft w:val="0"/>
          <w:marRight w:val="0"/>
          <w:marTop w:val="0"/>
          <w:marBottom w:val="0"/>
          <w:divBdr>
            <w:top w:val="none" w:sz="0" w:space="0" w:color="auto"/>
            <w:left w:val="none" w:sz="0" w:space="0" w:color="auto"/>
            <w:bottom w:val="none" w:sz="0" w:space="0" w:color="auto"/>
            <w:right w:val="none" w:sz="0" w:space="0" w:color="auto"/>
          </w:divBdr>
        </w:div>
        <w:div w:id="848719467">
          <w:marLeft w:val="0"/>
          <w:marRight w:val="0"/>
          <w:marTop w:val="0"/>
          <w:marBottom w:val="0"/>
          <w:divBdr>
            <w:top w:val="none" w:sz="0" w:space="0" w:color="auto"/>
            <w:left w:val="none" w:sz="0" w:space="0" w:color="auto"/>
            <w:bottom w:val="none" w:sz="0" w:space="0" w:color="auto"/>
            <w:right w:val="none" w:sz="0" w:space="0" w:color="auto"/>
          </w:divBdr>
          <w:divsChild>
            <w:div w:id="489055358">
              <w:marLeft w:val="0"/>
              <w:marRight w:val="0"/>
              <w:marTop w:val="0"/>
              <w:marBottom w:val="0"/>
              <w:divBdr>
                <w:top w:val="none" w:sz="0" w:space="0" w:color="auto"/>
                <w:left w:val="none" w:sz="0" w:space="0" w:color="auto"/>
                <w:bottom w:val="none" w:sz="0" w:space="0" w:color="auto"/>
                <w:right w:val="none" w:sz="0" w:space="0" w:color="auto"/>
              </w:divBdr>
            </w:div>
            <w:div w:id="1316759330">
              <w:marLeft w:val="0"/>
              <w:marRight w:val="0"/>
              <w:marTop w:val="0"/>
              <w:marBottom w:val="0"/>
              <w:divBdr>
                <w:top w:val="none" w:sz="0" w:space="0" w:color="auto"/>
                <w:left w:val="none" w:sz="0" w:space="0" w:color="auto"/>
                <w:bottom w:val="none" w:sz="0" w:space="0" w:color="auto"/>
                <w:right w:val="none" w:sz="0" w:space="0" w:color="auto"/>
              </w:divBdr>
            </w:div>
            <w:div w:id="1363163336">
              <w:marLeft w:val="0"/>
              <w:marRight w:val="0"/>
              <w:marTop w:val="0"/>
              <w:marBottom w:val="0"/>
              <w:divBdr>
                <w:top w:val="none" w:sz="0" w:space="0" w:color="auto"/>
                <w:left w:val="none" w:sz="0" w:space="0" w:color="auto"/>
                <w:bottom w:val="none" w:sz="0" w:space="0" w:color="auto"/>
                <w:right w:val="none" w:sz="0" w:space="0" w:color="auto"/>
              </w:divBdr>
            </w:div>
            <w:div w:id="1437288407">
              <w:marLeft w:val="0"/>
              <w:marRight w:val="0"/>
              <w:marTop w:val="0"/>
              <w:marBottom w:val="0"/>
              <w:divBdr>
                <w:top w:val="none" w:sz="0" w:space="0" w:color="auto"/>
                <w:left w:val="none" w:sz="0" w:space="0" w:color="auto"/>
                <w:bottom w:val="none" w:sz="0" w:space="0" w:color="auto"/>
                <w:right w:val="none" w:sz="0" w:space="0" w:color="auto"/>
              </w:divBdr>
            </w:div>
            <w:div w:id="169950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0263">
      <w:bodyDiv w:val="1"/>
      <w:marLeft w:val="0"/>
      <w:marRight w:val="0"/>
      <w:marTop w:val="0"/>
      <w:marBottom w:val="0"/>
      <w:divBdr>
        <w:top w:val="none" w:sz="0" w:space="0" w:color="auto"/>
        <w:left w:val="none" w:sz="0" w:space="0" w:color="auto"/>
        <w:bottom w:val="none" w:sz="0" w:space="0" w:color="auto"/>
        <w:right w:val="none" w:sz="0" w:space="0" w:color="auto"/>
      </w:divBdr>
    </w:div>
    <w:div w:id="355351411">
      <w:bodyDiv w:val="1"/>
      <w:marLeft w:val="0"/>
      <w:marRight w:val="0"/>
      <w:marTop w:val="0"/>
      <w:marBottom w:val="0"/>
      <w:divBdr>
        <w:top w:val="none" w:sz="0" w:space="0" w:color="auto"/>
        <w:left w:val="none" w:sz="0" w:space="0" w:color="auto"/>
        <w:bottom w:val="none" w:sz="0" w:space="0" w:color="auto"/>
        <w:right w:val="none" w:sz="0" w:space="0" w:color="auto"/>
      </w:divBdr>
    </w:div>
    <w:div w:id="355621529">
      <w:bodyDiv w:val="1"/>
      <w:marLeft w:val="0"/>
      <w:marRight w:val="0"/>
      <w:marTop w:val="0"/>
      <w:marBottom w:val="0"/>
      <w:divBdr>
        <w:top w:val="none" w:sz="0" w:space="0" w:color="auto"/>
        <w:left w:val="none" w:sz="0" w:space="0" w:color="auto"/>
        <w:bottom w:val="none" w:sz="0" w:space="0" w:color="auto"/>
        <w:right w:val="none" w:sz="0" w:space="0" w:color="auto"/>
      </w:divBdr>
    </w:div>
    <w:div w:id="356278345">
      <w:bodyDiv w:val="1"/>
      <w:marLeft w:val="0"/>
      <w:marRight w:val="0"/>
      <w:marTop w:val="0"/>
      <w:marBottom w:val="0"/>
      <w:divBdr>
        <w:top w:val="none" w:sz="0" w:space="0" w:color="auto"/>
        <w:left w:val="none" w:sz="0" w:space="0" w:color="auto"/>
        <w:bottom w:val="none" w:sz="0" w:space="0" w:color="auto"/>
        <w:right w:val="none" w:sz="0" w:space="0" w:color="auto"/>
      </w:divBdr>
    </w:div>
    <w:div w:id="356581796">
      <w:bodyDiv w:val="1"/>
      <w:marLeft w:val="0"/>
      <w:marRight w:val="0"/>
      <w:marTop w:val="0"/>
      <w:marBottom w:val="0"/>
      <w:divBdr>
        <w:top w:val="none" w:sz="0" w:space="0" w:color="auto"/>
        <w:left w:val="none" w:sz="0" w:space="0" w:color="auto"/>
        <w:bottom w:val="none" w:sz="0" w:space="0" w:color="auto"/>
        <w:right w:val="none" w:sz="0" w:space="0" w:color="auto"/>
      </w:divBdr>
    </w:div>
    <w:div w:id="357590086">
      <w:bodyDiv w:val="1"/>
      <w:marLeft w:val="0"/>
      <w:marRight w:val="0"/>
      <w:marTop w:val="0"/>
      <w:marBottom w:val="0"/>
      <w:divBdr>
        <w:top w:val="none" w:sz="0" w:space="0" w:color="auto"/>
        <w:left w:val="none" w:sz="0" w:space="0" w:color="auto"/>
        <w:bottom w:val="none" w:sz="0" w:space="0" w:color="auto"/>
        <w:right w:val="none" w:sz="0" w:space="0" w:color="auto"/>
      </w:divBdr>
      <w:divsChild>
        <w:div w:id="563763687">
          <w:marLeft w:val="0"/>
          <w:marRight w:val="0"/>
          <w:marTop w:val="0"/>
          <w:marBottom w:val="0"/>
          <w:divBdr>
            <w:top w:val="none" w:sz="0" w:space="0" w:color="auto"/>
            <w:left w:val="none" w:sz="0" w:space="0" w:color="auto"/>
            <w:bottom w:val="none" w:sz="0" w:space="0" w:color="auto"/>
            <w:right w:val="none" w:sz="0" w:space="0" w:color="auto"/>
          </w:divBdr>
        </w:div>
      </w:divsChild>
    </w:div>
    <w:div w:id="364406138">
      <w:bodyDiv w:val="1"/>
      <w:marLeft w:val="0"/>
      <w:marRight w:val="0"/>
      <w:marTop w:val="0"/>
      <w:marBottom w:val="0"/>
      <w:divBdr>
        <w:top w:val="none" w:sz="0" w:space="0" w:color="auto"/>
        <w:left w:val="none" w:sz="0" w:space="0" w:color="auto"/>
        <w:bottom w:val="none" w:sz="0" w:space="0" w:color="auto"/>
        <w:right w:val="none" w:sz="0" w:space="0" w:color="auto"/>
      </w:divBdr>
      <w:divsChild>
        <w:div w:id="1055084660">
          <w:marLeft w:val="0"/>
          <w:marRight w:val="0"/>
          <w:marTop w:val="0"/>
          <w:marBottom w:val="0"/>
          <w:divBdr>
            <w:top w:val="none" w:sz="0" w:space="0" w:color="auto"/>
            <w:left w:val="none" w:sz="0" w:space="0" w:color="auto"/>
            <w:bottom w:val="none" w:sz="0" w:space="0" w:color="auto"/>
            <w:right w:val="none" w:sz="0" w:space="0" w:color="auto"/>
          </w:divBdr>
          <w:divsChild>
            <w:div w:id="264768854">
              <w:marLeft w:val="0"/>
              <w:marRight w:val="0"/>
              <w:marTop w:val="0"/>
              <w:marBottom w:val="0"/>
              <w:divBdr>
                <w:top w:val="none" w:sz="0" w:space="0" w:color="auto"/>
                <w:left w:val="none" w:sz="0" w:space="0" w:color="auto"/>
                <w:bottom w:val="none" w:sz="0" w:space="0" w:color="auto"/>
                <w:right w:val="none" w:sz="0" w:space="0" w:color="auto"/>
              </w:divBdr>
            </w:div>
            <w:div w:id="709039321">
              <w:marLeft w:val="0"/>
              <w:marRight w:val="0"/>
              <w:marTop w:val="0"/>
              <w:marBottom w:val="0"/>
              <w:divBdr>
                <w:top w:val="none" w:sz="0" w:space="0" w:color="auto"/>
                <w:left w:val="none" w:sz="0" w:space="0" w:color="auto"/>
                <w:bottom w:val="none" w:sz="0" w:space="0" w:color="auto"/>
                <w:right w:val="none" w:sz="0" w:space="0" w:color="auto"/>
              </w:divBdr>
            </w:div>
            <w:div w:id="1268655352">
              <w:marLeft w:val="0"/>
              <w:marRight w:val="0"/>
              <w:marTop w:val="0"/>
              <w:marBottom w:val="0"/>
              <w:divBdr>
                <w:top w:val="none" w:sz="0" w:space="0" w:color="auto"/>
                <w:left w:val="none" w:sz="0" w:space="0" w:color="auto"/>
                <w:bottom w:val="none" w:sz="0" w:space="0" w:color="auto"/>
                <w:right w:val="none" w:sz="0" w:space="0" w:color="auto"/>
              </w:divBdr>
            </w:div>
            <w:div w:id="1439369977">
              <w:marLeft w:val="0"/>
              <w:marRight w:val="0"/>
              <w:marTop w:val="0"/>
              <w:marBottom w:val="0"/>
              <w:divBdr>
                <w:top w:val="none" w:sz="0" w:space="0" w:color="auto"/>
                <w:left w:val="none" w:sz="0" w:space="0" w:color="auto"/>
                <w:bottom w:val="none" w:sz="0" w:space="0" w:color="auto"/>
                <w:right w:val="none" w:sz="0" w:space="0" w:color="auto"/>
              </w:divBdr>
            </w:div>
            <w:div w:id="1748460687">
              <w:marLeft w:val="0"/>
              <w:marRight w:val="0"/>
              <w:marTop w:val="0"/>
              <w:marBottom w:val="0"/>
              <w:divBdr>
                <w:top w:val="none" w:sz="0" w:space="0" w:color="auto"/>
                <w:left w:val="none" w:sz="0" w:space="0" w:color="auto"/>
                <w:bottom w:val="none" w:sz="0" w:space="0" w:color="auto"/>
                <w:right w:val="none" w:sz="0" w:space="0" w:color="auto"/>
              </w:divBdr>
            </w:div>
          </w:divsChild>
        </w:div>
        <w:div w:id="1977447664">
          <w:marLeft w:val="0"/>
          <w:marRight w:val="0"/>
          <w:marTop w:val="0"/>
          <w:marBottom w:val="0"/>
          <w:divBdr>
            <w:top w:val="none" w:sz="0" w:space="0" w:color="auto"/>
            <w:left w:val="none" w:sz="0" w:space="0" w:color="auto"/>
            <w:bottom w:val="none" w:sz="0" w:space="0" w:color="auto"/>
            <w:right w:val="none" w:sz="0" w:space="0" w:color="auto"/>
          </w:divBdr>
        </w:div>
      </w:divsChild>
    </w:div>
    <w:div w:id="368379521">
      <w:bodyDiv w:val="1"/>
      <w:marLeft w:val="0"/>
      <w:marRight w:val="0"/>
      <w:marTop w:val="0"/>
      <w:marBottom w:val="0"/>
      <w:divBdr>
        <w:top w:val="none" w:sz="0" w:space="0" w:color="auto"/>
        <w:left w:val="none" w:sz="0" w:space="0" w:color="auto"/>
        <w:bottom w:val="none" w:sz="0" w:space="0" w:color="auto"/>
        <w:right w:val="none" w:sz="0" w:space="0" w:color="auto"/>
      </w:divBdr>
      <w:divsChild>
        <w:div w:id="903568780">
          <w:marLeft w:val="0"/>
          <w:marRight w:val="0"/>
          <w:marTop w:val="0"/>
          <w:marBottom w:val="0"/>
          <w:divBdr>
            <w:top w:val="none" w:sz="0" w:space="0" w:color="auto"/>
            <w:left w:val="none" w:sz="0" w:space="0" w:color="auto"/>
            <w:bottom w:val="none" w:sz="0" w:space="0" w:color="auto"/>
            <w:right w:val="none" w:sz="0" w:space="0" w:color="auto"/>
          </w:divBdr>
        </w:div>
      </w:divsChild>
    </w:div>
    <w:div w:id="368914848">
      <w:bodyDiv w:val="1"/>
      <w:marLeft w:val="0"/>
      <w:marRight w:val="0"/>
      <w:marTop w:val="0"/>
      <w:marBottom w:val="0"/>
      <w:divBdr>
        <w:top w:val="none" w:sz="0" w:space="0" w:color="auto"/>
        <w:left w:val="none" w:sz="0" w:space="0" w:color="auto"/>
        <w:bottom w:val="none" w:sz="0" w:space="0" w:color="auto"/>
        <w:right w:val="none" w:sz="0" w:space="0" w:color="auto"/>
      </w:divBdr>
      <w:divsChild>
        <w:div w:id="525141250">
          <w:marLeft w:val="0"/>
          <w:marRight w:val="0"/>
          <w:marTop w:val="0"/>
          <w:marBottom w:val="0"/>
          <w:divBdr>
            <w:top w:val="none" w:sz="0" w:space="0" w:color="auto"/>
            <w:left w:val="none" w:sz="0" w:space="0" w:color="auto"/>
            <w:bottom w:val="none" w:sz="0" w:space="0" w:color="auto"/>
            <w:right w:val="none" w:sz="0" w:space="0" w:color="auto"/>
          </w:divBdr>
        </w:div>
        <w:div w:id="543754328">
          <w:marLeft w:val="0"/>
          <w:marRight w:val="0"/>
          <w:marTop w:val="0"/>
          <w:marBottom w:val="0"/>
          <w:divBdr>
            <w:top w:val="none" w:sz="0" w:space="0" w:color="auto"/>
            <w:left w:val="none" w:sz="0" w:space="0" w:color="auto"/>
            <w:bottom w:val="none" w:sz="0" w:space="0" w:color="auto"/>
            <w:right w:val="none" w:sz="0" w:space="0" w:color="auto"/>
          </w:divBdr>
        </w:div>
        <w:div w:id="716509039">
          <w:marLeft w:val="0"/>
          <w:marRight w:val="0"/>
          <w:marTop w:val="0"/>
          <w:marBottom w:val="0"/>
          <w:divBdr>
            <w:top w:val="none" w:sz="0" w:space="0" w:color="auto"/>
            <w:left w:val="none" w:sz="0" w:space="0" w:color="auto"/>
            <w:bottom w:val="none" w:sz="0" w:space="0" w:color="auto"/>
            <w:right w:val="none" w:sz="0" w:space="0" w:color="auto"/>
          </w:divBdr>
        </w:div>
        <w:div w:id="850071518">
          <w:marLeft w:val="0"/>
          <w:marRight w:val="0"/>
          <w:marTop w:val="0"/>
          <w:marBottom w:val="0"/>
          <w:divBdr>
            <w:top w:val="none" w:sz="0" w:space="0" w:color="auto"/>
            <w:left w:val="none" w:sz="0" w:space="0" w:color="auto"/>
            <w:bottom w:val="none" w:sz="0" w:space="0" w:color="auto"/>
            <w:right w:val="none" w:sz="0" w:space="0" w:color="auto"/>
          </w:divBdr>
        </w:div>
        <w:div w:id="1929851968">
          <w:marLeft w:val="0"/>
          <w:marRight w:val="0"/>
          <w:marTop w:val="150"/>
          <w:marBottom w:val="0"/>
          <w:divBdr>
            <w:top w:val="none" w:sz="0" w:space="0" w:color="auto"/>
            <w:left w:val="none" w:sz="0" w:space="0" w:color="auto"/>
            <w:bottom w:val="none" w:sz="0" w:space="0" w:color="auto"/>
            <w:right w:val="none" w:sz="0" w:space="0" w:color="auto"/>
          </w:divBdr>
        </w:div>
      </w:divsChild>
    </w:div>
    <w:div w:id="369305901">
      <w:bodyDiv w:val="1"/>
      <w:marLeft w:val="0"/>
      <w:marRight w:val="0"/>
      <w:marTop w:val="0"/>
      <w:marBottom w:val="0"/>
      <w:divBdr>
        <w:top w:val="none" w:sz="0" w:space="0" w:color="auto"/>
        <w:left w:val="none" w:sz="0" w:space="0" w:color="auto"/>
        <w:bottom w:val="none" w:sz="0" w:space="0" w:color="auto"/>
        <w:right w:val="none" w:sz="0" w:space="0" w:color="auto"/>
      </w:divBdr>
    </w:div>
    <w:div w:id="369845507">
      <w:bodyDiv w:val="1"/>
      <w:marLeft w:val="0"/>
      <w:marRight w:val="0"/>
      <w:marTop w:val="0"/>
      <w:marBottom w:val="0"/>
      <w:divBdr>
        <w:top w:val="none" w:sz="0" w:space="0" w:color="auto"/>
        <w:left w:val="none" w:sz="0" w:space="0" w:color="auto"/>
        <w:bottom w:val="none" w:sz="0" w:space="0" w:color="auto"/>
        <w:right w:val="none" w:sz="0" w:space="0" w:color="auto"/>
      </w:divBdr>
    </w:div>
    <w:div w:id="371617750">
      <w:bodyDiv w:val="1"/>
      <w:marLeft w:val="0"/>
      <w:marRight w:val="0"/>
      <w:marTop w:val="0"/>
      <w:marBottom w:val="0"/>
      <w:divBdr>
        <w:top w:val="none" w:sz="0" w:space="0" w:color="auto"/>
        <w:left w:val="none" w:sz="0" w:space="0" w:color="auto"/>
        <w:bottom w:val="none" w:sz="0" w:space="0" w:color="auto"/>
        <w:right w:val="none" w:sz="0" w:space="0" w:color="auto"/>
      </w:divBdr>
      <w:divsChild>
        <w:div w:id="239368917">
          <w:marLeft w:val="-180"/>
          <w:marRight w:val="-180"/>
          <w:marTop w:val="0"/>
          <w:marBottom w:val="0"/>
          <w:divBdr>
            <w:top w:val="none" w:sz="0" w:space="0" w:color="auto"/>
            <w:left w:val="none" w:sz="0" w:space="0" w:color="auto"/>
            <w:bottom w:val="none" w:sz="0" w:space="0" w:color="auto"/>
            <w:right w:val="none" w:sz="0" w:space="0" w:color="auto"/>
          </w:divBdr>
          <w:divsChild>
            <w:div w:id="649335292">
              <w:marLeft w:val="0"/>
              <w:marRight w:val="0"/>
              <w:marTop w:val="0"/>
              <w:marBottom w:val="0"/>
              <w:divBdr>
                <w:top w:val="none" w:sz="0" w:space="0" w:color="auto"/>
                <w:left w:val="none" w:sz="0" w:space="0" w:color="auto"/>
                <w:bottom w:val="none" w:sz="0" w:space="0" w:color="auto"/>
                <w:right w:val="none" w:sz="0" w:space="0" w:color="auto"/>
              </w:divBdr>
              <w:divsChild>
                <w:div w:id="1748920555">
                  <w:marLeft w:val="0"/>
                  <w:marRight w:val="0"/>
                  <w:marTop w:val="300"/>
                  <w:marBottom w:val="0"/>
                  <w:divBdr>
                    <w:top w:val="single" w:sz="2" w:space="0" w:color="BFBFBF"/>
                    <w:left w:val="single" w:sz="2" w:space="0" w:color="BFBFBF"/>
                    <w:bottom w:val="single" w:sz="2" w:space="0" w:color="BFBFBF"/>
                    <w:right w:val="single" w:sz="2" w:space="0" w:color="BFBFBF"/>
                  </w:divBdr>
                  <w:divsChild>
                    <w:div w:id="1055816271">
                      <w:marLeft w:val="0"/>
                      <w:marRight w:val="0"/>
                      <w:marTop w:val="0"/>
                      <w:marBottom w:val="0"/>
                      <w:divBdr>
                        <w:top w:val="none" w:sz="0" w:space="0" w:color="auto"/>
                        <w:left w:val="none" w:sz="0" w:space="0" w:color="auto"/>
                        <w:bottom w:val="none" w:sz="0" w:space="0" w:color="auto"/>
                        <w:right w:val="none" w:sz="0" w:space="0" w:color="auto"/>
                      </w:divBdr>
                      <w:divsChild>
                        <w:div w:id="1552379730">
                          <w:marLeft w:val="0"/>
                          <w:marRight w:val="0"/>
                          <w:marTop w:val="0"/>
                          <w:marBottom w:val="0"/>
                          <w:divBdr>
                            <w:top w:val="none" w:sz="0" w:space="0" w:color="auto"/>
                            <w:left w:val="none" w:sz="0" w:space="0" w:color="auto"/>
                            <w:bottom w:val="none" w:sz="0" w:space="0" w:color="auto"/>
                            <w:right w:val="none" w:sz="0" w:space="0" w:color="auto"/>
                          </w:divBdr>
                          <w:divsChild>
                            <w:div w:id="464740695">
                              <w:marLeft w:val="0"/>
                              <w:marRight w:val="0"/>
                              <w:marTop w:val="0"/>
                              <w:marBottom w:val="0"/>
                              <w:divBdr>
                                <w:top w:val="none" w:sz="0" w:space="0" w:color="auto"/>
                                <w:left w:val="none" w:sz="0" w:space="0" w:color="auto"/>
                                <w:bottom w:val="none" w:sz="0" w:space="0" w:color="auto"/>
                                <w:right w:val="none" w:sz="0" w:space="0" w:color="auto"/>
                              </w:divBdr>
                            </w:div>
                            <w:div w:id="719744146">
                              <w:marLeft w:val="0"/>
                              <w:marRight w:val="0"/>
                              <w:marTop w:val="0"/>
                              <w:marBottom w:val="0"/>
                              <w:divBdr>
                                <w:top w:val="none" w:sz="0" w:space="0" w:color="auto"/>
                                <w:left w:val="none" w:sz="0" w:space="0" w:color="auto"/>
                                <w:bottom w:val="none" w:sz="0" w:space="0" w:color="auto"/>
                                <w:right w:val="none" w:sz="0" w:space="0" w:color="auto"/>
                              </w:divBdr>
                            </w:div>
                            <w:div w:id="97710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232323">
      <w:bodyDiv w:val="1"/>
      <w:marLeft w:val="0"/>
      <w:marRight w:val="0"/>
      <w:marTop w:val="0"/>
      <w:marBottom w:val="0"/>
      <w:divBdr>
        <w:top w:val="none" w:sz="0" w:space="0" w:color="auto"/>
        <w:left w:val="none" w:sz="0" w:space="0" w:color="auto"/>
        <w:bottom w:val="none" w:sz="0" w:space="0" w:color="auto"/>
        <w:right w:val="none" w:sz="0" w:space="0" w:color="auto"/>
      </w:divBdr>
    </w:div>
    <w:div w:id="375932187">
      <w:bodyDiv w:val="1"/>
      <w:marLeft w:val="0"/>
      <w:marRight w:val="0"/>
      <w:marTop w:val="0"/>
      <w:marBottom w:val="0"/>
      <w:divBdr>
        <w:top w:val="none" w:sz="0" w:space="0" w:color="auto"/>
        <w:left w:val="none" w:sz="0" w:space="0" w:color="auto"/>
        <w:bottom w:val="none" w:sz="0" w:space="0" w:color="auto"/>
        <w:right w:val="none" w:sz="0" w:space="0" w:color="auto"/>
      </w:divBdr>
      <w:divsChild>
        <w:div w:id="1453943049">
          <w:marLeft w:val="0"/>
          <w:marRight w:val="0"/>
          <w:marTop w:val="0"/>
          <w:marBottom w:val="0"/>
          <w:divBdr>
            <w:top w:val="none" w:sz="0" w:space="0" w:color="auto"/>
            <w:left w:val="none" w:sz="0" w:space="0" w:color="auto"/>
            <w:bottom w:val="none" w:sz="0" w:space="0" w:color="auto"/>
            <w:right w:val="none" w:sz="0" w:space="0" w:color="auto"/>
          </w:divBdr>
          <w:divsChild>
            <w:div w:id="562759863">
              <w:marLeft w:val="0"/>
              <w:marRight w:val="0"/>
              <w:marTop w:val="0"/>
              <w:marBottom w:val="0"/>
              <w:divBdr>
                <w:top w:val="none" w:sz="0" w:space="0" w:color="auto"/>
                <w:left w:val="none" w:sz="0" w:space="0" w:color="auto"/>
                <w:bottom w:val="none" w:sz="0" w:space="0" w:color="auto"/>
                <w:right w:val="none" w:sz="0" w:space="0" w:color="auto"/>
              </w:divBdr>
              <w:divsChild>
                <w:div w:id="73823561">
                  <w:marLeft w:val="0"/>
                  <w:marRight w:val="0"/>
                  <w:marTop w:val="0"/>
                  <w:marBottom w:val="0"/>
                  <w:divBdr>
                    <w:top w:val="none" w:sz="0" w:space="0" w:color="auto"/>
                    <w:left w:val="none" w:sz="0" w:space="0" w:color="auto"/>
                    <w:bottom w:val="none" w:sz="0" w:space="0" w:color="auto"/>
                    <w:right w:val="none" w:sz="0" w:space="0" w:color="auto"/>
                  </w:divBdr>
                  <w:divsChild>
                    <w:div w:id="995954205">
                      <w:marLeft w:val="0"/>
                      <w:marRight w:val="0"/>
                      <w:marTop w:val="0"/>
                      <w:marBottom w:val="0"/>
                      <w:divBdr>
                        <w:top w:val="none" w:sz="0" w:space="0" w:color="auto"/>
                        <w:left w:val="none" w:sz="0" w:space="0" w:color="auto"/>
                        <w:bottom w:val="none" w:sz="0" w:space="0" w:color="auto"/>
                        <w:right w:val="none" w:sz="0" w:space="0" w:color="auto"/>
                      </w:divBdr>
                      <w:divsChild>
                        <w:div w:id="1357774936">
                          <w:marLeft w:val="0"/>
                          <w:marRight w:val="0"/>
                          <w:marTop w:val="0"/>
                          <w:marBottom w:val="0"/>
                          <w:divBdr>
                            <w:top w:val="none" w:sz="0" w:space="0" w:color="auto"/>
                            <w:left w:val="none" w:sz="0" w:space="0" w:color="auto"/>
                            <w:bottom w:val="none" w:sz="0" w:space="0" w:color="auto"/>
                            <w:right w:val="none" w:sz="0" w:space="0" w:color="auto"/>
                          </w:divBdr>
                          <w:divsChild>
                            <w:div w:id="1497569771">
                              <w:marLeft w:val="-225"/>
                              <w:marRight w:val="-225"/>
                              <w:marTop w:val="0"/>
                              <w:marBottom w:val="0"/>
                              <w:divBdr>
                                <w:top w:val="none" w:sz="0" w:space="0" w:color="auto"/>
                                <w:left w:val="none" w:sz="0" w:space="0" w:color="auto"/>
                                <w:bottom w:val="none" w:sz="0" w:space="0" w:color="auto"/>
                                <w:right w:val="none" w:sz="0" w:space="0" w:color="auto"/>
                              </w:divBdr>
                              <w:divsChild>
                                <w:div w:id="1496871259">
                                  <w:marLeft w:val="0"/>
                                  <w:marRight w:val="0"/>
                                  <w:marTop w:val="0"/>
                                  <w:marBottom w:val="0"/>
                                  <w:divBdr>
                                    <w:top w:val="none" w:sz="0" w:space="0" w:color="auto"/>
                                    <w:left w:val="none" w:sz="0" w:space="0" w:color="auto"/>
                                    <w:bottom w:val="none" w:sz="0" w:space="0" w:color="auto"/>
                                    <w:right w:val="none" w:sz="0" w:space="0" w:color="auto"/>
                                  </w:divBdr>
                                  <w:divsChild>
                                    <w:div w:id="572738701">
                                      <w:marLeft w:val="0"/>
                                      <w:marRight w:val="0"/>
                                      <w:marTop w:val="300"/>
                                      <w:marBottom w:val="300"/>
                                      <w:divBdr>
                                        <w:top w:val="single" w:sz="6" w:space="0" w:color="BDBDBD"/>
                                        <w:left w:val="single" w:sz="6" w:space="0" w:color="BDBDBD"/>
                                        <w:bottom w:val="single" w:sz="6" w:space="0" w:color="BDBDBD"/>
                                        <w:right w:val="single" w:sz="6" w:space="0" w:color="BDBDBD"/>
                                      </w:divBdr>
                                      <w:divsChild>
                                        <w:div w:id="696080494">
                                          <w:marLeft w:val="0"/>
                                          <w:marRight w:val="0"/>
                                          <w:marTop w:val="0"/>
                                          <w:marBottom w:val="0"/>
                                          <w:divBdr>
                                            <w:top w:val="none" w:sz="0" w:space="0" w:color="auto"/>
                                            <w:left w:val="none" w:sz="0" w:space="0" w:color="auto"/>
                                            <w:bottom w:val="none" w:sz="0" w:space="0" w:color="auto"/>
                                            <w:right w:val="none" w:sz="0" w:space="0" w:color="auto"/>
                                          </w:divBdr>
                                          <w:divsChild>
                                            <w:div w:id="1547180962">
                                              <w:marLeft w:val="0"/>
                                              <w:marRight w:val="0"/>
                                              <w:marTop w:val="0"/>
                                              <w:marBottom w:val="0"/>
                                              <w:divBdr>
                                                <w:top w:val="none" w:sz="0" w:space="0" w:color="auto"/>
                                                <w:left w:val="none" w:sz="0" w:space="0" w:color="auto"/>
                                                <w:bottom w:val="none" w:sz="0" w:space="0" w:color="auto"/>
                                                <w:right w:val="none" w:sz="0" w:space="0" w:color="auto"/>
                                              </w:divBdr>
                                              <w:divsChild>
                                                <w:div w:id="1448692991">
                                                  <w:marLeft w:val="0"/>
                                                  <w:marRight w:val="0"/>
                                                  <w:marTop w:val="0"/>
                                                  <w:marBottom w:val="0"/>
                                                  <w:divBdr>
                                                    <w:top w:val="none" w:sz="0" w:space="0" w:color="auto"/>
                                                    <w:left w:val="none" w:sz="0" w:space="0" w:color="auto"/>
                                                    <w:bottom w:val="none" w:sz="0" w:space="0" w:color="auto"/>
                                                    <w:right w:val="none" w:sz="0" w:space="0" w:color="auto"/>
                                                  </w:divBdr>
                                                </w:div>
                                                <w:div w:id="159084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6242742">
      <w:bodyDiv w:val="1"/>
      <w:marLeft w:val="0"/>
      <w:marRight w:val="0"/>
      <w:marTop w:val="0"/>
      <w:marBottom w:val="0"/>
      <w:divBdr>
        <w:top w:val="none" w:sz="0" w:space="0" w:color="auto"/>
        <w:left w:val="none" w:sz="0" w:space="0" w:color="auto"/>
        <w:bottom w:val="none" w:sz="0" w:space="0" w:color="auto"/>
        <w:right w:val="none" w:sz="0" w:space="0" w:color="auto"/>
      </w:divBdr>
      <w:divsChild>
        <w:div w:id="1421949965">
          <w:marLeft w:val="0"/>
          <w:marRight w:val="0"/>
          <w:marTop w:val="0"/>
          <w:marBottom w:val="0"/>
          <w:divBdr>
            <w:top w:val="none" w:sz="0" w:space="0" w:color="auto"/>
            <w:left w:val="none" w:sz="0" w:space="0" w:color="auto"/>
            <w:bottom w:val="none" w:sz="0" w:space="0" w:color="auto"/>
            <w:right w:val="none" w:sz="0" w:space="0" w:color="auto"/>
          </w:divBdr>
        </w:div>
      </w:divsChild>
    </w:div>
    <w:div w:id="376973695">
      <w:bodyDiv w:val="1"/>
      <w:marLeft w:val="0"/>
      <w:marRight w:val="0"/>
      <w:marTop w:val="0"/>
      <w:marBottom w:val="0"/>
      <w:divBdr>
        <w:top w:val="none" w:sz="0" w:space="0" w:color="auto"/>
        <w:left w:val="none" w:sz="0" w:space="0" w:color="auto"/>
        <w:bottom w:val="none" w:sz="0" w:space="0" w:color="auto"/>
        <w:right w:val="none" w:sz="0" w:space="0" w:color="auto"/>
      </w:divBdr>
    </w:div>
    <w:div w:id="377052492">
      <w:bodyDiv w:val="1"/>
      <w:marLeft w:val="0"/>
      <w:marRight w:val="0"/>
      <w:marTop w:val="0"/>
      <w:marBottom w:val="0"/>
      <w:divBdr>
        <w:top w:val="none" w:sz="0" w:space="0" w:color="auto"/>
        <w:left w:val="none" w:sz="0" w:space="0" w:color="auto"/>
        <w:bottom w:val="none" w:sz="0" w:space="0" w:color="auto"/>
        <w:right w:val="none" w:sz="0" w:space="0" w:color="auto"/>
      </w:divBdr>
    </w:div>
    <w:div w:id="377360110">
      <w:bodyDiv w:val="1"/>
      <w:marLeft w:val="0"/>
      <w:marRight w:val="0"/>
      <w:marTop w:val="0"/>
      <w:marBottom w:val="0"/>
      <w:divBdr>
        <w:top w:val="none" w:sz="0" w:space="0" w:color="auto"/>
        <w:left w:val="none" w:sz="0" w:space="0" w:color="auto"/>
        <w:bottom w:val="none" w:sz="0" w:space="0" w:color="auto"/>
        <w:right w:val="none" w:sz="0" w:space="0" w:color="auto"/>
      </w:divBdr>
    </w:div>
    <w:div w:id="378213446">
      <w:bodyDiv w:val="1"/>
      <w:marLeft w:val="0"/>
      <w:marRight w:val="0"/>
      <w:marTop w:val="0"/>
      <w:marBottom w:val="0"/>
      <w:divBdr>
        <w:top w:val="none" w:sz="0" w:space="0" w:color="auto"/>
        <w:left w:val="none" w:sz="0" w:space="0" w:color="auto"/>
        <w:bottom w:val="none" w:sz="0" w:space="0" w:color="auto"/>
        <w:right w:val="none" w:sz="0" w:space="0" w:color="auto"/>
      </w:divBdr>
    </w:div>
    <w:div w:id="382141705">
      <w:bodyDiv w:val="1"/>
      <w:marLeft w:val="0"/>
      <w:marRight w:val="0"/>
      <w:marTop w:val="0"/>
      <w:marBottom w:val="0"/>
      <w:divBdr>
        <w:top w:val="none" w:sz="0" w:space="0" w:color="auto"/>
        <w:left w:val="none" w:sz="0" w:space="0" w:color="auto"/>
        <w:bottom w:val="none" w:sz="0" w:space="0" w:color="auto"/>
        <w:right w:val="none" w:sz="0" w:space="0" w:color="auto"/>
      </w:divBdr>
    </w:div>
    <w:div w:id="383716925">
      <w:bodyDiv w:val="1"/>
      <w:marLeft w:val="0"/>
      <w:marRight w:val="0"/>
      <w:marTop w:val="0"/>
      <w:marBottom w:val="0"/>
      <w:divBdr>
        <w:top w:val="none" w:sz="0" w:space="0" w:color="auto"/>
        <w:left w:val="none" w:sz="0" w:space="0" w:color="auto"/>
        <w:bottom w:val="none" w:sz="0" w:space="0" w:color="auto"/>
        <w:right w:val="none" w:sz="0" w:space="0" w:color="auto"/>
      </w:divBdr>
    </w:div>
    <w:div w:id="383914995">
      <w:bodyDiv w:val="1"/>
      <w:marLeft w:val="0"/>
      <w:marRight w:val="0"/>
      <w:marTop w:val="0"/>
      <w:marBottom w:val="0"/>
      <w:divBdr>
        <w:top w:val="none" w:sz="0" w:space="0" w:color="auto"/>
        <w:left w:val="none" w:sz="0" w:space="0" w:color="auto"/>
        <w:bottom w:val="none" w:sz="0" w:space="0" w:color="auto"/>
        <w:right w:val="none" w:sz="0" w:space="0" w:color="auto"/>
      </w:divBdr>
    </w:div>
    <w:div w:id="388306999">
      <w:bodyDiv w:val="1"/>
      <w:marLeft w:val="0"/>
      <w:marRight w:val="0"/>
      <w:marTop w:val="0"/>
      <w:marBottom w:val="0"/>
      <w:divBdr>
        <w:top w:val="none" w:sz="0" w:space="0" w:color="auto"/>
        <w:left w:val="none" w:sz="0" w:space="0" w:color="auto"/>
        <w:bottom w:val="none" w:sz="0" w:space="0" w:color="auto"/>
        <w:right w:val="none" w:sz="0" w:space="0" w:color="auto"/>
      </w:divBdr>
    </w:div>
    <w:div w:id="388773734">
      <w:bodyDiv w:val="1"/>
      <w:marLeft w:val="0"/>
      <w:marRight w:val="0"/>
      <w:marTop w:val="0"/>
      <w:marBottom w:val="0"/>
      <w:divBdr>
        <w:top w:val="none" w:sz="0" w:space="0" w:color="auto"/>
        <w:left w:val="none" w:sz="0" w:space="0" w:color="auto"/>
        <w:bottom w:val="none" w:sz="0" w:space="0" w:color="auto"/>
        <w:right w:val="none" w:sz="0" w:space="0" w:color="auto"/>
      </w:divBdr>
      <w:divsChild>
        <w:div w:id="601567677">
          <w:marLeft w:val="-180"/>
          <w:marRight w:val="-180"/>
          <w:marTop w:val="0"/>
          <w:marBottom w:val="0"/>
          <w:divBdr>
            <w:top w:val="none" w:sz="0" w:space="0" w:color="auto"/>
            <w:left w:val="none" w:sz="0" w:space="0" w:color="auto"/>
            <w:bottom w:val="none" w:sz="0" w:space="0" w:color="auto"/>
            <w:right w:val="none" w:sz="0" w:space="0" w:color="auto"/>
          </w:divBdr>
          <w:divsChild>
            <w:div w:id="564797817">
              <w:marLeft w:val="0"/>
              <w:marRight w:val="0"/>
              <w:marTop w:val="0"/>
              <w:marBottom w:val="0"/>
              <w:divBdr>
                <w:top w:val="none" w:sz="0" w:space="0" w:color="auto"/>
                <w:left w:val="none" w:sz="0" w:space="0" w:color="auto"/>
                <w:bottom w:val="none" w:sz="0" w:space="0" w:color="auto"/>
                <w:right w:val="none" w:sz="0" w:space="0" w:color="auto"/>
              </w:divBdr>
              <w:divsChild>
                <w:div w:id="1764257223">
                  <w:marLeft w:val="0"/>
                  <w:marRight w:val="0"/>
                  <w:marTop w:val="300"/>
                  <w:marBottom w:val="0"/>
                  <w:divBdr>
                    <w:top w:val="single" w:sz="4" w:space="0" w:color="BFBFBF"/>
                    <w:left w:val="single" w:sz="4" w:space="0" w:color="BFBFBF"/>
                    <w:bottom w:val="single" w:sz="4" w:space="0" w:color="BFBFBF"/>
                    <w:right w:val="single" w:sz="4" w:space="0" w:color="BFBFBF"/>
                  </w:divBdr>
                  <w:divsChild>
                    <w:div w:id="1040516563">
                      <w:marLeft w:val="0"/>
                      <w:marRight w:val="0"/>
                      <w:marTop w:val="0"/>
                      <w:marBottom w:val="0"/>
                      <w:divBdr>
                        <w:top w:val="none" w:sz="0" w:space="0" w:color="auto"/>
                        <w:left w:val="none" w:sz="0" w:space="0" w:color="auto"/>
                        <w:bottom w:val="none" w:sz="0" w:space="0" w:color="auto"/>
                        <w:right w:val="none" w:sz="0" w:space="0" w:color="auto"/>
                      </w:divBdr>
                      <w:divsChild>
                        <w:div w:id="1497721591">
                          <w:marLeft w:val="0"/>
                          <w:marRight w:val="0"/>
                          <w:marTop w:val="0"/>
                          <w:marBottom w:val="0"/>
                          <w:divBdr>
                            <w:top w:val="none" w:sz="0" w:space="0" w:color="auto"/>
                            <w:left w:val="none" w:sz="0" w:space="0" w:color="auto"/>
                            <w:bottom w:val="none" w:sz="0" w:space="0" w:color="auto"/>
                            <w:right w:val="none" w:sz="0" w:space="0" w:color="auto"/>
                          </w:divBdr>
                          <w:divsChild>
                            <w:div w:id="280916032">
                              <w:marLeft w:val="0"/>
                              <w:marRight w:val="0"/>
                              <w:marTop w:val="0"/>
                              <w:marBottom w:val="0"/>
                              <w:divBdr>
                                <w:top w:val="none" w:sz="0" w:space="0" w:color="auto"/>
                                <w:left w:val="none" w:sz="0" w:space="0" w:color="auto"/>
                                <w:bottom w:val="none" w:sz="0" w:space="0" w:color="auto"/>
                                <w:right w:val="none" w:sz="0" w:space="0" w:color="auto"/>
                              </w:divBdr>
                            </w:div>
                            <w:div w:id="20642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231741">
      <w:bodyDiv w:val="1"/>
      <w:marLeft w:val="0"/>
      <w:marRight w:val="0"/>
      <w:marTop w:val="0"/>
      <w:marBottom w:val="0"/>
      <w:divBdr>
        <w:top w:val="none" w:sz="0" w:space="0" w:color="auto"/>
        <w:left w:val="none" w:sz="0" w:space="0" w:color="auto"/>
        <w:bottom w:val="none" w:sz="0" w:space="0" w:color="auto"/>
        <w:right w:val="none" w:sz="0" w:space="0" w:color="auto"/>
      </w:divBdr>
    </w:div>
    <w:div w:id="389353820">
      <w:bodyDiv w:val="1"/>
      <w:marLeft w:val="0"/>
      <w:marRight w:val="0"/>
      <w:marTop w:val="0"/>
      <w:marBottom w:val="0"/>
      <w:divBdr>
        <w:top w:val="none" w:sz="0" w:space="0" w:color="auto"/>
        <w:left w:val="none" w:sz="0" w:space="0" w:color="auto"/>
        <w:bottom w:val="none" w:sz="0" w:space="0" w:color="auto"/>
        <w:right w:val="none" w:sz="0" w:space="0" w:color="auto"/>
      </w:divBdr>
      <w:divsChild>
        <w:div w:id="151719864">
          <w:marLeft w:val="0"/>
          <w:marRight w:val="0"/>
          <w:marTop w:val="0"/>
          <w:marBottom w:val="0"/>
          <w:divBdr>
            <w:top w:val="none" w:sz="0" w:space="0" w:color="auto"/>
            <w:left w:val="none" w:sz="0" w:space="0" w:color="auto"/>
            <w:bottom w:val="none" w:sz="0" w:space="0" w:color="auto"/>
            <w:right w:val="none" w:sz="0" w:space="0" w:color="auto"/>
          </w:divBdr>
        </w:div>
        <w:div w:id="168302918">
          <w:marLeft w:val="0"/>
          <w:marRight w:val="0"/>
          <w:marTop w:val="0"/>
          <w:marBottom w:val="0"/>
          <w:divBdr>
            <w:top w:val="none" w:sz="0" w:space="0" w:color="auto"/>
            <w:left w:val="none" w:sz="0" w:space="0" w:color="auto"/>
            <w:bottom w:val="none" w:sz="0" w:space="0" w:color="auto"/>
            <w:right w:val="none" w:sz="0" w:space="0" w:color="auto"/>
          </w:divBdr>
        </w:div>
      </w:divsChild>
    </w:div>
    <w:div w:id="393554167">
      <w:bodyDiv w:val="1"/>
      <w:marLeft w:val="0"/>
      <w:marRight w:val="0"/>
      <w:marTop w:val="0"/>
      <w:marBottom w:val="0"/>
      <w:divBdr>
        <w:top w:val="none" w:sz="0" w:space="0" w:color="auto"/>
        <w:left w:val="none" w:sz="0" w:space="0" w:color="auto"/>
        <w:bottom w:val="none" w:sz="0" w:space="0" w:color="auto"/>
        <w:right w:val="none" w:sz="0" w:space="0" w:color="auto"/>
      </w:divBdr>
      <w:divsChild>
        <w:div w:id="836773543">
          <w:marLeft w:val="0"/>
          <w:marRight w:val="0"/>
          <w:marTop w:val="0"/>
          <w:marBottom w:val="0"/>
          <w:divBdr>
            <w:top w:val="none" w:sz="0" w:space="0" w:color="auto"/>
            <w:left w:val="none" w:sz="0" w:space="0" w:color="auto"/>
            <w:bottom w:val="none" w:sz="0" w:space="0" w:color="auto"/>
            <w:right w:val="none" w:sz="0" w:space="0" w:color="auto"/>
          </w:divBdr>
        </w:div>
        <w:div w:id="1776704289">
          <w:marLeft w:val="0"/>
          <w:marRight w:val="0"/>
          <w:marTop w:val="0"/>
          <w:marBottom w:val="0"/>
          <w:divBdr>
            <w:top w:val="none" w:sz="0" w:space="0" w:color="auto"/>
            <w:left w:val="none" w:sz="0" w:space="0" w:color="auto"/>
            <w:bottom w:val="none" w:sz="0" w:space="0" w:color="auto"/>
            <w:right w:val="none" w:sz="0" w:space="0" w:color="auto"/>
          </w:divBdr>
        </w:div>
      </w:divsChild>
    </w:div>
    <w:div w:id="394356367">
      <w:bodyDiv w:val="1"/>
      <w:marLeft w:val="0"/>
      <w:marRight w:val="0"/>
      <w:marTop w:val="0"/>
      <w:marBottom w:val="0"/>
      <w:divBdr>
        <w:top w:val="none" w:sz="0" w:space="0" w:color="auto"/>
        <w:left w:val="none" w:sz="0" w:space="0" w:color="auto"/>
        <w:bottom w:val="none" w:sz="0" w:space="0" w:color="auto"/>
        <w:right w:val="none" w:sz="0" w:space="0" w:color="auto"/>
      </w:divBdr>
    </w:div>
    <w:div w:id="395670218">
      <w:bodyDiv w:val="1"/>
      <w:marLeft w:val="0"/>
      <w:marRight w:val="0"/>
      <w:marTop w:val="0"/>
      <w:marBottom w:val="0"/>
      <w:divBdr>
        <w:top w:val="none" w:sz="0" w:space="0" w:color="auto"/>
        <w:left w:val="none" w:sz="0" w:space="0" w:color="auto"/>
        <w:bottom w:val="none" w:sz="0" w:space="0" w:color="auto"/>
        <w:right w:val="none" w:sz="0" w:space="0" w:color="auto"/>
      </w:divBdr>
    </w:div>
    <w:div w:id="397049664">
      <w:bodyDiv w:val="1"/>
      <w:marLeft w:val="0"/>
      <w:marRight w:val="0"/>
      <w:marTop w:val="0"/>
      <w:marBottom w:val="0"/>
      <w:divBdr>
        <w:top w:val="none" w:sz="0" w:space="0" w:color="auto"/>
        <w:left w:val="none" w:sz="0" w:space="0" w:color="auto"/>
        <w:bottom w:val="none" w:sz="0" w:space="0" w:color="auto"/>
        <w:right w:val="none" w:sz="0" w:space="0" w:color="auto"/>
      </w:divBdr>
    </w:div>
    <w:div w:id="397942066">
      <w:bodyDiv w:val="1"/>
      <w:marLeft w:val="0"/>
      <w:marRight w:val="0"/>
      <w:marTop w:val="0"/>
      <w:marBottom w:val="0"/>
      <w:divBdr>
        <w:top w:val="none" w:sz="0" w:space="0" w:color="auto"/>
        <w:left w:val="none" w:sz="0" w:space="0" w:color="auto"/>
        <w:bottom w:val="none" w:sz="0" w:space="0" w:color="auto"/>
        <w:right w:val="none" w:sz="0" w:space="0" w:color="auto"/>
      </w:divBdr>
    </w:div>
    <w:div w:id="399332827">
      <w:bodyDiv w:val="1"/>
      <w:marLeft w:val="0"/>
      <w:marRight w:val="0"/>
      <w:marTop w:val="0"/>
      <w:marBottom w:val="0"/>
      <w:divBdr>
        <w:top w:val="none" w:sz="0" w:space="0" w:color="auto"/>
        <w:left w:val="none" w:sz="0" w:space="0" w:color="auto"/>
        <w:bottom w:val="none" w:sz="0" w:space="0" w:color="auto"/>
        <w:right w:val="none" w:sz="0" w:space="0" w:color="auto"/>
      </w:divBdr>
    </w:div>
    <w:div w:id="399789498">
      <w:bodyDiv w:val="1"/>
      <w:marLeft w:val="0"/>
      <w:marRight w:val="0"/>
      <w:marTop w:val="0"/>
      <w:marBottom w:val="0"/>
      <w:divBdr>
        <w:top w:val="none" w:sz="0" w:space="0" w:color="auto"/>
        <w:left w:val="none" w:sz="0" w:space="0" w:color="auto"/>
        <w:bottom w:val="none" w:sz="0" w:space="0" w:color="auto"/>
        <w:right w:val="none" w:sz="0" w:space="0" w:color="auto"/>
      </w:divBdr>
    </w:div>
    <w:div w:id="402606151">
      <w:bodyDiv w:val="1"/>
      <w:marLeft w:val="0"/>
      <w:marRight w:val="0"/>
      <w:marTop w:val="0"/>
      <w:marBottom w:val="0"/>
      <w:divBdr>
        <w:top w:val="none" w:sz="0" w:space="0" w:color="auto"/>
        <w:left w:val="none" w:sz="0" w:space="0" w:color="auto"/>
        <w:bottom w:val="none" w:sz="0" w:space="0" w:color="auto"/>
        <w:right w:val="none" w:sz="0" w:space="0" w:color="auto"/>
      </w:divBdr>
    </w:div>
    <w:div w:id="402987679">
      <w:bodyDiv w:val="1"/>
      <w:marLeft w:val="0"/>
      <w:marRight w:val="0"/>
      <w:marTop w:val="0"/>
      <w:marBottom w:val="0"/>
      <w:divBdr>
        <w:top w:val="none" w:sz="0" w:space="0" w:color="auto"/>
        <w:left w:val="none" w:sz="0" w:space="0" w:color="auto"/>
        <w:bottom w:val="none" w:sz="0" w:space="0" w:color="auto"/>
        <w:right w:val="none" w:sz="0" w:space="0" w:color="auto"/>
      </w:divBdr>
    </w:div>
    <w:div w:id="403912085">
      <w:bodyDiv w:val="1"/>
      <w:marLeft w:val="0"/>
      <w:marRight w:val="0"/>
      <w:marTop w:val="0"/>
      <w:marBottom w:val="0"/>
      <w:divBdr>
        <w:top w:val="none" w:sz="0" w:space="0" w:color="auto"/>
        <w:left w:val="none" w:sz="0" w:space="0" w:color="auto"/>
        <w:bottom w:val="none" w:sz="0" w:space="0" w:color="auto"/>
        <w:right w:val="none" w:sz="0" w:space="0" w:color="auto"/>
      </w:divBdr>
    </w:div>
    <w:div w:id="404496362">
      <w:bodyDiv w:val="1"/>
      <w:marLeft w:val="0"/>
      <w:marRight w:val="0"/>
      <w:marTop w:val="0"/>
      <w:marBottom w:val="0"/>
      <w:divBdr>
        <w:top w:val="none" w:sz="0" w:space="0" w:color="auto"/>
        <w:left w:val="none" w:sz="0" w:space="0" w:color="auto"/>
        <w:bottom w:val="none" w:sz="0" w:space="0" w:color="auto"/>
        <w:right w:val="none" w:sz="0" w:space="0" w:color="auto"/>
      </w:divBdr>
      <w:divsChild>
        <w:div w:id="786201160">
          <w:marLeft w:val="0"/>
          <w:marRight w:val="0"/>
          <w:marTop w:val="0"/>
          <w:marBottom w:val="0"/>
          <w:divBdr>
            <w:top w:val="none" w:sz="0" w:space="0" w:color="auto"/>
            <w:left w:val="none" w:sz="0" w:space="0" w:color="auto"/>
            <w:bottom w:val="none" w:sz="0" w:space="0" w:color="auto"/>
            <w:right w:val="none" w:sz="0" w:space="0" w:color="auto"/>
          </w:divBdr>
        </w:div>
        <w:div w:id="898707542">
          <w:marLeft w:val="0"/>
          <w:marRight w:val="0"/>
          <w:marTop w:val="0"/>
          <w:marBottom w:val="0"/>
          <w:divBdr>
            <w:top w:val="none" w:sz="0" w:space="0" w:color="auto"/>
            <w:left w:val="none" w:sz="0" w:space="0" w:color="auto"/>
            <w:bottom w:val="none" w:sz="0" w:space="0" w:color="auto"/>
            <w:right w:val="none" w:sz="0" w:space="0" w:color="auto"/>
          </w:divBdr>
        </w:div>
        <w:div w:id="1104493621">
          <w:marLeft w:val="0"/>
          <w:marRight w:val="0"/>
          <w:marTop w:val="0"/>
          <w:marBottom w:val="0"/>
          <w:divBdr>
            <w:top w:val="none" w:sz="0" w:space="0" w:color="auto"/>
            <w:left w:val="none" w:sz="0" w:space="0" w:color="auto"/>
            <w:bottom w:val="none" w:sz="0" w:space="0" w:color="auto"/>
            <w:right w:val="none" w:sz="0" w:space="0" w:color="auto"/>
          </w:divBdr>
        </w:div>
        <w:div w:id="1591114592">
          <w:marLeft w:val="0"/>
          <w:marRight w:val="0"/>
          <w:marTop w:val="0"/>
          <w:marBottom w:val="0"/>
          <w:divBdr>
            <w:top w:val="none" w:sz="0" w:space="0" w:color="auto"/>
            <w:left w:val="none" w:sz="0" w:space="0" w:color="auto"/>
            <w:bottom w:val="none" w:sz="0" w:space="0" w:color="auto"/>
            <w:right w:val="none" w:sz="0" w:space="0" w:color="auto"/>
          </w:divBdr>
        </w:div>
      </w:divsChild>
    </w:div>
    <w:div w:id="408770110">
      <w:bodyDiv w:val="1"/>
      <w:marLeft w:val="0"/>
      <w:marRight w:val="0"/>
      <w:marTop w:val="0"/>
      <w:marBottom w:val="0"/>
      <w:divBdr>
        <w:top w:val="none" w:sz="0" w:space="0" w:color="auto"/>
        <w:left w:val="none" w:sz="0" w:space="0" w:color="auto"/>
        <w:bottom w:val="none" w:sz="0" w:space="0" w:color="auto"/>
        <w:right w:val="none" w:sz="0" w:space="0" w:color="auto"/>
      </w:divBdr>
    </w:div>
    <w:div w:id="412437214">
      <w:bodyDiv w:val="1"/>
      <w:marLeft w:val="0"/>
      <w:marRight w:val="0"/>
      <w:marTop w:val="0"/>
      <w:marBottom w:val="0"/>
      <w:divBdr>
        <w:top w:val="none" w:sz="0" w:space="0" w:color="auto"/>
        <w:left w:val="none" w:sz="0" w:space="0" w:color="auto"/>
        <w:bottom w:val="none" w:sz="0" w:space="0" w:color="auto"/>
        <w:right w:val="none" w:sz="0" w:space="0" w:color="auto"/>
      </w:divBdr>
      <w:divsChild>
        <w:div w:id="46878385">
          <w:marLeft w:val="0"/>
          <w:marRight w:val="0"/>
          <w:marTop w:val="0"/>
          <w:marBottom w:val="0"/>
          <w:divBdr>
            <w:top w:val="none" w:sz="0" w:space="0" w:color="auto"/>
            <w:left w:val="none" w:sz="0" w:space="0" w:color="auto"/>
            <w:bottom w:val="none" w:sz="0" w:space="0" w:color="auto"/>
            <w:right w:val="none" w:sz="0" w:space="0" w:color="auto"/>
          </w:divBdr>
        </w:div>
      </w:divsChild>
    </w:div>
    <w:div w:id="412819247">
      <w:bodyDiv w:val="1"/>
      <w:marLeft w:val="0"/>
      <w:marRight w:val="0"/>
      <w:marTop w:val="0"/>
      <w:marBottom w:val="0"/>
      <w:divBdr>
        <w:top w:val="none" w:sz="0" w:space="0" w:color="auto"/>
        <w:left w:val="none" w:sz="0" w:space="0" w:color="auto"/>
        <w:bottom w:val="none" w:sz="0" w:space="0" w:color="auto"/>
        <w:right w:val="none" w:sz="0" w:space="0" w:color="auto"/>
      </w:divBdr>
    </w:div>
    <w:div w:id="413862794">
      <w:bodyDiv w:val="1"/>
      <w:marLeft w:val="0"/>
      <w:marRight w:val="0"/>
      <w:marTop w:val="0"/>
      <w:marBottom w:val="0"/>
      <w:divBdr>
        <w:top w:val="none" w:sz="0" w:space="0" w:color="auto"/>
        <w:left w:val="none" w:sz="0" w:space="0" w:color="auto"/>
        <w:bottom w:val="none" w:sz="0" w:space="0" w:color="auto"/>
        <w:right w:val="none" w:sz="0" w:space="0" w:color="auto"/>
      </w:divBdr>
      <w:divsChild>
        <w:div w:id="451747209">
          <w:marLeft w:val="0"/>
          <w:marRight w:val="0"/>
          <w:marTop w:val="0"/>
          <w:marBottom w:val="0"/>
          <w:divBdr>
            <w:top w:val="none" w:sz="0" w:space="0" w:color="auto"/>
            <w:left w:val="none" w:sz="0" w:space="0" w:color="auto"/>
            <w:bottom w:val="none" w:sz="0" w:space="0" w:color="auto"/>
            <w:right w:val="none" w:sz="0" w:space="0" w:color="auto"/>
          </w:divBdr>
        </w:div>
        <w:div w:id="1015303650">
          <w:marLeft w:val="0"/>
          <w:marRight w:val="0"/>
          <w:marTop w:val="0"/>
          <w:marBottom w:val="0"/>
          <w:divBdr>
            <w:top w:val="none" w:sz="0" w:space="0" w:color="auto"/>
            <w:left w:val="none" w:sz="0" w:space="0" w:color="auto"/>
            <w:bottom w:val="none" w:sz="0" w:space="0" w:color="auto"/>
            <w:right w:val="none" w:sz="0" w:space="0" w:color="auto"/>
          </w:divBdr>
        </w:div>
        <w:div w:id="1212765145">
          <w:marLeft w:val="0"/>
          <w:marRight w:val="0"/>
          <w:marTop w:val="0"/>
          <w:marBottom w:val="0"/>
          <w:divBdr>
            <w:top w:val="none" w:sz="0" w:space="0" w:color="auto"/>
            <w:left w:val="none" w:sz="0" w:space="0" w:color="auto"/>
            <w:bottom w:val="none" w:sz="0" w:space="0" w:color="auto"/>
            <w:right w:val="none" w:sz="0" w:space="0" w:color="auto"/>
          </w:divBdr>
        </w:div>
        <w:div w:id="1763990231">
          <w:marLeft w:val="0"/>
          <w:marRight w:val="0"/>
          <w:marTop w:val="0"/>
          <w:marBottom w:val="0"/>
          <w:divBdr>
            <w:top w:val="none" w:sz="0" w:space="0" w:color="auto"/>
            <w:left w:val="none" w:sz="0" w:space="0" w:color="auto"/>
            <w:bottom w:val="none" w:sz="0" w:space="0" w:color="auto"/>
            <w:right w:val="none" w:sz="0" w:space="0" w:color="auto"/>
          </w:divBdr>
        </w:div>
      </w:divsChild>
    </w:div>
    <w:div w:id="414087117">
      <w:bodyDiv w:val="1"/>
      <w:marLeft w:val="0"/>
      <w:marRight w:val="0"/>
      <w:marTop w:val="0"/>
      <w:marBottom w:val="0"/>
      <w:divBdr>
        <w:top w:val="none" w:sz="0" w:space="0" w:color="auto"/>
        <w:left w:val="none" w:sz="0" w:space="0" w:color="auto"/>
        <w:bottom w:val="none" w:sz="0" w:space="0" w:color="auto"/>
        <w:right w:val="none" w:sz="0" w:space="0" w:color="auto"/>
      </w:divBdr>
    </w:div>
    <w:div w:id="414088516">
      <w:bodyDiv w:val="1"/>
      <w:marLeft w:val="0"/>
      <w:marRight w:val="0"/>
      <w:marTop w:val="0"/>
      <w:marBottom w:val="0"/>
      <w:divBdr>
        <w:top w:val="none" w:sz="0" w:space="0" w:color="auto"/>
        <w:left w:val="none" w:sz="0" w:space="0" w:color="auto"/>
        <w:bottom w:val="none" w:sz="0" w:space="0" w:color="auto"/>
        <w:right w:val="none" w:sz="0" w:space="0" w:color="auto"/>
      </w:divBdr>
    </w:div>
    <w:div w:id="414401245">
      <w:bodyDiv w:val="1"/>
      <w:marLeft w:val="0"/>
      <w:marRight w:val="0"/>
      <w:marTop w:val="0"/>
      <w:marBottom w:val="0"/>
      <w:divBdr>
        <w:top w:val="none" w:sz="0" w:space="0" w:color="auto"/>
        <w:left w:val="none" w:sz="0" w:space="0" w:color="auto"/>
        <w:bottom w:val="none" w:sz="0" w:space="0" w:color="auto"/>
        <w:right w:val="none" w:sz="0" w:space="0" w:color="auto"/>
      </w:divBdr>
    </w:div>
    <w:div w:id="418871899">
      <w:bodyDiv w:val="1"/>
      <w:marLeft w:val="0"/>
      <w:marRight w:val="0"/>
      <w:marTop w:val="0"/>
      <w:marBottom w:val="0"/>
      <w:divBdr>
        <w:top w:val="none" w:sz="0" w:space="0" w:color="auto"/>
        <w:left w:val="none" w:sz="0" w:space="0" w:color="auto"/>
        <w:bottom w:val="none" w:sz="0" w:space="0" w:color="auto"/>
        <w:right w:val="none" w:sz="0" w:space="0" w:color="auto"/>
      </w:divBdr>
    </w:div>
    <w:div w:id="419300137">
      <w:bodyDiv w:val="1"/>
      <w:marLeft w:val="0"/>
      <w:marRight w:val="0"/>
      <w:marTop w:val="0"/>
      <w:marBottom w:val="0"/>
      <w:divBdr>
        <w:top w:val="none" w:sz="0" w:space="0" w:color="auto"/>
        <w:left w:val="none" w:sz="0" w:space="0" w:color="auto"/>
        <w:bottom w:val="none" w:sz="0" w:space="0" w:color="auto"/>
        <w:right w:val="none" w:sz="0" w:space="0" w:color="auto"/>
      </w:divBdr>
    </w:div>
    <w:div w:id="420176157">
      <w:bodyDiv w:val="1"/>
      <w:marLeft w:val="0"/>
      <w:marRight w:val="0"/>
      <w:marTop w:val="0"/>
      <w:marBottom w:val="0"/>
      <w:divBdr>
        <w:top w:val="none" w:sz="0" w:space="0" w:color="auto"/>
        <w:left w:val="none" w:sz="0" w:space="0" w:color="auto"/>
        <w:bottom w:val="none" w:sz="0" w:space="0" w:color="auto"/>
        <w:right w:val="none" w:sz="0" w:space="0" w:color="auto"/>
      </w:divBdr>
    </w:div>
    <w:div w:id="422842137">
      <w:bodyDiv w:val="1"/>
      <w:marLeft w:val="0"/>
      <w:marRight w:val="0"/>
      <w:marTop w:val="0"/>
      <w:marBottom w:val="0"/>
      <w:divBdr>
        <w:top w:val="none" w:sz="0" w:space="0" w:color="auto"/>
        <w:left w:val="none" w:sz="0" w:space="0" w:color="auto"/>
        <w:bottom w:val="none" w:sz="0" w:space="0" w:color="auto"/>
        <w:right w:val="none" w:sz="0" w:space="0" w:color="auto"/>
      </w:divBdr>
    </w:div>
    <w:div w:id="428041375">
      <w:bodyDiv w:val="1"/>
      <w:marLeft w:val="0"/>
      <w:marRight w:val="0"/>
      <w:marTop w:val="0"/>
      <w:marBottom w:val="0"/>
      <w:divBdr>
        <w:top w:val="none" w:sz="0" w:space="0" w:color="auto"/>
        <w:left w:val="none" w:sz="0" w:space="0" w:color="auto"/>
        <w:bottom w:val="none" w:sz="0" w:space="0" w:color="auto"/>
        <w:right w:val="none" w:sz="0" w:space="0" w:color="auto"/>
      </w:divBdr>
    </w:div>
    <w:div w:id="428892432">
      <w:bodyDiv w:val="1"/>
      <w:marLeft w:val="0"/>
      <w:marRight w:val="0"/>
      <w:marTop w:val="0"/>
      <w:marBottom w:val="0"/>
      <w:divBdr>
        <w:top w:val="none" w:sz="0" w:space="0" w:color="auto"/>
        <w:left w:val="none" w:sz="0" w:space="0" w:color="auto"/>
        <w:bottom w:val="none" w:sz="0" w:space="0" w:color="auto"/>
        <w:right w:val="none" w:sz="0" w:space="0" w:color="auto"/>
      </w:divBdr>
    </w:div>
    <w:div w:id="429013589">
      <w:bodyDiv w:val="1"/>
      <w:marLeft w:val="0"/>
      <w:marRight w:val="0"/>
      <w:marTop w:val="0"/>
      <w:marBottom w:val="0"/>
      <w:divBdr>
        <w:top w:val="none" w:sz="0" w:space="0" w:color="auto"/>
        <w:left w:val="none" w:sz="0" w:space="0" w:color="auto"/>
        <w:bottom w:val="none" w:sz="0" w:space="0" w:color="auto"/>
        <w:right w:val="none" w:sz="0" w:space="0" w:color="auto"/>
      </w:divBdr>
    </w:div>
    <w:div w:id="429085151">
      <w:bodyDiv w:val="1"/>
      <w:marLeft w:val="0"/>
      <w:marRight w:val="0"/>
      <w:marTop w:val="0"/>
      <w:marBottom w:val="0"/>
      <w:divBdr>
        <w:top w:val="none" w:sz="0" w:space="0" w:color="auto"/>
        <w:left w:val="none" w:sz="0" w:space="0" w:color="auto"/>
        <w:bottom w:val="none" w:sz="0" w:space="0" w:color="auto"/>
        <w:right w:val="none" w:sz="0" w:space="0" w:color="auto"/>
      </w:divBdr>
      <w:divsChild>
        <w:div w:id="118574092">
          <w:marLeft w:val="0"/>
          <w:marRight w:val="0"/>
          <w:marTop w:val="0"/>
          <w:marBottom w:val="0"/>
          <w:divBdr>
            <w:top w:val="none" w:sz="0" w:space="0" w:color="auto"/>
            <w:left w:val="none" w:sz="0" w:space="0" w:color="auto"/>
            <w:bottom w:val="none" w:sz="0" w:space="0" w:color="auto"/>
            <w:right w:val="none" w:sz="0" w:space="0" w:color="auto"/>
          </w:divBdr>
        </w:div>
        <w:div w:id="367880553">
          <w:marLeft w:val="0"/>
          <w:marRight w:val="0"/>
          <w:marTop w:val="0"/>
          <w:marBottom w:val="0"/>
          <w:divBdr>
            <w:top w:val="none" w:sz="0" w:space="0" w:color="auto"/>
            <w:left w:val="none" w:sz="0" w:space="0" w:color="auto"/>
            <w:bottom w:val="none" w:sz="0" w:space="0" w:color="auto"/>
            <w:right w:val="none" w:sz="0" w:space="0" w:color="auto"/>
          </w:divBdr>
        </w:div>
        <w:div w:id="443691848">
          <w:marLeft w:val="0"/>
          <w:marRight w:val="0"/>
          <w:marTop w:val="0"/>
          <w:marBottom w:val="0"/>
          <w:divBdr>
            <w:top w:val="none" w:sz="0" w:space="0" w:color="auto"/>
            <w:left w:val="none" w:sz="0" w:space="0" w:color="auto"/>
            <w:bottom w:val="none" w:sz="0" w:space="0" w:color="auto"/>
            <w:right w:val="none" w:sz="0" w:space="0" w:color="auto"/>
          </w:divBdr>
        </w:div>
        <w:div w:id="1605259386">
          <w:marLeft w:val="0"/>
          <w:marRight w:val="0"/>
          <w:marTop w:val="0"/>
          <w:marBottom w:val="0"/>
          <w:divBdr>
            <w:top w:val="none" w:sz="0" w:space="0" w:color="auto"/>
            <w:left w:val="none" w:sz="0" w:space="0" w:color="auto"/>
            <w:bottom w:val="none" w:sz="0" w:space="0" w:color="auto"/>
            <w:right w:val="none" w:sz="0" w:space="0" w:color="auto"/>
          </w:divBdr>
        </w:div>
        <w:div w:id="1653560169">
          <w:marLeft w:val="0"/>
          <w:marRight w:val="0"/>
          <w:marTop w:val="0"/>
          <w:marBottom w:val="0"/>
          <w:divBdr>
            <w:top w:val="none" w:sz="0" w:space="0" w:color="auto"/>
            <w:left w:val="none" w:sz="0" w:space="0" w:color="auto"/>
            <w:bottom w:val="none" w:sz="0" w:space="0" w:color="auto"/>
            <w:right w:val="none" w:sz="0" w:space="0" w:color="auto"/>
          </w:divBdr>
        </w:div>
      </w:divsChild>
    </w:div>
    <w:div w:id="431243452">
      <w:bodyDiv w:val="1"/>
      <w:marLeft w:val="0"/>
      <w:marRight w:val="0"/>
      <w:marTop w:val="0"/>
      <w:marBottom w:val="0"/>
      <w:divBdr>
        <w:top w:val="none" w:sz="0" w:space="0" w:color="auto"/>
        <w:left w:val="none" w:sz="0" w:space="0" w:color="auto"/>
        <w:bottom w:val="none" w:sz="0" w:space="0" w:color="auto"/>
        <w:right w:val="none" w:sz="0" w:space="0" w:color="auto"/>
      </w:divBdr>
    </w:div>
    <w:div w:id="434247593">
      <w:bodyDiv w:val="1"/>
      <w:marLeft w:val="0"/>
      <w:marRight w:val="0"/>
      <w:marTop w:val="0"/>
      <w:marBottom w:val="0"/>
      <w:divBdr>
        <w:top w:val="none" w:sz="0" w:space="0" w:color="auto"/>
        <w:left w:val="none" w:sz="0" w:space="0" w:color="auto"/>
        <w:bottom w:val="none" w:sz="0" w:space="0" w:color="auto"/>
        <w:right w:val="none" w:sz="0" w:space="0" w:color="auto"/>
      </w:divBdr>
      <w:divsChild>
        <w:div w:id="327446837">
          <w:marLeft w:val="0"/>
          <w:marRight w:val="0"/>
          <w:marTop w:val="150"/>
          <w:marBottom w:val="0"/>
          <w:divBdr>
            <w:top w:val="none" w:sz="0" w:space="0" w:color="auto"/>
            <w:left w:val="none" w:sz="0" w:space="0" w:color="auto"/>
            <w:bottom w:val="none" w:sz="0" w:space="0" w:color="auto"/>
            <w:right w:val="none" w:sz="0" w:space="0" w:color="auto"/>
          </w:divBdr>
        </w:div>
        <w:div w:id="1096632426">
          <w:marLeft w:val="0"/>
          <w:marRight w:val="0"/>
          <w:marTop w:val="0"/>
          <w:marBottom w:val="0"/>
          <w:divBdr>
            <w:top w:val="none" w:sz="0" w:space="0" w:color="auto"/>
            <w:left w:val="none" w:sz="0" w:space="0" w:color="auto"/>
            <w:bottom w:val="none" w:sz="0" w:space="0" w:color="auto"/>
            <w:right w:val="none" w:sz="0" w:space="0" w:color="auto"/>
          </w:divBdr>
        </w:div>
        <w:div w:id="1825471702">
          <w:marLeft w:val="0"/>
          <w:marRight w:val="0"/>
          <w:marTop w:val="0"/>
          <w:marBottom w:val="0"/>
          <w:divBdr>
            <w:top w:val="none" w:sz="0" w:space="0" w:color="auto"/>
            <w:left w:val="none" w:sz="0" w:space="0" w:color="auto"/>
            <w:bottom w:val="none" w:sz="0" w:space="0" w:color="auto"/>
            <w:right w:val="none" w:sz="0" w:space="0" w:color="auto"/>
          </w:divBdr>
        </w:div>
      </w:divsChild>
    </w:div>
    <w:div w:id="434247881">
      <w:bodyDiv w:val="1"/>
      <w:marLeft w:val="0"/>
      <w:marRight w:val="0"/>
      <w:marTop w:val="0"/>
      <w:marBottom w:val="0"/>
      <w:divBdr>
        <w:top w:val="none" w:sz="0" w:space="0" w:color="auto"/>
        <w:left w:val="none" w:sz="0" w:space="0" w:color="auto"/>
        <w:bottom w:val="none" w:sz="0" w:space="0" w:color="auto"/>
        <w:right w:val="none" w:sz="0" w:space="0" w:color="auto"/>
      </w:divBdr>
    </w:div>
    <w:div w:id="436950684">
      <w:bodyDiv w:val="1"/>
      <w:marLeft w:val="0"/>
      <w:marRight w:val="0"/>
      <w:marTop w:val="0"/>
      <w:marBottom w:val="0"/>
      <w:divBdr>
        <w:top w:val="none" w:sz="0" w:space="0" w:color="auto"/>
        <w:left w:val="none" w:sz="0" w:space="0" w:color="auto"/>
        <w:bottom w:val="none" w:sz="0" w:space="0" w:color="auto"/>
        <w:right w:val="none" w:sz="0" w:space="0" w:color="auto"/>
      </w:divBdr>
    </w:div>
    <w:div w:id="437603413">
      <w:bodyDiv w:val="1"/>
      <w:marLeft w:val="0"/>
      <w:marRight w:val="0"/>
      <w:marTop w:val="0"/>
      <w:marBottom w:val="0"/>
      <w:divBdr>
        <w:top w:val="none" w:sz="0" w:space="0" w:color="auto"/>
        <w:left w:val="none" w:sz="0" w:space="0" w:color="auto"/>
        <w:bottom w:val="none" w:sz="0" w:space="0" w:color="auto"/>
        <w:right w:val="none" w:sz="0" w:space="0" w:color="auto"/>
      </w:divBdr>
    </w:div>
    <w:div w:id="437793883">
      <w:bodyDiv w:val="1"/>
      <w:marLeft w:val="0"/>
      <w:marRight w:val="0"/>
      <w:marTop w:val="0"/>
      <w:marBottom w:val="0"/>
      <w:divBdr>
        <w:top w:val="none" w:sz="0" w:space="0" w:color="auto"/>
        <w:left w:val="none" w:sz="0" w:space="0" w:color="auto"/>
        <w:bottom w:val="none" w:sz="0" w:space="0" w:color="auto"/>
        <w:right w:val="none" w:sz="0" w:space="0" w:color="auto"/>
      </w:divBdr>
    </w:div>
    <w:div w:id="438767050">
      <w:bodyDiv w:val="1"/>
      <w:marLeft w:val="0"/>
      <w:marRight w:val="0"/>
      <w:marTop w:val="0"/>
      <w:marBottom w:val="0"/>
      <w:divBdr>
        <w:top w:val="none" w:sz="0" w:space="0" w:color="auto"/>
        <w:left w:val="none" w:sz="0" w:space="0" w:color="auto"/>
        <w:bottom w:val="none" w:sz="0" w:space="0" w:color="auto"/>
        <w:right w:val="none" w:sz="0" w:space="0" w:color="auto"/>
      </w:divBdr>
    </w:div>
    <w:div w:id="438960211">
      <w:bodyDiv w:val="1"/>
      <w:marLeft w:val="0"/>
      <w:marRight w:val="0"/>
      <w:marTop w:val="0"/>
      <w:marBottom w:val="0"/>
      <w:divBdr>
        <w:top w:val="none" w:sz="0" w:space="0" w:color="auto"/>
        <w:left w:val="none" w:sz="0" w:space="0" w:color="auto"/>
        <w:bottom w:val="none" w:sz="0" w:space="0" w:color="auto"/>
        <w:right w:val="none" w:sz="0" w:space="0" w:color="auto"/>
      </w:divBdr>
    </w:div>
    <w:div w:id="439031926">
      <w:bodyDiv w:val="1"/>
      <w:marLeft w:val="0"/>
      <w:marRight w:val="0"/>
      <w:marTop w:val="0"/>
      <w:marBottom w:val="0"/>
      <w:divBdr>
        <w:top w:val="none" w:sz="0" w:space="0" w:color="auto"/>
        <w:left w:val="none" w:sz="0" w:space="0" w:color="auto"/>
        <w:bottom w:val="none" w:sz="0" w:space="0" w:color="auto"/>
        <w:right w:val="none" w:sz="0" w:space="0" w:color="auto"/>
      </w:divBdr>
    </w:div>
    <w:div w:id="439641763">
      <w:bodyDiv w:val="1"/>
      <w:marLeft w:val="0"/>
      <w:marRight w:val="0"/>
      <w:marTop w:val="0"/>
      <w:marBottom w:val="0"/>
      <w:divBdr>
        <w:top w:val="none" w:sz="0" w:space="0" w:color="auto"/>
        <w:left w:val="none" w:sz="0" w:space="0" w:color="auto"/>
        <w:bottom w:val="none" w:sz="0" w:space="0" w:color="auto"/>
        <w:right w:val="none" w:sz="0" w:space="0" w:color="auto"/>
      </w:divBdr>
    </w:div>
    <w:div w:id="443768904">
      <w:bodyDiv w:val="1"/>
      <w:marLeft w:val="0"/>
      <w:marRight w:val="0"/>
      <w:marTop w:val="0"/>
      <w:marBottom w:val="0"/>
      <w:divBdr>
        <w:top w:val="none" w:sz="0" w:space="0" w:color="auto"/>
        <w:left w:val="none" w:sz="0" w:space="0" w:color="auto"/>
        <w:bottom w:val="none" w:sz="0" w:space="0" w:color="auto"/>
        <w:right w:val="none" w:sz="0" w:space="0" w:color="auto"/>
      </w:divBdr>
    </w:div>
    <w:div w:id="447624551">
      <w:bodyDiv w:val="1"/>
      <w:marLeft w:val="0"/>
      <w:marRight w:val="0"/>
      <w:marTop w:val="0"/>
      <w:marBottom w:val="0"/>
      <w:divBdr>
        <w:top w:val="none" w:sz="0" w:space="0" w:color="auto"/>
        <w:left w:val="none" w:sz="0" w:space="0" w:color="auto"/>
        <w:bottom w:val="none" w:sz="0" w:space="0" w:color="auto"/>
        <w:right w:val="none" w:sz="0" w:space="0" w:color="auto"/>
      </w:divBdr>
    </w:div>
    <w:div w:id="448159579">
      <w:bodyDiv w:val="1"/>
      <w:marLeft w:val="0"/>
      <w:marRight w:val="0"/>
      <w:marTop w:val="0"/>
      <w:marBottom w:val="0"/>
      <w:divBdr>
        <w:top w:val="none" w:sz="0" w:space="0" w:color="auto"/>
        <w:left w:val="none" w:sz="0" w:space="0" w:color="auto"/>
        <w:bottom w:val="none" w:sz="0" w:space="0" w:color="auto"/>
        <w:right w:val="none" w:sz="0" w:space="0" w:color="auto"/>
      </w:divBdr>
    </w:div>
    <w:div w:id="449592603">
      <w:bodyDiv w:val="1"/>
      <w:marLeft w:val="0"/>
      <w:marRight w:val="0"/>
      <w:marTop w:val="0"/>
      <w:marBottom w:val="0"/>
      <w:divBdr>
        <w:top w:val="none" w:sz="0" w:space="0" w:color="auto"/>
        <w:left w:val="none" w:sz="0" w:space="0" w:color="auto"/>
        <w:bottom w:val="none" w:sz="0" w:space="0" w:color="auto"/>
        <w:right w:val="none" w:sz="0" w:space="0" w:color="auto"/>
      </w:divBdr>
      <w:divsChild>
        <w:div w:id="63113871">
          <w:marLeft w:val="0"/>
          <w:marRight w:val="0"/>
          <w:marTop w:val="0"/>
          <w:marBottom w:val="0"/>
          <w:divBdr>
            <w:top w:val="none" w:sz="0" w:space="0" w:color="auto"/>
            <w:left w:val="none" w:sz="0" w:space="0" w:color="auto"/>
            <w:bottom w:val="none" w:sz="0" w:space="0" w:color="auto"/>
            <w:right w:val="none" w:sz="0" w:space="0" w:color="auto"/>
          </w:divBdr>
        </w:div>
        <w:div w:id="242839517">
          <w:marLeft w:val="0"/>
          <w:marRight w:val="0"/>
          <w:marTop w:val="0"/>
          <w:marBottom w:val="0"/>
          <w:divBdr>
            <w:top w:val="none" w:sz="0" w:space="0" w:color="auto"/>
            <w:left w:val="none" w:sz="0" w:space="0" w:color="auto"/>
            <w:bottom w:val="none" w:sz="0" w:space="0" w:color="auto"/>
            <w:right w:val="none" w:sz="0" w:space="0" w:color="auto"/>
          </w:divBdr>
        </w:div>
        <w:div w:id="453712525">
          <w:marLeft w:val="0"/>
          <w:marRight w:val="0"/>
          <w:marTop w:val="0"/>
          <w:marBottom w:val="0"/>
          <w:divBdr>
            <w:top w:val="none" w:sz="0" w:space="0" w:color="auto"/>
            <w:left w:val="none" w:sz="0" w:space="0" w:color="auto"/>
            <w:bottom w:val="none" w:sz="0" w:space="0" w:color="auto"/>
            <w:right w:val="none" w:sz="0" w:space="0" w:color="auto"/>
          </w:divBdr>
        </w:div>
        <w:div w:id="546531808">
          <w:marLeft w:val="0"/>
          <w:marRight w:val="0"/>
          <w:marTop w:val="0"/>
          <w:marBottom w:val="0"/>
          <w:divBdr>
            <w:top w:val="none" w:sz="0" w:space="0" w:color="auto"/>
            <w:left w:val="none" w:sz="0" w:space="0" w:color="auto"/>
            <w:bottom w:val="none" w:sz="0" w:space="0" w:color="auto"/>
            <w:right w:val="none" w:sz="0" w:space="0" w:color="auto"/>
          </w:divBdr>
        </w:div>
        <w:div w:id="1706952305">
          <w:marLeft w:val="0"/>
          <w:marRight w:val="0"/>
          <w:marTop w:val="0"/>
          <w:marBottom w:val="0"/>
          <w:divBdr>
            <w:top w:val="none" w:sz="0" w:space="0" w:color="auto"/>
            <w:left w:val="none" w:sz="0" w:space="0" w:color="auto"/>
            <w:bottom w:val="none" w:sz="0" w:space="0" w:color="auto"/>
            <w:right w:val="none" w:sz="0" w:space="0" w:color="auto"/>
          </w:divBdr>
        </w:div>
      </w:divsChild>
    </w:div>
    <w:div w:id="451561101">
      <w:bodyDiv w:val="1"/>
      <w:marLeft w:val="0"/>
      <w:marRight w:val="0"/>
      <w:marTop w:val="0"/>
      <w:marBottom w:val="0"/>
      <w:divBdr>
        <w:top w:val="none" w:sz="0" w:space="0" w:color="auto"/>
        <w:left w:val="none" w:sz="0" w:space="0" w:color="auto"/>
        <w:bottom w:val="none" w:sz="0" w:space="0" w:color="auto"/>
        <w:right w:val="none" w:sz="0" w:space="0" w:color="auto"/>
      </w:divBdr>
    </w:div>
    <w:div w:id="452210552">
      <w:bodyDiv w:val="1"/>
      <w:marLeft w:val="0"/>
      <w:marRight w:val="0"/>
      <w:marTop w:val="0"/>
      <w:marBottom w:val="0"/>
      <w:divBdr>
        <w:top w:val="none" w:sz="0" w:space="0" w:color="auto"/>
        <w:left w:val="none" w:sz="0" w:space="0" w:color="auto"/>
        <w:bottom w:val="none" w:sz="0" w:space="0" w:color="auto"/>
        <w:right w:val="none" w:sz="0" w:space="0" w:color="auto"/>
      </w:divBdr>
      <w:divsChild>
        <w:div w:id="2047824230">
          <w:marLeft w:val="0"/>
          <w:marRight w:val="0"/>
          <w:marTop w:val="0"/>
          <w:marBottom w:val="0"/>
          <w:divBdr>
            <w:top w:val="none" w:sz="0" w:space="0" w:color="auto"/>
            <w:left w:val="none" w:sz="0" w:space="0" w:color="auto"/>
            <w:bottom w:val="none" w:sz="0" w:space="0" w:color="auto"/>
            <w:right w:val="none" w:sz="0" w:space="0" w:color="auto"/>
          </w:divBdr>
        </w:div>
      </w:divsChild>
    </w:div>
    <w:div w:id="455221284">
      <w:bodyDiv w:val="1"/>
      <w:marLeft w:val="0"/>
      <w:marRight w:val="0"/>
      <w:marTop w:val="0"/>
      <w:marBottom w:val="0"/>
      <w:divBdr>
        <w:top w:val="none" w:sz="0" w:space="0" w:color="auto"/>
        <w:left w:val="none" w:sz="0" w:space="0" w:color="auto"/>
        <w:bottom w:val="none" w:sz="0" w:space="0" w:color="auto"/>
        <w:right w:val="none" w:sz="0" w:space="0" w:color="auto"/>
      </w:divBdr>
    </w:div>
    <w:div w:id="458301087">
      <w:bodyDiv w:val="1"/>
      <w:marLeft w:val="0"/>
      <w:marRight w:val="0"/>
      <w:marTop w:val="0"/>
      <w:marBottom w:val="0"/>
      <w:divBdr>
        <w:top w:val="none" w:sz="0" w:space="0" w:color="auto"/>
        <w:left w:val="none" w:sz="0" w:space="0" w:color="auto"/>
        <w:bottom w:val="none" w:sz="0" w:space="0" w:color="auto"/>
        <w:right w:val="none" w:sz="0" w:space="0" w:color="auto"/>
      </w:divBdr>
    </w:div>
    <w:div w:id="458304172">
      <w:bodyDiv w:val="1"/>
      <w:marLeft w:val="0"/>
      <w:marRight w:val="0"/>
      <w:marTop w:val="0"/>
      <w:marBottom w:val="0"/>
      <w:divBdr>
        <w:top w:val="none" w:sz="0" w:space="0" w:color="auto"/>
        <w:left w:val="none" w:sz="0" w:space="0" w:color="auto"/>
        <w:bottom w:val="none" w:sz="0" w:space="0" w:color="auto"/>
        <w:right w:val="none" w:sz="0" w:space="0" w:color="auto"/>
      </w:divBdr>
      <w:divsChild>
        <w:div w:id="213078730">
          <w:marLeft w:val="0"/>
          <w:marRight w:val="0"/>
          <w:marTop w:val="0"/>
          <w:marBottom w:val="0"/>
          <w:divBdr>
            <w:top w:val="none" w:sz="0" w:space="0" w:color="auto"/>
            <w:left w:val="none" w:sz="0" w:space="0" w:color="auto"/>
            <w:bottom w:val="none" w:sz="0" w:space="0" w:color="auto"/>
            <w:right w:val="none" w:sz="0" w:space="0" w:color="auto"/>
          </w:divBdr>
        </w:div>
        <w:div w:id="1081830228">
          <w:marLeft w:val="0"/>
          <w:marRight w:val="0"/>
          <w:marTop w:val="0"/>
          <w:marBottom w:val="0"/>
          <w:divBdr>
            <w:top w:val="none" w:sz="0" w:space="0" w:color="auto"/>
            <w:left w:val="none" w:sz="0" w:space="0" w:color="auto"/>
            <w:bottom w:val="none" w:sz="0" w:space="0" w:color="auto"/>
            <w:right w:val="none" w:sz="0" w:space="0" w:color="auto"/>
          </w:divBdr>
        </w:div>
        <w:div w:id="1086344320">
          <w:marLeft w:val="0"/>
          <w:marRight w:val="0"/>
          <w:marTop w:val="0"/>
          <w:marBottom w:val="0"/>
          <w:divBdr>
            <w:top w:val="none" w:sz="0" w:space="0" w:color="auto"/>
            <w:left w:val="none" w:sz="0" w:space="0" w:color="auto"/>
            <w:bottom w:val="none" w:sz="0" w:space="0" w:color="auto"/>
            <w:right w:val="none" w:sz="0" w:space="0" w:color="auto"/>
          </w:divBdr>
        </w:div>
      </w:divsChild>
    </w:div>
    <w:div w:id="459225923">
      <w:bodyDiv w:val="1"/>
      <w:marLeft w:val="0"/>
      <w:marRight w:val="0"/>
      <w:marTop w:val="0"/>
      <w:marBottom w:val="0"/>
      <w:divBdr>
        <w:top w:val="none" w:sz="0" w:space="0" w:color="auto"/>
        <w:left w:val="none" w:sz="0" w:space="0" w:color="auto"/>
        <w:bottom w:val="none" w:sz="0" w:space="0" w:color="auto"/>
        <w:right w:val="none" w:sz="0" w:space="0" w:color="auto"/>
      </w:divBdr>
      <w:divsChild>
        <w:div w:id="1327631711">
          <w:marLeft w:val="0"/>
          <w:marRight w:val="0"/>
          <w:marTop w:val="0"/>
          <w:marBottom w:val="0"/>
          <w:divBdr>
            <w:top w:val="none" w:sz="0" w:space="0" w:color="auto"/>
            <w:left w:val="none" w:sz="0" w:space="0" w:color="auto"/>
            <w:bottom w:val="none" w:sz="0" w:space="0" w:color="auto"/>
            <w:right w:val="none" w:sz="0" w:space="0" w:color="auto"/>
          </w:divBdr>
        </w:div>
      </w:divsChild>
    </w:div>
    <w:div w:id="459342094">
      <w:bodyDiv w:val="1"/>
      <w:marLeft w:val="0"/>
      <w:marRight w:val="0"/>
      <w:marTop w:val="0"/>
      <w:marBottom w:val="0"/>
      <w:divBdr>
        <w:top w:val="none" w:sz="0" w:space="0" w:color="auto"/>
        <w:left w:val="none" w:sz="0" w:space="0" w:color="auto"/>
        <w:bottom w:val="none" w:sz="0" w:space="0" w:color="auto"/>
        <w:right w:val="none" w:sz="0" w:space="0" w:color="auto"/>
      </w:divBdr>
    </w:div>
    <w:div w:id="462236218">
      <w:bodyDiv w:val="1"/>
      <w:marLeft w:val="0"/>
      <w:marRight w:val="0"/>
      <w:marTop w:val="0"/>
      <w:marBottom w:val="0"/>
      <w:divBdr>
        <w:top w:val="none" w:sz="0" w:space="0" w:color="auto"/>
        <w:left w:val="none" w:sz="0" w:space="0" w:color="auto"/>
        <w:bottom w:val="none" w:sz="0" w:space="0" w:color="auto"/>
        <w:right w:val="none" w:sz="0" w:space="0" w:color="auto"/>
      </w:divBdr>
      <w:divsChild>
        <w:div w:id="1513838731">
          <w:marLeft w:val="-180"/>
          <w:marRight w:val="-18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sChild>
                <w:div w:id="2106225484">
                  <w:marLeft w:val="0"/>
                  <w:marRight w:val="0"/>
                  <w:marTop w:val="300"/>
                  <w:marBottom w:val="0"/>
                  <w:divBdr>
                    <w:top w:val="single" w:sz="4" w:space="0" w:color="BFBFBF"/>
                    <w:left w:val="single" w:sz="4" w:space="0" w:color="BFBFBF"/>
                    <w:bottom w:val="single" w:sz="4" w:space="0" w:color="BFBFBF"/>
                    <w:right w:val="single" w:sz="4" w:space="0" w:color="BFBFBF"/>
                  </w:divBdr>
                  <w:divsChild>
                    <w:div w:id="611592528">
                      <w:marLeft w:val="0"/>
                      <w:marRight w:val="0"/>
                      <w:marTop w:val="0"/>
                      <w:marBottom w:val="0"/>
                      <w:divBdr>
                        <w:top w:val="none" w:sz="0" w:space="0" w:color="auto"/>
                        <w:left w:val="none" w:sz="0" w:space="0" w:color="auto"/>
                        <w:bottom w:val="none" w:sz="0" w:space="0" w:color="auto"/>
                        <w:right w:val="none" w:sz="0" w:space="0" w:color="auto"/>
                      </w:divBdr>
                      <w:divsChild>
                        <w:div w:id="795292630">
                          <w:marLeft w:val="0"/>
                          <w:marRight w:val="0"/>
                          <w:marTop w:val="0"/>
                          <w:marBottom w:val="0"/>
                          <w:divBdr>
                            <w:top w:val="none" w:sz="0" w:space="0" w:color="auto"/>
                            <w:left w:val="none" w:sz="0" w:space="0" w:color="auto"/>
                            <w:bottom w:val="none" w:sz="0" w:space="0" w:color="auto"/>
                            <w:right w:val="none" w:sz="0" w:space="0" w:color="auto"/>
                          </w:divBdr>
                          <w:divsChild>
                            <w:div w:id="705104199">
                              <w:marLeft w:val="0"/>
                              <w:marRight w:val="0"/>
                              <w:marTop w:val="0"/>
                              <w:marBottom w:val="0"/>
                              <w:divBdr>
                                <w:top w:val="none" w:sz="0" w:space="0" w:color="auto"/>
                                <w:left w:val="none" w:sz="0" w:space="0" w:color="auto"/>
                                <w:bottom w:val="none" w:sz="0" w:space="0" w:color="auto"/>
                                <w:right w:val="none" w:sz="0" w:space="0" w:color="auto"/>
                              </w:divBdr>
                            </w:div>
                            <w:div w:id="1642424228">
                              <w:marLeft w:val="0"/>
                              <w:marRight w:val="0"/>
                              <w:marTop w:val="0"/>
                              <w:marBottom w:val="0"/>
                              <w:divBdr>
                                <w:top w:val="none" w:sz="0" w:space="0" w:color="auto"/>
                                <w:left w:val="none" w:sz="0" w:space="0" w:color="auto"/>
                                <w:bottom w:val="none" w:sz="0" w:space="0" w:color="auto"/>
                                <w:right w:val="none" w:sz="0" w:space="0" w:color="auto"/>
                              </w:divBdr>
                            </w:div>
                            <w:div w:id="1699622254">
                              <w:marLeft w:val="0"/>
                              <w:marRight w:val="0"/>
                              <w:marTop w:val="0"/>
                              <w:marBottom w:val="0"/>
                              <w:divBdr>
                                <w:top w:val="none" w:sz="0" w:space="0" w:color="auto"/>
                                <w:left w:val="none" w:sz="0" w:space="0" w:color="auto"/>
                                <w:bottom w:val="none" w:sz="0" w:space="0" w:color="auto"/>
                                <w:right w:val="none" w:sz="0" w:space="0" w:color="auto"/>
                              </w:divBdr>
                            </w:div>
                            <w:div w:id="180168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198817">
      <w:bodyDiv w:val="1"/>
      <w:marLeft w:val="0"/>
      <w:marRight w:val="0"/>
      <w:marTop w:val="0"/>
      <w:marBottom w:val="0"/>
      <w:divBdr>
        <w:top w:val="none" w:sz="0" w:space="0" w:color="auto"/>
        <w:left w:val="none" w:sz="0" w:space="0" w:color="auto"/>
        <w:bottom w:val="none" w:sz="0" w:space="0" w:color="auto"/>
        <w:right w:val="none" w:sz="0" w:space="0" w:color="auto"/>
      </w:divBdr>
    </w:div>
    <w:div w:id="464466001">
      <w:bodyDiv w:val="1"/>
      <w:marLeft w:val="0"/>
      <w:marRight w:val="0"/>
      <w:marTop w:val="0"/>
      <w:marBottom w:val="0"/>
      <w:divBdr>
        <w:top w:val="none" w:sz="0" w:space="0" w:color="auto"/>
        <w:left w:val="none" w:sz="0" w:space="0" w:color="auto"/>
        <w:bottom w:val="none" w:sz="0" w:space="0" w:color="auto"/>
        <w:right w:val="none" w:sz="0" w:space="0" w:color="auto"/>
      </w:divBdr>
      <w:divsChild>
        <w:div w:id="410352204">
          <w:marLeft w:val="0"/>
          <w:marRight w:val="0"/>
          <w:marTop w:val="0"/>
          <w:marBottom w:val="0"/>
          <w:divBdr>
            <w:top w:val="none" w:sz="0" w:space="0" w:color="auto"/>
            <w:left w:val="none" w:sz="0" w:space="0" w:color="auto"/>
            <w:bottom w:val="none" w:sz="0" w:space="0" w:color="auto"/>
            <w:right w:val="none" w:sz="0" w:space="0" w:color="auto"/>
          </w:divBdr>
        </w:div>
        <w:div w:id="1595741416">
          <w:marLeft w:val="0"/>
          <w:marRight w:val="0"/>
          <w:marTop w:val="0"/>
          <w:marBottom w:val="0"/>
          <w:divBdr>
            <w:top w:val="none" w:sz="0" w:space="0" w:color="auto"/>
            <w:left w:val="none" w:sz="0" w:space="0" w:color="auto"/>
            <w:bottom w:val="none" w:sz="0" w:space="0" w:color="auto"/>
            <w:right w:val="none" w:sz="0" w:space="0" w:color="auto"/>
          </w:divBdr>
        </w:div>
        <w:div w:id="1656181178">
          <w:marLeft w:val="0"/>
          <w:marRight w:val="0"/>
          <w:marTop w:val="0"/>
          <w:marBottom w:val="0"/>
          <w:divBdr>
            <w:top w:val="none" w:sz="0" w:space="0" w:color="auto"/>
            <w:left w:val="none" w:sz="0" w:space="0" w:color="auto"/>
            <w:bottom w:val="none" w:sz="0" w:space="0" w:color="auto"/>
            <w:right w:val="none" w:sz="0" w:space="0" w:color="auto"/>
          </w:divBdr>
        </w:div>
      </w:divsChild>
    </w:div>
    <w:div w:id="466164208">
      <w:bodyDiv w:val="1"/>
      <w:marLeft w:val="0"/>
      <w:marRight w:val="0"/>
      <w:marTop w:val="0"/>
      <w:marBottom w:val="0"/>
      <w:divBdr>
        <w:top w:val="none" w:sz="0" w:space="0" w:color="auto"/>
        <w:left w:val="none" w:sz="0" w:space="0" w:color="auto"/>
        <w:bottom w:val="none" w:sz="0" w:space="0" w:color="auto"/>
        <w:right w:val="none" w:sz="0" w:space="0" w:color="auto"/>
      </w:divBdr>
    </w:div>
    <w:div w:id="471943463">
      <w:bodyDiv w:val="1"/>
      <w:marLeft w:val="0"/>
      <w:marRight w:val="0"/>
      <w:marTop w:val="0"/>
      <w:marBottom w:val="0"/>
      <w:divBdr>
        <w:top w:val="none" w:sz="0" w:space="0" w:color="auto"/>
        <w:left w:val="none" w:sz="0" w:space="0" w:color="auto"/>
        <w:bottom w:val="none" w:sz="0" w:space="0" w:color="auto"/>
        <w:right w:val="none" w:sz="0" w:space="0" w:color="auto"/>
      </w:divBdr>
    </w:div>
    <w:div w:id="472874637">
      <w:bodyDiv w:val="1"/>
      <w:marLeft w:val="0"/>
      <w:marRight w:val="0"/>
      <w:marTop w:val="0"/>
      <w:marBottom w:val="0"/>
      <w:divBdr>
        <w:top w:val="none" w:sz="0" w:space="0" w:color="auto"/>
        <w:left w:val="none" w:sz="0" w:space="0" w:color="auto"/>
        <w:bottom w:val="none" w:sz="0" w:space="0" w:color="auto"/>
        <w:right w:val="none" w:sz="0" w:space="0" w:color="auto"/>
      </w:divBdr>
    </w:div>
    <w:div w:id="474105459">
      <w:bodyDiv w:val="1"/>
      <w:marLeft w:val="0"/>
      <w:marRight w:val="0"/>
      <w:marTop w:val="0"/>
      <w:marBottom w:val="0"/>
      <w:divBdr>
        <w:top w:val="none" w:sz="0" w:space="0" w:color="auto"/>
        <w:left w:val="none" w:sz="0" w:space="0" w:color="auto"/>
        <w:bottom w:val="none" w:sz="0" w:space="0" w:color="auto"/>
        <w:right w:val="none" w:sz="0" w:space="0" w:color="auto"/>
      </w:divBdr>
    </w:div>
    <w:div w:id="480385188">
      <w:bodyDiv w:val="1"/>
      <w:marLeft w:val="0"/>
      <w:marRight w:val="0"/>
      <w:marTop w:val="0"/>
      <w:marBottom w:val="0"/>
      <w:divBdr>
        <w:top w:val="none" w:sz="0" w:space="0" w:color="auto"/>
        <w:left w:val="none" w:sz="0" w:space="0" w:color="auto"/>
        <w:bottom w:val="none" w:sz="0" w:space="0" w:color="auto"/>
        <w:right w:val="none" w:sz="0" w:space="0" w:color="auto"/>
      </w:divBdr>
    </w:div>
    <w:div w:id="480461488">
      <w:bodyDiv w:val="1"/>
      <w:marLeft w:val="0"/>
      <w:marRight w:val="0"/>
      <w:marTop w:val="0"/>
      <w:marBottom w:val="0"/>
      <w:divBdr>
        <w:top w:val="none" w:sz="0" w:space="0" w:color="auto"/>
        <w:left w:val="none" w:sz="0" w:space="0" w:color="auto"/>
        <w:bottom w:val="none" w:sz="0" w:space="0" w:color="auto"/>
        <w:right w:val="none" w:sz="0" w:space="0" w:color="auto"/>
      </w:divBdr>
      <w:divsChild>
        <w:div w:id="712732620">
          <w:marLeft w:val="0"/>
          <w:marRight w:val="0"/>
          <w:marTop w:val="0"/>
          <w:marBottom w:val="0"/>
          <w:divBdr>
            <w:top w:val="none" w:sz="0" w:space="0" w:color="auto"/>
            <w:left w:val="none" w:sz="0" w:space="0" w:color="auto"/>
            <w:bottom w:val="none" w:sz="0" w:space="0" w:color="auto"/>
            <w:right w:val="none" w:sz="0" w:space="0" w:color="auto"/>
          </w:divBdr>
        </w:div>
      </w:divsChild>
    </w:div>
    <w:div w:id="482045251">
      <w:bodyDiv w:val="1"/>
      <w:marLeft w:val="0"/>
      <w:marRight w:val="0"/>
      <w:marTop w:val="0"/>
      <w:marBottom w:val="0"/>
      <w:divBdr>
        <w:top w:val="none" w:sz="0" w:space="0" w:color="auto"/>
        <w:left w:val="none" w:sz="0" w:space="0" w:color="auto"/>
        <w:bottom w:val="none" w:sz="0" w:space="0" w:color="auto"/>
        <w:right w:val="none" w:sz="0" w:space="0" w:color="auto"/>
      </w:divBdr>
      <w:divsChild>
        <w:div w:id="1381173551">
          <w:marLeft w:val="0"/>
          <w:marRight w:val="0"/>
          <w:marTop w:val="0"/>
          <w:marBottom w:val="0"/>
          <w:divBdr>
            <w:top w:val="none" w:sz="0" w:space="0" w:color="auto"/>
            <w:left w:val="none" w:sz="0" w:space="0" w:color="auto"/>
            <w:bottom w:val="none" w:sz="0" w:space="0" w:color="auto"/>
            <w:right w:val="none" w:sz="0" w:space="0" w:color="auto"/>
          </w:divBdr>
        </w:div>
        <w:div w:id="1281185993">
          <w:marLeft w:val="0"/>
          <w:marRight w:val="0"/>
          <w:marTop w:val="0"/>
          <w:marBottom w:val="0"/>
          <w:divBdr>
            <w:top w:val="none" w:sz="0" w:space="0" w:color="auto"/>
            <w:left w:val="none" w:sz="0" w:space="0" w:color="auto"/>
            <w:bottom w:val="none" w:sz="0" w:space="0" w:color="auto"/>
            <w:right w:val="none" w:sz="0" w:space="0" w:color="auto"/>
          </w:divBdr>
        </w:div>
      </w:divsChild>
    </w:div>
    <w:div w:id="485782286">
      <w:bodyDiv w:val="1"/>
      <w:marLeft w:val="0"/>
      <w:marRight w:val="0"/>
      <w:marTop w:val="0"/>
      <w:marBottom w:val="0"/>
      <w:divBdr>
        <w:top w:val="none" w:sz="0" w:space="0" w:color="auto"/>
        <w:left w:val="none" w:sz="0" w:space="0" w:color="auto"/>
        <w:bottom w:val="none" w:sz="0" w:space="0" w:color="auto"/>
        <w:right w:val="none" w:sz="0" w:space="0" w:color="auto"/>
      </w:divBdr>
    </w:div>
    <w:div w:id="489491217">
      <w:bodyDiv w:val="1"/>
      <w:marLeft w:val="0"/>
      <w:marRight w:val="0"/>
      <w:marTop w:val="0"/>
      <w:marBottom w:val="0"/>
      <w:divBdr>
        <w:top w:val="none" w:sz="0" w:space="0" w:color="auto"/>
        <w:left w:val="none" w:sz="0" w:space="0" w:color="auto"/>
        <w:bottom w:val="none" w:sz="0" w:space="0" w:color="auto"/>
        <w:right w:val="none" w:sz="0" w:space="0" w:color="auto"/>
      </w:divBdr>
    </w:div>
    <w:div w:id="493300996">
      <w:bodyDiv w:val="1"/>
      <w:marLeft w:val="0"/>
      <w:marRight w:val="0"/>
      <w:marTop w:val="0"/>
      <w:marBottom w:val="0"/>
      <w:divBdr>
        <w:top w:val="none" w:sz="0" w:space="0" w:color="auto"/>
        <w:left w:val="none" w:sz="0" w:space="0" w:color="auto"/>
        <w:bottom w:val="none" w:sz="0" w:space="0" w:color="auto"/>
        <w:right w:val="none" w:sz="0" w:space="0" w:color="auto"/>
      </w:divBdr>
      <w:divsChild>
        <w:div w:id="591011094">
          <w:marLeft w:val="0"/>
          <w:marRight w:val="0"/>
          <w:marTop w:val="0"/>
          <w:marBottom w:val="0"/>
          <w:divBdr>
            <w:top w:val="none" w:sz="0" w:space="0" w:color="auto"/>
            <w:left w:val="none" w:sz="0" w:space="0" w:color="auto"/>
            <w:bottom w:val="none" w:sz="0" w:space="0" w:color="auto"/>
            <w:right w:val="none" w:sz="0" w:space="0" w:color="auto"/>
          </w:divBdr>
        </w:div>
      </w:divsChild>
    </w:div>
    <w:div w:id="496767311">
      <w:bodyDiv w:val="1"/>
      <w:marLeft w:val="0"/>
      <w:marRight w:val="0"/>
      <w:marTop w:val="0"/>
      <w:marBottom w:val="0"/>
      <w:divBdr>
        <w:top w:val="none" w:sz="0" w:space="0" w:color="auto"/>
        <w:left w:val="none" w:sz="0" w:space="0" w:color="auto"/>
        <w:bottom w:val="none" w:sz="0" w:space="0" w:color="auto"/>
        <w:right w:val="none" w:sz="0" w:space="0" w:color="auto"/>
      </w:divBdr>
    </w:div>
    <w:div w:id="498498135">
      <w:bodyDiv w:val="1"/>
      <w:marLeft w:val="0"/>
      <w:marRight w:val="0"/>
      <w:marTop w:val="0"/>
      <w:marBottom w:val="0"/>
      <w:divBdr>
        <w:top w:val="none" w:sz="0" w:space="0" w:color="auto"/>
        <w:left w:val="none" w:sz="0" w:space="0" w:color="auto"/>
        <w:bottom w:val="none" w:sz="0" w:space="0" w:color="auto"/>
        <w:right w:val="none" w:sz="0" w:space="0" w:color="auto"/>
      </w:divBdr>
    </w:div>
    <w:div w:id="499543724">
      <w:bodyDiv w:val="1"/>
      <w:marLeft w:val="0"/>
      <w:marRight w:val="0"/>
      <w:marTop w:val="0"/>
      <w:marBottom w:val="0"/>
      <w:divBdr>
        <w:top w:val="none" w:sz="0" w:space="0" w:color="auto"/>
        <w:left w:val="none" w:sz="0" w:space="0" w:color="auto"/>
        <w:bottom w:val="none" w:sz="0" w:space="0" w:color="auto"/>
        <w:right w:val="none" w:sz="0" w:space="0" w:color="auto"/>
      </w:divBdr>
      <w:divsChild>
        <w:div w:id="657613125">
          <w:marLeft w:val="0"/>
          <w:marRight w:val="0"/>
          <w:marTop w:val="0"/>
          <w:marBottom w:val="0"/>
          <w:divBdr>
            <w:top w:val="none" w:sz="0" w:space="0" w:color="auto"/>
            <w:left w:val="none" w:sz="0" w:space="0" w:color="auto"/>
            <w:bottom w:val="none" w:sz="0" w:space="0" w:color="auto"/>
            <w:right w:val="none" w:sz="0" w:space="0" w:color="auto"/>
          </w:divBdr>
        </w:div>
        <w:div w:id="1743023743">
          <w:marLeft w:val="0"/>
          <w:marRight w:val="0"/>
          <w:marTop w:val="0"/>
          <w:marBottom w:val="0"/>
          <w:divBdr>
            <w:top w:val="none" w:sz="0" w:space="0" w:color="auto"/>
            <w:left w:val="none" w:sz="0" w:space="0" w:color="auto"/>
            <w:bottom w:val="none" w:sz="0" w:space="0" w:color="auto"/>
            <w:right w:val="none" w:sz="0" w:space="0" w:color="auto"/>
          </w:divBdr>
        </w:div>
      </w:divsChild>
    </w:div>
    <w:div w:id="504906020">
      <w:bodyDiv w:val="1"/>
      <w:marLeft w:val="0"/>
      <w:marRight w:val="0"/>
      <w:marTop w:val="0"/>
      <w:marBottom w:val="0"/>
      <w:divBdr>
        <w:top w:val="none" w:sz="0" w:space="0" w:color="auto"/>
        <w:left w:val="none" w:sz="0" w:space="0" w:color="auto"/>
        <w:bottom w:val="none" w:sz="0" w:space="0" w:color="auto"/>
        <w:right w:val="none" w:sz="0" w:space="0" w:color="auto"/>
      </w:divBdr>
    </w:div>
    <w:div w:id="510292497">
      <w:bodyDiv w:val="1"/>
      <w:marLeft w:val="0"/>
      <w:marRight w:val="0"/>
      <w:marTop w:val="0"/>
      <w:marBottom w:val="0"/>
      <w:divBdr>
        <w:top w:val="none" w:sz="0" w:space="0" w:color="auto"/>
        <w:left w:val="none" w:sz="0" w:space="0" w:color="auto"/>
        <w:bottom w:val="none" w:sz="0" w:space="0" w:color="auto"/>
        <w:right w:val="none" w:sz="0" w:space="0" w:color="auto"/>
      </w:divBdr>
    </w:div>
    <w:div w:id="511837740">
      <w:bodyDiv w:val="1"/>
      <w:marLeft w:val="0"/>
      <w:marRight w:val="0"/>
      <w:marTop w:val="0"/>
      <w:marBottom w:val="0"/>
      <w:divBdr>
        <w:top w:val="none" w:sz="0" w:space="0" w:color="auto"/>
        <w:left w:val="none" w:sz="0" w:space="0" w:color="auto"/>
        <w:bottom w:val="none" w:sz="0" w:space="0" w:color="auto"/>
        <w:right w:val="none" w:sz="0" w:space="0" w:color="auto"/>
      </w:divBdr>
    </w:div>
    <w:div w:id="513880012">
      <w:bodyDiv w:val="1"/>
      <w:marLeft w:val="0"/>
      <w:marRight w:val="0"/>
      <w:marTop w:val="0"/>
      <w:marBottom w:val="0"/>
      <w:divBdr>
        <w:top w:val="none" w:sz="0" w:space="0" w:color="auto"/>
        <w:left w:val="none" w:sz="0" w:space="0" w:color="auto"/>
        <w:bottom w:val="none" w:sz="0" w:space="0" w:color="auto"/>
        <w:right w:val="none" w:sz="0" w:space="0" w:color="auto"/>
      </w:divBdr>
    </w:div>
    <w:div w:id="513960294">
      <w:bodyDiv w:val="1"/>
      <w:marLeft w:val="0"/>
      <w:marRight w:val="0"/>
      <w:marTop w:val="0"/>
      <w:marBottom w:val="0"/>
      <w:divBdr>
        <w:top w:val="none" w:sz="0" w:space="0" w:color="auto"/>
        <w:left w:val="none" w:sz="0" w:space="0" w:color="auto"/>
        <w:bottom w:val="none" w:sz="0" w:space="0" w:color="auto"/>
        <w:right w:val="none" w:sz="0" w:space="0" w:color="auto"/>
      </w:divBdr>
    </w:div>
    <w:div w:id="515383112">
      <w:bodyDiv w:val="1"/>
      <w:marLeft w:val="0"/>
      <w:marRight w:val="0"/>
      <w:marTop w:val="0"/>
      <w:marBottom w:val="0"/>
      <w:divBdr>
        <w:top w:val="none" w:sz="0" w:space="0" w:color="auto"/>
        <w:left w:val="none" w:sz="0" w:space="0" w:color="auto"/>
        <w:bottom w:val="none" w:sz="0" w:space="0" w:color="auto"/>
        <w:right w:val="none" w:sz="0" w:space="0" w:color="auto"/>
      </w:divBdr>
    </w:div>
    <w:div w:id="517158579">
      <w:bodyDiv w:val="1"/>
      <w:marLeft w:val="0"/>
      <w:marRight w:val="0"/>
      <w:marTop w:val="0"/>
      <w:marBottom w:val="0"/>
      <w:divBdr>
        <w:top w:val="none" w:sz="0" w:space="0" w:color="auto"/>
        <w:left w:val="none" w:sz="0" w:space="0" w:color="auto"/>
        <w:bottom w:val="none" w:sz="0" w:space="0" w:color="auto"/>
        <w:right w:val="none" w:sz="0" w:space="0" w:color="auto"/>
      </w:divBdr>
    </w:div>
    <w:div w:id="517234810">
      <w:bodyDiv w:val="1"/>
      <w:marLeft w:val="0"/>
      <w:marRight w:val="0"/>
      <w:marTop w:val="0"/>
      <w:marBottom w:val="0"/>
      <w:divBdr>
        <w:top w:val="none" w:sz="0" w:space="0" w:color="auto"/>
        <w:left w:val="none" w:sz="0" w:space="0" w:color="auto"/>
        <w:bottom w:val="none" w:sz="0" w:space="0" w:color="auto"/>
        <w:right w:val="none" w:sz="0" w:space="0" w:color="auto"/>
      </w:divBdr>
    </w:div>
    <w:div w:id="520435738">
      <w:bodyDiv w:val="1"/>
      <w:marLeft w:val="0"/>
      <w:marRight w:val="0"/>
      <w:marTop w:val="0"/>
      <w:marBottom w:val="0"/>
      <w:divBdr>
        <w:top w:val="none" w:sz="0" w:space="0" w:color="auto"/>
        <w:left w:val="none" w:sz="0" w:space="0" w:color="auto"/>
        <w:bottom w:val="none" w:sz="0" w:space="0" w:color="auto"/>
        <w:right w:val="none" w:sz="0" w:space="0" w:color="auto"/>
      </w:divBdr>
    </w:div>
    <w:div w:id="520899847">
      <w:bodyDiv w:val="1"/>
      <w:marLeft w:val="0"/>
      <w:marRight w:val="0"/>
      <w:marTop w:val="0"/>
      <w:marBottom w:val="0"/>
      <w:divBdr>
        <w:top w:val="none" w:sz="0" w:space="0" w:color="auto"/>
        <w:left w:val="none" w:sz="0" w:space="0" w:color="auto"/>
        <w:bottom w:val="none" w:sz="0" w:space="0" w:color="auto"/>
        <w:right w:val="none" w:sz="0" w:space="0" w:color="auto"/>
      </w:divBdr>
    </w:div>
    <w:div w:id="521404951">
      <w:bodyDiv w:val="1"/>
      <w:marLeft w:val="0"/>
      <w:marRight w:val="0"/>
      <w:marTop w:val="0"/>
      <w:marBottom w:val="0"/>
      <w:divBdr>
        <w:top w:val="none" w:sz="0" w:space="0" w:color="auto"/>
        <w:left w:val="none" w:sz="0" w:space="0" w:color="auto"/>
        <w:bottom w:val="none" w:sz="0" w:space="0" w:color="auto"/>
        <w:right w:val="none" w:sz="0" w:space="0" w:color="auto"/>
      </w:divBdr>
    </w:div>
    <w:div w:id="522790329">
      <w:bodyDiv w:val="1"/>
      <w:marLeft w:val="0"/>
      <w:marRight w:val="0"/>
      <w:marTop w:val="0"/>
      <w:marBottom w:val="0"/>
      <w:divBdr>
        <w:top w:val="none" w:sz="0" w:space="0" w:color="auto"/>
        <w:left w:val="none" w:sz="0" w:space="0" w:color="auto"/>
        <w:bottom w:val="none" w:sz="0" w:space="0" w:color="auto"/>
        <w:right w:val="none" w:sz="0" w:space="0" w:color="auto"/>
      </w:divBdr>
      <w:divsChild>
        <w:div w:id="1708680658">
          <w:marLeft w:val="-180"/>
          <w:marRight w:val="-180"/>
          <w:marTop w:val="0"/>
          <w:marBottom w:val="0"/>
          <w:divBdr>
            <w:top w:val="none" w:sz="0" w:space="0" w:color="auto"/>
            <w:left w:val="none" w:sz="0" w:space="0" w:color="auto"/>
            <w:bottom w:val="none" w:sz="0" w:space="0" w:color="auto"/>
            <w:right w:val="none" w:sz="0" w:space="0" w:color="auto"/>
          </w:divBdr>
          <w:divsChild>
            <w:div w:id="682365892">
              <w:marLeft w:val="0"/>
              <w:marRight w:val="0"/>
              <w:marTop w:val="0"/>
              <w:marBottom w:val="0"/>
              <w:divBdr>
                <w:top w:val="none" w:sz="0" w:space="0" w:color="auto"/>
                <w:left w:val="none" w:sz="0" w:space="0" w:color="auto"/>
                <w:bottom w:val="none" w:sz="0" w:space="0" w:color="auto"/>
                <w:right w:val="none" w:sz="0" w:space="0" w:color="auto"/>
              </w:divBdr>
              <w:divsChild>
                <w:div w:id="1561863075">
                  <w:marLeft w:val="0"/>
                  <w:marRight w:val="0"/>
                  <w:marTop w:val="300"/>
                  <w:marBottom w:val="0"/>
                  <w:divBdr>
                    <w:top w:val="single" w:sz="4" w:space="0" w:color="BFBFBF"/>
                    <w:left w:val="single" w:sz="4" w:space="0" w:color="BFBFBF"/>
                    <w:bottom w:val="single" w:sz="4" w:space="0" w:color="BFBFBF"/>
                    <w:right w:val="single" w:sz="4" w:space="0" w:color="BFBFBF"/>
                  </w:divBdr>
                  <w:divsChild>
                    <w:div w:id="2059357986">
                      <w:marLeft w:val="0"/>
                      <w:marRight w:val="0"/>
                      <w:marTop w:val="0"/>
                      <w:marBottom w:val="0"/>
                      <w:divBdr>
                        <w:top w:val="none" w:sz="0" w:space="0" w:color="auto"/>
                        <w:left w:val="none" w:sz="0" w:space="0" w:color="auto"/>
                        <w:bottom w:val="none" w:sz="0" w:space="0" w:color="auto"/>
                        <w:right w:val="none" w:sz="0" w:space="0" w:color="auto"/>
                      </w:divBdr>
                      <w:divsChild>
                        <w:div w:id="1747453842">
                          <w:marLeft w:val="0"/>
                          <w:marRight w:val="0"/>
                          <w:marTop w:val="0"/>
                          <w:marBottom w:val="0"/>
                          <w:divBdr>
                            <w:top w:val="none" w:sz="0" w:space="0" w:color="auto"/>
                            <w:left w:val="none" w:sz="0" w:space="0" w:color="auto"/>
                            <w:bottom w:val="none" w:sz="0" w:space="0" w:color="auto"/>
                            <w:right w:val="none" w:sz="0" w:space="0" w:color="auto"/>
                          </w:divBdr>
                          <w:divsChild>
                            <w:div w:id="1181241174">
                              <w:marLeft w:val="0"/>
                              <w:marRight w:val="0"/>
                              <w:marTop w:val="0"/>
                              <w:marBottom w:val="0"/>
                              <w:divBdr>
                                <w:top w:val="none" w:sz="0" w:space="0" w:color="auto"/>
                                <w:left w:val="none" w:sz="0" w:space="0" w:color="auto"/>
                                <w:bottom w:val="none" w:sz="0" w:space="0" w:color="auto"/>
                                <w:right w:val="none" w:sz="0" w:space="0" w:color="auto"/>
                              </w:divBdr>
                            </w:div>
                            <w:div w:id="2534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866314">
      <w:bodyDiv w:val="1"/>
      <w:marLeft w:val="0"/>
      <w:marRight w:val="0"/>
      <w:marTop w:val="0"/>
      <w:marBottom w:val="0"/>
      <w:divBdr>
        <w:top w:val="none" w:sz="0" w:space="0" w:color="auto"/>
        <w:left w:val="none" w:sz="0" w:space="0" w:color="auto"/>
        <w:bottom w:val="none" w:sz="0" w:space="0" w:color="auto"/>
        <w:right w:val="none" w:sz="0" w:space="0" w:color="auto"/>
      </w:divBdr>
      <w:divsChild>
        <w:div w:id="1477988925">
          <w:marLeft w:val="0"/>
          <w:marRight w:val="0"/>
          <w:marTop w:val="0"/>
          <w:marBottom w:val="0"/>
          <w:divBdr>
            <w:top w:val="none" w:sz="0" w:space="0" w:color="auto"/>
            <w:left w:val="none" w:sz="0" w:space="0" w:color="auto"/>
            <w:bottom w:val="none" w:sz="0" w:space="0" w:color="auto"/>
            <w:right w:val="none" w:sz="0" w:space="0" w:color="auto"/>
          </w:divBdr>
        </w:div>
      </w:divsChild>
    </w:div>
    <w:div w:id="527448192">
      <w:bodyDiv w:val="1"/>
      <w:marLeft w:val="0"/>
      <w:marRight w:val="0"/>
      <w:marTop w:val="0"/>
      <w:marBottom w:val="0"/>
      <w:divBdr>
        <w:top w:val="none" w:sz="0" w:space="0" w:color="auto"/>
        <w:left w:val="none" w:sz="0" w:space="0" w:color="auto"/>
        <w:bottom w:val="none" w:sz="0" w:space="0" w:color="auto"/>
        <w:right w:val="none" w:sz="0" w:space="0" w:color="auto"/>
      </w:divBdr>
    </w:div>
    <w:div w:id="528419659">
      <w:bodyDiv w:val="1"/>
      <w:marLeft w:val="0"/>
      <w:marRight w:val="0"/>
      <w:marTop w:val="0"/>
      <w:marBottom w:val="0"/>
      <w:divBdr>
        <w:top w:val="none" w:sz="0" w:space="0" w:color="auto"/>
        <w:left w:val="none" w:sz="0" w:space="0" w:color="auto"/>
        <w:bottom w:val="none" w:sz="0" w:space="0" w:color="auto"/>
        <w:right w:val="none" w:sz="0" w:space="0" w:color="auto"/>
      </w:divBdr>
    </w:div>
    <w:div w:id="530265966">
      <w:bodyDiv w:val="1"/>
      <w:marLeft w:val="0"/>
      <w:marRight w:val="0"/>
      <w:marTop w:val="0"/>
      <w:marBottom w:val="0"/>
      <w:divBdr>
        <w:top w:val="none" w:sz="0" w:space="0" w:color="auto"/>
        <w:left w:val="none" w:sz="0" w:space="0" w:color="auto"/>
        <w:bottom w:val="none" w:sz="0" w:space="0" w:color="auto"/>
        <w:right w:val="none" w:sz="0" w:space="0" w:color="auto"/>
      </w:divBdr>
      <w:divsChild>
        <w:div w:id="1433087325">
          <w:marLeft w:val="0"/>
          <w:marRight w:val="0"/>
          <w:marTop w:val="0"/>
          <w:marBottom w:val="0"/>
          <w:divBdr>
            <w:top w:val="none" w:sz="0" w:space="0" w:color="auto"/>
            <w:left w:val="none" w:sz="0" w:space="0" w:color="auto"/>
            <w:bottom w:val="none" w:sz="0" w:space="0" w:color="auto"/>
            <w:right w:val="none" w:sz="0" w:space="0" w:color="auto"/>
          </w:divBdr>
        </w:div>
      </w:divsChild>
    </w:div>
    <w:div w:id="531773748">
      <w:bodyDiv w:val="1"/>
      <w:marLeft w:val="0"/>
      <w:marRight w:val="0"/>
      <w:marTop w:val="0"/>
      <w:marBottom w:val="0"/>
      <w:divBdr>
        <w:top w:val="none" w:sz="0" w:space="0" w:color="auto"/>
        <w:left w:val="none" w:sz="0" w:space="0" w:color="auto"/>
        <w:bottom w:val="none" w:sz="0" w:space="0" w:color="auto"/>
        <w:right w:val="none" w:sz="0" w:space="0" w:color="auto"/>
      </w:divBdr>
      <w:divsChild>
        <w:div w:id="263152865">
          <w:marLeft w:val="0"/>
          <w:marRight w:val="0"/>
          <w:marTop w:val="0"/>
          <w:marBottom w:val="0"/>
          <w:divBdr>
            <w:top w:val="none" w:sz="0" w:space="0" w:color="auto"/>
            <w:left w:val="none" w:sz="0" w:space="0" w:color="auto"/>
            <w:bottom w:val="none" w:sz="0" w:space="0" w:color="auto"/>
            <w:right w:val="none" w:sz="0" w:space="0" w:color="auto"/>
          </w:divBdr>
        </w:div>
        <w:div w:id="857698484">
          <w:marLeft w:val="0"/>
          <w:marRight w:val="0"/>
          <w:marTop w:val="0"/>
          <w:marBottom w:val="0"/>
          <w:divBdr>
            <w:top w:val="none" w:sz="0" w:space="0" w:color="auto"/>
            <w:left w:val="none" w:sz="0" w:space="0" w:color="auto"/>
            <w:bottom w:val="none" w:sz="0" w:space="0" w:color="auto"/>
            <w:right w:val="none" w:sz="0" w:space="0" w:color="auto"/>
          </w:divBdr>
        </w:div>
        <w:div w:id="1411076523">
          <w:marLeft w:val="0"/>
          <w:marRight w:val="0"/>
          <w:marTop w:val="0"/>
          <w:marBottom w:val="0"/>
          <w:divBdr>
            <w:top w:val="none" w:sz="0" w:space="0" w:color="auto"/>
            <w:left w:val="none" w:sz="0" w:space="0" w:color="auto"/>
            <w:bottom w:val="none" w:sz="0" w:space="0" w:color="auto"/>
            <w:right w:val="none" w:sz="0" w:space="0" w:color="auto"/>
          </w:divBdr>
        </w:div>
        <w:div w:id="1564369710">
          <w:marLeft w:val="0"/>
          <w:marRight w:val="0"/>
          <w:marTop w:val="0"/>
          <w:marBottom w:val="0"/>
          <w:divBdr>
            <w:top w:val="none" w:sz="0" w:space="0" w:color="auto"/>
            <w:left w:val="none" w:sz="0" w:space="0" w:color="auto"/>
            <w:bottom w:val="none" w:sz="0" w:space="0" w:color="auto"/>
            <w:right w:val="none" w:sz="0" w:space="0" w:color="auto"/>
          </w:divBdr>
        </w:div>
        <w:div w:id="1701320291">
          <w:marLeft w:val="0"/>
          <w:marRight w:val="0"/>
          <w:marTop w:val="0"/>
          <w:marBottom w:val="0"/>
          <w:divBdr>
            <w:top w:val="none" w:sz="0" w:space="0" w:color="auto"/>
            <w:left w:val="none" w:sz="0" w:space="0" w:color="auto"/>
            <w:bottom w:val="none" w:sz="0" w:space="0" w:color="auto"/>
            <w:right w:val="none" w:sz="0" w:space="0" w:color="auto"/>
          </w:divBdr>
        </w:div>
      </w:divsChild>
    </w:div>
    <w:div w:id="532614255">
      <w:bodyDiv w:val="1"/>
      <w:marLeft w:val="0"/>
      <w:marRight w:val="0"/>
      <w:marTop w:val="0"/>
      <w:marBottom w:val="0"/>
      <w:divBdr>
        <w:top w:val="none" w:sz="0" w:space="0" w:color="auto"/>
        <w:left w:val="none" w:sz="0" w:space="0" w:color="auto"/>
        <w:bottom w:val="none" w:sz="0" w:space="0" w:color="auto"/>
        <w:right w:val="none" w:sz="0" w:space="0" w:color="auto"/>
      </w:divBdr>
    </w:div>
    <w:div w:id="533923963">
      <w:bodyDiv w:val="1"/>
      <w:marLeft w:val="0"/>
      <w:marRight w:val="0"/>
      <w:marTop w:val="0"/>
      <w:marBottom w:val="0"/>
      <w:divBdr>
        <w:top w:val="none" w:sz="0" w:space="0" w:color="auto"/>
        <w:left w:val="none" w:sz="0" w:space="0" w:color="auto"/>
        <w:bottom w:val="none" w:sz="0" w:space="0" w:color="auto"/>
        <w:right w:val="none" w:sz="0" w:space="0" w:color="auto"/>
      </w:divBdr>
    </w:div>
    <w:div w:id="536896989">
      <w:bodyDiv w:val="1"/>
      <w:marLeft w:val="0"/>
      <w:marRight w:val="0"/>
      <w:marTop w:val="0"/>
      <w:marBottom w:val="0"/>
      <w:divBdr>
        <w:top w:val="none" w:sz="0" w:space="0" w:color="auto"/>
        <w:left w:val="none" w:sz="0" w:space="0" w:color="auto"/>
        <w:bottom w:val="none" w:sz="0" w:space="0" w:color="auto"/>
        <w:right w:val="none" w:sz="0" w:space="0" w:color="auto"/>
      </w:divBdr>
    </w:div>
    <w:div w:id="541095145">
      <w:bodyDiv w:val="1"/>
      <w:marLeft w:val="0"/>
      <w:marRight w:val="0"/>
      <w:marTop w:val="0"/>
      <w:marBottom w:val="0"/>
      <w:divBdr>
        <w:top w:val="none" w:sz="0" w:space="0" w:color="auto"/>
        <w:left w:val="none" w:sz="0" w:space="0" w:color="auto"/>
        <w:bottom w:val="none" w:sz="0" w:space="0" w:color="auto"/>
        <w:right w:val="none" w:sz="0" w:space="0" w:color="auto"/>
      </w:divBdr>
    </w:div>
    <w:div w:id="542867446">
      <w:bodyDiv w:val="1"/>
      <w:marLeft w:val="0"/>
      <w:marRight w:val="0"/>
      <w:marTop w:val="0"/>
      <w:marBottom w:val="0"/>
      <w:divBdr>
        <w:top w:val="none" w:sz="0" w:space="0" w:color="auto"/>
        <w:left w:val="none" w:sz="0" w:space="0" w:color="auto"/>
        <w:bottom w:val="none" w:sz="0" w:space="0" w:color="auto"/>
        <w:right w:val="none" w:sz="0" w:space="0" w:color="auto"/>
      </w:divBdr>
    </w:div>
    <w:div w:id="546181428">
      <w:bodyDiv w:val="1"/>
      <w:marLeft w:val="0"/>
      <w:marRight w:val="0"/>
      <w:marTop w:val="0"/>
      <w:marBottom w:val="0"/>
      <w:divBdr>
        <w:top w:val="none" w:sz="0" w:space="0" w:color="auto"/>
        <w:left w:val="none" w:sz="0" w:space="0" w:color="auto"/>
        <w:bottom w:val="none" w:sz="0" w:space="0" w:color="auto"/>
        <w:right w:val="none" w:sz="0" w:space="0" w:color="auto"/>
      </w:divBdr>
    </w:div>
    <w:div w:id="546336289">
      <w:bodyDiv w:val="1"/>
      <w:marLeft w:val="0"/>
      <w:marRight w:val="0"/>
      <w:marTop w:val="0"/>
      <w:marBottom w:val="0"/>
      <w:divBdr>
        <w:top w:val="none" w:sz="0" w:space="0" w:color="auto"/>
        <w:left w:val="none" w:sz="0" w:space="0" w:color="auto"/>
        <w:bottom w:val="none" w:sz="0" w:space="0" w:color="auto"/>
        <w:right w:val="none" w:sz="0" w:space="0" w:color="auto"/>
      </w:divBdr>
    </w:div>
    <w:div w:id="546377274">
      <w:bodyDiv w:val="1"/>
      <w:marLeft w:val="0"/>
      <w:marRight w:val="0"/>
      <w:marTop w:val="0"/>
      <w:marBottom w:val="0"/>
      <w:divBdr>
        <w:top w:val="none" w:sz="0" w:space="0" w:color="auto"/>
        <w:left w:val="none" w:sz="0" w:space="0" w:color="auto"/>
        <w:bottom w:val="none" w:sz="0" w:space="0" w:color="auto"/>
        <w:right w:val="none" w:sz="0" w:space="0" w:color="auto"/>
      </w:divBdr>
    </w:div>
    <w:div w:id="547423725">
      <w:bodyDiv w:val="1"/>
      <w:marLeft w:val="0"/>
      <w:marRight w:val="0"/>
      <w:marTop w:val="0"/>
      <w:marBottom w:val="0"/>
      <w:divBdr>
        <w:top w:val="none" w:sz="0" w:space="0" w:color="auto"/>
        <w:left w:val="none" w:sz="0" w:space="0" w:color="auto"/>
        <w:bottom w:val="none" w:sz="0" w:space="0" w:color="auto"/>
        <w:right w:val="none" w:sz="0" w:space="0" w:color="auto"/>
      </w:divBdr>
    </w:div>
    <w:div w:id="548613655">
      <w:bodyDiv w:val="1"/>
      <w:marLeft w:val="0"/>
      <w:marRight w:val="0"/>
      <w:marTop w:val="0"/>
      <w:marBottom w:val="0"/>
      <w:divBdr>
        <w:top w:val="none" w:sz="0" w:space="0" w:color="auto"/>
        <w:left w:val="none" w:sz="0" w:space="0" w:color="auto"/>
        <w:bottom w:val="none" w:sz="0" w:space="0" w:color="auto"/>
        <w:right w:val="none" w:sz="0" w:space="0" w:color="auto"/>
      </w:divBdr>
    </w:div>
    <w:div w:id="549651910">
      <w:bodyDiv w:val="1"/>
      <w:marLeft w:val="0"/>
      <w:marRight w:val="0"/>
      <w:marTop w:val="0"/>
      <w:marBottom w:val="0"/>
      <w:divBdr>
        <w:top w:val="none" w:sz="0" w:space="0" w:color="auto"/>
        <w:left w:val="none" w:sz="0" w:space="0" w:color="auto"/>
        <w:bottom w:val="none" w:sz="0" w:space="0" w:color="auto"/>
        <w:right w:val="none" w:sz="0" w:space="0" w:color="auto"/>
      </w:divBdr>
      <w:divsChild>
        <w:div w:id="309015411">
          <w:marLeft w:val="0"/>
          <w:marRight w:val="0"/>
          <w:marTop w:val="0"/>
          <w:marBottom w:val="0"/>
          <w:divBdr>
            <w:top w:val="none" w:sz="0" w:space="0" w:color="auto"/>
            <w:left w:val="none" w:sz="0" w:space="0" w:color="auto"/>
            <w:bottom w:val="none" w:sz="0" w:space="0" w:color="auto"/>
            <w:right w:val="none" w:sz="0" w:space="0" w:color="auto"/>
          </w:divBdr>
        </w:div>
        <w:div w:id="501705763">
          <w:marLeft w:val="0"/>
          <w:marRight w:val="0"/>
          <w:marTop w:val="0"/>
          <w:marBottom w:val="0"/>
          <w:divBdr>
            <w:top w:val="none" w:sz="0" w:space="0" w:color="auto"/>
            <w:left w:val="none" w:sz="0" w:space="0" w:color="auto"/>
            <w:bottom w:val="none" w:sz="0" w:space="0" w:color="auto"/>
            <w:right w:val="none" w:sz="0" w:space="0" w:color="auto"/>
          </w:divBdr>
        </w:div>
        <w:div w:id="1060666184">
          <w:marLeft w:val="0"/>
          <w:marRight w:val="0"/>
          <w:marTop w:val="0"/>
          <w:marBottom w:val="0"/>
          <w:divBdr>
            <w:top w:val="none" w:sz="0" w:space="0" w:color="auto"/>
            <w:left w:val="none" w:sz="0" w:space="0" w:color="auto"/>
            <w:bottom w:val="none" w:sz="0" w:space="0" w:color="auto"/>
            <w:right w:val="none" w:sz="0" w:space="0" w:color="auto"/>
          </w:divBdr>
        </w:div>
        <w:div w:id="1360351312">
          <w:marLeft w:val="0"/>
          <w:marRight w:val="0"/>
          <w:marTop w:val="0"/>
          <w:marBottom w:val="0"/>
          <w:divBdr>
            <w:top w:val="none" w:sz="0" w:space="0" w:color="auto"/>
            <w:left w:val="none" w:sz="0" w:space="0" w:color="auto"/>
            <w:bottom w:val="none" w:sz="0" w:space="0" w:color="auto"/>
            <w:right w:val="none" w:sz="0" w:space="0" w:color="auto"/>
          </w:divBdr>
        </w:div>
      </w:divsChild>
    </w:div>
    <w:div w:id="550993204">
      <w:bodyDiv w:val="1"/>
      <w:marLeft w:val="0"/>
      <w:marRight w:val="0"/>
      <w:marTop w:val="0"/>
      <w:marBottom w:val="0"/>
      <w:divBdr>
        <w:top w:val="none" w:sz="0" w:space="0" w:color="auto"/>
        <w:left w:val="none" w:sz="0" w:space="0" w:color="auto"/>
        <w:bottom w:val="none" w:sz="0" w:space="0" w:color="auto"/>
        <w:right w:val="none" w:sz="0" w:space="0" w:color="auto"/>
      </w:divBdr>
    </w:div>
    <w:div w:id="551162943">
      <w:bodyDiv w:val="1"/>
      <w:marLeft w:val="0"/>
      <w:marRight w:val="0"/>
      <w:marTop w:val="0"/>
      <w:marBottom w:val="0"/>
      <w:divBdr>
        <w:top w:val="none" w:sz="0" w:space="0" w:color="auto"/>
        <w:left w:val="none" w:sz="0" w:space="0" w:color="auto"/>
        <w:bottom w:val="none" w:sz="0" w:space="0" w:color="auto"/>
        <w:right w:val="none" w:sz="0" w:space="0" w:color="auto"/>
      </w:divBdr>
      <w:divsChild>
        <w:div w:id="185486245">
          <w:marLeft w:val="0"/>
          <w:marRight w:val="0"/>
          <w:marTop w:val="0"/>
          <w:marBottom w:val="0"/>
          <w:divBdr>
            <w:top w:val="none" w:sz="0" w:space="0" w:color="auto"/>
            <w:left w:val="none" w:sz="0" w:space="0" w:color="auto"/>
            <w:bottom w:val="none" w:sz="0" w:space="0" w:color="auto"/>
            <w:right w:val="none" w:sz="0" w:space="0" w:color="auto"/>
          </w:divBdr>
        </w:div>
        <w:div w:id="296420327">
          <w:marLeft w:val="0"/>
          <w:marRight w:val="0"/>
          <w:marTop w:val="0"/>
          <w:marBottom w:val="0"/>
          <w:divBdr>
            <w:top w:val="none" w:sz="0" w:space="0" w:color="auto"/>
            <w:left w:val="none" w:sz="0" w:space="0" w:color="auto"/>
            <w:bottom w:val="none" w:sz="0" w:space="0" w:color="auto"/>
            <w:right w:val="none" w:sz="0" w:space="0" w:color="auto"/>
          </w:divBdr>
        </w:div>
        <w:div w:id="992680864">
          <w:marLeft w:val="0"/>
          <w:marRight w:val="0"/>
          <w:marTop w:val="0"/>
          <w:marBottom w:val="0"/>
          <w:divBdr>
            <w:top w:val="none" w:sz="0" w:space="0" w:color="auto"/>
            <w:left w:val="none" w:sz="0" w:space="0" w:color="auto"/>
            <w:bottom w:val="none" w:sz="0" w:space="0" w:color="auto"/>
            <w:right w:val="none" w:sz="0" w:space="0" w:color="auto"/>
          </w:divBdr>
        </w:div>
        <w:div w:id="1262566598">
          <w:marLeft w:val="0"/>
          <w:marRight w:val="0"/>
          <w:marTop w:val="0"/>
          <w:marBottom w:val="0"/>
          <w:divBdr>
            <w:top w:val="none" w:sz="0" w:space="0" w:color="auto"/>
            <w:left w:val="none" w:sz="0" w:space="0" w:color="auto"/>
            <w:bottom w:val="none" w:sz="0" w:space="0" w:color="auto"/>
            <w:right w:val="none" w:sz="0" w:space="0" w:color="auto"/>
          </w:divBdr>
        </w:div>
        <w:div w:id="2033802214">
          <w:marLeft w:val="0"/>
          <w:marRight w:val="0"/>
          <w:marTop w:val="150"/>
          <w:marBottom w:val="0"/>
          <w:divBdr>
            <w:top w:val="none" w:sz="0" w:space="0" w:color="auto"/>
            <w:left w:val="none" w:sz="0" w:space="0" w:color="auto"/>
            <w:bottom w:val="none" w:sz="0" w:space="0" w:color="auto"/>
            <w:right w:val="none" w:sz="0" w:space="0" w:color="auto"/>
          </w:divBdr>
        </w:div>
      </w:divsChild>
    </w:div>
    <w:div w:id="551505198">
      <w:bodyDiv w:val="1"/>
      <w:marLeft w:val="0"/>
      <w:marRight w:val="0"/>
      <w:marTop w:val="0"/>
      <w:marBottom w:val="0"/>
      <w:divBdr>
        <w:top w:val="none" w:sz="0" w:space="0" w:color="auto"/>
        <w:left w:val="none" w:sz="0" w:space="0" w:color="auto"/>
        <w:bottom w:val="none" w:sz="0" w:space="0" w:color="auto"/>
        <w:right w:val="none" w:sz="0" w:space="0" w:color="auto"/>
      </w:divBdr>
      <w:divsChild>
        <w:div w:id="1459370535">
          <w:marLeft w:val="0"/>
          <w:marRight w:val="0"/>
          <w:marTop w:val="0"/>
          <w:marBottom w:val="0"/>
          <w:divBdr>
            <w:top w:val="none" w:sz="0" w:space="0" w:color="auto"/>
            <w:left w:val="none" w:sz="0" w:space="0" w:color="auto"/>
            <w:bottom w:val="none" w:sz="0" w:space="0" w:color="auto"/>
            <w:right w:val="none" w:sz="0" w:space="0" w:color="auto"/>
          </w:divBdr>
        </w:div>
        <w:div w:id="1569729881">
          <w:marLeft w:val="0"/>
          <w:marRight w:val="0"/>
          <w:marTop w:val="0"/>
          <w:marBottom w:val="0"/>
          <w:divBdr>
            <w:top w:val="none" w:sz="0" w:space="0" w:color="auto"/>
            <w:left w:val="none" w:sz="0" w:space="0" w:color="auto"/>
            <w:bottom w:val="none" w:sz="0" w:space="0" w:color="auto"/>
            <w:right w:val="none" w:sz="0" w:space="0" w:color="auto"/>
          </w:divBdr>
        </w:div>
        <w:div w:id="1852526493">
          <w:marLeft w:val="0"/>
          <w:marRight w:val="0"/>
          <w:marTop w:val="0"/>
          <w:marBottom w:val="0"/>
          <w:divBdr>
            <w:top w:val="none" w:sz="0" w:space="0" w:color="auto"/>
            <w:left w:val="none" w:sz="0" w:space="0" w:color="auto"/>
            <w:bottom w:val="none" w:sz="0" w:space="0" w:color="auto"/>
            <w:right w:val="none" w:sz="0" w:space="0" w:color="auto"/>
          </w:divBdr>
        </w:div>
        <w:div w:id="1895388606">
          <w:marLeft w:val="0"/>
          <w:marRight w:val="0"/>
          <w:marTop w:val="0"/>
          <w:marBottom w:val="0"/>
          <w:divBdr>
            <w:top w:val="none" w:sz="0" w:space="0" w:color="auto"/>
            <w:left w:val="none" w:sz="0" w:space="0" w:color="auto"/>
            <w:bottom w:val="none" w:sz="0" w:space="0" w:color="auto"/>
            <w:right w:val="none" w:sz="0" w:space="0" w:color="auto"/>
          </w:divBdr>
        </w:div>
      </w:divsChild>
    </w:div>
    <w:div w:id="552928526">
      <w:bodyDiv w:val="1"/>
      <w:marLeft w:val="0"/>
      <w:marRight w:val="0"/>
      <w:marTop w:val="0"/>
      <w:marBottom w:val="0"/>
      <w:divBdr>
        <w:top w:val="none" w:sz="0" w:space="0" w:color="auto"/>
        <w:left w:val="none" w:sz="0" w:space="0" w:color="auto"/>
        <w:bottom w:val="none" w:sz="0" w:space="0" w:color="auto"/>
        <w:right w:val="none" w:sz="0" w:space="0" w:color="auto"/>
      </w:divBdr>
    </w:div>
    <w:div w:id="554048834">
      <w:bodyDiv w:val="1"/>
      <w:marLeft w:val="0"/>
      <w:marRight w:val="0"/>
      <w:marTop w:val="0"/>
      <w:marBottom w:val="0"/>
      <w:divBdr>
        <w:top w:val="none" w:sz="0" w:space="0" w:color="auto"/>
        <w:left w:val="none" w:sz="0" w:space="0" w:color="auto"/>
        <w:bottom w:val="none" w:sz="0" w:space="0" w:color="auto"/>
        <w:right w:val="none" w:sz="0" w:space="0" w:color="auto"/>
      </w:divBdr>
      <w:divsChild>
        <w:div w:id="875234218">
          <w:marLeft w:val="150"/>
          <w:marRight w:val="150"/>
          <w:marTop w:val="0"/>
          <w:marBottom w:val="0"/>
          <w:divBdr>
            <w:top w:val="none" w:sz="0" w:space="0" w:color="auto"/>
            <w:left w:val="none" w:sz="0" w:space="0" w:color="auto"/>
            <w:bottom w:val="none" w:sz="0" w:space="0" w:color="auto"/>
            <w:right w:val="none" w:sz="0" w:space="0" w:color="auto"/>
          </w:divBdr>
        </w:div>
      </w:divsChild>
    </w:div>
    <w:div w:id="556864206">
      <w:bodyDiv w:val="1"/>
      <w:marLeft w:val="0"/>
      <w:marRight w:val="0"/>
      <w:marTop w:val="0"/>
      <w:marBottom w:val="0"/>
      <w:divBdr>
        <w:top w:val="none" w:sz="0" w:space="0" w:color="auto"/>
        <w:left w:val="none" w:sz="0" w:space="0" w:color="auto"/>
        <w:bottom w:val="none" w:sz="0" w:space="0" w:color="auto"/>
        <w:right w:val="none" w:sz="0" w:space="0" w:color="auto"/>
      </w:divBdr>
    </w:div>
    <w:div w:id="558826807">
      <w:bodyDiv w:val="1"/>
      <w:marLeft w:val="0"/>
      <w:marRight w:val="0"/>
      <w:marTop w:val="0"/>
      <w:marBottom w:val="0"/>
      <w:divBdr>
        <w:top w:val="none" w:sz="0" w:space="0" w:color="auto"/>
        <w:left w:val="none" w:sz="0" w:space="0" w:color="auto"/>
        <w:bottom w:val="none" w:sz="0" w:space="0" w:color="auto"/>
        <w:right w:val="none" w:sz="0" w:space="0" w:color="auto"/>
      </w:divBdr>
      <w:divsChild>
        <w:div w:id="400062277">
          <w:marLeft w:val="0"/>
          <w:marRight w:val="0"/>
          <w:marTop w:val="0"/>
          <w:marBottom w:val="0"/>
          <w:divBdr>
            <w:top w:val="none" w:sz="0" w:space="0" w:color="auto"/>
            <w:left w:val="none" w:sz="0" w:space="0" w:color="auto"/>
            <w:bottom w:val="none" w:sz="0" w:space="0" w:color="auto"/>
            <w:right w:val="none" w:sz="0" w:space="0" w:color="auto"/>
          </w:divBdr>
        </w:div>
        <w:div w:id="844831205">
          <w:marLeft w:val="0"/>
          <w:marRight w:val="0"/>
          <w:marTop w:val="0"/>
          <w:marBottom w:val="0"/>
          <w:divBdr>
            <w:top w:val="none" w:sz="0" w:space="0" w:color="auto"/>
            <w:left w:val="none" w:sz="0" w:space="0" w:color="auto"/>
            <w:bottom w:val="none" w:sz="0" w:space="0" w:color="auto"/>
            <w:right w:val="none" w:sz="0" w:space="0" w:color="auto"/>
          </w:divBdr>
        </w:div>
        <w:div w:id="1113935291">
          <w:marLeft w:val="0"/>
          <w:marRight w:val="0"/>
          <w:marTop w:val="0"/>
          <w:marBottom w:val="0"/>
          <w:divBdr>
            <w:top w:val="none" w:sz="0" w:space="0" w:color="auto"/>
            <w:left w:val="none" w:sz="0" w:space="0" w:color="auto"/>
            <w:bottom w:val="none" w:sz="0" w:space="0" w:color="auto"/>
            <w:right w:val="none" w:sz="0" w:space="0" w:color="auto"/>
          </w:divBdr>
        </w:div>
        <w:div w:id="1726560657">
          <w:marLeft w:val="0"/>
          <w:marRight w:val="0"/>
          <w:marTop w:val="0"/>
          <w:marBottom w:val="0"/>
          <w:divBdr>
            <w:top w:val="none" w:sz="0" w:space="0" w:color="auto"/>
            <w:left w:val="none" w:sz="0" w:space="0" w:color="auto"/>
            <w:bottom w:val="none" w:sz="0" w:space="0" w:color="auto"/>
            <w:right w:val="none" w:sz="0" w:space="0" w:color="auto"/>
          </w:divBdr>
        </w:div>
        <w:div w:id="1985313095">
          <w:marLeft w:val="0"/>
          <w:marRight w:val="0"/>
          <w:marTop w:val="0"/>
          <w:marBottom w:val="0"/>
          <w:divBdr>
            <w:top w:val="none" w:sz="0" w:space="0" w:color="auto"/>
            <w:left w:val="none" w:sz="0" w:space="0" w:color="auto"/>
            <w:bottom w:val="none" w:sz="0" w:space="0" w:color="auto"/>
            <w:right w:val="none" w:sz="0" w:space="0" w:color="auto"/>
          </w:divBdr>
        </w:div>
      </w:divsChild>
    </w:div>
    <w:div w:id="560678733">
      <w:bodyDiv w:val="1"/>
      <w:marLeft w:val="0"/>
      <w:marRight w:val="0"/>
      <w:marTop w:val="0"/>
      <w:marBottom w:val="0"/>
      <w:divBdr>
        <w:top w:val="none" w:sz="0" w:space="0" w:color="auto"/>
        <w:left w:val="none" w:sz="0" w:space="0" w:color="auto"/>
        <w:bottom w:val="none" w:sz="0" w:space="0" w:color="auto"/>
        <w:right w:val="none" w:sz="0" w:space="0" w:color="auto"/>
      </w:divBdr>
      <w:divsChild>
        <w:div w:id="290986936">
          <w:marLeft w:val="0"/>
          <w:marRight w:val="0"/>
          <w:marTop w:val="0"/>
          <w:marBottom w:val="0"/>
          <w:divBdr>
            <w:top w:val="none" w:sz="0" w:space="0" w:color="auto"/>
            <w:left w:val="none" w:sz="0" w:space="0" w:color="auto"/>
            <w:bottom w:val="none" w:sz="0" w:space="0" w:color="auto"/>
            <w:right w:val="none" w:sz="0" w:space="0" w:color="auto"/>
          </w:divBdr>
          <w:divsChild>
            <w:div w:id="621808117">
              <w:marLeft w:val="0"/>
              <w:marRight w:val="0"/>
              <w:marTop w:val="0"/>
              <w:marBottom w:val="0"/>
              <w:divBdr>
                <w:top w:val="none" w:sz="0" w:space="0" w:color="auto"/>
                <w:left w:val="none" w:sz="0" w:space="0" w:color="auto"/>
                <w:bottom w:val="none" w:sz="0" w:space="0" w:color="auto"/>
                <w:right w:val="none" w:sz="0" w:space="0" w:color="auto"/>
              </w:divBdr>
              <w:divsChild>
                <w:div w:id="940064843">
                  <w:marLeft w:val="0"/>
                  <w:marRight w:val="0"/>
                  <w:marTop w:val="300"/>
                  <w:marBottom w:val="0"/>
                  <w:divBdr>
                    <w:top w:val="none" w:sz="0" w:space="0" w:color="auto"/>
                    <w:left w:val="none" w:sz="0" w:space="0" w:color="auto"/>
                    <w:bottom w:val="none" w:sz="0" w:space="0" w:color="auto"/>
                    <w:right w:val="none" w:sz="0" w:space="0" w:color="auto"/>
                  </w:divBdr>
                  <w:divsChild>
                    <w:div w:id="1427537113">
                      <w:marLeft w:val="0"/>
                      <w:marRight w:val="0"/>
                      <w:marTop w:val="0"/>
                      <w:marBottom w:val="0"/>
                      <w:divBdr>
                        <w:top w:val="none" w:sz="0" w:space="0" w:color="auto"/>
                        <w:left w:val="none" w:sz="0" w:space="0" w:color="auto"/>
                        <w:bottom w:val="none" w:sz="0" w:space="0" w:color="auto"/>
                        <w:right w:val="none" w:sz="0" w:space="0" w:color="auto"/>
                      </w:divBdr>
                      <w:divsChild>
                        <w:div w:id="1971275776">
                          <w:marLeft w:val="0"/>
                          <w:marRight w:val="0"/>
                          <w:marTop w:val="0"/>
                          <w:marBottom w:val="0"/>
                          <w:divBdr>
                            <w:top w:val="none" w:sz="0" w:space="0" w:color="auto"/>
                            <w:left w:val="none" w:sz="0" w:space="0" w:color="auto"/>
                            <w:bottom w:val="none" w:sz="0" w:space="0" w:color="auto"/>
                            <w:right w:val="none" w:sz="0" w:space="0" w:color="auto"/>
                          </w:divBdr>
                          <w:divsChild>
                            <w:div w:id="504855667">
                              <w:marLeft w:val="0"/>
                              <w:marRight w:val="0"/>
                              <w:marTop w:val="0"/>
                              <w:marBottom w:val="0"/>
                              <w:divBdr>
                                <w:top w:val="none" w:sz="0" w:space="0" w:color="auto"/>
                                <w:left w:val="none" w:sz="0" w:space="0" w:color="auto"/>
                                <w:bottom w:val="none" w:sz="0" w:space="0" w:color="auto"/>
                                <w:right w:val="none" w:sz="0" w:space="0" w:color="auto"/>
                              </w:divBdr>
                            </w:div>
                            <w:div w:id="939096435">
                              <w:marLeft w:val="0"/>
                              <w:marRight w:val="0"/>
                              <w:marTop w:val="0"/>
                              <w:marBottom w:val="0"/>
                              <w:divBdr>
                                <w:top w:val="none" w:sz="0" w:space="0" w:color="auto"/>
                                <w:left w:val="none" w:sz="0" w:space="0" w:color="auto"/>
                                <w:bottom w:val="none" w:sz="0" w:space="0" w:color="auto"/>
                                <w:right w:val="none" w:sz="0" w:space="0" w:color="auto"/>
                              </w:divBdr>
                            </w:div>
                            <w:div w:id="1501117123">
                              <w:marLeft w:val="0"/>
                              <w:marRight w:val="0"/>
                              <w:marTop w:val="0"/>
                              <w:marBottom w:val="0"/>
                              <w:divBdr>
                                <w:top w:val="none" w:sz="0" w:space="0" w:color="auto"/>
                                <w:left w:val="none" w:sz="0" w:space="0" w:color="auto"/>
                                <w:bottom w:val="none" w:sz="0" w:space="0" w:color="auto"/>
                                <w:right w:val="none" w:sz="0" w:space="0" w:color="auto"/>
                              </w:divBdr>
                            </w:div>
                            <w:div w:id="1823426214">
                              <w:marLeft w:val="0"/>
                              <w:marRight w:val="0"/>
                              <w:marTop w:val="0"/>
                              <w:marBottom w:val="0"/>
                              <w:divBdr>
                                <w:top w:val="none" w:sz="0" w:space="0" w:color="auto"/>
                                <w:left w:val="none" w:sz="0" w:space="0" w:color="auto"/>
                                <w:bottom w:val="none" w:sz="0" w:space="0" w:color="auto"/>
                                <w:right w:val="none" w:sz="0" w:space="0" w:color="auto"/>
                              </w:divBdr>
                            </w:div>
                            <w:div w:id="198372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454472">
      <w:bodyDiv w:val="1"/>
      <w:marLeft w:val="0"/>
      <w:marRight w:val="0"/>
      <w:marTop w:val="0"/>
      <w:marBottom w:val="0"/>
      <w:divBdr>
        <w:top w:val="none" w:sz="0" w:space="0" w:color="auto"/>
        <w:left w:val="none" w:sz="0" w:space="0" w:color="auto"/>
        <w:bottom w:val="none" w:sz="0" w:space="0" w:color="auto"/>
        <w:right w:val="none" w:sz="0" w:space="0" w:color="auto"/>
      </w:divBdr>
      <w:divsChild>
        <w:div w:id="225381174">
          <w:marLeft w:val="0"/>
          <w:marRight w:val="0"/>
          <w:marTop w:val="0"/>
          <w:marBottom w:val="0"/>
          <w:divBdr>
            <w:top w:val="none" w:sz="0" w:space="0" w:color="auto"/>
            <w:left w:val="none" w:sz="0" w:space="0" w:color="auto"/>
            <w:bottom w:val="none" w:sz="0" w:space="0" w:color="auto"/>
            <w:right w:val="none" w:sz="0" w:space="0" w:color="auto"/>
          </w:divBdr>
          <w:divsChild>
            <w:div w:id="96103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69350">
      <w:bodyDiv w:val="1"/>
      <w:marLeft w:val="0"/>
      <w:marRight w:val="0"/>
      <w:marTop w:val="0"/>
      <w:marBottom w:val="0"/>
      <w:divBdr>
        <w:top w:val="none" w:sz="0" w:space="0" w:color="auto"/>
        <w:left w:val="none" w:sz="0" w:space="0" w:color="auto"/>
        <w:bottom w:val="none" w:sz="0" w:space="0" w:color="auto"/>
        <w:right w:val="none" w:sz="0" w:space="0" w:color="auto"/>
      </w:divBdr>
      <w:divsChild>
        <w:div w:id="2134320669">
          <w:marLeft w:val="0"/>
          <w:marRight w:val="0"/>
          <w:marTop w:val="0"/>
          <w:marBottom w:val="0"/>
          <w:divBdr>
            <w:top w:val="none" w:sz="0" w:space="0" w:color="auto"/>
            <w:left w:val="none" w:sz="0" w:space="0" w:color="auto"/>
            <w:bottom w:val="none" w:sz="0" w:space="0" w:color="auto"/>
            <w:right w:val="none" w:sz="0" w:space="0" w:color="auto"/>
          </w:divBdr>
        </w:div>
        <w:div w:id="721100782">
          <w:marLeft w:val="0"/>
          <w:marRight w:val="0"/>
          <w:marTop w:val="0"/>
          <w:marBottom w:val="0"/>
          <w:divBdr>
            <w:top w:val="none" w:sz="0" w:space="0" w:color="auto"/>
            <w:left w:val="none" w:sz="0" w:space="0" w:color="auto"/>
            <w:bottom w:val="none" w:sz="0" w:space="0" w:color="auto"/>
            <w:right w:val="none" w:sz="0" w:space="0" w:color="auto"/>
          </w:divBdr>
        </w:div>
      </w:divsChild>
    </w:div>
    <w:div w:id="564071378">
      <w:bodyDiv w:val="1"/>
      <w:marLeft w:val="150"/>
      <w:marRight w:val="150"/>
      <w:marTop w:val="150"/>
      <w:marBottom w:val="150"/>
      <w:divBdr>
        <w:top w:val="none" w:sz="0" w:space="0" w:color="auto"/>
        <w:left w:val="none" w:sz="0" w:space="0" w:color="auto"/>
        <w:bottom w:val="none" w:sz="0" w:space="0" w:color="auto"/>
        <w:right w:val="none" w:sz="0" w:space="0" w:color="auto"/>
      </w:divBdr>
    </w:div>
    <w:div w:id="565337856">
      <w:bodyDiv w:val="1"/>
      <w:marLeft w:val="0"/>
      <w:marRight w:val="0"/>
      <w:marTop w:val="0"/>
      <w:marBottom w:val="0"/>
      <w:divBdr>
        <w:top w:val="none" w:sz="0" w:space="0" w:color="auto"/>
        <w:left w:val="none" w:sz="0" w:space="0" w:color="auto"/>
        <w:bottom w:val="none" w:sz="0" w:space="0" w:color="auto"/>
        <w:right w:val="none" w:sz="0" w:space="0" w:color="auto"/>
      </w:divBdr>
    </w:div>
    <w:div w:id="566301512">
      <w:bodyDiv w:val="1"/>
      <w:marLeft w:val="0"/>
      <w:marRight w:val="0"/>
      <w:marTop w:val="0"/>
      <w:marBottom w:val="0"/>
      <w:divBdr>
        <w:top w:val="none" w:sz="0" w:space="0" w:color="auto"/>
        <w:left w:val="none" w:sz="0" w:space="0" w:color="auto"/>
        <w:bottom w:val="none" w:sz="0" w:space="0" w:color="auto"/>
        <w:right w:val="none" w:sz="0" w:space="0" w:color="auto"/>
      </w:divBdr>
    </w:div>
    <w:div w:id="567958183">
      <w:bodyDiv w:val="1"/>
      <w:marLeft w:val="0"/>
      <w:marRight w:val="0"/>
      <w:marTop w:val="0"/>
      <w:marBottom w:val="0"/>
      <w:divBdr>
        <w:top w:val="none" w:sz="0" w:space="0" w:color="auto"/>
        <w:left w:val="none" w:sz="0" w:space="0" w:color="auto"/>
        <w:bottom w:val="none" w:sz="0" w:space="0" w:color="auto"/>
        <w:right w:val="none" w:sz="0" w:space="0" w:color="auto"/>
      </w:divBdr>
      <w:divsChild>
        <w:div w:id="44106903">
          <w:marLeft w:val="0"/>
          <w:marRight w:val="0"/>
          <w:marTop w:val="0"/>
          <w:marBottom w:val="0"/>
          <w:divBdr>
            <w:top w:val="none" w:sz="0" w:space="0" w:color="auto"/>
            <w:left w:val="none" w:sz="0" w:space="0" w:color="auto"/>
            <w:bottom w:val="none" w:sz="0" w:space="0" w:color="auto"/>
            <w:right w:val="none" w:sz="0" w:space="0" w:color="auto"/>
          </w:divBdr>
          <w:divsChild>
            <w:div w:id="1861433812">
              <w:marLeft w:val="0"/>
              <w:marRight w:val="0"/>
              <w:marTop w:val="0"/>
              <w:marBottom w:val="0"/>
              <w:divBdr>
                <w:top w:val="none" w:sz="0" w:space="0" w:color="auto"/>
                <w:left w:val="none" w:sz="0" w:space="0" w:color="auto"/>
                <w:bottom w:val="none" w:sz="0" w:space="0" w:color="auto"/>
                <w:right w:val="none" w:sz="0" w:space="0" w:color="auto"/>
              </w:divBdr>
              <w:divsChild>
                <w:div w:id="1258054152">
                  <w:marLeft w:val="0"/>
                  <w:marRight w:val="0"/>
                  <w:marTop w:val="0"/>
                  <w:marBottom w:val="0"/>
                  <w:divBdr>
                    <w:top w:val="none" w:sz="0" w:space="0" w:color="auto"/>
                    <w:left w:val="none" w:sz="0" w:space="0" w:color="auto"/>
                    <w:bottom w:val="none" w:sz="0" w:space="0" w:color="auto"/>
                    <w:right w:val="none" w:sz="0" w:space="0" w:color="auto"/>
                  </w:divBdr>
                  <w:divsChild>
                    <w:div w:id="2005936399">
                      <w:marLeft w:val="0"/>
                      <w:marRight w:val="0"/>
                      <w:marTop w:val="0"/>
                      <w:marBottom w:val="0"/>
                      <w:divBdr>
                        <w:top w:val="none" w:sz="0" w:space="0" w:color="auto"/>
                        <w:left w:val="none" w:sz="0" w:space="0" w:color="auto"/>
                        <w:bottom w:val="none" w:sz="0" w:space="0" w:color="auto"/>
                        <w:right w:val="none" w:sz="0" w:space="0" w:color="auto"/>
                      </w:divBdr>
                      <w:divsChild>
                        <w:div w:id="1299527276">
                          <w:marLeft w:val="0"/>
                          <w:marRight w:val="0"/>
                          <w:marTop w:val="0"/>
                          <w:marBottom w:val="0"/>
                          <w:divBdr>
                            <w:top w:val="none" w:sz="0" w:space="0" w:color="auto"/>
                            <w:left w:val="none" w:sz="0" w:space="0" w:color="auto"/>
                            <w:bottom w:val="none" w:sz="0" w:space="0" w:color="auto"/>
                            <w:right w:val="none" w:sz="0" w:space="0" w:color="auto"/>
                          </w:divBdr>
                          <w:divsChild>
                            <w:div w:id="1123157241">
                              <w:marLeft w:val="-225"/>
                              <w:marRight w:val="-225"/>
                              <w:marTop w:val="0"/>
                              <w:marBottom w:val="0"/>
                              <w:divBdr>
                                <w:top w:val="none" w:sz="0" w:space="0" w:color="auto"/>
                                <w:left w:val="none" w:sz="0" w:space="0" w:color="auto"/>
                                <w:bottom w:val="none" w:sz="0" w:space="0" w:color="auto"/>
                                <w:right w:val="none" w:sz="0" w:space="0" w:color="auto"/>
                              </w:divBdr>
                              <w:divsChild>
                                <w:div w:id="683091001">
                                  <w:marLeft w:val="0"/>
                                  <w:marRight w:val="0"/>
                                  <w:marTop w:val="0"/>
                                  <w:marBottom w:val="0"/>
                                  <w:divBdr>
                                    <w:top w:val="none" w:sz="0" w:space="0" w:color="auto"/>
                                    <w:left w:val="none" w:sz="0" w:space="0" w:color="auto"/>
                                    <w:bottom w:val="none" w:sz="0" w:space="0" w:color="auto"/>
                                    <w:right w:val="none" w:sz="0" w:space="0" w:color="auto"/>
                                  </w:divBdr>
                                  <w:divsChild>
                                    <w:div w:id="235405516">
                                      <w:marLeft w:val="0"/>
                                      <w:marRight w:val="0"/>
                                      <w:marTop w:val="300"/>
                                      <w:marBottom w:val="300"/>
                                      <w:divBdr>
                                        <w:top w:val="single" w:sz="6" w:space="0" w:color="BDBDBD"/>
                                        <w:left w:val="single" w:sz="6" w:space="0" w:color="BDBDBD"/>
                                        <w:bottom w:val="single" w:sz="6" w:space="0" w:color="BDBDBD"/>
                                        <w:right w:val="single" w:sz="6" w:space="0" w:color="BDBDBD"/>
                                      </w:divBdr>
                                      <w:divsChild>
                                        <w:div w:id="270824400">
                                          <w:marLeft w:val="0"/>
                                          <w:marRight w:val="0"/>
                                          <w:marTop w:val="0"/>
                                          <w:marBottom w:val="0"/>
                                          <w:divBdr>
                                            <w:top w:val="none" w:sz="0" w:space="0" w:color="auto"/>
                                            <w:left w:val="none" w:sz="0" w:space="0" w:color="auto"/>
                                            <w:bottom w:val="none" w:sz="0" w:space="0" w:color="auto"/>
                                            <w:right w:val="none" w:sz="0" w:space="0" w:color="auto"/>
                                          </w:divBdr>
                                          <w:divsChild>
                                            <w:div w:id="14636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9736228">
      <w:bodyDiv w:val="1"/>
      <w:marLeft w:val="0"/>
      <w:marRight w:val="0"/>
      <w:marTop w:val="0"/>
      <w:marBottom w:val="0"/>
      <w:divBdr>
        <w:top w:val="none" w:sz="0" w:space="0" w:color="auto"/>
        <w:left w:val="none" w:sz="0" w:space="0" w:color="auto"/>
        <w:bottom w:val="none" w:sz="0" w:space="0" w:color="auto"/>
        <w:right w:val="none" w:sz="0" w:space="0" w:color="auto"/>
      </w:divBdr>
    </w:div>
    <w:div w:id="571621382">
      <w:bodyDiv w:val="1"/>
      <w:marLeft w:val="0"/>
      <w:marRight w:val="0"/>
      <w:marTop w:val="0"/>
      <w:marBottom w:val="0"/>
      <w:divBdr>
        <w:top w:val="none" w:sz="0" w:space="0" w:color="auto"/>
        <w:left w:val="none" w:sz="0" w:space="0" w:color="auto"/>
        <w:bottom w:val="none" w:sz="0" w:space="0" w:color="auto"/>
        <w:right w:val="none" w:sz="0" w:space="0" w:color="auto"/>
      </w:divBdr>
    </w:div>
    <w:div w:id="573512549">
      <w:bodyDiv w:val="1"/>
      <w:marLeft w:val="0"/>
      <w:marRight w:val="0"/>
      <w:marTop w:val="0"/>
      <w:marBottom w:val="0"/>
      <w:divBdr>
        <w:top w:val="none" w:sz="0" w:space="0" w:color="auto"/>
        <w:left w:val="none" w:sz="0" w:space="0" w:color="auto"/>
        <w:bottom w:val="none" w:sz="0" w:space="0" w:color="auto"/>
        <w:right w:val="none" w:sz="0" w:space="0" w:color="auto"/>
      </w:divBdr>
    </w:div>
    <w:div w:id="582909800">
      <w:bodyDiv w:val="1"/>
      <w:marLeft w:val="0"/>
      <w:marRight w:val="0"/>
      <w:marTop w:val="0"/>
      <w:marBottom w:val="0"/>
      <w:divBdr>
        <w:top w:val="none" w:sz="0" w:space="0" w:color="auto"/>
        <w:left w:val="none" w:sz="0" w:space="0" w:color="auto"/>
        <w:bottom w:val="none" w:sz="0" w:space="0" w:color="auto"/>
        <w:right w:val="none" w:sz="0" w:space="0" w:color="auto"/>
      </w:divBdr>
    </w:div>
    <w:div w:id="584076219">
      <w:bodyDiv w:val="1"/>
      <w:marLeft w:val="0"/>
      <w:marRight w:val="0"/>
      <w:marTop w:val="0"/>
      <w:marBottom w:val="0"/>
      <w:divBdr>
        <w:top w:val="none" w:sz="0" w:space="0" w:color="auto"/>
        <w:left w:val="none" w:sz="0" w:space="0" w:color="auto"/>
        <w:bottom w:val="none" w:sz="0" w:space="0" w:color="auto"/>
        <w:right w:val="none" w:sz="0" w:space="0" w:color="auto"/>
      </w:divBdr>
    </w:div>
    <w:div w:id="584609153">
      <w:bodyDiv w:val="1"/>
      <w:marLeft w:val="0"/>
      <w:marRight w:val="0"/>
      <w:marTop w:val="0"/>
      <w:marBottom w:val="0"/>
      <w:divBdr>
        <w:top w:val="none" w:sz="0" w:space="0" w:color="auto"/>
        <w:left w:val="none" w:sz="0" w:space="0" w:color="auto"/>
        <w:bottom w:val="none" w:sz="0" w:space="0" w:color="auto"/>
        <w:right w:val="none" w:sz="0" w:space="0" w:color="auto"/>
      </w:divBdr>
    </w:div>
    <w:div w:id="585505179">
      <w:bodyDiv w:val="1"/>
      <w:marLeft w:val="0"/>
      <w:marRight w:val="0"/>
      <w:marTop w:val="0"/>
      <w:marBottom w:val="0"/>
      <w:divBdr>
        <w:top w:val="none" w:sz="0" w:space="0" w:color="auto"/>
        <w:left w:val="none" w:sz="0" w:space="0" w:color="auto"/>
        <w:bottom w:val="none" w:sz="0" w:space="0" w:color="auto"/>
        <w:right w:val="none" w:sz="0" w:space="0" w:color="auto"/>
      </w:divBdr>
      <w:divsChild>
        <w:div w:id="263154806">
          <w:marLeft w:val="0"/>
          <w:marRight w:val="0"/>
          <w:marTop w:val="150"/>
          <w:marBottom w:val="0"/>
          <w:divBdr>
            <w:top w:val="none" w:sz="0" w:space="0" w:color="auto"/>
            <w:left w:val="none" w:sz="0" w:space="0" w:color="auto"/>
            <w:bottom w:val="none" w:sz="0" w:space="0" w:color="auto"/>
            <w:right w:val="none" w:sz="0" w:space="0" w:color="auto"/>
          </w:divBdr>
        </w:div>
        <w:div w:id="506749409">
          <w:marLeft w:val="0"/>
          <w:marRight w:val="0"/>
          <w:marTop w:val="0"/>
          <w:marBottom w:val="0"/>
          <w:divBdr>
            <w:top w:val="none" w:sz="0" w:space="0" w:color="auto"/>
            <w:left w:val="none" w:sz="0" w:space="0" w:color="auto"/>
            <w:bottom w:val="none" w:sz="0" w:space="0" w:color="auto"/>
            <w:right w:val="none" w:sz="0" w:space="0" w:color="auto"/>
          </w:divBdr>
        </w:div>
        <w:div w:id="526913401">
          <w:marLeft w:val="0"/>
          <w:marRight w:val="0"/>
          <w:marTop w:val="0"/>
          <w:marBottom w:val="0"/>
          <w:divBdr>
            <w:top w:val="none" w:sz="0" w:space="0" w:color="auto"/>
            <w:left w:val="none" w:sz="0" w:space="0" w:color="auto"/>
            <w:bottom w:val="none" w:sz="0" w:space="0" w:color="auto"/>
            <w:right w:val="none" w:sz="0" w:space="0" w:color="auto"/>
          </w:divBdr>
        </w:div>
        <w:div w:id="568342967">
          <w:marLeft w:val="0"/>
          <w:marRight w:val="0"/>
          <w:marTop w:val="0"/>
          <w:marBottom w:val="0"/>
          <w:divBdr>
            <w:top w:val="none" w:sz="0" w:space="0" w:color="auto"/>
            <w:left w:val="none" w:sz="0" w:space="0" w:color="auto"/>
            <w:bottom w:val="none" w:sz="0" w:space="0" w:color="auto"/>
            <w:right w:val="none" w:sz="0" w:space="0" w:color="auto"/>
          </w:divBdr>
        </w:div>
        <w:div w:id="744105123">
          <w:marLeft w:val="0"/>
          <w:marRight w:val="0"/>
          <w:marTop w:val="0"/>
          <w:marBottom w:val="0"/>
          <w:divBdr>
            <w:top w:val="none" w:sz="0" w:space="0" w:color="auto"/>
            <w:left w:val="none" w:sz="0" w:space="0" w:color="auto"/>
            <w:bottom w:val="none" w:sz="0" w:space="0" w:color="auto"/>
            <w:right w:val="none" w:sz="0" w:space="0" w:color="auto"/>
          </w:divBdr>
        </w:div>
      </w:divsChild>
    </w:div>
    <w:div w:id="589583584">
      <w:bodyDiv w:val="1"/>
      <w:marLeft w:val="0"/>
      <w:marRight w:val="0"/>
      <w:marTop w:val="0"/>
      <w:marBottom w:val="0"/>
      <w:divBdr>
        <w:top w:val="none" w:sz="0" w:space="0" w:color="auto"/>
        <w:left w:val="none" w:sz="0" w:space="0" w:color="auto"/>
        <w:bottom w:val="none" w:sz="0" w:space="0" w:color="auto"/>
        <w:right w:val="none" w:sz="0" w:space="0" w:color="auto"/>
      </w:divBdr>
      <w:divsChild>
        <w:div w:id="716709474">
          <w:marLeft w:val="0"/>
          <w:marRight w:val="0"/>
          <w:marTop w:val="0"/>
          <w:marBottom w:val="0"/>
          <w:divBdr>
            <w:top w:val="none" w:sz="0" w:space="0" w:color="auto"/>
            <w:left w:val="none" w:sz="0" w:space="0" w:color="auto"/>
            <w:bottom w:val="none" w:sz="0" w:space="0" w:color="auto"/>
            <w:right w:val="none" w:sz="0" w:space="0" w:color="auto"/>
          </w:divBdr>
          <w:divsChild>
            <w:div w:id="9641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972571">
      <w:bodyDiv w:val="1"/>
      <w:marLeft w:val="0"/>
      <w:marRight w:val="0"/>
      <w:marTop w:val="0"/>
      <w:marBottom w:val="0"/>
      <w:divBdr>
        <w:top w:val="none" w:sz="0" w:space="0" w:color="auto"/>
        <w:left w:val="none" w:sz="0" w:space="0" w:color="auto"/>
        <w:bottom w:val="none" w:sz="0" w:space="0" w:color="auto"/>
        <w:right w:val="none" w:sz="0" w:space="0" w:color="auto"/>
      </w:divBdr>
    </w:div>
    <w:div w:id="590354046">
      <w:bodyDiv w:val="1"/>
      <w:marLeft w:val="0"/>
      <w:marRight w:val="0"/>
      <w:marTop w:val="0"/>
      <w:marBottom w:val="0"/>
      <w:divBdr>
        <w:top w:val="none" w:sz="0" w:space="0" w:color="auto"/>
        <w:left w:val="none" w:sz="0" w:space="0" w:color="auto"/>
        <w:bottom w:val="none" w:sz="0" w:space="0" w:color="auto"/>
        <w:right w:val="none" w:sz="0" w:space="0" w:color="auto"/>
      </w:divBdr>
      <w:divsChild>
        <w:div w:id="750396466">
          <w:marLeft w:val="0"/>
          <w:marRight w:val="0"/>
          <w:marTop w:val="0"/>
          <w:marBottom w:val="0"/>
          <w:divBdr>
            <w:top w:val="none" w:sz="0" w:space="0" w:color="auto"/>
            <w:left w:val="none" w:sz="0" w:space="0" w:color="auto"/>
            <w:bottom w:val="none" w:sz="0" w:space="0" w:color="auto"/>
            <w:right w:val="none" w:sz="0" w:space="0" w:color="auto"/>
          </w:divBdr>
        </w:div>
        <w:div w:id="1289704044">
          <w:marLeft w:val="0"/>
          <w:marRight w:val="0"/>
          <w:marTop w:val="0"/>
          <w:marBottom w:val="0"/>
          <w:divBdr>
            <w:top w:val="none" w:sz="0" w:space="0" w:color="auto"/>
            <w:left w:val="none" w:sz="0" w:space="0" w:color="auto"/>
            <w:bottom w:val="none" w:sz="0" w:space="0" w:color="auto"/>
            <w:right w:val="none" w:sz="0" w:space="0" w:color="auto"/>
          </w:divBdr>
          <w:divsChild>
            <w:div w:id="479077593">
              <w:marLeft w:val="0"/>
              <w:marRight w:val="0"/>
              <w:marTop w:val="0"/>
              <w:marBottom w:val="0"/>
              <w:divBdr>
                <w:top w:val="none" w:sz="0" w:space="0" w:color="auto"/>
                <w:left w:val="none" w:sz="0" w:space="0" w:color="auto"/>
                <w:bottom w:val="none" w:sz="0" w:space="0" w:color="auto"/>
                <w:right w:val="none" w:sz="0" w:space="0" w:color="auto"/>
              </w:divBdr>
            </w:div>
            <w:div w:id="668755435">
              <w:marLeft w:val="0"/>
              <w:marRight w:val="0"/>
              <w:marTop w:val="0"/>
              <w:marBottom w:val="0"/>
              <w:divBdr>
                <w:top w:val="none" w:sz="0" w:space="0" w:color="auto"/>
                <w:left w:val="none" w:sz="0" w:space="0" w:color="auto"/>
                <w:bottom w:val="none" w:sz="0" w:space="0" w:color="auto"/>
                <w:right w:val="none" w:sz="0" w:space="0" w:color="auto"/>
              </w:divBdr>
            </w:div>
            <w:div w:id="74796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96065">
      <w:bodyDiv w:val="1"/>
      <w:marLeft w:val="0"/>
      <w:marRight w:val="0"/>
      <w:marTop w:val="0"/>
      <w:marBottom w:val="0"/>
      <w:divBdr>
        <w:top w:val="none" w:sz="0" w:space="0" w:color="auto"/>
        <w:left w:val="none" w:sz="0" w:space="0" w:color="auto"/>
        <w:bottom w:val="none" w:sz="0" w:space="0" w:color="auto"/>
        <w:right w:val="none" w:sz="0" w:space="0" w:color="auto"/>
      </w:divBdr>
    </w:div>
    <w:div w:id="590771710">
      <w:bodyDiv w:val="1"/>
      <w:marLeft w:val="0"/>
      <w:marRight w:val="0"/>
      <w:marTop w:val="0"/>
      <w:marBottom w:val="0"/>
      <w:divBdr>
        <w:top w:val="none" w:sz="0" w:space="0" w:color="auto"/>
        <w:left w:val="none" w:sz="0" w:space="0" w:color="auto"/>
        <w:bottom w:val="none" w:sz="0" w:space="0" w:color="auto"/>
        <w:right w:val="none" w:sz="0" w:space="0" w:color="auto"/>
      </w:divBdr>
    </w:div>
    <w:div w:id="591207186">
      <w:bodyDiv w:val="1"/>
      <w:marLeft w:val="0"/>
      <w:marRight w:val="0"/>
      <w:marTop w:val="0"/>
      <w:marBottom w:val="0"/>
      <w:divBdr>
        <w:top w:val="none" w:sz="0" w:space="0" w:color="auto"/>
        <w:left w:val="none" w:sz="0" w:space="0" w:color="auto"/>
        <w:bottom w:val="none" w:sz="0" w:space="0" w:color="auto"/>
        <w:right w:val="none" w:sz="0" w:space="0" w:color="auto"/>
      </w:divBdr>
      <w:divsChild>
        <w:div w:id="2092389853">
          <w:marLeft w:val="0"/>
          <w:marRight w:val="0"/>
          <w:marTop w:val="0"/>
          <w:marBottom w:val="0"/>
          <w:divBdr>
            <w:top w:val="none" w:sz="0" w:space="0" w:color="auto"/>
            <w:left w:val="none" w:sz="0" w:space="0" w:color="auto"/>
            <w:bottom w:val="none" w:sz="0" w:space="0" w:color="auto"/>
            <w:right w:val="none" w:sz="0" w:space="0" w:color="auto"/>
          </w:divBdr>
          <w:divsChild>
            <w:div w:id="1370842322">
              <w:marLeft w:val="0"/>
              <w:marRight w:val="0"/>
              <w:marTop w:val="0"/>
              <w:marBottom w:val="0"/>
              <w:divBdr>
                <w:top w:val="none" w:sz="0" w:space="0" w:color="auto"/>
                <w:left w:val="none" w:sz="0" w:space="0" w:color="auto"/>
                <w:bottom w:val="none" w:sz="0" w:space="0" w:color="auto"/>
                <w:right w:val="none" w:sz="0" w:space="0" w:color="auto"/>
              </w:divBdr>
              <w:divsChild>
                <w:div w:id="1845167480">
                  <w:marLeft w:val="0"/>
                  <w:marRight w:val="0"/>
                  <w:marTop w:val="0"/>
                  <w:marBottom w:val="0"/>
                  <w:divBdr>
                    <w:top w:val="none" w:sz="0" w:space="0" w:color="auto"/>
                    <w:left w:val="none" w:sz="0" w:space="0" w:color="auto"/>
                    <w:bottom w:val="none" w:sz="0" w:space="0" w:color="auto"/>
                    <w:right w:val="none" w:sz="0" w:space="0" w:color="auto"/>
                  </w:divBdr>
                  <w:divsChild>
                    <w:div w:id="1465194060">
                      <w:marLeft w:val="0"/>
                      <w:marRight w:val="0"/>
                      <w:marTop w:val="0"/>
                      <w:marBottom w:val="0"/>
                      <w:divBdr>
                        <w:top w:val="none" w:sz="0" w:space="0" w:color="auto"/>
                        <w:left w:val="none" w:sz="0" w:space="0" w:color="auto"/>
                        <w:bottom w:val="none" w:sz="0" w:space="0" w:color="auto"/>
                        <w:right w:val="none" w:sz="0" w:space="0" w:color="auto"/>
                      </w:divBdr>
                      <w:divsChild>
                        <w:div w:id="1109662854">
                          <w:marLeft w:val="0"/>
                          <w:marRight w:val="0"/>
                          <w:marTop w:val="0"/>
                          <w:marBottom w:val="0"/>
                          <w:divBdr>
                            <w:top w:val="none" w:sz="0" w:space="0" w:color="auto"/>
                            <w:left w:val="none" w:sz="0" w:space="0" w:color="auto"/>
                            <w:bottom w:val="none" w:sz="0" w:space="0" w:color="auto"/>
                            <w:right w:val="none" w:sz="0" w:space="0" w:color="auto"/>
                          </w:divBdr>
                          <w:divsChild>
                            <w:div w:id="923803068">
                              <w:marLeft w:val="-225"/>
                              <w:marRight w:val="-225"/>
                              <w:marTop w:val="0"/>
                              <w:marBottom w:val="0"/>
                              <w:divBdr>
                                <w:top w:val="none" w:sz="0" w:space="0" w:color="auto"/>
                                <w:left w:val="none" w:sz="0" w:space="0" w:color="auto"/>
                                <w:bottom w:val="none" w:sz="0" w:space="0" w:color="auto"/>
                                <w:right w:val="none" w:sz="0" w:space="0" w:color="auto"/>
                              </w:divBdr>
                              <w:divsChild>
                                <w:div w:id="1365251048">
                                  <w:marLeft w:val="0"/>
                                  <w:marRight w:val="0"/>
                                  <w:marTop w:val="0"/>
                                  <w:marBottom w:val="0"/>
                                  <w:divBdr>
                                    <w:top w:val="none" w:sz="0" w:space="0" w:color="auto"/>
                                    <w:left w:val="none" w:sz="0" w:space="0" w:color="auto"/>
                                    <w:bottom w:val="none" w:sz="0" w:space="0" w:color="auto"/>
                                    <w:right w:val="none" w:sz="0" w:space="0" w:color="auto"/>
                                  </w:divBdr>
                                  <w:divsChild>
                                    <w:div w:id="2055039939">
                                      <w:marLeft w:val="0"/>
                                      <w:marRight w:val="0"/>
                                      <w:marTop w:val="300"/>
                                      <w:marBottom w:val="300"/>
                                      <w:divBdr>
                                        <w:top w:val="single" w:sz="6" w:space="0" w:color="BDBDBD"/>
                                        <w:left w:val="single" w:sz="6" w:space="0" w:color="BDBDBD"/>
                                        <w:bottom w:val="single" w:sz="6" w:space="0" w:color="BDBDBD"/>
                                        <w:right w:val="single" w:sz="6" w:space="0" w:color="BDBDBD"/>
                                      </w:divBdr>
                                      <w:divsChild>
                                        <w:div w:id="1705668656">
                                          <w:marLeft w:val="0"/>
                                          <w:marRight w:val="0"/>
                                          <w:marTop w:val="0"/>
                                          <w:marBottom w:val="0"/>
                                          <w:divBdr>
                                            <w:top w:val="none" w:sz="0" w:space="0" w:color="auto"/>
                                            <w:left w:val="none" w:sz="0" w:space="0" w:color="auto"/>
                                            <w:bottom w:val="none" w:sz="0" w:space="0" w:color="auto"/>
                                            <w:right w:val="none" w:sz="0" w:space="0" w:color="auto"/>
                                          </w:divBdr>
                                          <w:divsChild>
                                            <w:div w:id="129525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630423">
      <w:bodyDiv w:val="1"/>
      <w:marLeft w:val="0"/>
      <w:marRight w:val="0"/>
      <w:marTop w:val="0"/>
      <w:marBottom w:val="0"/>
      <w:divBdr>
        <w:top w:val="none" w:sz="0" w:space="0" w:color="auto"/>
        <w:left w:val="none" w:sz="0" w:space="0" w:color="auto"/>
        <w:bottom w:val="none" w:sz="0" w:space="0" w:color="auto"/>
        <w:right w:val="none" w:sz="0" w:space="0" w:color="auto"/>
      </w:divBdr>
    </w:div>
    <w:div w:id="594944739">
      <w:bodyDiv w:val="1"/>
      <w:marLeft w:val="0"/>
      <w:marRight w:val="0"/>
      <w:marTop w:val="0"/>
      <w:marBottom w:val="0"/>
      <w:divBdr>
        <w:top w:val="none" w:sz="0" w:space="0" w:color="auto"/>
        <w:left w:val="none" w:sz="0" w:space="0" w:color="auto"/>
        <w:bottom w:val="none" w:sz="0" w:space="0" w:color="auto"/>
        <w:right w:val="none" w:sz="0" w:space="0" w:color="auto"/>
      </w:divBdr>
    </w:div>
    <w:div w:id="595745154">
      <w:bodyDiv w:val="1"/>
      <w:marLeft w:val="0"/>
      <w:marRight w:val="0"/>
      <w:marTop w:val="0"/>
      <w:marBottom w:val="0"/>
      <w:divBdr>
        <w:top w:val="none" w:sz="0" w:space="0" w:color="auto"/>
        <w:left w:val="none" w:sz="0" w:space="0" w:color="auto"/>
        <w:bottom w:val="none" w:sz="0" w:space="0" w:color="auto"/>
        <w:right w:val="none" w:sz="0" w:space="0" w:color="auto"/>
      </w:divBdr>
    </w:div>
    <w:div w:id="602035153">
      <w:bodyDiv w:val="1"/>
      <w:marLeft w:val="0"/>
      <w:marRight w:val="0"/>
      <w:marTop w:val="0"/>
      <w:marBottom w:val="0"/>
      <w:divBdr>
        <w:top w:val="none" w:sz="0" w:space="0" w:color="auto"/>
        <w:left w:val="none" w:sz="0" w:space="0" w:color="auto"/>
        <w:bottom w:val="none" w:sz="0" w:space="0" w:color="auto"/>
        <w:right w:val="none" w:sz="0" w:space="0" w:color="auto"/>
      </w:divBdr>
    </w:div>
    <w:div w:id="602881750">
      <w:bodyDiv w:val="1"/>
      <w:marLeft w:val="0"/>
      <w:marRight w:val="0"/>
      <w:marTop w:val="0"/>
      <w:marBottom w:val="0"/>
      <w:divBdr>
        <w:top w:val="none" w:sz="0" w:space="0" w:color="auto"/>
        <w:left w:val="none" w:sz="0" w:space="0" w:color="auto"/>
        <w:bottom w:val="none" w:sz="0" w:space="0" w:color="auto"/>
        <w:right w:val="none" w:sz="0" w:space="0" w:color="auto"/>
      </w:divBdr>
      <w:divsChild>
        <w:div w:id="1863588993">
          <w:marLeft w:val="0"/>
          <w:marRight w:val="0"/>
          <w:marTop w:val="0"/>
          <w:marBottom w:val="0"/>
          <w:divBdr>
            <w:top w:val="none" w:sz="0" w:space="0" w:color="auto"/>
            <w:left w:val="none" w:sz="0" w:space="0" w:color="auto"/>
            <w:bottom w:val="none" w:sz="0" w:space="0" w:color="auto"/>
            <w:right w:val="none" w:sz="0" w:space="0" w:color="auto"/>
          </w:divBdr>
          <w:divsChild>
            <w:div w:id="740062529">
              <w:marLeft w:val="0"/>
              <w:marRight w:val="0"/>
              <w:marTop w:val="0"/>
              <w:marBottom w:val="0"/>
              <w:divBdr>
                <w:top w:val="none" w:sz="0" w:space="0" w:color="auto"/>
                <w:left w:val="none" w:sz="0" w:space="0" w:color="auto"/>
                <w:bottom w:val="none" w:sz="0" w:space="0" w:color="auto"/>
                <w:right w:val="none" w:sz="0" w:space="0" w:color="auto"/>
              </w:divBdr>
              <w:divsChild>
                <w:div w:id="42367483">
                  <w:marLeft w:val="0"/>
                  <w:marRight w:val="0"/>
                  <w:marTop w:val="0"/>
                  <w:marBottom w:val="0"/>
                  <w:divBdr>
                    <w:top w:val="none" w:sz="0" w:space="0" w:color="auto"/>
                    <w:left w:val="none" w:sz="0" w:space="0" w:color="auto"/>
                    <w:bottom w:val="none" w:sz="0" w:space="0" w:color="auto"/>
                    <w:right w:val="none" w:sz="0" w:space="0" w:color="auto"/>
                  </w:divBdr>
                  <w:divsChild>
                    <w:div w:id="302125334">
                      <w:marLeft w:val="0"/>
                      <w:marRight w:val="0"/>
                      <w:marTop w:val="0"/>
                      <w:marBottom w:val="0"/>
                      <w:divBdr>
                        <w:top w:val="none" w:sz="0" w:space="0" w:color="auto"/>
                        <w:left w:val="none" w:sz="0" w:space="0" w:color="auto"/>
                        <w:bottom w:val="none" w:sz="0" w:space="0" w:color="auto"/>
                        <w:right w:val="none" w:sz="0" w:space="0" w:color="auto"/>
                      </w:divBdr>
                      <w:divsChild>
                        <w:div w:id="943998925">
                          <w:marLeft w:val="0"/>
                          <w:marRight w:val="0"/>
                          <w:marTop w:val="0"/>
                          <w:marBottom w:val="0"/>
                          <w:divBdr>
                            <w:top w:val="none" w:sz="0" w:space="0" w:color="auto"/>
                            <w:left w:val="none" w:sz="0" w:space="0" w:color="auto"/>
                            <w:bottom w:val="none" w:sz="0" w:space="0" w:color="auto"/>
                            <w:right w:val="none" w:sz="0" w:space="0" w:color="auto"/>
                          </w:divBdr>
                          <w:divsChild>
                            <w:div w:id="420107108">
                              <w:marLeft w:val="-225"/>
                              <w:marRight w:val="-225"/>
                              <w:marTop w:val="0"/>
                              <w:marBottom w:val="0"/>
                              <w:divBdr>
                                <w:top w:val="none" w:sz="0" w:space="0" w:color="auto"/>
                                <w:left w:val="none" w:sz="0" w:space="0" w:color="auto"/>
                                <w:bottom w:val="none" w:sz="0" w:space="0" w:color="auto"/>
                                <w:right w:val="none" w:sz="0" w:space="0" w:color="auto"/>
                              </w:divBdr>
                              <w:divsChild>
                                <w:div w:id="81337346">
                                  <w:marLeft w:val="0"/>
                                  <w:marRight w:val="0"/>
                                  <w:marTop w:val="0"/>
                                  <w:marBottom w:val="0"/>
                                  <w:divBdr>
                                    <w:top w:val="none" w:sz="0" w:space="0" w:color="auto"/>
                                    <w:left w:val="none" w:sz="0" w:space="0" w:color="auto"/>
                                    <w:bottom w:val="none" w:sz="0" w:space="0" w:color="auto"/>
                                    <w:right w:val="none" w:sz="0" w:space="0" w:color="auto"/>
                                  </w:divBdr>
                                  <w:divsChild>
                                    <w:div w:id="483089815">
                                      <w:marLeft w:val="0"/>
                                      <w:marRight w:val="0"/>
                                      <w:marTop w:val="300"/>
                                      <w:marBottom w:val="300"/>
                                      <w:divBdr>
                                        <w:top w:val="single" w:sz="6" w:space="0" w:color="BDBDBD"/>
                                        <w:left w:val="single" w:sz="6" w:space="0" w:color="BDBDBD"/>
                                        <w:bottom w:val="single" w:sz="6" w:space="0" w:color="BDBDBD"/>
                                        <w:right w:val="single" w:sz="6" w:space="0" w:color="BDBDBD"/>
                                      </w:divBdr>
                                      <w:divsChild>
                                        <w:div w:id="1316833402">
                                          <w:marLeft w:val="0"/>
                                          <w:marRight w:val="0"/>
                                          <w:marTop w:val="0"/>
                                          <w:marBottom w:val="0"/>
                                          <w:divBdr>
                                            <w:top w:val="none" w:sz="0" w:space="0" w:color="auto"/>
                                            <w:left w:val="none" w:sz="0" w:space="0" w:color="auto"/>
                                            <w:bottom w:val="none" w:sz="0" w:space="0" w:color="auto"/>
                                            <w:right w:val="none" w:sz="0" w:space="0" w:color="auto"/>
                                          </w:divBdr>
                                          <w:divsChild>
                                            <w:div w:id="13851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2957922">
      <w:bodyDiv w:val="1"/>
      <w:marLeft w:val="0"/>
      <w:marRight w:val="0"/>
      <w:marTop w:val="0"/>
      <w:marBottom w:val="0"/>
      <w:divBdr>
        <w:top w:val="none" w:sz="0" w:space="0" w:color="auto"/>
        <w:left w:val="none" w:sz="0" w:space="0" w:color="auto"/>
        <w:bottom w:val="none" w:sz="0" w:space="0" w:color="auto"/>
        <w:right w:val="none" w:sz="0" w:space="0" w:color="auto"/>
      </w:divBdr>
      <w:divsChild>
        <w:div w:id="16081090">
          <w:marLeft w:val="0"/>
          <w:marRight w:val="0"/>
          <w:marTop w:val="0"/>
          <w:marBottom w:val="0"/>
          <w:divBdr>
            <w:top w:val="none" w:sz="0" w:space="0" w:color="auto"/>
            <w:left w:val="none" w:sz="0" w:space="0" w:color="auto"/>
            <w:bottom w:val="none" w:sz="0" w:space="0" w:color="auto"/>
            <w:right w:val="none" w:sz="0" w:space="0" w:color="auto"/>
          </w:divBdr>
        </w:div>
        <w:div w:id="515536485">
          <w:marLeft w:val="0"/>
          <w:marRight w:val="0"/>
          <w:marTop w:val="0"/>
          <w:marBottom w:val="0"/>
          <w:divBdr>
            <w:top w:val="none" w:sz="0" w:space="0" w:color="auto"/>
            <w:left w:val="none" w:sz="0" w:space="0" w:color="auto"/>
            <w:bottom w:val="none" w:sz="0" w:space="0" w:color="auto"/>
            <w:right w:val="none" w:sz="0" w:space="0" w:color="auto"/>
          </w:divBdr>
        </w:div>
        <w:div w:id="864828745">
          <w:marLeft w:val="0"/>
          <w:marRight w:val="0"/>
          <w:marTop w:val="0"/>
          <w:marBottom w:val="0"/>
          <w:divBdr>
            <w:top w:val="none" w:sz="0" w:space="0" w:color="auto"/>
            <w:left w:val="none" w:sz="0" w:space="0" w:color="auto"/>
            <w:bottom w:val="none" w:sz="0" w:space="0" w:color="auto"/>
            <w:right w:val="none" w:sz="0" w:space="0" w:color="auto"/>
          </w:divBdr>
        </w:div>
        <w:div w:id="1931036784">
          <w:marLeft w:val="0"/>
          <w:marRight w:val="0"/>
          <w:marTop w:val="0"/>
          <w:marBottom w:val="0"/>
          <w:divBdr>
            <w:top w:val="none" w:sz="0" w:space="0" w:color="auto"/>
            <w:left w:val="none" w:sz="0" w:space="0" w:color="auto"/>
            <w:bottom w:val="none" w:sz="0" w:space="0" w:color="auto"/>
            <w:right w:val="none" w:sz="0" w:space="0" w:color="auto"/>
          </w:divBdr>
        </w:div>
      </w:divsChild>
    </w:div>
    <w:div w:id="604574913">
      <w:bodyDiv w:val="1"/>
      <w:marLeft w:val="0"/>
      <w:marRight w:val="0"/>
      <w:marTop w:val="0"/>
      <w:marBottom w:val="0"/>
      <w:divBdr>
        <w:top w:val="none" w:sz="0" w:space="0" w:color="auto"/>
        <w:left w:val="none" w:sz="0" w:space="0" w:color="auto"/>
        <w:bottom w:val="none" w:sz="0" w:space="0" w:color="auto"/>
        <w:right w:val="none" w:sz="0" w:space="0" w:color="auto"/>
      </w:divBdr>
    </w:div>
    <w:div w:id="605238905">
      <w:bodyDiv w:val="1"/>
      <w:marLeft w:val="0"/>
      <w:marRight w:val="0"/>
      <w:marTop w:val="0"/>
      <w:marBottom w:val="0"/>
      <w:divBdr>
        <w:top w:val="none" w:sz="0" w:space="0" w:color="auto"/>
        <w:left w:val="none" w:sz="0" w:space="0" w:color="auto"/>
        <w:bottom w:val="none" w:sz="0" w:space="0" w:color="auto"/>
        <w:right w:val="none" w:sz="0" w:space="0" w:color="auto"/>
      </w:divBdr>
    </w:div>
    <w:div w:id="606891818">
      <w:bodyDiv w:val="1"/>
      <w:marLeft w:val="0"/>
      <w:marRight w:val="0"/>
      <w:marTop w:val="0"/>
      <w:marBottom w:val="0"/>
      <w:divBdr>
        <w:top w:val="none" w:sz="0" w:space="0" w:color="auto"/>
        <w:left w:val="none" w:sz="0" w:space="0" w:color="auto"/>
        <w:bottom w:val="none" w:sz="0" w:space="0" w:color="auto"/>
        <w:right w:val="none" w:sz="0" w:space="0" w:color="auto"/>
      </w:divBdr>
      <w:divsChild>
        <w:div w:id="79446887">
          <w:marLeft w:val="0"/>
          <w:marRight w:val="0"/>
          <w:marTop w:val="0"/>
          <w:marBottom w:val="0"/>
          <w:divBdr>
            <w:top w:val="none" w:sz="0" w:space="0" w:color="auto"/>
            <w:left w:val="none" w:sz="0" w:space="0" w:color="auto"/>
            <w:bottom w:val="none" w:sz="0" w:space="0" w:color="auto"/>
            <w:right w:val="none" w:sz="0" w:space="0" w:color="auto"/>
          </w:divBdr>
        </w:div>
        <w:div w:id="1335835459">
          <w:marLeft w:val="0"/>
          <w:marRight w:val="0"/>
          <w:marTop w:val="0"/>
          <w:marBottom w:val="0"/>
          <w:divBdr>
            <w:top w:val="none" w:sz="0" w:space="0" w:color="auto"/>
            <w:left w:val="none" w:sz="0" w:space="0" w:color="auto"/>
            <w:bottom w:val="none" w:sz="0" w:space="0" w:color="auto"/>
            <w:right w:val="none" w:sz="0" w:space="0" w:color="auto"/>
          </w:divBdr>
        </w:div>
      </w:divsChild>
    </w:div>
    <w:div w:id="608243350">
      <w:bodyDiv w:val="1"/>
      <w:marLeft w:val="0"/>
      <w:marRight w:val="0"/>
      <w:marTop w:val="0"/>
      <w:marBottom w:val="0"/>
      <w:divBdr>
        <w:top w:val="none" w:sz="0" w:space="0" w:color="auto"/>
        <w:left w:val="none" w:sz="0" w:space="0" w:color="auto"/>
        <w:bottom w:val="none" w:sz="0" w:space="0" w:color="auto"/>
        <w:right w:val="none" w:sz="0" w:space="0" w:color="auto"/>
      </w:divBdr>
    </w:div>
    <w:div w:id="608244347">
      <w:bodyDiv w:val="1"/>
      <w:marLeft w:val="0"/>
      <w:marRight w:val="0"/>
      <w:marTop w:val="0"/>
      <w:marBottom w:val="0"/>
      <w:divBdr>
        <w:top w:val="none" w:sz="0" w:space="0" w:color="auto"/>
        <w:left w:val="none" w:sz="0" w:space="0" w:color="auto"/>
        <w:bottom w:val="none" w:sz="0" w:space="0" w:color="auto"/>
        <w:right w:val="none" w:sz="0" w:space="0" w:color="auto"/>
      </w:divBdr>
      <w:divsChild>
        <w:div w:id="137311202">
          <w:marLeft w:val="0"/>
          <w:marRight w:val="0"/>
          <w:marTop w:val="0"/>
          <w:marBottom w:val="0"/>
          <w:divBdr>
            <w:top w:val="none" w:sz="0" w:space="0" w:color="auto"/>
            <w:left w:val="none" w:sz="0" w:space="0" w:color="auto"/>
            <w:bottom w:val="none" w:sz="0" w:space="0" w:color="auto"/>
            <w:right w:val="none" w:sz="0" w:space="0" w:color="auto"/>
          </w:divBdr>
        </w:div>
        <w:div w:id="207840241">
          <w:marLeft w:val="0"/>
          <w:marRight w:val="0"/>
          <w:marTop w:val="0"/>
          <w:marBottom w:val="0"/>
          <w:divBdr>
            <w:top w:val="none" w:sz="0" w:space="0" w:color="auto"/>
            <w:left w:val="none" w:sz="0" w:space="0" w:color="auto"/>
            <w:bottom w:val="none" w:sz="0" w:space="0" w:color="auto"/>
            <w:right w:val="none" w:sz="0" w:space="0" w:color="auto"/>
          </w:divBdr>
        </w:div>
        <w:div w:id="874316903">
          <w:marLeft w:val="0"/>
          <w:marRight w:val="0"/>
          <w:marTop w:val="0"/>
          <w:marBottom w:val="0"/>
          <w:divBdr>
            <w:top w:val="none" w:sz="0" w:space="0" w:color="auto"/>
            <w:left w:val="none" w:sz="0" w:space="0" w:color="auto"/>
            <w:bottom w:val="none" w:sz="0" w:space="0" w:color="auto"/>
            <w:right w:val="none" w:sz="0" w:space="0" w:color="auto"/>
          </w:divBdr>
        </w:div>
        <w:div w:id="1239100751">
          <w:marLeft w:val="0"/>
          <w:marRight w:val="0"/>
          <w:marTop w:val="0"/>
          <w:marBottom w:val="0"/>
          <w:divBdr>
            <w:top w:val="none" w:sz="0" w:space="0" w:color="auto"/>
            <w:left w:val="none" w:sz="0" w:space="0" w:color="auto"/>
            <w:bottom w:val="none" w:sz="0" w:space="0" w:color="auto"/>
            <w:right w:val="none" w:sz="0" w:space="0" w:color="auto"/>
          </w:divBdr>
        </w:div>
        <w:div w:id="2007197630">
          <w:marLeft w:val="0"/>
          <w:marRight w:val="0"/>
          <w:marTop w:val="0"/>
          <w:marBottom w:val="0"/>
          <w:divBdr>
            <w:top w:val="none" w:sz="0" w:space="0" w:color="auto"/>
            <w:left w:val="none" w:sz="0" w:space="0" w:color="auto"/>
            <w:bottom w:val="none" w:sz="0" w:space="0" w:color="auto"/>
            <w:right w:val="none" w:sz="0" w:space="0" w:color="auto"/>
          </w:divBdr>
        </w:div>
        <w:div w:id="2081101804">
          <w:marLeft w:val="0"/>
          <w:marRight w:val="0"/>
          <w:marTop w:val="0"/>
          <w:marBottom w:val="0"/>
          <w:divBdr>
            <w:top w:val="none" w:sz="0" w:space="0" w:color="auto"/>
            <w:left w:val="none" w:sz="0" w:space="0" w:color="auto"/>
            <w:bottom w:val="none" w:sz="0" w:space="0" w:color="auto"/>
            <w:right w:val="none" w:sz="0" w:space="0" w:color="auto"/>
          </w:divBdr>
        </w:div>
      </w:divsChild>
    </w:div>
    <w:div w:id="611593092">
      <w:bodyDiv w:val="1"/>
      <w:marLeft w:val="0"/>
      <w:marRight w:val="0"/>
      <w:marTop w:val="0"/>
      <w:marBottom w:val="0"/>
      <w:divBdr>
        <w:top w:val="none" w:sz="0" w:space="0" w:color="auto"/>
        <w:left w:val="none" w:sz="0" w:space="0" w:color="auto"/>
        <w:bottom w:val="none" w:sz="0" w:space="0" w:color="auto"/>
        <w:right w:val="none" w:sz="0" w:space="0" w:color="auto"/>
      </w:divBdr>
    </w:div>
    <w:div w:id="612636620">
      <w:bodyDiv w:val="1"/>
      <w:marLeft w:val="0"/>
      <w:marRight w:val="0"/>
      <w:marTop w:val="0"/>
      <w:marBottom w:val="0"/>
      <w:divBdr>
        <w:top w:val="none" w:sz="0" w:space="0" w:color="auto"/>
        <w:left w:val="none" w:sz="0" w:space="0" w:color="auto"/>
        <w:bottom w:val="none" w:sz="0" w:space="0" w:color="auto"/>
        <w:right w:val="none" w:sz="0" w:space="0" w:color="auto"/>
      </w:divBdr>
    </w:div>
    <w:div w:id="613026753">
      <w:bodyDiv w:val="1"/>
      <w:marLeft w:val="0"/>
      <w:marRight w:val="0"/>
      <w:marTop w:val="0"/>
      <w:marBottom w:val="0"/>
      <w:divBdr>
        <w:top w:val="none" w:sz="0" w:space="0" w:color="auto"/>
        <w:left w:val="none" w:sz="0" w:space="0" w:color="auto"/>
        <w:bottom w:val="none" w:sz="0" w:space="0" w:color="auto"/>
        <w:right w:val="none" w:sz="0" w:space="0" w:color="auto"/>
      </w:divBdr>
    </w:div>
    <w:div w:id="616524075">
      <w:bodyDiv w:val="1"/>
      <w:marLeft w:val="0"/>
      <w:marRight w:val="0"/>
      <w:marTop w:val="0"/>
      <w:marBottom w:val="0"/>
      <w:divBdr>
        <w:top w:val="none" w:sz="0" w:space="0" w:color="auto"/>
        <w:left w:val="none" w:sz="0" w:space="0" w:color="auto"/>
        <w:bottom w:val="none" w:sz="0" w:space="0" w:color="auto"/>
        <w:right w:val="none" w:sz="0" w:space="0" w:color="auto"/>
      </w:divBdr>
    </w:div>
    <w:div w:id="618268828">
      <w:bodyDiv w:val="1"/>
      <w:marLeft w:val="0"/>
      <w:marRight w:val="0"/>
      <w:marTop w:val="0"/>
      <w:marBottom w:val="0"/>
      <w:divBdr>
        <w:top w:val="none" w:sz="0" w:space="0" w:color="auto"/>
        <w:left w:val="none" w:sz="0" w:space="0" w:color="auto"/>
        <w:bottom w:val="none" w:sz="0" w:space="0" w:color="auto"/>
        <w:right w:val="none" w:sz="0" w:space="0" w:color="auto"/>
      </w:divBdr>
    </w:div>
    <w:div w:id="618608470">
      <w:bodyDiv w:val="1"/>
      <w:marLeft w:val="0"/>
      <w:marRight w:val="0"/>
      <w:marTop w:val="0"/>
      <w:marBottom w:val="0"/>
      <w:divBdr>
        <w:top w:val="none" w:sz="0" w:space="0" w:color="auto"/>
        <w:left w:val="none" w:sz="0" w:space="0" w:color="auto"/>
        <w:bottom w:val="none" w:sz="0" w:space="0" w:color="auto"/>
        <w:right w:val="none" w:sz="0" w:space="0" w:color="auto"/>
      </w:divBdr>
    </w:div>
    <w:div w:id="620957461">
      <w:bodyDiv w:val="1"/>
      <w:marLeft w:val="0"/>
      <w:marRight w:val="0"/>
      <w:marTop w:val="0"/>
      <w:marBottom w:val="0"/>
      <w:divBdr>
        <w:top w:val="none" w:sz="0" w:space="0" w:color="auto"/>
        <w:left w:val="none" w:sz="0" w:space="0" w:color="auto"/>
        <w:bottom w:val="none" w:sz="0" w:space="0" w:color="auto"/>
        <w:right w:val="none" w:sz="0" w:space="0" w:color="auto"/>
      </w:divBdr>
      <w:divsChild>
        <w:div w:id="561135201">
          <w:marLeft w:val="0"/>
          <w:marRight w:val="0"/>
          <w:marTop w:val="0"/>
          <w:marBottom w:val="0"/>
          <w:divBdr>
            <w:top w:val="none" w:sz="0" w:space="0" w:color="auto"/>
            <w:left w:val="none" w:sz="0" w:space="0" w:color="auto"/>
            <w:bottom w:val="none" w:sz="0" w:space="0" w:color="auto"/>
            <w:right w:val="none" w:sz="0" w:space="0" w:color="auto"/>
          </w:divBdr>
          <w:divsChild>
            <w:div w:id="1546062312">
              <w:marLeft w:val="0"/>
              <w:marRight w:val="0"/>
              <w:marTop w:val="0"/>
              <w:marBottom w:val="0"/>
              <w:divBdr>
                <w:top w:val="none" w:sz="0" w:space="0" w:color="auto"/>
                <w:left w:val="none" w:sz="0" w:space="0" w:color="auto"/>
                <w:bottom w:val="none" w:sz="0" w:space="0" w:color="auto"/>
                <w:right w:val="none" w:sz="0" w:space="0" w:color="auto"/>
              </w:divBdr>
              <w:divsChild>
                <w:div w:id="768813315">
                  <w:marLeft w:val="0"/>
                  <w:marRight w:val="0"/>
                  <w:marTop w:val="0"/>
                  <w:marBottom w:val="0"/>
                  <w:divBdr>
                    <w:top w:val="none" w:sz="0" w:space="0" w:color="auto"/>
                    <w:left w:val="none" w:sz="0" w:space="0" w:color="auto"/>
                    <w:bottom w:val="none" w:sz="0" w:space="0" w:color="auto"/>
                    <w:right w:val="none" w:sz="0" w:space="0" w:color="auto"/>
                  </w:divBdr>
                  <w:divsChild>
                    <w:div w:id="2010519768">
                      <w:marLeft w:val="0"/>
                      <w:marRight w:val="0"/>
                      <w:marTop w:val="0"/>
                      <w:marBottom w:val="0"/>
                      <w:divBdr>
                        <w:top w:val="none" w:sz="0" w:space="0" w:color="auto"/>
                        <w:left w:val="none" w:sz="0" w:space="0" w:color="auto"/>
                        <w:bottom w:val="none" w:sz="0" w:space="0" w:color="auto"/>
                        <w:right w:val="none" w:sz="0" w:space="0" w:color="auto"/>
                      </w:divBdr>
                      <w:divsChild>
                        <w:div w:id="726421072">
                          <w:marLeft w:val="0"/>
                          <w:marRight w:val="0"/>
                          <w:marTop w:val="0"/>
                          <w:marBottom w:val="0"/>
                          <w:divBdr>
                            <w:top w:val="none" w:sz="0" w:space="0" w:color="auto"/>
                            <w:left w:val="none" w:sz="0" w:space="0" w:color="auto"/>
                            <w:bottom w:val="none" w:sz="0" w:space="0" w:color="auto"/>
                            <w:right w:val="none" w:sz="0" w:space="0" w:color="auto"/>
                          </w:divBdr>
                          <w:divsChild>
                            <w:div w:id="96797570">
                              <w:marLeft w:val="-225"/>
                              <w:marRight w:val="-225"/>
                              <w:marTop w:val="0"/>
                              <w:marBottom w:val="0"/>
                              <w:divBdr>
                                <w:top w:val="none" w:sz="0" w:space="0" w:color="auto"/>
                                <w:left w:val="none" w:sz="0" w:space="0" w:color="auto"/>
                                <w:bottom w:val="none" w:sz="0" w:space="0" w:color="auto"/>
                                <w:right w:val="none" w:sz="0" w:space="0" w:color="auto"/>
                              </w:divBdr>
                              <w:divsChild>
                                <w:div w:id="1564412448">
                                  <w:marLeft w:val="0"/>
                                  <w:marRight w:val="0"/>
                                  <w:marTop w:val="0"/>
                                  <w:marBottom w:val="0"/>
                                  <w:divBdr>
                                    <w:top w:val="none" w:sz="0" w:space="0" w:color="auto"/>
                                    <w:left w:val="none" w:sz="0" w:space="0" w:color="auto"/>
                                    <w:bottom w:val="none" w:sz="0" w:space="0" w:color="auto"/>
                                    <w:right w:val="none" w:sz="0" w:space="0" w:color="auto"/>
                                  </w:divBdr>
                                  <w:divsChild>
                                    <w:div w:id="623653407">
                                      <w:marLeft w:val="0"/>
                                      <w:marRight w:val="0"/>
                                      <w:marTop w:val="300"/>
                                      <w:marBottom w:val="300"/>
                                      <w:divBdr>
                                        <w:top w:val="single" w:sz="6" w:space="0" w:color="BDBDBD"/>
                                        <w:left w:val="single" w:sz="6" w:space="0" w:color="BDBDBD"/>
                                        <w:bottom w:val="single" w:sz="6" w:space="0" w:color="BDBDBD"/>
                                        <w:right w:val="single" w:sz="6" w:space="0" w:color="BDBDBD"/>
                                      </w:divBdr>
                                      <w:divsChild>
                                        <w:div w:id="995383280">
                                          <w:marLeft w:val="0"/>
                                          <w:marRight w:val="0"/>
                                          <w:marTop w:val="0"/>
                                          <w:marBottom w:val="0"/>
                                          <w:divBdr>
                                            <w:top w:val="none" w:sz="0" w:space="0" w:color="auto"/>
                                            <w:left w:val="none" w:sz="0" w:space="0" w:color="auto"/>
                                            <w:bottom w:val="none" w:sz="0" w:space="0" w:color="auto"/>
                                            <w:right w:val="none" w:sz="0" w:space="0" w:color="auto"/>
                                          </w:divBdr>
                                          <w:divsChild>
                                            <w:div w:id="2013289079">
                                              <w:marLeft w:val="0"/>
                                              <w:marRight w:val="0"/>
                                              <w:marTop w:val="0"/>
                                              <w:marBottom w:val="0"/>
                                              <w:divBdr>
                                                <w:top w:val="none" w:sz="0" w:space="0" w:color="auto"/>
                                                <w:left w:val="none" w:sz="0" w:space="0" w:color="auto"/>
                                                <w:bottom w:val="none" w:sz="0" w:space="0" w:color="auto"/>
                                                <w:right w:val="none" w:sz="0" w:space="0" w:color="auto"/>
                                              </w:divBdr>
                                              <w:divsChild>
                                                <w:div w:id="1672441281">
                                                  <w:marLeft w:val="0"/>
                                                  <w:marRight w:val="0"/>
                                                  <w:marTop w:val="0"/>
                                                  <w:marBottom w:val="0"/>
                                                  <w:divBdr>
                                                    <w:top w:val="none" w:sz="0" w:space="0" w:color="auto"/>
                                                    <w:left w:val="none" w:sz="0" w:space="0" w:color="auto"/>
                                                    <w:bottom w:val="none" w:sz="0" w:space="0" w:color="auto"/>
                                                    <w:right w:val="none" w:sz="0" w:space="0" w:color="auto"/>
                                                  </w:divBdr>
                                                </w:div>
                                                <w:div w:id="178364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1543661">
      <w:bodyDiv w:val="1"/>
      <w:marLeft w:val="0"/>
      <w:marRight w:val="0"/>
      <w:marTop w:val="0"/>
      <w:marBottom w:val="0"/>
      <w:divBdr>
        <w:top w:val="none" w:sz="0" w:space="0" w:color="auto"/>
        <w:left w:val="none" w:sz="0" w:space="0" w:color="auto"/>
        <w:bottom w:val="none" w:sz="0" w:space="0" w:color="auto"/>
        <w:right w:val="none" w:sz="0" w:space="0" w:color="auto"/>
      </w:divBdr>
      <w:divsChild>
        <w:div w:id="517546453">
          <w:marLeft w:val="0"/>
          <w:marRight w:val="0"/>
          <w:marTop w:val="0"/>
          <w:marBottom w:val="0"/>
          <w:divBdr>
            <w:top w:val="none" w:sz="0" w:space="0" w:color="auto"/>
            <w:left w:val="none" w:sz="0" w:space="0" w:color="auto"/>
            <w:bottom w:val="none" w:sz="0" w:space="0" w:color="auto"/>
            <w:right w:val="none" w:sz="0" w:space="0" w:color="auto"/>
          </w:divBdr>
        </w:div>
      </w:divsChild>
    </w:div>
    <w:div w:id="622614945">
      <w:bodyDiv w:val="1"/>
      <w:marLeft w:val="0"/>
      <w:marRight w:val="0"/>
      <w:marTop w:val="0"/>
      <w:marBottom w:val="0"/>
      <w:divBdr>
        <w:top w:val="none" w:sz="0" w:space="0" w:color="auto"/>
        <w:left w:val="none" w:sz="0" w:space="0" w:color="auto"/>
        <w:bottom w:val="none" w:sz="0" w:space="0" w:color="auto"/>
        <w:right w:val="none" w:sz="0" w:space="0" w:color="auto"/>
      </w:divBdr>
    </w:div>
    <w:div w:id="623778986">
      <w:bodyDiv w:val="1"/>
      <w:marLeft w:val="0"/>
      <w:marRight w:val="0"/>
      <w:marTop w:val="0"/>
      <w:marBottom w:val="0"/>
      <w:divBdr>
        <w:top w:val="none" w:sz="0" w:space="0" w:color="auto"/>
        <w:left w:val="none" w:sz="0" w:space="0" w:color="auto"/>
        <w:bottom w:val="none" w:sz="0" w:space="0" w:color="auto"/>
        <w:right w:val="none" w:sz="0" w:space="0" w:color="auto"/>
      </w:divBdr>
    </w:div>
    <w:div w:id="628629806">
      <w:bodyDiv w:val="1"/>
      <w:marLeft w:val="0"/>
      <w:marRight w:val="0"/>
      <w:marTop w:val="0"/>
      <w:marBottom w:val="0"/>
      <w:divBdr>
        <w:top w:val="none" w:sz="0" w:space="0" w:color="auto"/>
        <w:left w:val="none" w:sz="0" w:space="0" w:color="auto"/>
        <w:bottom w:val="none" w:sz="0" w:space="0" w:color="auto"/>
        <w:right w:val="none" w:sz="0" w:space="0" w:color="auto"/>
      </w:divBdr>
    </w:div>
    <w:div w:id="630331219">
      <w:bodyDiv w:val="1"/>
      <w:marLeft w:val="0"/>
      <w:marRight w:val="0"/>
      <w:marTop w:val="0"/>
      <w:marBottom w:val="0"/>
      <w:divBdr>
        <w:top w:val="none" w:sz="0" w:space="0" w:color="auto"/>
        <w:left w:val="none" w:sz="0" w:space="0" w:color="auto"/>
        <w:bottom w:val="none" w:sz="0" w:space="0" w:color="auto"/>
        <w:right w:val="none" w:sz="0" w:space="0" w:color="auto"/>
      </w:divBdr>
    </w:div>
    <w:div w:id="631667885">
      <w:bodyDiv w:val="1"/>
      <w:marLeft w:val="0"/>
      <w:marRight w:val="0"/>
      <w:marTop w:val="0"/>
      <w:marBottom w:val="0"/>
      <w:divBdr>
        <w:top w:val="none" w:sz="0" w:space="0" w:color="auto"/>
        <w:left w:val="none" w:sz="0" w:space="0" w:color="auto"/>
        <w:bottom w:val="none" w:sz="0" w:space="0" w:color="auto"/>
        <w:right w:val="none" w:sz="0" w:space="0" w:color="auto"/>
      </w:divBdr>
    </w:div>
    <w:div w:id="631985436">
      <w:bodyDiv w:val="1"/>
      <w:marLeft w:val="0"/>
      <w:marRight w:val="0"/>
      <w:marTop w:val="0"/>
      <w:marBottom w:val="0"/>
      <w:divBdr>
        <w:top w:val="none" w:sz="0" w:space="0" w:color="auto"/>
        <w:left w:val="none" w:sz="0" w:space="0" w:color="auto"/>
        <w:bottom w:val="none" w:sz="0" w:space="0" w:color="auto"/>
        <w:right w:val="none" w:sz="0" w:space="0" w:color="auto"/>
      </w:divBdr>
    </w:div>
    <w:div w:id="632029574">
      <w:bodyDiv w:val="1"/>
      <w:marLeft w:val="0"/>
      <w:marRight w:val="0"/>
      <w:marTop w:val="0"/>
      <w:marBottom w:val="0"/>
      <w:divBdr>
        <w:top w:val="none" w:sz="0" w:space="0" w:color="auto"/>
        <w:left w:val="none" w:sz="0" w:space="0" w:color="auto"/>
        <w:bottom w:val="none" w:sz="0" w:space="0" w:color="auto"/>
        <w:right w:val="none" w:sz="0" w:space="0" w:color="auto"/>
      </w:divBdr>
      <w:divsChild>
        <w:div w:id="163522333">
          <w:marLeft w:val="0"/>
          <w:marRight w:val="0"/>
          <w:marTop w:val="0"/>
          <w:marBottom w:val="0"/>
          <w:divBdr>
            <w:top w:val="none" w:sz="0" w:space="0" w:color="auto"/>
            <w:left w:val="none" w:sz="0" w:space="0" w:color="auto"/>
            <w:bottom w:val="none" w:sz="0" w:space="0" w:color="auto"/>
            <w:right w:val="none" w:sz="0" w:space="0" w:color="auto"/>
          </w:divBdr>
        </w:div>
        <w:div w:id="265968355">
          <w:marLeft w:val="0"/>
          <w:marRight w:val="0"/>
          <w:marTop w:val="0"/>
          <w:marBottom w:val="0"/>
          <w:divBdr>
            <w:top w:val="none" w:sz="0" w:space="0" w:color="auto"/>
            <w:left w:val="none" w:sz="0" w:space="0" w:color="auto"/>
            <w:bottom w:val="none" w:sz="0" w:space="0" w:color="auto"/>
            <w:right w:val="none" w:sz="0" w:space="0" w:color="auto"/>
          </w:divBdr>
        </w:div>
        <w:div w:id="573585996">
          <w:marLeft w:val="0"/>
          <w:marRight w:val="0"/>
          <w:marTop w:val="0"/>
          <w:marBottom w:val="0"/>
          <w:divBdr>
            <w:top w:val="none" w:sz="0" w:space="0" w:color="auto"/>
            <w:left w:val="none" w:sz="0" w:space="0" w:color="auto"/>
            <w:bottom w:val="none" w:sz="0" w:space="0" w:color="auto"/>
            <w:right w:val="none" w:sz="0" w:space="0" w:color="auto"/>
          </w:divBdr>
        </w:div>
        <w:div w:id="1210148225">
          <w:marLeft w:val="0"/>
          <w:marRight w:val="0"/>
          <w:marTop w:val="0"/>
          <w:marBottom w:val="0"/>
          <w:divBdr>
            <w:top w:val="none" w:sz="0" w:space="0" w:color="auto"/>
            <w:left w:val="none" w:sz="0" w:space="0" w:color="auto"/>
            <w:bottom w:val="none" w:sz="0" w:space="0" w:color="auto"/>
            <w:right w:val="none" w:sz="0" w:space="0" w:color="auto"/>
          </w:divBdr>
        </w:div>
      </w:divsChild>
    </w:div>
    <w:div w:id="632099672">
      <w:bodyDiv w:val="1"/>
      <w:marLeft w:val="0"/>
      <w:marRight w:val="0"/>
      <w:marTop w:val="0"/>
      <w:marBottom w:val="0"/>
      <w:divBdr>
        <w:top w:val="none" w:sz="0" w:space="0" w:color="auto"/>
        <w:left w:val="none" w:sz="0" w:space="0" w:color="auto"/>
        <w:bottom w:val="none" w:sz="0" w:space="0" w:color="auto"/>
        <w:right w:val="none" w:sz="0" w:space="0" w:color="auto"/>
      </w:divBdr>
    </w:div>
    <w:div w:id="640421156">
      <w:bodyDiv w:val="1"/>
      <w:marLeft w:val="0"/>
      <w:marRight w:val="0"/>
      <w:marTop w:val="0"/>
      <w:marBottom w:val="0"/>
      <w:divBdr>
        <w:top w:val="none" w:sz="0" w:space="0" w:color="auto"/>
        <w:left w:val="none" w:sz="0" w:space="0" w:color="auto"/>
        <w:bottom w:val="none" w:sz="0" w:space="0" w:color="auto"/>
        <w:right w:val="none" w:sz="0" w:space="0" w:color="auto"/>
      </w:divBdr>
    </w:div>
    <w:div w:id="643194293">
      <w:bodyDiv w:val="1"/>
      <w:marLeft w:val="0"/>
      <w:marRight w:val="0"/>
      <w:marTop w:val="0"/>
      <w:marBottom w:val="0"/>
      <w:divBdr>
        <w:top w:val="none" w:sz="0" w:space="0" w:color="auto"/>
        <w:left w:val="none" w:sz="0" w:space="0" w:color="auto"/>
        <w:bottom w:val="none" w:sz="0" w:space="0" w:color="auto"/>
        <w:right w:val="none" w:sz="0" w:space="0" w:color="auto"/>
      </w:divBdr>
      <w:divsChild>
        <w:div w:id="356002605">
          <w:marLeft w:val="0"/>
          <w:marRight w:val="0"/>
          <w:marTop w:val="0"/>
          <w:marBottom w:val="0"/>
          <w:divBdr>
            <w:top w:val="none" w:sz="0" w:space="0" w:color="auto"/>
            <w:left w:val="none" w:sz="0" w:space="0" w:color="auto"/>
            <w:bottom w:val="none" w:sz="0" w:space="0" w:color="auto"/>
            <w:right w:val="none" w:sz="0" w:space="0" w:color="auto"/>
          </w:divBdr>
        </w:div>
        <w:div w:id="590705474">
          <w:marLeft w:val="0"/>
          <w:marRight w:val="0"/>
          <w:marTop w:val="0"/>
          <w:marBottom w:val="0"/>
          <w:divBdr>
            <w:top w:val="none" w:sz="0" w:space="0" w:color="auto"/>
            <w:left w:val="none" w:sz="0" w:space="0" w:color="auto"/>
            <w:bottom w:val="none" w:sz="0" w:space="0" w:color="auto"/>
            <w:right w:val="none" w:sz="0" w:space="0" w:color="auto"/>
          </w:divBdr>
        </w:div>
        <w:div w:id="1171725037">
          <w:marLeft w:val="0"/>
          <w:marRight w:val="0"/>
          <w:marTop w:val="0"/>
          <w:marBottom w:val="0"/>
          <w:divBdr>
            <w:top w:val="none" w:sz="0" w:space="0" w:color="auto"/>
            <w:left w:val="none" w:sz="0" w:space="0" w:color="auto"/>
            <w:bottom w:val="none" w:sz="0" w:space="0" w:color="auto"/>
            <w:right w:val="none" w:sz="0" w:space="0" w:color="auto"/>
          </w:divBdr>
        </w:div>
        <w:div w:id="1917322384">
          <w:marLeft w:val="0"/>
          <w:marRight w:val="0"/>
          <w:marTop w:val="0"/>
          <w:marBottom w:val="0"/>
          <w:divBdr>
            <w:top w:val="none" w:sz="0" w:space="0" w:color="auto"/>
            <w:left w:val="none" w:sz="0" w:space="0" w:color="auto"/>
            <w:bottom w:val="none" w:sz="0" w:space="0" w:color="auto"/>
            <w:right w:val="none" w:sz="0" w:space="0" w:color="auto"/>
          </w:divBdr>
        </w:div>
        <w:div w:id="1950430600">
          <w:marLeft w:val="0"/>
          <w:marRight w:val="0"/>
          <w:marTop w:val="0"/>
          <w:marBottom w:val="0"/>
          <w:divBdr>
            <w:top w:val="none" w:sz="0" w:space="0" w:color="auto"/>
            <w:left w:val="none" w:sz="0" w:space="0" w:color="auto"/>
            <w:bottom w:val="none" w:sz="0" w:space="0" w:color="auto"/>
            <w:right w:val="none" w:sz="0" w:space="0" w:color="auto"/>
          </w:divBdr>
        </w:div>
      </w:divsChild>
    </w:div>
    <w:div w:id="643975478">
      <w:bodyDiv w:val="1"/>
      <w:marLeft w:val="0"/>
      <w:marRight w:val="0"/>
      <w:marTop w:val="0"/>
      <w:marBottom w:val="0"/>
      <w:divBdr>
        <w:top w:val="none" w:sz="0" w:space="0" w:color="auto"/>
        <w:left w:val="none" w:sz="0" w:space="0" w:color="auto"/>
        <w:bottom w:val="none" w:sz="0" w:space="0" w:color="auto"/>
        <w:right w:val="none" w:sz="0" w:space="0" w:color="auto"/>
      </w:divBdr>
    </w:div>
    <w:div w:id="647590814">
      <w:bodyDiv w:val="1"/>
      <w:marLeft w:val="0"/>
      <w:marRight w:val="0"/>
      <w:marTop w:val="0"/>
      <w:marBottom w:val="0"/>
      <w:divBdr>
        <w:top w:val="none" w:sz="0" w:space="0" w:color="auto"/>
        <w:left w:val="none" w:sz="0" w:space="0" w:color="auto"/>
        <w:bottom w:val="none" w:sz="0" w:space="0" w:color="auto"/>
        <w:right w:val="none" w:sz="0" w:space="0" w:color="auto"/>
      </w:divBdr>
      <w:divsChild>
        <w:div w:id="311369527">
          <w:marLeft w:val="0"/>
          <w:marRight w:val="0"/>
          <w:marTop w:val="0"/>
          <w:marBottom w:val="0"/>
          <w:divBdr>
            <w:top w:val="none" w:sz="0" w:space="0" w:color="auto"/>
            <w:left w:val="none" w:sz="0" w:space="0" w:color="auto"/>
            <w:bottom w:val="none" w:sz="0" w:space="0" w:color="auto"/>
            <w:right w:val="none" w:sz="0" w:space="0" w:color="auto"/>
          </w:divBdr>
        </w:div>
        <w:div w:id="323634442">
          <w:marLeft w:val="0"/>
          <w:marRight w:val="0"/>
          <w:marTop w:val="0"/>
          <w:marBottom w:val="0"/>
          <w:divBdr>
            <w:top w:val="none" w:sz="0" w:space="0" w:color="auto"/>
            <w:left w:val="none" w:sz="0" w:space="0" w:color="auto"/>
            <w:bottom w:val="none" w:sz="0" w:space="0" w:color="auto"/>
            <w:right w:val="none" w:sz="0" w:space="0" w:color="auto"/>
          </w:divBdr>
        </w:div>
        <w:div w:id="381758714">
          <w:marLeft w:val="0"/>
          <w:marRight w:val="0"/>
          <w:marTop w:val="0"/>
          <w:marBottom w:val="0"/>
          <w:divBdr>
            <w:top w:val="none" w:sz="0" w:space="0" w:color="auto"/>
            <w:left w:val="none" w:sz="0" w:space="0" w:color="auto"/>
            <w:bottom w:val="none" w:sz="0" w:space="0" w:color="auto"/>
            <w:right w:val="none" w:sz="0" w:space="0" w:color="auto"/>
          </w:divBdr>
        </w:div>
        <w:div w:id="683358367">
          <w:marLeft w:val="0"/>
          <w:marRight w:val="0"/>
          <w:marTop w:val="0"/>
          <w:marBottom w:val="0"/>
          <w:divBdr>
            <w:top w:val="none" w:sz="0" w:space="0" w:color="auto"/>
            <w:left w:val="none" w:sz="0" w:space="0" w:color="auto"/>
            <w:bottom w:val="none" w:sz="0" w:space="0" w:color="auto"/>
            <w:right w:val="none" w:sz="0" w:space="0" w:color="auto"/>
          </w:divBdr>
        </w:div>
        <w:div w:id="1810899407">
          <w:marLeft w:val="0"/>
          <w:marRight w:val="0"/>
          <w:marTop w:val="0"/>
          <w:marBottom w:val="0"/>
          <w:divBdr>
            <w:top w:val="none" w:sz="0" w:space="0" w:color="auto"/>
            <w:left w:val="none" w:sz="0" w:space="0" w:color="auto"/>
            <w:bottom w:val="none" w:sz="0" w:space="0" w:color="auto"/>
            <w:right w:val="none" w:sz="0" w:space="0" w:color="auto"/>
          </w:divBdr>
        </w:div>
      </w:divsChild>
    </w:div>
    <w:div w:id="648436827">
      <w:bodyDiv w:val="1"/>
      <w:marLeft w:val="0"/>
      <w:marRight w:val="0"/>
      <w:marTop w:val="0"/>
      <w:marBottom w:val="0"/>
      <w:divBdr>
        <w:top w:val="none" w:sz="0" w:space="0" w:color="auto"/>
        <w:left w:val="none" w:sz="0" w:space="0" w:color="auto"/>
        <w:bottom w:val="none" w:sz="0" w:space="0" w:color="auto"/>
        <w:right w:val="none" w:sz="0" w:space="0" w:color="auto"/>
      </w:divBdr>
      <w:divsChild>
        <w:div w:id="990982148">
          <w:marLeft w:val="0"/>
          <w:marRight w:val="0"/>
          <w:marTop w:val="0"/>
          <w:marBottom w:val="0"/>
          <w:divBdr>
            <w:top w:val="none" w:sz="0" w:space="0" w:color="auto"/>
            <w:left w:val="none" w:sz="0" w:space="0" w:color="auto"/>
            <w:bottom w:val="none" w:sz="0" w:space="0" w:color="auto"/>
            <w:right w:val="none" w:sz="0" w:space="0" w:color="auto"/>
          </w:divBdr>
          <w:divsChild>
            <w:div w:id="26033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484875">
      <w:bodyDiv w:val="1"/>
      <w:marLeft w:val="0"/>
      <w:marRight w:val="0"/>
      <w:marTop w:val="0"/>
      <w:marBottom w:val="0"/>
      <w:divBdr>
        <w:top w:val="none" w:sz="0" w:space="0" w:color="auto"/>
        <w:left w:val="none" w:sz="0" w:space="0" w:color="auto"/>
        <w:bottom w:val="none" w:sz="0" w:space="0" w:color="auto"/>
        <w:right w:val="none" w:sz="0" w:space="0" w:color="auto"/>
      </w:divBdr>
    </w:div>
    <w:div w:id="652368242">
      <w:bodyDiv w:val="1"/>
      <w:marLeft w:val="0"/>
      <w:marRight w:val="0"/>
      <w:marTop w:val="0"/>
      <w:marBottom w:val="0"/>
      <w:divBdr>
        <w:top w:val="none" w:sz="0" w:space="0" w:color="auto"/>
        <w:left w:val="none" w:sz="0" w:space="0" w:color="auto"/>
        <w:bottom w:val="none" w:sz="0" w:space="0" w:color="auto"/>
        <w:right w:val="none" w:sz="0" w:space="0" w:color="auto"/>
      </w:divBdr>
    </w:div>
    <w:div w:id="654457649">
      <w:bodyDiv w:val="1"/>
      <w:marLeft w:val="0"/>
      <w:marRight w:val="0"/>
      <w:marTop w:val="0"/>
      <w:marBottom w:val="0"/>
      <w:divBdr>
        <w:top w:val="none" w:sz="0" w:space="0" w:color="auto"/>
        <w:left w:val="none" w:sz="0" w:space="0" w:color="auto"/>
        <w:bottom w:val="none" w:sz="0" w:space="0" w:color="auto"/>
        <w:right w:val="none" w:sz="0" w:space="0" w:color="auto"/>
      </w:divBdr>
    </w:div>
    <w:div w:id="655915086">
      <w:bodyDiv w:val="1"/>
      <w:marLeft w:val="0"/>
      <w:marRight w:val="0"/>
      <w:marTop w:val="0"/>
      <w:marBottom w:val="0"/>
      <w:divBdr>
        <w:top w:val="none" w:sz="0" w:space="0" w:color="auto"/>
        <w:left w:val="none" w:sz="0" w:space="0" w:color="auto"/>
        <w:bottom w:val="none" w:sz="0" w:space="0" w:color="auto"/>
        <w:right w:val="none" w:sz="0" w:space="0" w:color="auto"/>
      </w:divBdr>
      <w:divsChild>
        <w:div w:id="861436866">
          <w:marLeft w:val="0"/>
          <w:marRight w:val="0"/>
          <w:marTop w:val="0"/>
          <w:marBottom w:val="0"/>
          <w:divBdr>
            <w:top w:val="none" w:sz="0" w:space="0" w:color="auto"/>
            <w:left w:val="none" w:sz="0" w:space="0" w:color="auto"/>
            <w:bottom w:val="none" w:sz="0" w:space="0" w:color="auto"/>
            <w:right w:val="none" w:sz="0" w:space="0" w:color="auto"/>
          </w:divBdr>
        </w:div>
        <w:div w:id="1784494085">
          <w:marLeft w:val="0"/>
          <w:marRight w:val="0"/>
          <w:marTop w:val="0"/>
          <w:marBottom w:val="0"/>
          <w:divBdr>
            <w:top w:val="none" w:sz="0" w:space="0" w:color="auto"/>
            <w:left w:val="none" w:sz="0" w:space="0" w:color="auto"/>
            <w:bottom w:val="none" w:sz="0" w:space="0" w:color="auto"/>
            <w:right w:val="none" w:sz="0" w:space="0" w:color="auto"/>
          </w:divBdr>
        </w:div>
        <w:div w:id="2080058058">
          <w:marLeft w:val="0"/>
          <w:marRight w:val="0"/>
          <w:marTop w:val="150"/>
          <w:marBottom w:val="0"/>
          <w:divBdr>
            <w:top w:val="none" w:sz="0" w:space="0" w:color="auto"/>
            <w:left w:val="none" w:sz="0" w:space="0" w:color="auto"/>
            <w:bottom w:val="none" w:sz="0" w:space="0" w:color="auto"/>
            <w:right w:val="none" w:sz="0" w:space="0" w:color="auto"/>
          </w:divBdr>
        </w:div>
      </w:divsChild>
    </w:div>
    <w:div w:id="658966632">
      <w:bodyDiv w:val="1"/>
      <w:marLeft w:val="0"/>
      <w:marRight w:val="0"/>
      <w:marTop w:val="0"/>
      <w:marBottom w:val="0"/>
      <w:divBdr>
        <w:top w:val="none" w:sz="0" w:space="0" w:color="auto"/>
        <w:left w:val="none" w:sz="0" w:space="0" w:color="auto"/>
        <w:bottom w:val="none" w:sz="0" w:space="0" w:color="auto"/>
        <w:right w:val="none" w:sz="0" w:space="0" w:color="auto"/>
      </w:divBdr>
    </w:div>
    <w:div w:id="660044374">
      <w:bodyDiv w:val="1"/>
      <w:marLeft w:val="0"/>
      <w:marRight w:val="0"/>
      <w:marTop w:val="0"/>
      <w:marBottom w:val="0"/>
      <w:divBdr>
        <w:top w:val="none" w:sz="0" w:space="0" w:color="auto"/>
        <w:left w:val="none" w:sz="0" w:space="0" w:color="auto"/>
        <w:bottom w:val="none" w:sz="0" w:space="0" w:color="auto"/>
        <w:right w:val="none" w:sz="0" w:space="0" w:color="auto"/>
      </w:divBdr>
    </w:div>
    <w:div w:id="661466648">
      <w:bodyDiv w:val="1"/>
      <w:marLeft w:val="0"/>
      <w:marRight w:val="0"/>
      <w:marTop w:val="0"/>
      <w:marBottom w:val="0"/>
      <w:divBdr>
        <w:top w:val="none" w:sz="0" w:space="0" w:color="auto"/>
        <w:left w:val="none" w:sz="0" w:space="0" w:color="auto"/>
        <w:bottom w:val="none" w:sz="0" w:space="0" w:color="auto"/>
        <w:right w:val="none" w:sz="0" w:space="0" w:color="auto"/>
      </w:divBdr>
    </w:div>
    <w:div w:id="663432619">
      <w:bodyDiv w:val="1"/>
      <w:marLeft w:val="0"/>
      <w:marRight w:val="0"/>
      <w:marTop w:val="0"/>
      <w:marBottom w:val="0"/>
      <w:divBdr>
        <w:top w:val="none" w:sz="0" w:space="0" w:color="auto"/>
        <w:left w:val="none" w:sz="0" w:space="0" w:color="auto"/>
        <w:bottom w:val="none" w:sz="0" w:space="0" w:color="auto"/>
        <w:right w:val="none" w:sz="0" w:space="0" w:color="auto"/>
      </w:divBdr>
      <w:divsChild>
        <w:div w:id="429785986">
          <w:marLeft w:val="0"/>
          <w:marRight w:val="0"/>
          <w:marTop w:val="0"/>
          <w:marBottom w:val="0"/>
          <w:divBdr>
            <w:top w:val="none" w:sz="0" w:space="0" w:color="auto"/>
            <w:left w:val="none" w:sz="0" w:space="0" w:color="auto"/>
            <w:bottom w:val="none" w:sz="0" w:space="0" w:color="auto"/>
            <w:right w:val="none" w:sz="0" w:space="0" w:color="auto"/>
          </w:divBdr>
        </w:div>
        <w:div w:id="807013881">
          <w:marLeft w:val="0"/>
          <w:marRight w:val="0"/>
          <w:marTop w:val="0"/>
          <w:marBottom w:val="0"/>
          <w:divBdr>
            <w:top w:val="none" w:sz="0" w:space="0" w:color="auto"/>
            <w:left w:val="none" w:sz="0" w:space="0" w:color="auto"/>
            <w:bottom w:val="none" w:sz="0" w:space="0" w:color="auto"/>
            <w:right w:val="none" w:sz="0" w:space="0" w:color="auto"/>
          </w:divBdr>
        </w:div>
      </w:divsChild>
    </w:div>
    <w:div w:id="670302575">
      <w:bodyDiv w:val="1"/>
      <w:marLeft w:val="0"/>
      <w:marRight w:val="0"/>
      <w:marTop w:val="0"/>
      <w:marBottom w:val="0"/>
      <w:divBdr>
        <w:top w:val="none" w:sz="0" w:space="0" w:color="auto"/>
        <w:left w:val="none" w:sz="0" w:space="0" w:color="auto"/>
        <w:bottom w:val="none" w:sz="0" w:space="0" w:color="auto"/>
        <w:right w:val="none" w:sz="0" w:space="0" w:color="auto"/>
      </w:divBdr>
    </w:div>
    <w:div w:id="672531308">
      <w:bodyDiv w:val="1"/>
      <w:marLeft w:val="0"/>
      <w:marRight w:val="0"/>
      <w:marTop w:val="0"/>
      <w:marBottom w:val="0"/>
      <w:divBdr>
        <w:top w:val="none" w:sz="0" w:space="0" w:color="auto"/>
        <w:left w:val="none" w:sz="0" w:space="0" w:color="auto"/>
        <w:bottom w:val="none" w:sz="0" w:space="0" w:color="auto"/>
        <w:right w:val="none" w:sz="0" w:space="0" w:color="auto"/>
      </w:divBdr>
    </w:div>
    <w:div w:id="676156445">
      <w:bodyDiv w:val="1"/>
      <w:marLeft w:val="0"/>
      <w:marRight w:val="0"/>
      <w:marTop w:val="0"/>
      <w:marBottom w:val="0"/>
      <w:divBdr>
        <w:top w:val="none" w:sz="0" w:space="0" w:color="auto"/>
        <w:left w:val="none" w:sz="0" w:space="0" w:color="auto"/>
        <w:bottom w:val="none" w:sz="0" w:space="0" w:color="auto"/>
        <w:right w:val="none" w:sz="0" w:space="0" w:color="auto"/>
      </w:divBdr>
      <w:divsChild>
        <w:div w:id="722826282">
          <w:marLeft w:val="0"/>
          <w:marRight w:val="0"/>
          <w:marTop w:val="0"/>
          <w:marBottom w:val="0"/>
          <w:divBdr>
            <w:top w:val="none" w:sz="0" w:space="0" w:color="auto"/>
            <w:left w:val="none" w:sz="0" w:space="0" w:color="auto"/>
            <w:bottom w:val="none" w:sz="0" w:space="0" w:color="auto"/>
            <w:right w:val="none" w:sz="0" w:space="0" w:color="auto"/>
          </w:divBdr>
          <w:divsChild>
            <w:div w:id="187106952">
              <w:marLeft w:val="0"/>
              <w:marRight w:val="0"/>
              <w:marTop w:val="0"/>
              <w:marBottom w:val="0"/>
              <w:divBdr>
                <w:top w:val="none" w:sz="0" w:space="0" w:color="auto"/>
                <w:left w:val="none" w:sz="0" w:space="0" w:color="auto"/>
                <w:bottom w:val="none" w:sz="0" w:space="0" w:color="auto"/>
                <w:right w:val="none" w:sz="0" w:space="0" w:color="auto"/>
              </w:divBdr>
              <w:divsChild>
                <w:div w:id="107940408">
                  <w:marLeft w:val="0"/>
                  <w:marRight w:val="0"/>
                  <w:marTop w:val="0"/>
                  <w:marBottom w:val="0"/>
                  <w:divBdr>
                    <w:top w:val="none" w:sz="0" w:space="0" w:color="auto"/>
                    <w:left w:val="none" w:sz="0" w:space="0" w:color="auto"/>
                    <w:bottom w:val="none" w:sz="0" w:space="0" w:color="auto"/>
                    <w:right w:val="none" w:sz="0" w:space="0" w:color="auto"/>
                  </w:divBdr>
                  <w:divsChild>
                    <w:div w:id="474569191">
                      <w:marLeft w:val="0"/>
                      <w:marRight w:val="0"/>
                      <w:marTop w:val="0"/>
                      <w:marBottom w:val="0"/>
                      <w:divBdr>
                        <w:top w:val="none" w:sz="0" w:space="0" w:color="auto"/>
                        <w:left w:val="none" w:sz="0" w:space="0" w:color="auto"/>
                        <w:bottom w:val="none" w:sz="0" w:space="0" w:color="auto"/>
                        <w:right w:val="none" w:sz="0" w:space="0" w:color="auto"/>
                      </w:divBdr>
                      <w:divsChild>
                        <w:div w:id="1605379933">
                          <w:marLeft w:val="0"/>
                          <w:marRight w:val="0"/>
                          <w:marTop w:val="0"/>
                          <w:marBottom w:val="0"/>
                          <w:divBdr>
                            <w:top w:val="none" w:sz="0" w:space="0" w:color="auto"/>
                            <w:left w:val="none" w:sz="0" w:space="0" w:color="auto"/>
                            <w:bottom w:val="none" w:sz="0" w:space="0" w:color="auto"/>
                            <w:right w:val="none" w:sz="0" w:space="0" w:color="auto"/>
                          </w:divBdr>
                          <w:divsChild>
                            <w:div w:id="507598152">
                              <w:marLeft w:val="-225"/>
                              <w:marRight w:val="-225"/>
                              <w:marTop w:val="0"/>
                              <w:marBottom w:val="0"/>
                              <w:divBdr>
                                <w:top w:val="none" w:sz="0" w:space="0" w:color="auto"/>
                                <w:left w:val="none" w:sz="0" w:space="0" w:color="auto"/>
                                <w:bottom w:val="none" w:sz="0" w:space="0" w:color="auto"/>
                                <w:right w:val="none" w:sz="0" w:space="0" w:color="auto"/>
                              </w:divBdr>
                              <w:divsChild>
                                <w:div w:id="1960723355">
                                  <w:marLeft w:val="0"/>
                                  <w:marRight w:val="0"/>
                                  <w:marTop w:val="0"/>
                                  <w:marBottom w:val="0"/>
                                  <w:divBdr>
                                    <w:top w:val="none" w:sz="0" w:space="0" w:color="auto"/>
                                    <w:left w:val="none" w:sz="0" w:space="0" w:color="auto"/>
                                    <w:bottom w:val="none" w:sz="0" w:space="0" w:color="auto"/>
                                    <w:right w:val="none" w:sz="0" w:space="0" w:color="auto"/>
                                  </w:divBdr>
                                  <w:divsChild>
                                    <w:div w:id="652566104">
                                      <w:marLeft w:val="0"/>
                                      <w:marRight w:val="0"/>
                                      <w:marTop w:val="300"/>
                                      <w:marBottom w:val="300"/>
                                      <w:divBdr>
                                        <w:top w:val="single" w:sz="6" w:space="0" w:color="BDBDBD"/>
                                        <w:left w:val="single" w:sz="6" w:space="0" w:color="BDBDBD"/>
                                        <w:bottom w:val="single" w:sz="6" w:space="0" w:color="BDBDBD"/>
                                        <w:right w:val="single" w:sz="6" w:space="0" w:color="BDBDBD"/>
                                      </w:divBdr>
                                      <w:divsChild>
                                        <w:div w:id="2075859400">
                                          <w:marLeft w:val="0"/>
                                          <w:marRight w:val="0"/>
                                          <w:marTop w:val="0"/>
                                          <w:marBottom w:val="0"/>
                                          <w:divBdr>
                                            <w:top w:val="none" w:sz="0" w:space="0" w:color="auto"/>
                                            <w:left w:val="none" w:sz="0" w:space="0" w:color="auto"/>
                                            <w:bottom w:val="none" w:sz="0" w:space="0" w:color="auto"/>
                                            <w:right w:val="none" w:sz="0" w:space="0" w:color="auto"/>
                                          </w:divBdr>
                                          <w:divsChild>
                                            <w:div w:id="147556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6467012">
      <w:bodyDiv w:val="1"/>
      <w:marLeft w:val="0"/>
      <w:marRight w:val="0"/>
      <w:marTop w:val="0"/>
      <w:marBottom w:val="0"/>
      <w:divBdr>
        <w:top w:val="none" w:sz="0" w:space="0" w:color="auto"/>
        <w:left w:val="none" w:sz="0" w:space="0" w:color="auto"/>
        <w:bottom w:val="none" w:sz="0" w:space="0" w:color="auto"/>
        <w:right w:val="none" w:sz="0" w:space="0" w:color="auto"/>
      </w:divBdr>
      <w:divsChild>
        <w:div w:id="1213923913">
          <w:marLeft w:val="0"/>
          <w:marRight w:val="0"/>
          <w:marTop w:val="0"/>
          <w:marBottom w:val="0"/>
          <w:divBdr>
            <w:top w:val="none" w:sz="0" w:space="0" w:color="auto"/>
            <w:left w:val="none" w:sz="0" w:space="0" w:color="auto"/>
            <w:bottom w:val="none" w:sz="0" w:space="0" w:color="auto"/>
            <w:right w:val="none" w:sz="0" w:space="0" w:color="auto"/>
          </w:divBdr>
        </w:div>
        <w:div w:id="1849633517">
          <w:marLeft w:val="0"/>
          <w:marRight w:val="0"/>
          <w:marTop w:val="0"/>
          <w:marBottom w:val="0"/>
          <w:divBdr>
            <w:top w:val="none" w:sz="0" w:space="0" w:color="auto"/>
            <w:left w:val="none" w:sz="0" w:space="0" w:color="auto"/>
            <w:bottom w:val="none" w:sz="0" w:space="0" w:color="auto"/>
            <w:right w:val="none" w:sz="0" w:space="0" w:color="auto"/>
          </w:divBdr>
        </w:div>
      </w:divsChild>
    </w:div>
    <w:div w:id="676661788">
      <w:bodyDiv w:val="1"/>
      <w:marLeft w:val="0"/>
      <w:marRight w:val="0"/>
      <w:marTop w:val="0"/>
      <w:marBottom w:val="0"/>
      <w:divBdr>
        <w:top w:val="none" w:sz="0" w:space="0" w:color="auto"/>
        <w:left w:val="none" w:sz="0" w:space="0" w:color="auto"/>
        <w:bottom w:val="none" w:sz="0" w:space="0" w:color="auto"/>
        <w:right w:val="none" w:sz="0" w:space="0" w:color="auto"/>
      </w:divBdr>
    </w:div>
    <w:div w:id="677193723">
      <w:bodyDiv w:val="1"/>
      <w:marLeft w:val="0"/>
      <w:marRight w:val="0"/>
      <w:marTop w:val="0"/>
      <w:marBottom w:val="0"/>
      <w:divBdr>
        <w:top w:val="none" w:sz="0" w:space="0" w:color="auto"/>
        <w:left w:val="none" w:sz="0" w:space="0" w:color="auto"/>
        <w:bottom w:val="none" w:sz="0" w:space="0" w:color="auto"/>
        <w:right w:val="none" w:sz="0" w:space="0" w:color="auto"/>
      </w:divBdr>
    </w:div>
    <w:div w:id="678391440">
      <w:bodyDiv w:val="1"/>
      <w:marLeft w:val="0"/>
      <w:marRight w:val="0"/>
      <w:marTop w:val="0"/>
      <w:marBottom w:val="0"/>
      <w:divBdr>
        <w:top w:val="none" w:sz="0" w:space="0" w:color="auto"/>
        <w:left w:val="none" w:sz="0" w:space="0" w:color="auto"/>
        <w:bottom w:val="none" w:sz="0" w:space="0" w:color="auto"/>
        <w:right w:val="none" w:sz="0" w:space="0" w:color="auto"/>
      </w:divBdr>
      <w:divsChild>
        <w:div w:id="222985951">
          <w:marLeft w:val="0"/>
          <w:marRight w:val="0"/>
          <w:marTop w:val="0"/>
          <w:marBottom w:val="0"/>
          <w:divBdr>
            <w:top w:val="none" w:sz="0" w:space="0" w:color="auto"/>
            <w:left w:val="none" w:sz="0" w:space="0" w:color="auto"/>
            <w:bottom w:val="none" w:sz="0" w:space="0" w:color="auto"/>
            <w:right w:val="none" w:sz="0" w:space="0" w:color="auto"/>
          </w:divBdr>
        </w:div>
        <w:div w:id="553546814">
          <w:marLeft w:val="0"/>
          <w:marRight w:val="0"/>
          <w:marTop w:val="0"/>
          <w:marBottom w:val="0"/>
          <w:divBdr>
            <w:top w:val="none" w:sz="0" w:space="0" w:color="auto"/>
            <w:left w:val="none" w:sz="0" w:space="0" w:color="auto"/>
            <w:bottom w:val="none" w:sz="0" w:space="0" w:color="auto"/>
            <w:right w:val="none" w:sz="0" w:space="0" w:color="auto"/>
          </w:divBdr>
        </w:div>
        <w:div w:id="2076775196">
          <w:marLeft w:val="0"/>
          <w:marRight w:val="0"/>
          <w:marTop w:val="0"/>
          <w:marBottom w:val="0"/>
          <w:divBdr>
            <w:top w:val="none" w:sz="0" w:space="0" w:color="auto"/>
            <w:left w:val="none" w:sz="0" w:space="0" w:color="auto"/>
            <w:bottom w:val="none" w:sz="0" w:space="0" w:color="auto"/>
            <w:right w:val="none" w:sz="0" w:space="0" w:color="auto"/>
          </w:divBdr>
        </w:div>
      </w:divsChild>
    </w:div>
    <w:div w:id="679233918">
      <w:bodyDiv w:val="1"/>
      <w:marLeft w:val="0"/>
      <w:marRight w:val="0"/>
      <w:marTop w:val="0"/>
      <w:marBottom w:val="0"/>
      <w:divBdr>
        <w:top w:val="none" w:sz="0" w:space="0" w:color="auto"/>
        <w:left w:val="none" w:sz="0" w:space="0" w:color="auto"/>
        <w:bottom w:val="none" w:sz="0" w:space="0" w:color="auto"/>
        <w:right w:val="none" w:sz="0" w:space="0" w:color="auto"/>
      </w:divBdr>
    </w:div>
    <w:div w:id="684527028">
      <w:bodyDiv w:val="1"/>
      <w:marLeft w:val="0"/>
      <w:marRight w:val="0"/>
      <w:marTop w:val="0"/>
      <w:marBottom w:val="0"/>
      <w:divBdr>
        <w:top w:val="none" w:sz="0" w:space="0" w:color="auto"/>
        <w:left w:val="none" w:sz="0" w:space="0" w:color="auto"/>
        <w:bottom w:val="none" w:sz="0" w:space="0" w:color="auto"/>
        <w:right w:val="none" w:sz="0" w:space="0" w:color="auto"/>
      </w:divBdr>
    </w:div>
    <w:div w:id="684864408">
      <w:bodyDiv w:val="1"/>
      <w:marLeft w:val="0"/>
      <w:marRight w:val="0"/>
      <w:marTop w:val="0"/>
      <w:marBottom w:val="0"/>
      <w:divBdr>
        <w:top w:val="none" w:sz="0" w:space="0" w:color="auto"/>
        <w:left w:val="none" w:sz="0" w:space="0" w:color="auto"/>
        <w:bottom w:val="none" w:sz="0" w:space="0" w:color="auto"/>
        <w:right w:val="none" w:sz="0" w:space="0" w:color="auto"/>
      </w:divBdr>
    </w:div>
    <w:div w:id="685061169">
      <w:bodyDiv w:val="1"/>
      <w:marLeft w:val="0"/>
      <w:marRight w:val="0"/>
      <w:marTop w:val="0"/>
      <w:marBottom w:val="0"/>
      <w:divBdr>
        <w:top w:val="none" w:sz="0" w:space="0" w:color="auto"/>
        <w:left w:val="none" w:sz="0" w:space="0" w:color="auto"/>
        <w:bottom w:val="none" w:sz="0" w:space="0" w:color="auto"/>
        <w:right w:val="none" w:sz="0" w:space="0" w:color="auto"/>
      </w:divBdr>
    </w:div>
    <w:div w:id="688020018">
      <w:bodyDiv w:val="1"/>
      <w:marLeft w:val="0"/>
      <w:marRight w:val="0"/>
      <w:marTop w:val="0"/>
      <w:marBottom w:val="0"/>
      <w:divBdr>
        <w:top w:val="none" w:sz="0" w:space="0" w:color="auto"/>
        <w:left w:val="none" w:sz="0" w:space="0" w:color="auto"/>
        <w:bottom w:val="none" w:sz="0" w:space="0" w:color="auto"/>
        <w:right w:val="none" w:sz="0" w:space="0" w:color="auto"/>
      </w:divBdr>
      <w:divsChild>
        <w:div w:id="1183975060">
          <w:marLeft w:val="0"/>
          <w:marRight w:val="0"/>
          <w:marTop w:val="0"/>
          <w:marBottom w:val="0"/>
          <w:divBdr>
            <w:top w:val="none" w:sz="0" w:space="0" w:color="auto"/>
            <w:left w:val="none" w:sz="0" w:space="0" w:color="auto"/>
            <w:bottom w:val="none" w:sz="0" w:space="0" w:color="auto"/>
            <w:right w:val="none" w:sz="0" w:space="0" w:color="auto"/>
          </w:divBdr>
        </w:div>
        <w:div w:id="1647778780">
          <w:marLeft w:val="0"/>
          <w:marRight w:val="0"/>
          <w:marTop w:val="0"/>
          <w:marBottom w:val="0"/>
          <w:divBdr>
            <w:top w:val="none" w:sz="0" w:space="0" w:color="auto"/>
            <w:left w:val="none" w:sz="0" w:space="0" w:color="auto"/>
            <w:bottom w:val="none" w:sz="0" w:space="0" w:color="auto"/>
            <w:right w:val="none" w:sz="0" w:space="0" w:color="auto"/>
          </w:divBdr>
        </w:div>
      </w:divsChild>
    </w:div>
    <w:div w:id="689719746">
      <w:bodyDiv w:val="1"/>
      <w:marLeft w:val="0"/>
      <w:marRight w:val="0"/>
      <w:marTop w:val="0"/>
      <w:marBottom w:val="0"/>
      <w:divBdr>
        <w:top w:val="none" w:sz="0" w:space="0" w:color="auto"/>
        <w:left w:val="none" w:sz="0" w:space="0" w:color="auto"/>
        <w:bottom w:val="none" w:sz="0" w:space="0" w:color="auto"/>
        <w:right w:val="none" w:sz="0" w:space="0" w:color="auto"/>
      </w:divBdr>
    </w:div>
    <w:div w:id="690033109">
      <w:bodyDiv w:val="1"/>
      <w:marLeft w:val="0"/>
      <w:marRight w:val="0"/>
      <w:marTop w:val="0"/>
      <w:marBottom w:val="0"/>
      <w:divBdr>
        <w:top w:val="none" w:sz="0" w:space="0" w:color="auto"/>
        <w:left w:val="none" w:sz="0" w:space="0" w:color="auto"/>
        <w:bottom w:val="none" w:sz="0" w:space="0" w:color="auto"/>
        <w:right w:val="none" w:sz="0" w:space="0" w:color="auto"/>
      </w:divBdr>
    </w:div>
    <w:div w:id="694691574">
      <w:bodyDiv w:val="1"/>
      <w:marLeft w:val="0"/>
      <w:marRight w:val="0"/>
      <w:marTop w:val="0"/>
      <w:marBottom w:val="0"/>
      <w:divBdr>
        <w:top w:val="none" w:sz="0" w:space="0" w:color="auto"/>
        <w:left w:val="none" w:sz="0" w:space="0" w:color="auto"/>
        <w:bottom w:val="none" w:sz="0" w:space="0" w:color="auto"/>
        <w:right w:val="none" w:sz="0" w:space="0" w:color="auto"/>
      </w:divBdr>
    </w:div>
    <w:div w:id="694698452">
      <w:bodyDiv w:val="1"/>
      <w:marLeft w:val="0"/>
      <w:marRight w:val="0"/>
      <w:marTop w:val="0"/>
      <w:marBottom w:val="0"/>
      <w:divBdr>
        <w:top w:val="none" w:sz="0" w:space="0" w:color="auto"/>
        <w:left w:val="none" w:sz="0" w:space="0" w:color="auto"/>
        <w:bottom w:val="none" w:sz="0" w:space="0" w:color="auto"/>
        <w:right w:val="none" w:sz="0" w:space="0" w:color="auto"/>
      </w:divBdr>
    </w:div>
    <w:div w:id="696274531">
      <w:bodyDiv w:val="1"/>
      <w:marLeft w:val="0"/>
      <w:marRight w:val="0"/>
      <w:marTop w:val="0"/>
      <w:marBottom w:val="0"/>
      <w:divBdr>
        <w:top w:val="none" w:sz="0" w:space="0" w:color="auto"/>
        <w:left w:val="none" w:sz="0" w:space="0" w:color="auto"/>
        <w:bottom w:val="none" w:sz="0" w:space="0" w:color="auto"/>
        <w:right w:val="none" w:sz="0" w:space="0" w:color="auto"/>
      </w:divBdr>
    </w:div>
    <w:div w:id="696735338">
      <w:bodyDiv w:val="1"/>
      <w:marLeft w:val="0"/>
      <w:marRight w:val="0"/>
      <w:marTop w:val="0"/>
      <w:marBottom w:val="0"/>
      <w:divBdr>
        <w:top w:val="none" w:sz="0" w:space="0" w:color="auto"/>
        <w:left w:val="none" w:sz="0" w:space="0" w:color="auto"/>
        <w:bottom w:val="none" w:sz="0" w:space="0" w:color="auto"/>
        <w:right w:val="none" w:sz="0" w:space="0" w:color="auto"/>
      </w:divBdr>
    </w:div>
    <w:div w:id="698044653">
      <w:bodyDiv w:val="1"/>
      <w:marLeft w:val="0"/>
      <w:marRight w:val="0"/>
      <w:marTop w:val="0"/>
      <w:marBottom w:val="0"/>
      <w:divBdr>
        <w:top w:val="none" w:sz="0" w:space="0" w:color="auto"/>
        <w:left w:val="none" w:sz="0" w:space="0" w:color="auto"/>
        <w:bottom w:val="none" w:sz="0" w:space="0" w:color="auto"/>
        <w:right w:val="none" w:sz="0" w:space="0" w:color="auto"/>
      </w:divBdr>
    </w:div>
    <w:div w:id="698629292">
      <w:bodyDiv w:val="1"/>
      <w:marLeft w:val="0"/>
      <w:marRight w:val="0"/>
      <w:marTop w:val="0"/>
      <w:marBottom w:val="0"/>
      <w:divBdr>
        <w:top w:val="none" w:sz="0" w:space="0" w:color="auto"/>
        <w:left w:val="none" w:sz="0" w:space="0" w:color="auto"/>
        <w:bottom w:val="none" w:sz="0" w:space="0" w:color="auto"/>
        <w:right w:val="none" w:sz="0" w:space="0" w:color="auto"/>
      </w:divBdr>
    </w:div>
    <w:div w:id="700202044">
      <w:bodyDiv w:val="1"/>
      <w:marLeft w:val="0"/>
      <w:marRight w:val="0"/>
      <w:marTop w:val="0"/>
      <w:marBottom w:val="0"/>
      <w:divBdr>
        <w:top w:val="none" w:sz="0" w:space="0" w:color="auto"/>
        <w:left w:val="none" w:sz="0" w:space="0" w:color="auto"/>
        <w:bottom w:val="none" w:sz="0" w:space="0" w:color="auto"/>
        <w:right w:val="none" w:sz="0" w:space="0" w:color="auto"/>
      </w:divBdr>
    </w:div>
    <w:div w:id="700277542">
      <w:bodyDiv w:val="1"/>
      <w:marLeft w:val="0"/>
      <w:marRight w:val="0"/>
      <w:marTop w:val="0"/>
      <w:marBottom w:val="0"/>
      <w:divBdr>
        <w:top w:val="none" w:sz="0" w:space="0" w:color="auto"/>
        <w:left w:val="none" w:sz="0" w:space="0" w:color="auto"/>
        <w:bottom w:val="none" w:sz="0" w:space="0" w:color="auto"/>
        <w:right w:val="none" w:sz="0" w:space="0" w:color="auto"/>
      </w:divBdr>
    </w:div>
    <w:div w:id="702486744">
      <w:bodyDiv w:val="1"/>
      <w:marLeft w:val="0"/>
      <w:marRight w:val="0"/>
      <w:marTop w:val="0"/>
      <w:marBottom w:val="0"/>
      <w:divBdr>
        <w:top w:val="none" w:sz="0" w:space="0" w:color="auto"/>
        <w:left w:val="none" w:sz="0" w:space="0" w:color="auto"/>
        <w:bottom w:val="none" w:sz="0" w:space="0" w:color="auto"/>
        <w:right w:val="none" w:sz="0" w:space="0" w:color="auto"/>
      </w:divBdr>
    </w:div>
    <w:div w:id="703405911">
      <w:bodyDiv w:val="1"/>
      <w:marLeft w:val="0"/>
      <w:marRight w:val="0"/>
      <w:marTop w:val="0"/>
      <w:marBottom w:val="0"/>
      <w:divBdr>
        <w:top w:val="none" w:sz="0" w:space="0" w:color="auto"/>
        <w:left w:val="none" w:sz="0" w:space="0" w:color="auto"/>
        <w:bottom w:val="none" w:sz="0" w:space="0" w:color="auto"/>
        <w:right w:val="none" w:sz="0" w:space="0" w:color="auto"/>
      </w:divBdr>
    </w:div>
    <w:div w:id="703753075">
      <w:bodyDiv w:val="1"/>
      <w:marLeft w:val="0"/>
      <w:marRight w:val="0"/>
      <w:marTop w:val="0"/>
      <w:marBottom w:val="0"/>
      <w:divBdr>
        <w:top w:val="none" w:sz="0" w:space="0" w:color="auto"/>
        <w:left w:val="none" w:sz="0" w:space="0" w:color="auto"/>
        <w:bottom w:val="none" w:sz="0" w:space="0" w:color="auto"/>
        <w:right w:val="none" w:sz="0" w:space="0" w:color="auto"/>
      </w:divBdr>
    </w:div>
    <w:div w:id="704140130">
      <w:bodyDiv w:val="1"/>
      <w:marLeft w:val="0"/>
      <w:marRight w:val="0"/>
      <w:marTop w:val="0"/>
      <w:marBottom w:val="0"/>
      <w:divBdr>
        <w:top w:val="none" w:sz="0" w:space="0" w:color="auto"/>
        <w:left w:val="none" w:sz="0" w:space="0" w:color="auto"/>
        <w:bottom w:val="none" w:sz="0" w:space="0" w:color="auto"/>
        <w:right w:val="none" w:sz="0" w:space="0" w:color="auto"/>
      </w:divBdr>
      <w:divsChild>
        <w:div w:id="794104248">
          <w:marLeft w:val="-180"/>
          <w:marRight w:val="-180"/>
          <w:marTop w:val="0"/>
          <w:marBottom w:val="0"/>
          <w:divBdr>
            <w:top w:val="none" w:sz="0" w:space="0" w:color="auto"/>
            <w:left w:val="none" w:sz="0" w:space="0" w:color="auto"/>
            <w:bottom w:val="none" w:sz="0" w:space="0" w:color="auto"/>
            <w:right w:val="none" w:sz="0" w:space="0" w:color="auto"/>
          </w:divBdr>
          <w:divsChild>
            <w:div w:id="1648169659">
              <w:marLeft w:val="0"/>
              <w:marRight w:val="0"/>
              <w:marTop w:val="0"/>
              <w:marBottom w:val="0"/>
              <w:divBdr>
                <w:top w:val="none" w:sz="0" w:space="0" w:color="auto"/>
                <w:left w:val="none" w:sz="0" w:space="0" w:color="auto"/>
                <w:bottom w:val="none" w:sz="0" w:space="0" w:color="auto"/>
                <w:right w:val="none" w:sz="0" w:space="0" w:color="auto"/>
              </w:divBdr>
              <w:divsChild>
                <w:div w:id="408816747">
                  <w:marLeft w:val="0"/>
                  <w:marRight w:val="0"/>
                  <w:marTop w:val="300"/>
                  <w:marBottom w:val="0"/>
                  <w:divBdr>
                    <w:top w:val="single" w:sz="4" w:space="0" w:color="BFBFBF"/>
                    <w:left w:val="single" w:sz="4" w:space="0" w:color="BFBFBF"/>
                    <w:bottom w:val="single" w:sz="4" w:space="0" w:color="BFBFBF"/>
                    <w:right w:val="single" w:sz="4" w:space="0" w:color="BFBFBF"/>
                  </w:divBdr>
                  <w:divsChild>
                    <w:div w:id="596062389">
                      <w:marLeft w:val="0"/>
                      <w:marRight w:val="0"/>
                      <w:marTop w:val="0"/>
                      <w:marBottom w:val="0"/>
                      <w:divBdr>
                        <w:top w:val="none" w:sz="0" w:space="0" w:color="auto"/>
                        <w:left w:val="none" w:sz="0" w:space="0" w:color="auto"/>
                        <w:bottom w:val="none" w:sz="0" w:space="0" w:color="auto"/>
                        <w:right w:val="none" w:sz="0" w:space="0" w:color="auto"/>
                      </w:divBdr>
                      <w:divsChild>
                        <w:div w:id="1002969294">
                          <w:marLeft w:val="0"/>
                          <w:marRight w:val="0"/>
                          <w:marTop w:val="0"/>
                          <w:marBottom w:val="0"/>
                          <w:divBdr>
                            <w:top w:val="none" w:sz="0" w:space="0" w:color="auto"/>
                            <w:left w:val="none" w:sz="0" w:space="0" w:color="auto"/>
                            <w:bottom w:val="none" w:sz="0" w:space="0" w:color="auto"/>
                            <w:right w:val="none" w:sz="0" w:space="0" w:color="auto"/>
                          </w:divBdr>
                          <w:divsChild>
                            <w:div w:id="1049962004">
                              <w:marLeft w:val="0"/>
                              <w:marRight w:val="0"/>
                              <w:marTop w:val="0"/>
                              <w:marBottom w:val="0"/>
                              <w:divBdr>
                                <w:top w:val="none" w:sz="0" w:space="0" w:color="auto"/>
                                <w:left w:val="none" w:sz="0" w:space="0" w:color="auto"/>
                                <w:bottom w:val="none" w:sz="0" w:space="0" w:color="auto"/>
                                <w:right w:val="none" w:sz="0" w:space="0" w:color="auto"/>
                              </w:divBdr>
                            </w:div>
                            <w:div w:id="1424230233">
                              <w:marLeft w:val="0"/>
                              <w:marRight w:val="0"/>
                              <w:marTop w:val="0"/>
                              <w:marBottom w:val="0"/>
                              <w:divBdr>
                                <w:top w:val="none" w:sz="0" w:space="0" w:color="auto"/>
                                <w:left w:val="none" w:sz="0" w:space="0" w:color="auto"/>
                                <w:bottom w:val="none" w:sz="0" w:space="0" w:color="auto"/>
                                <w:right w:val="none" w:sz="0" w:space="0" w:color="auto"/>
                              </w:divBdr>
                            </w:div>
                            <w:div w:id="201584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062961">
      <w:bodyDiv w:val="1"/>
      <w:marLeft w:val="0"/>
      <w:marRight w:val="0"/>
      <w:marTop w:val="0"/>
      <w:marBottom w:val="0"/>
      <w:divBdr>
        <w:top w:val="none" w:sz="0" w:space="0" w:color="auto"/>
        <w:left w:val="none" w:sz="0" w:space="0" w:color="auto"/>
        <w:bottom w:val="none" w:sz="0" w:space="0" w:color="auto"/>
        <w:right w:val="none" w:sz="0" w:space="0" w:color="auto"/>
      </w:divBdr>
      <w:divsChild>
        <w:div w:id="1256667550">
          <w:marLeft w:val="0"/>
          <w:marRight w:val="0"/>
          <w:marTop w:val="0"/>
          <w:marBottom w:val="0"/>
          <w:divBdr>
            <w:top w:val="none" w:sz="0" w:space="0" w:color="auto"/>
            <w:left w:val="none" w:sz="0" w:space="0" w:color="auto"/>
            <w:bottom w:val="none" w:sz="0" w:space="0" w:color="auto"/>
            <w:right w:val="none" w:sz="0" w:space="0" w:color="auto"/>
          </w:divBdr>
        </w:div>
        <w:div w:id="2003505844">
          <w:marLeft w:val="0"/>
          <w:marRight w:val="0"/>
          <w:marTop w:val="0"/>
          <w:marBottom w:val="0"/>
          <w:divBdr>
            <w:top w:val="none" w:sz="0" w:space="0" w:color="auto"/>
            <w:left w:val="none" w:sz="0" w:space="0" w:color="auto"/>
            <w:bottom w:val="none" w:sz="0" w:space="0" w:color="auto"/>
            <w:right w:val="none" w:sz="0" w:space="0" w:color="auto"/>
          </w:divBdr>
        </w:div>
      </w:divsChild>
    </w:div>
    <w:div w:id="705368193">
      <w:bodyDiv w:val="1"/>
      <w:marLeft w:val="0"/>
      <w:marRight w:val="0"/>
      <w:marTop w:val="0"/>
      <w:marBottom w:val="0"/>
      <w:divBdr>
        <w:top w:val="none" w:sz="0" w:space="0" w:color="auto"/>
        <w:left w:val="none" w:sz="0" w:space="0" w:color="auto"/>
        <w:bottom w:val="none" w:sz="0" w:space="0" w:color="auto"/>
        <w:right w:val="none" w:sz="0" w:space="0" w:color="auto"/>
      </w:divBdr>
    </w:div>
    <w:div w:id="705370737">
      <w:bodyDiv w:val="1"/>
      <w:marLeft w:val="0"/>
      <w:marRight w:val="0"/>
      <w:marTop w:val="0"/>
      <w:marBottom w:val="0"/>
      <w:divBdr>
        <w:top w:val="none" w:sz="0" w:space="0" w:color="auto"/>
        <w:left w:val="none" w:sz="0" w:space="0" w:color="auto"/>
        <w:bottom w:val="none" w:sz="0" w:space="0" w:color="auto"/>
        <w:right w:val="none" w:sz="0" w:space="0" w:color="auto"/>
      </w:divBdr>
    </w:div>
    <w:div w:id="706488917">
      <w:bodyDiv w:val="1"/>
      <w:marLeft w:val="0"/>
      <w:marRight w:val="0"/>
      <w:marTop w:val="0"/>
      <w:marBottom w:val="0"/>
      <w:divBdr>
        <w:top w:val="none" w:sz="0" w:space="0" w:color="auto"/>
        <w:left w:val="none" w:sz="0" w:space="0" w:color="auto"/>
        <w:bottom w:val="none" w:sz="0" w:space="0" w:color="auto"/>
        <w:right w:val="none" w:sz="0" w:space="0" w:color="auto"/>
      </w:divBdr>
    </w:div>
    <w:div w:id="708066947">
      <w:bodyDiv w:val="1"/>
      <w:marLeft w:val="0"/>
      <w:marRight w:val="0"/>
      <w:marTop w:val="0"/>
      <w:marBottom w:val="0"/>
      <w:divBdr>
        <w:top w:val="none" w:sz="0" w:space="0" w:color="auto"/>
        <w:left w:val="none" w:sz="0" w:space="0" w:color="auto"/>
        <w:bottom w:val="none" w:sz="0" w:space="0" w:color="auto"/>
        <w:right w:val="none" w:sz="0" w:space="0" w:color="auto"/>
      </w:divBdr>
    </w:div>
    <w:div w:id="710417133">
      <w:bodyDiv w:val="1"/>
      <w:marLeft w:val="0"/>
      <w:marRight w:val="0"/>
      <w:marTop w:val="0"/>
      <w:marBottom w:val="0"/>
      <w:divBdr>
        <w:top w:val="none" w:sz="0" w:space="0" w:color="auto"/>
        <w:left w:val="none" w:sz="0" w:space="0" w:color="auto"/>
        <w:bottom w:val="none" w:sz="0" w:space="0" w:color="auto"/>
        <w:right w:val="none" w:sz="0" w:space="0" w:color="auto"/>
      </w:divBdr>
    </w:div>
    <w:div w:id="711803969">
      <w:bodyDiv w:val="1"/>
      <w:marLeft w:val="0"/>
      <w:marRight w:val="0"/>
      <w:marTop w:val="0"/>
      <w:marBottom w:val="0"/>
      <w:divBdr>
        <w:top w:val="none" w:sz="0" w:space="0" w:color="auto"/>
        <w:left w:val="none" w:sz="0" w:space="0" w:color="auto"/>
        <w:bottom w:val="none" w:sz="0" w:space="0" w:color="auto"/>
        <w:right w:val="none" w:sz="0" w:space="0" w:color="auto"/>
      </w:divBdr>
      <w:divsChild>
        <w:div w:id="1214122966">
          <w:marLeft w:val="-180"/>
          <w:marRight w:val="-180"/>
          <w:marTop w:val="0"/>
          <w:marBottom w:val="0"/>
          <w:divBdr>
            <w:top w:val="none" w:sz="0" w:space="0" w:color="auto"/>
            <w:left w:val="none" w:sz="0" w:space="0" w:color="auto"/>
            <w:bottom w:val="none" w:sz="0" w:space="0" w:color="auto"/>
            <w:right w:val="none" w:sz="0" w:space="0" w:color="auto"/>
          </w:divBdr>
          <w:divsChild>
            <w:div w:id="2124839720">
              <w:marLeft w:val="0"/>
              <w:marRight w:val="0"/>
              <w:marTop w:val="0"/>
              <w:marBottom w:val="0"/>
              <w:divBdr>
                <w:top w:val="none" w:sz="0" w:space="0" w:color="auto"/>
                <w:left w:val="none" w:sz="0" w:space="0" w:color="auto"/>
                <w:bottom w:val="none" w:sz="0" w:space="0" w:color="auto"/>
                <w:right w:val="none" w:sz="0" w:space="0" w:color="auto"/>
              </w:divBdr>
              <w:divsChild>
                <w:div w:id="1509633124">
                  <w:marLeft w:val="0"/>
                  <w:marRight w:val="0"/>
                  <w:marTop w:val="300"/>
                  <w:marBottom w:val="0"/>
                  <w:divBdr>
                    <w:top w:val="single" w:sz="2" w:space="0" w:color="BFBFBF"/>
                    <w:left w:val="single" w:sz="2" w:space="0" w:color="BFBFBF"/>
                    <w:bottom w:val="single" w:sz="2" w:space="0" w:color="BFBFBF"/>
                    <w:right w:val="single" w:sz="2" w:space="0" w:color="BFBFBF"/>
                  </w:divBdr>
                  <w:divsChild>
                    <w:div w:id="138111926">
                      <w:marLeft w:val="0"/>
                      <w:marRight w:val="0"/>
                      <w:marTop w:val="0"/>
                      <w:marBottom w:val="0"/>
                      <w:divBdr>
                        <w:top w:val="none" w:sz="0" w:space="0" w:color="auto"/>
                        <w:left w:val="none" w:sz="0" w:space="0" w:color="auto"/>
                        <w:bottom w:val="none" w:sz="0" w:space="0" w:color="auto"/>
                        <w:right w:val="none" w:sz="0" w:space="0" w:color="auto"/>
                      </w:divBdr>
                      <w:divsChild>
                        <w:div w:id="1023558134">
                          <w:marLeft w:val="0"/>
                          <w:marRight w:val="0"/>
                          <w:marTop w:val="0"/>
                          <w:marBottom w:val="0"/>
                          <w:divBdr>
                            <w:top w:val="none" w:sz="0" w:space="0" w:color="auto"/>
                            <w:left w:val="none" w:sz="0" w:space="0" w:color="auto"/>
                            <w:bottom w:val="none" w:sz="0" w:space="0" w:color="auto"/>
                            <w:right w:val="none" w:sz="0" w:space="0" w:color="auto"/>
                          </w:divBdr>
                          <w:divsChild>
                            <w:div w:id="1107890032">
                              <w:marLeft w:val="0"/>
                              <w:marRight w:val="0"/>
                              <w:marTop w:val="0"/>
                              <w:marBottom w:val="0"/>
                              <w:divBdr>
                                <w:top w:val="none" w:sz="0" w:space="0" w:color="auto"/>
                                <w:left w:val="none" w:sz="0" w:space="0" w:color="auto"/>
                                <w:bottom w:val="none" w:sz="0" w:space="0" w:color="auto"/>
                                <w:right w:val="none" w:sz="0" w:space="0" w:color="auto"/>
                              </w:divBdr>
                            </w:div>
                            <w:div w:id="1763142149">
                              <w:marLeft w:val="0"/>
                              <w:marRight w:val="0"/>
                              <w:marTop w:val="0"/>
                              <w:marBottom w:val="0"/>
                              <w:divBdr>
                                <w:top w:val="none" w:sz="0" w:space="0" w:color="auto"/>
                                <w:left w:val="none" w:sz="0" w:space="0" w:color="auto"/>
                                <w:bottom w:val="none" w:sz="0" w:space="0" w:color="auto"/>
                                <w:right w:val="none" w:sz="0" w:space="0" w:color="auto"/>
                              </w:divBdr>
                            </w:div>
                            <w:div w:id="17826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807134">
      <w:bodyDiv w:val="1"/>
      <w:marLeft w:val="0"/>
      <w:marRight w:val="0"/>
      <w:marTop w:val="0"/>
      <w:marBottom w:val="0"/>
      <w:divBdr>
        <w:top w:val="none" w:sz="0" w:space="0" w:color="auto"/>
        <w:left w:val="none" w:sz="0" w:space="0" w:color="auto"/>
        <w:bottom w:val="none" w:sz="0" w:space="0" w:color="auto"/>
        <w:right w:val="none" w:sz="0" w:space="0" w:color="auto"/>
      </w:divBdr>
    </w:div>
    <w:div w:id="711930116">
      <w:bodyDiv w:val="1"/>
      <w:marLeft w:val="0"/>
      <w:marRight w:val="0"/>
      <w:marTop w:val="0"/>
      <w:marBottom w:val="0"/>
      <w:divBdr>
        <w:top w:val="none" w:sz="0" w:space="0" w:color="auto"/>
        <w:left w:val="none" w:sz="0" w:space="0" w:color="auto"/>
        <w:bottom w:val="none" w:sz="0" w:space="0" w:color="auto"/>
        <w:right w:val="none" w:sz="0" w:space="0" w:color="auto"/>
      </w:divBdr>
    </w:div>
    <w:div w:id="712995431">
      <w:bodyDiv w:val="1"/>
      <w:marLeft w:val="0"/>
      <w:marRight w:val="0"/>
      <w:marTop w:val="0"/>
      <w:marBottom w:val="0"/>
      <w:divBdr>
        <w:top w:val="none" w:sz="0" w:space="0" w:color="auto"/>
        <w:left w:val="none" w:sz="0" w:space="0" w:color="auto"/>
        <w:bottom w:val="none" w:sz="0" w:space="0" w:color="auto"/>
        <w:right w:val="none" w:sz="0" w:space="0" w:color="auto"/>
      </w:divBdr>
    </w:div>
    <w:div w:id="719086611">
      <w:bodyDiv w:val="1"/>
      <w:marLeft w:val="0"/>
      <w:marRight w:val="0"/>
      <w:marTop w:val="0"/>
      <w:marBottom w:val="0"/>
      <w:divBdr>
        <w:top w:val="none" w:sz="0" w:space="0" w:color="auto"/>
        <w:left w:val="none" w:sz="0" w:space="0" w:color="auto"/>
        <w:bottom w:val="none" w:sz="0" w:space="0" w:color="auto"/>
        <w:right w:val="none" w:sz="0" w:space="0" w:color="auto"/>
      </w:divBdr>
    </w:div>
    <w:div w:id="720251514">
      <w:bodyDiv w:val="1"/>
      <w:marLeft w:val="0"/>
      <w:marRight w:val="0"/>
      <w:marTop w:val="0"/>
      <w:marBottom w:val="0"/>
      <w:divBdr>
        <w:top w:val="none" w:sz="0" w:space="0" w:color="auto"/>
        <w:left w:val="none" w:sz="0" w:space="0" w:color="auto"/>
        <w:bottom w:val="none" w:sz="0" w:space="0" w:color="auto"/>
        <w:right w:val="none" w:sz="0" w:space="0" w:color="auto"/>
      </w:divBdr>
    </w:div>
    <w:div w:id="720980399">
      <w:bodyDiv w:val="1"/>
      <w:marLeft w:val="0"/>
      <w:marRight w:val="0"/>
      <w:marTop w:val="0"/>
      <w:marBottom w:val="0"/>
      <w:divBdr>
        <w:top w:val="none" w:sz="0" w:space="0" w:color="auto"/>
        <w:left w:val="none" w:sz="0" w:space="0" w:color="auto"/>
        <w:bottom w:val="none" w:sz="0" w:space="0" w:color="auto"/>
        <w:right w:val="none" w:sz="0" w:space="0" w:color="auto"/>
      </w:divBdr>
    </w:div>
    <w:div w:id="720983982">
      <w:bodyDiv w:val="1"/>
      <w:marLeft w:val="0"/>
      <w:marRight w:val="0"/>
      <w:marTop w:val="0"/>
      <w:marBottom w:val="0"/>
      <w:divBdr>
        <w:top w:val="none" w:sz="0" w:space="0" w:color="auto"/>
        <w:left w:val="none" w:sz="0" w:space="0" w:color="auto"/>
        <w:bottom w:val="none" w:sz="0" w:space="0" w:color="auto"/>
        <w:right w:val="none" w:sz="0" w:space="0" w:color="auto"/>
      </w:divBdr>
      <w:divsChild>
        <w:div w:id="233246231">
          <w:marLeft w:val="0"/>
          <w:marRight w:val="0"/>
          <w:marTop w:val="0"/>
          <w:marBottom w:val="0"/>
          <w:divBdr>
            <w:top w:val="none" w:sz="0" w:space="0" w:color="auto"/>
            <w:left w:val="none" w:sz="0" w:space="0" w:color="auto"/>
            <w:bottom w:val="none" w:sz="0" w:space="0" w:color="auto"/>
            <w:right w:val="none" w:sz="0" w:space="0" w:color="auto"/>
          </w:divBdr>
        </w:div>
        <w:div w:id="480316681">
          <w:marLeft w:val="0"/>
          <w:marRight w:val="0"/>
          <w:marTop w:val="0"/>
          <w:marBottom w:val="0"/>
          <w:divBdr>
            <w:top w:val="none" w:sz="0" w:space="0" w:color="auto"/>
            <w:left w:val="none" w:sz="0" w:space="0" w:color="auto"/>
            <w:bottom w:val="none" w:sz="0" w:space="0" w:color="auto"/>
            <w:right w:val="none" w:sz="0" w:space="0" w:color="auto"/>
          </w:divBdr>
        </w:div>
        <w:div w:id="536892246">
          <w:marLeft w:val="0"/>
          <w:marRight w:val="0"/>
          <w:marTop w:val="0"/>
          <w:marBottom w:val="0"/>
          <w:divBdr>
            <w:top w:val="none" w:sz="0" w:space="0" w:color="auto"/>
            <w:left w:val="none" w:sz="0" w:space="0" w:color="auto"/>
            <w:bottom w:val="none" w:sz="0" w:space="0" w:color="auto"/>
            <w:right w:val="none" w:sz="0" w:space="0" w:color="auto"/>
          </w:divBdr>
        </w:div>
      </w:divsChild>
    </w:div>
    <w:div w:id="723990864">
      <w:bodyDiv w:val="1"/>
      <w:marLeft w:val="0"/>
      <w:marRight w:val="0"/>
      <w:marTop w:val="0"/>
      <w:marBottom w:val="0"/>
      <w:divBdr>
        <w:top w:val="none" w:sz="0" w:space="0" w:color="auto"/>
        <w:left w:val="none" w:sz="0" w:space="0" w:color="auto"/>
        <w:bottom w:val="none" w:sz="0" w:space="0" w:color="auto"/>
        <w:right w:val="none" w:sz="0" w:space="0" w:color="auto"/>
      </w:divBdr>
    </w:div>
    <w:div w:id="728309333">
      <w:bodyDiv w:val="1"/>
      <w:marLeft w:val="0"/>
      <w:marRight w:val="0"/>
      <w:marTop w:val="0"/>
      <w:marBottom w:val="0"/>
      <w:divBdr>
        <w:top w:val="none" w:sz="0" w:space="0" w:color="auto"/>
        <w:left w:val="none" w:sz="0" w:space="0" w:color="auto"/>
        <w:bottom w:val="none" w:sz="0" w:space="0" w:color="auto"/>
        <w:right w:val="none" w:sz="0" w:space="0" w:color="auto"/>
      </w:divBdr>
      <w:divsChild>
        <w:div w:id="1163354293">
          <w:marLeft w:val="0"/>
          <w:marRight w:val="0"/>
          <w:marTop w:val="0"/>
          <w:marBottom w:val="0"/>
          <w:divBdr>
            <w:top w:val="none" w:sz="0" w:space="0" w:color="auto"/>
            <w:left w:val="none" w:sz="0" w:space="0" w:color="auto"/>
            <w:bottom w:val="none" w:sz="0" w:space="0" w:color="auto"/>
            <w:right w:val="none" w:sz="0" w:space="0" w:color="auto"/>
          </w:divBdr>
          <w:divsChild>
            <w:div w:id="872882480">
              <w:marLeft w:val="0"/>
              <w:marRight w:val="0"/>
              <w:marTop w:val="0"/>
              <w:marBottom w:val="0"/>
              <w:divBdr>
                <w:top w:val="none" w:sz="0" w:space="0" w:color="auto"/>
                <w:left w:val="none" w:sz="0" w:space="0" w:color="auto"/>
                <w:bottom w:val="none" w:sz="0" w:space="0" w:color="auto"/>
                <w:right w:val="none" w:sz="0" w:space="0" w:color="auto"/>
              </w:divBdr>
              <w:divsChild>
                <w:div w:id="611058983">
                  <w:marLeft w:val="0"/>
                  <w:marRight w:val="0"/>
                  <w:marTop w:val="0"/>
                  <w:marBottom w:val="0"/>
                  <w:divBdr>
                    <w:top w:val="none" w:sz="0" w:space="0" w:color="auto"/>
                    <w:left w:val="none" w:sz="0" w:space="0" w:color="auto"/>
                    <w:bottom w:val="none" w:sz="0" w:space="0" w:color="auto"/>
                    <w:right w:val="none" w:sz="0" w:space="0" w:color="auto"/>
                  </w:divBdr>
                  <w:divsChild>
                    <w:div w:id="896623080">
                      <w:marLeft w:val="0"/>
                      <w:marRight w:val="0"/>
                      <w:marTop w:val="0"/>
                      <w:marBottom w:val="0"/>
                      <w:divBdr>
                        <w:top w:val="none" w:sz="0" w:space="0" w:color="auto"/>
                        <w:left w:val="none" w:sz="0" w:space="0" w:color="auto"/>
                        <w:bottom w:val="none" w:sz="0" w:space="0" w:color="auto"/>
                        <w:right w:val="none" w:sz="0" w:space="0" w:color="auto"/>
                      </w:divBdr>
                      <w:divsChild>
                        <w:div w:id="1860504274">
                          <w:marLeft w:val="0"/>
                          <w:marRight w:val="0"/>
                          <w:marTop w:val="0"/>
                          <w:marBottom w:val="0"/>
                          <w:divBdr>
                            <w:top w:val="none" w:sz="0" w:space="0" w:color="auto"/>
                            <w:left w:val="none" w:sz="0" w:space="0" w:color="auto"/>
                            <w:bottom w:val="none" w:sz="0" w:space="0" w:color="auto"/>
                            <w:right w:val="none" w:sz="0" w:space="0" w:color="auto"/>
                          </w:divBdr>
                          <w:divsChild>
                            <w:div w:id="1833911083">
                              <w:marLeft w:val="-225"/>
                              <w:marRight w:val="-225"/>
                              <w:marTop w:val="0"/>
                              <w:marBottom w:val="0"/>
                              <w:divBdr>
                                <w:top w:val="none" w:sz="0" w:space="0" w:color="auto"/>
                                <w:left w:val="none" w:sz="0" w:space="0" w:color="auto"/>
                                <w:bottom w:val="none" w:sz="0" w:space="0" w:color="auto"/>
                                <w:right w:val="none" w:sz="0" w:space="0" w:color="auto"/>
                              </w:divBdr>
                              <w:divsChild>
                                <w:div w:id="490173434">
                                  <w:marLeft w:val="0"/>
                                  <w:marRight w:val="0"/>
                                  <w:marTop w:val="0"/>
                                  <w:marBottom w:val="0"/>
                                  <w:divBdr>
                                    <w:top w:val="none" w:sz="0" w:space="0" w:color="auto"/>
                                    <w:left w:val="none" w:sz="0" w:space="0" w:color="auto"/>
                                    <w:bottom w:val="none" w:sz="0" w:space="0" w:color="auto"/>
                                    <w:right w:val="none" w:sz="0" w:space="0" w:color="auto"/>
                                  </w:divBdr>
                                  <w:divsChild>
                                    <w:div w:id="863983319">
                                      <w:marLeft w:val="0"/>
                                      <w:marRight w:val="0"/>
                                      <w:marTop w:val="300"/>
                                      <w:marBottom w:val="300"/>
                                      <w:divBdr>
                                        <w:top w:val="single" w:sz="6" w:space="0" w:color="BDBDBD"/>
                                        <w:left w:val="single" w:sz="6" w:space="0" w:color="BDBDBD"/>
                                        <w:bottom w:val="single" w:sz="6" w:space="0" w:color="BDBDBD"/>
                                        <w:right w:val="single" w:sz="6" w:space="0" w:color="BDBDBD"/>
                                      </w:divBdr>
                                      <w:divsChild>
                                        <w:div w:id="85155791">
                                          <w:marLeft w:val="0"/>
                                          <w:marRight w:val="0"/>
                                          <w:marTop w:val="0"/>
                                          <w:marBottom w:val="0"/>
                                          <w:divBdr>
                                            <w:top w:val="none" w:sz="0" w:space="0" w:color="auto"/>
                                            <w:left w:val="none" w:sz="0" w:space="0" w:color="auto"/>
                                            <w:bottom w:val="none" w:sz="0" w:space="0" w:color="auto"/>
                                            <w:right w:val="none" w:sz="0" w:space="0" w:color="auto"/>
                                          </w:divBdr>
                                          <w:divsChild>
                                            <w:div w:id="154031660">
                                              <w:marLeft w:val="0"/>
                                              <w:marRight w:val="0"/>
                                              <w:marTop w:val="0"/>
                                              <w:marBottom w:val="0"/>
                                              <w:divBdr>
                                                <w:top w:val="none" w:sz="0" w:space="0" w:color="auto"/>
                                                <w:left w:val="none" w:sz="0" w:space="0" w:color="auto"/>
                                                <w:bottom w:val="none" w:sz="0" w:space="0" w:color="auto"/>
                                                <w:right w:val="none" w:sz="0" w:space="0" w:color="auto"/>
                                              </w:divBdr>
                                              <w:divsChild>
                                                <w:div w:id="11398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1538137">
      <w:bodyDiv w:val="1"/>
      <w:marLeft w:val="0"/>
      <w:marRight w:val="0"/>
      <w:marTop w:val="0"/>
      <w:marBottom w:val="0"/>
      <w:divBdr>
        <w:top w:val="none" w:sz="0" w:space="0" w:color="auto"/>
        <w:left w:val="none" w:sz="0" w:space="0" w:color="auto"/>
        <w:bottom w:val="none" w:sz="0" w:space="0" w:color="auto"/>
        <w:right w:val="none" w:sz="0" w:space="0" w:color="auto"/>
      </w:divBdr>
    </w:div>
    <w:div w:id="732436351">
      <w:bodyDiv w:val="1"/>
      <w:marLeft w:val="0"/>
      <w:marRight w:val="0"/>
      <w:marTop w:val="0"/>
      <w:marBottom w:val="0"/>
      <w:divBdr>
        <w:top w:val="none" w:sz="0" w:space="0" w:color="auto"/>
        <w:left w:val="none" w:sz="0" w:space="0" w:color="auto"/>
        <w:bottom w:val="none" w:sz="0" w:space="0" w:color="auto"/>
        <w:right w:val="none" w:sz="0" w:space="0" w:color="auto"/>
      </w:divBdr>
    </w:div>
    <w:div w:id="734427808">
      <w:bodyDiv w:val="1"/>
      <w:marLeft w:val="0"/>
      <w:marRight w:val="0"/>
      <w:marTop w:val="0"/>
      <w:marBottom w:val="0"/>
      <w:divBdr>
        <w:top w:val="none" w:sz="0" w:space="0" w:color="auto"/>
        <w:left w:val="none" w:sz="0" w:space="0" w:color="auto"/>
        <w:bottom w:val="none" w:sz="0" w:space="0" w:color="auto"/>
        <w:right w:val="none" w:sz="0" w:space="0" w:color="auto"/>
      </w:divBdr>
      <w:divsChild>
        <w:div w:id="704450846">
          <w:marLeft w:val="0"/>
          <w:marRight w:val="0"/>
          <w:marTop w:val="0"/>
          <w:marBottom w:val="0"/>
          <w:divBdr>
            <w:top w:val="none" w:sz="0" w:space="0" w:color="auto"/>
            <w:left w:val="none" w:sz="0" w:space="0" w:color="auto"/>
            <w:bottom w:val="none" w:sz="0" w:space="0" w:color="auto"/>
            <w:right w:val="none" w:sz="0" w:space="0" w:color="auto"/>
          </w:divBdr>
        </w:div>
        <w:div w:id="849484606">
          <w:marLeft w:val="0"/>
          <w:marRight w:val="0"/>
          <w:marTop w:val="0"/>
          <w:marBottom w:val="0"/>
          <w:divBdr>
            <w:top w:val="none" w:sz="0" w:space="0" w:color="auto"/>
            <w:left w:val="none" w:sz="0" w:space="0" w:color="auto"/>
            <w:bottom w:val="none" w:sz="0" w:space="0" w:color="auto"/>
            <w:right w:val="none" w:sz="0" w:space="0" w:color="auto"/>
          </w:divBdr>
        </w:div>
      </w:divsChild>
    </w:div>
    <w:div w:id="734859699">
      <w:bodyDiv w:val="1"/>
      <w:marLeft w:val="0"/>
      <w:marRight w:val="0"/>
      <w:marTop w:val="0"/>
      <w:marBottom w:val="0"/>
      <w:divBdr>
        <w:top w:val="none" w:sz="0" w:space="0" w:color="auto"/>
        <w:left w:val="none" w:sz="0" w:space="0" w:color="auto"/>
        <w:bottom w:val="none" w:sz="0" w:space="0" w:color="auto"/>
        <w:right w:val="none" w:sz="0" w:space="0" w:color="auto"/>
      </w:divBdr>
    </w:div>
    <w:div w:id="735788032">
      <w:bodyDiv w:val="1"/>
      <w:marLeft w:val="0"/>
      <w:marRight w:val="0"/>
      <w:marTop w:val="0"/>
      <w:marBottom w:val="0"/>
      <w:divBdr>
        <w:top w:val="none" w:sz="0" w:space="0" w:color="auto"/>
        <w:left w:val="none" w:sz="0" w:space="0" w:color="auto"/>
        <w:bottom w:val="none" w:sz="0" w:space="0" w:color="auto"/>
        <w:right w:val="none" w:sz="0" w:space="0" w:color="auto"/>
      </w:divBdr>
    </w:div>
    <w:div w:id="738400688">
      <w:bodyDiv w:val="1"/>
      <w:marLeft w:val="0"/>
      <w:marRight w:val="0"/>
      <w:marTop w:val="0"/>
      <w:marBottom w:val="0"/>
      <w:divBdr>
        <w:top w:val="none" w:sz="0" w:space="0" w:color="auto"/>
        <w:left w:val="none" w:sz="0" w:space="0" w:color="auto"/>
        <w:bottom w:val="none" w:sz="0" w:space="0" w:color="auto"/>
        <w:right w:val="none" w:sz="0" w:space="0" w:color="auto"/>
      </w:divBdr>
    </w:div>
    <w:div w:id="740445160">
      <w:bodyDiv w:val="1"/>
      <w:marLeft w:val="0"/>
      <w:marRight w:val="0"/>
      <w:marTop w:val="0"/>
      <w:marBottom w:val="0"/>
      <w:divBdr>
        <w:top w:val="none" w:sz="0" w:space="0" w:color="auto"/>
        <w:left w:val="none" w:sz="0" w:space="0" w:color="auto"/>
        <w:bottom w:val="none" w:sz="0" w:space="0" w:color="auto"/>
        <w:right w:val="none" w:sz="0" w:space="0" w:color="auto"/>
      </w:divBdr>
    </w:div>
    <w:div w:id="741215997">
      <w:bodyDiv w:val="1"/>
      <w:marLeft w:val="0"/>
      <w:marRight w:val="0"/>
      <w:marTop w:val="0"/>
      <w:marBottom w:val="0"/>
      <w:divBdr>
        <w:top w:val="none" w:sz="0" w:space="0" w:color="auto"/>
        <w:left w:val="none" w:sz="0" w:space="0" w:color="auto"/>
        <w:bottom w:val="none" w:sz="0" w:space="0" w:color="auto"/>
        <w:right w:val="none" w:sz="0" w:space="0" w:color="auto"/>
      </w:divBdr>
    </w:div>
    <w:div w:id="741804158">
      <w:bodyDiv w:val="1"/>
      <w:marLeft w:val="0"/>
      <w:marRight w:val="0"/>
      <w:marTop w:val="0"/>
      <w:marBottom w:val="0"/>
      <w:divBdr>
        <w:top w:val="none" w:sz="0" w:space="0" w:color="auto"/>
        <w:left w:val="none" w:sz="0" w:space="0" w:color="auto"/>
        <w:bottom w:val="none" w:sz="0" w:space="0" w:color="auto"/>
        <w:right w:val="none" w:sz="0" w:space="0" w:color="auto"/>
      </w:divBdr>
    </w:div>
    <w:div w:id="745686948">
      <w:bodyDiv w:val="1"/>
      <w:marLeft w:val="0"/>
      <w:marRight w:val="0"/>
      <w:marTop w:val="0"/>
      <w:marBottom w:val="0"/>
      <w:divBdr>
        <w:top w:val="none" w:sz="0" w:space="0" w:color="auto"/>
        <w:left w:val="none" w:sz="0" w:space="0" w:color="auto"/>
        <w:bottom w:val="none" w:sz="0" w:space="0" w:color="auto"/>
        <w:right w:val="none" w:sz="0" w:space="0" w:color="auto"/>
      </w:divBdr>
      <w:divsChild>
        <w:div w:id="942036954">
          <w:marLeft w:val="0"/>
          <w:marRight w:val="0"/>
          <w:marTop w:val="0"/>
          <w:marBottom w:val="0"/>
          <w:divBdr>
            <w:top w:val="none" w:sz="0" w:space="0" w:color="auto"/>
            <w:left w:val="none" w:sz="0" w:space="0" w:color="auto"/>
            <w:bottom w:val="none" w:sz="0" w:space="0" w:color="auto"/>
            <w:right w:val="none" w:sz="0" w:space="0" w:color="auto"/>
          </w:divBdr>
        </w:div>
        <w:div w:id="1929849543">
          <w:marLeft w:val="0"/>
          <w:marRight w:val="0"/>
          <w:marTop w:val="0"/>
          <w:marBottom w:val="0"/>
          <w:divBdr>
            <w:top w:val="none" w:sz="0" w:space="0" w:color="auto"/>
            <w:left w:val="none" w:sz="0" w:space="0" w:color="auto"/>
            <w:bottom w:val="none" w:sz="0" w:space="0" w:color="auto"/>
            <w:right w:val="none" w:sz="0" w:space="0" w:color="auto"/>
          </w:divBdr>
        </w:div>
      </w:divsChild>
    </w:div>
    <w:div w:id="748505909">
      <w:bodyDiv w:val="1"/>
      <w:marLeft w:val="0"/>
      <w:marRight w:val="0"/>
      <w:marTop w:val="0"/>
      <w:marBottom w:val="0"/>
      <w:divBdr>
        <w:top w:val="none" w:sz="0" w:space="0" w:color="auto"/>
        <w:left w:val="none" w:sz="0" w:space="0" w:color="auto"/>
        <w:bottom w:val="none" w:sz="0" w:space="0" w:color="auto"/>
        <w:right w:val="none" w:sz="0" w:space="0" w:color="auto"/>
      </w:divBdr>
      <w:divsChild>
        <w:div w:id="22559058">
          <w:marLeft w:val="0"/>
          <w:marRight w:val="0"/>
          <w:marTop w:val="0"/>
          <w:marBottom w:val="0"/>
          <w:divBdr>
            <w:top w:val="none" w:sz="0" w:space="0" w:color="auto"/>
            <w:left w:val="none" w:sz="0" w:space="0" w:color="auto"/>
            <w:bottom w:val="none" w:sz="0" w:space="0" w:color="auto"/>
            <w:right w:val="none" w:sz="0" w:space="0" w:color="auto"/>
          </w:divBdr>
        </w:div>
        <w:div w:id="611474077">
          <w:marLeft w:val="0"/>
          <w:marRight w:val="0"/>
          <w:marTop w:val="0"/>
          <w:marBottom w:val="0"/>
          <w:divBdr>
            <w:top w:val="none" w:sz="0" w:space="0" w:color="auto"/>
            <w:left w:val="none" w:sz="0" w:space="0" w:color="auto"/>
            <w:bottom w:val="none" w:sz="0" w:space="0" w:color="auto"/>
            <w:right w:val="none" w:sz="0" w:space="0" w:color="auto"/>
          </w:divBdr>
        </w:div>
      </w:divsChild>
    </w:div>
    <w:div w:id="749085647">
      <w:bodyDiv w:val="1"/>
      <w:marLeft w:val="0"/>
      <w:marRight w:val="0"/>
      <w:marTop w:val="0"/>
      <w:marBottom w:val="0"/>
      <w:divBdr>
        <w:top w:val="none" w:sz="0" w:space="0" w:color="auto"/>
        <w:left w:val="none" w:sz="0" w:space="0" w:color="auto"/>
        <w:bottom w:val="none" w:sz="0" w:space="0" w:color="auto"/>
        <w:right w:val="none" w:sz="0" w:space="0" w:color="auto"/>
      </w:divBdr>
    </w:div>
    <w:div w:id="750780540">
      <w:bodyDiv w:val="1"/>
      <w:marLeft w:val="0"/>
      <w:marRight w:val="0"/>
      <w:marTop w:val="0"/>
      <w:marBottom w:val="0"/>
      <w:divBdr>
        <w:top w:val="none" w:sz="0" w:space="0" w:color="auto"/>
        <w:left w:val="none" w:sz="0" w:space="0" w:color="auto"/>
        <w:bottom w:val="none" w:sz="0" w:space="0" w:color="auto"/>
        <w:right w:val="none" w:sz="0" w:space="0" w:color="auto"/>
      </w:divBdr>
    </w:div>
    <w:div w:id="751046376">
      <w:bodyDiv w:val="1"/>
      <w:marLeft w:val="0"/>
      <w:marRight w:val="0"/>
      <w:marTop w:val="0"/>
      <w:marBottom w:val="0"/>
      <w:divBdr>
        <w:top w:val="none" w:sz="0" w:space="0" w:color="auto"/>
        <w:left w:val="none" w:sz="0" w:space="0" w:color="auto"/>
        <w:bottom w:val="none" w:sz="0" w:space="0" w:color="auto"/>
        <w:right w:val="none" w:sz="0" w:space="0" w:color="auto"/>
      </w:divBdr>
    </w:div>
    <w:div w:id="751245133">
      <w:bodyDiv w:val="1"/>
      <w:marLeft w:val="0"/>
      <w:marRight w:val="0"/>
      <w:marTop w:val="0"/>
      <w:marBottom w:val="0"/>
      <w:divBdr>
        <w:top w:val="none" w:sz="0" w:space="0" w:color="auto"/>
        <w:left w:val="none" w:sz="0" w:space="0" w:color="auto"/>
        <w:bottom w:val="none" w:sz="0" w:space="0" w:color="auto"/>
        <w:right w:val="none" w:sz="0" w:space="0" w:color="auto"/>
      </w:divBdr>
    </w:div>
    <w:div w:id="751590391">
      <w:bodyDiv w:val="1"/>
      <w:marLeft w:val="0"/>
      <w:marRight w:val="0"/>
      <w:marTop w:val="0"/>
      <w:marBottom w:val="0"/>
      <w:divBdr>
        <w:top w:val="none" w:sz="0" w:space="0" w:color="auto"/>
        <w:left w:val="none" w:sz="0" w:space="0" w:color="auto"/>
        <w:bottom w:val="none" w:sz="0" w:space="0" w:color="auto"/>
        <w:right w:val="none" w:sz="0" w:space="0" w:color="auto"/>
      </w:divBdr>
    </w:div>
    <w:div w:id="753015276">
      <w:bodyDiv w:val="1"/>
      <w:marLeft w:val="0"/>
      <w:marRight w:val="0"/>
      <w:marTop w:val="0"/>
      <w:marBottom w:val="0"/>
      <w:divBdr>
        <w:top w:val="none" w:sz="0" w:space="0" w:color="auto"/>
        <w:left w:val="none" w:sz="0" w:space="0" w:color="auto"/>
        <w:bottom w:val="none" w:sz="0" w:space="0" w:color="auto"/>
        <w:right w:val="none" w:sz="0" w:space="0" w:color="auto"/>
      </w:divBdr>
      <w:divsChild>
        <w:div w:id="68621755">
          <w:marLeft w:val="0"/>
          <w:marRight w:val="0"/>
          <w:marTop w:val="0"/>
          <w:marBottom w:val="0"/>
          <w:divBdr>
            <w:top w:val="none" w:sz="0" w:space="0" w:color="auto"/>
            <w:left w:val="none" w:sz="0" w:space="0" w:color="auto"/>
            <w:bottom w:val="none" w:sz="0" w:space="0" w:color="auto"/>
            <w:right w:val="none" w:sz="0" w:space="0" w:color="auto"/>
          </w:divBdr>
        </w:div>
        <w:div w:id="425925420">
          <w:marLeft w:val="0"/>
          <w:marRight w:val="0"/>
          <w:marTop w:val="0"/>
          <w:marBottom w:val="0"/>
          <w:divBdr>
            <w:top w:val="none" w:sz="0" w:space="0" w:color="auto"/>
            <w:left w:val="none" w:sz="0" w:space="0" w:color="auto"/>
            <w:bottom w:val="none" w:sz="0" w:space="0" w:color="auto"/>
            <w:right w:val="none" w:sz="0" w:space="0" w:color="auto"/>
          </w:divBdr>
        </w:div>
      </w:divsChild>
    </w:div>
    <w:div w:id="754281277">
      <w:bodyDiv w:val="1"/>
      <w:marLeft w:val="0"/>
      <w:marRight w:val="0"/>
      <w:marTop w:val="0"/>
      <w:marBottom w:val="0"/>
      <w:divBdr>
        <w:top w:val="none" w:sz="0" w:space="0" w:color="auto"/>
        <w:left w:val="none" w:sz="0" w:space="0" w:color="auto"/>
        <w:bottom w:val="none" w:sz="0" w:space="0" w:color="auto"/>
        <w:right w:val="none" w:sz="0" w:space="0" w:color="auto"/>
      </w:divBdr>
      <w:divsChild>
        <w:div w:id="109862469">
          <w:marLeft w:val="0"/>
          <w:marRight w:val="0"/>
          <w:marTop w:val="0"/>
          <w:marBottom w:val="0"/>
          <w:divBdr>
            <w:top w:val="none" w:sz="0" w:space="0" w:color="auto"/>
            <w:left w:val="none" w:sz="0" w:space="0" w:color="auto"/>
            <w:bottom w:val="none" w:sz="0" w:space="0" w:color="auto"/>
            <w:right w:val="none" w:sz="0" w:space="0" w:color="auto"/>
          </w:divBdr>
        </w:div>
        <w:div w:id="436876141">
          <w:marLeft w:val="0"/>
          <w:marRight w:val="0"/>
          <w:marTop w:val="0"/>
          <w:marBottom w:val="0"/>
          <w:divBdr>
            <w:top w:val="none" w:sz="0" w:space="0" w:color="auto"/>
            <w:left w:val="none" w:sz="0" w:space="0" w:color="auto"/>
            <w:bottom w:val="none" w:sz="0" w:space="0" w:color="auto"/>
            <w:right w:val="none" w:sz="0" w:space="0" w:color="auto"/>
          </w:divBdr>
        </w:div>
        <w:div w:id="853498040">
          <w:marLeft w:val="0"/>
          <w:marRight w:val="0"/>
          <w:marTop w:val="150"/>
          <w:marBottom w:val="0"/>
          <w:divBdr>
            <w:top w:val="none" w:sz="0" w:space="0" w:color="auto"/>
            <w:left w:val="none" w:sz="0" w:space="0" w:color="auto"/>
            <w:bottom w:val="none" w:sz="0" w:space="0" w:color="auto"/>
            <w:right w:val="none" w:sz="0" w:space="0" w:color="auto"/>
          </w:divBdr>
        </w:div>
        <w:div w:id="1412963937">
          <w:marLeft w:val="0"/>
          <w:marRight w:val="0"/>
          <w:marTop w:val="0"/>
          <w:marBottom w:val="0"/>
          <w:divBdr>
            <w:top w:val="none" w:sz="0" w:space="0" w:color="auto"/>
            <w:left w:val="none" w:sz="0" w:space="0" w:color="auto"/>
            <w:bottom w:val="none" w:sz="0" w:space="0" w:color="auto"/>
            <w:right w:val="none" w:sz="0" w:space="0" w:color="auto"/>
          </w:divBdr>
        </w:div>
        <w:div w:id="1881866462">
          <w:marLeft w:val="0"/>
          <w:marRight w:val="0"/>
          <w:marTop w:val="0"/>
          <w:marBottom w:val="0"/>
          <w:divBdr>
            <w:top w:val="none" w:sz="0" w:space="0" w:color="auto"/>
            <w:left w:val="none" w:sz="0" w:space="0" w:color="auto"/>
            <w:bottom w:val="none" w:sz="0" w:space="0" w:color="auto"/>
            <w:right w:val="none" w:sz="0" w:space="0" w:color="auto"/>
          </w:divBdr>
        </w:div>
      </w:divsChild>
    </w:div>
    <w:div w:id="755781335">
      <w:bodyDiv w:val="1"/>
      <w:marLeft w:val="0"/>
      <w:marRight w:val="0"/>
      <w:marTop w:val="0"/>
      <w:marBottom w:val="0"/>
      <w:divBdr>
        <w:top w:val="none" w:sz="0" w:space="0" w:color="auto"/>
        <w:left w:val="none" w:sz="0" w:space="0" w:color="auto"/>
        <w:bottom w:val="none" w:sz="0" w:space="0" w:color="auto"/>
        <w:right w:val="none" w:sz="0" w:space="0" w:color="auto"/>
      </w:divBdr>
      <w:divsChild>
        <w:div w:id="2051034459">
          <w:marLeft w:val="0"/>
          <w:marRight w:val="0"/>
          <w:marTop w:val="0"/>
          <w:marBottom w:val="0"/>
          <w:divBdr>
            <w:top w:val="none" w:sz="0" w:space="0" w:color="auto"/>
            <w:left w:val="none" w:sz="0" w:space="0" w:color="auto"/>
            <w:bottom w:val="none" w:sz="0" w:space="0" w:color="auto"/>
            <w:right w:val="none" w:sz="0" w:space="0" w:color="auto"/>
          </w:divBdr>
          <w:divsChild>
            <w:div w:id="487281626">
              <w:marLeft w:val="0"/>
              <w:marRight w:val="0"/>
              <w:marTop w:val="0"/>
              <w:marBottom w:val="0"/>
              <w:divBdr>
                <w:top w:val="none" w:sz="0" w:space="0" w:color="auto"/>
                <w:left w:val="none" w:sz="0" w:space="0" w:color="auto"/>
                <w:bottom w:val="none" w:sz="0" w:space="0" w:color="auto"/>
                <w:right w:val="none" w:sz="0" w:space="0" w:color="auto"/>
              </w:divBdr>
              <w:divsChild>
                <w:div w:id="2094162224">
                  <w:marLeft w:val="0"/>
                  <w:marRight w:val="0"/>
                  <w:marTop w:val="0"/>
                  <w:marBottom w:val="0"/>
                  <w:divBdr>
                    <w:top w:val="none" w:sz="0" w:space="0" w:color="auto"/>
                    <w:left w:val="none" w:sz="0" w:space="0" w:color="auto"/>
                    <w:bottom w:val="none" w:sz="0" w:space="0" w:color="auto"/>
                    <w:right w:val="none" w:sz="0" w:space="0" w:color="auto"/>
                  </w:divBdr>
                  <w:divsChild>
                    <w:div w:id="11035114">
                      <w:marLeft w:val="0"/>
                      <w:marRight w:val="0"/>
                      <w:marTop w:val="0"/>
                      <w:marBottom w:val="0"/>
                      <w:divBdr>
                        <w:top w:val="none" w:sz="0" w:space="0" w:color="auto"/>
                        <w:left w:val="none" w:sz="0" w:space="0" w:color="auto"/>
                        <w:bottom w:val="none" w:sz="0" w:space="0" w:color="auto"/>
                        <w:right w:val="none" w:sz="0" w:space="0" w:color="auto"/>
                      </w:divBdr>
                      <w:divsChild>
                        <w:div w:id="557135222">
                          <w:marLeft w:val="0"/>
                          <w:marRight w:val="0"/>
                          <w:marTop w:val="0"/>
                          <w:marBottom w:val="0"/>
                          <w:divBdr>
                            <w:top w:val="none" w:sz="0" w:space="0" w:color="auto"/>
                            <w:left w:val="none" w:sz="0" w:space="0" w:color="auto"/>
                            <w:bottom w:val="none" w:sz="0" w:space="0" w:color="auto"/>
                            <w:right w:val="none" w:sz="0" w:space="0" w:color="auto"/>
                          </w:divBdr>
                          <w:divsChild>
                            <w:div w:id="1108041475">
                              <w:marLeft w:val="-225"/>
                              <w:marRight w:val="-225"/>
                              <w:marTop w:val="0"/>
                              <w:marBottom w:val="0"/>
                              <w:divBdr>
                                <w:top w:val="none" w:sz="0" w:space="0" w:color="auto"/>
                                <w:left w:val="none" w:sz="0" w:space="0" w:color="auto"/>
                                <w:bottom w:val="none" w:sz="0" w:space="0" w:color="auto"/>
                                <w:right w:val="none" w:sz="0" w:space="0" w:color="auto"/>
                              </w:divBdr>
                              <w:divsChild>
                                <w:div w:id="1151293217">
                                  <w:marLeft w:val="0"/>
                                  <w:marRight w:val="0"/>
                                  <w:marTop w:val="0"/>
                                  <w:marBottom w:val="0"/>
                                  <w:divBdr>
                                    <w:top w:val="none" w:sz="0" w:space="0" w:color="auto"/>
                                    <w:left w:val="none" w:sz="0" w:space="0" w:color="auto"/>
                                    <w:bottom w:val="none" w:sz="0" w:space="0" w:color="auto"/>
                                    <w:right w:val="none" w:sz="0" w:space="0" w:color="auto"/>
                                  </w:divBdr>
                                  <w:divsChild>
                                    <w:div w:id="612782458">
                                      <w:marLeft w:val="0"/>
                                      <w:marRight w:val="0"/>
                                      <w:marTop w:val="300"/>
                                      <w:marBottom w:val="300"/>
                                      <w:divBdr>
                                        <w:top w:val="single" w:sz="6" w:space="0" w:color="BDBDBD"/>
                                        <w:left w:val="single" w:sz="6" w:space="0" w:color="BDBDBD"/>
                                        <w:bottom w:val="single" w:sz="6" w:space="0" w:color="BDBDBD"/>
                                        <w:right w:val="single" w:sz="6" w:space="0" w:color="BDBDBD"/>
                                      </w:divBdr>
                                      <w:divsChild>
                                        <w:div w:id="1659727610">
                                          <w:marLeft w:val="0"/>
                                          <w:marRight w:val="0"/>
                                          <w:marTop w:val="0"/>
                                          <w:marBottom w:val="0"/>
                                          <w:divBdr>
                                            <w:top w:val="none" w:sz="0" w:space="0" w:color="auto"/>
                                            <w:left w:val="none" w:sz="0" w:space="0" w:color="auto"/>
                                            <w:bottom w:val="none" w:sz="0" w:space="0" w:color="auto"/>
                                            <w:right w:val="none" w:sz="0" w:space="0" w:color="auto"/>
                                          </w:divBdr>
                                          <w:divsChild>
                                            <w:div w:id="123577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7561418">
      <w:bodyDiv w:val="1"/>
      <w:marLeft w:val="0"/>
      <w:marRight w:val="0"/>
      <w:marTop w:val="0"/>
      <w:marBottom w:val="0"/>
      <w:divBdr>
        <w:top w:val="none" w:sz="0" w:space="0" w:color="auto"/>
        <w:left w:val="none" w:sz="0" w:space="0" w:color="auto"/>
        <w:bottom w:val="none" w:sz="0" w:space="0" w:color="auto"/>
        <w:right w:val="none" w:sz="0" w:space="0" w:color="auto"/>
      </w:divBdr>
      <w:divsChild>
        <w:div w:id="839127312">
          <w:marLeft w:val="-180"/>
          <w:marRight w:val="-180"/>
          <w:marTop w:val="0"/>
          <w:marBottom w:val="0"/>
          <w:divBdr>
            <w:top w:val="none" w:sz="0" w:space="0" w:color="auto"/>
            <w:left w:val="none" w:sz="0" w:space="0" w:color="auto"/>
            <w:bottom w:val="none" w:sz="0" w:space="0" w:color="auto"/>
            <w:right w:val="none" w:sz="0" w:space="0" w:color="auto"/>
          </w:divBdr>
          <w:divsChild>
            <w:div w:id="785274467">
              <w:marLeft w:val="0"/>
              <w:marRight w:val="0"/>
              <w:marTop w:val="0"/>
              <w:marBottom w:val="0"/>
              <w:divBdr>
                <w:top w:val="none" w:sz="0" w:space="0" w:color="auto"/>
                <w:left w:val="none" w:sz="0" w:space="0" w:color="auto"/>
                <w:bottom w:val="none" w:sz="0" w:space="0" w:color="auto"/>
                <w:right w:val="none" w:sz="0" w:space="0" w:color="auto"/>
              </w:divBdr>
              <w:divsChild>
                <w:div w:id="713427509">
                  <w:marLeft w:val="0"/>
                  <w:marRight w:val="0"/>
                  <w:marTop w:val="300"/>
                  <w:marBottom w:val="0"/>
                  <w:divBdr>
                    <w:top w:val="single" w:sz="6" w:space="0" w:color="BFBFBF"/>
                    <w:left w:val="single" w:sz="6" w:space="0" w:color="BFBFBF"/>
                    <w:bottom w:val="single" w:sz="6" w:space="0" w:color="BFBFBF"/>
                    <w:right w:val="single" w:sz="6" w:space="0" w:color="BFBFBF"/>
                  </w:divBdr>
                  <w:divsChild>
                    <w:div w:id="1786197607">
                      <w:marLeft w:val="0"/>
                      <w:marRight w:val="0"/>
                      <w:marTop w:val="0"/>
                      <w:marBottom w:val="0"/>
                      <w:divBdr>
                        <w:top w:val="none" w:sz="0" w:space="0" w:color="auto"/>
                        <w:left w:val="none" w:sz="0" w:space="0" w:color="auto"/>
                        <w:bottom w:val="none" w:sz="0" w:space="0" w:color="auto"/>
                        <w:right w:val="none" w:sz="0" w:space="0" w:color="auto"/>
                      </w:divBdr>
                      <w:divsChild>
                        <w:div w:id="1620523618">
                          <w:marLeft w:val="0"/>
                          <w:marRight w:val="0"/>
                          <w:marTop w:val="0"/>
                          <w:marBottom w:val="0"/>
                          <w:divBdr>
                            <w:top w:val="none" w:sz="0" w:space="0" w:color="auto"/>
                            <w:left w:val="none" w:sz="0" w:space="0" w:color="auto"/>
                            <w:bottom w:val="none" w:sz="0" w:space="0" w:color="auto"/>
                            <w:right w:val="none" w:sz="0" w:space="0" w:color="auto"/>
                          </w:divBdr>
                          <w:divsChild>
                            <w:div w:id="1981614539">
                              <w:marLeft w:val="0"/>
                              <w:marRight w:val="0"/>
                              <w:marTop w:val="0"/>
                              <w:marBottom w:val="0"/>
                              <w:divBdr>
                                <w:top w:val="none" w:sz="0" w:space="0" w:color="auto"/>
                                <w:left w:val="none" w:sz="0" w:space="0" w:color="auto"/>
                                <w:bottom w:val="none" w:sz="0" w:space="0" w:color="auto"/>
                                <w:right w:val="none" w:sz="0" w:space="0" w:color="auto"/>
                              </w:divBdr>
                            </w:div>
                            <w:div w:id="727261865">
                              <w:marLeft w:val="0"/>
                              <w:marRight w:val="0"/>
                              <w:marTop w:val="0"/>
                              <w:marBottom w:val="0"/>
                              <w:divBdr>
                                <w:top w:val="none" w:sz="0" w:space="0" w:color="auto"/>
                                <w:left w:val="none" w:sz="0" w:space="0" w:color="auto"/>
                                <w:bottom w:val="none" w:sz="0" w:space="0" w:color="auto"/>
                                <w:right w:val="none" w:sz="0" w:space="0" w:color="auto"/>
                              </w:divBdr>
                            </w:div>
                            <w:div w:id="1140534338">
                              <w:marLeft w:val="0"/>
                              <w:marRight w:val="0"/>
                              <w:marTop w:val="0"/>
                              <w:marBottom w:val="0"/>
                              <w:divBdr>
                                <w:top w:val="none" w:sz="0" w:space="0" w:color="auto"/>
                                <w:left w:val="none" w:sz="0" w:space="0" w:color="auto"/>
                                <w:bottom w:val="none" w:sz="0" w:space="0" w:color="auto"/>
                                <w:right w:val="none" w:sz="0" w:space="0" w:color="auto"/>
                              </w:divBdr>
                            </w:div>
                            <w:div w:id="214099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406359">
      <w:bodyDiv w:val="1"/>
      <w:marLeft w:val="0"/>
      <w:marRight w:val="0"/>
      <w:marTop w:val="0"/>
      <w:marBottom w:val="0"/>
      <w:divBdr>
        <w:top w:val="none" w:sz="0" w:space="0" w:color="auto"/>
        <w:left w:val="none" w:sz="0" w:space="0" w:color="auto"/>
        <w:bottom w:val="none" w:sz="0" w:space="0" w:color="auto"/>
        <w:right w:val="none" w:sz="0" w:space="0" w:color="auto"/>
      </w:divBdr>
      <w:divsChild>
        <w:div w:id="289753444">
          <w:marLeft w:val="0"/>
          <w:marRight w:val="0"/>
          <w:marTop w:val="0"/>
          <w:marBottom w:val="0"/>
          <w:divBdr>
            <w:top w:val="none" w:sz="0" w:space="0" w:color="auto"/>
            <w:left w:val="none" w:sz="0" w:space="0" w:color="auto"/>
            <w:bottom w:val="none" w:sz="0" w:space="0" w:color="auto"/>
            <w:right w:val="none" w:sz="0" w:space="0" w:color="auto"/>
          </w:divBdr>
        </w:div>
        <w:div w:id="767313558">
          <w:marLeft w:val="0"/>
          <w:marRight w:val="0"/>
          <w:marTop w:val="0"/>
          <w:marBottom w:val="0"/>
          <w:divBdr>
            <w:top w:val="none" w:sz="0" w:space="0" w:color="auto"/>
            <w:left w:val="none" w:sz="0" w:space="0" w:color="auto"/>
            <w:bottom w:val="none" w:sz="0" w:space="0" w:color="auto"/>
            <w:right w:val="none" w:sz="0" w:space="0" w:color="auto"/>
          </w:divBdr>
        </w:div>
        <w:div w:id="838690519">
          <w:marLeft w:val="0"/>
          <w:marRight w:val="0"/>
          <w:marTop w:val="0"/>
          <w:marBottom w:val="0"/>
          <w:divBdr>
            <w:top w:val="none" w:sz="0" w:space="0" w:color="auto"/>
            <w:left w:val="none" w:sz="0" w:space="0" w:color="auto"/>
            <w:bottom w:val="none" w:sz="0" w:space="0" w:color="auto"/>
            <w:right w:val="none" w:sz="0" w:space="0" w:color="auto"/>
          </w:divBdr>
        </w:div>
        <w:div w:id="1040788807">
          <w:marLeft w:val="0"/>
          <w:marRight w:val="0"/>
          <w:marTop w:val="0"/>
          <w:marBottom w:val="0"/>
          <w:divBdr>
            <w:top w:val="none" w:sz="0" w:space="0" w:color="auto"/>
            <w:left w:val="none" w:sz="0" w:space="0" w:color="auto"/>
            <w:bottom w:val="none" w:sz="0" w:space="0" w:color="auto"/>
            <w:right w:val="none" w:sz="0" w:space="0" w:color="auto"/>
          </w:divBdr>
        </w:div>
        <w:div w:id="1769885343">
          <w:marLeft w:val="0"/>
          <w:marRight w:val="0"/>
          <w:marTop w:val="0"/>
          <w:marBottom w:val="0"/>
          <w:divBdr>
            <w:top w:val="none" w:sz="0" w:space="0" w:color="auto"/>
            <w:left w:val="none" w:sz="0" w:space="0" w:color="auto"/>
            <w:bottom w:val="none" w:sz="0" w:space="0" w:color="auto"/>
            <w:right w:val="none" w:sz="0" w:space="0" w:color="auto"/>
          </w:divBdr>
        </w:div>
      </w:divsChild>
    </w:div>
    <w:div w:id="758984356">
      <w:bodyDiv w:val="1"/>
      <w:marLeft w:val="0"/>
      <w:marRight w:val="0"/>
      <w:marTop w:val="0"/>
      <w:marBottom w:val="0"/>
      <w:divBdr>
        <w:top w:val="none" w:sz="0" w:space="0" w:color="auto"/>
        <w:left w:val="none" w:sz="0" w:space="0" w:color="auto"/>
        <w:bottom w:val="none" w:sz="0" w:space="0" w:color="auto"/>
        <w:right w:val="none" w:sz="0" w:space="0" w:color="auto"/>
      </w:divBdr>
    </w:div>
    <w:div w:id="761074092">
      <w:bodyDiv w:val="1"/>
      <w:marLeft w:val="0"/>
      <w:marRight w:val="0"/>
      <w:marTop w:val="0"/>
      <w:marBottom w:val="0"/>
      <w:divBdr>
        <w:top w:val="none" w:sz="0" w:space="0" w:color="auto"/>
        <w:left w:val="none" w:sz="0" w:space="0" w:color="auto"/>
        <w:bottom w:val="none" w:sz="0" w:space="0" w:color="auto"/>
        <w:right w:val="none" w:sz="0" w:space="0" w:color="auto"/>
      </w:divBdr>
    </w:div>
    <w:div w:id="761217595">
      <w:bodyDiv w:val="1"/>
      <w:marLeft w:val="0"/>
      <w:marRight w:val="0"/>
      <w:marTop w:val="0"/>
      <w:marBottom w:val="0"/>
      <w:divBdr>
        <w:top w:val="none" w:sz="0" w:space="0" w:color="auto"/>
        <w:left w:val="none" w:sz="0" w:space="0" w:color="auto"/>
        <w:bottom w:val="none" w:sz="0" w:space="0" w:color="auto"/>
        <w:right w:val="none" w:sz="0" w:space="0" w:color="auto"/>
      </w:divBdr>
    </w:div>
    <w:div w:id="761798234">
      <w:bodyDiv w:val="1"/>
      <w:marLeft w:val="0"/>
      <w:marRight w:val="0"/>
      <w:marTop w:val="0"/>
      <w:marBottom w:val="0"/>
      <w:divBdr>
        <w:top w:val="none" w:sz="0" w:space="0" w:color="auto"/>
        <w:left w:val="none" w:sz="0" w:space="0" w:color="auto"/>
        <w:bottom w:val="none" w:sz="0" w:space="0" w:color="auto"/>
        <w:right w:val="none" w:sz="0" w:space="0" w:color="auto"/>
      </w:divBdr>
    </w:div>
    <w:div w:id="762729800">
      <w:bodyDiv w:val="1"/>
      <w:marLeft w:val="0"/>
      <w:marRight w:val="0"/>
      <w:marTop w:val="0"/>
      <w:marBottom w:val="0"/>
      <w:divBdr>
        <w:top w:val="none" w:sz="0" w:space="0" w:color="auto"/>
        <w:left w:val="none" w:sz="0" w:space="0" w:color="auto"/>
        <w:bottom w:val="none" w:sz="0" w:space="0" w:color="auto"/>
        <w:right w:val="none" w:sz="0" w:space="0" w:color="auto"/>
      </w:divBdr>
    </w:div>
    <w:div w:id="763303521">
      <w:bodyDiv w:val="1"/>
      <w:marLeft w:val="0"/>
      <w:marRight w:val="0"/>
      <w:marTop w:val="0"/>
      <w:marBottom w:val="0"/>
      <w:divBdr>
        <w:top w:val="none" w:sz="0" w:space="0" w:color="auto"/>
        <w:left w:val="none" w:sz="0" w:space="0" w:color="auto"/>
        <w:bottom w:val="none" w:sz="0" w:space="0" w:color="auto"/>
        <w:right w:val="none" w:sz="0" w:space="0" w:color="auto"/>
      </w:divBdr>
    </w:div>
    <w:div w:id="763502353">
      <w:bodyDiv w:val="1"/>
      <w:marLeft w:val="0"/>
      <w:marRight w:val="0"/>
      <w:marTop w:val="0"/>
      <w:marBottom w:val="0"/>
      <w:divBdr>
        <w:top w:val="none" w:sz="0" w:space="0" w:color="auto"/>
        <w:left w:val="none" w:sz="0" w:space="0" w:color="auto"/>
        <w:bottom w:val="none" w:sz="0" w:space="0" w:color="auto"/>
        <w:right w:val="none" w:sz="0" w:space="0" w:color="auto"/>
      </w:divBdr>
    </w:div>
    <w:div w:id="768737422">
      <w:bodyDiv w:val="1"/>
      <w:marLeft w:val="0"/>
      <w:marRight w:val="0"/>
      <w:marTop w:val="0"/>
      <w:marBottom w:val="0"/>
      <w:divBdr>
        <w:top w:val="none" w:sz="0" w:space="0" w:color="auto"/>
        <w:left w:val="none" w:sz="0" w:space="0" w:color="auto"/>
        <w:bottom w:val="none" w:sz="0" w:space="0" w:color="auto"/>
        <w:right w:val="none" w:sz="0" w:space="0" w:color="auto"/>
      </w:divBdr>
    </w:div>
    <w:div w:id="774906157">
      <w:bodyDiv w:val="1"/>
      <w:marLeft w:val="0"/>
      <w:marRight w:val="0"/>
      <w:marTop w:val="0"/>
      <w:marBottom w:val="0"/>
      <w:divBdr>
        <w:top w:val="none" w:sz="0" w:space="0" w:color="auto"/>
        <w:left w:val="none" w:sz="0" w:space="0" w:color="auto"/>
        <w:bottom w:val="none" w:sz="0" w:space="0" w:color="auto"/>
        <w:right w:val="none" w:sz="0" w:space="0" w:color="auto"/>
      </w:divBdr>
      <w:divsChild>
        <w:div w:id="555967454">
          <w:marLeft w:val="0"/>
          <w:marRight w:val="0"/>
          <w:marTop w:val="0"/>
          <w:marBottom w:val="0"/>
          <w:divBdr>
            <w:top w:val="none" w:sz="0" w:space="0" w:color="auto"/>
            <w:left w:val="none" w:sz="0" w:space="0" w:color="auto"/>
            <w:bottom w:val="none" w:sz="0" w:space="0" w:color="auto"/>
            <w:right w:val="none" w:sz="0" w:space="0" w:color="auto"/>
          </w:divBdr>
        </w:div>
        <w:div w:id="2088652509">
          <w:marLeft w:val="0"/>
          <w:marRight w:val="0"/>
          <w:marTop w:val="0"/>
          <w:marBottom w:val="0"/>
          <w:divBdr>
            <w:top w:val="none" w:sz="0" w:space="0" w:color="auto"/>
            <w:left w:val="none" w:sz="0" w:space="0" w:color="auto"/>
            <w:bottom w:val="none" w:sz="0" w:space="0" w:color="auto"/>
            <w:right w:val="none" w:sz="0" w:space="0" w:color="auto"/>
          </w:divBdr>
        </w:div>
      </w:divsChild>
    </w:div>
    <w:div w:id="775754960">
      <w:bodyDiv w:val="1"/>
      <w:marLeft w:val="0"/>
      <w:marRight w:val="0"/>
      <w:marTop w:val="0"/>
      <w:marBottom w:val="0"/>
      <w:divBdr>
        <w:top w:val="none" w:sz="0" w:space="0" w:color="auto"/>
        <w:left w:val="none" w:sz="0" w:space="0" w:color="auto"/>
        <w:bottom w:val="none" w:sz="0" w:space="0" w:color="auto"/>
        <w:right w:val="none" w:sz="0" w:space="0" w:color="auto"/>
      </w:divBdr>
      <w:divsChild>
        <w:div w:id="216479165">
          <w:marLeft w:val="0"/>
          <w:marRight w:val="0"/>
          <w:marTop w:val="0"/>
          <w:marBottom w:val="0"/>
          <w:divBdr>
            <w:top w:val="none" w:sz="0" w:space="0" w:color="auto"/>
            <w:left w:val="none" w:sz="0" w:space="0" w:color="auto"/>
            <w:bottom w:val="none" w:sz="0" w:space="0" w:color="auto"/>
            <w:right w:val="none" w:sz="0" w:space="0" w:color="auto"/>
          </w:divBdr>
        </w:div>
        <w:div w:id="679047372">
          <w:marLeft w:val="0"/>
          <w:marRight w:val="0"/>
          <w:marTop w:val="0"/>
          <w:marBottom w:val="0"/>
          <w:divBdr>
            <w:top w:val="none" w:sz="0" w:space="0" w:color="auto"/>
            <w:left w:val="none" w:sz="0" w:space="0" w:color="auto"/>
            <w:bottom w:val="none" w:sz="0" w:space="0" w:color="auto"/>
            <w:right w:val="none" w:sz="0" w:space="0" w:color="auto"/>
          </w:divBdr>
        </w:div>
        <w:div w:id="1558322204">
          <w:marLeft w:val="0"/>
          <w:marRight w:val="0"/>
          <w:marTop w:val="0"/>
          <w:marBottom w:val="0"/>
          <w:divBdr>
            <w:top w:val="none" w:sz="0" w:space="0" w:color="auto"/>
            <w:left w:val="none" w:sz="0" w:space="0" w:color="auto"/>
            <w:bottom w:val="none" w:sz="0" w:space="0" w:color="auto"/>
            <w:right w:val="none" w:sz="0" w:space="0" w:color="auto"/>
          </w:divBdr>
        </w:div>
        <w:div w:id="1751195594">
          <w:marLeft w:val="0"/>
          <w:marRight w:val="0"/>
          <w:marTop w:val="0"/>
          <w:marBottom w:val="0"/>
          <w:divBdr>
            <w:top w:val="none" w:sz="0" w:space="0" w:color="auto"/>
            <w:left w:val="none" w:sz="0" w:space="0" w:color="auto"/>
            <w:bottom w:val="none" w:sz="0" w:space="0" w:color="auto"/>
            <w:right w:val="none" w:sz="0" w:space="0" w:color="auto"/>
          </w:divBdr>
        </w:div>
        <w:div w:id="1997538115">
          <w:marLeft w:val="0"/>
          <w:marRight w:val="0"/>
          <w:marTop w:val="0"/>
          <w:marBottom w:val="0"/>
          <w:divBdr>
            <w:top w:val="none" w:sz="0" w:space="0" w:color="auto"/>
            <w:left w:val="none" w:sz="0" w:space="0" w:color="auto"/>
            <w:bottom w:val="none" w:sz="0" w:space="0" w:color="auto"/>
            <w:right w:val="none" w:sz="0" w:space="0" w:color="auto"/>
          </w:divBdr>
        </w:div>
      </w:divsChild>
    </w:div>
    <w:div w:id="776870159">
      <w:bodyDiv w:val="1"/>
      <w:marLeft w:val="0"/>
      <w:marRight w:val="0"/>
      <w:marTop w:val="0"/>
      <w:marBottom w:val="0"/>
      <w:divBdr>
        <w:top w:val="none" w:sz="0" w:space="0" w:color="auto"/>
        <w:left w:val="none" w:sz="0" w:space="0" w:color="auto"/>
        <w:bottom w:val="none" w:sz="0" w:space="0" w:color="auto"/>
        <w:right w:val="none" w:sz="0" w:space="0" w:color="auto"/>
      </w:divBdr>
    </w:div>
    <w:div w:id="776947114">
      <w:bodyDiv w:val="1"/>
      <w:marLeft w:val="0"/>
      <w:marRight w:val="0"/>
      <w:marTop w:val="0"/>
      <w:marBottom w:val="0"/>
      <w:divBdr>
        <w:top w:val="none" w:sz="0" w:space="0" w:color="auto"/>
        <w:left w:val="none" w:sz="0" w:space="0" w:color="auto"/>
        <w:bottom w:val="none" w:sz="0" w:space="0" w:color="auto"/>
        <w:right w:val="none" w:sz="0" w:space="0" w:color="auto"/>
      </w:divBdr>
    </w:div>
    <w:div w:id="777524311">
      <w:bodyDiv w:val="1"/>
      <w:marLeft w:val="0"/>
      <w:marRight w:val="0"/>
      <w:marTop w:val="0"/>
      <w:marBottom w:val="0"/>
      <w:divBdr>
        <w:top w:val="none" w:sz="0" w:space="0" w:color="auto"/>
        <w:left w:val="none" w:sz="0" w:space="0" w:color="auto"/>
        <w:bottom w:val="none" w:sz="0" w:space="0" w:color="auto"/>
        <w:right w:val="none" w:sz="0" w:space="0" w:color="auto"/>
      </w:divBdr>
      <w:divsChild>
        <w:div w:id="2069724505">
          <w:marLeft w:val="19"/>
          <w:marRight w:val="211"/>
          <w:marTop w:val="0"/>
          <w:marBottom w:val="0"/>
          <w:divBdr>
            <w:top w:val="none" w:sz="0" w:space="0" w:color="auto"/>
            <w:left w:val="none" w:sz="0" w:space="0" w:color="auto"/>
            <w:bottom w:val="none" w:sz="0" w:space="0" w:color="auto"/>
            <w:right w:val="none" w:sz="0" w:space="0" w:color="auto"/>
          </w:divBdr>
        </w:div>
      </w:divsChild>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79449339">
      <w:bodyDiv w:val="1"/>
      <w:marLeft w:val="0"/>
      <w:marRight w:val="0"/>
      <w:marTop w:val="0"/>
      <w:marBottom w:val="0"/>
      <w:divBdr>
        <w:top w:val="none" w:sz="0" w:space="0" w:color="auto"/>
        <w:left w:val="none" w:sz="0" w:space="0" w:color="auto"/>
        <w:bottom w:val="none" w:sz="0" w:space="0" w:color="auto"/>
        <w:right w:val="none" w:sz="0" w:space="0" w:color="auto"/>
      </w:divBdr>
      <w:divsChild>
        <w:div w:id="1692951512">
          <w:marLeft w:val="0"/>
          <w:marRight w:val="0"/>
          <w:marTop w:val="0"/>
          <w:marBottom w:val="0"/>
          <w:divBdr>
            <w:top w:val="none" w:sz="0" w:space="0" w:color="auto"/>
            <w:left w:val="none" w:sz="0" w:space="0" w:color="auto"/>
            <w:bottom w:val="none" w:sz="0" w:space="0" w:color="auto"/>
            <w:right w:val="none" w:sz="0" w:space="0" w:color="auto"/>
          </w:divBdr>
        </w:div>
        <w:div w:id="1909149452">
          <w:marLeft w:val="0"/>
          <w:marRight w:val="0"/>
          <w:marTop w:val="0"/>
          <w:marBottom w:val="0"/>
          <w:divBdr>
            <w:top w:val="none" w:sz="0" w:space="0" w:color="auto"/>
            <w:left w:val="none" w:sz="0" w:space="0" w:color="auto"/>
            <w:bottom w:val="none" w:sz="0" w:space="0" w:color="auto"/>
            <w:right w:val="none" w:sz="0" w:space="0" w:color="auto"/>
          </w:divBdr>
        </w:div>
      </w:divsChild>
    </w:div>
    <w:div w:id="780076713">
      <w:bodyDiv w:val="1"/>
      <w:marLeft w:val="0"/>
      <w:marRight w:val="0"/>
      <w:marTop w:val="0"/>
      <w:marBottom w:val="0"/>
      <w:divBdr>
        <w:top w:val="none" w:sz="0" w:space="0" w:color="auto"/>
        <w:left w:val="none" w:sz="0" w:space="0" w:color="auto"/>
        <w:bottom w:val="none" w:sz="0" w:space="0" w:color="auto"/>
        <w:right w:val="none" w:sz="0" w:space="0" w:color="auto"/>
      </w:divBdr>
    </w:div>
    <w:div w:id="780144907">
      <w:bodyDiv w:val="1"/>
      <w:marLeft w:val="0"/>
      <w:marRight w:val="0"/>
      <w:marTop w:val="0"/>
      <w:marBottom w:val="0"/>
      <w:divBdr>
        <w:top w:val="none" w:sz="0" w:space="0" w:color="auto"/>
        <w:left w:val="none" w:sz="0" w:space="0" w:color="auto"/>
        <w:bottom w:val="none" w:sz="0" w:space="0" w:color="auto"/>
        <w:right w:val="none" w:sz="0" w:space="0" w:color="auto"/>
      </w:divBdr>
    </w:div>
    <w:div w:id="782765308">
      <w:bodyDiv w:val="1"/>
      <w:marLeft w:val="0"/>
      <w:marRight w:val="0"/>
      <w:marTop w:val="0"/>
      <w:marBottom w:val="0"/>
      <w:divBdr>
        <w:top w:val="none" w:sz="0" w:space="0" w:color="auto"/>
        <w:left w:val="none" w:sz="0" w:space="0" w:color="auto"/>
        <w:bottom w:val="none" w:sz="0" w:space="0" w:color="auto"/>
        <w:right w:val="none" w:sz="0" w:space="0" w:color="auto"/>
      </w:divBdr>
    </w:div>
    <w:div w:id="783773749">
      <w:bodyDiv w:val="1"/>
      <w:marLeft w:val="0"/>
      <w:marRight w:val="0"/>
      <w:marTop w:val="0"/>
      <w:marBottom w:val="0"/>
      <w:divBdr>
        <w:top w:val="none" w:sz="0" w:space="0" w:color="auto"/>
        <w:left w:val="none" w:sz="0" w:space="0" w:color="auto"/>
        <w:bottom w:val="none" w:sz="0" w:space="0" w:color="auto"/>
        <w:right w:val="none" w:sz="0" w:space="0" w:color="auto"/>
      </w:divBdr>
    </w:div>
    <w:div w:id="785658853">
      <w:bodyDiv w:val="1"/>
      <w:marLeft w:val="0"/>
      <w:marRight w:val="0"/>
      <w:marTop w:val="0"/>
      <w:marBottom w:val="0"/>
      <w:divBdr>
        <w:top w:val="none" w:sz="0" w:space="0" w:color="auto"/>
        <w:left w:val="none" w:sz="0" w:space="0" w:color="auto"/>
        <w:bottom w:val="none" w:sz="0" w:space="0" w:color="auto"/>
        <w:right w:val="none" w:sz="0" w:space="0" w:color="auto"/>
      </w:divBdr>
    </w:div>
    <w:div w:id="790326748">
      <w:bodyDiv w:val="1"/>
      <w:marLeft w:val="0"/>
      <w:marRight w:val="0"/>
      <w:marTop w:val="0"/>
      <w:marBottom w:val="0"/>
      <w:divBdr>
        <w:top w:val="none" w:sz="0" w:space="0" w:color="auto"/>
        <w:left w:val="none" w:sz="0" w:space="0" w:color="auto"/>
        <w:bottom w:val="none" w:sz="0" w:space="0" w:color="auto"/>
        <w:right w:val="none" w:sz="0" w:space="0" w:color="auto"/>
      </w:divBdr>
    </w:div>
    <w:div w:id="790976621">
      <w:bodyDiv w:val="1"/>
      <w:marLeft w:val="0"/>
      <w:marRight w:val="0"/>
      <w:marTop w:val="0"/>
      <w:marBottom w:val="0"/>
      <w:divBdr>
        <w:top w:val="none" w:sz="0" w:space="0" w:color="auto"/>
        <w:left w:val="none" w:sz="0" w:space="0" w:color="auto"/>
        <w:bottom w:val="none" w:sz="0" w:space="0" w:color="auto"/>
        <w:right w:val="none" w:sz="0" w:space="0" w:color="auto"/>
      </w:divBdr>
    </w:div>
    <w:div w:id="791939071">
      <w:bodyDiv w:val="1"/>
      <w:marLeft w:val="0"/>
      <w:marRight w:val="0"/>
      <w:marTop w:val="0"/>
      <w:marBottom w:val="0"/>
      <w:divBdr>
        <w:top w:val="none" w:sz="0" w:space="0" w:color="auto"/>
        <w:left w:val="none" w:sz="0" w:space="0" w:color="auto"/>
        <w:bottom w:val="none" w:sz="0" w:space="0" w:color="auto"/>
        <w:right w:val="none" w:sz="0" w:space="0" w:color="auto"/>
      </w:divBdr>
    </w:div>
    <w:div w:id="799153444">
      <w:bodyDiv w:val="1"/>
      <w:marLeft w:val="0"/>
      <w:marRight w:val="0"/>
      <w:marTop w:val="0"/>
      <w:marBottom w:val="0"/>
      <w:divBdr>
        <w:top w:val="none" w:sz="0" w:space="0" w:color="auto"/>
        <w:left w:val="none" w:sz="0" w:space="0" w:color="auto"/>
        <w:bottom w:val="none" w:sz="0" w:space="0" w:color="auto"/>
        <w:right w:val="none" w:sz="0" w:space="0" w:color="auto"/>
      </w:divBdr>
    </w:div>
    <w:div w:id="800417375">
      <w:bodyDiv w:val="1"/>
      <w:marLeft w:val="0"/>
      <w:marRight w:val="0"/>
      <w:marTop w:val="0"/>
      <w:marBottom w:val="0"/>
      <w:divBdr>
        <w:top w:val="none" w:sz="0" w:space="0" w:color="auto"/>
        <w:left w:val="none" w:sz="0" w:space="0" w:color="auto"/>
        <w:bottom w:val="none" w:sz="0" w:space="0" w:color="auto"/>
        <w:right w:val="none" w:sz="0" w:space="0" w:color="auto"/>
      </w:divBdr>
    </w:div>
    <w:div w:id="800539737">
      <w:bodyDiv w:val="1"/>
      <w:marLeft w:val="150"/>
      <w:marRight w:val="150"/>
      <w:marTop w:val="150"/>
      <w:marBottom w:val="150"/>
      <w:divBdr>
        <w:top w:val="none" w:sz="0" w:space="0" w:color="auto"/>
        <w:left w:val="none" w:sz="0" w:space="0" w:color="auto"/>
        <w:bottom w:val="none" w:sz="0" w:space="0" w:color="auto"/>
        <w:right w:val="none" w:sz="0" w:space="0" w:color="auto"/>
      </w:divBdr>
    </w:div>
    <w:div w:id="800879002">
      <w:bodyDiv w:val="1"/>
      <w:marLeft w:val="0"/>
      <w:marRight w:val="0"/>
      <w:marTop w:val="0"/>
      <w:marBottom w:val="0"/>
      <w:divBdr>
        <w:top w:val="none" w:sz="0" w:space="0" w:color="auto"/>
        <w:left w:val="none" w:sz="0" w:space="0" w:color="auto"/>
        <w:bottom w:val="none" w:sz="0" w:space="0" w:color="auto"/>
        <w:right w:val="none" w:sz="0" w:space="0" w:color="auto"/>
      </w:divBdr>
    </w:div>
    <w:div w:id="801002257">
      <w:bodyDiv w:val="1"/>
      <w:marLeft w:val="0"/>
      <w:marRight w:val="0"/>
      <w:marTop w:val="0"/>
      <w:marBottom w:val="0"/>
      <w:divBdr>
        <w:top w:val="none" w:sz="0" w:space="0" w:color="auto"/>
        <w:left w:val="none" w:sz="0" w:space="0" w:color="auto"/>
        <w:bottom w:val="none" w:sz="0" w:space="0" w:color="auto"/>
        <w:right w:val="none" w:sz="0" w:space="0" w:color="auto"/>
      </w:divBdr>
      <w:divsChild>
        <w:div w:id="121197016">
          <w:marLeft w:val="0"/>
          <w:marRight w:val="0"/>
          <w:marTop w:val="0"/>
          <w:marBottom w:val="0"/>
          <w:divBdr>
            <w:top w:val="none" w:sz="0" w:space="0" w:color="auto"/>
            <w:left w:val="none" w:sz="0" w:space="0" w:color="auto"/>
            <w:bottom w:val="none" w:sz="0" w:space="0" w:color="auto"/>
            <w:right w:val="none" w:sz="0" w:space="0" w:color="auto"/>
          </w:divBdr>
        </w:div>
        <w:div w:id="616058211">
          <w:marLeft w:val="0"/>
          <w:marRight w:val="0"/>
          <w:marTop w:val="0"/>
          <w:marBottom w:val="0"/>
          <w:divBdr>
            <w:top w:val="none" w:sz="0" w:space="0" w:color="auto"/>
            <w:left w:val="none" w:sz="0" w:space="0" w:color="auto"/>
            <w:bottom w:val="none" w:sz="0" w:space="0" w:color="auto"/>
            <w:right w:val="none" w:sz="0" w:space="0" w:color="auto"/>
          </w:divBdr>
        </w:div>
        <w:div w:id="1826432487">
          <w:marLeft w:val="0"/>
          <w:marRight w:val="0"/>
          <w:marTop w:val="0"/>
          <w:marBottom w:val="0"/>
          <w:divBdr>
            <w:top w:val="none" w:sz="0" w:space="0" w:color="auto"/>
            <w:left w:val="none" w:sz="0" w:space="0" w:color="auto"/>
            <w:bottom w:val="none" w:sz="0" w:space="0" w:color="auto"/>
            <w:right w:val="none" w:sz="0" w:space="0" w:color="auto"/>
          </w:divBdr>
        </w:div>
        <w:div w:id="1832331841">
          <w:marLeft w:val="0"/>
          <w:marRight w:val="0"/>
          <w:marTop w:val="0"/>
          <w:marBottom w:val="0"/>
          <w:divBdr>
            <w:top w:val="none" w:sz="0" w:space="0" w:color="auto"/>
            <w:left w:val="none" w:sz="0" w:space="0" w:color="auto"/>
            <w:bottom w:val="none" w:sz="0" w:space="0" w:color="auto"/>
            <w:right w:val="none" w:sz="0" w:space="0" w:color="auto"/>
          </w:divBdr>
        </w:div>
      </w:divsChild>
    </w:div>
    <w:div w:id="802693356">
      <w:bodyDiv w:val="1"/>
      <w:marLeft w:val="0"/>
      <w:marRight w:val="0"/>
      <w:marTop w:val="0"/>
      <w:marBottom w:val="0"/>
      <w:divBdr>
        <w:top w:val="none" w:sz="0" w:space="0" w:color="auto"/>
        <w:left w:val="none" w:sz="0" w:space="0" w:color="auto"/>
        <w:bottom w:val="none" w:sz="0" w:space="0" w:color="auto"/>
        <w:right w:val="none" w:sz="0" w:space="0" w:color="auto"/>
      </w:divBdr>
    </w:div>
    <w:div w:id="802769838">
      <w:bodyDiv w:val="1"/>
      <w:marLeft w:val="0"/>
      <w:marRight w:val="0"/>
      <w:marTop w:val="0"/>
      <w:marBottom w:val="0"/>
      <w:divBdr>
        <w:top w:val="none" w:sz="0" w:space="0" w:color="auto"/>
        <w:left w:val="none" w:sz="0" w:space="0" w:color="auto"/>
        <w:bottom w:val="none" w:sz="0" w:space="0" w:color="auto"/>
        <w:right w:val="none" w:sz="0" w:space="0" w:color="auto"/>
      </w:divBdr>
      <w:divsChild>
        <w:div w:id="126433557">
          <w:marLeft w:val="0"/>
          <w:marRight w:val="0"/>
          <w:marTop w:val="0"/>
          <w:marBottom w:val="0"/>
          <w:divBdr>
            <w:top w:val="none" w:sz="0" w:space="0" w:color="auto"/>
            <w:left w:val="none" w:sz="0" w:space="0" w:color="auto"/>
            <w:bottom w:val="none" w:sz="0" w:space="0" w:color="auto"/>
            <w:right w:val="none" w:sz="0" w:space="0" w:color="auto"/>
          </w:divBdr>
        </w:div>
        <w:div w:id="575474908">
          <w:marLeft w:val="0"/>
          <w:marRight w:val="0"/>
          <w:marTop w:val="0"/>
          <w:marBottom w:val="0"/>
          <w:divBdr>
            <w:top w:val="none" w:sz="0" w:space="0" w:color="auto"/>
            <w:left w:val="none" w:sz="0" w:space="0" w:color="auto"/>
            <w:bottom w:val="none" w:sz="0" w:space="0" w:color="auto"/>
            <w:right w:val="none" w:sz="0" w:space="0" w:color="auto"/>
          </w:divBdr>
        </w:div>
        <w:div w:id="1131096178">
          <w:marLeft w:val="0"/>
          <w:marRight w:val="0"/>
          <w:marTop w:val="0"/>
          <w:marBottom w:val="0"/>
          <w:divBdr>
            <w:top w:val="none" w:sz="0" w:space="0" w:color="auto"/>
            <w:left w:val="none" w:sz="0" w:space="0" w:color="auto"/>
            <w:bottom w:val="none" w:sz="0" w:space="0" w:color="auto"/>
            <w:right w:val="none" w:sz="0" w:space="0" w:color="auto"/>
          </w:divBdr>
        </w:div>
        <w:div w:id="1483890228">
          <w:marLeft w:val="0"/>
          <w:marRight w:val="0"/>
          <w:marTop w:val="0"/>
          <w:marBottom w:val="0"/>
          <w:divBdr>
            <w:top w:val="none" w:sz="0" w:space="0" w:color="auto"/>
            <w:left w:val="none" w:sz="0" w:space="0" w:color="auto"/>
            <w:bottom w:val="none" w:sz="0" w:space="0" w:color="auto"/>
            <w:right w:val="none" w:sz="0" w:space="0" w:color="auto"/>
          </w:divBdr>
        </w:div>
        <w:div w:id="1707674539">
          <w:marLeft w:val="0"/>
          <w:marRight w:val="0"/>
          <w:marTop w:val="0"/>
          <w:marBottom w:val="0"/>
          <w:divBdr>
            <w:top w:val="none" w:sz="0" w:space="0" w:color="auto"/>
            <w:left w:val="none" w:sz="0" w:space="0" w:color="auto"/>
            <w:bottom w:val="none" w:sz="0" w:space="0" w:color="auto"/>
            <w:right w:val="none" w:sz="0" w:space="0" w:color="auto"/>
          </w:divBdr>
        </w:div>
        <w:div w:id="1751610776">
          <w:marLeft w:val="0"/>
          <w:marRight w:val="0"/>
          <w:marTop w:val="0"/>
          <w:marBottom w:val="0"/>
          <w:divBdr>
            <w:top w:val="none" w:sz="0" w:space="0" w:color="auto"/>
            <w:left w:val="none" w:sz="0" w:space="0" w:color="auto"/>
            <w:bottom w:val="none" w:sz="0" w:space="0" w:color="auto"/>
            <w:right w:val="none" w:sz="0" w:space="0" w:color="auto"/>
          </w:divBdr>
        </w:div>
        <w:div w:id="1756630963">
          <w:marLeft w:val="0"/>
          <w:marRight w:val="0"/>
          <w:marTop w:val="0"/>
          <w:marBottom w:val="0"/>
          <w:divBdr>
            <w:top w:val="none" w:sz="0" w:space="0" w:color="auto"/>
            <w:left w:val="none" w:sz="0" w:space="0" w:color="auto"/>
            <w:bottom w:val="none" w:sz="0" w:space="0" w:color="auto"/>
            <w:right w:val="none" w:sz="0" w:space="0" w:color="auto"/>
          </w:divBdr>
        </w:div>
      </w:divsChild>
    </w:div>
    <w:div w:id="804080033">
      <w:bodyDiv w:val="1"/>
      <w:marLeft w:val="0"/>
      <w:marRight w:val="0"/>
      <w:marTop w:val="0"/>
      <w:marBottom w:val="0"/>
      <w:divBdr>
        <w:top w:val="none" w:sz="0" w:space="0" w:color="auto"/>
        <w:left w:val="none" w:sz="0" w:space="0" w:color="auto"/>
        <w:bottom w:val="none" w:sz="0" w:space="0" w:color="auto"/>
        <w:right w:val="none" w:sz="0" w:space="0" w:color="auto"/>
      </w:divBdr>
    </w:div>
    <w:div w:id="804742379">
      <w:bodyDiv w:val="1"/>
      <w:marLeft w:val="0"/>
      <w:marRight w:val="0"/>
      <w:marTop w:val="0"/>
      <w:marBottom w:val="0"/>
      <w:divBdr>
        <w:top w:val="none" w:sz="0" w:space="0" w:color="auto"/>
        <w:left w:val="none" w:sz="0" w:space="0" w:color="auto"/>
        <w:bottom w:val="none" w:sz="0" w:space="0" w:color="auto"/>
        <w:right w:val="none" w:sz="0" w:space="0" w:color="auto"/>
      </w:divBdr>
    </w:div>
    <w:div w:id="807626579">
      <w:bodyDiv w:val="1"/>
      <w:marLeft w:val="0"/>
      <w:marRight w:val="0"/>
      <w:marTop w:val="0"/>
      <w:marBottom w:val="0"/>
      <w:divBdr>
        <w:top w:val="none" w:sz="0" w:space="0" w:color="auto"/>
        <w:left w:val="none" w:sz="0" w:space="0" w:color="auto"/>
        <w:bottom w:val="none" w:sz="0" w:space="0" w:color="auto"/>
        <w:right w:val="none" w:sz="0" w:space="0" w:color="auto"/>
      </w:divBdr>
      <w:divsChild>
        <w:div w:id="713314605">
          <w:marLeft w:val="0"/>
          <w:marRight w:val="0"/>
          <w:marTop w:val="0"/>
          <w:marBottom w:val="0"/>
          <w:divBdr>
            <w:top w:val="none" w:sz="0" w:space="0" w:color="auto"/>
            <w:left w:val="none" w:sz="0" w:space="0" w:color="auto"/>
            <w:bottom w:val="none" w:sz="0" w:space="0" w:color="auto"/>
            <w:right w:val="none" w:sz="0" w:space="0" w:color="auto"/>
          </w:divBdr>
        </w:div>
        <w:div w:id="1078331093">
          <w:marLeft w:val="0"/>
          <w:marRight w:val="0"/>
          <w:marTop w:val="0"/>
          <w:marBottom w:val="0"/>
          <w:divBdr>
            <w:top w:val="none" w:sz="0" w:space="0" w:color="auto"/>
            <w:left w:val="none" w:sz="0" w:space="0" w:color="auto"/>
            <w:bottom w:val="none" w:sz="0" w:space="0" w:color="auto"/>
            <w:right w:val="none" w:sz="0" w:space="0" w:color="auto"/>
          </w:divBdr>
        </w:div>
      </w:divsChild>
    </w:div>
    <w:div w:id="807894416">
      <w:bodyDiv w:val="1"/>
      <w:marLeft w:val="0"/>
      <w:marRight w:val="0"/>
      <w:marTop w:val="0"/>
      <w:marBottom w:val="0"/>
      <w:divBdr>
        <w:top w:val="none" w:sz="0" w:space="0" w:color="auto"/>
        <w:left w:val="none" w:sz="0" w:space="0" w:color="auto"/>
        <w:bottom w:val="none" w:sz="0" w:space="0" w:color="auto"/>
        <w:right w:val="none" w:sz="0" w:space="0" w:color="auto"/>
      </w:divBdr>
    </w:div>
    <w:div w:id="810245479">
      <w:bodyDiv w:val="1"/>
      <w:marLeft w:val="0"/>
      <w:marRight w:val="0"/>
      <w:marTop w:val="0"/>
      <w:marBottom w:val="0"/>
      <w:divBdr>
        <w:top w:val="none" w:sz="0" w:space="0" w:color="auto"/>
        <w:left w:val="none" w:sz="0" w:space="0" w:color="auto"/>
        <w:bottom w:val="none" w:sz="0" w:space="0" w:color="auto"/>
        <w:right w:val="none" w:sz="0" w:space="0" w:color="auto"/>
      </w:divBdr>
    </w:div>
    <w:div w:id="810754572">
      <w:bodyDiv w:val="1"/>
      <w:marLeft w:val="0"/>
      <w:marRight w:val="0"/>
      <w:marTop w:val="0"/>
      <w:marBottom w:val="0"/>
      <w:divBdr>
        <w:top w:val="none" w:sz="0" w:space="0" w:color="auto"/>
        <w:left w:val="none" w:sz="0" w:space="0" w:color="auto"/>
        <w:bottom w:val="none" w:sz="0" w:space="0" w:color="auto"/>
        <w:right w:val="none" w:sz="0" w:space="0" w:color="auto"/>
      </w:divBdr>
    </w:div>
    <w:div w:id="811408239">
      <w:bodyDiv w:val="1"/>
      <w:marLeft w:val="0"/>
      <w:marRight w:val="0"/>
      <w:marTop w:val="0"/>
      <w:marBottom w:val="0"/>
      <w:divBdr>
        <w:top w:val="none" w:sz="0" w:space="0" w:color="auto"/>
        <w:left w:val="none" w:sz="0" w:space="0" w:color="auto"/>
        <w:bottom w:val="none" w:sz="0" w:space="0" w:color="auto"/>
        <w:right w:val="none" w:sz="0" w:space="0" w:color="auto"/>
      </w:divBdr>
    </w:div>
    <w:div w:id="811480864">
      <w:bodyDiv w:val="1"/>
      <w:marLeft w:val="0"/>
      <w:marRight w:val="0"/>
      <w:marTop w:val="0"/>
      <w:marBottom w:val="0"/>
      <w:divBdr>
        <w:top w:val="none" w:sz="0" w:space="0" w:color="auto"/>
        <w:left w:val="none" w:sz="0" w:space="0" w:color="auto"/>
        <w:bottom w:val="none" w:sz="0" w:space="0" w:color="auto"/>
        <w:right w:val="none" w:sz="0" w:space="0" w:color="auto"/>
      </w:divBdr>
    </w:div>
    <w:div w:id="811795686">
      <w:bodyDiv w:val="1"/>
      <w:marLeft w:val="0"/>
      <w:marRight w:val="0"/>
      <w:marTop w:val="0"/>
      <w:marBottom w:val="0"/>
      <w:divBdr>
        <w:top w:val="none" w:sz="0" w:space="0" w:color="auto"/>
        <w:left w:val="none" w:sz="0" w:space="0" w:color="auto"/>
        <w:bottom w:val="none" w:sz="0" w:space="0" w:color="auto"/>
        <w:right w:val="none" w:sz="0" w:space="0" w:color="auto"/>
      </w:divBdr>
    </w:div>
    <w:div w:id="813718680">
      <w:bodyDiv w:val="1"/>
      <w:marLeft w:val="0"/>
      <w:marRight w:val="0"/>
      <w:marTop w:val="0"/>
      <w:marBottom w:val="0"/>
      <w:divBdr>
        <w:top w:val="none" w:sz="0" w:space="0" w:color="auto"/>
        <w:left w:val="none" w:sz="0" w:space="0" w:color="auto"/>
        <w:bottom w:val="none" w:sz="0" w:space="0" w:color="auto"/>
        <w:right w:val="none" w:sz="0" w:space="0" w:color="auto"/>
      </w:divBdr>
    </w:div>
    <w:div w:id="813916494">
      <w:bodyDiv w:val="1"/>
      <w:marLeft w:val="0"/>
      <w:marRight w:val="0"/>
      <w:marTop w:val="0"/>
      <w:marBottom w:val="0"/>
      <w:divBdr>
        <w:top w:val="none" w:sz="0" w:space="0" w:color="auto"/>
        <w:left w:val="none" w:sz="0" w:space="0" w:color="auto"/>
        <w:bottom w:val="none" w:sz="0" w:space="0" w:color="auto"/>
        <w:right w:val="none" w:sz="0" w:space="0" w:color="auto"/>
      </w:divBdr>
    </w:div>
    <w:div w:id="816413037">
      <w:bodyDiv w:val="1"/>
      <w:marLeft w:val="0"/>
      <w:marRight w:val="0"/>
      <w:marTop w:val="0"/>
      <w:marBottom w:val="0"/>
      <w:divBdr>
        <w:top w:val="none" w:sz="0" w:space="0" w:color="auto"/>
        <w:left w:val="none" w:sz="0" w:space="0" w:color="auto"/>
        <w:bottom w:val="none" w:sz="0" w:space="0" w:color="auto"/>
        <w:right w:val="none" w:sz="0" w:space="0" w:color="auto"/>
      </w:divBdr>
    </w:div>
    <w:div w:id="819344217">
      <w:bodyDiv w:val="1"/>
      <w:marLeft w:val="0"/>
      <w:marRight w:val="0"/>
      <w:marTop w:val="0"/>
      <w:marBottom w:val="0"/>
      <w:divBdr>
        <w:top w:val="none" w:sz="0" w:space="0" w:color="auto"/>
        <w:left w:val="none" w:sz="0" w:space="0" w:color="auto"/>
        <w:bottom w:val="none" w:sz="0" w:space="0" w:color="auto"/>
        <w:right w:val="none" w:sz="0" w:space="0" w:color="auto"/>
      </w:divBdr>
    </w:div>
    <w:div w:id="820732614">
      <w:bodyDiv w:val="1"/>
      <w:marLeft w:val="0"/>
      <w:marRight w:val="0"/>
      <w:marTop w:val="0"/>
      <w:marBottom w:val="0"/>
      <w:divBdr>
        <w:top w:val="none" w:sz="0" w:space="0" w:color="auto"/>
        <w:left w:val="none" w:sz="0" w:space="0" w:color="auto"/>
        <w:bottom w:val="none" w:sz="0" w:space="0" w:color="auto"/>
        <w:right w:val="none" w:sz="0" w:space="0" w:color="auto"/>
      </w:divBdr>
      <w:divsChild>
        <w:div w:id="46223187">
          <w:marLeft w:val="0"/>
          <w:marRight w:val="0"/>
          <w:marTop w:val="0"/>
          <w:marBottom w:val="0"/>
          <w:divBdr>
            <w:top w:val="none" w:sz="0" w:space="0" w:color="auto"/>
            <w:left w:val="none" w:sz="0" w:space="0" w:color="auto"/>
            <w:bottom w:val="none" w:sz="0" w:space="0" w:color="auto"/>
            <w:right w:val="none" w:sz="0" w:space="0" w:color="auto"/>
          </w:divBdr>
        </w:div>
      </w:divsChild>
    </w:div>
    <w:div w:id="821506794">
      <w:bodyDiv w:val="1"/>
      <w:marLeft w:val="0"/>
      <w:marRight w:val="0"/>
      <w:marTop w:val="0"/>
      <w:marBottom w:val="0"/>
      <w:divBdr>
        <w:top w:val="none" w:sz="0" w:space="0" w:color="auto"/>
        <w:left w:val="none" w:sz="0" w:space="0" w:color="auto"/>
        <w:bottom w:val="none" w:sz="0" w:space="0" w:color="auto"/>
        <w:right w:val="none" w:sz="0" w:space="0" w:color="auto"/>
      </w:divBdr>
    </w:div>
    <w:div w:id="822115752">
      <w:bodyDiv w:val="1"/>
      <w:marLeft w:val="0"/>
      <w:marRight w:val="0"/>
      <w:marTop w:val="0"/>
      <w:marBottom w:val="0"/>
      <w:divBdr>
        <w:top w:val="none" w:sz="0" w:space="0" w:color="auto"/>
        <w:left w:val="none" w:sz="0" w:space="0" w:color="auto"/>
        <w:bottom w:val="none" w:sz="0" w:space="0" w:color="auto"/>
        <w:right w:val="none" w:sz="0" w:space="0" w:color="auto"/>
      </w:divBdr>
    </w:div>
    <w:div w:id="822235594">
      <w:bodyDiv w:val="1"/>
      <w:marLeft w:val="0"/>
      <w:marRight w:val="0"/>
      <w:marTop w:val="0"/>
      <w:marBottom w:val="0"/>
      <w:divBdr>
        <w:top w:val="none" w:sz="0" w:space="0" w:color="auto"/>
        <w:left w:val="none" w:sz="0" w:space="0" w:color="auto"/>
        <w:bottom w:val="none" w:sz="0" w:space="0" w:color="auto"/>
        <w:right w:val="none" w:sz="0" w:space="0" w:color="auto"/>
      </w:divBdr>
      <w:divsChild>
        <w:div w:id="240330592">
          <w:marLeft w:val="0"/>
          <w:marRight w:val="0"/>
          <w:marTop w:val="0"/>
          <w:marBottom w:val="0"/>
          <w:divBdr>
            <w:top w:val="none" w:sz="0" w:space="0" w:color="auto"/>
            <w:left w:val="none" w:sz="0" w:space="0" w:color="auto"/>
            <w:bottom w:val="none" w:sz="0" w:space="0" w:color="auto"/>
            <w:right w:val="none" w:sz="0" w:space="0" w:color="auto"/>
          </w:divBdr>
        </w:div>
      </w:divsChild>
    </w:div>
    <w:div w:id="822815890">
      <w:bodyDiv w:val="1"/>
      <w:marLeft w:val="0"/>
      <w:marRight w:val="0"/>
      <w:marTop w:val="0"/>
      <w:marBottom w:val="0"/>
      <w:divBdr>
        <w:top w:val="none" w:sz="0" w:space="0" w:color="auto"/>
        <w:left w:val="none" w:sz="0" w:space="0" w:color="auto"/>
        <w:bottom w:val="none" w:sz="0" w:space="0" w:color="auto"/>
        <w:right w:val="none" w:sz="0" w:space="0" w:color="auto"/>
      </w:divBdr>
    </w:div>
    <w:div w:id="827132077">
      <w:bodyDiv w:val="1"/>
      <w:marLeft w:val="0"/>
      <w:marRight w:val="0"/>
      <w:marTop w:val="0"/>
      <w:marBottom w:val="0"/>
      <w:divBdr>
        <w:top w:val="none" w:sz="0" w:space="0" w:color="auto"/>
        <w:left w:val="none" w:sz="0" w:space="0" w:color="auto"/>
        <w:bottom w:val="none" w:sz="0" w:space="0" w:color="auto"/>
        <w:right w:val="none" w:sz="0" w:space="0" w:color="auto"/>
      </w:divBdr>
    </w:div>
    <w:div w:id="827134956">
      <w:bodyDiv w:val="1"/>
      <w:marLeft w:val="0"/>
      <w:marRight w:val="0"/>
      <w:marTop w:val="0"/>
      <w:marBottom w:val="0"/>
      <w:divBdr>
        <w:top w:val="none" w:sz="0" w:space="0" w:color="auto"/>
        <w:left w:val="none" w:sz="0" w:space="0" w:color="auto"/>
        <w:bottom w:val="none" w:sz="0" w:space="0" w:color="auto"/>
        <w:right w:val="none" w:sz="0" w:space="0" w:color="auto"/>
      </w:divBdr>
    </w:div>
    <w:div w:id="829172333">
      <w:bodyDiv w:val="1"/>
      <w:marLeft w:val="0"/>
      <w:marRight w:val="0"/>
      <w:marTop w:val="0"/>
      <w:marBottom w:val="0"/>
      <w:divBdr>
        <w:top w:val="none" w:sz="0" w:space="0" w:color="auto"/>
        <w:left w:val="none" w:sz="0" w:space="0" w:color="auto"/>
        <w:bottom w:val="none" w:sz="0" w:space="0" w:color="auto"/>
        <w:right w:val="none" w:sz="0" w:space="0" w:color="auto"/>
      </w:divBdr>
    </w:div>
    <w:div w:id="833035746">
      <w:bodyDiv w:val="1"/>
      <w:marLeft w:val="0"/>
      <w:marRight w:val="0"/>
      <w:marTop w:val="0"/>
      <w:marBottom w:val="0"/>
      <w:divBdr>
        <w:top w:val="none" w:sz="0" w:space="0" w:color="auto"/>
        <w:left w:val="none" w:sz="0" w:space="0" w:color="auto"/>
        <w:bottom w:val="none" w:sz="0" w:space="0" w:color="auto"/>
        <w:right w:val="none" w:sz="0" w:space="0" w:color="auto"/>
      </w:divBdr>
      <w:divsChild>
        <w:div w:id="1944919947">
          <w:marLeft w:val="0"/>
          <w:marRight w:val="0"/>
          <w:marTop w:val="0"/>
          <w:marBottom w:val="0"/>
          <w:divBdr>
            <w:top w:val="none" w:sz="0" w:space="0" w:color="auto"/>
            <w:left w:val="none" w:sz="0" w:space="0" w:color="auto"/>
            <w:bottom w:val="none" w:sz="0" w:space="0" w:color="auto"/>
            <w:right w:val="none" w:sz="0" w:space="0" w:color="auto"/>
          </w:divBdr>
          <w:divsChild>
            <w:div w:id="1520120668">
              <w:marLeft w:val="0"/>
              <w:marRight w:val="0"/>
              <w:marTop w:val="0"/>
              <w:marBottom w:val="0"/>
              <w:divBdr>
                <w:top w:val="none" w:sz="0" w:space="0" w:color="auto"/>
                <w:left w:val="none" w:sz="0" w:space="0" w:color="auto"/>
                <w:bottom w:val="none" w:sz="0" w:space="0" w:color="auto"/>
                <w:right w:val="none" w:sz="0" w:space="0" w:color="auto"/>
              </w:divBdr>
              <w:divsChild>
                <w:div w:id="1643927480">
                  <w:marLeft w:val="0"/>
                  <w:marRight w:val="0"/>
                  <w:marTop w:val="0"/>
                  <w:marBottom w:val="0"/>
                  <w:divBdr>
                    <w:top w:val="none" w:sz="0" w:space="0" w:color="auto"/>
                    <w:left w:val="none" w:sz="0" w:space="0" w:color="auto"/>
                    <w:bottom w:val="none" w:sz="0" w:space="0" w:color="auto"/>
                    <w:right w:val="none" w:sz="0" w:space="0" w:color="auto"/>
                  </w:divBdr>
                  <w:divsChild>
                    <w:div w:id="1972396044">
                      <w:marLeft w:val="0"/>
                      <w:marRight w:val="0"/>
                      <w:marTop w:val="0"/>
                      <w:marBottom w:val="0"/>
                      <w:divBdr>
                        <w:top w:val="none" w:sz="0" w:space="0" w:color="auto"/>
                        <w:left w:val="none" w:sz="0" w:space="0" w:color="auto"/>
                        <w:bottom w:val="none" w:sz="0" w:space="0" w:color="auto"/>
                        <w:right w:val="none" w:sz="0" w:space="0" w:color="auto"/>
                      </w:divBdr>
                      <w:divsChild>
                        <w:div w:id="960960089">
                          <w:marLeft w:val="0"/>
                          <w:marRight w:val="0"/>
                          <w:marTop w:val="0"/>
                          <w:marBottom w:val="0"/>
                          <w:divBdr>
                            <w:top w:val="none" w:sz="0" w:space="0" w:color="auto"/>
                            <w:left w:val="none" w:sz="0" w:space="0" w:color="auto"/>
                            <w:bottom w:val="none" w:sz="0" w:space="0" w:color="auto"/>
                            <w:right w:val="none" w:sz="0" w:space="0" w:color="auto"/>
                          </w:divBdr>
                          <w:divsChild>
                            <w:div w:id="1927227803">
                              <w:marLeft w:val="-225"/>
                              <w:marRight w:val="-225"/>
                              <w:marTop w:val="0"/>
                              <w:marBottom w:val="0"/>
                              <w:divBdr>
                                <w:top w:val="none" w:sz="0" w:space="0" w:color="auto"/>
                                <w:left w:val="none" w:sz="0" w:space="0" w:color="auto"/>
                                <w:bottom w:val="none" w:sz="0" w:space="0" w:color="auto"/>
                                <w:right w:val="none" w:sz="0" w:space="0" w:color="auto"/>
                              </w:divBdr>
                              <w:divsChild>
                                <w:div w:id="884289722">
                                  <w:marLeft w:val="0"/>
                                  <w:marRight w:val="0"/>
                                  <w:marTop w:val="0"/>
                                  <w:marBottom w:val="0"/>
                                  <w:divBdr>
                                    <w:top w:val="none" w:sz="0" w:space="0" w:color="auto"/>
                                    <w:left w:val="none" w:sz="0" w:space="0" w:color="auto"/>
                                    <w:bottom w:val="none" w:sz="0" w:space="0" w:color="auto"/>
                                    <w:right w:val="none" w:sz="0" w:space="0" w:color="auto"/>
                                  </w:divBdr>
                                  <w:divsChild>
                                    <w:div w:id="1895314714">
                                      <w:marLeft w:val="0"/>
                                      <w:marRight w:val="0"/>
                                      <w:marTop w:val="300"/>
                                      <w:marBottom w:val="300"/>
                                      <w:divBdr>
                                        <w:top w:val="single" w:sz="6" w:space="0" w:color="BDBDBD"/>
                                        <w:left w:val="single" w:sz="6" w:space="0" w:color="BDBDBD"/>
                                        <w:bottom w:val="single" w:sz="6" w:space="0" w:color="BDBDBD"/>
                                        <w:right w:val="single" w:sz="6" w:space="0" w:color="BDBDBD"/>
                                      </w:divBdr>
                                      <w:divsChild>
                                        <w:div w:id="1286304005">
                                          <w:marLeft w:val="0"/>
                                          <w:marRight w:val="0"/>
                                          <w:marTop w:val="0"/>
                                          <w:marBottom w:val="0"/>
                                          <w:divBdr>
                                            <w:top w:val="none" w:sz="0" w:space="0" w:color="auto"/>
                                            <w:left w:val="none" w:sz="0" w:space="0" w:color="auto"/>
                                            <w:bottom w:val="none" w:sz="0" w:space="0" w:color="auto"/>
                                            <w:right w:val="none" w:sz="0" w:space="0" w:color="auto"/>
                                          </w:divBdr>
                                          <w:divsChild>
                                            <w:div w:id="15431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3178800">
      <w:bodyDiv w:val="1"/>
      <w:marLeft w:val="0"/>
      <w:marRight w:val="0"/>
      <w:marTop w:val="0"/>
      <w:marBottom w:val="0"/>
      <w:divBdr>
        <w:top w:val="none" w:sz="0" w:space="0" w:color="auto"/>
        <w:left w:val="none" w:sz="0" w:space="0" w:color="auto"/>
        <w:bottom w:val="none" w:sz="0" w:space="0" w:color="auto"/>
        <w:right w:val="none" w:sz="0" w:space="0" w:color="auto"/>
      </w:divBdr>
    </w:div>
    <w:div w:id="838084100">
      <w:bodyDiv w:val="1"/>
      <w:marLeft w:val="0"/>
      <w:marRight w:val="0"/>
      <w:marTop w:val="0"/>
      <w:marBottom w:val="0"/>
      <w:divBdr>
        <w:top w:val="none" w:sz="0" w:space="0" w:color="auto"/>
        <w:left w:val="none" w:sz="0" w:space="0" w:color="auto"/>
        <w:bottom w:val="none" w:sz="0" w:space="0" w:color="auto"/>
        <w:right w:val="none" w:sz="0" w:space="0" w:color="auto"/>
      </w:divBdr>
    </w:div>
    <w:div w:id="839002559">
      <w:bodyDiv w:val="1"/>
      <w:marLeft w:val="0"/>
      <w:marRight w:val="0"/>
      <w:marTop w:val="0"/>
      <w:marBottom w:val="0"/>
      <w:divBdr>
        <w:top w:val="none" w:sz="0" w:space="0" w:color="auto"/>
        <w:left w:val="none" w:sz="0" w:space="0" w:color="auto"/>
        <w:bottom w:val="none" w:sz="0" w:space="0" w:color="auto"/>
        <w:right w:val="none" w:sz="0" w:space="0" w:color="auto"/>
      </w:divBdr>
      <w:divsChild>
        <w:div w:id="1622882252">
          <w:marLeft w:val="0"/>
          <w:marRight w:val="0"/>
          <w:marTop w:val="0"/>
          <w:marBottom w:val="0"/>
          <w:divBdr>
            <w:top w:val="none" w:sz="0" w:space="0" w:color="auto"/>
            <w:left w:val="none" w:sz="0" w:space="0" w:color="auto"/>
            <w:bottom w:val="none" w:sz="0" w:space="0" w:color="auto"/>
            <w:right w:val="none" w:sz="0" w:space="0" w:color="auto"/>
          </w:divBdr>
        </w:div>
        <w:div w:id="884608719">
          <w:marLeft w:val="0"/>
          <w:marRight w:val="0"/>
          <w:marTop w:val="0"/>
          <w:marBottom w:val="0"/>
          <w:divBdr>
            <w:top w:val="none" w:sz="0" w:space="0" w:color="auto"/>
            <w:left w:val="none" w:sz="0" w:space="0" w:color="auto"/>
            <w:bottom w:val="none" w:sz="0" w:space="0" w:color="auto"/>
            <w:right w:val="none" w:sz="0" w:space="0" w:color="auto"/>
          </w:divBdr>
        </w:div>
        <w:div w:id="535583983">
          <w:marLeft w:val="0"/>
          <w:marRight w:val="0"/>
          <w:marTop w:val="0"/>
          <w:marBottom w:val="0"/>
          <w:divBdr>
            <w:top w:val="none" w:sz="0" w:space="0" w:color="auto"/>
            <w:left w:val="none" w:sz="0" w:space="0" w:color="auto"/>
            <w:bottom w:val="none" w:sz="0" w:space="0" w:color="auto"/>
            <w:right w:val="none" w:sz="0" w:space="0" w:color="auto"/>
          </w:divBdr>
        </w:div>
      </w:divsChild>
    </w:div>
    <w:div w:id="839272337">
      <w:bodyDiv w:val="1"/>
      <w:marLeft w:val="0"/>
      <w:marRight w:val="0"/>
      <w:marTop w:val="0"/>
      <w:marBottom w:val="0"/>
      <w:divBdr>
        <w:top w:val="none" w:sz="0" w:space="0" w:color="auto"/>
        <w:left w:val="none" w:sz="0" w:space="0" w:color="auto"/>
        <w:bottom w:val="none" w:sz="0" w:space="0" w:color="auto"/>
        <w:right w:val="none" w:sz="0" w:space="0" w:color="auto"/>
      </w:divBdr>
    </w:div>
    <w:div w:id="841511073">
      <w:bodyDiv w:val="1"/>
      <w:marLeft w:val="0"/>
      <w:marRight w:val="0"/>
      <w:marTop w:val="0"/>
      <w:marBottom w:val="0"/>
      <w:divBdr>
        <w:top w:val="none" w:sz="0" w:space="0" w:color="auto"/>
        <w:left w:val="none" w:sz="0" w:space="0" w:color="auto"/>
        <w:bottom w:val="none" w:sz="0" w:space="0" w:color="auto"/>
        <w:right w:val="none" w:sz="0" w:space="0" w:color="auto"/>
      </w:divBdr>
      <w:divsChild>
        <w:div w:id="132606397">
          <w:marLeft w:val="0"/>
          <w:marRight w:val="0"/>
          <w:marTop w:val="0"/>
          <w:marBottom w:val="0"/>
          <w:divBdr>
            <w:top w:val="none" w:sz="0" w:space="0" w:color="auto"/>
            <w:left w:val="none" w:sz="0" w:space="0" w:color="auto"/>
            <w:bottom w:val="none" w:sz="0" w:space="0" w:color="auto"/>
            <w:right w:val="none" w:sz="0" w:space="0" w:color="auto"/>
          </w:divBdr>
          <w:divsChild>
            <w:div w:id="156213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99312">
      <w:bodyDiv w:val="1"/>
      <w:marLeft w:val="0"/>
      <w:marRight w:val="0"/>
      <w:marTop w:val="0"/>
      <w:marBottom w:val="0"/>
      <w:divBdr>
        <w:top w:val="none" w:sz="0" w:space="0" w:color="auto"/>
        <w:left w:val="none" w:sz="0" w:space="0" w:color="auto"/>
        <w:bottom w:val="none" w:sz="0" w:space="0" w:color="auto"/>
        <w:right w:val="none" w:sz="0" w:space="0" w:color="auto"/>
      </w:divBdr>
    </w:div>
    <w:div w:id="843663694">
      <w:bodyDiv w:val="1"/>
      <w:marLeft w:val="0"/>
      <w:marRight w:val="0"/>
      <w:marTop w:val="0"/>
      <w:marBottom w:val="0"/>
      <w:divBdr>
        <w:top w:val="none" w:sz="0" w:space="0" w:color="auto"/>
        <w:left w:val="none" w:sz="0" w:space="0" w:color="auto"/>
        <w:bottom w:val="none" w:sz="0" w:space="0" w:color="auto"/>
        <w:right w:val="none" w:sz="0" w:space="0" w:color="auto"/>
      </w:divBdr>
    </w:div>
    <w:div w:id="848833791">
      <w:bodyDiv w:val="1"/>
      <w:marLeft w:val="0"/>
      <w:marRight w:val="0"/>
      <w:marTop w:val="0"/>
      <w:marBottom w:val="0"/>
      <w:divBdr>
        <w:top w:val="none" w:sz="0" w:space="0" w:color="auto"/>
        <w:left w:val="none" w:sz="0" w:space="0" w:color="auto"/>
        <w:bottom w:val="none" w:sz="0" w:space="0" w:color="auto"/>
        <w:right w:val="none" w:sz="0" w:space="0" w:color="auto"/>
      </w:divBdr>
    </w:div>
    <w:div w:id="851068382">
      <w:bodyDiv w:val="1"/>
      <w:marLeft w:val="0"/>
      <w:marRight w:val="0"/>
      <w:marTop w:val="0"/>
      <w:marBottom w:val="0"/>
      <w:divBdr>
        <w:top w:val="none" w:sz="0" w:space="0" w:color="auto"/>
        <w:left w:val="none" w:sz="0" w:space="0" w:color="auto"/>
        <w:bottom w:val="none" w:sz="0" w:space="0" w:color="auto"/>
        <w:right w:val="none" w:sz="0" w:space="0" w:color="auto"/>
      </w:divBdr>
    </w:div>
    <w:div w:id="851527113">
      <w:bodyDiv w:val="1"/>
      <w:marLeft w:val="0"/>
      <w:marRight w:val="0"/>
      <w:marTop w:val="0"/>
      <w:marBottom w:val="0"/>
      <w:divBdr>
        <w:top w:val="none" w:sz="0" w:space="0" w:color="auto"/>
        <w:left w:val="none" w:sz="0" w:space="0" w:color="auto"/>
        <w:bottom w:val="none" w:sz="0" w:space="0" w:color="auto"/>
        <w:right w:val="none" w:sz="0" w:space="0" w:color="auto"/>
      </w:divBdr>
      <w:divsChild>
        <w:div w:id="1287538671">
          <w:marLeft w:val="0"/>
          <w:marRight w:val="0"/>
          <w:marTop w:val="0"/>
          <w:marBottom w:val="0"/>
          <w:divBdr>
            <w:top w:val="none" w:sz="0" w:space="0" w:color="auto"/>
            <w:left w:val="none" w:sz="0" w:space="0" w:color="auto"/>
            <w:bottom w:val="none" w:sz="0" w:space="0" w:color="auto"/>
            <w:right w:val="none" w:sz="0" w:space="0" w:color="auto"/>
          </w:divBdr>
        </w:div>
        <w:div w:id="1260214002">
          <w:marLeft w:val="0"/>
          <w:marRight w:val="0"/>
          <w:marTop w:val="0"/>
          <w:marBottom w:val="0"/>
          <w:divBdr>
            <w:top w:val="none" w:sz="0" w:space="0" w:color="auto"/>
            <w:left w:val="none" w:sz="0" w:space="0" w:color="auto"/>
            <w:bottom w:val="none" w:sz="0" w:space="0" w:color="auto"/>
            <w:right w:val="none" w:sz="0" w:space="0" w:color="auto"/>
          </w:divBdr>
        </w:div>
        <w:div w:id="708144653">
          <w:marLeft w:val="0"/>
          <w:marRight w:val="0"/>
          <w:marTop w:val="0"/>
          <w:marBottom w:val="0"/>
          <w:divBdr>
            <w:top w:val="none" w:sz="0" w:space="0" w:color="auto"/>
            <w:left w:val="none" w:sz="0" w:space="0" w:color="auto"/>
            <w:bottom w:val="none" w:sz="0" w:space="0" w:color="auto"/>
            <w:right w:val="none" w:sz="0" w:space="0" w:color="auto"/>
          </w:divBdr>
        </w:div>
      </w:divsChild>
    </w:div>
    <w:div w:id="853955899">
      <w:bodyDiv w:val="1"/>
      <w:marLeft w:val="0"/>
      <w:marRight w:val="0"/>
      <w:marTop w:val="0"/>
      <w:marBottom w:val="0"/>
      <w:divBdr>
        <w:top w:val="none" w:sz="0" w:space="0" w:color="auto"/>
        <w:left w:val="none" w:sz="0" w:space="0" w:color="auto"/>
        <w:bottom w:val="none" w:sz="0" w:space="0" w:color="auto"/>
        <w:right w:val="none" w:sz="0" w:space="0" w:color="auto"/>
      </w:divBdr>
      <w:divsChild>
        <w:div w:id="522131086">
          <w:marLeft w:val="0"/>
          <w:marRight w:val="0"/>
          <w:marTop w:val="0"/>
          <w:marBottom w:val="0"/>
          <w:divBdr>
            <w:top w:val="none" w:sz="0" w:space="0" w:color="auto"/>
            <w:left w:val="none" w:sz="0" w:space="0" w:color="auto"/>
            <w:bottom w:val="none" w:sz="0" w:space="0" w:color="auto"/>
            <w:right w:val="none" w:sz="0" w:space="0" w:color="auto"/>
          </w:divBdr>
        </w:div>
        <w:div w:id="1586837942">
          <w:marLeft w:val="0"/>
          <w:marRight w:val="0"/>
          <w:marTop w:val="0"/>
          <w:marBottom w:val="0"/>
          <w:divBdr>
            <w:top w:val="none" w:sz="0" w:space="0" w:color="auto"/>
            <w:left w:val="none" w:sz="0" w:space="0" w:color="auto"/>
            <w:bottom w:val="none" w:sz="0" w:space="0" w:color="auto"/>
            <w:right w:val="none" w:sz="0" w:space="0" w:color="auto"/>
          </w:divBdr>
        </w:div>
        <w:div w:id="1661227735">
          <w:marLeft w:val="0"/>
          <w:marRight w:val="0"/>
          <w:marTop w:val="0"/>
          <w:marBottom w:val="0"/>
          <w:divBdr>
            <w:top w:val="none" w:sz="0" w:space="0" w:color="auto"/>
            <w:left w:val="none" w:sz="0" w:space="0" w:color="auto"/>
            <w:bottom w:val="none" w:sz="0" w:space="0" w:color="auto"/>
            <w:right w:val="none" w:sz="0" w:space="0" w:color="auto"/>
          </w:divBdr>
        </w:div>
      </w:divsChild>
    </w:div>
    <w:div w:id="855734917">
      <w:bodyDiv w:val="1"/>
      <w:marLeft w:val="0"/>
      <w:marRight w:val="0"/>
      <w:marTop w:val="0"/>
      <w:marBottom w:val="0"/>
      <w:divBdr>
        <w:top w:val="none" w:sz="0" w:space="0" w:color="auto"/>
        <w:left w:val="none" w:sz="0" w:space="0" w:color="auto"/>
        <w:bottom w:val="none" w:sz="0" w:space="0" w:color="auto"/>
        <w:right w:val="none" w:sz="0" w:space="0" w:color="auto"/>
      </w:divBdr>
    </w:div>
    <w:div w:id="859046173">
      <w:bodyDiv w:val="1"/>
      <w:marLeft w:val="0"/>
      <w:marRight w:val="0"/>
      <w:marTop w:val="0"/>
      <w:marBottom w:val="0"/>
      <w:divBdr>
        <w:top w:val="none" w:sz="0" w:space="0" w:color="auto"/>
        <w:left w:val="none" w:sz="0" w:space="0" w:color="auto"/>
        <w:bottom w:val="none" w:sz="0" w:space="0" w:color="auto"/>
        <w:right w:val="none" w:sz="0" w:space="0" w:color="auto"/>
      </w:divBdr>
    </w:div>
    <w:div w:id="859202015">
      <w:bodyDiv w:val="1"/>
      <w:marLeft w:val="0"/>
      <w:marRight w:val="0"/>
      <w:marTop w:val="0"/>
      <w:marBottom w:val="0"/>
      <w:divBdr>
        <w:top w:val="none" w:sz="0" w:space="0" w:color="auto"/>
        <w:left w:val="none" w:sz="0" w:space="0" w:color="auto"/>
        <w:bottom w:val="none" w:sz="0" w:space="0" w:color="auto"/>
        <w:right w:val="none" w:sz="0" w:space="0" w:color="auto"/>
      </w:divBdr>
    </w:div>
    <w:div w:id="859470446">
      <w:bodyDiv w:val="1"/>
      <w:marLeft w:val="0"/>
      <w:marRight w:val="0"/>
      <w:marTop w:val="0"/>
      <w:marBottom w:val="0"/>
      <w:divBdr>
        <w:top w:val="none" w:sz="0" w:space="0" w:color="auto"/>
        <w:left w:val="none" w:sz="0" w:space="0" w:color="auto"/>
        <w:bottom w:val="none" w:sz="0" w:space="0" w:color="auto"/>
        <w:right w:val="none" w:sz="0" w:space="0" w:color="auto"/>
      </w:divBdr>
    </w:div>
    <w:div w:id="860779533">
      <w:bodyDiv w:val="1"/>
      <w:marLeft w:val="0"/>
      <w:marRight w:val="0"/>
      <w:marTop w:val="0"/>
      <w:marBottom w:val="0"/>
      <w:divBdr>
        <w:top w:val="none" w:sz="0" w:space="0" w:color="auto"/>
        <w:left w:val="none" w:sz="0" w:space="0" w:color="auto"/>
        <w:bottom w:val="none" w:sz="0" w:space="0" w:color="auto"/>
        <w:right w:val="none" w:sz="0" w:space="0" w:color="auto"/>
      </w:divBdr>
    </w:div>
    <w:div w:id="862670992">
      <w:bodyDiv w:val="1"/>
      <w:marLeft w:val="0"/>
      <w:marRight w:val="0"/>
      <w:marTop w:val="0"/>
      <w:marBottom w:val="0"/>
      <w:divBdr>
        <w:top w:val="none" w:sz="0" w:space="0" w:color="auto"/>
        <w:left w:val="none" w:sz="0" w:space="0" w:color="auto"/>
        <w:bottom w:val="none" w:sz="0" w:space="0" w:color="auto"/>
        <w:right w:val="none" w:sz="0" w:space="0" w:color="auto"/>
      </w:divBdr>
    </w:div>
    <w:div w:id="863322246">
      <w:bodyDiv w:val="1"/>
      <w:marLeft w:val="0"/>
      <w:marRight w:val="0"/>
      <w:marTop w:val="0"/>
      <w:marBottom w:val="0"/>
      <w:divBdr>
        <w:top w:val="none" w:sz="0" w:space="0" w:color="auto"/>
        <w:left w:val="none" w:sz="0" w:space="0" w:color="auto"/>
        <w:bottom w:val="none" w:sz="0" w:space="0" w:color="auto"/>
        <w:right w:val="none" w:sz="0" w:space="0" w:color="auto"/>
      </w:divBdr>
      <w:divsChild>
        <w:div w:id="988174587">
          <w:marLeft w:val="0"/>
          <w:marRight w:val="0"/>
          <w:marTop w:val="0"/>
          <w:marBottom w:val="0"/>
          <w:divBdr>
            <w:top w:val="none" w:sz="0" w:space="0" w:color="auto"/>
            <w:left w:val="none" w:sz="0" w:space="0" w:color="auto"/>
            <w:bottom w:val="none" w:sz="0" w:space="0" w:color="auto"/>
            <w:right w:val="none" w:sz="0" w:space="0" w:color="auto"/>
          </w:divBdr>
        </w:div>
      </w:divsChild>
    </w:div>
    <w:div w:id="863397077">
      <w:bodyDiv w:val="1"/>
      <w:marLeft w:val="0"/>
      <w:marRight w:val="0"/>
      <w:marTop w:val="0"/>
      <w:marBottom w:val="0"/>
      <w:divBdr>
        <w:top w:val="none" w:sz="0" w:space="0" w:color="auto"/>
        <w:left w:val="none" w:sz="0" w:space="0" w:color="auto"/>
        <w:bottom w:val="none" w:sz="0" w:space="0" w:color="auto"/>
        <w:right w:val="none" w:sz="0" w:space="0" w:color="auto"/>
      </w:divBdr>
      <w:divsChild>
        <w:div w:id="2135908063">
          <w:marLeft w:val="0"/>
          <w:marRight w:val="0"/>
          <w:marTop w:val="0"/>
          <w:marBottom w:val="0"/>
          <w:divBdr>
            <w:top w:val="none" w:sz="0" w:space="0" w:color="auto"/>
            <w:left w:val="none" w:sz="0" w:space="0" w:color="auto"/>
            <w:bottom w:val="none" w:sz="0" w:space="0" w:color="auto"/>
            <w:right w:val="none" w:sz="0" w:space="0" w:color="auto"/>
          </w:divBdr>
          <w:divsChild>
            <w:div w:id="1606185655">
              <w:marLeft w:val="0"/>
              <w:marRight w:val="0"/>
              <w:marTop w:val="0"/>
              <w:marBottom w:val="0"/>
              <w:divBdr>
                <w:top w:val="none" w:sz="0" w:space="0" w:color="auto"/>
                <w:left w:val="none" w:sz="0" w:space="0" w:color="auto"/>
                <w:bottom w:val="none" w:sz="0" w:space="0" w:color="auto"/>
                <w:right w:val="none" w:sz="0" w:space="0" w:color="auto"/>
              </w:divBdr>
              <w:divsChild>
                <w:div w:id="1634797317">
                  <w:marLeft w:val="0"/>
                  <w:marRight w:val="0"/>
                  <w:marTop w:val="0"/>
                  <w:marBottom w:val="0"/>
                  <w:divBdr>
                    <w:top w:val="none" w:sz="0" w:space="0" w:color="auto"/>
                    <w:left w:val="none" w:sz="0" w:space="0" w:color="auto"/>
                    <w:bottom w:val="none" w:sz="0" w:space="0" w:color="auto"/>
                    <w:right w:val="none" w:sz="0" w:space="0" w:color="auto"/>
                  </w:divBdr>
                  <w:divsChild>
                    <w:div w:id="2135826850">
                      <w:marLeft w:val="0"/>
                      <w:marRight w:val="0"/>
                      <w:marTop w:val="0"/>
                      <w:marBottom w:val="0"/>
                      <w:divBdr>
                        <w:top w:val="none" w:sz="0" w:space="0" w:color="auto"/>
                        <w:left w:val="none" w:sz="0" w:space="0" w:color="auto"/>
                        <w:bottom w:val="none" w:sz="0" w:space="0" w:color="auto"/>
                        <w:right w:val="none" w:sz="0" w:space="0" w:color="auto"/>
                      </w:divBdr>
                      <w:divsChild>
                        <w:div w:id="701129211">
                          <w:marLeft w:val="0"/>
                          <w:marRight w:val="0"/>
                          <w:marTop w:val="0"/>
                          <w:marBottom w:val="0"/>
                          <w:divBdr>
                            <w:top w:val="none" w:sz="0" w:space="0" w:color="auto"/>
                            <w:left w:val="none" w:sz="0" w:space="0" w:color="auto"/>
                            <w:bottom w:val="none" w:sz="0" w:space="0" w:color="auto"/>
                            <w:right w:val="none" w:sz="0" w:space="0" w:color="auto"/>
                          </w:divBdr>
                          <w:divsChild>
                            <w:div w:id="372195377">
                              <w:marLeft w:val="-225"/>
                              <w:marRight w:val="-225"/>
                              <w:marTop w:val="0"/>
                              <w:marBottom w:val="0"/>
                              <w:divBdr>
                                <w:top w:val="none" w:sz="0" w:space="0" w:color="auto"/>
                                <w:left w:val="none" w:sz="0" w:space="0" w:color="auto"/>
                                <w:bottom w:val="none" w:sz="0" w:space="0" w:color="auto"/>
                                <w:right w:val="none" w:sz="0" w:space="0" w:color="auto"/>
                              </w:divBdr>
                              <w:divsChild>
                                <w:div w:id="1475178754">
                                  <w:marLeft w:val="0"/>
                                  <w:marRight w:val="0"/>
                                  <w:marTop w:val="0"/>
                                  <w:marBottom w:val="0"/>
                                  <w:divBdr>
                                    <w:top w:val="none" w:sz="0" w:space="0" w:color="auto"/>
                                    <w:left w:val="none" w:sz="0" w:space="0" w:color="auto"/>
                                    <w:bottom w:val="none" w:sz="0" w:space="0" w:color="auto"/>
                                    <w:right w:val="none" w:sz="0" w:space="0" w:color="auto"/>
                                  </w:divBdr>
                                  <w:divsChild>
                                    <w:div w:id="205414582">
                                      <w:marLeft w:val="0"/>
                                      <w:marRight w:val="0"/>
                                      <w:marTop w:val="300"/>
                                      <w:marBottom w:val="300"/>
                                      <w:divBdr>
                                        <w:top w:val="single" w:sz="6" w:space="0" w:color="BDBDBD"/>
                                        <w:left w:val="single" w:sz="6" w:space="0" w:color="BDBDBD"/>
                                        <w:bottom w:val="single" w:sz="6" w:space="0" w:color="BDBDBD"/>
                                        <w:right w:val="single" w:sz="6" w:space="0" w:color="BDBDBD"/>
                                      </w:divBdr>
                                      <w:divsChild>
                                        <w:div w:id="624459205">
                                          <w:marLeft w:val="0"/>
                                          <w:marRight w:val="0"/>
                                          <w:marTop w:val="0"/>
                                          <w:marBottom w:val="0"/>
                                          <w:divBdr>
                                            <w:top w:val="none" w:sz="0" w:space="0" w:color="auto"/>
                                            <w:left w:val="none" w:sz="0" w:space="0" w:color="auto"/>
                                            <w:bottom w:val="none" w:sz="0" w:space="0" w:color="auto"/>
                                            <w:right w:val="none" w:sz="0" w:space="0" w:color="auto"/>
                                          </w:divBdr>
                                          <w:divsChild>
                                            <w:div w:id="203063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595803">
      <w:bodyDiv w:val="1"/>
      <w:marLeft w:val="0"/>
      <w:marRight w:val="0"/>
      <w:marTop w:val="0"/>
      <w:marBottom w:val="0"/>
      <w:divBdr>
        <w:top w:val="none" w:sz="0" w:space="0" w:color="auto"/>
        <w:left w:val="none" w:sz="0" w:space="0" w:color="auto"/>
        <w:bottom w:val="none" w:sz="0" w:space="0" w:color="auto"/>
        <w:right w:val="none" w:sz="0" w:space="0" w:color="auto"/>
      </w:divBdr>
    </w:div>
    <w:div w:id="864247500">
      <w:bodyDiv w:val="1"/>
      <w:marLeft w:val="0"/>
      <w:marRight w:val="0"/>
      <w:marTop w:val="0"/>
      <w:marBottom w:val="0"/>
      <w:divBdr>
        <w:top w:val="none" w:sz="0" w:space="0" w:color="auto"/>
        <w:left w:val="none" w:sz="0" w:space="0" w:color="auto"/>
        <w:bottom w:val="none" w:sz="0" w:space="0" w:color="auto"/>
        <w:right w:val="none" w:sz="0" w:space="0" w:color="auto"/>
      </w:divBdr>
    </w:div>
    <w:div w:id="864757242">
      <w:bodyDiv w:val="1"/>
      <w:marLeft w:val="0"/>
      <w:marRight w:val="0"/>
      <w:marTop w:val="0"/>
      <w:marBottom w:val="0"/>
      <w:divBdr>
        <w:top w:val="none" w:sz="0" w:space="0" w:color="auto"/>
        <w:left w:val="none" w:sz="0" w:space="0" w:color="auto"/>
        <w:bottom w:val="none" w:sz="0" w:space="0" w:color="auto"/>
        <w:right w:val="none" w:sz="0" w:space="0" w:color="auto"/>
      </w:divBdr>
    </w:div>
    <w:div w:id="864831887">
      <w:bodyDiv w:val="1"/>
      <w:marLeft w:val="0"/>
      <w:marRight w:val="0"/>
      <w:marTop w:val="0"/>
      <w:marBottom w:val="0"/>
      <w:divBdr>
        <w:top w:val="none" w:sz="0" w:space="0" w:color="auto"/>
        <w:left w:val="none" w:sz="0" w:space="0" w:color="auto"/>
        <w:bottom w:val="none" w:sz="0" w:space="0" w:color="auto"/>
        <w:right w:val="none" w:sz="0" w:space="0" w:color="auto"/>
      </w:divBdr>
      <w:divsChild>
        <w:div w:id="644554465">
          <w:marLeft w:val="0"/>
          <w:marRight w:val="0"/>
          <w:marTop w:val="0"/>
          <w:marBottom w:val="0"/>
          <w:divBdr>
            <w:top w:val="none" w:sz="0" w:space="0" w:color="auto"/>
            <w:left w:val="none" w:sz="0" w:space="0" w:color="auto"/>
            <w:bottom w:val="none" w:sz="0" w:space="0" w:color="auto"/>
            <w:right w:val="none" w:sz="0" w:space="0" w:color="auto"/>
          </w:divBdr>
        </w:div>
      </w:divsChild>
    </w:div>
    <w:div w:id="865171231">
      <w:bodyDiv w:val="1"/>
      <w:marLeft w:val="0"/>
      <w:marRight w:val="0"/>
      <w:marTop w:val="0"/>
      <w:marBottom w:val="0"/>
      <w:divBdr>
        <w:top w:val="none" w:sz="0" w:space="0" w:color="auto"/>
        <w:left w:val="none" w:sz="0" w:space="0" w:color="auto"/>
        <w:bottom w:val="none" w:sz="0" w:space="0" w:color="auto"/>
        <w:right w:val="none" w:sz="0" w:space="0" w:color="auto"/>
      </w:divBdr>
    </w:div>
    <w:div w:id="866715289">
      <w:bodyDiv w:val="1"/>
      <w:marLeft w:val="0"/>
      <w:marRight w:val="0"/>
      <w:marTop w:val="0"/>
      <w:marBottom w:val="0"/>
      <w:divBdr>
        <w:top w:val="none" w:sz="0" w:space="0" w:color="auto"/>
        <w:left w:val="none" w:sz="0" w:space="0" w:color="auto"/>
        <w:bottom w:val="none" w:sz="0" w:space="0" w:color="auto"/>
        <w:right w:val="none" w:sz="0" w:space="0" w:color="auto"/>
      </w:divBdr>
    </w:div>
    <w:div w:id="867792492">
      <w:bodyDiv w:val="1"/>
      <w:marLeft w:val="0"/>
      <w:marRight w:val="0"/>
      <w:marTop w:val="0"/>
      <w:marBottom w:val="0"/>
      <w:divBdr>
        <w:top w:val="none" w:sz="0" w:space="0" w:color="auto"/>
        <w:left w:val="none" w:sz="0" w:space="0" w:color="auto"/>
        <w:bottom w:val="none" w:sz="0" w:space="0" w:color="auto"/>
        <w:right w:val="none" w:sz="0" w:space="0" w:color="auto"/>
      </w:divBdr>
    </w:div>
    <w:div w:id="869611632">
      <w:bodyDiv w:val="1"/>
      <w:marLeft w:val="0"/>
      <w:marRight w:val="0"/>
      <w:marTop w:val="0"/>
      <w:marBottom w:val="0"/>
      <w:divBdr>
        <w:top w:val="none" w:sz="0" w:space="0" w:color="auto"/>
        <w:left w:val="none" w:sz="0" w:space="0" w:color="auto"/>
        <w:bottom w:val="none" w:sz="0" w:space="0" w:color="auto"/>
        <w:right w:val="none" w:sz="0" w:space="0" w:color="auto"/>
      </w:divBdr>
      <w:divsChild>
        <w:div w:id="709107755">
          <w:marLeft w:val="0"/>
          <w:marRight w:val="0"/>
          <w:marTop w:val="0"/>
          <w:marBottom w:val="0"/>
          <w:divBdr>
            <w:top w:val="none" w:sz="0" w:space="0" w:color="auto"/>
            <w:left w:val="none" w:sz="0" w:space="0" w:color="auto"/>
            <w:bottom w:val="none" w:sz="0" w:space="0" w:color="auto"/>
            <w:right w:val="none" w:sz="0" w:space="0" w:color="auto"/>
          </w:divBdr>
        </w:div>
        <w:div w:id="870413999">
          <w:marLeft w:val="0"/>
          <w:marRight w:val="0"/>
          <w:marTop w:val="0"/>
          <w:marBottom w:val="0"/>
          <w:divBdr>
            <w:top w:val="none" w:sz="0" w:space="0" w:color="auto"/>
            <w:left w:val="none" w:sz="0" w:space="0" w:color="auto"/>
            <w:bottom w:val="none" w:sz="0" w:space="0" w:color="auto"/>
            <w:right w:val="none" w:sz="0" w:space="0" w:color="auto"/>
          </w:divBdr>
          <w:divsChild>
            <w:div w:id="475488067">
              <w:marLeft w:val="0"/>
              <w:marRight w:val="0"/>
              <w:marTop w:val="0"/>
              <w:marBottom w:val="0"/>
              <w:divBdr>
                <w:top w:val="none" w:sz="0" w:space="0" w:color="auto"/>
                <w:left w:val="none" w:sz="0" w:space="0" w:color="auto"/>
                <w:bottom w:val="none" w:sz="0" w:space="0" w:color="auto"/>
                <w:right w:val="none" w:sz="0" w:space="0" w:color="auto"/>
              </w:divBdr>
            </w:div>
            <w:div w:id="5760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91991">
      <w:bodyDiv w:val="1"/>
      <w:marLeft w:val="0"/>
      <w:marRight w:val="0"/>
      <w:marTop w:val="0"/>
      <w:marBottom w:val="0"/>
      <w:divBdr>
        <w:top w:val="none" w:sz="0" w:space="0" w:color="auto"/>
        <w:left w:val="none" w:sz="0" w:space="0" w:color="auto"/>
        <w:bottom w:val="none" w:sz="0" w:space="0" w:color="auto"/>
        <w:right w:val="none" w:sz="0" w:space="0" w:color="auto"/>
      </w:divBdr>
      <w:divsChild>
        <w:div w:id="588272896">
          <w:marLeft w:val="0"/>
          <w:marRight w:val="0"/>
          <w:marTop w:val="0"/>
          <w:marBottom w:val="0"/>
          <w:divBdr>
            <w:top w:val="none" w:sz="0" w:space="0" w:color="auto"/>
            <w:left w:val="none" w:sz="0" w:space="0" w:color="auto"/>
            <w:bottom w:val="none" w:sz="0" w:space="0" w:color="auto"/>
            <w:right w:val="none" w:sz="0" w:space="0" w:color="auto"/>
          </w:divBdr>
        </w:div>
        <w:div w:id="1873494476">
          <w:marLeft w:val="0"/>
          <w:marRight w:val="0"/>
          <w:marTop w:val="0"/>
          <w:marBottom w:val="0"/>
          <w:divBdr>
            <w:top w:val="none" w:sz="0" w:space="0" w:color="auto"/>
            <w:left w:val="none" w:sz="0" w:space="0" w:color="auto"/>
            <w:bottom w:val="none" w:sz="0" w:space="0" w:color="auto"/>
            <w:right w:val="none" w:sz="0" w:space="0" w:color="auto"/>
          </w:divBdr>
        </w:div>
      </w:divsChild>
    </w:div>
    <w:div w:id="870729098">
      <w:bodyDiv w:val="1"/>
      <w:marLeft w:val="0"/>
      <w:marRight w:val="0"/>
      <w:marTop w:val="0"/>
      <w:marBottom w:val="0"/>
      <w:divBdr>
        <w:top w:val="none" w:sz="0" w:space="0" w:color="auto"/>
        <w:left w:val="none" w:sz="0" w:space="0" w:color="auto"/>
        <w:bottom w:val="none" w:sz="0" w:space="0" w:color="auto"/>
        <w:right w:val="none" w:sz="0" w:space="0" w:color="auto"/>
      </w:divBdr>
      <w:divsChild>
        <w:div w:id="941376208">
          <w:marLeft w:val="0"/>
          <w:marRight w:val="0"/>
          <w:marTop w:val="0"/>
          <w:marBottom w:val="0"/>
          <w:divBdr>
            <w:top w:val="none" w:sz="0" w:space="0" w:color="auto"/>
            <w:left w:val="none" w:sz="0" w:space="0" w:color="auto"/>
            <w:bottom w:val="none" w:sz="0" w:space="0" w:color="auto"/>
            <w:right w:val="none" w:sz="0" w:space="0" w:color="auto"/>
          </w:divBdr>
          <w:divsChild>
            <w:div w:id="540479641">
              <w:marLeft w:val="0"/>
              <w:marRight w:val="0"/>
              <w:marTop w:val="0"/>
              <w:marBottom w:val="0"/>
              <w:divBdr>
                <w:top w:val="none" w:sz="0" w:space="0" w:color="auto"/>
                <w:left w:val="none" w:sz="0" w:space="0" w:color="auto"/>
                <w:bottom w:val="none" w:sz="0" w:space="0" w:color="auto"/>
                <w:right w:val="none" w:sz="0" w:space="0" w:color="auto"/>
              </w:divBdr>
              <w:divsChild>
                <w:div w:id="1655524114">
                  <w:marLeft w:val="0"/>
                  <w:marRight w:val="0"/>
                  <w:marTop w:val="0"/>
                  <w:marBottom w:val="0"/>
                  <w:divBdr>
                    <w:top w:val="none" w:sz="0" w:space="0" w:color="auto"/>
                    <w:left w:val="none" w:sz="0" w:space="0" w:color="auto"/>
                    <w:bottom w:val="none" w:sz="0" w:space="0" w:color="auto"/>
                    <w:right w:val="none" w:sz="0" w:space="0" w:color="auto"/>
                  </w:divBdr>
                  <w:divsChild>
                    <w:div w:id="1060053637">
                      <w:marLeft w:val="0"/>
                      <w:marRight w:val="0"/>
                      <w:marTop w:val="0"/>
                      <w:marBottom w:val="0"/>
                      <w:divBdr>
                        <w:top w:val="none" w:sz="0" w:space="0" w:color="auto"/>
                        <w:left w:val="none" w:sz="0" w:space="0" w:color="auto"/>
                        <w:bottom w:val="none" w:sz="0" w:space="0" w:color="auto"/>
                        <w:right w:val="none" w:sz="0" w:space="0" w:color="auto"/>
                      </w:divBdr>
                      <w:divsChild>
                        <w:div w:id="2132166179">
                          <w:marLeft w:val="0"/>
                          <w:marRight w:val="0"/>
                          <w:marTop w:val="0"/>
                          <w:marBottom w:val="0"/>
                          <w:divBdr>
                            <w:top w:val="none" w:sz="0" w:space="0" w:color="auto"/>
                            <w:left w:val="none" w:sz="0" w:space="0" w:color="auto"/>
                            <w:bottom w:val="none" w:sz="0" w:space="0" w:color="auto"/>
                            <w:right w:val="none" w:sz="0" w:space="0" w:color="auto"/>
                          </w:divBdr>
                          <w:divsChild>
                            <w:div w:id="465004548">
                              <w:marLeft w:val="-225"/>
                              <w:marRight w:val="-225"/>
                              <w:marTop w:val="0"/>
                              <w:marBottom w:val="0"/>
                              <w:divBdr>
                                <w:top w:val="none" w:sz="0" w:space="0" w:color="auto"/>
                                <w:left w:val="none" w:sz="0" w:space="0" w:color="auto"/>
                                <w:bottom w:val="none" w:sz="0" w:space="0" w:color="auto"/>
                                <w:right w:val="none" w:sz="0" w:space="0" w:color="auto"/>
                              </w:divBdr>
                              <w:divsChild>
                                <w:div w:id="1884100931">
                                  <w:marLeft w:val="0"/>
                                  <w:marRight w:val="0"/>
                                  <w:marTop w:val="0"/>
                                  <w:marBottom w:val="0"/>
                                  <w:divBdr>
                                    <w:top w:val="none" w:sz="0" w:space="0" w:color="auto"/>
                                    <w:left w:val="none" w:sz="0" w:space="0" w:color="auto"/>
                                    <w:bottom w:val="none" w:sz="0" w:space="0" w:color="auto"/>
                                    <w:right w:val="none" w:sz="0" w:space="0" w:color="auto"/>
                                  </w:divBdr>
                                  <w:divsChild>
                                    <w:div w:id="1965303330">
                                      <w:marLeft w:val="0"/>
                                      <w:marRight w:val="0"/>
                                      <w:marTop w:val="300"/>
                                      <w:marBottom w:val="300"/>
                                      <w:divBdr>
                                        <w:top w:val="single" w:sz="6" w:space="0" w:color="BDBDBD"/>
                                        <w:left w:val="single" w:sz="6" w:space="0" w:color="BDBDBD"/>
                                        <w:bottom w:val="single" w:sz="6" w:space="0" w:color="BDBDBD"/>
                                        <w:right w:val="single" w:sz="6" w:space="0" w:color="BDBDBD"/>
                                      </w:divBdr>
                                      <w:divsChild>
                                        <w:div w:id="18438840">
                                          <w:marLeft w:val="0"/>
                                          <w:marRight w:val="0"/>
                                          <w:marTop w:val="0"/>
                                          <w:marBottom w:val="0"/>
                                          <w:divBdr>
                                            <w:top w:val="none" w:sz="0" w:space="0" w:color="auto"/>
                                            <w:left w:val="none" w:sz="0" w:space="0" w:color="auto"/>
                                            <w:bottom w:val="none" w:sz="0" w:space="0" w:color="auto"/>
                                            <w:right w:val="none" w:sz="0" w:space="0" w:color="auto"/>
                                          </w:divBdr>
                                          <w:divsChild>
                                            <w:div w:id="1202784844">
                                              <w:marLeft w:val="0"/>
                                              <w:marRight w:val="0"/>
                                              <w:marTop w:val="0"/>
                                              <w:marBottom w:val="0"/>
                                              <w:divBdr>
                                                <w:top w:val="none" w:sz="0" w:space="0" w:color="auto"/>
                                                <w:left w:val="none" w:sz="0" w:space="0" w:color="auto"/>
                                                <w:bottom w:val="none" w:sz="0" w:space="0" w:color="auto"/>
                                                <w:right w:val="none" w:sz="0" w:space="0" w:color="auto"/>
                                              </w:divBdr>
                                              <w:divsChild>
                                                <w:div w:id="210771135">
                                                  <w:marLeft w:val="0"/>
                                                  <w:marRight w:val="0"/>
                                                  <w:marTop w:val="0"/>
                                                  <w:marBottom w:val="0"/>
                                                  <w:divBdr>
                                                    <w:top w:val="none" w:sz="0" w:space="0" w:color="auto"/>
                                                    <w:left w:val="none" w:sz="0" w:space="0" w:color="auto"/>
                                                    <w:bottom w:val="none" w:sz="0" w:space="0" w:color="auto"/>
                                                    <w:right w:val="none" w:sz="0" w:space="0" w:color="auto"/>
                                                  </w:divBdr>
                                                </w:div>
                                                <w:div w:id="246307603">
                                                  <w:marLeft w:val="0"/>
                                                  <w:marRight w:val="0"/>
                                                  <w:marTop w:val="0"/>
                                                  <w:marBottom w:val="0"/>
                                                  <w:divBdr>
                                                    <w:top w:val="none" w:sz="0" w:space="0" w:color="auto"/>
                                                    <w:left w:val="none" w:sz="0" w:space="0" w:color="auto"/>
                                                    <w:bottom w:val="none" w:sz="0" w:space="0" w:color="auto"/>
                                                    <w:right w:val="none" w:sz="0" w:space="0" w:color="auto"/>
                                                  </w:divBdr>
                                                </w:div>
                                                <w:div w:id="331421241">
                                                  <w:marLeft w:val="0"/>
                                                  <w:marRight w:val="0"/>
                                                  <w:marTop w:val="0"/>
                                                  <w:marBottom w:val="0"/>
                                                  <w:divBdr>
                                                    <w:top w:val="none" w:sz="0" w:space="0" w:color="auto"/>
                                                    <w:left w:val="none" w:sz="0" w:space="0" w:color="auto"/>
                                                    <w:bottom w:val="none" w:sz="0" w:space="0" w:color="auto"/>
                                                    <w:right w:val="none" w:sz="0" w:space="0" w:color="auto"/>
                                                  </w:divBdr>
                                                </w:div>
                                                <w:div w:id="143015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1378489">
      <w:bodyDiv w:val="1"/>
      <w:marLeft w:val="0"/>
      <w:marRight w:val="0"/>
      <w:marTop w:val="0"/>
      <w:marBottom w:val="0"/>
      <w:divBdr>
        <w:top w:val="none" w:sz="0" w:space="0" w:color="auto"/>
        <w:left w:val="none" w:sz="0" w:space="0" w:color="auto"/>
        <w:bottom w:val="none" w:sz="0" w:space="0" w:color="auto"/>
        <w:right w:val="none" w:sz="0" w:space="0" w:color="auto"/>
      </w:divBdr>
    </w:div>
    <w:div w:id="873271916">
      <w:bodyDiv w:val="1"/>
      <w:marLeft w:val="0"/>
      <w:marRight w:val="0"/>
      <w:marTop w:val="0"/>
      <w:marBottom w:val="0"/>
      <w:divBdr>
        <w:top w:val="none" w:sz="0" w:space="0" w:color="auto"/>
        <w:left w:val="none" w:sz="0" w:space="0" w:color="auto"/>
        <w:bottom w:val="none" w:sz="0" w:space="0" w:color="auto"/>
        <w:right w:val="none" w:sz="0" w:space="0" w:color="auto"/>
      </w:divBdr>
    </w:div>
    <w:div w:id="873932251">
      <w:bodyDiv w:val="1"/>
      <w:marLeft w:val="0"/>
      <w:marRight w:val="0"/>
      <w:marTop w:val="0"/>
      <w:marBottom w:val="0"/>
      <w:divBdr>
        <w:top w:val="none" w:sz="0" w:space="0" w:color="auto"/>
        <w:left w:val="none" w:sz="0" w:space="0" w:color="auto"/>
        <w:bottom w:val="none" w:sz="0" w:space="0" w:color="auto"/>
        <w:right w:val="none" w:sz="0" w:space="0" w:color="auto"/>
      </w:divBdr>
    </w:div>
    <w:div w:id="876772668">
      <w:bodyDiv w:val="1"/>
      <w:marLeft w:val="0"/>
      <w:marRight w:val="0"/>
      <w:marTop w:val="0"/>
      <w:marBottom w:val="0"/>
      <w:divBdr>
        <w:top w:val="none" w:sz="0" w:space="0" w:color="auto"/>
        <w:left w:val="none" w:sz="0" w:space="0" w:color="auto"/>
        <w:bottom w:val="none" w:sz="0" w:space="0" w:color="auto"/>
        <w:right w:val="none" w:sz="0" w:space="0" w:color="auto"/>
      </w:divBdr>
    </w:div>
    <w:div w:id="876890941">
      <w:bodyDiv w:val="1"/>
      <w:marLeft w:val="0"/>
      <w:marRight w:val="0"/>
      <w:marTop w:val="0"/>
      <w:marBottom w:val="0"/>
      <w:divBdr>
        <w:top w:val="none" w:sz="0" w:space="0" w:color="auto"/>
        <w:left w:val="none" w:sz="0" w:space="0" w:color="auto"/>
        <w:bottom w:val="none" w:sz="0" w:space="0" w:color="auto"/>
        <w:right w:val="none" w:sz="0" w:space="0" w:color="auto"/>
      </w:divBdr>
    </w:div>
    <w:div w:id="878585379">
      <w:bodyDiv w:val="1"/>
      <w:marLeft w:val="0"/>
      <w:marRight w:val="0"/>
      <w:marTop w:val="0"/>
      <w:marBottom w:val="0"/>
      <w:divBdr>
        <w:top w:val="none" w:sz="0" w:space="0" w:color="auto"/>
        <w:left w:val="none" w:sz="0" w:space="0" w:color="auto"/>
        <w:bottom w:val="none" w:sz="0" w:space="0" w:color="auto"/>
        <w:right w:val="none" w:sz="0" w:space="0" w:color="auto"/>
      </w:divBdr>
    </w:div>
    <w:div w:id="882207053">
      <w:bodyDiv w:val="1"/>
      <w:marLeft w:val="0"/>
      <w:marRight w:val="0"/>
      <w:marTop w:val="0"/>
      <w:marBottom w:val="0"/>
      <w:divBdr>
        <w:top w:val="none" w:sz="0" w:space="0" w:color="auto"/>
        <w:left w:val="none" w:sz="0" w:space="0" w:color="auto"/>
        <w:bottom w:val="none" w:sz="0" w:space="0" w:color="auto"/>
        <w:right w:val="none" w:sz="0" w:space="0" w:color="auto"/>
      </w:divBdr>
    </w:div>
    <w:div w:id="883248281">
      <w:bodyDiv w:val="1"/>
      <w:marLeft w:val="0"/>
      <w:marRight w:val="0"/>
      <w:marTop w:val="0"/>
      <w:marBottom w:val="0"/>
      <w:divBdr>
        <w:top w:val="none" w:sz="0" w:space="0" w:color="auto"/>
        <w:left w:val="none" w:sz="0" w:space="0" w:color="auto"/>
        <w:bottom w:val="none" w:sz="0" w:space="0" w:color="auto"/>
        <w:right w:val="none" w:sz="0" w:space="0" w:color="auto"/>
      </w:divBdr>
    </w:div>
    <w:div w:id="887376840">
      <w:bodyDiv w:val="1"/>
      <w:marLeft w:val="0"/>
      <w:marRight w:val="0"/>
      <w:marTop w:val="0"/>
      <w:marBottom w:val="0"/>
      <w:divBdr>
        <w:top w:val="none" w:sz="0" w:space="0" w:color="auto"/>
        <w:left w:val="none" w:sz="0" w:space="0" w:color="auto"/>
        <w:bottom w:val="none" w:sz="0" w:space="0" w:color="auto"/>
        <w:right w:val="none" w:sz="0" w:space="0" w:color="auto"/>
      </w:divBdr>
    </w:div>
    <w:div w:id="888497336">
      <w:bodyDiv w:val="1"/>
      <w:marLeft w:val="0"/>
      <w:marRight w:val="0"/>
      <w:marTop w:val="0"/>
      <w:marBottom w:val="0"/>
      <w:divBdr>
        <w:top w:val="none" w:sz="0" w:space="0" w:color="auto"/>
        <w:left w:val="none" w:sz="0" w:space="0" w:color="auto"/>
        <w:bottom w:val="none" w:sz="0" w:space="0" w:color="auto"/>
        <w:right w:val="none" w:sz="0" w:space="0" w:color="auto"/>
      </w:divBdr>
    </w:div>
    <w:div w:id="889222178">
      <w:bodyDiv w:val="1"/>
      <w:marLeft w:val="0"/>
      <w:marRight w:val="0"/>
      <w:marTop w:val="0"/>
      <w:marBottom w:val="0"/>
      <w:divBdr>
        <w:top w:val="none" w:sz="0" w:space="0" w:color="auto"/>
        <w:left w:val="none" w:sz="0" w:space="0" w:color="auto"/>
        <w:bottom w:val="none" w:sz="0" w:space="0" w:color="auto"/>
        <w:right w:val="none" w:sz="0" w:space="0" w:color="auto"/>
      </w:divBdr>
    </w:div>
    <w:div w:id="889608418">
      <w:bodyDiv w:val="1"/>
      <w:marLeft w:val="0"/>
      <w:marRight w:val="0"/>
      <w:marTop w:val="0"/>
      <w:marBottom w:val="0"/>
      <w:divBdr>
        <w:top w:val="none" w:sz="0" w:space="0" w:color="auto"/>
        <w:left w:val="none" w:sz="0" w:space="0" w:color="auto"/>
        <w:bottom w:val="none" w:sz="0" w:space="0" w:color="auto"/>
        <w:right w:val="none" w:sz="0" w:space="0" w:color="auto"/>
      </w:divBdr>
      <w:divsChild>
        <w:div w:id="612399574">
          <w:marLeft w:val="0"/>
          <w:marRight w:val="0"/>
          <w:marTop w:val="0"/>
          <w:marBottom w:val="0"/>
          <w:divBdr>
            <w:top w:val="none" w:sz="0" w:space="0" w:color="auto"/>
            <w:left w:val="none" w:sz="0" w:space="0" w:color="auto"/>
            <w:bottom w:val="none" w:sz="0" w:space="0" w:color="auto"/>
            <w:right w:val="none" w:sz="0" w:space="0" w:color="auto"/>
          </w:divBdr>
        </w:div>
        <w:div w:id="2004308996">
          <w:marLeft w:val="0"/>
          <w:marRight w:val="0"/>
          <w:marTop w:val="0"/>
          <w:marBottom w:val="0"/>
          <w:divBdr>
            <w:top w:val="none" w:sz="0" w:space="0" w:color="auto"/>
            <w:left w:val="none" w:sz="0" w:space="0" w:color="auto"/>
            <w:bottom w:val="none" w:sz="0" w:space="0" w:color="auto"/>
            <w:right w:val="none" w:sz="0" w:space="0" w:color="auto"/>
          </w:divBdr>
          <w:divsChild>
            <w:div w:id="85827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10543">
      <w:bodyDiv w:val="1"/>
      <w:marLeft w:val="0"/>
      <w:marRight w:val="0"/>
      <w:marTop w:val="0"/>
      <w:marBottom w:val="0"/>
      <w:divBdr>
        <w:top w:val="none" w:sz="0" w:space="0" w:color="auto"/>
        <w:left w:val="none" w:sz="0" w:space="0" w:color="auto"/>
        <w:bottom w:val="none" w:sz="0" w:space="0" w:color="auto"/>
        <w:right w:val="none" w:sz="0" w:space="0" w:color="auto"/>
      </w:divBdr>
    </w:div>
    <w:div w:id="891115115">
      <w:bodyDiv w:val="1"/>
      <w:marLeft w:val="0"/>
      <w:marRight w:val="0"/>
      <w:marTop w:val="0"/>
      <w:marBottom w:val="0"/>
      <w:divBdr>
        <w:top w:val="none" w:sz="0" w:space="0" w:color="auto"/>
        <w:left w:val="none" w:sz="0" w:space="0" w:color="auto"/>
        <w:bottom w:val="none" w:sz="0" w:space="0" w:color="auto"/>
        <w:right w:val="none" w:sz="0" w:space="0" w:color="auto"/>
      </w:divBdr>
    </w:div>
    <w:div w:id="892037616">
      <w:bodyDiv w:val="1"/>
      <w:marLeft w:val="0"/>
      <w:marRight w:val="0"/>
      <w:marTop w:val="0"/>
      <w:marBottom w:val="0"/>
      <w:divBdr>
        <w:top w:val="none" w:sz="0" w:space="0" w:color="auto"/>
        <w:left w:val="none" w:sz="0" w:space="0" w:color="auto"/>
        <w:bottom w:val="none" w:sz="0" w:space="0" w:color="auto"/>
        <w:right w:val="none" w:sz="0" w:space="0" w:color="auto"/>
      </w:divBdr>
    </w:div>
    <w:div w:id="892812855">
      <w:bodyDiv w:val="1"/>
      <w:marLeft w:val="0"/>
      <w:marRight w:val="0"/>
      <w:marTop w:val="0"/>
      <w:marBottom w:val="0"/>
      <w:divBdr>
        <w:top w:val="none" w:sz="0" w:space="0" w:color="auto"/>
        <w:left w:val="none" w:sz="0" w:space="0" w:color="auto"/>
        <w:bottom w:val="none" w:sz="0" w:space="0" w:color="auto"/>
        <w:right w:val="none" w:sz="0" w:space="0" w:color="auto"/>
      </w:divBdr>
    </w:div>
    <w:div w:id="893658833">
      <w:bodyDiv w:val="1"/>
      <w:marLeft w:val="0"/>
      <w:marRight w:val="0"/>
      <w:marTop w:val="0"/>
      <w:marBottom w:val="0"/>
      <w:divBdr>
        <w:top w:val="none" w:sz="0" w:space="0" w:color="auto"/>
        <w:left w:val="none" w:sz="0" w:space="0" w:color="auto"/>
        <w:bottom w:val="none" w:sz="0" w:space="0" w:color="auto"/>
        <w:right w:val="none" w:sz="0" w:space="0" w:color="auto"/>
      </w:divBdr>
    </w:div>
    <w:div w:id="895819728">
      <w:bodyDiv w:val="1"/>
      <w:marLeft w:val="0"/>
      <w:marRight w:val="0"/>
      <w:marTop w:val="0"/>
      <w:marBottom w:val="0"/>
      <w:divBdr>
        <w:top w:val="none" w:sz="0" w:space="0" w:color="auto"/>
        <w:left w:val="none" w:sz="0" w:space="0" w:color="auto"/>
        <w:bottom w:val="none" w:sz="0" w:space="0" w:color="auto"/>
        <w:right w:val="none" w:sz="0" w:space="0" w:color="auto"/>
      </w:divBdr>
    </w:div>
    <w:div w:id="901716706">
      <w:bodyDiv w:val="1"/>
      <w:marLeft w:val="0"/>
      <w:marRight w:val="0"/>
      <w:marTop w:val="0"/>
      <w:marBottom w:val="0"/>
      <w:divBdr>
        <w:top w:val="none" w:sz="0" w:space="0" w:color="auto"/>
        <w:left w:val="none" w:sz="0" w:space="0" w:color="auto"/>
        <w:bottom w:val="none" w:sz="0" w:space="0" w:color="auto"/>
        <w:right w:val="none" w:sz="0" w:space="0" w:color="auto"/>
      </w:divBdr>
    </w:div>
    <w:div w:id="903027015">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08198793">
      <w:bodyDiv w:val="1"/>
      <w:marLeft w:val="0"/>
      <w:marRight w:val="0"/>
      <w:marTop w:val="0"/>
      <w:marBottom w:val="0"/>
      <w:divBdr>
        <w:top w:val="none" w:sz="0" w:space="0" w:color="auto"/>
        <w:left w:val="none" w:sz="0" w:space="0" w:color="auto"/>
        <w:bottom w:val="none" w:sz="0" w:space="0" w:color="auto"/>
        <w:right w:val="none" w:sz="0" w:space="0" w:color="auto"/>
      </w:divBdr>
    </w:div>
    <w:div w:id="910819603">
      <w:bodyDiv w:val="1"/>
      <w:marLeft w:val="0"/>
      <w:marRight w:val="0"/>
      <w:marTop w:val="0"/>
      <w:marBottom w:val="0"/>
      <w:divBdr>
        <w:top w:val="none" w:sz="0" w:space="0" w:color="auto"/>
        <w:left w:val="none" w:sz="0" w:space="0" w:color="auto"/>
        <w:bottom w:val="none" w:sz="0" w:space="0" w:color="auto"/>
        <w:right w:val="none" w:sz="0" w:space="0" w:color="auto"/>
      </w:divBdr>
    </w:div>
    <w:div w:id="911624706">
      <w:bodyDiv w:val="1"/>
      <w:marLeft w:val="0"/>
      <w:marRight w:val="0"/>
      <w:marTop w:val="0"/>
      <w:marBottom w:val="0"/>
      <w:divBdr>
        <w:top w:val="none" w:sz="0" w:space="0" w:color="auto"/>
        <w:left w:val="none" w:sz="0" w:space="0" w:color="auto"/>
        <w:bottom w:val="none" w:sz="0" w:space="0" w:color="auto"/>
        <w:right w:val="none" w:sz="0" w:space="0" w:color="auto"/>
      </w:divBdr>
    </w:div>
    <w:div w:id="913201867">
      <w:bodyDiv w:val="1"/>
      <w:marLeft w:val="0"/>
      <w:marRight w:val="0"/>
      <w:marTop w:val="0"/>
      <w:marBottom w:val="0"/>
      <w:divBdr>
        <w:top w:val="none" w:sz="0" w:space="0" w:color="auto"/>
        <w:left w:val="none" w:sz="0" w:space="0" w:color="auto"/>
        <w:bottom w:val="none" w:sz="0" w:space="0" w:color="auto"/>
        <w:right w:val="none" w:sz="0" w:space="0" w:color="auto"/>
      </w:divBdr>
    </w:div>
    <w:div w:id="913204217">
      <w:bodyDiv w:val="1"/>
      <w:marLeft w:val="0"/>
      <w:marRight w:val="0"/>
      <w:marTop w:val="0"/>
      <w:marBottom w:val="0"/>
      <w:divBdr>
        <w:top w:val="none" w:sz="0" w:space="0" w:color="auto"/>
        <w:left w:val="none" w:sz="0" w:space="0" w:color="auto"/>
        <w:bottom w:val="none" w:sz="0" w:space="0" w:color="auto"/>
        <w:right w:val="none" w:sz="0" w:space="0" w:color="auto"/>
      </w:divBdr>
    </w:div>
    <w:div w:id="913782196">
      <w:bodyDiv w:val="1"/>
      <w:marLeft w:val="0"/>
      <w:marRight w:val="0"/>
      <w:marTop w:val="0"/>
      <w:marBottom w:val="0"/>
      <w:divBdr>
        <w:top w:val="none" w:sz="0" w:space="0" w:color="auto"/>
        <w:left w:val="none" w:sz="0" w:space="0" w:color="auto"/>
        <w:bottom w:val="none" w:sz="0" w:space="0" w:color="auto"/>
        <w:right w:val="none" w:sz="0" w:space="0" w:color="auto"/>
      </w:divBdr>
      <w:divsChild>
        <w:div w:id="249781249">
          <w:marLeft w:val="0"/>
          <w:marRight w:val="0"/>
          <w:marTop w:val="0"/>
          <w:marBottom w:val="0"/>
          <w:divBdr>
            <w:top w:val="none" w:sz="0" w:space="0" w:color="auto"/>
            <w:left w:val="none" w:sz="0" w:space="0" w:color="auto"/>
            <w:bottom w:val="none" w:sz="0" w:space="0" w:color="auto"/>
            <w:right w:val="none" w:sz="0" w:space="0" w:color="auto"/>
          </w:divBdr>
        </w:div>
        <w:div w:id="655493916">
          <w:marLeft w:val="0"/>
          <w:marRight w:val="0"/>
          <w:marTop w:val="0"/>
          <w:marBottom w:val="0"/>
          <w:divBdr>
            <w:top w:val="none" w:sz="0" w:space="0" w:color="auto"/>
            <w:left w:val="none" w:sz="0" w:space="0" w:color="auto"/>
            <w:bottom w:val="none" w:sz="0" w:space="0" w:color="auto"/>
            <w:right w:val="none" w:sz="0" w:space="0" w:color="auto"/>
          </w:divBdr>
        </w:div>
        <w:div w:id="997225701">
          <w:marLeft w:val="0"/>
          <w:marRight w:val="0"/>
          <w:marTop w:val="0"/>
          <w:marBottom w:val="0"/>
          <w:divBdr>
            <w:top w:val="none" w:sz="0" w:space="0" w:color="auto"/>
            <w:left w:val="none" w:sz="0" w:space="0" w:color="auto"/>
            <w:bottom w:val="none" w:sz="0" w:space="0" w:color="auto"/>
            <w:right w:val="none" w:sz="0" w:space="0" w:color="auto"/>
          </w:divBdr>
        </w:div>
        <w:div w:id="998927552">
          <w:marLeft w:val="0"/>
          <w:marRight w:val="0"/>
          <w:marTop w:val="0"/>
          <w:marBottom w:val="0"/>
          <w:divBdr>
            <w:top w:val="none" w:sz="0" w:space="0" w:color="auto"/>
            <w:left w:val="none" w:sz="0" w:space="0" w:color="auto"/>
            <w:bottom w:val="none" w:sz="0" w:space="0" w:color="auto"/>
            <w:right w:val="none" w:sz="0" w:space="0" w:color="auto"/>
          </w:divBdr>
        </w:div>
        <w:div w:id="1078401522">
          <w:marLeft w:val="0"/>
          <w:marRight w:val="0"/>
          <w:marTop w:val="0"/>
          <w:marBottom w:val="0"/>
          <w:divBdr>
            <w:top w:val="none" w:sz="0" w:space="0" w:color="auto"/>
            <w:left w:val="none" w:sz="0" w:space="0" w:color="auto"/>
            <w:bottom w:val="none" w:sz="0" w:space="0" w:color="auto"/>
            <w:right w:val="none" w:sz="0" w:space="0" w:color="auto"/>
          </w:divBdr>
        </w:div>
      </w:divsChild>
    </w:div>
    <w:div w:id="914514865">
      <w:bodyDiv w:val="1"/>
      <w:marLeft w:val="0"/>
      <w:marRight w:val="0"/>
      <w:marTop w:val="0"/>
      <w:marBottom w:val="0"/>
      <w:divBdr>
        <w:top w:val="none" w:sz="0" w:space="0" w:color="auto"/>
        <w:left w:val="none" w:sz="0" w:space="0" w:color="auto"/>
        <w:bottom w:val="none" w:sz="0" w:space="0" w:color="auto"/>
        <w:right w:val="none" w:sz="0" w:space="0" w:color="auto"/>
      </w:divBdr>
    </w:div>
    <w:div w:id="916204742">
      <w:bodyDiv w:val="1"/>
      <w:marLeft w:val="0"/>
      <w:marRight w:val="0"/>
      <w:marTop w:val="0"/>
      <w:marBottom w:val="0"/>
      <w:divBdr>
        <w:top w:val="none" w:sz="0" w:space="0" w:color="auto"/>
        <w:left w:val="none" w:sz="0" w:space="0" w:color="auto"/>
        <w:bottom w:val="none" w:sz="0" w:space="0" w:color="auto"/>
        <w:right w:val="none" w:sz="0" w:space="0" w:color="auto"/>
      </w:divBdr>
    </w:div>
    <w:div w:id="916784012">
      <w:bodyDiv w:val="1"/>
      <w:marLeft w:val="0"/>
      <w:marRight w:val="0"/>
      <w:marTop w:val="0"/>
      <w:marBottom w:val="0"/>
      <w:divBdr>
        <w:top w:val="none" w:sz="0" w:space="0" w:color="auto"/>
        <w:left w:val="none" w:sz="0" w:space="0" w:color="auto"/>
        <w:bottom w:val="none" w:sz="0" w:space="0" w:color="auto"/>
        <w:right w:val="none" w:sz="0" w:space="0" w:color="auto"/>
      </w:divBdr>
    </w:div>
    <w:div w:id="921066027">
      <w:bodyDiv w:val="1"/>
      <w:marLeft w:val="0"/>
      <w:marRight w:val="0"/>
      <w:marTop w:val="0"/>
      <w:marBottom w:val="0"/>
      <w:divBdr>
        <w:top w:val="none" w:sz="0" w:space="0" w:color="auto"/>
        <w:left w:val="none" w:sz="0" w:space="0" w:color="auto"/>
        <w:bottom w:val="none" w:sz="0" w:space="0" w:color="auto"/>
        <w:right w:val="none" w:sz="0" w:space="0" w:color="auto"/>
      </w:divBdr>
    </w:div>
    <w:div w:id="922639321">
      <w:bodyDiv w:val="1"/>
      <w:marLeft w:val="0"/>
      <w:marRight w:val="0"/>
      <w:marTop w:val="0"/>
      <w:marBottom w:val="0"/>
      <w:divBdr>
        <w:top w:val="none" w:sz="0" w:space="0" w:color="auto"/>
        <w:left w:val="none" w:sz="0" w:space="0" w:color="auto"/>
        <w:bottom w:val="none" w:sz="0" w:space="0" w:color="auto"/>
        <w:right w:val="none" w:sz="0" w:space="0" w:color="auto"/>
      </w:divBdr>
    </w:div>
    <w:div w:id="923421230">
      <w:bodyDiv w:val="1"/>
      <w:marLeft w:val="0"/>
      <w:marRight w:val="0"/>
      <w:marTop w:val="0"/>
      <w:marBottom w:val="0"/>
      <w:divBdr>
        <w:top w:val="none" w:sz="0" w:space="0" w:color="auto"/>
        <w:left w:val="none" w:sz="0" w:space="0" w:color="auto"/>
        <w:bottom w:val="none" w:sz="0" w:space="0" w:color="auto"/>
        <w:right w:val="none" w:sz="0" w:space="0" w:color="auto"/>
      </w:divBdr>
    </w:div>
    <w:div w:id="927157534">
      <w:bodyDiv w:val="1"/>
      <w:marLeft w:val="0"/>
      <w:marRight w:val="0"/>
      <w:marTop w:val="0"/>
      <w:marBottom w:val="0"/>
      <w:divBdr>
        <w:top w:val="none" w:sz="0" w:space="0" w:color="auto"/>
        <w:left w:val="none" w:sz="0" w:space="0" w:color="auto"/>
        <w:bottom w:val="none" w:sz="0" w:space="0" w:color="auto"/>
        <w:right w:val="none" w:sz="0" w:space="0" w:color="auto"/>
      </w:divBdr>
    </w:div>
    <w:div w:id="928200672">
      <w:bodyDiv w:val="1"/>
      <w:marLeft w:val="0"/>
      <w:marRight w:val="0"/>
      <w:marTop w:val="0"/>
      <w:marBottom w:val="0"/>
      <w:divBdr>
        <w:top w:val="none" w:sz="0" w:space="0" w:color="auto"/>
        <w:left w:val="none" w:sz="0" w:space="0" w:color="auto"/>
        <w:bottom w:val="none" w:sz="0" w:space="0" w:color="auto"/>
        <w:right w:val="none" w:sz="0" w:space="0" w:color="auto"/>
      </w:divBdr>
    </w:div>
    <w:div w:id="930308977">
      <w:bodyDiv w:val="1"/>
      <w:marLeft w:val="0"/>
      <w:marRight w:val="0"/>
      <w:marTop w:val="0"/>
      <w:marBottom w:val="0"/>
      <w:divBdr>
        <w:top w:val="none" w:sz="0" w:space="0" w:color="auto"/>
        <w:left w:val="none" w:sz="0" w:space="0" w:color="auto"/>
        <w:bottom w:val="none" w:sz="0" w:space="0" w:color="auto"/>
        <w:right w:val="none" w:sz="0" w:space="0" w:color="auto"/>
      </w:divBdr>
    </w:div>
    <w:div w:id="930577391">
      <w:bodyDiv w:val="1"/>
      <w:marLeft w:val="0"/>
      <w:marRight w:val="0"/>
      <w:marTop w:val="0"/>
      <w:marBottom w:val="0"/>
      <w:divBdr>
        <w:top w:val="none" w:sz="0" w:space="0" w:color="auto"/>
        <w:left w:val="none" w:sz="0" w:space="0" w:color="auto"/>
        <w:bottom w:val="none" w:sz="0" w:space="0" w:color="auto"/>
        <w:right w:val="none" w:sz="0" w:space="0" w:color="auto"/>
      </w:divBdr>
    </w:div>
    <w:div w:id="932128092">
      <w:bodyDiv w:val="1"/>
      <w:marLeft w:val="0"/>
      <w:marRight w:val="0"/>
      <w:marTop w:val="0"/>
      <w:marBottom w:val="0"/>
      <w:divBdr>
        <w:top w:val="none" w:sz="0" w:space="0" w:color="auto"/>
        <w:left w:val="none" w:sz="0" w:space="0" w:color="auto"/>
        <w:bottom w:val="none" w:sz="0" w:space="0" w:color="auto"/>
        <w:right w:val="none" w:sz="0" w:space="0" w:color="auto"/>
      </w:divBdr>
    </w:div>
    <w:div w:id="933707153">
      <w:bodyDiv w:val="1"/>
      <w:marLeft w:val="0"/>
      <w:marRight w:val="0"/>
      <w:marTop w:val="0"/>
      <w:marBottom w:val="0"/>
      <w:divBdr>
        <w:top w:val="none" w:sz="0" w:space="0" w:color="auto"/>
        <w:left w:val="none" w:sz="0" w:space="0" w:color="auto"/>
        <w:bottom w:val="none" w:sz="0" w:space="0" w:color="auto"/>
        <w:right w:val="none" w:sz="0" w:space="0" w:color="auto"/>
      </w:divBdr>
      <w:divsChild>
        <w:div w:id="524904125">
          <w:marLeft w:val="0"/>
          <w:marRight w:val="0"/>
          <w:marTop w:val="0"/>
          <w:marBottom w:val="0"/>
          <w:divBdr>
            <w:top w:val="none" w:sz="0" w:space="0" w:color="auto"/>
            <w:left w:val="none" w:sz="0" w:space="0" w:color="auto"/>
            <w:bottom w:val="none" w:sz="0" w:space="0" w:color="auto"/>
            <w:right w:val="none" w:sz="0" w:space="0" w:color="auto"/>
          </w:divBdr>
        </w:div>
        <w:div w:id="1493259933">
          <w:marLeft w:val="0"/>
          <w:marRight w:val="0"/>
          <w:marTop w:val="0"/>
          <w:marBottom w:val="0"/>
          <w:divBdr>
            <w:top w:val="none" w:sz="0" w:space="0" w:color="auto"/>
            <w:left w:val="none" w:sz="0" w:space="0" w:color="auto"/>
            <w:bottom w:val="none" w:sz="0" w:space="0" w:color="auto"/>
            <w:right w:val="none" w:sz="0" w:space="0" w:color="auto"/>
          </w:divBdr>
        </w:div>
        <w:div w:id="1668096103">
          <w:marLeft w:val="0"/>
          <w:marRight w:val="0"/>
          <w:marTop w:val="0"/>
          <w:marBottom w:val="0"/>
          <w:divBdr>
            <w:top w:val="none" w:sz="0" w:space="0" w:color="auto"/>
            <w:left w:val="none" w:sz="0" w:space="0" w:color="auto"/>
            <w:bottom w:val="none" w:sz="0" w:space="0" w:color="auto"/>
            <w:right w:val="none" w:sz="0" w:space="0" w:color="auto"/>
          </w:divBdr>
        </w:div>
      </w:divsChild>
    </w:div>
    <w:div w:id="934168863">
      <w:bodyDiv w:val="1"/>
      <w:marLeft w:val="0"/>
      <w:marRight w:val="0"/>
      <w:marTop w:val="0"/>
      <w:marBottom w:val="0"/>
      <w:divBdr>
        <w:top w:val="none" w:sz="0" w:space="0" w:color="auto"/>
        <w:left w:val="none" w:sz="0" w:space="0" w:color="auto"/>
        <w:bottom w:val="none" w:sz="0" w:space="0" w:color="auto"/>
        <w:right w:val="none" w:sz="0" w:space="0" w:color="auto"/>
      </w:divBdr>
      <w:divsChild>
        <w:div w:id="1858618578">
          <w:marLeft w:val="0"/>
          <w:marRight w:val="0"/>
          <w:marTop w:val="0"/>
          <w:marBottom w:val="0"/>
          <w:divBdr>
            <w:top w:val="none" w:sz="0" w:space="0" w:color="auto"/>
            <w:left w:val="none" w:sz="0" w:space="0" w:color="auto"/>
            <w:bottom w:val="none" w:sz="0" w:space="0" w:color="auto"/>
            <w:right w:val="none" w:sz="0" w:space="0" w:color="auto"/>
          </w:divBdr>
          <w:divsChild>
            <w:div w:id="1227062414">
              <w:marLeft w:val="0"/>
              <w:marRight w:val="0"/>
              <w:marTop w:val="0"/>
              <w:marBottom w:val="0"/>
              <w:divBdr>
                <w:top w:val="none" w:sz="0" w:space="0" w:color="auto"/>
                <w:left w:val="none" w:sz="0" w:space="0" w:color="auto"/>
                <w:bottom w:val="none" w:sz="0" w:space="0" w:color="auto"/>
                <w:right w:val="none" w:sz="0" w:space="0" w:color="auto"/>
              </w:divBdr>
              <w:divsChild>
                <w:div w:id="1800537657">
                  <w:marLeft w:val="0"/>
                  <w:marRight w:val="0"/>
                  <w:marTop w:val="0"/>
                  <w:marBottom w:val="0"/>
                  <w:divBdr>
                    <w:top w:val="none" w:sz="0" w:space="0" w:color="auto"/>
                    <w:left w:val="none" w:sz="0" w:space="0" w:color="auto"/>
                    <w:bottom w:val="none" w:sz="0" w:space="0" w:color="auto"/>
                    <w:right w:val="none" w:sz="0" w:space="0" w:color="auto"/>
                  </w:divBdr>
                  <w:divsChild>
                    <w:div w:id="1226185996">
                      <w:marLeft w:val="0"/>
                      <w:marRight w:val="0"/>
                      <w:marTop w:val="0"/>
                      <w:marBottom w:val="0"/>
                      <w:divBdr>
                        <w:top w:val="none" w:sz="0" w:space="0" w:color="auto"/>
                        <w:left w:val="none" w:sz="0" w:space="0" w:color="auto"/>
                        <w:bottom w:val="none" w:sz="0" w:space="0" w:color="auto"/>
                        <w:right w:val="none" w:sz="0" w:space="0" w:color="auto"/>
                      </w:divBdr>
                      <w:divsChild>
                        <w:div w:id="569929714">
                          <w:marLeft w:val="0"/>
                          <w:marRight w:val="0"/>
                          <w:marTop w:val="0"/>
                          <w:marBottom w:val="0"/>
                          <w:divBdr>
                            <w:top w:val="none" w:sz="0" w:space="0" w:color="auto"/>
                            <w:left w:val="none" w:sz="0" w:space="0" w:color="auto"/>
                            <w:bottom w:val="none" w:sz="0" w:space="0" w:color="auto"/>
                            <w:right w:val="none" w:sz="0" w:space="0" w:color="auto"/>
                          </w:divBdr>
                          <w:divsChild>
                            <w:div w:id="2059694479">
                              <w:marLeft w:val="-225"/>
                              <w:marRight w:val="-225"/>
                              <w:marTop w:val="0"/>
                              <w:marBottom w:val="0"/>
                              <w:divBdr>
                                <w:top w:val="none" w:sz="0" w:space="0" w:color="auto"/>
                                <w:left w:val="none" w:sz="0" w:space="0" w:color="auto"/>
                                <w:bottom w:val="none" w:sz="0" w:space="0" w:color="auto"/>
                                <w:right w:val="none" w:sz="0" w:space="0" w:color="auto"/>
                              </w:divBdr>
                              <w:divsChild>
                                <w:div w:id="353767125">
                                  <w:marLeft w:val="0"/>
                                  <w:marRight w:val="0"/>
                                  <w:marTop w:val="0"/>
                                  <w:marBottom w:val="0"/>
                                  <w:divBdr>
                                    <w:top w:val="none" w:sz="0" w:space="0" w:color="auto"/>
                                    <w:left w:val="none" w:sz="0" w:space="0" w:color="auto"/>
                                    <w:bottom w:val="none" w:sz="0" w:space="0" w:color="auto"/>
                                    <w:right w:val="none" w:sz="0" w:space="0" w:color="auto"/>
                                  </w:divBdr>
                                  <w:divsChild>
                                    <w:div w:id="121198165">
                                      <w:marLeft w:val="0"/>
                                      <w:marRight w:val="0"/>
                                      <w:marTop w:val="300"/>
                                      <w:marBottom w:val="300"/>
                                      <w:divBdr>
                                        <w:top w:val="single" w:sz="6" w:space="0" w:color="BDBDBD"/>
                                        <w:left w:val="single" w:sz="6" w:space="0" w:color="BDBDBD"/>
                                        <w:bottom w:val="single" w:sz="6" w:space="0" w:color="BDBDBD"/>
                                        <w:right w:val="single" w:sz="6" w:space="0" w:color="BDBDBD"/>
                                      </w:divBdr>
                                      <w:divsChild>
                                        <w:div w:id="1418552214">
                                          <w:marLeft w:val="0"/>
                                          <w:marRight w:val="0"/>
                                          <w:marTop w:val="0"/>
                                          <w:marBottom w:val="0"/>
                                          <w:divBdr>
                                            <w:top w:val="none" w:sz="0" w:space="0" w:color="auto"/>
                                            <w:left w:val="none" w:sz="0" w:space="0" w:color="auto"/>
                                            <w:bottom w:val="none" w:sz="0" w:space="0" w:color="auto"/>
                                            <w:right w:val="none" w:sz="0" w:space="0" w:color="auto"/>
                                          </w:divBdr>
                                          <w:divsChild>
                                            <w:div w:id="1501041190">
                                              <w:marLeft w:val="0"/>
                                              <w:marRight w:val="0"/>
                                              <w:marTop w:val="0"/>
                                              <w:marBottom w:val="0"/>
                                              <w:divBdr>
                                                <w:top w:val="none" w:sz="0" w:space="0" w:color="auto"/>
                                                <w:left w:val="none" w:sz="0" w:space="0" w:color="auto"/>
                                                <w:bottom w:val="none" w:sz="0" w:space="0" w:color="auto"/>
                                                <w:right w:val="none" w:sz="0" w:space="0" w:color="auto"/>
                                              </w:divBdr>
                                              <w:divsChild>
                                                <w:div w:id="114231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5749838">
      <w:bodyDiv w:val="1"/>
      <w:marLeft w:val="0"/>
      <w:marRight w:val="0"/>
      <w:marTop w:val="0"/>
      <w:marBottom w:val="0"/>
      <w:divBdr>
        <w:top w:val="none" w:sz="0" w:space="0" w:color="auto"/>
        <w:left w:val="none" w:sz="0" w:space="0" w:color="auto"/>
        <w:bottom w:val="none" w:sz="0" w:space="0" w:color="auto"/>
        <w:right w:val="none" w:sz="0" w:space="0" w:color="auto"/>
      </w:divBdr>
      <w:divsChild>
        <w:div w:id="964583899">
          <w:marLeft w:val="0"/>
          <w:marRight w:val="0"/>
          <w:marTop w:val="0"/>
          <w:marBottom w:val="0"/>
          <w:divBdr>
            <w:top w:val="none" w:sz="0" w:space="0" w:color="auto"/>
            <w:left w:val="none" w:sz="0" w:space="0" w:color="auto"/>
            <w:bottom w:val="none" w:sz="0" w:space="0" w:color="auto"/>
            <w:right w:val="none" w:sz="0" w:space="0" w:color="auto"/>
          </w:divBdr>
          <w:divsChild>
            <w:div w:id="397633488">
              <w:marLeft w:val="0"/>
              <w:marRight w:val="0"/>
              <w:marTop w:val="0"/>
              <w:marBottom w:val="0"/>
              <w:divBdr>
                <w:top w:val="none" w:sz="0" w:space="0" w:color="auto"/>
                <w:left w:val="none" w:sz="0" w:space="0" w:color="auto"/>
                <w:bottom w:val="none" w:sz="0" w:space="0" w:color="auto"/>
                <w:right w:val="none" w:sz="0" w:space="0" w:color="auto"/>
              </w:divBdr>
              <w:divsChild>
                <w:div w:id="651636863">
                  <w:marLeft w:val="0"/>
                  <w:marRight w:val="0"/>
                  <w:marTop w:val="0"/>
                  <w:marBottom w:val="0"/>
                  <w:divBdr>
                    <w:top w:val="none" w:sz="0" w:space="0" w:color="auto"/>
                    <w:left w:val="none" w:sz="0" w:space="0" w:color="auto"/>
                    <w:bottom w:val="none" w:sz="0" w:space="0" w:color="auto"/>
                    <w:right w:val="none" w:sz="0" w:space="0" w:color="auto"/>
                  </w:divBdr>
                  <w:divsChild>
                    <w:div w:id="1939100148">
                      <w:marLeft w:val="0"/>
                      <w:marRight w:val="0"/>
                      <w:marTop w:val="0"/>
                      <w:marBottom w:val="0"/>
                      <w:divBdr>
                        <w:top w:val="none" w:sz="0" w:space="0" w:color="auto"/>
                        <w:left w:val="none" w:sz="0" w:space="0" w:color="auto"/>
                        <w:bottom w:val="none" w:sz="0" w:space="0" w:color="auto"/>
                        <w:right w:val="none" w:sz="0" w:space="0" w:color="auto"/>
                      </w:divBdr>
                      <w:divsChild>
                        <w:div w:id="1366979622">
                          <w:marLeft w:val="0"/>
                          <w:marRight w:val="0"/>
                          <w:marTop w:val="0"/>
                          <w:marBottom w:val="0"/>
                          <w:divBdr>
                            <w:top w:val="none" w:sz="0" w:space="0" w:color="auto"/>
                            <w:left w:val="none" w:sz="0" w:space="0" w:color="auto"/>
                            <w:bottom w:val="none" w:sz="0" w:space="0" w:color="auto"/>
                            <w:right w:val="none" w:sz="0" w:space="0" w:color="auto"/>
                          </w:divBdr>
                          <w:divsChild>
                            <w:div w:id="1600411052">
                              <w:marLeft w:val="-225"/>
                              <w:marRight w:val="-225"/>
                              <w:marTop w:val="0"/>
                              <w:marBottom w:val="0"/>
                              <w:divBdr>
                                <w:top w:val="none" w:sz="0" w:space="0" w:color="auto"/>
                                <w:left w:val="none" w:sz="0" w:space="0" w:color="auto"/>
                                <w:bottom w:val="none" w:sz="0" w:space="0" w:color="auto"/>
                                <w:right w:val="none" w:sz="0" w:space="0" w:color="auto"/>
                              </w:divBdr>
                              <w:divsChild>
                                <w:div w:id="1685403404">
                                  <w:marLeft w:val="0"/>
                                  <w:marRight w:val="0"/>
                                  <w:marTop w:val="0"/>
                                  <w:marBottom w:val="0"/>
                                  <w:divBdr>
                                    <w:top w:val="none" w:sz="0" w:space="0" w:color="auto"/>
                                    <w:left w:val="none" w:sz="0" w:space="0" w:color="auto"/>
                                    <w:bottom w:val="none" w:sz="0" w:space="0" w:color="auto"/>
                                    <w:right w:val="none" w:sz="0" w:space="0" w:color="auto"/>
                                  </w:divBdr>
                                  <w:divsChild>
                                    <w:div w:id="1921213723">
                                      <w:marLeft w:val="0"/>
                                      <w:marRight w:val="0"/>
                                      <w:marTop w:val="300"/>
                                      <w:marBottom w:val="300"/>
                                      <w:divBdr>
                                        <w:top w:val="single" w:sz="6" w:space="0" w:color="BDBDBD"/>
                                        <w:left w:val="single" w:sz="6" w:space="0" w:color="BDBDBD"/>
                                        <w:bottom w:val="single" w:sz="6" w:space="0" w:color="BDBDBD"/>
                                        <w:right w:val="single" w:sz="6" w:space="0" w:color="BDBDBD"/>
                                      </w:divBdr>
                                      <w:divsChild>
                                        <w:div w:id="116292563">
                                          <w:marLeft w:val="0"/>
                                          <w:marRight w:val="0"/>
                                          <w:marTop w:val="0"/>
                                          <w:marBottom w:val="0"/>
                                          <w:divBdr>
                                            <w:top w:val="none" w:sz="0" w:space="0" w:color="auto"/>
                                            <w:left w:val="none" w:sz="0" w:space="0" w:color="auto"/>
                                            <w:bottom w:val="none" w:sz="0" w:space="0" w:color="auto"/>
                                            <w:right w:val="none" w:sz="0" w:space="0" w:color="auto"/>
                                          </w:divBdr>
                                          <w:divsChild>
                                            <w:div w:id="162608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7719576">
      <w:bodyDiv w:val="1"/>
      <w:marLeft w:val="0"/>
      <w:marRight w:val="0"/>
      <w:marTop w:val="0"/>
      <w:marBottom w:val="0"/>
      <w:divBdr>
        <w:top w:val="none" w:sz="0" w:space="0" w:color="auto"/>
        <w:left w:val="none" w:sz="0" w:space="0" w:color="auto"/>
        <w:bottom w:val="none" w:sz="0" w:space="0" w:color="auto"/>
        <w:right w:val="none" w:sz="0" w:space="0" w:color="auto"/>
      </w:divBdr>
    </w:div>
    <w:div w:id="938558714">
      <w:bodyDiv w:val="1"/>
      <w:marLeft w:val="0"/>
      <w:marRight w:val="0"/>
      <w:marTop w:val="0"/>
      <w:marBottom w:val="0"/>
      <w:divBdr>
        <w:top w:val="none" w:sz="0" w:space="0" w:color="auto"/>
        <w:left w:val="none" w:sz="0" w:space="0" w:color="auto"/>
        <w:bottom w:val="none" w:sz="0" w:space="0" w:color="auto"/>
        <w:right w:val="none" w:sz="0" w:space="0" w:color="auto"/>
      </w:divBdr>
    </w:div>
    <w:div w:id="940143642">
      <w:bodyDiv w:val="1"/>
      <w:marLeft w:val="0"/>
      <w:marRight w:val="0"/>
      <w:marTop w:val="0"/>
      <w:marBottom w:val="0"/>
      <w:divBdr>
        <w:top w:val="none" w:sz="0" w:space="0" w:color="auto"/>
        <w:left w:val="none" w:sz="0" w:space="0" w:color="auto"/>
        <w:bottom w:val="none" w:sz="0" w:space="0" w:color="auto"/>
        <w:right w:val="none" w:sz="0" w:space="0" w:color="auto"/>
      </w:divBdr>
    </w:div>
    <w:div w:id="943612607">
      <w:bodyDiv w:val="1"/>
      <w:marLeft w:val="0"/>
      <w:marRight w:val="0"/>
      <w:marTop w:val="0"/>
      <w:marBottom w:val="0"/>
      <w:divBdr>
        <w:top w:val="none" w:sz="0" w:space="0" w:color="auto"/>
        <w:left w:val="none" w:sz="0" w:space="0" w:color="auto"/>
        <w:bottom w:val="none" w:sz="0" w:space="0" w:color="auto"/>
        <w:right w:val="none" w:sz="0" w:space="0" w:color="auto"/>
      </w:divBdr>
      <w:divsChild>
        <w:div w:id="574898121">
          <w:marLeft w:val="0"/>
          <w:marRight w:val="0"/>
          <w:marTop w:val="0"/>
          <w:marBottom w:val="0"/>
          <w:divBdr>
            <w:top w:val="none" w:sz="0" w:space="0" w:color="auto"/>
            <w:left w:val="none" w:sz="0" w:space="0" w:color="auto"/>
            <w:bottom w:val="none" w:sz="0" w:space="0" w:color="auto"/>
            <w:right w:val="none" w:sz="0" w:space="0" w:color="auto"/>
          </w:divBdr>
        </w:div>
        <w:div w:id="1628122706">
          <w:marLeft w:val="0"/>
          <w:marRight w:val="0"/>
          <w:marTop w:val="0"/>
          <w:marBottom w:val="0"/>
          <w:divBdr>
            <w:top w:val="none" w:sz="0" w:space="0" w:color="auto"/>
            <w:left w:val="none" w:sz="0" w:space="0" w:color="auto"/>
            <w:bottom w:val="none" w:sz="0" w:space="0" w:color="auto"/>
            <w:right w:val="none" w:sz="0" w:space="0" w:color="auto"/>
          </w:divBdr>
        </w:div>
      </w:divsChild>
    </w:div>
    <w:div w:id="945692821">
      <w:bodyDiv w:val="1"/>
      <w:marLeft w:val="0"/>
      <w:marRight w:val="0"/>
      <w:marTop w:val="0"/>
      <w:marBottom w:val="0"/>
      <w:divBdr>
        <w:top w:val="none" w:sz="0" w:space="0" w:color="auto"/>
        <w:left w:val="none" w:sz="0" w:space="0" w:color="auto"/>
        <w:bottom w:val="none" w:sz="0" w:space="0" w:color="auto"/>
        <w:right w:val="none" w:sz="0" w:space="0" w:color="auto"/>
      </w:divBdr>
    </w:div>
    <w:div w:id="946041434">
      <w:bodyDiv w:val="1"/>
      <w:marLeft w:val="0"/>
      <w:marRight w:val="0"/>
      <w:marTop w:val="0"/>
      <w:marBottom w:val="0"/>
      <w:divBdr>
        <w:top w:val="none" w:sz="0" w:space="0" w:color="auto"/>
        <w:left w:val="none" w:sz="0" w:space="0" w:color="auto"/>
        <w:bottom w:val="none" w:sz="0" w:space="0" w:color="auto"/>
        <w:right w:val="none" w:sz="0" w:space="0" w:color="auto"/>
      </w:divBdr>
    </w:div>
    <w:div w:id="946348678">
      <w:bodyDiv w:val="1"/>
      <w:marLeft w:val="0"/>
      <w:marRight w:val="0"/>
      <w:marTop w:val="0"/>
      <w:marBottom w:val="0"/>
      <w:divBdr>
        <w:top w:val="none" w:sz="0" w:space="0" w:color="auto"/>
        <w:left w:val="none" w:sz="0" w:space="0" w:color="auto"/>
        <w:bottom w:val="none" w:sz="0" w:space="0" w:color="auto"/>
        <w:right w:val="none" w:sz="0" w:space="0" w:color="auto"/>
      </w:divBdr>
    </w:div>
    <w:div w:id="946815520">
      <w:bodyDiv w:val="1"/>
      <w:marLeft w:val="0"/>
      <w:marRight w:val="0"/>
      <w:marTop w:val="0"/>
      <w:marBottom w:val="0"/>
      <w:divBdr>
        <w:top w:val="none" w:sz="0" w:space="0" w:color="auto"/>
        <w:left w:val="none" w:sz="0" w:space="0" w:color="auto"/>
        <w:bottom w:val="none" w:sz="0" w:space="0" w:color="auto"/>
        <w:right w:val="none" w:sz="0" w:space="0" w:color="auto"/>
      </w:divBdr>
    </w:div>
    <w:div w:id="950161223">
      <w:bodyDiv w:val="1"/>
      <w:marLeft w:val="0"/>
      <w:marRight w:val="0"/>
      <w:marTop w:val="0"/>
      <w:marBottom w:val="0"/>
      <w:divBdr>
        <w:top w:val="none" w:sz="0" w:space="0" w:color="auto"/>
        <w:left w:val="none" w:sz="0" w:space="0" w:color="auto"/>
        <w:bottom w:val="none" w:sz="0" w:space="0" w:color="auto"/>
        <w:right w:val="none" w:sz="0" w:space="0" w:color="auto"/>
      </w:divBdr>
    </w:div>
    <w:div w:id="952789904">
      <w:bodyDiv w:val="1"/>
      <w:marLeft w:val="0"/>
      <w:marRight w:val="0"/>
      <w:marTop w:val="0"/>
      <w:marBottom w:val="0"/>
      <w:divBdr>
        <w:top w:val="none" w:sz="0" w:space="0" w:color="auto"/>
        <w:left w:val="none" w:sz="0" w:space="0" w:color="auto"/>
        <w:bottom w:val="none" w:sz="0" w:space="0" w:color="auto"/>
        <w:right w:val="none" w:sz="0" w:space="0" w:color="auto"/>
      </w:divBdr>
    </w:div>
    <w:div w:id="954016531">
      <w:bodyDiv w:val="1"/>
      <w:marLeft w:val="0"/>
      <w:marRight w:val="0"/>
      <w:marTop w:val="0"/>
      <w:marBottom w:val="0"/>
      <w:divBdr>
        <w:top w:val="none" w:sz="0" w:space="0" w:color="auto"/>
        <w:left w:val="none" w:sz="0" w:space="0" w:color="auto"/>
        <w:bottom w:val="none" w:sz="0" w:space="0" w:color="auto"/>
        <w:right w:val="none" w:sz="0" w:space="0" w:color="auto"/>
      </w:divBdr>
    </w:div>
    <w:div w:id="955795754">
      <w:bodyDiv w:val="1"/>
      <w:marLeft w:val="0"/>
      <w:marRight w:val="0"/>
      <w:marTop w:val="0"/>
      <w:marBottom w:val="0"/>
      <w:divBdr>
        <w:top w:val="none" w:sz="0" w:space="0" w:color="auto"/>
        <w:left w:val="none" w:sz="0" w:space="0" w:color="auto"/>
        <w:bottom w:val="none" w:sz="0" w:space="0" w:color="auto"/>
        <w:right w:val="none" w:sz="0" w:space="0" w:color="auto"/>
      </w:divBdr>
      <w:divsChild>
        <w:div w:id="846745687">
          <w:marLeft w:val="0"/>
          <w:marRight w:val="0"/>
          <w:marTop w:val="0"/>
          <w:marBottom w:val="0"/>
          <w:divBdr>
            <w:top w:val="none" w:sz="0" w:space="0" w:color="auto"/>
            <w:left w:val="none" w:sz="0" w:space="0" w:color="auto"/>
            <w:bottom w:val="none" w:sz="0" w:space="0" w:color="auto"/>
            <w:right w:val="none" w:sz="0" w:space="0" w:color="auto"/>
          </w:divBdr>
        </w:div>
        <w:div w:id="898904327">
          <w:marLeft w:val="0"/>
          <w:marRight w:val="0"/>
          <w:marTop w:val="0"/>
          <w:marBottom w:val="0"/>
          <w:divBdr>
            <w:top w:val="none" w:sz="0" w:space="0" w:color="auto"/>
            <w:left w:val="none" w:sz="0" w:space="0" w:color="auto"/>
            <w:bottom w:val="none" w:sz="0" w:space="0" w:color="auto"/>
            <w:right w:val="none" w:sz="0" w:space="0" w:color="auto"/>
          </w:divBdr>
        </w:div>
        <w:div w:id="933319160">
          <w:marLeft w:val="0"/>
          <w:marRight w:val="0"/>
          <w:marTop w:val="0"/>
          <w:marBottom w:val="0"/>
          <w:divBdr>
            <w:top w:val="none" w:sz="0" w:space="0" w:color="auto"/>
            <w:left w:val="none" w:sz="0" w:space="0" w:color="auto"/>
            <w:bottom w:val="none" w:sz="0" w:space="0" w:color="auto"/>
            <w:right w:val="none" w:sz="0" w:space="0" w:color="auto"/>
          </w:divBdr>
        </w:div>
      </w:divsChild>
    </w:div>
    <w:div w:id="959802664">
      <w:bodyDiv w:val="1"/>
      <w:marLeft w:val="0"/>
      <w:marRight w:val="0"/>
      <w:marTop w:val="0"/>
      <w:marBottom w:val="0"/>
      <w:divBdr>
        <w:top w:val="none" w:sz="0" w:space="0" w:color="auto"/>
        <w:left w:val="none" w:sz="0" w:space="0" w:color="auto"/>
        <w:bottom w:val="none" w:sz="0" w:space="0" w:color="auto"/>
        <w:right w:val="none" w:sz="0" w:space="0" w:color="auto"/>
      </w:divBdr>
    </w:div>
    <w:div w:id="962928138">
      <w:bodyDiv w:val="1"/>
      <w:marLeft w:val="0"/>
      <w:marRight w:val="0"/>
      <w:marTop w:val="0"/>
      <w:marBottom w:val="0"/>
      <w:divBdr>
        <w:top w:val="none" w:sz="0" w:space="0" w:color="auto"/>
        <w:left w:val="none" w:sz="0" w:space="0" w:color="auto"/>
        <w:bottom w:val="none" w:sz="0" w:space="0" w:color="auto"/>
        <w:right w:val="none" w:sz="0" w:space="0" w:color="auto"/>
      </w:divBdr>
    </w:div>
    <w:div w:id="964001153">
      <w:bodyDiv w:val="1"/>
      <w:marLeft w:val="0"/>
      <w:marRight w:val="0"/>
      <w:marTop w:val="0"/>
      <w:marBottom w:val="0"/>
      <w:divBdr>
        <w:top w:val="none" w:sz="0" w:space="0" w:color="auto"/>
        <w:left w:val="none" w:sz="0" w:space="0" w:color="auto"/>
        <w:bottom w:val="none" w:sz="0" w:space="0" w:color="auto"/>
        <w:right w:val="none" w:sz="0" w:space="0" w:color="auto"/>
      </w:divBdr>
    </w:div>
    <w:div w:id="965165696">
      <w:bodyDiv w:val="1"/>
      <w:marLeft w:val="0"/>
      <w:marRight w:val="0"/>
      <w:marTop w:val="0"/>
      <w:marBottom w:val="0"/>
      <w:divBdr>
        <w:top w:val="none" w:sz="0" w:space="0" w:color="auto"/>
        <w:left w:val="none" w:sz="0" w:space="0" w:color="auto"/>
        <w:bottom w:val="none" w:sz="0" w:space="0" w:color="auto"/>
        <w:right w:val="none" w:sz="0" w:space="0" w:color="auto"/>
      </w:divBdr>
    </w:div>
    <w:div w:id="968359979">
      <w:bodyDiv w:val="1"/>
      <w:marLeft w:val="0"/>
      <w:marRight w:val="0"/>
      <w:marTop w:val="0"/>
      <w:marBottom w:val="0"/>
      <w:divBdr>
        <w:top w:val="none" w:sz="0" w:space="0" w:color="auto"/>
        <w:left w:val="none" w:sz="0" w:space="0" w:color="auto"/>
        <w:bottom w:val="none" w:sz="0" w:space="0" w:color="auto"/>
        <w:right w:val="none" w:sz="0" w:space="0" w:color="auto"/>
      </w:divBdr>
      <w:divsChild>
        <w:div w:id="1104150821">
          <w:marLeft w:val="0"/>
          <w:marRight w:val="0"/>
          <w:marTop w:val="0"/>
          <w:marBottom w:val="0"/>
          <w:divBdr>
            <w:top w:val="none" w:sz="0" w:space="0" w:color="auto"/>
            <w:left w:val="none" w:sz="0" w:space="0" w:color="auto"/>
            <w:bottom w:val="none" w:sz="0" w:space="0" w:color="auto"/>
            <w:right w:val="none" w:sz="0" w:space="0" w:color="auto"/>
          </w:divBdr>
        </w:div>
        <w:div w:id="1269654560">
          <w:marLeft w:val="0"/>
          <w:marRight w:val="0"/>
          <w:marTop w:val="0"/>
          <w:marBottom w:val="0"/>
          <w:divBdr>
            <w:top w:val="none" w:sz="0" w:space="0" w:color="auto"/>
            <w:left w:val="none" w:sz="0" w:space="0" w:color="auto"/>
            <w:bottom w:val="none" w:sz="0" w:space="0" w:color="auto"/>
            <w:right w:val="none" w:sz="0" w:space="0" w:color="auto"/>
          </w:divBdr>
        </w:div>
        <w:div w:id="1339844657">
          <w:marLeft w:val="0"/>
          <w:marRight w:val="0"/>
          <w:marTop w:val="0"/>
          <w:marBottom w:val="0"/>
          <w:divBdr>
            <w:top w:val="none" w:sz="0" w:space="0" w:color="auto"/>
            <w:left w:val="none" w:sz="0" w:space="0" w:color="auto"/>
            <w:bottom w:val="none" w:sz="0" w:space="0" w:color="auto"/>
            <w:right w:val="none" w:sz="0" w:space="0" w:color="auto"/>
          </w:divBdr>
        </w:div>
      </w:divsChild>
    </w:div>
    <w:div w:id="969288514">
      <w:bodyDiv w:val="1"/>
      <w:marLeft w:val="0"/>
      <w:marRight w:val="0"/>
      <w:marTop w:val="0"/>
      <w:marBottom w:val="0"/>
      <w:divBdr>
        <w:top w:val="none" w:sz="0" w:space="0" w:color="auto"/>
        <w:left w:val="none" w:sz="0" w:space="0" w:color="auto"/>
        <w:bottom w:val="none" w:sz="0" w:space="0" w:color="auto"/>
        <w:right w:val="none" w:sz="0" w:space="0" w:color="auto"/>
      </w:divBdr>
    </w:div>
    <w:div w:id="971717945">
      <w:bodyDiv w:val="1"/>
      <w:marLeft w:val="0"/>
      <w:marRight w:val="0"/>
      <w:marTop w:val="0"/>
      <w:marBottom w:val="0"/>
      <w:divBdr>
        <w:top w:val="none" w:sz="0" w:space="0" w:color="auto"/>
        <w:left w:val="none" w:sz="0" w:space="0" w:color="auto"/>
        <w:bottom w:val="none" w:sz="0" w:space="0" w:color="auto"/>
        <w:right w:val="none" w:sz="0" w:space="0" w:color="auto"/>
      </w:divBdr>
    </w:div>
    <w:div w:id="975328998">
      <w:bodyDiv w:val="1"/>
      <w:marLeft w:val="0"/>
      <w:marRight w:val="0"/>
      <w:marTop w:val="0"/>
      <w:marBottom w:val="0"/>
      <w:divBdr>
        <w:top w:val="none" w:sz="0" w:space="0" w:color="auto"/>
        <w:left w:val="none" w:sz="0" w:space="0" w:color="auto"/>
        <w:bottom w:val="none" w:sz="0" w:space="0" w:color="auto"/>
        <w:right w:val="none" w:sz="0" w:space="0" w:color="auto"/>
      </w:divBdr>
    </w:div>
    <w:div w:id="976371660">
      <w:bodyDiv w:val="1"/>
      <w:marLeft w:val="0"/>
      <w:marRight w:val="0"/>
      <w:marTop w:val="0"/>
      <w:marBottom w:val="0"/>
      <w:divBdr>
        <w:top w:val="none" w:sz="0" w:space="0" w:color="auto"/>
        <w:left w:val="none" w:sz="0" w:space="0" w:color="auto"/>
        <w:bottom w:val="none" w:sz="0" w:space="0" w:color="auto"/>
        <w:right w:val="none" w:sz="0" w:space="0" w:color="auto"/>
      </w:divBdr>
    </w:div>
    <w:div w:id="976953992">
      <w:bodyDiv w:val="1"/>
      <w:marLeft w:val="0"/>
      <w:marRight w:val="0"/>
      <w:marTop w:val="0"/>
      <w:marBottom w:val="0"/>
      <w:divBdr>
        <w:top w:val="none" w:sz="0" w:space="0" w:color="auto"/>
        <w:left w:val="none" w:sz="0" w:space="0" w:color="auto"/>
        <w:bottom w:val="none" w:sz="0" w:space="0" w:color="auto"/>
        <w:right w:val="none" w:sz="0" w:space="0" w:color="auto"/>
      </w:divBdr>
    </w:div>
    <w:div w:id="977152049">
      <w:bodyDiv w:val="1"/>
      <w:marLeft w:val="0"/>
      <w:marRight w:val="0"/>
      <w:marTop w:val="0"/>
      <w:marBottom w:val="0"/>
      <w:divBdr>
        <w:top w:val="none" w:sz="0" w:space="0" w:color="auto"/>
        <w:left w:val="none" w:sz="0" w:space="0" w:color="auto"/>
        <w:bottom w:val="none" w:sz="0" w:space="0" w:color="auto"/>
        <w:right w:val="none" w:sz="0" w:space="0" w:color="auto"/>
      </w:divBdr>
    </w:div>
    <w:div w:id="980424576">
      <w:bodyDiv w:val="1"/>
      <w:marLeft w:val="0"/>
      <w:marRight w:val="0"/>
      <w:marTop w:val="0"/>
      <w:marBottom w:val="0"/>
      <w:divBdr>
        <w:top w:val="none" w:sz="0" w:space="0" w:color="auto"/>
        <w:left w:val="none" w:sz="0" w:space="0" w:color="auto"/>
        <w:bottom w:val="none" w:sz="0" w:space="0" w:color="auto"/>
        <w:right w:val="none" w:sz="0" w:space="0" w:color="auto"/>
      </w:divBdr>
    </w:div>
    <w:div w:id="983316908">
      <w:bodyDiv w:val="1"/>
      <w:marLeft w:val="0"/>
      <w:marRight w:val="0"/>
      <w:marTop w:val="0"/>
      <w:marBottom w:val="0"/>
      <w:divBdr>
        <w:top w:val="none" w:sz="0" w:space="0" w:color="auto"/>
        <w:left w:val="none" w:sz="0" w:space="0" w:color="auto"/>
        <w:bottom w:val="none" w:sz="0" w:space="0" w:color="auto"/>
        <w:right w:val="none" w:sz="0" w:space="0" w:color="auto"/>
      </w:divBdr>
    </w:div>
    <w:div w:id="988823150">
      <w:bodyDiv w:val="1"/>
      <w:marLeft w:val="0"/>
      <w:marRight w:val="0"/>
      <w:marTop w:val="0"/>
      <w:marBottom w:val="0"/>
      <w:divBdr>
        <w:top w:val="none" w:sz="0" w:space="0" w:color="auto"/>
        <w:left w:val="none" w:sz="0" w:space="0" w:color="auto"/>
        <w:bottom w:val="none" w:sz="0" w:space="0" w:color="auto"/>
        <w:right w:val="none" w:sz="0" w:space="0" w:color="auto"/>
      </w:divBdr>
    </w:div>
    <w:div w:id="990795683">
      <w:bodyDiv w:val="1"/>
      <w:marLeft w:val="0"/>
      <w:marRight w:val="0"/>
      <w:marTop w:val="0"/>
      <w:marBottom w:val="0"/>
      <w:divBdr>
        <w:top w:val="none" w:sz="0" w:space="0" w:color="auto"/>
        <w:left w:val="none" w:sz="0" w:space="0" w:color="auto"/>
        <w:bottom w:val="none" w:sz="0" w:space="0" w:color="auto"/>
        <w:right w:val="none" w:sz="0" w:space="0" w:color="auto"/>
      </w:divBdr>
    </w:div>
    <w:div w:id="991831719">
      <w:bodyDiv w:val="1"/>
      <w:marLeft w:val="0"/>
      <w:marRight w:val="0"/>
      <w:marTop w:val="0"/>
      <w:marBottom w:val="0"/>
      <w:divBdr>
        <w:top w:val="none" w:sz="0" w:space="0" w:color="auto"/>
        <w:left w:val="none" w:sz="0" w:space="0" w:color="auto"/>
        <w:bottom w:val="none" w:sz="0" w:space="0" w:color="auto"/>
        <w:right w:val="none" w:sz="0" w:space="0" w:color="auto"/>
      </w:divBdr>
    </w:div>
    <w:div w:id="991954927">
      <w:bodyDiv w:val="1"/>
      <w:marLeft w:val="0"/>
      <w:marRight w:val="0"/>
      <w:marTop w:val="0"/>
      <w:marBottom w:val="0"/>
      <w:divBdr>
        <w:top w:val="none" w:sz="0" w:space="0" w:color="auto"/>
        <w:left w:val="none" w:sz="0" w:space="0" w:color="auto"/>
        <w:bottom w:val="none" w:sz="0" w:space="0" w:color="auto"/>
        <w:right w:val="none" w:sz="0" w:space="0" w:color="auto"/>
      </w:divBdr>
    </w:div>
    <w:div w:id="992562361">
      <w:bodyDiv w:val="1"/>
      <w:marLeft w:val="0"/>
      <w:marRight w:val="0"/>
      <w:marTop w:val="0"/>
      <w:marBottom w:val="0"/>
      <w:divBdr>
        <w:top w:val="none" w:sz="0" w:space="0" w:color="auto"/>
        <w:left w:val="none" w:sz="0" w:space="0" w:color="auto"/>
        <w:bottom w:val="none" w:sz="0" w:space="0" w:color="auto"/>
        <w:right w:val="none" w:sz="0" w:space="0" w:color="auto"/>
      </w:divBdr>
    </w:div>
    <w:div w:id="993068282">
      <w:bodyDiv w:val="1"/>
      <w:marLeft w:val="0"/>
      <w:marRight w:val="0"/>
      <w:marTop w:val="0"/>
      <w:marBottom w:val="0"/>
      <w:divBdr>
        <w:top w:val="none" w:sz="0" w:space="0" w:color="auto"/>
        <w:left w:val="none" w:sz="0" w:space="0" w:color="auto"/>
        <w:bottom w:val="none" w:sz="0" w:space="0" w:color="auto"/>
        <w:right w:val="none" w:sz="0" w:space="0" w:color="auto"/>
      </w:divBdr>
    </w:div>
    <w:div w:id="993411488">
      <w:bodyDiv w:val="1"/>
      <w:marLeft w:val="0"/>
      <w:marRight w:val="0"/>
      <w:marTop w:val="0"/>
      <w:marBottom w:val="0"/>
      <w:divBdr>
        <w:top w:val="none" w:sz="0" w:space="0" w:color="auto"/>
        <w:left w:val="none" w:sz="0" w:space="0" w:color="auto"/>
        <w:bottom w:val="none" w:sz="0" w:space="0" w:color="auto"/>
        <w:right w:val="none" w:sz="0" w:space="0" w:color="auto"/>
      </w:divBdr>
    </w:div>
    <w:div w:id="994645774">
      <w:bodyDiv w:val="1"/>
      <w:marLeft w:val="0"/>
      <w:marRight w:val="0"/>
      <w:marTop w:val="0"/>
      <w:marBottom w:val="0"/>
      <w:divBdr>
        <w:top w:val="none" w:sz="0" w:space="0" w:color="auto"/>
        <w:left w:val="none" w:sz="0" w:space="0" w:color="auto"/>
        <w:bottom w:val="none" w:sz="0" w:space="0" w:color="auto"/>
        <w:right w:val="none" w:sz="0" w:space="0" w:color="auto"/>
      </w:divBdr>
    </w:div>
    <w:div w:id="994919482">
      <w:bodyDiv w:val="1"/>
      <w:marLeft w:val="0"/>
      <w:marRight w:val="0"/>
      <w:marTop w:val="0"/>
      <w:marBottom w:val="0"/>
      <w:divBdr>
        <w:top w:val="none" w:sz="0" w:space="0" w:color="auto"/>
        <w:left w:val="none" w:sz="0" w:space="0" w:color="auto"/>
        <w:bottom w:val="none" w:sz="0" w:space="0" w:color="auto"/>
        <w:right w:val="none" w:sz="0" w:space="0" w:color="auto"/>
      </w:divBdr>
    </w:div>
    <w:div w:id="1005130021">
      <w:bodyDiv w:val="1"/>
      <w:marLeft w:val="0"/>
      <w:marRight w:val="0"/>
      <w:marTop w:val="0"/>
      <w:marBottom w:val="0"/>
      <w:divBdr>
        <w:top w:val="none" w:sz="0" w:space="0" w:color="auto"/>
        <w:left w:val="none" w:sz="0" w:space="0" w:color="auto"/>
        <w:bottom w:val="none" w:sz="0" w:space="0" w:color="auto"/>
        <w:right w:val="none" w:sz="0" w:space="0" w:color="auto"/>
      </w:divBdr>
    </w:div>
    <w:div w:id="1005278281">
      <w:bodyDiv w:val="1"/>
      <w:marLeft w:val="0"/>
      <w:marRight w:val="0"/>
      <w:marTop w:val="0"/>
      <w:marBottom w:val="0"/>
      <w:divBdr>
        <w:top w:val="none" w:sz="0" w:space="0" w:color="auto"/>
        <w:left w:val="none" w:sz="0" w:space="0" w:color="auto"/>
        <w:bottom w:val="none" w:sz="0" w:space="0" w:color="auto"/>
        <w:right w:val="none" w:sz="0" w:space="0" w:color="auto"/>
      </w:divBdr>
    </w:div>
    <w:div w:id="1005744699">
      <w:bodyDiv w:val="1"/>
      <w:marLeft w:val="0"/>
      <w:marRight w:val="0"/>
      <w:marTop w:val="0"/>
      <w:marBottom w:val="0"/>
      <w:divBdr>
        <w:top w:val="none" w:sz="0" w:space="0" w:color="auto"/>
        <w:left w:val="none" w:sz="0" w:space="0" w:color="auto"/>
        <w:bottom w:val="none" w:sz="0" w:space="0" w:color="auto"/>
        <w:right w:val="none" w:sz="0" w:space="0" w:color="auto"/>
      </w:divBdr>
    </w:div>
    <w:div w:id="1005940761">
      <w:bodyDiv w:val="1"/>
      <w:marLeft w:val="0"/>
      <w:marRight w:val="0"/>
      <w:marTop w:val="0"/>
      <w:marBottom w:val="0"/>
      <w:divBdr>
        <w:top w:val="none" w:sz="0" w:space="0" w:color="auto"/>
        <w:left w:val="none" w:sz="0" w:space="0" w:color="auto"/>
        <w:bottom w:val="none" w:sz="0" w:space="0" w:color="auto"/>
        <w:right w:val="none" w:sz="0" w:space="0" w:color="auto"/>
      </w:divBdr>
      <w:divsChild>
        <w:div w:id="2065256839">
          <w:marLeft w:val="0"/>
          <w:marRight w:val="0"/>
          <w:marTop w:val="0"/>
          <w:marBottom w:val="0"/>
          <w:divBdr>
            <w:top w:val="none" w:sz="0" w:space="0" w:color="auto"/>
            <w:left w:val="none" w:sz="0" w:space="0" w:color="auto"/>
            <w:bottom w:val="none" w:sz="0" w:space="0" w:color="auto"/>
            <w:right w:val="none" w:sz="0" w:space="0" w:color="auto"/>
          </w:divBdr>
        </w:div>
      </w:divsChild>
    </w:div>
    <w:div w:id="1009215569">
      <w:bodyDiv w:val="1"/>
      <w:marLeft w:val="0"/>
      <w:marRight w:val="0"/>
      <w:marTop w:val="0"/>
      <w:marBottom w:val="0"/>
      <w:divBdr>
        <w:top w:val="none" w:sz="0" w:space="0" w:color="auto"/>
        <w:left w:val="none" w:sz="0" w:space="0" w:color="auto"/>
        <w:bottom w:val="none" w:sz="0" w:space="0" w:color="auto"/>
        <w:right w:val="none" w:sz="0" w:space="0" w:color="auto"/>
      </w:divBdr>
    </w:div>
    <w:div w:id="1009409248">
      <w:bodyDiv w:val="1"/>
      <w:marLeft w:val="0"/>
      <w:marRight w:val="0"/>
      <w:marTop w:val="0"/>
      <w:marBottom w:val="0"/>
      <w:divBdr>
        <w:top w:val="none" w:sz="0" w:space="0" w:color="auto"/>
        <w:left w:val="none" w:sz="0" w:space="0" w:color="auto"/>
        <w:bottom w:val="none" w:sz="0" w:space="0" w:color="auto"/>
        <w:right w:val="none" w:sz="0" w:space="0" w:color="auto"/>
      </w:divBdr>
      <w:divsChild>
        <w:div w:id="1267038012">
          <w:marLeft w:val="0"/>
          <w:marRight w:val="0"/>
          <w:marTop w:val="0"/>
          <w:marBottom w:val="0"/>
          <w:divBdr>
            <w:top w:val="none" w:sz="0" w:space="0" w:color="auto"/>
            <w:left w:val="none" w:sz="0" w:space="0" w:color="auto"/>
            <w:bottom w:val="none" w:sz="0" w:space="0" w:color="auto"/>
            <w:right w:val="none" w:sz="0" w:space="0" w:color="auto"/>
          </w:divBdr>
        </w:div>
        <w:div w:id="1985503337">
          <w:marLeft w:val="0"/>
          <w:marRight w:val="0"/>
          <w:marTop w:val="0"/>
          <w:marBottom w:val="0"/>
          <w:divBdr>
            <w:top w:val="none" w:sz="0" w:space="0" w:color="auto"/>
            <w:left w:val="none" w:sz="0" w:space="0" w:color="auto"/>
            <w:bottom w:val="none" w:sz="0" w:space="0" w:color="auto"/>
            <w:right w:val="none" w:sz="0" w:space="0" w:color="auto"/>
          </w:divBdr>
        </w:div>
        <w:div w:id="833643688">
          <w:marLeft w:val="0"/>
          <w:marRight w:val="0"/>
          <w:marTop w:val="0"/>
          <w:marBottom w:val="0"/>
          <w:divBdr>
            <w:top w:val="none" w:sz="0" w:space="0" w:color="auto"/>
            <w:left w:val="none" w:sz="0" w:space="0" w:color="auto"/>
            <w:bottom w:val="none" w:sz="0" w:space="0" w:color="auto"/>
            <w:right w:val="none" w:sz="0" w:space="0" w:color="auto"/>
          </w:divBdr>
        </w:div>
      </w:divsChild>
    </w:div>
    <w:div w:id="1009790754">
      <w:bodyDiv w:val="1"/>
      <w:marLeft w:val="0"/>
      <w:marRight w:val="0"/>
      <w:marTop w:val="0"/>
      <w:marBottom w:val="0"/>
      <w:divBdr>
        <w:top w:val="none" w:sz="0" w:space="0" w:color="auto"/>
        <w:left w:val="none" w:sz="0" w:space="0" w:color="auto"/>
        <w:bottom w:val="none" w:sz="0" w:space="0" w:color="auto"/>
        <w:right w:val="none" w:sz="0" w:space="0" w:color="auto"/>
      </w:divBdr>
    </w:div>
    <w:div w:id="1014570520">
      <w:bodyDiv w:val="1"/>
      <w:marLeft w:val="0"/>
      <w:marRight w:val="0"/>
      <w:marTop w:val="0"/>
      <w:marBottom w:val="0"/>
      <w:divBdr>
        <w:top w:val="none" w:sz="0" w:space="0" w:color="auto"/>
        <w:left w:val="none" w:sz="0" w:space="0" w:color="auto"/>
        <w:bottom w:val="none" w:sz="0" w:space="0" w:color="auto"/>
        <w:right w:val="none" w:sz="0" w:space="0" w:color="auto"/>
      </w:divBdr>
      <w:divsChild>
        <w:div w:id="1327635563">
          <w:marLeft w:val="0"/>
          <w:marRight w:val="0"/>
          <w:marTop w:val="0"/>
          <w:marBottom w:val="0"/>
          <w:divBdr>
            <w:top w:val="none" w:sz="0" w:space="0" w:color="auto"/>
            <w:left w:val="none" w:sz="0" w:space="0" w:color="auto"/>
            <w:bottom w:val="none" w:sz="0" w:space="0" w:color="auto"/>
            <w:right w:val="none" w:sz="0" w:space="0" w:color="auto"/>
          </w:divBdr>
          <w:divsChild>
            <w:div w:id="1957714715">
              <w:marLeft w:val="0"/>
              <w:marRight w:val="0"/>
              <w:marTop w:val="0"/>
              <w:marBottom w:val="0"/>
              <w:divBdr>
                <w:top w:val="none" w:sz="0" w:space="0" w:color="auto"/>
                <w:left w:val="none" w:sz="0" w:space="0" w:color="auto"/>
                <w:bottom w:val="none" w:sz="0" w:space="0" w:color="auto"/>
                <w:right w:val="none" w:sz="0" w:space="0" w:color="auto"/>
              </w:divBdr>
              <w:divsChild>
                <w:div w:id="1777558508">
                  <w:marLeft w:val="0"/>
                  <w:marRight w:val="0"/>
                  <w:marTop w:val="0"/>
                  <w:marBottom w:val="0"/>
                  <w:divBdr>
                    <w:top w:val="none" w:sz="0" w:space="0" w:color="auto"/>
                    <w:left w:val="none" w:sz="0" w:space="0" w:color="auto"/>
                    <w:bottom w:val="none" w:sz="0" w:space="0" w:color="auto"/>
                    <w:right w:val="none" w:sz="0" w:space="0" w:color="auto"/>
                  </w:divBdr>
                  <w:divsChild>
                    <w:div w:id="1900047057">
                      <w:marLeft w:val="0"/>
                      <w:marRight w:val="0"/>
                      <w:marTop w:val="0"/>
                      <w:marBottom w:val="0"/>
                      <w:divBdr>
                        <w:top w:val="none" w:sz="0" w:space="0" w:color="auto"/>
                        <w:left w:val="none" w:sz="0" w:space="0" w:color="auto"/>
                        <w:bottom w:val="none" w:sz="0" w:space="0" w:color="auto"/>
                        <w:right w:val="none" w:sz="0" w:space="0" w:color="auto"/>
                      </w:divBdr>
                      <w:divsChild>
                        <w:div w:id="1207328224">
                          <w:marLeft w:val="0"/>
                          <w:marRight w:val="0"/>
                          <w:marTop w:val="0"/>
                          <w:marBottom w:val="0"/>
                          <w:divBdr>
                            <w:top w:val="none" w:sz="0" w:space="0" w:color="auto"/>
                            <w:left w:val="none" w:sz="0" w:space="0" w:color="auto"/>
                            <w:bottom w:val="none" w:sz="0" w:space="0" w:color="auto"/>
                            <w:right w:val="none" w:sz="0" w:space="0" w:color="auto"/>
                          </w:divBdr>
                          <w:divsChild>
                            <w:div w:id="102262756">
                              <w:marLeft w:val="-225"/>
                              <w:marRight w:val="-225"/>
                              <w:marTop w:val="0"/>
                              <w:marBottom w:val="0"/>
                              <w:divBdr>
                                <w:top w:val="none" w:sz="0" w:space="0" w:color="auto"/>
                                <w:left w:val="none" w:sz="0" w:space="0" w:color="auto"/>
                                <w:bottom w:val="none" w:sz="0" w:space="0" w:color="auto"/>
                                <w:right w:val="none" w:sz="0" w:space="0" w:color="auto"/>
                              </w:divBdr>
                              <w:divsChild>
                                <w:div w:id="1632049884">
                                  <w:marLeft w:val="0"/>
                                  <w:marRight w:val="0"/>
                                  <w:marTop w:val="0"/>
                                  <w:marBottom w:val="0"/>
                                  <w:divBdr>
                                    <w:top w:val="none" w:sz="0" w:space="0" w:color="auto"/>
                                    <w:left w:val="none" w:sz="0" w:space="0" w:color="auto"/>
                                    <w:bottom w:val="none" w:sz="0" w:space="0" w:color="auto"/>
                                    <w:right w:val="none" w:sz="0" w:space="0" w:color="auto"/>
                                  </w:divBdr>
                                  <w:divsChild>
                                    <w:div w:id="147289903">
                                      <w:marLeft w:val="0"/>
                                      <w:marRight w:val="0"/>
                                      <w:marTop w:val="300"/>
                                      <w:marBottom w:val="300"/>
                                      <w:divBdr>
                                        <w:top w:val="single" w:sz="6" w:space="0" w:color="BDBDBD"/>
                                        <w:left w:val="single" w:sz="6" w:space="0" w:color="BDBDBD"/>
                                        <w:bottom w:val="single" w:sz="6" w:space="0" w:color="BDBDBD"/>
                                        <w:right w:val="single" w:sz="6" w:space="0" w:color="BDBDBD"/>
                                      </w:divBdr>
                                      <w:divsChild>
                                        <w:div w:id="1438909580">
                                          <w:marLeft w:val="0"/>
                                          <w:marRight w:val="0"/>
                                          <w:marTop w:val="0"/>
                                          <w:marBottom w:val="0"/>
                                          <w:divBdr>
                                            <w:top w:val="none" w:sz="0" w:space="0" w:color="auto"/>
                                            <w:left w:val="none" w:sz="0" w:space="0" w:color="auto"/>
                                            <w:bottom w:val="none" w:sz="0" w:space="0" w:color="auto"/>
                                            <w:right w:val="none" w:sz="0" w:space="0" w:color="auto"/>
                                          </w:divBdr>
                                          <w:divsChild>
                                            <w:div w:id="2060124656">
                                              <w:marLeft w:val="0"/>
                                              <w:marRight w:val="0"/>
                                              <w:marTop w:val="0"/>
                                              <w:marBottom w:val="0"/>
                                              <w:divBdr>
                                                <w:top w:val="none" w:sz="0" w:space="0" w:color="auto"/>
                                                <w:left w:val="none" w:sz="0" w:space="0" w:color="auto"/>
                                                <w:bottom w:val="none" w:sz="0" w:space="0" w:color="auto"/>
                                                <w:right w:val="none" w:sz="0" w:space="0" w:color="auto"/>
                                              </w:divBdr>
                                              <w:divsChild>
                                                <w:div w:id="37975148">
                                                  <w:marLeft w:val="0"/>
                                                  <w:marRight w:val="0"/>
                                                  <w:marTop w:val="0"/>
                                                  <w:marBottom w:val="0"/>
                                                  <w:divBdr>
                                                    <w:top w:val="none" w:sz="0" w:space="0" w:color="auto"/>
                                                    <w:left w:val="none" w:sz="0" w:space="0" w:color="auto"/>
                                                    <w:bottom w:val="none" w:sz="0" w:space="0" w:color="auto"/>
                                                    <w:right w:val="none" w:sz="0" w:space="0" w:color="auto"/>
                                                  </w:divBdr>
                                                </w:div>
                                                <w:div w:id="63729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5184743">
      <w:bodyDiv w:val="1"/>
      <w:marLeft w:val="0"/>
      <w:marRight w:val="0"/>
      <w:marTop w:val="0"/>
      <w:marBottom w:val="0"/>
      <w:divBdr>
        <w:top w:val="none" w:sz="0" w:space="0" w:color="auto"/>
        <w:left w:val="none" w:sz="0" w:space="0" w:color="auto"/>
        <w:bottom w:val="none" w:sz="0" w:space="0" w:color="auto"/>
        <w:right w:val="none" w:sz="0" w:space="0" w:color="auto"/>
      </w:divBdr>
      <w:divsChild>
        <w:div w:id="762259885">
          <w:marLeft w:val="0"/>
          <w:marRight w:val="0"/>
          <w:marTop w:val="0"/>
          <w:marBottom w:val="0"/>
          <w:divBdr>
            <w:top w:val="none" w:sz="0" w:space="0" w:color="auto"/>
            <w:left w:val="none" w:sz="0" w:space="0" w:color="auto"/>
            <w:bottom w:val="none" w:sz="0" w:space="0" w:color="auto"/>
            <w:right w:val="none" w:sz="0" w:space="0" w:color="auto"/>
          </w:divBdr>
        </w:div>
        <w:div w:id="1206333451">
          <w:marLeft w:val="0"/>
          <w:marRight w:val="0"/>
          <w:marTop w:val="0"/>
          <w:marBottom w:val="0"/>
          <w:divBdr>
            <w:top w:val="none" w:sz="0" w:space="0" w:color="auto"/>
            <w:left w:val="none" w:sz="0" w:space="0" w:color="auto"/>
            <w:bottom w:val="none" w:sz="0" w:space="0" w:color="auto"/>
            <w:right w:val="none" w:sz="0" w:space="0" w:color="auto"/>
          </w:divBdr>
        </w:div>
      </w:divsChild>
    </w:div>
    <w:div w:id="1015765410">
      <w:bodyDiv w:val="1"/>
      <w:marLeft w:val="0"/>
      <w:marRight w:val="0"/>
      <w:marTop w:val="0"/>
      <w:marBottom w:val="0"/>
      <w:divBdr>
        <w:top w:val="none" w:sz="0" w:space="0" w:color="auto"/>
        <w:left w:val="none" w:sz="0" w:space="0" w:color="auto"/>
        <w:bottom w:val="none" w:sz="0" w:space="0" w:color="auto"/>
        <w:right w:val="none" w:sz="0" w:space="0" w:color="auto"/>
      </w:divBdr>
    </w:div>
    <w:div w:id="1017149903">
      <w:bodyDiv w:val="1"/>
      <w:marLeft w:val="0"/>
      <w:marRight w:val="0"/>
      <w:marTop w:val="0"/>
      <w:marBottom w:val="0"/>
      <w:divBdr>
        <w:top w:val="none" w:sz="0" w:space="0" w:color="auto"/>
        <w:left w:val="none" w:sz="0" w:space="0" w:color="auto"/>
        <w:bottom w:val="none" w:sz="0" w:space="0" w:color="auto"/>
        <w:right w:val="none" w:sz="0" w:space="0" w:color="auto"/>
      </w:divBdr>
    </w:div>
    <w:div w:id="1018772754">
      <w:bodyDiv w:val="1"/>
      <w:marLeft w:val="0"/>
      <w:marRight w:val="0"/>
      <w:marTop w:val="0"/>
      <w:marBottom w:val="0"/>
      <w:divBdr>
        <w:top w:val="none" w:sz="0" w:space="0" w:color="auto"/>
        <w:left w:val="none" w:sz="0" w:space="0" w:color="auto"/>
        <w:bottom w:val="none" w:sz="0" w:space="0" w:color="auto"/>
        <w:right w:val="none" w:sz="0" w:space="0" w:color="auto"/>
      </w:divBdr>
    </w:div>
    <w:div w:id="1019308052">
      <w:bodyDiv w:val="1"/>
      <w:marLeft w:val="0"/>
      <w:marRight w:val="0"/>
      <w:marTop w:val="0"/>
      <w:marBottom w:val="0"/>
      <w:divBdr>
        <w:top w:val="none" w:sz="0" w:space="0" w:color="auto"/>
        <w:left w:val="none" w:sz="0" w:space="0" w:color="auto"/>
        <w:bottom w:val="none" w:sz="0" w:space="0" w:color="auto"/>
        <w:right w:val="none" w:sz="0" w:space="0" w:color="auto"/>
      </w:divBdr>
    </w:div>
    <w:div w:id="1020200225">
      <w:bodyDiv w:val="1"/>
      <w:marLeft w:val="0"/>
      <w:marRight w:val="0"/>
      <w:marTop w:val="0"/>
      <w:marBottom w:val="0"/>
      <w:divBdr>
        <w:top w:val="none" w:sz="0" w:space="0" w:color="auto"/>
        <w:left w:val="none" w:sz="0" w:space="0" w:color="auto"/>
        <w:bottom w:val="none" w:sz="0" w:space="0" w:color="auto"/>
        <w:right w:val="none" w:sz="0" w:space="0" w:color="auto"/>
      </w:divBdr>
    </w:div>
    <w:div w:id="1023477948">
      <w:bodyDiv w:val="1"/>
      <w:marLeft w:val="0"/>
      <w:marRight w:val="0"/>
      <w:marTop w:val="0"/>
      <w:marBottom w:val="0"/>
      <w:divBdr>
        <w:top w:val="none" w:sz="0" w:space="0" w:color="auto"/>
        <w:left w:val="none" w:sz="0" w:space="0" w:color="auto"/>
        <w:bottom w:val="none" w:sz="0" w:space="0" w:color="auto"/>
        <w:right w:val="none" w:sz="0" w:space="0" w:color="auto"/>
      </w:divBdr>
    </w:div>
    <w:div w:id="1026250724">
      <w:bodyDiv w:val="1"/>
      <w:marLeft w:val="0"/>
      <w:marRight w:val="0"/>
      <w:marTop w:val="0"/>
      <w:marBottom w:val="0"/>
      <w:divBdr>
        <w:top w:val="none" w:sz="0" w:space="0" w:color="auto"/>
        <w:left w:val="none" w:sz="0" w:space="0" w:color="auto"/>
        <w:bottom w:val="none" w:sz="0" w:space="0" w:color="auto"/>
        <w:right w:val="none" w:sz="0" w:space="0" w:color="auto"/>
      </w:divBdr>
    </w:div>
    <w:div w:id="1029142664">
      <w:bodyDiv w:val="1"/>
      <w:marLeft w:val="0"/>
      <w:marRight w:val="0"/>
      <w:marTop w:val="0"/>
      <w:marBottom w:val="0"/>
      <w:divBdr>
        <w:top w:val="none" w:sz="0" w:space="0" w:color="auto"/>
        <w:left w:val="none" w:sz="0" w:space="0" w:color="auto"/>
        <w:bottom w:val="none" w:sz="0" w:space="0" w:color="auto"/>
        <w:right w:val="none" w:sz="0" w:space="0" w:color="auto"/>
      </w:divBdr>
    </w:div>
    <w:div w:id="1029915783">
      <w:bodyDiv w:val="1"/>
      <w:marLeft w:val="0"/>
      <w:marRight w:val="0"/>
      <w:marTop w:val="0"/>
      <w:marBottom w:val="0"/>
      <w:divBdr>
        <w:top w:val="none" w:sz="0" w:space="0" w:color="auto"/>
        <w:left w:val="none" w:sz="0" w:space="0" w:color="auto"/>
        <w:bottom w:val="none" w:sz="0" w:space="0" w:color="auto"/>
        <w:right w:val="none" w:sz="0" w:space="0" w:color="auto"/>
      </w:divBdr>
      <w:divsChild>
        <w:div w:id="445001763">
          <w:marLeft w:val="0"/>
          <w:marRight w:val="0"/>
          <w:marTop w:val="0"/>
          <w:marBottom w:val="0"/>
          <w:divBdr>
            <w:top w:val="none" w:sz="0" w:space="0" w:color="auto"/>
            <w:left w:val="none" w:sz="0" w:space="0" w:color="auto"/>
            <w:bottom w:val="none" w:sz="0" w:space="0" w:color="auto"/>
            <w:right w:val="none" w:sz="0" w:space="0" w:color="auto"/>
          </w:divBdr>
        </w:div>
      </w:divsChild>
    </w:div>
    <w:div w:id="1030838263">
      <w:bodyDiv w:val="1"/>
      <w:marLeft w:val="0"/>
      <w:marRight w:val="0"/>
      <w:marTop w:val="0"/>
      <w:marBottom w:val="0"/>
      <w:divBdr>
        <w:top w:val="none" w:sz="0" w:space="0" w:color="auto"/>
        <w:left w:val="none" w:sz="0" w:space="0" w:color="auto"/>
        <w:bottom w:val="none" w:sz="0" w:space="0" w:color="auto"/>
        <w:right w:val="none" w:sz="0" w:space="0" w:color="auto"/>
      </w:divBdr>
      <w:divsChild>
        <w:div w:id="1443528217">
          <w:marLeft w:val="0"/>
          <w:marRight w:val="0"/>
          <w:marTop w:val="0"/>
          <w:marBottom w:val="0"/>
          <w:divBdr>
            <w:top w:val="none" w:sz="0" w:space="0" w:color="auto"/>
            <w:left w:val="none" w:sz="0" w:space="0" w:color="auto"/>
            <w:bottom w:val="none" w:sz="0" w:space="0" w:color="auto"/>
            <w:right w:val="none" w:sz="0" w:space="0" w:color="auto"/>
          </w:divBdr>
          <w:divsChild>
            <w:div w:id="1133139923">
              <w:marLeft w:val="0"/>
              <w:marRight w:val="0"/>
              <w:marTop w:val="240"/>
              <w:marBottom w:val="0"/>
              <w:divBdr>
                <w:top w:val="none" w:sz="0" w:space="0" w:color="auto"/>
                <w:left w:val="none" w:sz="0" w:space="0" w:color="auto"/>
                <w:bottom w:val="none" w:sz="0" w:space="0" w:color="auto"/>
                <w:right w:val="none" w:sz="0" w:space="0" w:color="auto"/>
              </w:divBdr>
              <w:divsChild>
                <w:div w:id="906915326">
                  <w:marLeft w:val="0"/>
                  <w:marRight w:val="0"/>
                  <w:marTop w:val="150"/>
                  <w:marBottom w:val="240"/>
                  <w:divBdr>
                    <w:top w:val="single" w:sz="6" w:space="8" w:color="AAB8C6"/>
                    <w:left w:val="single" w:sz="6" w:space="27" w:color="AAB8C6"/>
                    <w:bottom w:val="single" w:sz="6" w:space="8" w:color="AAB8C6"/>
                    <w:right w:val="single" w:sz="6" w:space="8" w:color="AAB8C6"/>
                  </w:divBdr>
                  <w:divsChild>
                    <w:div w:id="211801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29349">
              <w:marLeft w:val="0"/>
              <w:marRight w:val="0"/>
              <w:marTop w:val="0"/>
              <w:marBottom w:val="300"/>
              <w:divBdr>
                <w:top w:val="none" w:sz="0" w:space="0" w:color="auto"/>
                <w:left w:val="none" w:sz="0" w:space="0" w:color="auto"/>
                <w:bottom w:val="none" w:sz="0" w:space="0" w:color="auto"/>
                <w:right w:val="none" w:sz="0" w:space="0" w:color="auto"/>
              </w:divBdr>
            </w:div>
          </w:divsChild>
        </w:div>
        <w:div w:id="2048873807">
          <w:marLeft w:val="0"/>
          <w:marRight w:val="0"/>
          <w:marTop w:val="0"/>
          <w:marBottom w:val="300"/>
          <w:divBdr>
            <w:top w:val="none" w:sz="0" w:space="0" w:color="auto"/>
            <w:left w:val="none" w:sz="0" w:space="0" w:color="auto"/>
            <w:bottom w:val="none" w:sz="0" w:space="0" w:color="auto"/>
            <w:right w:val="none" w:sz="0" w:space="0" w:color="auto"/>
          </w:divBdr>
          <w:divsChild>
            <w:div w:id="1179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7746">
      <w:bodyDiv w:val="1"/>
      <w:marLeft w:val="0"/>
      <w:marRight w:val="0"/>
      <w:marTop w:val="0"/>
      <w:marBottom w:val="0"/>
      <w:divBdr>
        <w:top w:val="none" w:sz="0" w:space="0" w:color="auto"/>
        <w:left w:val="none" w:sz="0" w:space="0" w:color="auto"/>
        <w:bottom w:val="none" w:sz="0" w:space="0" w:color="auto"/>
        <w:right w:val="none" w:sz="0" w:space="0" w:color="auto"/>
      </w:divBdr>
    </w:div>
    <w:div w:id="1039936163">
      <w:bodyDiv w:val="1"/>
      <w:marLeft w:val="0"/>
      <w:marRight w:val="0"/>
      <w:marTop w:val="0"/>
      <w:marBottom w:val="0"/>
      <w:divBdr>
        <w:top w:val="none" w:sz="0" w:space="0" w:color="auto"/>
        <w:left w:val="none" w:sz="0" w:space="0" w:color="auto"/>
        <w:bottom w:val="none" w:sz="0" w:space="0" w:color="auto"/>
        <w:right w:val="none" w:sz="0" w:space="0" w:color="auto"/>
      </w:divBdr>
    </w:div>
    <w:div w:id="1040084961">
      <w:bodyDiv w:val="1"/>
      <w:marLeft w:val="0"/>
      <w:marRight w:val="0"/>
      <w:marTop w:val="0"/>
      <w:marBottom w:val="0"/>
      <w:divBdr>
        <w:top w:val="none" w:sz="0" w:space="0" w:color="auto"/>
        <w:left w:val="none" w:sz="0" w:space="0" w:color="auto"/>
        <w:bottom w:val="none" w:sz="0" w:space="0" w:color="auto"/>
        <w:right w:val="none" w:sz="0" w:space="0" w:color="auto"/>
      </w:divBdr>
      <w:divsChild>
        <w:div w:id="399326871">
          <w:marLeft w:val="0"/>
          <w:marRight w:val="0"/>
          <w:marTop w:val="0"/>
          <w:marBottom w:val="0"/>
          <w:divBdr>
            <w:top w:val="none" w:sz="0" w:space="0" w:color="auto"/>
            <w:left w:val="none" w:sz="0" w:space="0" w:color="auto"/>
            <w:bottom w:val="none" w:sz="0" w:space="0" w:color="auto"/>
            <w:right w:val="none" w:sz="0" w:space="0" w:color="auto"/>
          </w:divBdr>
        </w:div>
        <w:div w:id="848564461">
          <w:marLeft w:val="0"/>
          <w:marRight w:val="0"/>
          <w:marTop w:val="0"/>
          <w:marBottom w:val="0"/>
          <w:divBdr>
            <w:top w:val="none" w:sz="0" w:space="0" w:color="auto"/>
            <w:left w:val="none" w:sz="0" w:space="0" w:color="auto"/>
            <w:bottom w:val="none" w:sz="0" w:space="0" w:color="auto"/>
            <w:right w:val="none" w:sz="0" w:space="0" w:color="auto"/>
          </w:divBdr>
        </w:div>
        <w:div w:id="988944528">
          <w:marLeft w:val="0"/>
          <w:marRight w:val="0"/>
          <w:marTop w:val="0"/>
          <w:marBottom w:val="0"/>
          <w:divBdr>
            <w:top w:val="none" w:sz="0" w:space="0" w:color="auto"/>
            <w:left w:val="none" w:sz="0" w:space="0" w:color="auto"/>
            <w:bottom w:val="none" w:sz="0" w:space="0" w:color="auto"/>
            <w:right w:val="none" w:sz="0" w:space="0" w:color="auto"/>
          </w:divBdr>
        </w:div>
        <w:div w:id="1608584161">
          <w:marLeft w:val="0"/>
          <w:marRight w:val="0"/>
          <w:marTop w:val="0"/>
          <w:marBottom w:val="0"/>
          <w:divBdr>
            <w:top w:val="none" w:sz="0" w:space="0" w:color="auto"/>
            <w:left w:val="none" w:sz="0" w:space="0" w:color="auto"/>
            <w:bottom w:val="none" w:sz="0" w:space="0" w:color="auto"/>
            <w:right w:val="none" w:sz="0" w:space="0" w:color="auto"/>
          </w:divBdr>
        </w:div>
      </w:divsChild>
    </w:div>
    <w:div w:id="1041586675">
      <w:bodyDiv w:val="1"/>
      <w:marLeft w:val="0"/>
      <w:marRight w:val="0"/>
      <w:marTop w:val="0"/>
      <w:marBottom w:val="0"/>
      <w:divBdr>
        <w:top w:val="none" w:sz="0" w:space="0" w:color="auto"/>
        <w:left w:val="none" w:sz="0" w:space="0" w:color="auto"/>
        <w:bottom w:val="none" w:sz="0" w:space="0" w:color="auto"/>
        <w:right w:val="none" w:sz="0" w:space="0" w:color="auto"/>
      </w:divBdr>
      <w:divsChild>
        <w:div w:id="517160278">
          <w:marLeft w:val="0"/>
          <w:marRight w:val="0"/>
          <w:marTop w:val="0"/>
          <w:marBottom w:val="0"/>
          <w:divBdr>
            <w:top w:val="none" w:sz="0" w:space="0" w:color="auto"/>
            <w:left w:val="none" w:sz="0" w:space="0" w:color="auto"/>
            <w:bottom w:val="none" w:sz="0" w:space="0" w:color="auto"/>
            <w:right w:val="none" w:sz="0" w:space="0" w:color="auto"/>
          </w:divBdr>
        </w:div>
        <w:div w:id="600141679">
          <w:marLeft w:val="0"/>
          <w:marRight w:val="0"/>
          <w:marTop w:val="0"/>
          <w:marBottom w:val="0"/>
          <w:divBdr>
            <w:top w:val="none" w:sz="0" w:space="0" w:color="auto"/>
            <w:left w:val="none" w:sz="0" w:space="0" w:color="auto"/>
            <w:bottom w:val="none" w:sz="0" w:space="0" w:color="auto"/>
            <w:right w:val="none" w:sz="0" w:space="0" w:color="auto"/>
          </w:divBdr>
        </w:div>
        <w:div w:id="444694325">
          <w:marLeft w:val="0"/>
          <w:marRight w:val="0"/>
          <w:marTop w:val="0"/>
          <w:marBottom w:val="0"/>
          <w:divBdr>
            <w:top w:val="none" w:sz="0" w:space="0" w:color="auto"/>
            <w:left w:val="none" w:sz="0" w:space="0" w:color="auto"/>
            <w:bottom w:val="none" w:sz="0" w:space="0" w:color="auto"/>
            <w:right w:val="none" w:sz="0" w:space="0" w:color="auto"/>
          </w:divBdr>
        </w:div>
        <w:div w:id="1060445118">
          <w:marLeft w:val="0"/>
          <w:marRight w:val="0"/>
          <w:marTop w:val="0"/>
          <w:marBottom w:val="0"/>
          <w:divBdr>
            <w:top w:val="none" w:sz="0" w:space="0" w:color="auto"/>
            <w:left w:val="none" w:sz="0" w:space="0" w:color="auto"/>
            <w:bottom w:val="none" w:sz="0" w:space="0" w:color="auto"/>
            <w:right w:val="none" w:sz="0" w:space="0" w:color="auto"/>
          </w:divBdr>
        </w:div>
      </w:divsChild>
    </w:div>
    <w:div w:id="1045835349">
      <w:bodyDiv w:val="1"/>
      <w:marLeft w:val="0"/>
      <w:marRight w:val="0"/>
      <w:marTop w:val="0"/>
      <w:marBottom w:val="0"/>
      <w:divBdr>
        <w:top w:val="none" w:sz="0" w:space="0" w:color="auto"/>
        <w:left w:val="none" w:sz="0" w:space="0" w:color="auto"/>
        <w:bottom w:val="none" w:sz="0" w:space="0" w:color="auto"/>
        <w:right w:val="none" w:sz="0" w:space="0" w:color="auto"/>
      </w:divBdr>
      <w:divsChild>
        <w:div w:id="840702214">
          <w:marLeft w:val="-180"/>
          <w:marRight w:val="-180"/>
          <w:marTop w:val="0"/>
          <w:marBottom w:val="0"/>
          <w:divBdr>
            <w:top w:val="none" w:sz="0" w:space="0" w:color="auto"/>
            <w:left w:val="none" w:sz="0" w:space="0" w:color="auto"/>
            <w:bottom w:val="none" w:sz="0" w:space="0" w:color="auto"/>
            <w:right w:val="none" w:sz="0" w:space="0" w:color="auto"/>
          </w:divBdr>
          <w:divsChild>
            <w:div w:id="1160316102">
              <w:marLeft w:val="0"/>
              <w:marRight w:val="0"/>
              <w:marTop w:val="0"/>
              <w:marBottom w:val="0"/>
              <w:divBdr>
                <w:top w:val="none" w:sz="0" w:space="0" w:color="auto"/>
                <w:left w:val="none" w:sz="0" w:space="0" w:color="auto"/>
                <w:bottom w:val="none" w:sz="0" w:space="0" w:color="auto"/>
                <w:right w:val="none" w:sz="0" w:space="0" w:color="auto"/>
              </w:divBdr>
              <w:divsChild>
                <w:div w:id="773937887">
                  <w:marLeft w:val="0"/>
                  <w:marRight w:val="0"/>
                  <w:marTop w:val="300"/>
                  <w:marBottom w:val="0"/>
                  <w:divBdr>
                    <w:top w:val="single" w:sz="4" w:space="0" w:color="BFBFBF"/>
                    <w:left w:val="single" w:sz="4" w:space="0" w:color="BFBFBF"/>
                    <w:bottom w:val="single" w:sz="4" w:space="0" w:color="BFBFBF"/>
                    <w:right w:val="single" w:sz="4" w:space="0" w:color="BFBFBF"/>
                  </w:divBdr>
                  <w:divsChild>
                    <w:div w:id="96607932">
                      <w:marLeft w:val="0"/>
                      <w:marRight w:val="0"/>
                      <w:marTop w:val="0"/>
                      <w:marBottom w:val="0"/>
                      <w:divBdr>
                        <w:top w:val="none" w:sz="0" w:space="0" w:color="auto"/>
                        <w:left w:val="none" w:sz="0" w:space="0" w:color="auto"/>
                        <w:bottom w:val="none" w:sz="0" w:space="0" w:color="auto"/>
                        <w:right w:val="none" w:sz="0" w:space="0" w:color="auto"/>
                      </w:divBdr>
                      <w:divsChild>
                        <w:div w:id="1520969781">
                          <w:marLeft w:val="0"/>
                          <w:marRight w:val="0"/>
                          <w:marTop w:val="0"/>
                          <w:marBottom w:val="0"/>
                          <w:divBdr>
                            <w:top w:val="none" w:sz="0" w:space="0" w:color="auto"/>
                            <w:left w:val="none" w:sz="0" w:space="0" w:color="auto"/>
                            <w:bottom w:val="none" w:sz="0" w:space="0" w:color="auto"/>
                            <w:right w:val="none" w:sz="0" w:space="0" w:color="auto"/>
                          </w:divBdr>
                          <w:divsChild>
                            <w:div w:id="909272866">
                              <w:marLeft w:val="0"/>
                              <w:marRight w:val="0"/>
                              <w:marTop w:val="0"/>
                              <w:marBottom w:val="0"/>
                              <w:divBdr>
                                <w:top w:val="none" w:sz="0" w:space="0" w:color="auto"/>
                                <w:left w:val="none" w:sz="0" w:space="0" w:color="auto"/>
                                <w:bottom w:val="none" w:sz="0" w:space="0" w:color="auto"/>
                                <w:right w:val="none" w:sz="0" w:space="0" w:color="auto"/>
                              </w:divBdr>
                            </w:div>
                            <w:div w:id="85067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984739">
      <w:bodyDiv w:val="1"/>
      <w:marLeft w:val="0"/>
      <w:marRight w:val="0"/>
      <w:marTop w:val="0"/>
      <w:marBottom w:val="0"/>
      <w:divBdr>
        <w:top w:val="none" w:sz="0" w:space="0" w:color="auto"/>
        <w:left w:val="none" w:sz="0" w:space="0" w:color="auto"/>
        <w:bottom w:val="none" w:sz="0" w:space="0" w:color="auto"/>
        <w:right w:val="none" w:sz="0" w:space="0" w:color="auto"/>
      </w:divBdr>
      <w:divsChild>
        <w:div w:id="843975944">
          <w:marLeft w:val="0"/>
          <w:marRight w:val="0"/>
          <w:marTop w:val="0"/>
          <w:marBottom w:val="0"/>
          <w:divBdr>
            <w:top w:val="none" w:sz="0" w:space="0" w:color="auto"/>
            <w:left w:val="none" w:sz="0" w:space="0" w:color="auto"/>
            <w:bottom w:val="none" w:sz="0" w:space="0" w:color="auto"/>
            <w:right w:val="none" w:sz="0" w:space="0" w:color="auto"/>
          </w:divBdr>
        </w:div>
        <w:div w:id="1012299836">
          <w:marLeft w:val="0"/>
          <w:marRight w:val="0"/>
          <w:marTop w:val="0"/>
          <w:marBottom w:val="0"/>
          <w:divBdr>
            <w:top w:val="none" w:sz="0" w:space="0" w:color="auto"/>
            <w:left w:val="none" w:sz="0" w:space="0" w:color="auto"/>
            <w:bottom w:val="none" w:sz="0" w:space="0" w:color="auto"/>
            <w:right w:val="none" w:sz="0" w:space="0" w:color="auto"/>
          </w:divBdr>
        </w:div>
      </w:divsChild>
    </w:div>
    <w:div w:id="1048457077">
      <w:bodyDiv w:val="1"/>
      <w:marLeft w:val="0"/>
      <w:marRight w:val="0"/>
      <w:marTop w:val="0"/>
      <w:marBottom w:val="0"/>
      <w:divBdr>
        <w:top w:val="none" w:sz="0" w:space="0" w:color="auto"/>
        <w:left w:val="none" w:sz="0" w:space="0" w:color="auto"/>
        <w:bottom w:val="none" w:sz="0" w:space="0" w:color="auto"/>
        <w:right w:val="none" w:sz="0" w:space="0" w:color="auto"/>
      </w:divBdr>
      <w:divsChild>
        <w:div w:id="1408307625">
          <w:marLeft w:val="-180"/>
          <w:marRight w:val="-180"/>
          <w:marTop w:val="0"/>
          <w:marBottom w:val="0"/>
          <w:divBdr>
            <w:top w:val="none" w:sz="0" w:space="0" w:color="auto"/>
            <w:left w:val="none" w:sz="0" w:space="0" w:color="auto"/>
            <w:bottom w:val="none" w:sz="0" w:space="0" w:color="auto"/>
            <w:right w:val="none" w:sz="0" w:space="0" w:color="auto"/>
          </w:divBdr>
          <w:divsChild>
            <w:div w:id="1370036655">
              <w:marLeft w:val="0"/>
              <w:marRight w:val="0"/>
              <w:marTop w:val="0"/>
              <w:marBottom w:val="0"/>
              <w:divBdr>
                <w:top w:val="none" w:sz="0" w:space="0" w:color="auto"/>
                <w:left w:val="none" w:sz="0" w:space="0" w:color="auto"/>
                <w:bottom w:val="none" w:sz="0" w:space="0" w:color="auto"/>
                <w:right w:val="none" w:sz="0" w:space="0" w:color="auto"/>
              </w:divBdr>
              <w:divsChild>
                <w:div w:id="1194029129">
                  <w:marLeft w:val="0"/>
                  <w:marRight w:val="0"/>
                  <w:marTop w:val="300"/>
                  <w:marBottom w:val="0"/>
                  <w:divBdr>
                    <w:top w:val="single" w:sz="6" w:space="0" w:color="BFBFBF"/>
                    <w:left w:val="single" w:sz="6" w:space="0" w:color="BFBFBF"/>
                    <w:bottom w:val="single" w:sz="6" w:space="0" w:color="BFBFBF"/>
                    <w:right w:val="single" w:sz="6" w:space="0" w:color="BFBFBF"/>
                  </w:divBdr>
                  <w:divsChild>
                    <w:div w:id="580531105">
                      <w:marLeft w:val="0"/>
                      <w:marRight w:val="0"/>
                      <w:marTop w:val="0"/>
                      <w:marBottom w:val="0"/>
                      <w:divBdr>
                        <w:top w:val="none" w:sz="0" w:space="0" w:color="auto"/>
                        <w:left w:val="none" w:sz="0" w:space="0" w:color="auto"/>
                        <w:bottom w:val="none" w:sz="0" w:space="0" w:color="auto"/>
                        <w:right w:val="none" w:sz="0" w:space="0" w:color="auto"/>
                      </w:divBdr>
                      <w:divsChild>
                        <w:div w:id="1368333371">
                          <w:marLeft w:val="0"/>
                          <w:marRight w:val="0"/>
                          <w:marTop w:val="0"/>
                          <w:marBottom w:val="0"/>
                          <w:divBdr>
                            <w:top w:val="none" w:sz="0" w:space="0" w:color="auto"/>
                            <w:left w:val="none" w:sz="0" w:space="0" w:color="auto"/>
                            <w:bottom w:val="none" w:sz="0" w:space="0" w:color="auto"/>
                            <w:right w:val="none" w:sz="0" w:space="0" w:color="auto"/>
                          </w:divBdr>
                          <w:divsChild>
                            <w:div w:id="80756456">
                              <w:marLeft w:val="0"/>
                              <w:marRight w:val="0"/>
                              <w:marTop w:val="0"/>
                              <w:marBottom w:val="0"/>
                              <w:divBdr>
                                <w:top w:val="none" w:sz="0" w:space="0" w:color="auto"/>
                                <w:left w:val="none" w:sz="0" w:space="0" w:color="auto"/>
                                <w:bottom w:val="none" w:sz="0" w:space="0" w:color="auto"/>
                                <w:right w:val="none" w:sz="0" w:space="0" w:color="auto"/>
                              </w:divBdr>
                            </w:div>
                            <w:div w:id="859512956">
                              <w:marLeft w:val="0"/>
                              <w:marRight w:val="0"/>
                              <w:marTop w:val="0"/>
                              <w:marBottom w:val="0"/>
                              <w:divBdr>
                                <w:top w:val="none" w:sz="0" w:space="0" w:color="auto"/>
                                <w:left w:val="none" w:sz="0" w:space="0" w:color="auto"/>
                                <w:bottom w:val="none" w:sz="0" w:space="0" w:color="auto"/>
                                <w:right w:val="none" w:sz="0" w:space="0" w:color="auto"/>
                              </w:divBdr>
                            </w:div>
                            <w:div w:id="1046372714">
                              <w:marLeft w:val="0"/>
                              <w:marRight w:val="0"/>
                              <w:marTop w:val="0"/>
                              <w:marBottom w:val="0"/>
                              <w:divBdr>
                                <w:top w:val="none" w:sz="0" w:space="0" w:color="auto"/>
                                <w:left w:val="none" w:sz="0" w:space="0" w:color="auto"/>
                                <w:bottom w:val="none" w:sz="0" w:space="0" w:color="auto"/>
                                <w:right w:val="none" w:sz="0" w:space="0" w:color="auto"/>
                              </w:divBdr>
                            </w:div>
                            <w:div w:id="1562445192">
                              <w:marLeft w:val="0"/>
                              <w:marRight w:val="0"/>
                              <w:marTop w:val="0"/>
                              <w:marBottom w:val="0"/>
                              <w:divBdr>
                                <w:top w:val="none" w:sz="0" w:space="0" w:color="auto"/>
                                <w:left w:val="none" w:sz="0" w:space="0" w:color="auto"/>
                                <w:bottom w:val="none" w:sz="0" w:space="0" w:color="auto"/>
                                <w:right w:val="none" w:sz="0" w:space="0" w:color="auto"/>
                              </w:divBdr>
                            </w:div>
                            <w:div w:id="190888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796334">
      <w:bodyDiv w:val="1"/>
      <w:marLeft w:val="0"/>
      <w:marRight w:val="0"/>
      <w:marTop w:val="0"/>
      <w:marBottom w:val="0"/>
      <w:divBdr>
        <w:top w:val="none" w:sz="0" w:space="0" w:color="auto"/>
        <w:left w:val="none" w:sz="0" w:space="0" w:color="auto"/>
        <w:bottom w:val="none" w:sz="0" w:space="0" w:color="auto"/>
        <w:right w:val="none" w:sz="0" w:space="0" w:color="auto"/>
      </w:divBdr>
    </w:div>
    <w:div w:id="1050692142">
      <w:bodyDiv w:val="1"/>
      <w:marLeft w:val="0"/>
      <w:marRight w:val="0"/>
      <w:marTop w:val="0"/>
      <w:marBottom w:val="0"/>
      <w:divBdr>
        <w:top w:val="none" w:sz="0" w:space="0" w:color="auto"/>
        <w:left w:val="none" w:sz="0" w:space="0" w:color="auto"/>
        <w:bottom w:val="none" w:sz="0" w:space="0" w:color="auto"/>
        <w:right w:val="none" w:sz="0" w:space="0" w:color="auto"/>
      </w:divBdr>
    </w:div>
    <w:div w:id="1051613404">
      <w:bodyDiv w:val="1"/>
      <w:marLeft w:val="0"/>
      <w:marRight w:val="0"/>
      <w:marTop w:val="0"/>
      <w:marBottom w:val="0"/>
      <w:divBdr>
        <w:top w:val="none" w:sz="0" w:space="0" w:color="auto"/>
        <w:left w:val="none" w:sz="0" w:space="0" w:color="auto"/>
        <w:bottom w:val="none" w:sz="0" w:space="0" w:color="auto"/>
        <w:right w:val="none" w:sz="0" w:space="0" w:color="auto"/>
      </w:divBdr>
    </w:div>
    <w:div w:id="1058433842">
      <w:bodyDiv w:val="1"/>
      <w:marLeft w:val="0"/>
      <w:marRight w:val="0"/>
      <w:marTop w:val="0"/>
      <w:marBottom w:val="0"/>
      <w:divBdr>
        <w:top w:val="none" w:sz="0" w:space="0" w:color="auto"/>
        <w:left w:val="none" w:sz="0" w:space="0" w:color="auto"/>
        <w:bottom w:val="none" w:sz="0" w:space="0" w:color="auto"/>
        <w:right w:val="none" w:sz="0" w:space="0" w:color="auto"/>
      </w:divBdr>
    </w:div>
    <w:div w:id="1058475592">
      <w:bodyDiv w:val="1"/>
      <w:marLeft w:val="0"/>
      <w:marRight w:val="0"/>
      <w:marTop w:val="0"/>
      <w:marBottom w:val="0"/>
      <w:divBdr>
        <w:top w:val="none" w:sz="0" w:space="0" w:color="auto"/>
        <w:left w:val="none" w:sz="0" w:space="0" w:color="auto"/>
        <w:bottom w:val="none" w:sz="0" w:space="0" w:color="auto"/>
        <w:right w:val="none" w:sz="0" w:space="0" w:color="auto"/>
      </w:divBdr>
      <w:divsChild>
        <w:div w:id="253976519">
          <w:marLeft w:val="0"/>
          <w:marRight w:val="0"/>
          <w:marTop w:val="0"/>
          <w:marBottom w:val="0"/>
          <w:divBdr>
            <w:top w:val="none" w:sz="0" w:space="0" w:color="auto"/>
            <w:left w:val="none" w:sz="0" w:space="0" w:color="auto"/>
            <w:bottom w:val="none" w:sz="0" w:space="0" w:color="auto"/>
            <w:right w:val="none" w:sz="0" w:space="0" w:color="auto"/>
          </w:divBdr>
        </w:div>
        <w:div w:id="542524930">
          <w:marLeft w:val="0"/>
          <w:marRight w:val="0"/>
          <w:marTop w:val="0"/>
          <w:marBottom w:val="0"/>
          <w:divBdr>
            <w:top w:val="none" w:sz="0" w:space="0" w:color="auto"/>
            <w:left w:val="none" w:sz="0" w:space="0" w:color="auto"/>
            <w:bottom w:val="none" w:sz="0" w:space="0" w:color="auto"/>
            <w:right w:val="none" w:sz="0" w:space="0" w:color="auto"/>
          </w:divBdr>
        </w:div>
        <w:div w:id="852689834">
          <w:marLeft w:val="0"/>
          <w:marRight w:val="0"/>
          <w:marTop w:val="0"/>
          <w:marBottom w:val="0"/>
          <w:divBdr>
            <w:top w:val="none" w:sz="0" w:space="0" w:color="auto"/>
            <w:left w:val="none" w:sz="0" w:space="0" w:color="auto"/>
            <w:bottom w:val="none" w:sz="0" w:space="0" w:color="auto"/>
            <w:right w:val="none" w:sz="0" w:space="0" w:color="auto"/>
          </w:divBdr>
        </w:div>
        <w:div w:id="1245602289">
          <w:marLeft w:val="0"/>
          <w:marRight w:val="0"/>
          <w:marTop w:val="0"/>
          <w:marBottom w:val="0"/>
          <w:divBdr>
            <w:top w:val="none" w:sz="0" w:space="0" w:color="auto"/>
            <w:left w:val="none" w:sz="0" w:space="0" w:color="auto"/>
            <w:bottom w:val="none" w:sz="0" w:space="0" w:color="auto"/>
            <w:right w:val="none" w:sz="0" w:space="0" w:color="auto"/>
          </w:divBdr>
        </w:div>
        <w:div w:id="1917666053">
          <w:marLeft w:val="0"/>
          <w:marRight w:val="0"/>
          <w:marTop w:val="0"/>
          <w:marBottom w:val="0"/>
          <w:divBdr>
            <w:top w:val="none" w:sz="0" w:space="0" w:color="auto"/>
            <w:left w:val="none" w:sz="0" w:space="0" w:color="auto"/>
            <w:bottom w:val="none" w:sz="0" w:space="0" w:color="auto"/>
            <w:right w:val="none" w:sz="0" w:space="0" w:color="auto"/>
          </w:divBdr>
        </w:div>
      </w:divsChild>
    </w:div>
    <w:div w:id="1059207171">
      <w:bodyDiv w:val="1"/>
      <w:marLeft w:val="0"/>
      <w:marRight w:val="0"/>
      <w:marTop w:val="0"/>
      <w:marBottom w:val="0"/>
      <w:divBdr>
        <w:top w:val="none" w:sz="0" w:space="0" w:color="auto"/>
        <w:left w:val="none" w:sz="0" w:space="0" w:color="auto"/>
        <w:bottom w:val="none" w:sz="0" w:space="0" w:color="auto"/>
        <w:right w:val="none" w:sz="0" w:space="0" w:color="auto"/>
      </w:divBdr>
    </w:div>
    <w:div w:id="1063719330">
      <w:bodyDiv w:val="1"/>
      <w:marLeft w:val="0"/>
      <w:marRight w:val="0"/>
      <w:marTop w:val="0"/>
      <w:marBottom w:val="0"/>
      <w:divBdr>
        <w:top w:val="none" w:sz="0" w:space="0" w:color="auto"/>
        <w:left w:val="none" w:sz="0" w:space="0" w:color="auto"/>
        <w:bottom w:val="none" w:sz="0" w:space="0" w:color="auto"/>
        <w:right w:val="none" w:sz="0" w:space="0" w:color="auto"/>
      </w:divBdr>
    </w:div>
    <w:div w:id="1064722396">
      <w:bodyDiv w:val="1"/>
      <w:marLeft w:val="0"/>
      <w:marRight w:val="0"/>
      <w:marTop w:val="0"/>
      <w:marBottom w:val="0"/>
      <w:divBdr>
        <w:top w:val="none" w:sz="0" w:space="0" w:color="auto"/>
        <w:left w:val="none" w:sz="0" w:space="0" w:color="auto"/>
        <w:bottom w:val="none" w:sz="0" w:space="0" w:color="auto"/>
        <w:right w:val="none" w:sz="0" w:space="0" w:color="auto"/>
      </w:divBdr>
    </w:div>
    <w:div w:id="1068960162">
      <w:bodyDiv w:val="1"/>
      <w:marLeft w:val="0"/>
      <w:marRight w:val="0"/>
      <w:marTop w:val="0"/>
      <w:marBottom w:val="0"/>
      <w:divBdr>
        <w:top w:val="none" w:sz="0" w:space="0" w:color="auto"/>
        <w:left w:val="none" w:sz="0" w:space="0" w:color="auto"/>
        <w:bottom w:val="none" w:sz="0" w:space="0" w:color="auto"/>
        <w:right w:val="none" w:sz="0" w:space="0" w:color="auto"/>
      </w:divBdr>
      <w:divsChild>
        <w:div w:id="450823864">
          <w:marLeft w:val="0"/>
          <w:marRight w:val="0"/>
          <w:marTop w:val="0"/>
          <w:marBottom w:val="0"/>
          <w:divBdr>
            <w:top w:val="none" w:sz="0" w:space="0" w:color="auto"/>
            <w:left w:val="none" w:sz="0" w:space="0" w:color="auto"/>
            <w:bottom w:val="none" w:sz="0" w:space="0" w:color="auto"/>
            <w:right w:val="none" w:sz="0" w:space="0" w:color="auto"/>
          </w:divBdr>
        </w:div>
      </w:divsChild>
    </w:div>
    <w:div w:id="1070273809">
      <w:bodyDiv w:val="1"/>
      <w:marLeft w:val="0"/>
      <w:marRight w:val="0"/>
      <w:marTop w:val="0"/>
      <w:marBottom w:val="0"/>
      <w:divBdr>
        <w:top w:val="none" w:sz="0" w:space="0" w:color="auto"/>
        <w:left w:val="none" w:sz="0" w:space="0" w:color="auto"/>
        <w:bottom w:val="none" w:sz="0" w:space="0" w:color="auto"/>
        <w:right w:val="none" w:sz="0" w:space="0" w:color="auto"/>
      </w:divBdr>
    </w:div>
    <w:div w:id="1072697016">
      <w:bodyDiv w:val="1"/>
      <w:marLeft w:val="0"/>
      <w:marRight w:val="0"/>
      <w:marTop w:val="0"/>
      <w:marBottom w:val="0"/>
      <w:divBdr>
        <w:top w:val="none" w:sz="0" w:space="0" w:color="auto"/>
        <w:left w:val="none" w:sz="0" w:space="0" w:color="auto"/>
        <w:bottom w:val="none" w:sz="0" w:space="0" w:color="auto"/>
        <w:right w:val="none" w:sz="0" w:space="0" w:color="auto"/>
      </w:divBdr>
      <w:divsChild>
        <w:div w:id="1370302975">
          <w:marLeft w:val="0"/>
          <w:marRight w:val="0"/>
          <w:marTop w:val="0"/>
          <w:marBottom w:val="0"/>
          <w:divBdr>
            <w:top w:val="none" w:sz="0" w:space="0" w:color="auto"/>
            <w:left w:val="none" w:sz="0" w:space="0" w:color="auto"/>
            <w:bottom w:val="none" w:sz="0" w:space="0" w:color="auto"/>
            <w:right w:val="none" w:sz="0" w:space="0" w:color="auto"/>
          </w:divBdr>
        </w:div>
        <w:div w:id="1468281935">
          <w:marLeft w:val="0"/>
          <w:marRight w:val="0"/>
          <w:marTop w:val="0"/>
          <w:marBottom w:val="0"/>
          <w:divBdr>
            <w:top w:val="none" w:sz="0" w:space="0" w:color="auto"/>
            <w:left w:val="none" w:sz="0" w:space="0" w:color="auto"/>
            <w:bottom w:val="none" w:sz="0" w:space="0" w:color="auto"/>
            <w:right w:val="none" w:sz="0" w:space="0" w:color="auto"/>
          </w:divBdr>
        </w:div>
        <w:div w:id="1508518863">
          <w:marLeft w:val="0"/>
          <w:marRight w:val="0"/>
          <w:marTop w:val="150"/>
          <w:marBottom w:val="0"/>
          <w:divBdr>
            <w:top w:val="none" w:sz="0" w:space="0" w:color="auto"/>
            <w:left w:val="none" w:sz="0" w:space="0" w:color="auto"/>
            <w:bottom w:val="none" w:sz="0" w:space="0" w:color="auto"/>
            <w:right w:val="none" w:sz="0" w:space="0" w:color="auto"/>
          </w:divBdr>
        </w:div>
      </w:divsChild>
    </w:div>
    <w:div w:id="1074283710">
      <w:bodyDiv w:val="1"/>
      <w:marLeft w:val="0"/>
      <w:marRight w:val="0"/>
      <w:marTop w:val="0"/>
      <w:marBottom w:val="0"/>
      <w:divBdr>
        <w:top w:val="none" w:sz="0" w:space="0" w:color="auto"/>
        <w:left w:val="none" w:sz="0" w:space="0" w:color="auto"/>
        <w:bottom w:val="none" w:sz="0" w:space="0" w:color="auto"/>
        <w:right w:val="none" w:sz="0" w:space="0" w:color="auto"/>
      </w:divBdr>
    </w:div>
    <w:div w:id="1074624712">
      <w:bodyDiv w:val="1"/>
      <w:marLeft w:val="0"/>
      <w:marRight w:val="0"/>
      <w:marTop w:val="0"/>
      <w:marBottom w:val="0"/>
      <w:divBdr>
        <w:top w:val="none" w:sz="0" w:space="0" w:color="auto"/>
        <w:left w:val="none" w:sz="0" w:space="0" w:color="auto"/>
        <w:bottom w:val="none" w:sz="0" w:space="0" w:color="auto"/>
        <w:right w:val="none" w:sz="0" w:space="0" w:color="auto"/>
      </w:divBdr>
    </w:div>
    <w:div w:id="1076518616">
      <w:bodyDiv w:val="1"/>
      <w:marLeft w:val="0"/>
      <w:marRight w:val="120"/>
      <w:marTop w:val="0"/>
      <w:marBottom w:val="0"/>
      <w:divBdr>
        <w:top w:val="none" w:sz="0" w:space="0" w:color="auto"/>
        <w:left w:val="none" w:sz="0" w:space="0" w:color="auto"/>
        <w:bottom w:val="none" w:sz="0" w:space="0" w:color="auto"/>
        <w:right w:val="none" w:sz="0" w:space="0" w:color="auto"/>
      </w:divBdr>
      <w:divsChild>
        <w:div w:id="780875898">
          <w:marLeft w:val="0"/>
          <w:marRight w:val="0"/>
          <w:marTop w:val="0"/>
          <w:marBottom w:val="0"/>
          <w:divBdr>
            <w:top w:val="none" w:sz="0" w:space="0" w:color="auto"/>
            <w:left w:val="none" w:sz="0" w:space="0" w:color="auto"/>
            <w:bottom w:val="none" w:sz="0" w:space="0" w:color="auto"/>
            <w:right w:val="none" w:sz="0" w:space="0" w:color="auto"/>
          </w:divBdr>
          <w:divsChild>
            <w:div w:id="658120474">
              <w:marLeft w:val="0"/>
              <w:marRight w:val="0"/>
              <w:marTop w:val="0"/>
              <w:marBottom w:val="0"/>
              <w:divBdr>
                <w:top w:val="none" w:sz="0" w:space="0" w:color="auto"/>
                <w:left w:val="none" w:sz="0" w:space="0" w:color="auto"/>
                <w:bottom w:val="none" w:sz="0" w:space="0" w:color="auto"/>
                <w:right w:val="none" w:sz="0" w:space="0" w:color="auto"/>
              </w:divBdr>
              <w:divsChild>
                <w:div w:id="1634170959">
                  <w:marLeft w:val="0"/>
                  <w:marRight w:val="0"/>
                  <w:marTop w:val="0"/>
                  <w:marBottom w:val="0"/>
                  <w:divBdr>
                    <w:top w:val="none" w:sz="0" w:space="0" w:color="auto"/>
                    <w:left w:val="none" w:sz="0" w:space="0" w:color="auto"/>
                    <w:bottom w:val="none" w:sz="0" w:space="0" w:color="auto"/>
                    <w:right w:val="none" w:sz="0" w:space="0" w:color="auto"/>
                  </w:divBdr>
                  <w:divsChild>
                    <w:div w:id="1732649622">
                      <w:marLeft w:val="0"/>
                      <w:marRight w:val="0"/>
                      <w:marTop w:val="0"/>
                      <w:marBottom w:val="0"/>
                      <w:divBdr>
                        <w:top w:val="none" w:sz="0" w:space="0" w:color="auto"/>
                        <w:left w:val="none" w:sz="0" w:space="0" w:color="auto"/>
                        <w:bottom w:val="none" w:sz="0" w:space="0" w:color="auto"/>
                        <w:right w:val="none" w:sz="0" w:space="0" w:color="auto"/>
                      </w:divBdr>
                      <w:divsChild>
                        <w:div w:id="42541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6898296">
      <w:bodyDiv w:val="1"/>
      <w:marLeft w:val="0"/>
      <w:marRight w:val="0"/>
      <w:marTop w:val="0"/>
      <w:marBottom w:val="0"/>
      <w:divBdr>
        <w:top w:val="none" w:sz="0" w:space="0" w:color="auto"/>
        <w:left w:val="none" w:sz="0" w:space="0" w:color="auto"/>
        <w:bottom w:val="none" w:sz="0" w:space="0" w:color="auto"/>
        <w:right w:val="none" w:sz="0" w:space="0" w:color="auto"/>
      </w:divBdr>
      <w:divsChild>
        <w:div w:id="1642999616">
          <w:marLeft w:val="0"/>
          <w:marRight w:val="0"/>
          <w:marTop w:val="0"/>
          <w:marBottom w:val="0"/>
          <w:divBdr>
            <w:top w:val="none" w:sz="0" w:space="0" w:color="auto"/>
            <w:left w:val="none" w:sz="0" w:space="0" w:color="auto"/>
            <w:bottom w:val="none" w:sz="0" w:space="0" w:color="auto"/>
            <w:right w:val="none" w:sz="0" w:space="0" w:color="auto"/>
          </w:divBdr>
          <w:divsChild>
            <w:div w:id="115879685">
              <w:marLeft w:val="0"/>
              <w:marRight w:val="0"/>
              <w:marTop w:val="0"/>
              <w:marBottom w:val="0"/>
              <w:divBdr>
                <w:top w:val="none" w:sz="0" w:space="0" w:color="auto"/>
                <w:left w:val="none" w:sz="0" w:space="0" w:color="auto"/>
                <w:bottom w:val="none" w:sz="0" w:space="0" w:color="auto"/>
                <w:right w:val="none" w:sz="0" w:space="0" w:color="auto"/>
              </w:divBdr>
              <w:divsChild>
                <w:div w:id="521938043">
                  <w:marLeft w:val="0"/>
                  <w:marRight w:val="0"/>
                  <w:marTop w:val="0"/>
                  <w:marBottom w:val="0"/>
                  <w:divBdr>
                    <w:top w:val="none" w:sz="0" w:space="0" w:color="auto"/>
                    <w:left w:val="none" w:sz="0" w:space="0" w:color="auto"/>
                    <w:bottom w:val="none" w:sz="0" w:space="0" w:color="auto"/>
                    <w:right w:val="none" w:sz="0" w:space="0" w:color="auto"/>
                  </w:divBdr>
                  <w:divsChild>
                    <w:div w:id="1270115286">
                      <w:marLeft w:val="0"/>
                      <w:marRight w:val="0"/>
                      <w:marTop w:val="0"/>
                      <w:marBottom w:val="0"/>
                      <w:divBdr>
                        <w:top w:val="none" w:sz="0" w:space="0" w:color="auto"/>
                        <w:left w:val="none" w:sz="0" w:space="0" w:color="auto"/>
                        <w:bottom w:val="none" w:sz="0" w:space="0" w:color="auto"/>
                        <w:right w:val="none" w:sz="0" w:space="0" w:color="auto"/>
                      </w:divBdr>
                      <w:divsChild>
                        <w:div w:id="1897204272">
                          <w:marLeft w:val="0"/>
                          <w:marRight w:val="0"/>
                          <w:marTop w:val="0"/>
                          <w:marBottom w:val="0"/>
                          <w:divBdr>
                            <w:top w:val="none" w:sz="0" w:space="0" w:color="auto"/>
                            <w:left w:val="none" w:sz="0" w:space="0" w:color="auto"/>
                            <w:bottom w:val="none" w:sz="0" w:space="0" w:color="auto"/>
                            <w:right w:val="none" w:sz="0" w:space="0" w:color="auto"/>
                          </w:divBdr>
                          <w:divsChild>
                            <w:div w:id="1499881802">
                              <w:marLeft w:val="-225"/>
                              <w:marRight w:val="-225"/>
                              <w:marTop w:val="0"/>
                              <w:marBottom w:val="0"/>
                              <w:divBdr>
                                <w:top w:val="none" w:sz="0" w:space="0" w:color="auto"/>
                                <w:left w:val="none" w:sz="0" w:space="0" w:color="auto"/>
                                <w:bottom w:val="none" w:sz="0" w:space="0" w:color="auto"/>
                                <w:right w:val="none" w:sz="0" w:space="0" w:color="auto"/>
                              </w:divBdr>
                              <w:divsChild>
                                <w:div w:id="436296382">
                                  <w:marLeft w:val="0"/>
                                  <w:marRight w:val="0"/>
                                  <w:marTop w:val="0"/>
                                  <w:marBottom w:val="0"/>
                                  <w:divBdr>
                                    <w:top w:val="none" w:sz="0" w:space="0" w:color="auto"/>
                                    <w:left w:val="none" w:sz="0" w:space="0" w:color="auto"/>
                                    <w:bottom w:val="none" w:sz="0" w:space="0" w:color="auto"/>
                                    <w:right w:val="none" w:sz="0" w:space="0" w:color="auto"/>
                                  </w:divBdr>
                                  <w:divsChild>
                                    <w:div w:id="1796827467">
                                      <w:marLeft w:val="0"/>
                                      <w:marRight w:val="0"/>
                                      <w:marTop w:val="300"/>
                                      <w:marBottom w:val="300"/>
                                      <w:divBdr>
                                        <w:top w:val="single" w:sz="6" w:space="0" w:color="BDBDBD"/>
                                        <w:left w:val="single" w:sz="6" w:space="0" w:color="BDBDBD"/>
                                        <w:bottom w:val="single" w:sz="6" w:space="0" w:color="BDBDBD"/>
                                        <w:right w:val="single" w:sz="6" w:space="0" w:color="BDBDBD"/>
                                      </w:divBdr>
                                      <w:divsChild>
                                        <w:div w:id="850492701">
                                          <w:marLeft w:val="0"/>
                                          <w:marRight w:val="0"/>
                                          <w:marTop w:val="0"/>
                                          <w:marBottom w:val="0"/>
                                          <w:divBdr>
                                            <w:top w:val="none" w:sz="0" w:space="0" w:color="auto"/>
                                            <w:left w:val="none" w:sz="0" w:space="0" w:color="auto"/>
                                            <w:bottom w:val="none" w:sz="0" w:space="0" w:color="auto"/>
                                            <w:right w:val="none" w:sz="0" w:space="0" w:color="auto"/>
                                          </w:divBdr>
                                          <w:divsChild>
                                            <w:div w:id="86625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9139356">
      <w:bodyDiv w:val="1"/>
      <w:marLeft w:val="0"/>
      <w:marRight w:val="0"/>
      <w:marTop w:val="0"/>
      <w:marBottom w:val="0"/>
      <w:divBdr>
        <w:top w:val="none" w:sz="0" w:space="0" w:color="auto"/>
        <w:left w:val="none" w:sz="0" w:space="0" w:color="auto"/>
        <w:bottom w:val="none" w:sz="0" w:space="0" w:color="auto"/>
        <w:right w:val="none" w:sz="0" w:space="0" w:color="auto"/>
      </w:divBdr>
    </w:div>
    <w:div w:id="1080180194">
      <w:bodyDiv w:val="1"/>
      <w:marLeft w:val="0"/>
      <w:marRight w:val="0"/>
      <w:marTop w:val="0"/>
      <w:marBottom w:val="0"/>
      <w:divBdr>
        <w:top w:val="none" w:sz="0" w:space="0" w:color="auto"/>
        <w:left w:val="none" w:sz="0" w:space="0" w:color="auto"/>
        <w:bottom w:val="none" w:sz="0" w:space="0" w:color="auto"/>
        <w:right w:val="none" w:sz="0" w:space="0" w:color="auto"/>
      </w:divBdr>
    </w:div>
    <w:div w:id="1080715874">
      <w:bodyDiv w:val="1"/>
      <w:marLeft w:val="0"/>
      <w:marRight w:val="0"/>
      <w:marTop w:val="0"/>
      <w:marBottom w:val="0"/>
      <w:divBdr>
        <w:top w:val="none" w:sz="0" w:space="0" w:color="auto"/>
        <w:left w:val="none" w:sz="0" w:space="0" w:color="auto"/>
        <w:bottom w:val="none" w:sz="0" w:space="0" w:color="auto"/>
        <w:right w:val="none" w:sz="0" w:space="0" w:color="auto"/>
      </w:divBdr>
    </w:div>
    <w:div w:id="1082533514">
      <w:bodyDiv w:val="1"/>
      <w:marLeft w:val="0"/>
      <w:marRight w:val="0"/>
      <w:marTop w:val="0"/>
      <w:marBottom w:val="0"/>
      <w:divBdr>
        <w:top w:val="none" w:sz="0" w:space="0" w:color="auto"/>
        <w:left w:val="none" w:sz="0" w:space="0" w:color="auto"/>
        <w:bottom w:val="none" w:sz="0" w:space="0" w:color="auto"/>
        <w:right w:val="none" w:sz="0" w:space="0" w:color="auto"/>
      </w:divBdr>
      <w:divsChild>
        <w:div w:id="222184571">
          <w:marLeft w:val="0"/>
          <w:marRight w:val="0"/>
          <w:marTop w:val="0"/>
          <w:marBottom w:val="0"/>
          <w:divBdr>
            <w:top w:val="none" w:sz="0" w:space="0" w:color="auto"/>
            <w:left w:val="none" w:sz="0" w:space="0" w:color="auto"/>
            <w:bottom w:val="none" w:sz="0" w:space="0" w:color="auto"/>
            <w:right w:val="none" w:sz="0" w:space="0" w:color="auto"/>
          </w:divBdr>
          <w:divsChild>
            <w:div w:id="1428649022">
              <w:marLeft w:val="0"/>
              <w:marRight w:val="0"/>
              <w:marTop w:val="0"/>
              <w:marBottom w:val="0"/>
              <w:divBdr>
                <w:top w:val="none" w:sz="0" w:space="0" w:color="auto"/>
                <w:left w:val="none" w:sz="0" w:space="0" w:color="auto"/>
                <w:bottom w:val="none" w:sz="0" w:space="0" w:color="auto"/>
                <w:right w:val="none" w:sz="0" w:space="0" w:color="auto"/>
              </w:divBdr>
              <w:divsChild>
                <w:div w:id="728502716">
                  <w:marLeft w:val="0"/>
                  <w:marRight w:val="0"/>
                  <w:marTop w:val="0"/>
                  <w:marBottom w:val="0"/>
                  <w:divBdr>
                    <w:top w:val="none" w:sz="0" w:space="0" w:color="auto"/>
                    <w:left w:val="none" w:sz="0" w:space="0" w:color="auto"/>
                    <w:bottom w:val="none" w:sz="0" w:space="0" w:color="auto"/>
                    <w:right w:val="none" w:sz="0" w:space="0" w:color="auto"/>
                  </w:divBdr>
                  <w:divsChild>
                    <w:div w:id="928611831">
                      <w:marLeft w:val="0"/>
                      <w:marRight w:val="0"/>
                      <w:marTop w:val="0"/>
                      <w:marBottom w:val="0"/>
                      <w:divBdr>
                        <w:top w:val="none" w:sz="0" w:space="0" w:color="auto"/>
                        <w:left w:val="none" w:sz="0" w:space="0" w:color="auto"/>
                        <w:bottom w:val="none" w:sz="0" w:space="0" w:color="auto"/>
                        <w:right w:val="none" w:sz="0" w:space="0" w:color="auto"/>
                      </w:divBdr>
                      <w:divsChild>
                        <w:div w:id="951010914">
                          <w:marLeft w:val="0"/>
                          <w:marRight w:val="0"/>
                          <w:marTop w:val="0"/>
                          <w:marBottom w:val="0"/>
                          <w:divBdr>
                            <w:top w:val="none" w:sz="0" w:space="0" w:color="auto"/>
                            <w:left w:val="none" w:sz="0" w:space="0" w:color="auto"/>
                            <w:bottom w:val="none" w:sz="0" w:space="0" w:color="auto"/>
                            <w:right w:val="none" w:sz="0" w:space="0" w:color="auto"/>
                          </w:divBdr>
                          <w:divsChild>
                            <w:div w:id="1520461939">
                              <w:marLeft w:val="-225"/>
                              <w:marRight w:val="-225"/>
                              <w:marTop w:val="0"/>
                              <w:marBottom w:val="0"/>
                              <w:divBdr>
                                <w:top w:val="none" w:sz="0" w:space="0" w:color="auto"/>
                                <w:left w:val="none" w:sz="0" w:space="0" w:color="auto"/>
                                <w:bottom w:val="none" w:sz="0" w:space="0" w:color="auto"/>
                                <w:right w:val="none" w:sz="0" w:space="0" w:color="auto"/>
                              </w:divBdr>
                              <w:divsChild>
                                <w:div w:id="1513955179">
                                  <w:marLeft w:val="0"/>
                                  <w:marRight w:val="0"/>
                                  <w:marTop w:val="0"/>
                                  <w:marBottom w:val="0"/>
                                  <w:divBdr>
                                    <w:top w:val="none" w:sz="0" w:space="0" w:color="auto"/>
                                    <w:left w:val="none" w:sz="0" w:space="0" w:color="auto"/>
                                    <w:bottom w:val="none" w:sz="0" w:space="0" w:color="auto"/>
                                    <w:right w:val="none" w:sz="0" w:space="0" w:color="auto"/>
                                  </w:divBdr>
                                  <w:divsChild>
                                    <w:div w:id="1601529091">
                                      <w:marLeft w:val="0"/>
                                      <w:marRight w:val="0"/>
                                      <w:marTop w:val="300"/>
                                      <w:marBottom w:val="300"/>
                                      <w:divBdr>
                                        <w:top w:val="single" w:sz="6" w:space="0" w:color="BDBDBD"/>
                                        <w:left w:val="single" w:sz="6" w:space="0" w:color="BDBDBD"/>
                                        <w:bottom w:val="single" w:sz="6" w:space="0" w:color="BDBDBD"/>
                                        <w:right w:val="single" w:sz="6" w:space="0" w:color="BDBDBD"/>
                                      </w:divBdr>
                                      <w:divsChild>
                                        <w:div w:id="573008759">
                                          <w:marLeft w:val="0"/>
                                          <w:marRight w:val="0"/>
                                          <w:marTop w:val="0"/>
                                          <w:marBottom w:val="0"/>
                                          <w:divBdr>
                                            <w:top w:val="none" w:sz="0" w:space="0" w:color="auto"/>
                                            <w:left w:val="none" w:sz="0" w:space="0" w:color="auto"/>
                                            <w:bottom w:val="none" w:sz="0" w:space="0" w:color="auto"/>
                                            <w:right w:val="none" w:sz="0" w:space="0" w:color="auto"/>
                                          </w:divBdr>
                                          <w:divsChild>
                                            <w:div w:id="1732730310">
                                              <w:marLeft w:val="0"/>
                                              <w:marRight w:val="0"/>
                                              <w:marTop w:val="0"/>
                                              <w:marBottom w:val="0"/>
                                              <w:divBdr>
                                                <w:top w:val="none" w:sz="0" w:space="0" w:color="auto"/>
                                                <w:left w:val="none" w:sz="0" w:space="0" w:color="auto"/>
                                                <w:bottom w:val="none" w:sz="0" w:space="0" w:color="auto"/>
                                                <w:right w:val="none" w:sz="0" w:space="0" w:color="auto"/>
                                              </w:divBdr>
                                              <w:divsChild>
                                                <w:div w:id="14554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5762308">
      <w:bodyDiv w:val="1"/>
      <w:marLeft w:val="0"/>
      <w:marRight w:val="0"/>
      <w:marTop w:val="0"/>
      <w:marBottom w:val="0"/>
      <w:divBdr>
        <w:top w:val="none" w:sz="0" w:space="0" w:color="auto"/>
        <w:left w:val="none" w:sz="0" w:space="0" w:color="auto"/>
        <w:bottom w:val="none" w:sz="0" w:space="0" w:color="auto"/>
        <w:right w:val="none" w:sz="0" w:space="0" w:color="auto"/>
      </w:divBdr>
    </w:div>
    <w:div w:id="1086338925">
      <w:bodyDiv w:val="1"/>
      <w:marLeft w:val="0"/>
      <w:marRight w:val="0"/>
      <w:marTop w:val="0"/>
      <w:marBottom w:val="0"/>
      <w:divBdr>
        <w:top w:val="none" w:sz="0" w:space="0" w:color="auto"/>
        <w:left w:val="none" w:sz="0" w:space="0" w:color="auto"/>
        <w:bottom w:val="none" w:sz="0" w:space="0" w:color="auto"/>
        <w:right w:val="none" w:sz="0" w:space="0" w:color="auto"/>
      </w:divBdr>
      <w:divsChild>
        <w:div w:id="2101482827">
          <w:marLeft w:val="0"/>
          <w:marRight w:val="0"/>
          <w:marTop w:val="0"/>
          <w:marBottom w:val="0"/>
          <w:divBdr>
            <w:top w:val="none" w:sz="0" w:space="0" w:color="auto"/>
            <w:left w:val="none" w:sz="0" w:space="0" w:color="auto"/>
            <w:bottom w:val="none" w:sz="0" w:space="0" w:color="auto"/>
            <w:right w:val="none" w:sz="0" w:space="0" w:color="auto"/>
          </w:divBdr>
        </w:div>
      </w:divsChild>
    </w:div>
    <w:div w:id="1087506738">
      <w:bodyDiv w:val="1"/>
      <w:marLeft w:val="0"/>
      <w:marRight w:val="0"/>
      <w:marTop w:val="0"/>
      <w:marBottom w:val="0"/>
      <w:divBdr>
        <w:top w:val="none" w:sz="0" w:space="0" w:color="auto"/>
        <w:left w:val="none" w:sz="0" w:space="0" w:color="auto"/>
        <w:bottom w:val="none" w:sz="0" w:space="0" w:color="auto"/>
        <w:right w:val="none" w:sz="0" w:space="0" w:color="auto"/>
      </w:divBdr>
    </w:div>
    <w:div w:id="1087775618">
      <w:bodyDiv w:val="1"/>
      <w:marLeft w:val="0"/>
      <w:marRight w:val="0"/>
      <w:marTop w:val="0"/>
      <w:marBottom w:val="0"/>
      <w:divBdr>
        <w:top w:val="none" w:sz="0" w:space="0" w:color="auto"/>
        <w:left w:val="none" w:sz="0" w:space="0" w:color="auto"/>
        <w:bottom w:val="none" w:sz="0" w:space="0" w:color="auto"/>
        <w:right w:val="none" w:sz="0" w:space="0" w:color="auto"/>
      </w:divBdr>
    </w:div>
    <w:div w:id="1087994417">
      <w:bodyDiv w:val="1"/>
      <w:marLeft w:val="0"/>
      <w:marRight w:val="0"/>
      <w:marTop w:val="0"/>
      <w:marBottom w:val="0"/>
      <w:divBdr>
        <w:top w:val="none" w:sz="0" w:space="0" w:color="auto"/>
        <w:left w:val="none" w:sz="0" w:space="0" w:color="auto"/>
        <w:bottom w:val="none" w:sz="0" w:space="0" w:color="auto"/>
        <w:right w:val="none" w:sz="0" w:space="0" w:color="auto"/>
      </w:divBdr>
    </w:div>
    <w:div w:id="1089817198">
      <w:bodyDiv w:val="1"/>
      <w:marLeft w:val="0"/>
      <w:marRight w:val="0"/>
      <w:marTop w:val="0"/>
      <w:marBottom w:val="0"/>
      <w:divBdr>
        <w:top w:val="none" w:sz="0" w:space="0" w:color="auto"/>
        <w:left w:val="none" w:sz="0" w:space="0" w:color="auto"/>
        <w:bottom w:val="none" w:sz="0" w:space="0" w:color="auto"/>
        <w:right w:val="none" w:sz="0" w:space="0" w:color="auto"/>
      </w:divBdr>
      <w:divsChild>
        <w:div w:id="643386683">
          <w:marLeft w:val="0"/>
          <w:marRight w:val="0"/>
          <w:marTop w:val="0"/>
          <w:marBottom w:val="0"/>
          <w:divBdr>
            <w:top w:val="none" w:sz="0" w:space="0" w:color="auto"/>
            <w:left w:val="none" w:sz="0" w:space="0" w:color="auto"/>
            <w:bottom w:val="none" w:sz="0" w:space="0" w:color="auto"/>
            <w:right w:val="none" w:sz="0" w:space="0" w:color="auto"/>
          </w:divBdr>
        </w:div>
        <w:div w:id="1438600994">
          <w:marLeft w:val="0"/>
          <w:marRight w:val="0"/>
          <w:marTop w:val="0"/>
          <w:marBottom w:val="0"/>
          <w:divBdr>
            <w:top w:val="none" w:sz="0" w:space="0" w:color="auto"/>
            <w:left w:val="none" w:sz="0" w:space="0" w:color="auto"/>
            <w:bottom w:val="none" w:sz="0" w:space="0" w:color="auto"/>
            <w:right w:val="none" w:sz="0" w:space="0" w:color="auto"/>
          </w:divBdr>
        </w:div>
        <w:div w:id="1813019797">
          <w:marLeft w:val="0"/>
          <w:marRight w:val="0"/>
          <w:marTop w:val="0"/>
          <w:marBottom w:val="0"/>
          <w:divBdr>
            <w:top w:val="none" w:sz="0" w:space="0" w:color="auto"/>
            <w:left w:val="none" w:sz="0" w:space="0" w:color="auto"/>
            <w:bottom w:val="none" w:sz="0" w:space="0" w:color="auto"/>
            <w:right w:val="none" w:sz="0" w:space="0" w:color="auto"/>
          </w:divBdr>
        </w:div>
        <w:div w:id="2019382010">
          <w:marLeft w:val="0"/>
          <w:marRight w:val="0"/>
          <w:marTop w:val="0"/>
          <w:marBottom w:val="0"/>
          <w:divBdr>
            <w:top w:val="none" w:sz="0" w:space="0" w:color="auto"/>
            <w:left w:val="none" w:sz="0" w:space="0" w:color="auto"/>
            <w:bottom w:val="none" w:sz="0" w:space="0" w:color="auto"/>
            <w:right w:val="none" w:sz="0" w:space="0" w:color="auto"/>
          </w:divBdr>
        </w:div>
        <w:div w:id="2085174790">
          <w:marLeft w:val="0"/>
          <w:marRight w:val="0"/>
          <w:marTop w:val="0"/>
          <w:marBottom w:val="0"/>
          <w:divBdr>
            <w:top w:val="none" w:sz="0" w:space="0" w:color="auto"/>
            <w:left w:val="none" w:sz="0" w:space="0" w:color="auto"/>
            <w:bottom w:val="none" w:sz="0" w:space="0" w:color="auto"/>
            <w:right w:val="none" w:sz="0" w:space="0" w:color="auto"/>
          </w:divBdr>
        </w:div>
      </w:divsChild>
    </w:div>
    <w:div w:id="1090463706">
      <w:bodyDiv w:val="1"/>
      <w:marLeft w:val="0"/>
      <w:marRight w:val="0"/>
      <w:marTop w:val="0"/>
      <w:marBottom w:val="0"/>
      <w:divBdr>
        <w:top w:val="none" w:sz="0" w:space="0" w:color="auto"/>
        <w:left w:val="none" w:sz="0" w:space="0" w:color="auto"/>
        <w:bottom w:val="none" w:sz="0" w:space="0" w:color="auto"/>
        <w:right w:val="none" w:sz="0" w:space="0" w:color="auto"/>
      </w:divBdr>
    </w:div>
    <w:div w:id="1094286157">
      <w:bodyDiv w:val="1"/>
      <w:marLeft w:val="0"/>
      <w:marRight w:val="0"/>
      <w:marTop w:val="0"/>
      <w:marBottom w:val="0"/>
      <w:divBdr>
        <w:top w:val="none" w:sz="0" w:space="0" w:color="auto"/>
        <w:left w:val="none" w:sz="0" w:space="0" w:color="auto"/>
        <w:bottom w:val="none" w:sz="0" w:space="0" w:color="auto"/>
        <w:right w:val="none" w:sz="0" w:space="0" w:color="auto"/>
      </w:divBdr>
    </w:div>
    <w:div w:id="1095128758">
      <w:bodyDiv w:val="1"/>
      <w:marLeft w:val="0"/>
      <w:marRight w:val="0"/>
      <w:marTop w:val="0"/>
      <w:marBottom w:val="0"/>
      <w:divBdr>
        <w:top w:val="none" w:sz="0" w:space="0" w:color="auto"/>
        <w:left w:val="none" w:sz="0" w:space="0" w:color="auto"/>
        <w:bottom w:val="none" w:sz="0" w:space="0" w:color="auto"/>
        <w:right w:val="none" w:sz="0" w:space="0" w:color="auto"/>
      </w:divBdr>
    </w:div>
    <w:div w:id="1096092297">
      <w:bodyDiv w:val="1"/>
      <w:marLeft w:val="0"/>
      <w:marRight w:val="0"/>
      <w:marTop w:val="0"/>
      <w:marBottom w:val="0"/>
      <w:divBdr>
        <w:top w:val="none" w:sz="0" w:space="0" w:color="auto"/>
        <w:left w:val="none" w:sz="0" w:space="0" w:color="auto"/>
        <w:bottom w:val="none" w:sz="0" w:space="0" w:color="auto"/>
        <w:right w:val="none" w:sz="0" w:space="0" w:color="auto"/>
      </w:divBdr>
      <w:divsChild>
        <w:div w:id="1260791222">
          <w:marLeft w:val="0"/>
          <w:marRight w:val="0"/>
          <w:marTop w:val="0"/>
          <w:marBottom w:val="0"/>
          <w:divBdr>
            <w:top w:val="none" w:sz="0" w:space="0" w:color="auto"/>
            <w:left w:val="none" w:sz="0" w:space="0" w:color="auto"/>
            <w:bottom w:val="none" w:sz="0" w:space="0" w:color="auto"/>
            <w:right w:val="none" w:sz="0" w:space="0" w:color="auto"/>
          </w:divBdr>
        </w:div>
      </w:divsChild>
    </w:div>
    <w:div w:id="1098212399">
      <w:bodyDiv w:val="1"/>
      <w:marLeft w:val="0"/>
      <w:marRight w:val="0"/>
      <w:marTop w:val="0"/>
      <w:marBottom w:val="0"/>
      <w:divBdr>
        <w:top w:val="none" w:sz="0" w:space="0" w:color="auto"/>
        <w:left w:val="none" w:sz="0" w:space="0" w:color="auto"/>
        <w:bottom w:val="none" w:sz="0" w:space="0" w:color="auto"/>
        <w:right w:val="none" w:sz="0" w:space="0" w:color="auto"/>
      </w:divBdr>
      <w:divsChild>
        <w:div w:id="2057510932">
          <w:marLeft w:val="0"/>
          <w:marRight w:val="0"/>
          <w:marTop w:val="0"/>
          <w:marBottom w:val="0"/>
          <w:divBdr>
            <w:top w:val="none" w:sz="0" w:space="0" w:color="auto"/>
            <w:left w:val="none" w:sz="0" w:space="0" w:color="auto"/>
            <w:bottom w:val="none" w:sz="0" w:space="0" w:color="auto"/>
            <w:right w:val="none" w:sz="0" w:space="0" w:color="auto"/>
          </w:divBdr>
        </w:div>
      </w:divsChild>
    </w:div>
    <w:div w:id="1100103079">
      <w:bodyDiv w:val="1"/>
      <w:marLeft w:val="0"/>
      <w:marRight w:val="0"/>
      <w:marTop w:val="0"/>
      <w:marBottom w:val="0"/>
      <w:divBdr>
        <w:top w:val="none" w:sz="0" w:space="0" w:color="auto"/>
        <w:left w:val="none" w:sz="0" w:space="0" w:color="auto"/>
        <w:bottom w:val="none" w:sz="0" w:space="0" w:color="auto"/>
        <w:right w:val="none" w:sz="0" w:space="0" w:color="auto"/>
      </w:divBdr>
    </w:div>
    <w:div w:id="1104156034">
      <w:bodyDiv w:val="1"/>
      <w:marLeft w:val="0"/>
      <w:marRight w:val="0"/>
      <w:marTop w:val="0"/>
      <w:marBottom w:val="0"/>
      <w:divBdr>
        <w:top w:val="none" w:sz="0" w:space="0" w:color="auto"/>
        <w:left w:val="none" w:sz="0" w:space="0" w:color="auto"/>
        <w:bottom w:val="none" w:sz="0" w:space="0" w:color="auto"/>
        <w:right w:val="none" w:sz="0" w:space="0" w:color="auto"/>
      </w:divBdr>
    </w:div>
    <w:div w:id="1104422766">
      <w:bodyDiv w:val="1"/>
      <w:marLeft w:val="0"/>
      <w:marRight w:val="0"/>
      <w:marTop w:val="0"/>
      <w:marBottom w:val="0"/>
      <w:divBdr>
        <w:top w:val="none" w:sz="0" w:space="0" w:color="auto"/>
        <w:left w:val="none" w:sz="0" w:space="0" w:color="auto"/>
        <w:bottom w:val="none" w:sz="0" w:space="0" w:color="auto"/>
        <w:right w:val="none" w:sz="0" w:space="0" w:color="auto"/>
      </w:divBdr>
    </w:div>
    <w:div w:id="1107236208">
      <w:bodyDiv w:val="1"/>
      <w:marLeft w:val="0"/>
      <w:marRight w:val="0"/>
      <w:marTop w:val="0"/>
      <w:marBottom w:val="0"/>
      <w:divBdr>
        <w:top w:val="none" w:sz="0" w:space="0" w:color="auto"/>
        <w:left w:val="none" w:sz="0" w:space="0" w:color="auto"/>
        <w:bottom w:val="none" w:sz="0" w:space="0" w:color="auto"/>
        <w:right w:val="none" w:sz="0" w:space="0" w:color="auto"/>
      </w:divBdr>
    </w:div>
    <w:div w:id="1107578394">
      <w:bodyDiv w:val="1"/>
      <w:marLeft w:val="0"/>
      <w:marRight w:val="0"/>
      <w:marTop w:val="0"/>
      <w:marBottom w:val="0"/>
      <w:divBdr>
        <w:top w:val="none" w:sz="0" w:space="0" w:color="auto"/>
        <w:left w:val="none" w:sz="0" w:space="0" w:color="auto"/>
        <w:bottom w:val="none" w:sz="0" w:space="0" w:color="auto"/>
        <w:right w:val="none" w:sz="0" w:space="0" w:color="auto"/>
      </w:divBdr>
    </w:div>
    <w:div w:id="1108617775">
      <w:bodyDiv w:val="1"/>
      <w:marLeft w:val="0"/>
      <w:marRight w:val="0"/>
      <w:marTop w:val="0"/>
      <w:marBottom w:val="0"/>
      <w:divBdr>
        <w:top w:val="none" w:sz="0" w:space="0" w:color="auto"/>
        <w:left w:val="none" w:sz="0" w:space="0" w:color="auto"/>
        <w:bottom w:val="none" w:sz="0" w:space="0" w:color="auto"/>
        <w:right w:val="none" w:sz="0" w:space="0" w:color="auto"/>
      </w:divBdr>
      <w:divsChild>
        <w:div w:id="684868851">
          <w:marLeft w:val="0"/>
          <w:marRight w:val="0"/>
          <w:marTop w:val="0"/>
          <w:marBottom w:val="0"/>
          <w:divBdr>
            <w:top w:val="none" w:sz="0" w:space="0" w:color="auto"/>
            <w:left w:val="none" w:sz="0" w:space="0" w:color="auto"/>
            <w:bottom w:val="none" w:sz="0" w:space="0" w:color="auto"/>
            <w:right w:val="none" w:sz="0" w:space="0" w:color="auto"/>
          </w:divBdr>
        </w:div>
        <w:div w:id="930048894">
          <w:marLeft w:val="0"/>
          <w:marRight w:val="0"/>
          <w:marTop w:val="0"/>
          <w:marBottom w:val="0"/>
          <w:divBdr>
            <w:top w:val="none" w:sz="0" w:space="0" w:color="auto"/>
            <w:left w:val="none" w:sz="0" w:space="0" w:color="auto"/>
            <w:bottom w:val="none" w:sz="0" w:space="0" w:color="auto"/>
            <w:right w:val="none" w:sz="0" w:space="0" w:color="auto"/>
          </w:divBdr>
        </w:div>
        <w:div w:id="1365787087">
          <w:marLeft w:val="0"/>
          <w:marRight w:val="0"/>
          <w:marTop w:val="0"/>
          <w:marBottom w:val="0"/>
          <w:divBdr>
            <w:top w:val="none" w:sz="0" w:space="0" w:color="auto"/>
            <w:left w:val="none" w:sz="0" w:space="0" w:color="auto"/>
            <w:bottom w:val="none" w:sz="0" w:space="0" w:color="auto"/>
            <w:right w:val="none" w:sz="0" w:space="0" w:color="auto"/>
          </w:divBdr>
        </w:div>
        <w:div w:id="1746490475">
          <w:marLeft w:val="0"/>
          <w:marRight w:val="0"/>
          <w:marTop w:val="0"/>
          <w:marBottom w:val="0"/>
          <w:divBdr>
            <w:top w:val="none" w:sz="0" w:space="0" w:color="auto"/>
            <w:left w:val="none" w:sz="0" w:space="0" w:color="auto"/>
            <w:bottom w:val="none" w:sz="0" w:space="0" w:color="auto"/>
            <w:right w:val="none" w:sz="0" w:space="0" w:color="auto"/>
          </w:divBdr>
        </w:div>
      </w:divsChild>
    </w:div>
    <w:div w:id="1111166179">
      <w:bodyDiv w:val="1"/>
      <w:marLeft w:val="0"/>
      <w:marRight w:val="0"/>
      <w:marTop w:val="0"/>
      <w:marBottom w:val="0"/>
      <w:divBdr>
        <w:top w:val="none" w:sz="0" w:space="0" w:color="auto"/>
        <w:left w:val="none" w:sz="0" w:space="0" w:color="auto"/>
        <w:bottom w:val="none" w:sz="0" w:space="0" w:color="auto"/>
        <w:right w:val="none" w:sz="0" w:space="0" w:color="auto"/>
      </w:divBdr>
    </w:div>
    <w:div w:id="1111818730">
      <w:bodyDiv w:val="1"/>
      <w:marLeft w:val="0"/>
      <w:marRight w:val="0"/>
      <w:marTop w:val="0"/>
      <w:marBottom w:val="0"/>
      <w:divBdr>
        <w:top w:val="none" w:sz="0" w:space="0" w:color="auto"/>
        <w:left w:val="none" w:sz="0" w:space="0" w:color="auto"/>
        <w:bottom w:val="none" w:sz="0" w:space="0" w:color="auto"/>
        <w:right w:val="none" w:sz="0" w:space="0" w:color="auto"/>
      </w:divBdr>
    </w:div>
    <w:div w:id="1114180340">
      <w:bodyDiv w:val="1"/>
      <w:marLeft w:val="0"/>
      <w:marRight w:val="0"/>
      <w:marTop w:val="0"/>
      <w:marBottom w:val="0"/>
      <w:divBdr>
        <w:top w:val="none" w:sz="0" w:space="0" w:color="auto"/>
        <w:left w:val="none" w:sz="0" w:space="0" w:color="auto"/>
        <w:bottom w:val="none" w:sz="0" w:space="0" w:color="auto"/>
        <w:right w:val="none" w:sz="0" w:space="0" w:color="auto"/>
      </w:divBdr>
    </w:div>
    <w:div w:id="1120106154">
      <w:bodyDiv w:val="1"/>
      <w:marLeft w:val="0"/>
      <w:marRight w:val="0"/>
      <w:marTop w:val="0"/>
      <w:marBottom w:val="0"/>
      <w:divBdr>
        <w:top w:val="none" w:sz="0" w:space="0" w:color="auto"/>
        <w:left w:val="none" w:sz="0" w:space="0" w:color="auto"/>
        <w:bottom w:val="none" w:sz="0" w:space="0" w:color="auto"/>
        <w:right w:val="none" w:sz="0" w:space="0" w:color="auto"/>
      </w:divBdr>
    </w:div>
    <w:div w:id="1121925471">
      <w:bodyDiv w:val="1"/>
      <w:marLeft w:val="0"/>
      <w:marRight w:val="0"/>
      <w:marTop w:val="0"/>
      <w:marBottom w:val="0"/>
      <w:divBdr>
        <w:top w:val="none" w:sz="0" w:space="0" w:color="auto"/>
        <w:left w:val="none" w:sz="0" w:space="0" w:color="auto"/>
        <w:bottom w:val="none" w:sz="0" w:space="0" w:color="auto"/>
        <w:right w:val="none" w:sz="0" w:space="0" w:color="auto"/>
      </w:divBdr>
    </w:div>
    <w:div w:id="1122268014">
      <w:bodyDiv w:val="1"/>
      <w:marLeft w:val="0"/>
      <w:marRight w:val="0"/>
      <w:marTop w:val="0"/>
      <w:marBottom w:val="0"/>
      <w:divBdr>
        <w:top w:val="none" w:sz="0" w:space="0" w:color="auto"/>
        <w:left w:val="none" w:sz="0" w:space="0" w:color="auto"/>
        <w:bottom w:val="none" w:sz="0" w:space="0" w:color="auto"/>
        <w:right w:val="none" w:sz="0" w:space="0" w:color="auto"/>
      </w:divBdr>
    </w:div>
    <w:div w:id="1123693535">
      <w:bodyDiv w:val="1"/>
      <w:marLeft w:val="0"/>
      <w:marRight w:val="0"/>
      <w:marTop w:val="0"/>
      <w:marBottom w:val="0"/>
      <w:divBdr>
        <w:top w:val="none" w:sz="0" w:space="0" w:color="auto"/>
        <w:left w:val="none" w:sz="0" w:space="0" w:color="auto"/>
        <w:bottom w:val="none" w:sz="0" w:space="0" w:color="auto"/>
        <w:right w:val="none" w:sz="0" w:space="0" w:color="auto"/>
      </w:divBdr>
    </w:div>
    <w:div w:id="1123695120">
      <w:bodyDiv w:val="1"/>
      <w:marLeft w:val="0"/>
      <w:marRight w:val="0"/>
      <w:marTop w:val="0"/>
      <w:marBottom w:val="0"/>
      <w:divBdr>
        <w:top w:val="none" w:sz="0" w:space="0" w:color="auto"/>
        <w:left w:val="none" w:sz="0" w:space="0" w:color="auto"/>
        <w:bottom w:val="none" w:sz="0" w:space="0" w:color="auto"/>
        <w:right w:val="none" w:sz="0" w:space="0" w:color="auto"/>
      </w:divBdr>
    </w:div>
    <w:div w:id="1124036105">
      <w:bodyDiv w:val="1"/>
      <w:marLeft w:val="0"/>
      <w:marRight w:val="0"/>
      <w:marTop w:val="0"/>
      <w:marBottom w:val="0"/>
      <w:divBdr>
        <w:top w:val="none" w:sz="0" w:space="0" w:color="auto"/>
        <w:left w:val="none" w:sz="0" w:space="0" w:color="auto"/>
        <w:bottom w:val="none" w:sz="0" w:space="0" w:color="auto"/>
        <w:right w:val="none" w:sz="0" w:space="0" w:color="auto"/>
      </w:divBdr>
    </w:div>
    <w:div w:id="1127046471">
      <w:bodyDiv w:val="1"/>
      <w:marLeft w:val="0"/>
      <w:marRight w:val="0"/>
      <w:marTop w:val="0"/>
      <w:marBottom w:val="0"/>
      <w:divBdr>
        <w:top w:val="none" w:sz="0" w:space="0" w:color="auto"/>
        <w:left w:val="none" w:sz="0" w:space="0" w:color="auto"/>
        <w:bottom w:val="none" w:sz="0" w:space="0" w:color="auto"/>
        <w:right w:val="none" w:sz="0" w:space="0" w:color="auto"/>
      </w:divBdr>
    </w:div>
    <w:div w:id="1130981569">
      <w:bodyDiv w:val="1"/>
      <w:marLeft w:val="0"/>
      <w:marRight w:val="0"/>
      <w:marTop w:val="0"/>
      <w:marBottom w:val="0"/>
      <w:divBdr>
        <w:top w:val="none" w:sz="0" w:space="0" w:color="auto"/>
        <w:left w:val="none" w:sz="0" w:space="0" w:color="auto"/>
        <w:bottom w:val="none" w:sz="0" w:space="0" w:color="auto"/>
        <w:right w:val="none" w:sz="0" w:space="0" w:color="auto"/>
      </w:divBdr>
      <w:divsChild>
        <w:div w:id="416370028">
          <w:marLeft w:val="0"/>
          <w:marRight w:val="0"/>
          <w:marTop w:val="0"/>
          <w:marBottom w:val="0"/>
          <w:divBdr>
            <w:top w:val="none" w:sz="0" w:space="0" w:color="auto"/>
            <w:left w:val="none" w:sz="0" w:space="0" w:color="auto"/>
            <w:bottom w:val="none" w:sz="0" w:space="0" w:color="auto"/>
            <w:right w:val="none" w:sz="0" w:space="0" w:color="auto"/>
          </w:divBdr>
        </w:div>
        <w:div w:id="1279410408">
          <w:marLeft w:val="0"/>
          <w:marRight w:val="0"/>
          <w:marTop w:val="0"/>
          <w:marBottom w:val="0"/>
          <w:divBdr>
            <w:top w:val="none" w:sz="0" w:space="0" w:color="auto"/>
            <w:left w:val="none" w:sz="0" w:space="0" w:color="auto"/>
            <w:bottom w:val="none" w:sz="0" w:space="0" w:color="auto"/>
            <w:right w:val="none" w:sz="0" w:space="0" w:color="auto"/>
          </w:divBdr>
        </w:div>
      </w:divsChild>
    </w:div>
    <w:div w:id="1131826475">
      <w:bodyDiv w:val="1"/>
      <w:marLeft w:val="0"/>
      <w:marRight w:val="0"/>
      <w:marTop w:val="0"/>
      <w:marBottom w:val="0"/>
      <w:divBdr>
        <w:top w:val="none" w:sz="0" w:space="0" w:color="auto"/>
        <w:left w:val="none" w:sz="0" w:space="0" w:color="auto"/>
        <w:bottom w:val="none" w:sz="0" w:space="0" w:color="auto"/>
        <w:right w:val="none" w:sz="0" w:space="0" w:color="auto"/>
      </w:divBdr>
    </w:div>
    <w:div w:id="1133716605">
      <w:bodyDiv w:val="1"/>
      <w:marLeft w:val="0"/>
      <w:marRight w:val="0"/>
      <w:marTop w:val="0"/>
      <w:marBottom w:val="0"/>
      <w:divBdr>
        <w:top w:val="none" w:sz="0" w:space="0" w:color="auto"/>
        <w:left w:val="none" w:sz="0" w:space="0" w:color="auto"/>
        <w:bottom w:val="none" w:sz="0" w:space="0" w:color="auto"/>
        <w:right w:val="none" w:sz="0" w:space="0" w:color="auto"/>
      </w:divBdr>
      <w:divsChild>
        <w:div w:id="559286955">
          <w:marLeft w:val="0"/>
          <w:marRight w:val="0"/>
          <w:marTop w:val="0"/>
          <w:marBottom w:val="0"/>
          <w:divBdr>
            <w:top w:val="none" w:sz="0" w:space="0" w:color="auto"/>
            <w:left w:val="none" w:sz="0" w:space="0" w:color="auto"/>
            <w:bottom w:val="none" w:sz="0" w:space="0" w:color="auto"/>
            <w:right w:val="none" w:sz="0" w:space="0" w:color="auto"/>
          </w:divBdr>
          <w:divsChild>
            <w:div w:id="331879156">
              <w:marLeft w:val="0"/>
              <w:marRight w:val="0"/>
              <w:marTop w:val="0"/>
              <w:marBottom w:val="0"/>
              <w:divBdr>
                <w:top w:val="none" w:sz="0" w:space="0" w:color="auto"/>
                <w:left w:val="none" w:sz="0" w:space="0" w:color="auto"/>
                <w:bottom w:val="none" w:sz="0" w:space="0" w:color="auto"/>
                <w:right w:val="none" w:sz="0" w:space="0" w:color="auto"/>
              </w:divBdr>
              <w:divsChild>
                <w:div w:id="2085491700">
                  <w:marLeft w:val="0"/>
                  <w:marRight w:val="0"/>
                  <w:marTop w:val="0"/>
                  <w:marBottom w:val="0"/>
                  <w:divBdr>
                    <w:top w:val="none" w:sz="0" w:space="0" w:color="auto"/>
                    <w:left w:val="none" w:sz="0" w:space="0" w:color="auto"/>
                    <w:bottom w:val="none" w:sz="0" w:space="0" w:color="auto"/>
                    <w:right w:val="none" w:sz="0" w:space="0" w:color="auto"/>
                  </w:divBdr>
                  <w:divsChild>
                    <w:div w:id="123744139">
                      <w:marLeft w:val="0"/>
                      <w:marRight w:val="0"/>
                      <w:marTop w:val="0"/>
                      <w:marBottom w:val="0"/>
                      <w:divBdr>
                        <w:top w:val="none" w:sz="0" w:space="0" w:color="auto"/>
                        <w:left w:val="none" w:sz="0" w:space="0" w:color="auto"/>
                        <w:bottom w:val="none" w:sz="0" w:space="0" w:color="auto"/>
                        <w:right w:val="none" w:sz="0" w:space="0" w:color="auto"/>
                      </w:divBdr>
                      <w:divsChild>
                        <w:div w:id="2004241053">
                          <w:marLeft w:val="0"/>
                          <w:marRight w:val="0"/>
                          <w:marTop w:val="0"/>
                          <w:marBottom w:val="0"/>
                          <w:divBdr>
                            <w:top w:val="none" w:sz="0" w:space="0" w:color="auto"/>
                            <w:left w:val="none" w:sz="0" w:space="0" w:color="auto"/>
                            <w:bottom w:val="none" w:sz="0" w:space="0" w:color="auto"/>
                            <w:right w:val="none" w:sz="0" w:space="0" w:color="auto"/>
                          </w:divBdr>
                          <w:divsChild>
                            <w:div w:id="354697964">
                              <w:marLeft w:val="-225"/>
                              <w:marRight w:val="-225"/>
                              <w:marTop w:val="0"/>
                              <w:marBottom w:val="0"/>
                              <w:divBdr>
                                <w:top w:val="none" w:sz="0" w:space="0" w:color="auto"/>
                                <w:left w:val="none" w:sz="0" w:space="0" w:color="auto"/>
                                <w:bottom w:val="none" w:sz="0" w:space="0" w:color="auto"/>
                                <w:right w:val="none" w:sz="0" w:space="0" w:color="auto"/>
                              </w:divBdr>
                              <w:divsChild>
                                <w:div w:id="170486682">
                                  <w:marLeft w:val="0"/>
                                  <w:marRight w:val="0"/>
                                  <w:marTop w:val="0"/>
                                  <w:marBottom w:val="0"/>
                                  <w:divBdr>
                                    <w:top w:val="none" w:sz="0" w:space="0" w:color="auto"/>
                                    <w:left w:val="none" w:sz="0" w:space="0" w:color="auto"/>
                                    <w:bottom w:val="none" w:sz="0" w:space="0" w:color="auto"/>
                                    <w:right w:val="none" w:sz="0" w:space="0" w:color="auto"/>
                                  </w:divBdr>
                                  <w:divsChild>
                                    <w:div w:id="1661081045">
                                      <w:marLeft w:val="0"/>
                                      <w:marRight w:val="0"/>
                                      <w:marTop w:val="300"/>
                                      <w:marBottom w:val="300"/>
                                      <w:divBdr>
                                        <w:top w:val="single" w:sz="6" w:space="0" w:color="BDBDBD"/>
                                        <w:left w:val="single" w:sz="6" w:space="0" w:color="BDBDBD"/>
                                        <w:bottom w:val="single" w:sz="6" w:space="0" w:color="BDBDBD"/>
                                        <w:right w:val="single" w:sz="6" w:space="0" w:color="BDBDBD"/>
                                      </w:divBdr>
                                      <w:divsChild>
                                        <w:div w:id="710761938">
                                          <w:marLeft w:val="0"/>
                                          <w:marRight w:val="0"/>
                                          <w:marTop w:val="0"/>
                                          <w:marBottom w:val="0"/>
                                          <w:divBdr>
                                            <w:top w:val="none" w:sz="0" w:space="0" w:color="auto"/>
                                            <w:left w:val="none" w:sz="0" w:space="0" w:color="auto"/>
                                            <w:bottom w:val="none" w:sz="0" w:space="0" w:color="auto"/>
                                            <w:right w:val="none" w:sz="0" w:space="0" w:color="auto"/>
                                          </w:divBdr>
                                          <w:divsChild>
                                            <w:div w:id="143590571">
                                              <w:marLeft w:val="0"/>
                                              <w:marRight w:val="0"/>
                                              <w:marTop w:val="0"/>
                                              <w:marBottom w:val="0"/>
                                              <w:divBdr>
                                                <w:top w:val="none" w:sz="0" w:space="0" w:color="auto"/>
                                                <w:left w:val="none" w:sz="0" w:space="0" w:color="auto"/>
                                                <w:bottom w:val="none" w:sz="0" w:space="0" w:color="auto"/>
                                                <w:right w:val="none" w:sz="0" w:space="0" w:color="auto"/>
                                              </w:divBdr>
                                              <w:divsChild>
                                                <w:div w:id="533537754">
                                                  <w:marLeft w:val="0"/>
                                                  <w:marRight w:val="0"/>
                                                  <w:marTop w:val="0"/>
                                                  <w:marBottom w:val="0"/>
                                                  <w:divBdr>
                                                    <w:top w:val="none" w:sz="0" w:space="0" w:color="auto"/>
                                                    <w:left w:val="none" w:sz="0" w:space="0" w:color="auto"/>
                                                    <w:bottom w:val="none" w:sz="0" w:space="0" w:color="auto"/>
                                                    <w:right w:val="none" w:sz="0" w:space="0" w:color="auto"/>
                                                  </w:divBdr>
                                                </w:div>
                                                <w:div w:id="176838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5945654">
      <w:bodyDiv w:val="1"/>
      <w:marLeft w:val="0"/>
      <w:marRight w:val="0"/>
      <w:marTop w:val="0"/>
      <w:marBottom w:val="0"/>
      <w:divBdr>
        <w:top w:val="none" w:sz="0" w:space="0" w:color="auto"/>
        <w:left w:val="none" w:sz="0" w:space="0" w:color="auto"/>
        <w:bottom w:val="none" w:sz="0" w:space="0" w:color="auto"/>
        <w:right w:val="none" w:sz="0" w:space="0" w:color="auto"/>
      </w:divBdr>
    </w:div>
    <w:div w:id="1137606333">
      <w:bodyDiv w:val="1"/>
      <w:marLeft w:val="0"/>
      <w:marRight w:val="0"/>
      <w:marTop w:val="0"/>
      <w:marBottom w:val="0"/>
      <w:divBdr>
        <w:top w:val="none" w:sz="0" w:space="0" w:color="auto"/>
        <w:left w:val="none" w:sz="0" w:space="0" w:color="auto"/>
        <w:bottom w:val="none" w:sz="0" w:space="0" w:color="auto"/>
        <w:right w:val="none" w:sz="0" w:space="0" w:color="auto"/>
      </w:divBdr>
    </w:div>
    <w:div w:id="1140077695">
      <w:bodyDiv w:val="1"/>
      <w:marLeft w:val="0"/>
      <w:marRight w:val="0"/>
      <w:marTop w:val="0"/>
      <w:marBottom w:val="0"/>
      <w:divBdr>
        <w:top w:val="none" w:sz="0" w:space="0" w:color="auto"/>
        <w:left w:val="none" w:sz="0" w:space="0" w:color="auto"/>
        <w:bottom w:val="none" w:sz="0" w:space="0" w:color="auto"/>
        <w:right w:val="none" w:sz="0" w:space="0" w:color="auto"/>
      </w:divBdr>
    </w:div>
    <w:div w:id="1145663760">
      <w:bodyDiv w:val="1"/>
      <w:marLeft w:val="0"/>
      <w:marRight w:val="0"/>
      <w:marTop w:val="0"/>
      <w:marBottom w:val="0"/>
      <w:divBdr>
        <w:top w:val="none" w:sz="0" w:space="0" w:color="auto"/>
        <w:left w:val="none" w:sz="0" w:space="0" w:color="auto"/>
        <w:bottom w:val="none" w:sz="0" w:space="0" w:color="auto"/>
        <w:right w:val="none" w:sz="0" w:space="0" w:color="auto"/>
      </w:divBdr>
    </w:div>
    <w:div w:id="1147355145">
      <w:bodyDiv w:val="1"/>
      <w:marLeft w:val="0"/>
      <w:marRight w:val="0"/>
      <w:marTop w:val="0"/>
      <w:marBottom w:val="0"/>
      <w:divBdr>
        <w:top w:val="none" w:sz="0" w:space="0" w:color="auto"/>
        <w:left w:val="none" w:sz="0" w:space="0" w:color="auto"/>
        <w:bottom w:val="none" w:sz="0" w:space="0" w:color="auto"/>
        <w:right w:val="none" w:sz="0" w:space="0" w:color="auto"/>
      </w:divBdr>
    </w:div>
    <w:div w:id="1147865432">
      <w:bodyDiv w:val="1"/>
      <w:marLeft w:val="0"/>
      <w:marRight w:val="0"/>
      <w:marTop w:val="0"/>
      <w:marBottom w:val="0"/>
      <w:divBdr>
        <w:top w:val="none" w:sz="0" w:space="0" w:color="auto"/>
        <w:left w:val="none" w:sz="0" w:space="0" w:color="auto"/>
        <w:bottom w:val="none" w:sz="0" w:space="0" w:color="auto"/>
        <w:right w:val="none" w:sz="0" w:space="0" w:color="auto"/>
      </w:divBdr>
    </w:div>
    <w:div w:id="1147936304">
      <w:bodyDiv w:val="1"/>
      <w:marLeft w:val="0"/>
      <w:marRight w:val="0"/>
      <w:marTop w:val="0"/>
      <w:marBottom w:val="0"/>
      <w:divBdr>
        <w:top w:val="none" w:sz="0" w:space="0" w:color="auto"/>
        <w:left w:val="none" w:sz="0" w:space="0" w:color="auto"/>
        <w:bottom w:val="none" w:sz="0" w:space="0" w:color="auto"/>
        <w:right w:val="none" w:sz="0" w:space="0" w:color="auto"/>
      </w:divBdr>
    </w:div>
    <w:div w:id="1155103798">
      <w:bodyDiv w:val="1"/>
      <w:marLeft w:val="0"/>
      <w:marRight w:val="0"/>
      <w:marTop w:val="0"/>
      <w:marBottom w:val="0"/>
      <w:divBdr>
        <w:top w:val="none" w:sz="0" w:space="0" w:color="auto"/>
        <w:left w:val="none" w:sz="0" w:space="0" w:color="auto"/>
        <w:bottom w:val="none" w:sz="0" w:space="0" w:color="auto"/>
        <w:right w:val="none" w:sz="0" w:space="0" w:color="auto"/>
      </w:divBdr>
    </w:div>
    <w:div w:id="1155340114">
      <w:bodyDiv w:val="1"/>
      <w:marLeft w:val="0"/>
      <w:marRight w:val="0"/>
      <w:marTop w:val="0"/>
      <w:marBottom w:val="0"/>
      <w:divBdr>
        <w:top w:val="none" w:sz="0" w:space="0" w:color="auto"/>
        <w:left w:val="none" w:sz="0" w:space="0" w:color="auto"/>
        <w:bottom w:val="none" w:sz="0" w:space="0" w:color="auto"/>
        <w:right w:val="none" w:sz="0" w:space="0" w:color="auto"/>
      </w:divBdr>
      <w:divsChild>
        <w:div w:id="586841461">
          <w:marLeft w:val="0"/>
          <w:marRight w:val="0"/>
          <w:marTop w:val="0"/>
          <w:marBottom w:val="0"/>
          <w:divBdr>
            <w:top w:val="none" w:sz="0" w:space="0" w:color="auto"/>
            <w:left w:val="none" w:sz="0" w:space="0" w:color="auto"/>
            <w:bottom w:val="none" w:sz="0" w:space="0" w:color="auto"/>
            <w:right w:val="none" w:sz="0" w:space="0" w:color="auto"/>
          </w:divBdr>
        </w:div>
        <w:div w:id="678310560">
          <w:marLeft w:val="0"/>
          <w:marRight w:val="0"/>
          <w:marTop w:val="0"/>
          <w:marBottom w:val="0"/>
          <w:divBdr>
            <w:top w:val="none" w:sz="0" w:space="0" w:color="auto"/>
            <w:left w:val="none" w:sz="0" w:space="0" w:color="auto"/>
            <w:bottom w:val="none" w:sz="0" w:space="0" w:color="auto"/>
            <w:right w:val="none" w:sz="0" w:space="0" w:color="auto"/>
          </w:divBdr>
        </w:div>
        <w:div w:id="1150905703">
          <w:marLeft w:val="0"/>
          <w:marRight w:val="0"/>
          <w:marTop w:val="0"/>
          <w:marBottom w:val="0"/>
          <w:divBdr>
            <w:top w:val="none" w:sz="0" w:space="0" w:color="auto"/>
            <w:left w:val="none" w:sz="0" w:space="0" w:color="auto"/>
            <w:bottom w:val="none" w:sz="0" w:space="0" w:color="auto"/>
            <w:right w:val="none" w:sz="0" w:space="0" w:color="auto"/>
          </w:divBdr>
        </w:div>
        <w:div w:id="1856267482">
          <w:marLeft w:val="0"/>
          <w:marRight w:val="0"/>
          <w:marTop w:val="0"/>
          <w:marBottom w:val="0"/>
          <w:divBdr>
            <w:top w:val="none" w:sz="0" w:space="0" w:color="auto"/>
            <w:left w:val="none" w:sz="0" w:space="0" w:color="auto"/>
            <w:bottom w:val="none" w:sz="0" w:space="0" w:color="auto"/>
            <w:right w:val="none" w:sz="0" w:space="0" w:color="auto"/>
          </w:divBdr>
        </w:div>
      </w:divsChild>
    </w:div>
    <w:div w:id="1155415550">
      <w:bodyDiv w:val="1"/>
      <w:marLeft w:val="0"/>
      <w:marRight w:val="0"/>
      <w:marTop w:val="0"/>
      <w:marBottom w:val="0"/>
      <w:divBdr>
        <w:top w:val="none" w:sz="0" w:space="0" w:color="auto"/>
        <w:left w:val="none" w:sz="0" w:space="0" w:color="auto"/>
        <w:bottom w:val="none" w:sz="0" w:space="0" w:color="auto"/>
        <w:right w:val="none" w:sz="0" w:space="0" w:color="auto"/>
      </w:divBdr>
    </w:div>
    <w:div w:id="1156923148">
      <w:bodyDiv w:val="1"/>
      <w:marLeft w:val="0"/>
      <w:marRight w:val="0"/>
      <w:marTop w:val="0"/>
      <w:marBottom w:val="0"/>
      <w:divBdr>
        <w:top w:val="none" w:sz="0" w:space="0" w:color="auto"/>
        <w:left w:val="none" w:sz="0" w:space="0" w:color="auto"/>
        <w:bottom w:val="none" w:sz="0" w:space="0" w:color="auto"/>
        <w:right w:val="none" w:sz="0" w:space="0" w:color="auto"/>
      </w:divBdr>
    </w:div>
    <w:div w:id="1159229545">
      <w:bodyDiv w:val="1"/>
      <w:marLeft w:val="0"/>
      <w:marRight w:val="0"/>
      <w:marTop w:val="0"/>
      <w:marBottom w:val="0"/>
      <w:divBdr>
        <w:top w:val="none" w:sz="0" w:space="0" w:color="auto"/>
        <w:left w:val="none" w:sz="0" w:space="0" w:color="auto"/>
        <w:bottom w:val="none" w:sz="0" w:space="0" w:color="auto"/>
        <w:right w:val="none" w:sz="0" w:space="0" w:color="auto"/>
      </w:divBdr>
    </w:div>
    <w:div w:id="1163930212">
      <w:bodyDiv w:val="1"/>
      <w:marLeft w:val="0"/>
      <w:marRight w:val="0"/>
      <w:marTop w:val="0"/>
      <w:marBottom w:val="0"/>
      <w:divBdr>
        <w:top w:val="none" w:sz="0" w:space="0" w:color="auto"/>
        <w:left w:val="none" w:sz="0" w:space="0" w:color="auto"/>
        <w:bottom w:val="none" w:sz="0" w:space="0" w:color="auto"/>
        <w:right w:val="none" w:sz="0" w:space="0" w:color="auto"/>
      </w:divBdr>
    </w:div>
    <w:div w:id="1166088459">
      <w:bodyDiv w:val="1"/>
      <w:marLeft w:val="0"/>
      <w:marRight w:val="0"/>
      <w:marTop w:val="0"/>
      <w:marBottom w:val="0"/>
      <w:divBdr>
        <w:top w:val="none" w:sz="0" w:space="0" w:color="auto"/>
        <w:left w:val="none" w:sz="0" w:space="0" w:color="auto"/>
        <w:bottom w:val="none" w:sz="0" w:space="0" w:color="auto"/>
        <w:right w:val="none" w:sz="0" w:space="0" w:color="auto"/>
      </w:divBdr>
    </w:div>
    <w:div w:id="1167861853">
      <w:bodyDiv w:val="1"/>
      <w:marLeft w:val="0"/>
      <w:marRight w:val="0"/>
      <w:marTop w:val="0"/>
      <w:marBottom w:val="0"/>
      <w:divBdr>
        <w:top w:val="none" w:sz="0" w:space="0" w:color="auto"/>
        <w:left w:val="none" w:sz="0" w:space="0" w:color="auto"/>
        <w:bottom w:val="none" w:sz="0" w:space="0" w:color="auto"/>
        <w:right w:val="none" w:sz="0" w:space="0" w:color="auto"/>
      </w:divBdr>
    </w:div>
    <w:div w:id="1167869317">
      <w:bodyDiv w:val="1"/>
      <w:marLeft w:val="0"/>
      <w:marRight w:val="0"/>
      <w:marTop w:val="0"/>
      <w:marBottom w:val="0"/>
      <w:divBdr>
        <w:top w:val="none" w:sz="0" w:space="0" w:color="auto"/>
        <w:left w:val="none" w:sz="0" w:space="0" w:color="auto"/>
        <w:bottom w:val="none" w:sz="0" w:space="0" w:color="auto"/>
        <w:right w:val="none" w:sz="0" w:space="0" w:color="auto"/>
      </w:divBdr>
    </w:div>
    <w:div w:id="1168210124">
      <w:bodyDiv w:val="1"/>
      <w:marLeft w:val="0"/>
      <w:marRight w:val="0"/>
      <w:marTop w:val="0"/>
      <w:marBottom w:val="0"/>
      <w:divBdr>
        <w:top w:val="none" w:sz="0" w:space="0" w:color="auto"/>
        <w:left w:val="none" w:sz="0" w:space="0" w:color="auto"/>
        <w:bottom w:val="none" w:sz="0" w:space="0" w:color="auto"/>
        <w:right w:val="none" w:sz="0" w:space="0" w:color="auto"/>
      </w:divBdr>
    </w:div>
    <w:div w:id="1168716884">
      <w:bodyDiv w:val="1"/>
      <w:marLeft w:val="0"/>
      <w:marRight w:val="0"/>
      <w:marTop w:val="0"/>
      <w:marBottom w:val="0"/>
      <w:divBdr>
        <w:top w:val="none" w:sz="0" w:space="0" w:color="auto"/>
        <w:left w:val="none" w:sz="0" w:space="0" w:color="auto"/>
        <w:bottom w:val="none" w:sz="0" w:space="0" w:color="auto"/>
        <w:right w:val="none" w:sz="0" w:space="0" w:color="auto"/>
      </w:divBdr>
      <w:divsChild>
        <w:div w:id="959528680">
          <w:marLeft w:val="0"/>
          <w:marRight w:val="0"/>
          <w:marTop w:val="0"/>
          <w:marBottom w:val="0"/>
          <w:divBdr>
            <w:top w:val="none" w:sz="0" w:space="0" w:color="auto"/>
            <w:left w:val="none" w:sz="0" w:space="0" w:color="auto"/>
            <w:bottom w:val="none" w:sz="0" w:space="0" w:color="auto"/>
            <w:right w:val="none" w:sz="0" w:space="0" w:color="auto"/>
          </w:divBdr>
        </w:div>
        <w:div w:id="1812745738">
          <w:marLeft w:val="0"/>
          <w:marRight w:val="0"/>
          <w:marTop w:val="0"/>
          <w:marBottom w:val="0"/>
          <w:divBdr>
            <w:top w:val="none" w:sz="0" w:space="0" w:color="auto"/>
            <w:left w:val="none" w:sz="0" w:space="0" w:color="auto"/>
            <w:bottom w:val="none" w:sz="0" w:space="0" w:color="auto"/>
            <w:right w:val="none" w:sz="0" w:space="0" w:color="auto"/>
          </w:divBdr>
        </w:div>
      </w:divsChild>
    </w:div>
    <w:div w:id="1169904765">
      <w:bodyDiv w:val="1"/>
      <w:marLeft w:val="0"/>
      <w:marRight w:val="0"/>
      <w:marTop w:val="0"/>
      <w:marBottom w:val="0"/>
      <w:divBdr>
        <w:top w:val="none" w:sz="0" w:space="0" w:color="auto"/>
        <w:left w:val="none" w:sz="0" w:space="0" w:color="auto"/>
        <w:bottom w:val="none" w:sz="0" w:space="0" w:color="auto"/>
        <w:right w:val="none" w:sz="0" w:space="0" w:color="auto"/>
      </w:divBdr>
    </w:div>
    <w:div w:id="1170217133">
      <w:bodyDiv w:val="1"/>
      <w:marLeft w:val="0"/>
      <w:marRight w:val="0"/>
      <w:marTop w:val="0"/>
      <w:marBottom w:val="0"/>
      <w:divBdr>
        <w:top w:val="none" w:sz="0" w:space="0" w:color="auto"/>
        <w:left w:val="none" w:sz="0" w:space="0" w:color="auto"/>
        <w:bottom w:val="none" w:sz="0" w:space="0" w:color="auto"/>
        <w:right w:val="none" w:sz="0" w:space="0" w:color="auto"/>
      </w:divBdr>
      <w:divsChild>
        <w:div w:id="559169371">
          <w:marLeft w:val="0"/>
          <w:marRight w:val="0"/>
          <w:marTop w:val="0"/>
          <w:marBottom w:val="0"/>
          <w:divBdr>
            <w:top w:val="none" w:sz="0" w:space="0" w:color="auto"/>
            <w:left w:val="none" w:sz="0" w:space="0" w:color="auto"/>
            <w:bottom w:val="none" w:sz="0" w:space="0" w:color="auto"/>
            <w:right w:val="none" w:sz="0" w:space="0" w:color="auto"/>
          </w:divBdr>
        </w:div>
        <w:div w:id="709259869">
          <w:marLeft w:val="0"/>
          <w:marRight w:val="0"/>
          <w:marTop w:val="0"/>
          <w:marBottom w:val="0"/>
          <w:divBdr>
            <w:top w:val="none" w:sz="0" w:space="0" w:color="auto"/>
            <w:left w:val="none" w:sz="0" w:space="0" w:color="auto"/>
            <w:bottom w:val="none" w:sz="0" w:space="0" w:color="auto"/>
            <w:right w:val="none" w:sz="0" w:space="0" w:color="auto"/>
          </w:divBdr>
        </w:div>
      </w:divsChild>
    </w:div>
    <w:div w:id="1172716222">
      <w:bodyDiv w:val="1"/>
      <w:marLeft w:val="0"/>
      <w:marRight w:val="0"/>
      <w:marTop w:val="0"/>
      <w:marBottom w:val="0"/>
      <w:divBdr>
        <w:top w:val="none" w:sz="0" w:space="0" w:color="auto"/>
        <w:left w:val="none" w:sz="0" w:space="0" w:color="auto"/>
        <w:bottom w:val="none" w:sz="0" w:space="0" w:color="auto"/>
        <w:right w:val="none" w:sz="0" w:space="0" w:color="auto"/>
      </w:divBdr>
    </w:div>
    <w:div w:id="1176502446">
      <w:bodyDiv w:val="1"/>
      <w:marLeft w:val="0"/>
      <w:marRight w:val="0"/>
      <w:marTop w:val="0"/>
      <w:marBottom w:val="0"/>
      <w:divBdr>
        <w:top w:val="none" w:sz="0" w:space="0" w:color="auto"/>
        <w:left w:val="none" w:sz="0" w:space="0" w:color="auto"/>
        <w:bottom w:val="none" w:sz="0" w:space="0" w:color="auto"/>
        <w:right w:val="none" w:sz="0" w:space="0" w:color="auto"/>
      </w:divBdr>
    </w:div>
    <w:div w:id="1177235241">
      <w:bodyDiv w:val="1"/>
      <w:marLeft w:val="0"/>
      <w:marRight w:val="0"/>
      <w:marTop w:val="0"/>
      <w:marBottom w:val="0"/>
      <w:divBdr>
        <w:top w:val="none" w:sz="0" w:space="0" w:color="auto"/>
        <w:left w:val="none" w:sz="0" w:space="0" w:color="auto"/>
        <w:bottom w:val="none" w:sz="0" w:space="0" w:color="auto"/>
        <w:right w:val="none" w:sz="0" w:space="0" w:color="auto"/>
      </w:divBdr>
      <w:divsChild>
        <w:div w:id="179513645">
          <w:marLeft w:val="0"/>
          <w:marRight w:val="0"/>
          <w:marTop w:val="0"/>
          <w:marBottom w:val="0"/>
          <w:divBdr>
            <w:top w:val="none" w:sz="0" w:space="0" w:color="auto"/>
            <w:left w:val="none" w:sz="0" w:space="0" w:color="auto"/>
            <w:bottom w:val="none" w:sz="0" w:space="0" w:color="auto"/>
            <w:right w:val="none" w:sz="0" w:space="0" w:color="auto"/>
          </w:divBdr>
          <w:divsChild>
            <w:div w:id="785733056">
              <w:marLeft w:val="0"/>
              <w:marRight w:val="0"/>
              <w:marTop w:val="0"/>
              <w:marBottom w:val="0"/>
              <w:divBdr>
                <w:top w:val="none" w:sz="0" w:space="0" w:color="auto"/>
                <w:left w:val="none" w:sz="0" w:space="0" w:color="auto"/>
                <w:bottom w:val="none" w:sz="0" w:space="0" w:color="auto"/>
                <w:right w:val="none" w:sz="0" w:space="0" w:color="auto"/>
              </w:divBdr>
            </w:div>
          </w:divsChild>
        </w:div>
        <w:div w:id="859777348">
          <w:marLeft w:val="0"/>
          <w:marRight w:val="0"/>
          <w:marTop w:val="0"/>
          <w:marBottom w:val="0"/>
          <w:divBdr>
            <w:top w:val="none" w:sz="0" w:space="0" w:color="auto"/>
            <w:left w:val="none" w:sz="0" w:space="0" w:color="auto"/>
            <w:bottom w:val="none" w:sz="0" w:space="0" w:color="auto"/>
            <w:right w:val="none" w:sz="0" w:space="0" w:color="auto"/>
          </w:divBdr>
        </w:div>
      </w:divsChild>
    </w:div>
    <w:div w:id="1177384670">
      <w:bodyDiv w:val="1"/>
      <w:marLeft w:val="0"/>
      <w:marRight w:val="0"/>
      <w:marTop w:val="0"/>
      <w:marBottom w:val="0"/>
      <w:divBdr>
        <w:top w:val="none" w:sz="0" w:space="0" w:color="auto"/>
        <w:left w:val="none" w:sz="0" w:space="0" w:color="auto"/>
        <w:bottom w:val="none" w:sz="0" w:space="0" w:color="auto"/>
        <w:right w:val="none" w:sz="0" w:space="0" w:color="auto"/>
      </w:divBdr>
    </w:div>
    <w:div w:id="1178303226">
      <w:bodyDiv w:val="1"/>
      <w:marLeft w:val="0"/>
      <w:marRight w:val="0"/>
      <w:marTop w:val="0"/>
      <w:marBottom w:val="0"/>
      <w:divBdr>
        <w:top w:val="none" w:sz="0" w:space="0" w:color="auto"/>
        <w:left w:val="none" w:sz="0" w:space="0" w:color="auto"/>
        <w:bottom w:val="none" w:sz="0" w:space="0" w:color="auto"/>
        <w:right w:val="none" w:sz="0" w:space="0" w:color="auto"/>
      </w:divBdr>
    </w:div>
    <w:div w:id="1184707731">
      <w:bodyDiv w:val="1"/>
      <w:marLeft w:val="0"/>
      <w:marRight w:val="0"/>
      <w:marTop w:val="0"/>
      <w:marBottom w:val="0"/>
      <w:divBdr>
        <w:top w:val="none" w:sz="0" w:space="0" w:color="auto"/>
        <w:left w:val="none" w:sz="0" w:space="0" w:color="auto"/>
        <w:bottom w:val="none" w:sz="0" w:space="0" w:color="auto"/>
        <w:right w:val="none" w:sz="0" w:space="0" w:color="auto"/>
      </w:divBdr>
    </w:div>
    <w:div w:id="1185368396">
      <w:bodyDiv w:val="1"/>
      <w:marLeft w:val="0"/>
      <w:marRight w:val="0"/>
      <w:marTop w:val="0"/>
      <w:marBottom w:val="0"/>
      <w:divBdr>
        <w:top w:val="none" w:sz="0" w:space="0" w:color="auto"/>
        <w:left w:val="none" w:sz="0" w:space="0" w:color="auto"/>
        <w:bottom w:val="none" w:sz="0" w:space="0" w:color="auto"/>
        <w:right w:val="none" w:sz="0" w:space="0" w:color="auto"/>
      </w:divBdr>
    </w:div>
    <w:div w:id="1187135199">
      <w:bodyDiv w:val="1"/>
      <w:marLeft w:val="0"/>
      <w:marRight w:val="0"/>
      <w:marTop w:val="0"/>
      <w:marBottom w:val="0"/>
      <w:divBdr>
        <w:top w:val="none" w:sz="0" w:space="0" w:color="auto"/>
        <w:left w:val="none" w:sz="0" w:space="0" w:color="auto"/>
        <w:bottom w:val="none" w:sz="0" w:space="0" w:color="auto"/>
        <w:right w:val="none" w:sz="0" w:space="0" w:color="auto"/>
      </w:divBdr>
      <w:divsChild>
        <w:div w:id="11803807">
          <w:marLeft w:val="0"/>
          <w:marRight w:val="0"/>
          <w:marTop w:val="0"/>
          <w:marBottom w:val="0"/>
          <w:divBdr>
            <w:top w:val="none" w:sz="0" w:space="0" w:color="auto"/>
            <w:left w:val="none" w:sz="0" w:space="0" w:color="auto"/>
            <w:bottom w:val="none" w:sz="0" w:space="0" w:color="auto"/>
            <w:right w:val="none" w:sz="0" w:space="0" w:color="auto"/>
          </w:divBdr>
        </w:div>
        <w:div w:id="365716823">
          <w:marLeft w:val="0"/>
          <w:marRight w:val="0"/>
          <w:marTop w:val="0"/>
          <w:marBottom w:val="0"/>
          <w:divBdr>
            <w:top w:val="none" w:sz="0" w:space="0" w:color="auto"/>
            <w:left w:val="none" w:sz="0" w:space="0" w:color="auto"/>
            <w:bottom w:val="none" w:sz="0" w:space="0" w:color="auto"/>
            <w:right w:val="none" w:sz="0" w:space="0" w:color="auto"/>
          </w:divBdr>
        </w:div>
      </w:divsChild>
    </w:div>
    <w:div w:id="1193033315">
      <w:bodyDiv w:val="1"/>
      <w:marLeft w:val="0"/>
      <w:marRight w:val="0"/>
      <w:marTop w:val="0"/>
      <w:marBottom w:val="0"/>
      <w:divBdr>
        <w:top w:val="none" w:sz="0" w:space="0" w:color="auto"/>
        <w:left w:val="none" w:sz="0" w:space="0" w:color="auto"/>
        <w:bottom w:val="none" w:sz="0" w:space="0" w:color="auto"/>
        <w:right w:val="none" w:sz="0" w:space="0" w:color="auto"/>
      </w:divBdr>
    </w:div>
    <w:div w:id="1193036306">
      <w:bodyDiv w:val="1"/>
      <w:marLeft w:val="0"/>
      <w:marRight w:val="0"/>
      <w:marTop w:val="0"/>
      <w:marBottom w:val="0"/>
      <w:divBdr>
        <w:top w:val="none" w:sz="0" w:space="0" w:color="auto"/>
        <w:left w:val="none" w:sz="0" w:space="0" w:color="auto"/>
        <w:bottom w:val="none" w:sz="0" w:space="0" w:color="auto"/>
        <w:right w:val="none" w:sz="0" w:space="0" w:color="auto"/>
      </w:divBdr>
    </w:div>
    <w:div w:id="1194223906">
      <w:bodyDiv w:val="1"/>
      <w:marLeft w:val="0"/>
      <w:marRight w:val="0"/>
      <w:marTop w:val="0"/>
      <w:marBottom w:val="0"/>
      <w:divBdr>
        <w:top w:val="none" w:sz="0" w:space="0" w:color="auto"/>
        <w:left w:val="none" w:sz="0" w:space="0" w:color="auto"/>
        <w:bottom w:val="none" w:sz="0" w:space="0" w:color="auto"/>
        <w:right w:val="none" w:sz="0" w:space="0" w:color="auto"/>
      </w:divBdr>
    </w:div>
    <w:div w:id="1195656188">
      <w:bodyDiv w:val="1"/>
      <w:marLeft w:val="0"/>
      <w:marRight w:val="0"/>
      <w:marTop w:val="0"/>
      <w:marBottom w:val="0"/>
      <w:divBdr>
        <w:top w:val="none" w:sz="0" w:space="0" w:color="auto"/>
        <w:left w:val="none" w:sz="0" w:space="0" w:color="auto"/>
        <w:bottom w:val="none" w:sz="0" w:space="0" w:color="auto"/>
        <w:right w:val="none" w:sz="0" w:space="0" w:color="auto"/>
      </w:divBdr>
    </w:div>
    <w:div w:id="1196969545">
      <w:bodyDiv w:val="1"/>
      <w:marLeft w:val="0"/>
      <w:marRight w:val="0"/>
      <w:marTop w:val="0"/>
      <w:marBottom w:val="0"/>
      <w:divBdr>
        <w:top w:val="none" w:sz="0" w:space="0" w:color="auto"/>
        <w:left w:val="none" w:sz="0" w:space="0" w:color="auto"/>
        <w:bottom w:val="none" w:sz="0" w:space="0" w:color="auto"/>
        <w:right w:val="none" w:sz="0" w:space="0" w:color="auto"/>
      </w:divBdr>
    </w:div>
    <w:div w:id="1197738818">
      <w:bodyDiv w:val="1"/>
      <w:marLeft w:val="0"/>
      <w:marRight w:val="0"/>
      <w:marTop w:val="0"/>
      <w:marBottom w:val="0"/>
      <w:divBdr>
        <w:top w:val="none" w:sz="0" w:space="0" w:color="auto"/>
        <w:left w:val="none" w:sz="0" w:space="0" w:color="auto"/>
        <w:bottom w:val="none" w:sz="0" w:space="0" w:color="auto"/>
        <w:right w:val="none" w:sz="0" w:space="0" w:color="auto"/>
      </w:divBdr>
    </w:div>
    <w:div w:id="1199583795">
      <w:bodyDiv w:val="1"/>
      <w:marLeft w:val="0"/>
      <w:marRight w:val="0"/>
      <w:marTop w:val="0"/>
      <w:marBottom w:val="0"/>
      <w:divBdr>
        <w:top w:val="none" w:sz="0" w:space="0" w:color="auto"/>
        <w:left w:val="none" w:sz="0" w:space="0" w:color="auto"/>
        <w:bottom w:val="none" w:sz="0" w:space="0" w:color="auto"/>
        <w:right w:val="none" w:sz="0" w:space="0" w:color="auto"/>
      </w:divBdr>
      <w:divsChild>
        <w:div w:id="431708391">
          <w:marLeft w:val="0"/>
          <w:marRight w:val="0"/>
          <w:marTop w:val="0"/>
          <w:marBottom w:val="0"/>
          <w:divBdr>
            <w:top w:val="none" w:sz="0" w:space="0" w:color="auto"/>
            <w:left w:val="none" w:sz="0" w:space="0" w:color="auto"/>
            <w:bottom w:val="none" w:sz="0" w:space="0" w:color="auto"/>
            <w:right w:val="none" w:sz="0" w:space="0" w:color="auto"/>
          </w:divBdr>
        </w:div>
      </w:divsChild>
    </w:div>
    <w:div w:id="1200314814">
      <w:bodyDiv w:val="1"/>
      <w:marLeft w:val="0"/>
      <w:marRight w:val="0"/>
      <w:marTop w:val="0"/>
      <w:marBottom w:val="0"/>
      <w:divBdr>
        <w:top w:val="none" w:sz="0" w:space="0" w:color="auto"/>
        <w:left w:val="none" w:sz="0" w:space="0" w:color="auto"/>
        <w:bottom w:val="none" w:sz="0" w:space="0" w:color="auto"/>
        <w:right w:val="none" w:sz="0" w:space="0" w:color="auto"/>
      </w:divBdr>
    </w:div>
    <w:div w:id="1201674871">
      <w:bodyDiv w:val="1"/>
      <w:marLeft w:val="0"/>
      <w:marRight w:val="0"/>
      <w:marTop w:val="0"/>
      <w:marBottom w:val="0"/>
      <w:divBdr>
        <w:top w:val="none" w:sz="0" w:space="0" w:color="auto"/>
        <w:left w:val="none" w:sz="0" w:space="0" w:color="auto"/>
        <w:bottom w:val="none" w:sz="0" w:space="0" w:color="auto"/>
        <w:right w:val="none" w:sz="0" w:space="0" w:color="auto"/>
      </w:divBdr>
    </w:div>
    <w:div w:id="1203665270">
      <w:bodyDiv w:val="1"/>
      <w:marLeft w:val="0"/>
      <w:marRight w:val="0"/>
      <w:marTop w:val="0"/>
      <w:marBottom w:val="0"/>
      <w:divBdr>
        <w:top w:val="none" w:sz="0" w:space="0" w:color="auto"/>
        <w:left w:val="none" w:sz="0" w:space="0" w:color="auto"/>
        <w:bottom w:val="none" w:sz="0" w:space="0" w:color="auto"/>
        <w:right w:val="none" w:sz="0" w:space="0" w:color="auto"/>
      </w:divBdr>
    </w:div>
    <w:div w:id="1203900192">
      <w:bodyDiv w:val="1"/>
      <w:marLeft w:val="0"/>
      <w:marRight w:val="0"/>
      <w:marTop w:val="0"/>
      <w:marBottom w:val="0"/>
      <w:divBdr>
        <w:top w:val="none" w:sz="0" w:space="0" w:color="auto"/>
        <w:left w:val="none" w:sz="0" w:space="0" w:color="auto"/>
        <w:bottom w:val="none" w:sz="0" w:space="0" w:color="auto"/>
        <w:right w:val="none" w:sz="0" w:space="0" w:color="auto"/>
      </w:divBdr>
    </w:div>
    <w:div w:id="1204749923">
      <w:bodyDiv w:val="1"/>
      <w:marLeft w:val="0"/>
      <w:marRight w:val="0"/>
      <w:marTop w:val="0"/>
      <w:marBottom w:val="0"/>
      <w:divBdr>
        <w:top w:val="none" w:sz="0" w:space="0" w:color="auto"/>
        <w:left w:val="none" w:sz="0" w:space="0" w:color="auto"/>
        <w:bottom w:val="none" w:sz="0" w:space="0" w:color="auto"/>
        <w:right w:val="none" w:sz="0" w:space="0" w:color="auto"/>
      </w:divBdr>
    </w:div>
    <w:div w:id="1205631525">
      <w:bodyDiv w:val="1"/>
      <w:marLeft w:val="0"/>
      <w:marRight w:val="0"/>
      <w:marTop w:val="0"/>
      <w:marBottom w:val="0"/>
      <w:divBdr>
        <w:top w:val="none" w:sz="0" w:space="0" w:color="auto"/>
        <w:left w:val="none" w:sz="0" w:space="0" w:color="auto"/>
        <w:bottom w:val="none" w:sz="0" w:space="0" w:color="auto"/>
        <w:right w:val="none" w:sz="0" w:space="0" w:color="auto"/>
      </w:divBdr>
    </w:div>
    <w:div w:id="1206911710">
      <w:bodyDiv w:val="1"/>
      <w:marLeft w:val="0"/>
      <w:marRight w:val="0"/>
      <w:marTop w:val="0"/>
      <w:marBottom w:val="0"/>
      <w:divBdr>
        <w:top w:val="none" w:sz="0" w:space="0" w:color="auto"/>
        <w:left w:val="none" w:sz="0" w:space="0" w:color="auto"/>
        <w:bottom w:val="none" w:sz="0" w:space="0" w:color="auto"/>
        <w:right w:val="none" w:sz="0" w:space="0" w:color="auto"/>
      </w:divBdr>
    </w:div>
    <w:div w:id="1207837976">
      <w:bodyDiv w:val="1"/>
      <w:marLeft w:val="0"/>
      <w:marRight w:val="0"/>
      <w:marTop w:val="0"/>
      <w:marBottom w:val="0"/>
      <w:divBdr>
        <w:top w:val="none" w:sz="0" w:space="0" w:color="auto"/>
        <w:left w:val="none" w:sz="0" w:space="0" w:color="auto"/>
        <w:bottom w:val="none" w:sz="0" w:space="0" w:color="auto"/>
        <w:right w:val="none" w:sz="0" w:space="0" w:color="auto"/>
      </w:divBdr>
    </w:div>
    <w:div w:id="1208178334">
      <w:bodyDiv w:val="1"/>
      <w:marLeft w:val="0"/>
      <w:marRight w:val="0"/>
      <w:marTop w:val="0"/>
      <w:marBottom w:val="0"/>
      <w:divBdr>
        <w:top w:val="none" w:sz="0" w:space="0" w:color="auto"/>
        <w:left w:val="none" w:sz="0" w:space="0" w:color="auto"/>
        <w:bottom w:val="none" w:sz="0" w:space="0" w:color="auto"/>
        <w:right w:val="none" w:sz="0" w:space="0" w:color="auto"/>
      </w:divBdr>
    </w:div>
    <w:div w:id="1211963894">
      <w:bodyDiv w:val="1"/>
      <w:marLeft w:val="0"/>
      <w:marRight w:val="0"/>
      <w:marTop w:val="0"/>
      <w:marBottom w:val="0"/>
      <w:divBdr>
        <w:top w:val="none" w:sz="0" w:space="0" w:color="auto"/>
        <w:left w:val="none" w:sz="0" w:space="0" w:color="auto"/>
        <w:bottom w:val="none" w:sz="0" w:space="0" w:color="auto"/>
        <w:right w:val="none" w:sz="0" w:space="0" w:color="auto"/>
      </w:divBdr>
    </w:div>
    <w:div w:id="1211964166">
      <w:bodyDiv w:val="1"/>
      <w:marLeft w:val="0"/>
      <w:marRight w:val="0"/>
      <w:marTop w:val="0"/>
      <w:marBottom w:val="0"/>
      <w:divBdr>
        <w:top w:val="none" w:sz="0" w:space="0" w:color="auto"/>
        <w:left w:val="none" w:sz="0" w:space="0" w:color="auto"/>
        <w:bottom w:val="none" w:sz="0" w:space="0" w:color="auto"/>
        <w:right w:val="none" w:sz="0" w:space="0" w:color="auto"/>
      </w:divBdr>
      <w:divsChild>
        <w:div w:id="838542834">
          <w:marLeft w:val="0"/>
          <w:marRight w:val="0"/>
          <w:marTop w:val="0"/>
          <w:marBottom w:val="0"/>
          <w:divBdr>
            <w:top w:val="none" w:sz="0" w:space="0" w:color="auto"/>
            <w:left w:val="none" w:sz="0" w:space="0" w:color="auto"/>
            <w:bottom w:val="none" w:sz="0" w:space="0" w:color="auto"/>
            <w:right w:val="none" w:sz="0" w:space="0" w:color="auto"/>
          </w:divBdr>
          <w:divsChild>
            <w:div w:id="69430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80693">
      <w:bodyDiv w:val="1"/>
      <w:marLeft w:val="0"/>
      <w:marRight w:val="0"/>
      <w:marTop w:val="0"/>
      <w:marBottom w:val="0"/>
      <w:divBdr>
        <w:top w:val="none" w:sz="0" w:space="0" w:color="auto"/>
        <w:left w:val="none" w:sz="0" w:space="0" w:color="auto"/>
        <w:bottom w:val="none" w:sz="0" w:space="0" w:color="auto"/>
        <w:right w:val="none" w:sz="0" w:space="0" w:color="auto"/>
      </w:divBdr>
      <w:divsChild>
        <w:div w:id="166409171">
          <w:marLeft w:val="0"/>
          <w:marRight w:val="0"/>
          <w:marTop w:val="0"/>
          <w:marBottom w:val="0"/>
          <w:divBdr>
            <w:top w:val="none" w:sz="0" w:space="0" w:color="auto"/>
            <w:left w:val="none" w:sz="0" w:space="0" w:color="auto"/>
            <w:bottom w:val="none" w:sz="0" w:space="0" w:color="auto"/>
            <w:right w:val="none" w:sz="0" w:space="0" w:color="auto"/>
          </w:divBdr>
          <w:divsChild>
            <w:div w:id="1126393687">
              <w:marLeft w:val="0"/>
              <w:marRight w:val="0"/>
              <w:marTop w:val="0"/>
              <w:marBottom w:val="0"/>
              <w:divBdr>
                <w:top w:val="none" w:sz="0" w:space="0" w:color="auto"/>
                <w:left w:val="none" w:sz="0" w:space="0" w:color="auto"/>
                <w:bottom w:val="none" w:sz="0" w:space="0" w:color="auto"/>
                <w:right w:val="none" w:sz="0" w:space="0" w:color="auto"/>
              </w:divBdr>
              <w:divsChild>
                <w:div w:id="645552756">
                  <w:marLeft w:val="0"/>
                  <w:marRight w:val="0"/>
                  <w:marTop w:val="0"/>
                  <w:marBottom w:val="0"/>
                  <w:divBdr>
                    <w:top w:val="none" w:sz="0" w:space="0" w:color="auto"/>
                    <w:left w:val="none" w:sz="0" w:space="0" w:color="auto"/>
                    <w:bottom w:val="none" w:sz="0" w:space="0" w:color="auto"/>
                    <w:right w:val="none" w:sz="0" w:space="0" w:color="auto"/>
                  </w:divBdr>
                  <w:divsChild>
                    <w:div w:id="463081003">
                      <w:marLeft w:val="0"/>
                      <w:marRight w:val="0"/>
                      <w:marTop w:val="0"/>
                      <w:marBottom w:val="0"/>
                      <w:divBdr>
                        <w:top w:val="none" w:sz="0" w:space="0" w:color="auto"/>
                        <w:left w:val="none" w:sz="0" w:space="0" w:color="auto"/>
                        <w:bottom w:val="none" w:sz="0" w:space="0" w:color="auto"/>
                        <w:right w:val="none" w:sz="0" w:space="0" w:color="auto"/>
                      </w:divBdr>
                      <w:divsChild>
                        <w:div w:id="1114252068">
                          <w:marLeft w:val="0"/>
                          <w:marRight w:val="0"/>
                          <w:marTop w:val="0"/>
                          <w:marBottom w:val="0"/>
                          <w:divBdr>
                            <w:top w:val="none" w:sz="0" w:space="0" w:color="auto"/>
                            <w:left w:val="none" w:sz="0" w:space="0" w:color="auto"/>
                            <w:bottom w:val="none" w:sz="0" w:space="0" w:color="auto"/>
                            <w:right w:val="none" w:sz="0" w:space="0" w:color="auto"/>
                          </w:divBdr>
                          <w:divsChild>
                            <w:div w:id="1548032634">
                              <w:marLeft w:val="-225"/>
                              <w:marRight w:val="-225"/>
                              <w:marTop w:val="0"/>
                              <w:marBottom w:val="0"/>
                              <w:divBdr>
                                <w:top w:val="none" w:sz="0" w:space="0" w:color="auto"/>
                                <w:left w:val="none" w:sz="0" w:space="0" w:color="auto"/>
                                <w:bottom w:val="none" w:sz="0" w:space="0" w:color="auto"/>
                                <w:right w:val="none" w:sz="0" w:space="0" w:color="auto"/>
                              </w:divBdr>
                              <w:divsChild>
                                <w:div w:id="924067758">
                                  <w:marLeft w:val="0"/>
                                  <w:marRight w:val="0"/>
                                  <w:marTop w:val="0"/>
                                  <w:marBottom w:val="0"/>
                                  <w:divBdr>
                                    <w:top w:val="none" w:sz="0" w:space="0" w:color="auto"/>
                                    <w:left w:val="none" w:sz="0" w:space="0" w:color="auto"/>
                                    <w:bottom w:val="none" w:sz="0" w:space="0" w:color="auto"/>
                                    <w:right w:val="none" w:sz="0" w:space="0" w:color="auto"/>
                                  </w:divBdr>
                                  <w:divsChild>
                                    <w:div w:id="1569537880">
                                      <w:marLeft w:val="0"/>
                                      <w:marRight w:val="0"/>
                                      <w:marTop w:val="300"/>
                                      <w:marBottom w:val="300"/>
                                      <w:divBdr>
                                        <w:top w:val="single" w:sz="6" w:space="0" w:color="BDBDBD"/>
                                        <w:left w:val="single" w:sz="6" w:space="0" w:color="BDBDBD"/>
                                        <w:bottom w:val="single" w:sz="6" w:space="0" w:color="BDBDBD"/>
                                        <w:right w:val="single" w:sz="6" w:space="0" w:color="BDBDBD"/>
                                      </w:divBdr>
                                      <w:divsChild>
                                        <w:div w:id="1796604290">
                                          <w:marLeft w:val="0"/>
                                          <w:marRight w:val="0"/>
                                          <w:marTop w:val="0"/>
                                          <w:marBottom w:val="0"/>
                                          <w:divBdr>
                                            <w:top w:val="none" w:sz="0" w:space="0" w:color="auto"/>
                                            <w:left w:val="none" w:sz="0" w:space="0" w:color="auto"/>
                                            <w:bottom w:val="none" w:sz="0" w:space="0" w:color="auto"/>
                                            <w:right w:val="none" w:sz="0" w:space="0" w:color="auto"/>
                                          </w:divBdr>
                                          <w:divsChild>
                                            <w:div w:id="1104493425">
                                              <w:marLeft w:val="0"/>
                                              <w:marRight w:val="0"/>
                                              <w:marTop w:val="0"/>
                                              <w:marBottom w:val="0"/>
                                              <w:divBdr>
                                                <w:top w:val="none" w:sz="0" w:space="0" w:color="auto"/>
                                                <w:left w:val="none" w:sz="0" w:space="0" w:color="auto"/>
                                                <w:bottom w:val="none" w:sz="0" w:space="0" w:color="auto"/>
                                                <w:right w:val="none" w:sz="0" w:space="0" w:color="auto"/>
                                              </w:divBdr>
                                              <w:divsChild>
                                                <w:div w:id="18719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2813198">
      <w:bodyDiv w:val="1"/>
      <w:marLeft w:val="0"/>
      <w:marRight w:val="0"/>
      <w:marTop w:val="0"/>
      <w:marBottom w:val="0"/>
      <w:divBdr>
        <w:top w:val="none" w:sz="0" w:space="0" w:color="auto"/>
        <w:left w:val="none" w:sz="0" w:space="0" w:color="auto"/>
        <w:bottom w:val="none" w:sz="0" w:space="0" w:color="auto"/>
        <w:right w:val="none" w:sz="0" w:space="0" w:color="auto"/>
      </w:divBdr>
    </w:div>
    <w:div w:id="1213225509">
      <w:bodyDiv w:val="1"/>
      <w:marLeft w:val="0"/>
      <w:marRight w:val="0"/>
      <w:marTop w:val="0"/>
      <w:marBottom w:val="0"/>
      <w:divBdr>
        <w:top w:val="none" w:sz="0" w:space="0" w:color="auto"/>
        <w:left w:val="none" w:sz="0" w:space="0" w:color="auto"/>
        <w:bottom w:val="none" w:sz="0" w:space="0" w:color="auto"/>
        <w:right w:val="none" w:sz="0" w:space="0" w:color="auto"/>
      </w:divBdr>
    </w:div>
    <w:div w:id="1216156873">
      <w:bodyDiv w:val="1"/>
      <w:marLeft w:val="0"/>
      <w:marRight w:val="0"/>
      <w:marTop w:val="0"/>
      <w:marBottom w:val="0"/>
      <w:divBdr>
        <w:top w:val="none" w:sz="0" w:space="0" w:color="auto"/>
        <w:left w:val="none" w:sz="0" w:space="0" w:color="auto"/>
        <w:bottom w:val="none" w:sz="0" w:space="0" w:color="auto"/>
        <w:right w:val="none" w:sz="0" w:space="0" w:color="auto"/>
      </w:divBdr>
      <w:divsChild>
        <w:div w:id="1471093657">
          <w:marLeft w:val="0"/>
          <w:marRight w:val="0"/>
          <w:marTop w:val="0"/>
          <w:marBottom w:val="0"/>
          <w:divBdr>
            <w:top w:val="none" w:sz="0" w:space="0" w:color="auto"/>
            <w:left w:val="none" w:sz="0" w:space="0" w:color="auto"/>
            <w:bottom w:val="none" w:sz="0" w:space="0" w:color="auto"/>
            <w:right w:val="none" w:sz="0" w:space="0" w:color="auto"/>
          </w:divBdr>
        </w:div>
        <w:div w:id="986740117">
          <w:marLeft w:val="0"/>
          <w:marRight w:val="0"/>
          <w:marTop w:val="0"/>
          <w:marBottom w:val="0"/>
          <w:divBdr>
            <w:top w:val="none" w:sz="0" w:space="0" w:color="auto"/>
            <w:left w:val="none" w:sz="0" w:space="0" w:color="auto"/>
            <w:bottom w:val="none" w:sz="0" w:space="0" w:color="auto"/>
            <w:right w:val="none" w:sz="0" w:space="0" w:color="auto"/>
          </w:divBdr>
        </w:div>
      </w:divsChild>
    </w:div>
    <w:div w:id="1219048856">
      <w:bodyDiv w:val="1"/>
      <w:marLeft w:val="0"/>
      <w:marRight w:val="0"/>
      <w:marTop w:val="0"/>
      <w:marBottom w:val="0"/>
      <w:divBdr>
        <w:top w:val="none" w:sz="0" w:space="0" w:color="auto"/>
        <w:left w:val="none" w:sz="0" w:space="0" w:color="auto"/>
        <w:bottom w:val="none" w:sz="0" w:space="0" w:color="auto"/>
        <w:right w:val="none" w:sz="0" w:space="0" w:color="auto"/>
      </w:divBdr>
    </w:div>
    <w:div w:id="1223829207">
      <w:bodyDiv w:val="1"/>
      <w:marLeft w:val="0"/>
      <w:marRight w:val="0"/>
      <w:marTop w:val="0"/>
      <w:marBottom w:val="0"/>
      <w:divBdr>
        <w:top w:val="none" w:sz="0" w:space="0" w:color="auto"/>
        <w:left w:val="none" w:sz="0" w:space="0" w:color="auto"/>
        <w:bottom w:val="none" w:sz="0" w:space="0" w:color="auto"/>
        <w:right w:val="none" w:sz="0" w:space="0" w:color="auto"/>
      </w:divBdr>
    </w:div>
    <w:div w:id="1228036315">
      <w:bodyDiv w:val="1"/>
      <w:marLeft w:val="0"/>
      <w:marRight w:val="0"/>
      <w:marTop w:val="0"/>
      <w:marBottom w:val="0"/>
      <w:divBdr>
        <w:top w:val="none" w:sz="0" w:space="0" w:color="auto"/>
        <w:left w:val="none" w:sz="0" w:space="0" w:color="auto"/>
        <w:bottom w:val="none" w:sz="0" w:space="0" w:color="auto"/>
        <w:right w:val="none" w:sz="0" w:space="0" w:color="auto"/>
      </w:divBdr>
      <w:divsChild>
        <w:div w:id="1681469435">
          <w:marLeft w:val="0"/>
          <w:marRight w:val="0"/>
          <w:marTop w:val="0"/>
          <w:marBottom w:val="0"/>
          <w:divBdr>
            <w:top w:val="none" w:sz="0" w:space="0" w:color="auto"/>
            <w:left w:val="none" w:sz="0" w:space="0" w:color="auto"/>
            <w:bottom w:val="none" w:sz="0" w:space="0" w:color="auto"/>
            <w:right w:val="none" w:sz="0" w:space="0" w:color="auto"/>
          </w:divBdr>
        </w:div>
      </w:divsChild>
    </w:div>
    <w:div w:id="1228803757">
      <w:bodyDiv w:val="1"/>
      <w:marLeft w:val="0"/>
      <w:marRight w:val="0"/>
      <w:marTop w:val="0"/>
      <w:marBottom w:val="0"/>
      <w:divBdr>
        <w:top w:val="none" w:sz="0" w:space="0" w:color="auto"/>
        <w:left w:val="none" w:sz="0" w:space="0" w:color="auto"/>
        <w:bottom w:val="none" w:sz="0" w:space="0" w:color="auto"/>
        <w:right w:val="none" w:sz="0" w:space="0" w:color="auto"/>
      </w:divBdr>
    </w:div>
    <w:div w:id="1232422799">
      <w:bodyDiv w:val="1"/>
      <w:marLeft w:val="0"/>
      <w:marRight w:val="0"/>
      <w:marTop w:val="0"/>
      <w:marBottom w:val="0"/>
      <w:divBdr>
        <w:top w:val="none" w:sz="0" w:space="0" w:color="auto"/>
        <w:left w:val="none" w:sz="0" w:space="0" w:color="auto"/>
        <w:bottom w:val="none" w:sz="0" w:space="0" w:color="auto"/>
        <w:right w:val="none" w:sz="0" w:space="0" w:color="auto"/>
      </w:divBdr>
    </w:div>
    <w:div w:id="1233391543">
      <w:bodyDiv w:val="1"/>
      <w:marLeft w:val="0"/>
      <w:marRight w:val="0"/>
      <w:marTop w:val="0"/>
      <w:marBottom w:val="0"/>
      <w:divBdr>
        <w:top w:val="none" w:sz="0" w:space="0" w:color="auto"/>
        <w:left w:val="none" w:sz="0" w:space="0" w:color="auto"/>
        <w:bottom w:val="none" w:sz="0" w:space="0" w:color="auto"/>
        <w:right w:val="none" w:sz="0" w:space="0" w:color="auto"/>
      </w:divBdr>
    </w:div>
    <w:div w:id="1235894589">
      <w:bodyDiv w:val="1"/>
      <w:marLeft w:val="0"/>
      <w:marRight w:val="0"/>
      <w:marTop w:val="0"/>
      <w:marBottom w:val="0"/>
      <w:divBdr>
        <w:top w:val="none" w:sz="0" w:space="0" w:color="auto"/>
        <w:left w:val="none" w:sz="0" w:space="0" w:color="auto"/>
        <w:bottom w:val="none" w:sz="0" w:space="0" w:color="auto"/>
        <w:right w:val="none" w:sz="0" w:space="0" w:color="auto"/>
      </w:divBdr>
    </w:div>
    <w:div w:id="1237014217">
      <w:bodyDiv w:val="1"/>
      <w:marLeft w:val="0"/>
      <w:marRight w:val="0"/>
      <w:marTop w:val="0"/>
      <w:marBottom w:val="0"/>
      <w:divBdr>
        <w:top w:val="none" w:sz="0" w:space="0" w:color="auto"/>
        <w:left w:val="none" w:sz="0" w:space="0" w:color="auto"/>
        <w:bottom w:val="none" w:sz="0" w:space="0" w:color="auto"/>
        <w:right w:val="none" w:sz="0" w:space="0" w:color="auto"/>
      </w:divBdr>
    </w:div>
    <w:div w:id="1238438394">
      <w:bodyDiv w:val="1"/>
      <w:marLeft w:val="0"/>
      <w:marRight w:val="0"/>
      <w:marTop w:val="0"/>
      <w:marBottom w:val="0"/>
      <w:divBdr>
        <w:top w:val="none" w:sz="0" w:space="0" w:color="auto"/>
        <w:left w:val="none" w:sz="0" w:space="0" w:color="auto"/>
        <w:bottom w:val="none" w:sz="0" w:space="0" w:color="auto"/>
        <w:right w:val="none" w:sz="0" w:space="0" w:color="auto"/>
      </w:divBdr>
    </w:div>
    <w:div w:id="1239900176">
      <w:bodyDiv w:val="1"/>
      <w:marLeft w:val="0"/>
      <w:marRight w:val="0"/>
      <w:marTop w:val="0"/>
      <w:marBottom w:val="0"/>
      <w:divBdr>
        <w:top w:val="none" w:sz="0" w:space="0" w:color="auto"/>
        <w:left w:val="none" w:sz="0" w:space="0" w:color="auto"/>
        <w:bottom w:val="none" w:sz="0" w:space="0" w:color="auto"/>
        <w:right w:val="none" w:sz="0" w:space="0" w:color="auto"/>
      </w:divBdr>
    </w:div>
    <w:div w:id="1240672212">
      <w:bodyDiv w:val="1"/>
      <w:marLeft w:val="0"/>
      <w:marRight w:val="0"/>
      <w:marTop w:val="0"/>
      <w:marBottom w:val="0"/>
      <w:divBdr>
        <w:top w:val="none" w:sz="0" w:space="0" w:color="auto"/>
        <w:left w:val="none" w:sz="0" w:space="0" w:color="auto"/>
        <w:bottom w:val="none" w:sz="0" w:space="0" w:color="auto"/>
        <w:right w:val="none" w:sz="0" w:space="0" w:color="auto"/>
      </w:divBdr>
    </w:div>
    <w:div w:id="1248999100">
      <w:bodyDiv w:val="1"/>
      <w:marLeft w:val="0"/>
      <w:marRight w:val="0"/>
      <w:marTop w:val="0"/>
      <w:marBottom w:val="0"/>
      <w:divBdr>
        <w:top w:val="none" w:sz="0" w:space="0" w:color="auto"/>
        <w:left w:val="none" w:sz="0" w:space="0" w:color="auto"/>
        <w:bottom w:val="none" w:sz="0" w:space="0" w:color="auto"/>
        <w:right w:val="none" w:sz="0" w:space="0" w:color="auto"/>
      </w:divBdr>
    </w:div>
    <w:div w:id="1249268467">
      <w:bodyDiv w:val="1"/>
      <w:marLeft w:val="0"/>
      <w:marRight w:val="0"/>
      <w:marTop w:val="0"/>
      <w:marBottom w:val="0"/>
      <w:divBdr>
        <w:top w:val="none" w:sz="0" w:space="0" w:color="auto"/>
        <w:left w:val="none" w:sz="0" w:space="0" w:color="auto"/>
        <w:bottom w:val="none" w:sz="0" w:space="0" w:color="auto"/>
        <w:right w:val="none" w:sz="0" w:space="0" w:color="auto"/>
      </w:divBdr>
    </w:div>
    <w:div w:id="1249461870">
      <w:bodyDiv w:val="1"/>
      <w:marLeft w:val="0"/>
      <w:marRight w:val="0"/>
      <w:marTop w:val="0"/>
      <w:marBottom w:val="0"/>
      <w:divBdr>
        <w:top w:val="none" w:sz="0" w:space="0" w:color="auto"/>
        <w:left w:val="none" w:sz="0" w:space="0" w:color="auto"/>
        <w:bottom w:val="none" w:sz="0" w:space="0" w:color="auto"/>
        <w:right w:val="none" w:sz="0" w:space="0" w:color="auto"/>
      </w:divBdr>
    </w:div>
    <w:div w:id="1250235260">
      <w:bodyDiv w:val="1"/>
      <w:marLeft w:val="0"/>
      <w:marRight w:val="0"/>
      <w:marTop w:val="0"/>
      <w:marBottom w:val="0"/>
      <w:divBdr>
        <w:top w:val="none" w:sz="0" w:space="0" w:color="auto"/>
        <w:left w:val="none" w:sz="0" w:space="0" w:color="auto"/>
        <w:bottom w:val="none" w:sz="0" w:space="0" w:color="auto"/>
        <w:right w:val="none" w:sz="0" w:space="0" w:color="auto"/>
      </w:divBdr>
    </w:div>
    <w:div w:id="1250307848">
      <w:bodyDiv w:val="1"/>
      <w:marLeft w:val="0"/>
      <w:marRight w:val="0"/>
      <w:marTop w:val="0"/>
      <w:marBottom w:val="0"/>
      <w:divBdr>
        <w:top w:val="none" w:sz="0" w:space="0" w:color="auto"/>
        <w:left w:val="none" w:sz="0" w:space="0" w:color="auto"/>
        <w:bottom w:val="none" w:sz="0" w:space="0" w:color="auto"/>
        <w:right w:val="none" w:sz="0" w:space="0" w:color="auto"/>
      </w:divBdr>
    </w:div>
    <w:div w:id="1258322152">
      <w:bodyDiv w:val="1"/>
      <w:marLeft w:val="0"/>
      <w:marRight w:val="0"/>
      <w:marTop w:val="0"/>
      <w:marBottom w:val="0"/>
      <w:divBdr>
        <w:top w:val="none" w:sz="0" w:space="0" w:color="auto"/>
        <w:left w:val="none" w:sz="0" w:space="0" w:color="auto"/>
        <w:bottom w:val="none" w:sz="0" w:space="0" w:color="auto"/>
        <w:right w:val="none" w:sz="0" w:space="0" w:color="auto"/>
      </w:divBdr>
    </w:div>
    <w:div w:id="1261987041">
      <w:bodyDiv w:val="1"/>
      <w:marLeft w:val="0"/>
      <w:marRight w:val="0"/>
      <w:marTop w:val="0"/>
      <w:marBottom w:val="0"/>
      <w:divBdr>
        <w:top w:val="none" w:sz="0" w:space="0" w:color="auto"/>
        <w:left w:val="none" w:sz="0" w:space="0" w:color="auto"/>
        <w:bottom w:val="none" w:sz="0" w:space="0" w:color="auto"/>
        <w:right w:val="none" w:sz="0" w:space="0" w:color="auto"/>
      </w:divBdr>
      <w:divsChild>
        <w:div w:id="540439228">
          <w:marLeft w:val="0"/>
          <w:marRight w:val="0"/>
          <w:marTop w:val="0"/>
          <w:marBottom w:val="0"/>
          <w:divBdr>
            <w:top w:val="none" w:sz="0" w:space="0" w:color="auto"/>
            <w:left w:val="none" w:sz="0" w:space="0" w:color="auto"/>
            <w:bottom w:val="none" w:sz="0" w:space="0" w:color="auto"/>
            <w:right w:val="none" w:sz="0" w:space="0" w:color="auto"/>
          </w:divBdr>
          <w:divsChild>
            <w:div w:id="1367294798">
              <w:marLeft w:val="0"/>
              <w:marRight w:val="0"/>
              <w:marTop w:val="0"/>
              <w:marBottom w:val="0"/>
              <w:divBdr>
                <w:top w:val="none" w:sz="0" w:space="0" w:color="auto"/>
                <w:left w:val="none" w:sz="0" w:space="0" w:color="auto"/>
                <w:bottom w:val="none" w:sz="0" w:space="0" w:color="auto"/>
                <w:right w:val="none" w:sz="0" w:space="0" w:color="auto"/>
              </w:divBdr>
              <w:divsChild>
                <w:div w:id="364213488">
                  <w:marLeft w:val="0"/>
                  <w:marRight w:val="0"/>
                  <w:marTop w:val="0"/>
                  <w:marBottom w:val="0"/>
                  <w:divBdr>
                    <w:top w:val="none" w:sz="0" w:space="0" w:color="auto"/>
                    <w:left w:val="none" w:sz="0" w:space="0" w:color="auto"/>
                    <w:bottom w:val="none" w:sz="0" w:space="0" w:color="auto"/>
                    <w:right w:val="none" w:sz="0" w:space="0" w:color="auto"/>
                  </w:divBdr>
                  <w:divsChild>
                    <w:div w:id="1665013225">
                      <w:marLeft w:val="0"/>
                      <w:marRight w:val="0"/>
                      <w:marTop w:val="0"/>
                      <w:marBottom w:val="0"/>
                      <w:divBdr>
                        <w:top w:val="none" w:sz="0" w:space="0" w:color="auto"/>
                        <w:left w:val="none" w:sz="0" w:space="0" w:color="auto"/>
                        <w:bottom w:val="none" w:sz="0" w:space="0" w:color="auto"/>
                        <w:right w:val="none" w:sz="0" w:space="0" w:color="auto"/>
                      </w:divBdr>
                      <w:divsChild>
                        <w:div w:id="19672223">
                          <w:marLeft w:val="0"/>
                          <w:marRight w:val="0"/>
                          <w:marTop w:val="0"/>
                          <w:marBottom w:val="0"/>
                          <w:divBdr>
                            <w:top w:val="none" w:sz="0" w:space="0" w:color="auto"/>
                            <w:left w:val="none" w:sz="0" w:space="0" w:color="auto"/>
                            <w:bottom w:val="none" w:sz="0" w:space="0" w:color="auto"/>
                            <w:right w:val="none" w:sz="0" w:space="0" w:color="auto"/>
                          </w:divBdr>
                          <w:divsChild>
                            <w:div w:id="116797467">
                              <w:marLeft w:val="-225"/>
                              <w:marRight w:val="-225"/>
                              <w:marTop w:val="0"/>
                              <w:marBottom w:val="0"/>
                              <w:divBdr>
                                <w:top w:val="none" w:sz="0" w:space="0" w:color="auto"/>
                                <w:left w:val="none" w:sz="0" w:space="0" w:color="auto"/>
                                <w:bottom w:val="none" w:sz="0" w:space="0" w:color="auto"/>
                                <w:right w:val="none" w:sz="0" w:space="0" w:color="auto"/>
                              </w:divBdr>
                              <w:divsChild>
                                <w:div w:id="1813983062">
                                  <w:marLeft w:val="0"/>
                                  <w:marRight w:val="0"/>
                                  <w:marTop w:val="0"/>
                                  <w:marBottom w:val="0"/>
                                  <w:divBdr>
                                    <w:top w:val="none" w:sz="0" w:space="0" w:color="auto"/>
                                    <w:left w:val="none" w:sz="0" w:space="0" w:color="auto"/>
                                    <w:bottom w:val="none" w:sz="0" w:space="0" w:color="auto"/>
                                    <w:right w:val="none" w:sz="0" w:space="0" w:color="auto"/>
                                  </w:divBdr>
                                  <w:divsChild>
                                    <w:div w:id="977032791">
                                      <w:marLeft w:val="0"/>
                                      <w:marRight w:val="0"/>
                                      <w:marTop w:val="300"/>
                                      <w:marBottom w:val="300"/>
                                      <w:divBdr>
                                        <w:top w:val="single" w:sz="6" w:space="0" w:color="BDBDBD"/>
                                        <w:left w:val="single" w:sz="6" w:space="0" w:color="BDBDBD"/>
                                        <w:bottom w:val="single" w:sz="6" w:space="0" w:color="BDBDBD"/>
                                        <w:right w:val="single" w:sz="6" w:space="0" w:color="BDBDBD"/>
                                      </w:divBdr>
                                      <w:divsChild>
                                        <w:div w:id="287325436">
                                          <w:marLeft w:val="0"/>
                                          <w:marRight w:val="0"/>
                                          <w:marTop w:val="0"/>
                                          <w:marBottom w:val="0"/>
                                          <w:divBdr>
                                            <w:top w:val="none" w:sz="0" w:space="0" w:color="auto"/>
                                            <w:left w:val="none" w:sz="0" w:space="0" w:color="auto"/>
                                            <w:bottom w:val="none" w:sz="0" w:space="0" w:color="auto"/>
                                            <w:right w:val="none" w:sz="0" w:space="0" w:color="auto"/>
                                          </w:divBdr>
                                          <w:divsChild>
                                            <w:div w:id="2105415855">
                                              <w:marLeft w:val="0"/>
                                              <w:marRight w:val="0"/>
                                              <w:marTop w:val="0"/>
                                              <w:marBottom w:val="0"/>
                                              <w:divBdr>
                                                <w:top w:val="none" w:sz="0" w:space="0" w:color="auto"/>
                                                <w:left w:val="none" w:sz="0" w:space="0" w:color="auto"/>
                                                <w:bottom w:val="none" w:sz="0" w:space="0" w:color="auto"/>
                                                <w:right w:val="none" w:sz="0" w:space="0" w:color="auto"/>
                                              </w:divBdr>
                                              <w:divsChild>
                                                <w:div w:id="1006402431">
                                                  <w:marLeft w:val="0"/>
                                                  <w:marRight w:val="0"/>
                                                  <w:marTop w:val="0"/>
                                                  <w:marBottom w:val="0"/>
                                                  <w:divBdr>
                                                    <w:top w:val="none" w:sz="0" w:space="0" w:color="auto"/>
                                                    <w:left w:val="none" w:sz="0" w:space="0" w:color="auto"/>
                                                    <w:bottom w:val="none" w:sz="0" w:space="0" w:color="auto"/>
                                                    <w:right w:val="none" w:sz="0" w:space="0" w:color="auto"/>
                                                  </w:divBdr>
                                                </w:div>
                                                <w:div w:id="17374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7226259">
      <w:bodyDiv w:val="1"/>
      <w:marLeft w:val="0"/>
      <w:marRight w:val="0"/>
      <w:marTop w:val="0"/>
      <w:marBottom w:val="0"/>
      <w:divBdr>
        <w:top w:val="none" w:sz="0" w:space="0" w:color="auto"/>
        <w:left w:val="none" w:sz="0" w:space="0" w:color="auto"/>
        <w:bottom w:val="none" w:sz="0" w:space="0" w:color="auto"/>
        <w:right w:val="none" w:sz="0" w:space="0" w:color="auto"/>
      </w:divBdr>
      <w:divsChild>
        <w:div w:id="649595463">
          <w:marLeft w:val="150"/>
          <w:marRight w:val="150"/>
          <w:marTop w:val="0"/>
          <w:marBottom w:val="0"/>
          <w:divBdr>
            <w:top w:val="none" w:sz="0" w:space="0" w:color="auto"/>
            <w:left w:val="none" w:sz="0" w:space="0" w:color="auto"/>
            <w:bottom w:val="none" w:sz="0" w:space="0" w:color="auto"/>
            <w:right w:val="none" w:sz="0" w:space="0" w:color="auto"/>
          </w:divBdr>
        </w:div>
      </w:divsChild>
    </w:div>
    <w:div w:id="1267543095">
      <w:bodyDiv w:val="1"/>
      <w:marLeft w:val="0"/>
      <w:marRight w:val="0"/>
      <w:marTop w:val="0"/>
      <w:marBottom w:val="0"/>
      <w:divBdr>
        <w:top w:val="none" w:sz="0" w:space="0" w:color="auto"/>
        <w:left w:val="none" w:sz="0" w:space="0" w:color="auto"/>
        <w:bottom w:val="none" w:sz="0" w:space="0" w:color="auto"/>
        <w:right w:val="none" w:sz="0" w:space="0" w:color="auto"/>
      </w:divBdr>
      <w:divsChild>
        <w:div w:id="1773935510">
          <w:marLeft w:val="0"/>
          <w:marRight w:val="0"/>
          <w:marTop w:val="0"/>
          <w:marBottom w:val="0"/>
          <w:divBdr>
            <w:top w:val="none" w:sz="0" w:space="0" w:color="auto"/>
            <w:left w:val="none" w:sz="0" w:space="0" w:color="auto"/>
            <w:bottom w:val="none" w:sz="0" w:space="0" w:color="auto"/>
            <w:right w:val="none" w:sz="0" w:space="0" w:color="auto"/>
          </w:divBdr>
        </w:div>
      </w:divsChild>
    </w:div>
    <w:div w:id="1267544774">
      <w:bodyDiv w:val="1"/>
      <w:marLeft w:val="0"/>
      <w:marRight w:val="0"/>
      <w:marTop w:val="0"/>
      <w:marBottom w:val="0"/>
      <w:divBdr>
        <w:top w:val="none" w:sz="0" w:space="0" w:color="auto"/>
        <w:left w:val="none" w:sz="0" w:space="0" w:color="auto"/>
        <w:bottom w:val="none" w:sz="0" w:space="0" w:color="auto"/>
        <w:right w:val="none" w:sz="0" w:space="0" w:color="auto"/>
      </w:divBdr>
    </w:div>
    <w:div w:id="1267812801">
      <w:bodyDiv w:val="1"/>
      <w:marLeft w:val="0"/>
      <w:marRight w:val="0"/>
      <w:marTop w:val="0"/>
      <w:marBottom w:val="0"/>
      <w:divBdr>
        <w:top w:val="none" w:sz="0" w:space="0" w:color="auto"/>
        <w:left w:val="none" w:sz="0" w:space="0" w:color="auto"/>
        <w:bottom w:val="none" w:sz="0" w:space="0" w:color="auto"/>
        <w:right w:val="none" w:sz="0" w:space="0" w:color="auto"/>
      </w:divBdr>
    </w:div>
    <w:div w:id="1272014142">
      <w:bodyDiv w:val="1"/>
      <w:marLeft w:val="0"/>
      <w:marRight w:val="0"/>
      <w:marTop w:val="0"/>
      <w:marBottom w:val="0"/>
      <w:divBdr>
        <w:top w:val="none" w:sz="0" w:space="0" w:color="auto"/>
        <w:left w:val="none" w:sz="0" w:space="0" w:color="auto"/>
        <w:bottom w:val="none" w:sz="0" w:space="0" w:color="auto"/>
        <w:right w:val="none" w:sz="0" w:space="0" w:color="auto"/>
      </w:divBdr>
    </w:div>
    <w:div w:id="1273127540">
      <w:bodyDiv w:val="1"/>
      <w:marLeft w:val="0"/>
      <w:marRight w:val="0"/>
      <w:marTop w:val="0"/>
      <w:marBottom w:val="0"/>
      <w:divBdr>
        <w:top w:val="none" w:sz="0" w:space="0" w:color="auto"/>
        <w:left w:val="none" w:sz="0" w:space="0" w:color="auto"/>
        <w:bottom w:val="none" w:sz="0" w:space="0" w:color="auto"/>
        <w:right w:val="none" w:sz="0" w:space="0" w:color="auto"/>
      </w:divBdr>
    </w:div>
    <w:div w:id="1273786182">
      <w:bodyDiv w:val="1"/>
      <w:marLeft w:val="0"/>
      <w:marRight w:val="0"/>
      <w:marTop w:val="0"/>
      <w:marBottom w:val="0"/>
      <w:divBdr>
        <w:top w:val="none" w:sz="0" w:space="0" w:color="auto"/>
        <w:left w:val="none" w:sz="0" w:space="0" w:color="auto"/>
        <w:bottom w:val="none" w:sz="0" w:space="0" w:color="auto"/>
        <w:right w:val="none" w:sz="0" w:space="0" w:color="auto"/>
      </w:divBdr>
    </w:div>
    <w:div w:id="1278633596">
      <w:bodyDiv w:val="1"/>
      <w:marLeft w:val="0"/>
      <w:marRight w:val="0"/>
      <w:marTop w:val="0"/>
      <w:marBottom w:val="0"/>
      <w:divBdr>
        <w:top w:val="none" w:sz="0" w:space="0" w:color="auto"/>
        <w:left w:val="none" w:sz="0" w:space="0" w:color="auto"/>
        <w:bottom w:val="none" w:sz="0" w:space="0" w:color="auto"/>
        <w:right w:val="none" w:sz="0" w:space="0" w:color="auto"/>
      </w:divBdr>
    </w:div>
    <w:div w:id="1282108956">
      <w:bodyDiv w:val="1"/>
      <w:marLeft w:val="0"/>
      <w:marRight w:val="0"/>
      <w:marTop w:val="0"/>
      <w:marBottom w:val="0"/>
      <w:divBdr>
        <w:top w:val="none" w:sz="0" w:space="0" w:color="auto"/>
        <w:left w:val="none" w:sz="0" w:space="0" w:color="auto"/>
        <w:bottom w:val="none" w:sz="0" w:space="0" w:color="auto"/>
        <w:right w:val="none" w:sz="0" w:space="0" w:color="auto"/>
      </w:divBdr>
    </w:div>
    <w:div w:id="1282153267">
      <w:bodyDiv w:val="1"/>
      <w:marLeft w:val="0"/>
      <w:marRight w:val="0"/>
      <w:marTop w:val="0"/>
      <w:marBottom w:val="0"/>
      <w:divBdr>
        <w:top w:val="none" w:sz="0" w:space="0" w:color="auto"/>
        <w:left w:val="none" w:sz="0" w:space="0" w:color="auto"/>
        <w:bottom w:val="none" w:sz="0" w:space="0" w:color="auto"/>
        <w:right w:val="none" w:sz="0" w:space="0" w:color="auto"/>
      </w:divBdr>
    </w:div>
    <w:div w:id="1284534090">
      <w:bodyDiv w:val="1"/>
      <w:marLeft w:val="0"/>
      <w:marRight w:val="0"/>
      <w:marTop w:val="0"/>
      <w:marBottom w:val="0"/>
      <w:divBdr>
        <w:top w:val="none" w:sz="0" w:space="0" w:color="auto"/>
        <w:left w:val="none" w:sz="0" w:space="0" w:color="auto"/>
        <w:bottom w:val="none" w:sz="0" w:space="0" w:color="auto"/>
        <w:right w:val="none" w:sz="0" w:space="0" w:color="auto"/>
      </w:divBdr>
    </w:div>
    <w:div w:id="1285575634">
      <w:bodyDiv w:val="1"/>
      <w:marLeft w:val="0"/>
      <w:marRight w:val="0"/>
      <w:marTop w:val="0"/>
      <w:marBottom w:val="0"/>
      <w:divBdr>
        <w:top w:val="none" w:sz="0" w:space="0" w:color="auto"/>
        <w:left w:val="none" w:sz="0" w:space="0" w:color="auto"/>
        <w:bottom w:val="none" w:sz="0" w:space="0" w:color="auto"/>
        <w:right w:val="none" w:sz="0" w:space="0" w:color="auto"/>
      </w:divBdr>
    </w:div>
    <w:div w:id="1287349927">
      <w:bodyDiv w:val="1"/>
      <w:marLeft w:val="0"/>
      <w:marRight w:val="0"/>
      <w:marTop w:val="0"/>
      <w:marBottom w:val="0"/>
      <w:divBdr>
        <w:top w:val="none" w:sz="0" w:space="0" w:color="auto"/>
        <w:left w:val="none" w:sz="0" w:space="0" w:color="auto"/>
        <w:bottom w:val="none" w:sz="0" w:space="0" w:color="auto"/>
        <w:right w:val="none" w:sz="0" w:space="0" w:color="auto"/>
      </w:divBdr>
    </w:div>
    <w:div w:id="1288926450">
      <w:bodyDiv w:val="1"/>
      <w:marLeft w:val="0"/>
      <w:marRight w:val="0"/>
      <w:marTop w:val="0"/>
      <w:marBottom w:val="0"/>
      <w:divBdr>
        <w:top w:val="none" w:sz="0" w:space="0" w:color="auto"/>
        <w:left w:val="none" w:sz="0" w:space="0" w:color="auto"/>
        <w:bottom w:val="none" w:sz="0" w:space="0" w:color="auto"/>
        <w:right w:val="none" w:sz="0" w:space="0" w:color="auto"/>
      </w:divBdr>
    </w:div>
    <w:div w:id="1293053527">
      <w:bodyDiv w:val="1"/>
      <w:marLeft w:val="0"/>
      <w:marRight w:val="0"/>
      <w:marTop w:val="0"/>
      <w:marBottom w:val="0"/>
      <w:divBdr>
        <w:top w:val="none" w:sz="0" w:space="0" w:color="auto"/>
        <w:left w:val="none" w:sz="0" w:space="0" w:color="auto"/>
        <w:bottom w:val="none" w:sz="0" w:space="0" w:color="auto"/>
        <w:right w:val="none" w:sz="0" w:space="0" w:color="auto"/>
      </w:divBdr>
    </w:div>
    <w:div w:id="1294941369">
      <w:bodyDiv w:val="1"/>
      <w:marLeft w:val="0"/>
      <w:marRight w:val="0"/>
      <w:marTop w:val="0"/>
      <w:marBottom w:val="0"/>
      <w:divBdr>
        <w:top w:val="none" w:sz="0" w:space="0" w:color="auto"/>
        <w:left w:val="none" w:sz="0" w:space="0" w:color="auto"/>
        <w:bottom w:val="none" w:sz="0" w:space="0" w:color="auto"/>
        <w:right w:val="none" w:sz="0" w:space="0" w:color="auto"/>
      </w:divBdr>
      <w:divsChild>
        <w:div w:id="132913182">
          <w:marLeft w:val="0"/>
          <w:marRight w:val="0"/>
          <w:marTop w:val="0"/>
          <w:marBottom w:val="0"/>
          <w:divBdr>
            <w:top w:val="none" w:sz="0" w:space="0" w:color="auto"/>
            <w:left w:val="none" w:sz="0" w:space="0" w:color="auto"/>
            <w:bottom w:val="none" w:sz="0" w:space="0" w:color="auto"/>
            <w:right w:val="none" w:sz="0" w:space="0" w:color="auto"/>
          </w:divBdr>
          <w:divsChild>
            <w:div w:id="11356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28651">
      <w:bodyDiv w:val="1"/>
      <w:marLeft w:val="0"/>
      <w:marRight w:val="0"/>
      <w:marTop w:val="0"/>
      <w:marBottom w:val="0"/>
      <w:divBdr>
        <w:top w:val="none" w:sz="0" w:space="0" w:color="auto"/>
        <w:left w:val="none" w:sz="0" w:space="0" w:color="auto"/>
        <w:bottom w:val="none" w:sz="0" w:space="0" w:color="auto"/>
        <w:right w:val="none" w:sz="0" w:space="0" w:color="auto"/>
      </w:divBdr>
    </w:div>
    <w:div w:id="1298952250">
      <w:bodyDiv w:val="1"/>
      <w:marLeft w:val="0"/>
      <w:marRight w:val="0"/>
      <w:marTop w:val="0"/>
      <w:marBottom w:val="0"/>
      <w:divBdr>
        <w:top w:val="none" w:sz="0" w:space="0" w:color="auto"/>
        <w:left w:val="none" w:sz="0" w:space="0" w:color="auto"/>
        <w:bottom w:val="none" w:sz="0" w:space="0" w:color="auto"/>
        <w:right w:val="none" w:sz="0" w:space="0" w:color="auto"/>
      </w:divBdr>
      <w:divsChild>
        <w:div w:id="1118178717">
          <w:marLeft w:val="0"/>
          <w:marRight w:val="0"/>
          <w:marTop w:val="0"/>
          <w:marBottom w:val="0"/>
          <w:divBdr>
            <w:top w:val="none" w:sz="0" w:space="0" w:color="auto"/>
            <w:left w:val="none" w:sz="0" w:space="0" w:color="auto"/>
            <w:bottom w:val="none" w:sz="0" w:space="0" w:color="auto"/>
            <w:right w:val="none" w:sz="0" w:space="0" w:color="auto"/>
          </w:divBdr>
          <w:divsChild>
            <w:div w:id="50345297">
              <w:marLeft w:val="0"/>
              <w:marRight w:val="0"/>
              <w:marTop w:val="0"/>
              <w:marBottom w:val="0"/>
              <w:divBdr>
                <w:top w:val="none" w:sz="0" w:space="0" w:color="auto"/>
                <w:left w:val="none" w:sz="0" w:space="0" w:color="auto"/>
                <w:bottom w:val="none" w:sz="0" w:space="0" w:color="auto"/>
                <w:right w:val="none" w:sz="0" w:space="0" w:color="auto"/>
              </w:divBdr>
            </w:div>
            <w:div w:id="1422874935">
              <w:marLeft w:val="0"/>
              <w:marRight w:val="0"/>
              <w:marTop w:val="0"/>
              <w:marBottom w:val="0"/>
              <w:divBdr>
                <w:top w:val="none" w:sz="0" w:space="0" w:color="auto"/>
                <w:left w:val="none" w:sz="0" w:space="0" w:color="auto"/>
                <w:bottom w:val="none" w:sz="0" w:space="0" w:color="auto"/>
                <w:right w:val="none" w:sz="0" w:space="0" w:color="auto"/>
              </w:divBdr>
            </w:div>
            <w:div w:id="1747678299">
              <w:marLeft w:val="0"/>
              <w:marRight w:val="0"/>
              <w:marTop w:val="0"/>
              <w:marBottom w:val="0"/>
              <w:divBdr>
                <w:top w:val="none" w:sz="0" w:space="0" w:color="auto"/>
                <w:left w:val="none" w:sz="0" w:space="0" w:color="auto"/>
                <w:bottom w:val="none" w:sz="0" w:space="0" w:color="auto"/>
                <w:right w:val="none" w:sz="0" w:space="0" w:color="auto"/>
              </w:divBdr>
            </w:div>
            <w:div w:id="1952662084">
              <w:marLeft w:val="0"/>
              <w:marRight w:val="0"/>
              <w:marTop w:val="0"/>
              <w:marBottom w:val="0"/>
              <w:divBdr>
                <w:top w:val="none" w:sz="0" w:space="0" w:color="auto"/>
                <w:left w:val="none" w:sz="0" w:space="0" w:color="auto"/>
                <w:bottom w:val="none" w:sz="0" w:space="0" w:color="auto"/>
                <w:right w:val="none" w:sz="0" w:space="0" w:color="auto"/>
              </w:divBdr>
            </w:div>
          </w:divsChild>
        </w:div>
        <w:div w:id="2086104942">
          <w:marLeft w:val="0"/>
          <w:marRight w:val="0"/>
          <w:marTop w:val="0"/>
          <w:marBottom w:val="0"/>
          <w:divBdr>
            <w:top w:val="none" w:sz="0" w:space="0" w:color="auto"/>
            <w:left w:val="none" w:sz="0" w:space="0" w:color="auto"/>
            <w:bottom w:val="none" w:sz="0" w:space="0" w:color="auto"/>
            <w:right w:val="none" w:sz="0" w:space="0" w:color="auto"/>
          </w:divBdr>
        </w:div>
      </w:divsChild>
    </w:div>
    <w:div w:id="1301761553">
      <w:bodyDiv w:val="1"/>
      <w:marLeft w:val="0"/>
      <w:marRight w:val="0"/>
      <w:marTop w:val="0"/>
      <w:marBottom w:val="0"/>
      <w:divBdr>
        <w:top w:val="none" w:sz="0" w:space="0" w:color="auto"/>
        <w:left w:val="none" w:sz="0" w:space="0" w:color="auto"/>
        <w:bottom w:val="none" w:sz="0" w:space="0" w:color="auto"/>
        <w:right w:val="none" w:sz="0" w:space="0" w:color="auto"/>
      </w:divBdr>
    </w:div>
    <w:div w:id="1301887363">
      <w:bodyDiv w:val="1"/>
      <w:marLeft w:val="0"/>
      <w:marRight w:val="0"/>
      <w:marTop w:val="0"/>
      <w:marBottom w:val="0"/>
      <w:divBdr>
        <w:top w:val="none" w:sz="0" w:space="0" w:color="auto"/>
        <w:left w:val="none" w:sz="0" w:space="0" w:color="auto"/>
        <w:bottom w:val="none" w:sz="0" w:space="0" w:color="auto"/>
        <w:right w:val="none" w:sz="0" w:space="0" w:color="auto"/>
      </w:divBdr>
    </w:div>
    <w:div w:id="1302922713">
      <w:bodyDiv w:val="1"/>
      <w:marLeft w:val="0"/>
      <w:marRight w:val="0"/>
      <w:marTop w:val="0"/>
      <w:marBottom w:val="0"/>
      <w:divBdr>
        <w:top w:val="none" w:sz="0" w:space="0" w:color="auto"/>
        <w:left w:val="none" w:sz="0" w:space="0" w:color="auto"/>
        <w:bottom w:val="none" w:sz="0" w:space="0" w:color="auto"/>
        <w:right w:val="none" w:sz="0" w:space="0" w:color="auto"/>
      </w:divBdr>
    </w:div>
    <w:div w:id="1305085671">
      <w:bodyDiv w:val="1"/>
      <w:marLeft w:val="0"/>
      <w:marRight w:val="0"/>
      <w:marTop w:val="0"/>
      <w:marBottom w:val="0"/>
      <w:divBdr>
        <w:top w:val="none" w:sz="0" w:space="0" w:color="auto"/>
        <w:left w:val="none" w:sz="0" w:space="0" w:color="auto"/>
        <w:bottom w:val="none" w:sz="0" w:space="0" w:color="auto"/>
        <w:right w:val="none" w:sz="0" w:space="0" w:color="auto"/>
      </w:divBdr>
    </w:div>
    <w:div w:id="1305543607">
      <w:bodyDiv w:val="1"/>
      <w:marLeft w:val="0"/>
      <w:marRight w:val="0"/>
      <w:marTop w:val="0"/>
      <w:marBottom w:val="0"/>
      <w:divBdr>
        <w:top w:val="none" w:sz="0" w:space="0" w:color="auto"/>
        <w:left w:val="none" w:sz="0" w:space="0" w:color="auto"/>
        <w:bottom w:val="none" w:sz="0" w:space="0" w:color="auto"/>
        <w:right w:val="none" w:sz="0" w:space="0" w:color="auto"/>
      </w:divBdr>
    </w:div>
    <w:div w:id="1307317739">
      <w:bodyDiv w:val="1"/>
      <w:marLeft w:val="0"/>
      <w:marRight w:val="0"/>
      <w:marTop w:val="0"/>
      <w:marBottom w:val="0"/>
      <w:divBdr>
        <w:top w:val="none" w:sz="0" w:space="0" w:color="auto"/>
        <w:left w:val="none" w:sz="0" w:space="0" w:color="auto"/>
        <w:bottom w:val="none" w:sz="0" w:space="0" w:color="auto"/>
        <w:right w:val="none" w:sz="0" w:space="0" w:color="auto"/>
      </w:divBdr>
    </w:div>
    <w:div w:id="1308167695">
      <w:bodyDiv w:val="1"/>
      <w:marLeft w:val="0"/>
      <w:marRight w:val="0"/>
      <w:marTop w:val="0"/>
      <w:marBottom w:val="0"/>
      <w:divBdr>
        <w:top w:val="none" w:sz="0" w:space="0" w:color="auto"/>
        <w:left w:val="none" w:sz="0" w:space="0" w:color="auto"/>
        <w:bottom w:val="none" w:sz="0" w:space="0" w:color="auto"/>
        <w:right w:val="none" w:sz="0" w:space="0" w:color="auto"/>
      </w:divBdr>
    </w:div>
    <w:div w:id="1309020459">
      <w:bodyDiv w:val="1"/>
      <w:marLeft w:val="0"/>
      <w:marRight w:val="0"/>
      <w:marTop w:val="0"/>
      <w:marBottom w:val="0"/>
      <w:divBdr>
        <w:top w:val="none" w:sz="0" w:space="0" w:color="auto"/>
        <w:left w:val="none" w:sz="0" w:space="0" w:color="auto"/>
        <w:bottom w:val="none" w:sz="0" w:space="0" w:color="auto"/>
        <w:right w:val="none" w:sz="0" w:space="0" w:color="auto"/>
      </w:divBdr>
    </w:div>
    <w:div w:id="1310866110">
      <w:bodyDiv w:val="1"/>
      <w:marLeft w:val="0"/>
      <w:marRight w:val="0"/>
      <w:marTop w:val="0"/>
      <w:marBottom w:val="0"/>
      <w:divBdr>
        <w:top w:val="none" w:sz="0" w:space="0" w:color="auto"/>
        <w:left w:val="none" w:sz="0" w:space="0" w:color="auto"/>
        <w:bottom w:val="none" w:sz="0" w:space="0" w:color="auto"/>
        <w:right w:val="none" w:sz="0" w:space="0" w:color="auto"/>
      </w:divBdr>
    </w:div>
    <w:div w:id="1311518829">
      <w:bodyDiv w:val="1"/>
      <w:marLeft w:val="0"/>
      <w:marRight w:val="0"/>
      <w:marTop w:val="0"/>
      <w:marBottom w:val="0"/>
      <w:divBdr>
        <w:top w:val="none" w:sz="0" w:space="0" w:color="auto"/>
        <w:left w:val="none" w:sz="0" w:space="0" w:color="auto"/>
        <w:bottom w:val="none" w:sz="0" w:space="0" w:color="auto"/>
        <w:right w:val="none" w:sz="0" w:space="0" w:color="auto"/>
      </w:divBdr>
    </w:div>
    <w:div w:id="1311667799">
      <w:bodyDiv w:val="1"/>
      <w:marLeft w:val="0"/>
      <w:marRight w:val="0"/>
      <w:marTop w:val="0"/>
      <w:marBottom w:val="0"/>
      <w:divBdr>
        <w:top w:val="none" w:sz="0" w:space="0" w:color="auto"/>
        <w:left w:val="none" w:sz="0" w:space="0" w:color="auto"/>
        <w:bottom w:val="none" w:sz="0" w:space="0" w:color="auto"/>
        <w:right w:val="none" w:sz="0" w:space="0" w:color="auto"/>
      </w:divBdr>
      <w:divsChild>
        <w:div w:id="788621522">
          <w:marLeft w:val="0"/>
          <w:marRight w:val="0"/>
          <w:marTop w:val="0"/>
          <w:marBottom w:val="0"/>
          <w:divBdr>
            <w:top w:val="none" w:sz="0" w:space="0" w:color="auto"/>
            <w:left w:val="none" w:sz="0" w:space="0" w:color="auto"/>
            <w:bottom w:val="none" w:sz="0" w:space="0" w:color="auto"/>
            <w:right w:val="none" w:sz="0" w:space="0" w:color="auto"/>
          </w:divBdr>
        </w:div>
        <w:div w:id="2049529123">
          <w:marLeft w:val="0"/>
          <w:marRight w:val="0"/>
          <w:marTop w:val="0"/>
          <w:marBottom w:val="0"/>
          <w:divBdr>
            <w:top w:val="none" w:sz="0" w:space="0" w:color="auto"/>
            <w:left w:val="none" w:sz="0" w:space="0" w:color="auto"/>
            <w:bottom w:val="none" w:sz="0" w:space="0" w:color="auto"/>
            <w:right w:val="none" w:sz="0" w:space="0" w:color="auto"/>
          </w:divBdr>
        </w:div>
      </w:divsChild>
    </w:div>
    <w:div w:id="1312565829">
      <w:bodyDiv w:val="1"/>
      <w:marLeft w:val="0"/>
      <w:marRight w:val="0"/>
      <w:marTop w:val="0"/>
      <w:marBottom w:val="0"/>
      <w:divBdr>
        <w:top w:val="none" w:sz="0" w:space="0" w:color="auto"/>
        <w:left w:val="none" w:sz="0" w:space="0" w:color="auto"/>
        <w:bottom w:val="none" w:sz="0" w:space="0" w:color="auto"/>
        <w:right w:val="none" w:sz="0" w:space="0" w:color="auto"/>
      </w:divBdr>
    </w:div>
    <w:div w:id="1315597112">
      <w:bodyDiv w:val="1"/>
      <w:marLeft w:val="0"/>
      <w:marRight w:val="0"/>
      <w:marTop w:val="0"/>
      <w:marBottom w:val="0"/>
      <w:divBdr>
        <w:top w:val="none" w:sz="0" w:space="0" w:color="auto"/>
        <w:left w:val="none" w:sz="0" w:space="0" w:color="auto"/>
        <w:bottom w:val="none" w:sz="0" w:space="0" w:color="auto"/>
        <w:right w:val="none" w:sz="0" w:space="0" w:color="auto"/>
      </w:divBdr>
    </w:div>
    <w:div w:id="1315988983">
      <w:bodyDiv w:val="1"/>
      <w:marLeft w:val="0"/>
      <w:marRight w:val="0"/>
      <w:marTop w:val="0"/>
      <w:marBottom w:val="0"/>
      <w:divBdr>
        <w:top w:val="none" w:sz="0" w:space="0" w:color="auto"/>
        <w:left w:val="none" w:sz="0" w:space="0" w:color="auto"/>
        <w:bottom w:val="none" w:sz="0" w:space="0" w:color="auto"/>
        <w:right w:val="none" w:sz="0" w:space="0" w:color="auto"/>
      </w:divBdr>
    </w:div>
    <w:div w:id="1320308039">
      <w:bodyDiv w:val="1"/>
      <w:marLeft w:val="0"/>
      <w:marRight w:val="0"/>
      <w:marTop w:val="0"/>
      <w:marBottom w:val="0"/>
      <w:divBdr>
        <w:top w:val="none" w:sz="0" w:space="0" w:color="auto"/>
        <w:left w:val="none" w:sz="0" w:space="0" w:color="auto"/>
        <w:bottom w:val="none" w:sz="0" w:space="0" w:color="auto"/>
        <w:right w:val="none" w:sz="0" w:space="0" w:color="auto"/>
      </w:divBdr>
    </w:div>
    <w:div w:id="1323435812">
      <w:bodyDiv w:val="1"/>
      <w:marLeft w:val="0"/>
      <w:marRight w:val="0"/>
      <w:marTop w:val="0"/>
      <w:marBottom w:val="0"/>
      <w:divBdr>
        <w:top w:val="none" w:sz="0" w:space="0" w:color="auto"/>
        <w:left w:val="none" w:sz="0" w:space="0" w:color="auto"/>
        <w:bottom w:val="none" w:sz="0" w:space="0" w:color="auto"/>
        <w:right w:val="none" w:sz="0" w:space="0" w:color="auto"/>
      </w:divBdr>
    </w:div>
    <w:div w:id="1327441862">
      <w:bodyDiv w:val="1"/>
      <w:marLeft w:val="0"/>
      <w:marRight w:val="0"/>
      <w:marTop w:val="0"/>
      <w:marBottom w:val="0"/>
      <w:divBdr>
        <w:top w:val="none" w:sz="0" w:space="0" w:color="auto"/>
        <w:left w:val="none" w:sz="0" w:space="0" w:color="auto"/>
        <w:bottom w:val="none" w:sz="0" w:space="0" w:color="auto"/>
        <w:right w:val="none" w:sz="0" w:space="0" w:color="auto"/>
      </w:divBdr>
    </w:div>
    <w:div w:id="1330250455">
      <w:bodyDiv w:val="1"/>
      <w:marLeft w:val="0"/>
      <w:marRight w:val="0"/>
      <w:marTop w:val="0"/>
      <w:marBottom w:val="0"/>
      <w:divBdr>
        <w:top w:val="none" w:sz="0" w:space="0" w:color="auto"/>
        <w:left w:val="none" w:sz="0" w:space="0" w:color="auto"/>
        <w:bottom w:val="none" w:sz="0" w:space="0" w:color="auto"/>
        <w:right w:val="none" w:sz="0" w:space="0" w:color="auto"/>
      </w:divBdr>
    </w:div>
    <w:div w:id="1330326018">
      <w:bodyDiv w:val="1"/>
      <w:marLeft w:val="0"/>
      <w:marRight w:val="0"/>
      <w:marTop w:val="0"/>
      <w:marBottom w:val="0"/>
      <w:divBdr>
        <w:top w:val="none" w:sz="0" w:space="0" w:color="auto"/>
        <w:left w:val="none" w:sz="0" w:space="0" w:color="auto"/>
        <w:bottom w:val="none" w:sz="0" w:space="0" w:color="auto"/>
        <w:right w:val="none" w:sz="0" w:space="0" w:color="auto"/>
      </w:divBdr>
    </w:div>
    <w:div w:id="1331441990">
      <w:bodyDiv w:val="1"/>
      <w:marLeft w:val="0"/>
      <w:marRight w:val="0"/>
      <w:marTop w:val="0"/>
      <w:marBottom w:val="0"/>
      <w:divBdr>
        <w:top w:val="none" w:sz="0" w:space="0" w:color="auto"/>
        <w:left w:val="none" w:sz="0" w:space="0" w:color="auto"/>
        <w:bottom w:val="none" w:sz="0" w:space="0" w:color="auto"/>
        <w:right w:val="none" w:sz="0" w:space="0" w:color="auto"/>
      </w:divBdr>
      <w:divsChild>
        <w:div w:id="233199413">
          <w:marLeft w:val="0"/>
          <w:marRight w:val="0"/>
          <w:marTop w:val="0"/>
          <w:marBottom w:val="0"/>
          <w:divBdr>
            <w:top w:val="none" w:sz="0" w:space="0" w:color="auto"/>
            <w:left w:val="none" w:sz="0" w:space="0" w:color="auto"/>
            <w:bottom w:val="none" w:sz="0" w:space="0" w:color="auto"/>
            <w:right w:val="none" w:sz="0" w:space="0" w:color="auto"/>
          </w:divBdr>
        </w:div>
      </w:divsChild>
    </w:div>
    <w:div w:id="1332295130">
      <w:bodyDiv w:val="1"/>
      <w:marLeft w:val="0"/>
      <w:marRight w:val="0"/>
      <w:marTop w:val="0"/>
      <w:marBottom w:val="0"/>
      <w:divBdr>
        <w:top w:val="none" w:sz="0" w:space="0" w:color="auto"/>
        <w:left w:val="none" w:sz="0" w:space="0" w:color="auto"/>
        <w:bottom w:val="none" w:sz="0" w:space="0" w:color="auto"/>
        <w:right w:val="none" w:sz="0" w:space="0" w:color="auto"/>
      </w:divBdr>
    </w:div>
    <w:div w:id="1336299779">
      <w:bodyDiv w:val="1"/>
      <w:marLeft w:val="0"/>
      <w:marRight w:val="0"/>
      <w:marTop w:val="0"/>
      <w:marBottom w:val="0"/>
      <w:divBdr>
        <w:top w:val="none" w:sz="0" w:space="0" w:color="auto"/>
        <w:left w:val="none" w:sz="0" w:space="0" w:color="auto"/>
        <w:bottom w:val="none" w:sz="0" w:space="0" w:color="auto"/>
        <w:right w:val="none" w:sz="0" w:space="0" w:color="auto"/>
      </w:divBdr>
    </w:div>
    <w:div w:id="1336761620">
      <w:bodyDiv w:val="1"/>
      <w:marLeft w:val="0"/>
      <w:marRight w:val="0"/>
      <w:marTop w:val="0"/>
      <w:marBottom w:val="0"/>
      <w:divBdr>
        <w:top w:val="none" w:sz="0" w:space="0" w:color="auto"/>
        <w:left w:val="none" w:sz="0" w:space="0" w:color="auto"/>
        <w:bottom w:val="none" w:sz="0" w:space="0" w:color="auto"/>
        <w:right w:val="none" w:sz="0" w:space="0" w:color="auto"/>
      </w:divBdr>
      <w:divsChild>
        <w:div w:id="188378814">
          <w:marLeft w:val="0"/>
          <w:marRight w:val="0"/>
          <w:marTop w:val="0"/>
          <w:marBottom w:val="0"/>
          <w:divBdr>
            <w:top w:val="none" w:sz="0" w:space="0" w:color="auto"/>
            <w:left w:val="none" w:sz="0" w:space="0" w:color="auto"/>
            <w:bottom w:val="none" w:sz="0" w:space="0" w:color="auto"/>
            <w:right w:val="none" w:sz="0" w:space="0" w:color="auto"/>
          </w:divBdr>
        </w:div>
        <w:div w:id="251744834">
          <w:marLeft w:val="0"/>
          <w:marRight w:val="0"/>
          <w:marTop w:val="0"/>
          <w:marBottom w:val="0"/>
          <w:divBdr>
            <w:top w:val="none" w:sz="0" w:space="0" w:color="auto"/>
            <w:left w:val="none" w:sz="0" w:space="0" w:color="auto"/>
            <w:bottom w:val="none" w:sz="0" w:space="0" w:color="auto"/>
            <w:right w:val="none" w:sz="0" w:space="0" w:color="auto"/>
          </w:divBdr>
        </w:div>
        <w:div w:id="285815429">
          <w:marLeft w:val="0"/>
          <w:marRight w:val="0"/>
          <w:marTop w:val="0"/>
          <w:marBottom w:val="0"/>
          <w:divBdr>
            <w:top w:val="none" w:sz="0" w:space="0" w:color="auto"/>
            <w:left w:val="none" w:sz="0" w:space="0" w:color="auto"/>
            <w:bottom w:val="none" w:sz="0" w:space="0" w:color="auto"/>
            <w:right w:val="none" w:sz="0" w:space="0" w:color="auto"/>
          </w:divBdr>
        </w:div>
        <w:div w:id="1010378028">
          <w:marLeft w:val="0"/>
          <w:marRight w:val="0"/>
          <w:marTop w:val="0"/>
          <w:marBottom w:val="0"/>
          <w:divBdr>
            <w:top w:val="none" w:sz="0" w:space="0" w:color="auto"/>
            <w:left w:val="none" w:sz="0" w:space="0" w:color="auto"/>
            <w:bottom w:val="none" w:sz="0" w:space="0" w:color="auto"/>
            <w:right w:val="none" w:sz="0" w:space="0" w:color="auto"/>
          </w:divBdr>
        </w:div>
        <w:div w:id="1628659223">
          <w:marLeft w:val="0"/>
          <w:marRight w:val="0"/>
          <w:marTop w:val="0"/>
          <w:marBottom w:val="0"/>
          <w:divBdr>
            <w:top w:val="none" w:sz="0" w:space="0" w:color="auto"/>
            <w:left w:val="none" w:sz="0" w:space="0" w:color="auto"/>
            <w:bottom w:val="none" w:sz="0" w:space="0" w:color="auto"/>
            <w:right w:val="none" w:sz="0" w:space="0" w:color="auto"/>
          </w:divBdr>
        </w:div>
      </w:divsChild>
    </w:div>
    <w:div w:id="1337147137">
      <w:bodyDiv w:val="1"/>
      <w:marLeft w:val="0"/>
      <w:marRight w:val="0"/>
      <w:marTop w:val="0"/>
      <w:marBottom w:val="0"/>
      <w:divBdr>
        <w:top w:val="none" w:sz="0" w:space="0" w:color="auto"/>
        <w:left w:val="none" w:sz="0" w:space="0" w:color="auto"/>
        <w:bottom w:val="none" w:sz="0" w:space="0" w:color="auto"/>
        <w:right w:val="none" w:sz="0" w:space="0" w:color="auto"/>
      </w:divBdr>
    </w:div>
    <w:div w:id="1339120981">
      <w:bodyDiv w:val="1"/>
      <w:marLeft w:val="0"/>
      <w:marRight w:val="0"/>
      <w:marTop w:val="0"/>
      <w:marBottom w:val="0"/>
      <w:divBdr>
        <w:top w:val="none" w:sz="0" w:space="0" w:color="auto"/>
        <w:left w:val="none" w:sz="0" w:space="0" w:color="auto"/>
        <w:bottom w:val="none" w:sz="0" w:space="0" w:color="auto"/>
        <w:right w:val="none" w:sz="0" w:space="0" w:color="auto"/>
      </w:divBdr>
    </w:div>
    <w:div w:id="1340934619">
      <w:bodyDiv w:val="1"/>
      <w:marLeft w:val="0"/>
      <w:marRight w:val="0"/>
      <w:marTop w:val="0"/>
      <w:marBottom w:val="0"/>
      <w:divBdr>
        <w:top w:val="none" w:sz="0" w:space="0" w:color="auto"/>
        <w:left w:val="none" w:sz="0" w:space="0" w:color="auto"/>
        <w:bottom w:val="none" w:sz="0" w:space="0" w:color="auto"/>
        <w:right w:val="none" w:sz="0" w:space="0" w:color="auto"/>
      </w:divBdr>
    </w:div>
    <w:div w:id="1342512767">
      <w:bodyDiv w:val="1"/>
      <w:marLeft w:val="0"/>
      <w:marRight w:val="0"/>
      <w:marTop w:val="0"/>
      <w:marBottom w:val="0"/>
      <w:divBdr>
        <w:top w:val="none" w:sz="0" w:space="0" w:color="auto"/>
        <w:left w:val="none" w:sz="0" w:space="0" w:color="auto"/>
        <w:bottom w:val="none" w:sz="0" w:space="0" w:color="auto"/>
        <w:right w:val="none" w:sz="0" w:space="0" w:color="auto"/>
      </w:divBdr>
    </w:div>
    <w:div w:id="1344624034">
      <w:bodyDiv w:val="1"/>
      <w:marLeft w:val="0"/>
      <w:marRight w:val="0"/>
      <w:marTop w:val="0"/>
      <w:marBottom w:val="0"/>
      <w:divBdr>
        <w:top w:val="none" w:sz="0" w:space="0" w:color="auto"/>
        <w:left w:val="none" w:sz="0" w:space="0" w:color="auto"/>
        <w:bottom w:val="none" w:sz="0" w:space="0" w:color="auto"/>
        <w:right w:val="none" w:sz="0" w:space="0" w:color="auto"/>
      </w:divBdr>
      <w:divsChild>
        <w:div w:id="514000408">
          <w:marLeft w:val="0"/>
          <w:marRight w:val="0"/>
          <w:marTop w:val="0"/>
          <w:marBottom w:val="0"/>
          <w:divBdr>
            <w:top w:val="none" w:sz="0" w:space="0" w:color="auto"/>
            <w:left w:val="none" w:sz="0" w:space="0" w:color="auto"/>
            <w:bottom w:val="none" w:sz="0" w:space="0" w:color="auto"/>
            <w:right w:val="none" w:sz="0" w:space="0" w:color="auto"/>
          </w:divBdr>
        </w:div>
      </w:divsChild>
    </w:div>
    <w:div w:id="1345011295">
      <w:bodyDiv w:val="1"/>
      <w:marLeft w:val="0"/>
      <w:marRight w:val="0"/>
      <w:marTop w:val="0"/>
      <w:marBottom w:val="0"/>
      <w:divBdr>
        <w:top w:val="none" w:sz="0" w:space="0" w:color="auto"/>
        <w:left w:val="none" w:sz="0" w:space="0" w:color="auto"/>
        <w:bottom w:val="none" w:sz="0" w:space="0" w:color="auto"/>
        <w:right w:val="none" w:sz="0" w:space="0" w:color="auto"/>
      </w:divBdr>
      <w:divsChild>
        <w:div w:id="1545293410">
          <w:marLeft w:val="-180"/>
          <w:marRight w:val="-180"/>
          <w:marTop w:val="0"/>
          <w:marBottom w:val="0"/>
          <w:divBdr>
            <w:top w:val="none" w:sz="0" w:space="0" w:color="auto"/>
            <w:left w:val="none" w:sz="0" w:space="0" w:color="auto"/>
            <w:bottom w:val="none" w:sz="0" w:space="0" w:color="auto"/>
            <w:right w:val="none" w:sz="0" w:space="0" w:color="auto"/>
          </w:divBdr>
          <w:divsChild>
            <w:div w:id="378093188">
              <w:marLeft w:val="0"/>
              <w:marRight w:val="0"/>
              <w:marTop w:val="0"/>
              <w:marBottom w:val="0"/>
              <w:divBdr>
                <w:top w:val="none" w:sz="0" w:space="0" w:color="auto"/>
                <w:left w:val="none" w:sz="0" w:space="0" w:color="auto"/>
                <w:bottom w:val="none" w:sz="0" w:space="0" w:color="auto"/>
                <w:right w:val="none" w:sz="0" w:space="0" w:color="auto"/>
              </w:divBdr>
              <w:divsChild>
                <w:div w:id="413820549">
                  <w:marLeft w:val="0"/>
                  <w:marRight w:val="0"/>
                  <w:marTop w:val="300"/>
                  <w:marBottom w:val="0"/>
                  <w:divBdr>
                    <w:top w:val="single" w:sz="2" w:space="0" w:color="BFBFBF"/>
                    <w:left w:val="single" w:sz="2" w:space="0" w:color="BFBFBF"/>
                    <w:bottom w:val="single" w:sz="2" w:space="0" w:color="BFBFBF"/>
                    <w:right w:val="single" w:sz="2" w:space="0" w:color="BFBFBF"/>
                  </w:divBdr>
                  <w:divsChild>
                    <w:div w:id="755246483">
                      <w:marLeft w:val="0"/>
                      <w:marRight w:val="0"/>
                      <w:marTop w:val="0"/>
                      <w:marBottom w:val="0"/>
                      <w:divBdr>
                        <w:top w:val="none" w:sz="0" w:space="0" w:color="auto"/>
                        <w:left w:val="none" w:sz="0" w:space="0" w:color="auto"/>
                        <w:bottom w:val="none" w:sz="0" w:space="0" w:color="auto"/>
                        <w:right w:val="none" w:sz="0" w:space="0" w:color="auto"/>
                      </w:divBdr>
                      <w:divsChild>
                        <w:div w:id="415321254">
                          <w:marLeft w:val="0"/>
                          <w:marRight w:val="0"/>
                          <w:marTop w:val="0"/>
                          <w:marBottom w:val="0"/>
                          <w:divBdr>
                            <w:top w:val="none" w:sz="0" w:space="0" w:color="auto"/>
                            <w:left w:val="none" w:sz="0" w:space="0" w:color="auto"/>
                            <w:bottom w:val="none" w:sz="0" w:space="0" w:color="auto"/>
                            <w:right w:val="none" w:sz="0" w:space="0" w:color="auto"/>
                          </w:divBdr>
                          <w:divsChild>
                            <w:div w:id="1439568776">
                              <w:marLeft w:val="0"/>
                              <w:marRight w:val="0"/>
                              <w:marTop w:val="0"/>
                              <w:marBottom w:val="0"/>
                              <w:divBdr>
                                <w:top w:val="none" w:sz="0" w:space="0" w:color="auto"/>
                                <w:left w:val="none" w:sz="0" w:space="0" w:color="auto"/>
                                <w:bottom w:val="none" w:sz="0" w:space="0" w:color="auto"/>
                                <w:right w:val="none" w:sz="0" w:space="0" w:color="auto"/>
                              </w:divBdr>
                            </w:div>
                            <w:div w:id="1678312428">
                              <w:marLeft w:val="0"/>
                              <w:marRight w:val="0"/>
                              <w:marTop w:val="0"/>
                              <w:marBottom w:val="0"/>
                              <w:divBdr>
                                <w:top w:val="none" w:sz="0" w:space="0" w:color="auto"/>
                                <w:left w:val="none" w:sz="0" w:space="0" w:color="auto"/>
                                <w:bottom w:val="none" w:sz="0" w:space="0" w:color="auto"/>
                                <w:right w:val="none" w:sz="0" w:space="0" w:color="auto"/>
                              </w:divBdr>
                            </w:div>
                            <w:div w:id="176240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475885">
      <w:bodyDiv w:val="1"/>
      <w:marLeft w:val="0"/>
      <w:marRight w:val="0"/>
      <w:marTop w:val="0"/>
      <w:marBottom w:val="0"/>
      <w:divBdr>
        <w:top w:val="none" w:sz="0" w:space="0" w:color="auto"/>
        <w:left w:val="none" w:sz="0" w:space="0" w:color="auto"/>
        <w:bottom w:val="none" w:sz="0" w:space="0" w:color="auto"/>
        <w:right w:val="none" w:sz="0" w:space="0" w:color="auto"/>
      </w:divBdr>
    </w:div>
    <w:div w:id="1347974480">
      <w:bodyDiv w:val="1"/>
      <w:marLeft w:val="0"/>
      <w:marRight w:val="0"/>
      <w:marTop w:val="0"/>
      <w:marBottom w:val="0"/>
      <w:divBdr>
        <w:top w:val="none" w:sz="0" w:space="0" w:color="auto"/>
        <w:left w:val="none" w:sz="0" w:space="0" w:color="auto"/>
        <w:bottom w:val="none" w:sz="0" w:space="0" w:color="auto"/>
        <w:right w:val="none" w:sz="0" w:space="0" w:color="auto"/>
      </w:divBdr>
      <w:divsChild>
        <w:div w:id="896475884">
          <w:marLeft w:val="0"/>
          <w:marRight w:val="0"/>
          <w:marTop w:val="0"/>
          <w:marBottom w:val="0"/>
          <w:divBdr>
            <w:top w:val="none" w:sz="0" w:space="0" w:color="auto"/>
            <w:left w:val="none" w:sz="0" w:space="0" w:color="auto"/>
            <w:bottom w:val="none" w:sz="0" w:space="0" w:color="auto"/>
            <w:right w:val="none" w:sz="0" w:space="0" w:color="auto"/>
          </w:divBdr>
        </w:div>
        <w:div w:id="1693604248">
          <w:marLeft w:val="0"/>
          <w:marRight w:val="0"/>
          <w:marTop w:val="0"/>
          <w:marBottom w:val="0"/>
          <w:divBdr>
            <w:top w:val="none" w:sz="0" w:space="0" w:color="auto"/>
            <w:left w:val="none" w:sz="0" w:space="0" w:color="auto"/>
            <w:bottom w:val="none" w:sz="0" w:space="0" w:color="auto"/>
            <w:right w:val="none" w:sz="0" w:space="0" w:color="auto"/>
          </w:divBdr>
        </w:div>
      </w:divsChild>
    </w:div>
    <w:div w:id="1349330589">
      <w:bodyDiv w:val="1"/>
      <w:marLeft w:val="0"/>
      <w:marRight w:val="0"/>
      <w:marTop w:val="0"/>
      <w:marBottom w:val="0"/>
      <w:divBdr>
        <w:top w:val="none" w:sz="0" w:space="0" w:color="auto"/>
        <w:left w:val="none" w:sz="0" w:space="0" w:color="auto"/>
        <w:bottom w:val="none" w:sz="0" w:space="0" w:color="auto"/>
        <w:right w:val="none" w:sz="0" w:space="0" w:color="auto"/>
      </w:divBdr>
    </w:div>
    <w:div w:id="1351833864">
      <w:bodyDiv w:val="1"/>
      <w:marLeft w:val="0"/>
      <w:marRight w:val="0"/>
      <w:marTop w:val="0"/>
      <w:marBottom w:val="0"/>
      <w:divBdr>
        <w:top w:val="none" w:sz="0" w:space="0" w:color="auto"/>
        <w:left w:val="none" w:sz="0" w:space="0" w:color="auto"/>
        <w:bottom w:val="none" w:sz="0" w:space="0" w:color="auto"/>
        <w:right w:val="none" w:sz="0" w:space="0" w:color="auto"/>
      </w:divBdr>
      <w:divsChild>
        <w:div w:id="596251483">
          <w:marLeft w:val="0"/>
          <w:marRight w:val="0"/>
          <w:marTop w:val="0"/>
          <w:marBottom w:val="0"/>
          <w:divBdr>
            <w:top w:val="none" w:sz="0" w:space="0" w:color="auto"/>
            <w:left w:val="none" w:sz="0" w:space="0" w:color="auto"/>
            <w:bottom w:val="none" w:sz="0" w:space="0" w:color="auto"/>
            <w:right w:val="none" w:sz="0" w:space="0" w:color="auto"/>
          </w:divBdr>
        </w:div>
      </w:divsChild>
    </w:div>
    <w:div w:id="1355419382">
      <w:bodyDiv w:val="1"/>
      <w:marLeft w:val="0"/>
      <w:marRight w:val="0"/>
      <w:marTop w:val="0"/>
      <w:marBottom w:val="0"/>
      <w:divBdr>
        <w:top w:val="none" w:sz="0" w:space="0" w:color="auto"/>
        <w:left w:val="none" w:sz="0" w:space="0" w:color="auto"/>
        <w:bottom w:val="none" w:sz="0" w:space="0" w:color="auto"/>
        <w:right w:val="none" w:sz="0" w:space="0" w:color="auto"/>
      </w:divBdr>
    </w:div>
    <w:div w:id="1359769152">
      <w:bodyDiv w:val="1"/>
      <w:marLeft w:val="0"/>
      <w:marRight w:val="0"/>
      <w:marTop w:val="0"/>
      <w:marBottom w:val="0"/>
      <w:divBdr>
        <w:top w:val="none" w:sz="0" w:space="0" w:color="auto"/>
        <w:left w:val="none" w:sz="0" w:space="0" w:color="auto"/>
        <w:bottom w:val="none" w:sz="0" w:space="0" w:color="auto"/>
        <w:right w:val="none" w:sz="0" w:space="0" w:color="auto"/>
      </w:divBdr>
    </w:div>
    <w:div w:id="1359773192">
      <w:bodyDiv w:val="1"/>
      <w:marLeft w:val="0"/>
      <w:marRight w:val="0"/>
      <w:marTop w:val="0"/>
      <w:marBottom w:val="0"/>
      <w:divBdr>
        <w:top w:val="none" w:sz="0" w:space="0" w:color="auto"/>
        <w:left w:val="none" w:sz="0" w:space="0" w:color="auto"/>
        <w:bottom w:val="none" w:sz="0" w:space="0" w:color="auto"/>
        <w:right w:val="none" w:sz="0" w:space="0" w:color="auto"/>
      </w:divBdr>
    </w:div>
    <w:div w:id="1362824659">
      <w:bodyDiv w:val="1"/>
      <w:marLeft w:val="0"/>
      <w:marRight w:val="0"/>
      <w:marTop w:val="0"/>
      <w:marBottom w:val="0"/>
      <w:divBdr>
        <w:top w:val="none" w:sz="0" w:space="0" w:color="auto"/>
        <w:left w:val="none" w:sz="0" w:space="0" w:color="auto"/>
        <w:bottom w:val="none" w:sz="0" w:space="0" w:color="auto"/>
        <w:right w:val="none" w:sz="0" w:space="0" w:color="auto"/>
      </w:divBdr>
    </w:div>
    <w:div w:id="1365055709">
      <w:bodyDiv w:val="1"/>
      <w:marLeft w:val="0"/>
      <w:marRight w:val="0"/>
      <w:marTop w:val="0"/>
      <w:marBottom w:val="0"/>
      <w:divBdr>
        <w:top w:val="none" w:sz="0" w:space="0" w:color="auto"/>
        <w:left w:val="none" w:sz="0" w:space="0" w:color="auto"/>
        <w:bottom w:val="none" w:sz="0" w:space="0" w:color="auto"/>
        <w:right w:val="none" w:sz="0" w:space="0" w:color="auto"/>
      </w:divBdr>
    </w:div>
    <w:div w:id="1365902481">
      <w:bodyDiv w:val="1"/>
      <w:marLeft w:val="0"/>
      <w:marRight w:val="0"/>
      <w:marTop w:val="0"/>
      <w:marBottom w:val="0"/>
      <w:divBdr>
        <w:top w:val="none" w:sz="0" w:space="0" w:color="auto"/>
        <w:left w:val="none" w:sz="0" w:space="0" w:color="auto"/>
        <w:bottom w:val="none" w:sz="0" w:space="0" w:color="auto"/>
        <w:right w:val="none" w:sz="0" w:space="0" w:color="auto"/>
      </w:divBdr>
    </w:div>
    <w:div w:id="1369649481">
      <w:bodyDiv w:val="1"/>
      <w:marLeft w:val="0"/>
      <w:marRight w:val="0"/>
      <w:marTop w:val="0"/>
      <w:marBottom w:val="0"/>
      <w:divBdr>
        <w:top w:val="none" w:sz="0" w:space="0" w:color="auto"/>
        <w:left w:val="none" w:sz="0" w:space="0" w:color="auto"/>
        <w:bottom w:val="none" w:sz="0" w:space="0" w:color="auto"/>
        <w:right w:val="none" w:sz="0" w:space="0" w:color="auto"/>
      </w:divBdr>
      <w:divsChild>
        <w:div w:id="1039433702">
          <w:marLeft w:val="0"/>
          <w:marRight w:val="0"/>
          <w:marTop w:val="0"/>
          <w:marBottom w:val="0"/>
          <w:divBdr>
            <w:top w:val="none" w:sz="0" w:space="0" w:color="auto"/>
            <w:left w:val="none" w:sz="0" w:space="0" w:color="auto"/>
            <w:bottom w:val="none" w:sz="0" w:space="0" w:color="auto"/>
            <w:right w:val="none" w:sz="0" w:space="0" w:color="auto"/>
          </w:divBdr>
        </w:div>
        <w:div w:id="1884443215">
          <w:marLeft w:val="0"/>
          <w:marRight w:val="0"/>
          <w:marTop w:val="0"/>
          <w:marBottom w:val="0"/>
          <w:divBdr>
            <w:top w:val="none" w:sz="0" w:space="0" w:color="auto"/>
            <w:left w:val="none" w:sz="0" w:space="0" w:color="auto"/>
            <w:bottom w:val="none" w:sz="0" w:space="0" w:color="auto"/>
            <w:right w:val="none" w:sz="0" w:space="0" w:color="auto"/>
          </w:divBdr>
        </w:div>
      </w:divsChild>
    </w:div>
    <w:div w:id="1370951969">
      <w:bodyDiv w:val="1"/>
      <w:marLeft w:val="0"/>
      <w:marRight w:val="0"/>
      <w:marTop w:val="0"/>
      <w:marBottom w:val="0"/>
      <w:divBdr>
        <w:top w:val="none" w:sz="0" w:space="0" w:color="auto"/>
        <w:left w:val="none" w:sz="0" w:space="0" w:color="auto"/>
        <w:bottom w:val="none" w:sz="0" w:space="0" w:color="auto"/>
        <w:right w:val="none" w:sz="0" w:space="0" w:color="auto"/>
      </w:divBdr>
    </w:div>
    <w:div w:id="1372799620">
      <w:bodyDiv w:val="1"/>
      <w:marLeft w:val="0"/>
      <w:marRight w:val="0"/>
      <w:marTop w:val="0"/>
      <w:marBottom w:val="0"/>
      <w:divBdr>
        <w:top w:val="none" w:sz="0" w:space="0" w:color="auto"/>
        <w:left w:val="none" w:sz="0" w:space="0" w:color="auto"/>
        <w:bottom w:val="none" w:sz="0" w:space="0" w:color="auto"/>
        <w:right w:val="none" w:sz="0" w:space="0" w:color="auto"/>
      </w:divBdr>
    </w:div>
    <w:div w:id="1373383920">
      <w:bodyDiv w:val="1"/>
      <w:marLeft w:val="0"/>
      <w:marRight w:val="0"/>
      <w:marTop w:val="0"/>
      <w:marBottom w:val="0"/>
      <w:divBdr>
        <w:top w:val="none" w:sz="0" w:space="0" w:color="auto"/>
        <w:left w:val="none" w:sz="0" w:space="0" w:color="auto"/>
        <w:bottom w:val="none" w:sz="0" w:space="0" w:color="auto"/>
        <w:right w:val="none" w:sz="0" w:space="0" w:color="auto"/>
      </w:divBdr>
      <w:divsChild>
        <w:div w:id="1579821321">
          <w:marLeft w:val="0"/>
          <w:marRight w:val="0"/>
          <w:marTop w:val="0"/>
          <w:marBottom w:val="0"/>
          <w:divBdr>
            <w:top w:val="none" w:sz="0" w:space="0" w:color="auto"/>
            <w:left w:val="none" w:sz="0" w:space="0" w:color="auto"/>
            <w:bottom w:val="none" w:sz="0" w:space="0" w:color="auto"/>
            <w:right w:val="none" w:sz="0" w:space="0" w:color="auto"/>
          </w:divBdr>
          <w:divsChild>
            <w:div w:id="1576358900">
              <w:marLeft w:val="0"/>
              <w:marRight w:val="0"/>
              <w:marTop w:val="300"/>
              <w:marBottom w:val="300"/>
              <w:divBdr>
                <w:top w:val="single" w:sz="6" w:space="0" w:color="BFBFBF"/>
                <w:left w:val="single" w:sz="6" w:space="0" w:color="BFBFBF"/>
                <w:bottom w:val="single" w:sz="6" w:space="0" w:color="BFBFBF"/>
                <w:right w:val="single" w:sz="6" w:space="0" w:color="BFBFBF"/>
              </w:divBdr>
              <w:divsChild>
                <w:div w:id="181239242">
                  <w:marLeft w:val="0"/>
                  <w:marRight w:val="0"/>
                  <w:marTop w:val="0"/>
                  <w:marBottom w:val="0"/>
                  <w:divBdr>
                    <w:top w:val="none" w:sz="0" w:space="0" w:color="auto"/>
                    <w:left w:val="none" w:sz="0" w:space="0" w:color="auto"/>
                    <w:bottom w:val="none" w:sz="0" w:space="0" w:color="auto"/>
                    <w:right w:val="none" w:sz="0" w:space="0" w:color="auto"/>
                  </w:divBdr>
                  <w:divsChild>
                    <w:div w:id="2006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436896">
      <w:bodyDiv w:val="1"/>
      <w:marLeft w:val="0"/>
      <w:marRight w:val="0"/>
      <w:marTop w:val="0"/>
      <w:marBottom w:val="0"/>
      <w:divBdr>
        <w:top w:val="none" w:sz="0" w:space="0" w:color="auto"/>
        <w:left w:val="none" w:sz="0" w:space="0" w:color="auto"/>
        <w:bottom w:val="none" w:sz="0" w:space="0" w:color="auto"/>
        <w:right w:val="none" w:sz="0" w:space="0" w:color="auto"/>
      </w:divBdr>
    </w:div>
    <w:div w:id="1378121030">
      <w:bodyDiv w:val="1"/>
      <w:marLeft w:val="0"/>
      <w:marRight w:val="0"/>
      <w:marTop w:val="0"/>
      <w:marBottom w:val="0"/>
      <w:divBdr>
        <w:top w:val="none" w:sz="0" w:space="0" w:color="auto"/>
        <w:left w:val="none" w:sz="0" w:space="0" w:color="auto"/>
        <w:bottom w:val="none" w:sz="0" w:space="0" w:color="auto"/>
        <w:right w:val="none" w:sz="0" w:space="0" w:color="auto"/>
      </w:divBdr>
      <w:divsChild>
        <w:div w:id="1881432153">
          <w:marLeft w:val="0"/>
          <w:marRight w:val="0"/>
          <w:marTop w:val="0"/>
          <w:marBottom w:val="0"/>
          <w:divBdr>
            <w:top w:val="none" w:sz="0" w:space="0" w:color="auto"/>
            <w:left w:val="none" w:sz="0" w:space="0" w:color="auto"/>
            <w:bottom w:val="none" w:sz="0" w:space="0" w:color="auto"/>
            <w:right w:val="none" w:sz="0" w:space="0" w:color="auto"/>
          </w:divBdr>
        </w:div>
      </w:divsChild>
    </w:div>
    <w:div w:id="1382050519">
      <w:bodyDiv w:val="1"/>
      <w:marLeft w:val="0"/>
      <w:marRight w:val="0"/>
      <w:marTop w:val="0"/>
      <w:marBottom w:val="0"/>
      <w:divBdr>
        <w:top w:val="none" w:sz="0" w:space="0" w:color="auto"/>
        <w:left w:val="none" w:sz="0" w:space="0" w:color="auto"/>
        <w:bottom w:val="none" w:sz="0" w:space="0" w:color="auto"/>
        <w:right w:val="none" w:sz="0" w:space="0" w:color="auto"/>
      </w:divBdr>
    </w:div>
    <w:div w:id="1382097468">
      <w:bodyDiv w:val="1"/>
      <w:marLeft w:val="0"/>
      <w:marRight w:val="0"/>
      <w:marTop w:val="0"/>
      <w:marBottom w:val="0"/>
      <w:divBdr>
        <w:top w:val="none" w:sz="0" w:space="0" w:color="auto"/>
        <w:left w:val="none" w:sz="0" w:space="0" w:color="auto"/>
        <w:bottom w:val="none" w:sz="0" w:space="0" w:color="auto"/>
        <w:right w:val="none" w:sz="0" w:space="0" w:color="auto"/>
      </w:divBdr>
    </w:div>
    <w:div w:id="1382557022">
      <w:bodyDiv w:val="1"/>
      <w:marLeft w:val="0"/>
      <w:marRight w:val="0"/>
      <w:marTop w:val="0"/>
      <w:marBottom w:val="0"/>
      <w:divBdr>
        <w:top w:val="none" w:sz="0" w:space="0" w:color="auto"/>
        <w:left w:val="none" w:sz="0" w:space="0" w:color="auto"/>
        <w:bottom w:val="none" w:sz="0" w:space="0" w:color="auto"/>
        <w:right w:val="none" w:sz="0" w:space="0" w:color="auto"/>
      </w:divBdr>
    </w:div>
    <w:div w:id="1384406594">
      <w:bodyDiv w:val="1"/>
      <w:marLeft w:val="0"/>
      <w:marRight w:val="0"/>
      <w:marTop w:val="0"/>
      <w:marBottom w:val="0"/>
      <w:divBdr>
        <w:top w:val="none" w:sz="0" w:space="0" w:color="auto"/>
        <w:left w:val="none" w:sz="0" w:space="0" w:color="auto"/>
        <w:bottom w:val="none" w:sz="0" w:space="0" w:color="auto"/>
        <w:right w:val="none" w:sz="0" w:space="0" w:color="auto"/>
      </w:divBdr>
    </w:div>
    <w:div w:id="1385134978">
      <w:bodyDiv w:val="1"/>
      <w:marLeft w:val="0"/>
      <w:marRight w:val="0"/>
      <w:marTop w:val="0"/>
      <w:marBottom w:val="0"/>
      <w:divBdr>
        <w:top w:val="none" w:sz="0" w:space="0" w:color="auto"/>
        <w:left w:val="none" w:sz="0" w:space="0" w:color="auto"/>
        <w:bottom w:val="none" w:sz="0" w:space="0" w:color="auto"/>
        <w:right w:val="none" w:sz="0" w:space="0" w:color="auto"/>
      </w:divBdr>
    </w:div>
    <w:div w:id="1386444770">
      <w:bodyDiv w:val="1"/>
      <w:marLeft w:val="0"/>
      <w:marRight w:val="0"/>
      <w:marTop w:val="0"/>
      <w:marBottom w:val="0"/>
      <w:divBdr>
        <w:top w:val="none" w:sz="0" w:space="0" w:color="auto"/>
        <w:left w:val="none" w:sz="0" w:space="0" w:color="auto"/>
        <w:bottom w:val="none" w:sz="0" w:space="0" w:color="auto"/>
        <w:right w:val="none" w:sz="0" w:space="0" w:color="auto"/>
      </w:divBdr>
    </w:div>
    <w:div w:id="1387417773">
      <w:bodyDiv w:val="1"/>
      <w:marLeft w:val="0"/>
      <w:marRight w:val="0"/>
      <w:marTop w:val="0"/>
      <w:marBottom w:val="0"/>
      <w:divBdr>
        <w:top w:val="none" w:sz="0" w:space="0" w:color="auto"/>
        <w:left w:val="none" w:sz="0" w:space="0" w:color="auto"/>
        <w:bottom w:val="none" w:sz="0" w:space="0" w:color="auto"/>
        <w:right w:val="none" w:sz="0" w:space="0" w:color="auto"/>
      </w:divBdr>
    </w:div>
    <w:div w:id="1389299289">
      <w:bodyDiv w:val="1"/>
      <w:marLeft w:val="0"/>
      <w:marRight w:val="0"/>
      <w:marTop w:val="0"/>
      <w:marBottom w:val="0"/>
      <w:divBdr>
        <w:top w:val="none" w:sz="0" w:space="0" w:color="auto"/>
        <w:left w:val="none" w:sz="0" w:space="0" w:color="auto"/>
        <w:bottom w:val="none" w:sz="0" w:space="0" w:color="auto"/>
        <w:right w:val="none" w:sz="0" w:space="0" w:color="auto"/>
      </w:divBdr>
    </w:div>
    <w:div w:id="1389455583">
      <w:bodyDiv w:val="1"/>
      <w:marLeft w:val="0"/>
      <w:marRight w:val="0"/>
      <w:marTop w:val="0"/>
      <w:marBottom w:val="0"/>
      <w:divBdr>
        <w:top w:val="none" w:sz="0" w:space="0" w:color="auto"/>
        <w:left w:val="none" w:sz="0" w:space="0" w:color="auto"/>
        <w:bottom w:val="none" w:sz="0" w:space="0" w:color="auto"/>
        <w:right w:val="none" w:sz="0" w:space="0" w:color="auto"/>
      </w:divBdr>
    </w:div>
    <w:div w:id="1390375314">
      <w:bodyDiv w:val="1"/>
      <w:marLeft w:val="0"/>
      <w:marRight w:val="0"/>
      <w:marTop w:val="0"/>
      <w:marBottom w:val="0"/>
      <w:divBdr>
        <w:top w:val="none" w:sz="0" w:space="0" w:color="auto"/>
        <w:left w:val="none" w:sz="0" w:space="0" w:color="auto"/>
        <w:bottom w:val="none" w:sz="0" w:space="0" w:color="auto"/>
        <w:right w:val="none" w:sz="0" w:space="0" w:color="auto"/>
      </w:divBdr>
    </w:div>
    <w:div w:id="1392540359">
      <w:bodyDiv w:val="1"/>
      <w:marLeft w:val="0"/>
      <w:marRight w:val="0"/>
      <w:marTop w:val="0"/>
      <w:marBottom w:val="0"/>
      <w:divBdr>
        <w:top w:val="none" w:sz="0" w:space="0" w:color="auto"/>
        <w:left w:val="none" w:sz="0" w:space="0" w:color="auto"/>
        <w:bottom w:val="none" w:sz="0" w:space="0" w:color="auto"/>
        <w:right w:val="none" w:sz="0" w:space="0" w:color="auto"/>
      </w:divBdr>
    </w:div>
    <w:div w:id="1392921724">
      <w:bodyDiv w:val="1"/>
      <w:marLeft w:val="0"/>
      <w:marRight w:val="0"/>
      <w:marTop w:val="0"/>
      <w:marBottom w:val="0"/>
      <w:divBdr>
        <w:top w:val="none" w:sz="0" w:space="0" w:color="auto"/>
        <w:left w:val="none" w:sz="0" w:space="0" w:color="auto"/>
        <w:bottom w:val="none" w:sz="0" w:space="0" w:color="auto"/>
        <w:right w:val="none" w:sz="0" w:space="0" w:color="auto"/>
      </w:divBdr>
      <w:divsChild>
        <w:div w:id="1450276652">
          <w:marLeft w:val="0"/>
          <w:marRight w:val="0"/>
          <w:marTop w:val="0"/>
          <w:marBottom w:val="0"/>
          <w:divBdr>
            <w:top w:val="none" w:sz="0" w:space="0" w:color="auto"/>
            <w:left w:val="none" w:sz="0" w:space="0" w:color="auto"/>
            <w:bottom w:val="none" w:sz="0" w:space="0" w:color="auto"/>
            <w:right w:val="none" w:sz="0" w:space="0" w:color="auto"/>
          </w:divBdr>
        </w:div>
        <w:div w:id="1612005067">
          <w:marLeft w:val="0"/>
          <w:marRight w:val="0"/>
          <w:marTop w:val="0"/>
          <w:marBottom w:val="0"/>
          <w:divBdr>
            <w:top w:val="none" w:sz="0" w:space="0" w:color="auto"/>
            <w:left w:val="none" w:sz="0" w:space="0" w:color="auto"/>
            <w:bottom w:val="none" w:sz="0" w:space="0" w:color="auto"/>
            <w:right w:val="none" w:sz="0" w:space="0" w:color="auto"/>
          </w:divBdr>
        </w:div>
        <w:div w:id="1831821808">
          <w:marLeft w:val="0"/>
          <w:marRight w:val="0"/>
          <w:marTop w:val="0"/>
          <w:marBottom w:val="0"/>
          <w:divBdr>
            <w:top w:val="none" w:sz="0" w:space="0" w:color="auto"/>
            <w:left w:val="none" w:sz="0" w:space="0" w:color="auto"/>
            <w:bottom w:val="none" w:sz="0" w:space="0" w:color="auto"/>
            <w:right w:val="none" w:sz="0" w:space="0" w:color="auto"/>
          </w:divBdr>
        </w:div>
      </w:divsChild>
    </w:div>
    <w:div w:id="1392997873">
      <w:bodyDiv w:val="1"/>
      <w:marLeft w:val="0"/>
      <w:marRight w:val="0"/>
      <w:marTop w:val="0"/>
      <w:marBottom w:val="0"/>
      <w:divBdr>
        <w:top w:val="none" w:sz="0" w:space="0" w:color="auto"/>
        <w:left w:val="none" w:sz="0" w:space="0" w:color="auto"/>
        <w:bottom w:val="none" w:sz="0" w:space="0" w:color="auto"/>
        <w:right w:val="none" w:sz="0" w:space="0" w:color="auto"/>
      </w:divBdr>
    </w:div>
    <w:div w:id="1396078685">
      <w:bodyDiv w:val="1"/>
      <w:marLeft w:val="0"/>
      <w:marRight w:val="0"/>
      <w:marTop w:val="0"/>
      <w:marBottom w:val="0"/>
      <w:divBdr>
        <w:top w:val="none" w:sz="0" w:space="0" w:color="auto"/>
        <w:left w:val="none" w:sz="0" w:space="0" w:color="auto"/>
        <w:bottom w:val="none" w:sz="0" w:space="0" w:color="auto"/>
        <w:right w:val="none" w:sz="0" w:space="0" w:color="auto"/>
      </w:divBdr>
    </w:div>
    <w:div w:id="1398817851">
      <w:bodyDiv w:val="1"/>
      <w:marLeft w:val="0"/>
      <w:marRight w:val="0"/>
      <w:marTop w:val="0"/>
      <w:marBottom w:val="0"/>
      <w:divBdr>
        <w:top w:val="none" w:sz="0" w:space="0" w:color="auto"/>
        <w:left w:val="none" w:sz="0" w:space="0" w:color="auto"/>
        <w:bottom w:val="none" w:sz="0" w:space="0" w:color="auto"/>
        <w:right w:val="none" w:sz="0" w:space="0" w:color="auto"/>
      </w:divBdr>
    </w:div>
    <w:div w:id="1398898557">
      <w:bodyDiv w:val="1"/>
      <w:marLeft w:val="0"/>
      <w:marRight w:val="0"/>
      <w:marTop w:val="0"/>
      <w:marBottom w:val="0"/>
      <w:divBdr>
        <w:top w:val="none" w:sz="0" w:space="0" w:color="auto"/>
        <w:left w:val="none" w:sz="0" w:space="0" w:color="auto"/>
        <w:bottom w:val="none" w:sz="0" w:space="0" w:color="auto"/>
        <w:right w:val="none" w:sz="0" w:space="0" w:color="auto"/>
      </w:divBdr>
    </w:div>
    <w:div w:id="1400711102">
      <w:bodyDiv w:val="1"/>
      <w:marLeft w:val="0"/>
      <w:marRight w:val="0"/>
      <w:marTop w:val="0"/>
      <w:marBottom w:val="0"/>
      <w:divBdr>
        <w:top w:val="none" w:sz="0" w:space="0" w:color="auto"/>
        <w:left w:val="none" w:sz="0" w:space="0" w:color="auto"/>
        <w:bottom w:val="none" w:sz="0" w:space="0" w:color="auto"/>
        <w:right w:val="none" w:sz="0" w:space="0" w:color="auto"/>
      </w:divBdr>
    </w:div>
    <w:div w:id="1402559520">
      <w:bodyDiv w:val="1"/>
      <w:marLeft w:val="0"/>
      <w:marRight w:val="0"/>
      <w:marTop w:val="0"/>
      <w:marBottom w:val="0"/>
      <w:divBdr>
        <w:top w:val="none" w:sz="0" w:space="0" w:color="auto"/>
        <w:left w:val="none" w:sz="0" w:space="0" w:color="auto"/>
        <w:bottom w:val="none" w:sz="0" w:space="0" w:color="auto"/>
        <w:right w:val="none" w:sz="0" w:space="0" w:color="auto"/>
      </w:divBdr>
    </w:div>
    <w:div w:id="1404836409">
      <w:bodyDiv w:val="1"/>
      <w:marLeft w:val="0"/>
      <w:marRight w:val="0"/>
      <w:marTop w:val="0"/>
      <w:marBottom w:val="0"/>
      <w:divBdr>
        <w:top w:val="none" w:sz="0" w:space="0" w:color="auto"/>
        <w:left w:val="none" w:sz="0" w:space="0" w:color="auto"/>
        <w:bottom w:val="none" w:sz="0" w:space="0" w:color="auto"/>
        <w:right w:val="none" w:sz="0" w:space="0" w:color="auto"/>
      </w:divBdr>
    </w:div>
    <w:div w:id="1405496169">
      <w:bodyDiv w:val="1"/>
      <w:marLeft w:val="0"/>
      <w:marRight w:val="0"/>
      <w:marTop w:val="0"/>
      <w:marBottom w:val="0"/>
      <w:divBdr>
        <w:top w:val="none" w:sz="0" w:space="0" w:color="auto"/>
        <w:left w:val="none" w:sz="0" w:space="0" w:color="auto"/>
        <w:bottom w:val="none" w:sz="0" w:space="0" w:color="auto"/>
        <w:right w:val="none" w:sz="0" w:space="0" w:color="auto"/>
      </w:divBdr>
    </w:div>
    <w:div w:id="1409231364">
      <w:bodyDiv w:val="1"/>
      <w:marLeft w:val="0"/>
      <w:marRight w:val="0"/>
      <w:marTop w:val="0"/>
      <w:marBottom w:val="0"/>
      <w:divBdr>
        <w:top w:val="none" w:sz="0" w:space="0" w:color="auto"/>
        <w:left w:val="none" w:sz="0" w:space="0" w:color="auto"/>
        <w:bottom w:val="none" w:sz="0" w:space="0" w:color="auto"/>
        <w:right w:val="none" w:sz="0" w:space="0" w:color="auto"/>
      </w:divBdr>
      <w:divsChild>
        <w:div w:id="1015886447">
          <w:marLeft w:val="0"/>
          <w:marRight w:val="0"/>
          <w:marTop w:val="0"/>
          <w:marBottom w:val="0"/>
          <w:divBdr>
            <w:top w:val="none" w:sz="0" w:space="0" w:color="auto"/>
            <w:left w:val="none" w:sz="0" w:space="0" w:color="auto"/>
            <w:bottom w:val="none" w:sz="0" w:space="0" w:color="auto"/>
            <w:right w:val="none" w:sz="0" w:space="0" w:color="auto"/>
          </w:divBdr>
        </w:div>
        <w:div w:id="1873687003">
          <w:marLeft w:val="0"/>
          <w:marRight w:val="0"/>
          <w:marTop w:val="0"/>
          <w:marBottom w:val="0"/>
          <w:divBdr>
            <w:top w:val="none" w:sz="0" w:space="0" w:color="auto"/>
            <w:left w:val="none" w:sz="0" w:space="0" w:color="auto"/>
            <w:bottom w:val="none" w:sz="0" w:space="0" w:color="auto"/>
            <w:right w:val="none" w:sz="0" w:space="0" w:color="auto"/>
          </w:divBdr>
        </w:div>
      </w:divsChild>
    </w:div>
    <w:div w:id="1414813172">
      <w:bodyDiv w:val="1"/>
      <w:marLeft w:val="0"/>
      <w:marRight w:val="0"/>
      <w:marTop w:val="0"/>
      <w:marBottom w:val="0"/>
      <w:divBdr>
        <w:top w:val="none" w:sz="0" w:space="0" w:color="auto"/>
        <w:left w:val="none" w:sz="0" w:space="0" w:color="auto"/>
        <w:bottom w:val="none" w:sz="0" w:space="0" w:color="auto"/>
        <w:right w:val="none" w:sz="0" w:space="0" w:color="auto"/>
      </w:divBdr>
      <w:divsChild>
        <w:div w:id="612636124">
          <w:marLeft w:val="0"/>
          <w:marRight w:val="0"/>
          <w:marTop w:val="0"/>
          <w:marBottom w:val="0"/>
          <w:divBdr>
            <w:top w:val="none" w:sz="0" w:space="0" w:color="auto"/>
            <w:left w:val="none" w:sz="0" w:space="0" w:color="auto"/>
            <w:bottom w:val="none" w:sz="0" w:space="0" w:color="auto"/>
            <w:right w:val="none" w:sz="0" w:space="0" w:color="auto"/>
          </w:divBdr>
        </w:div>
      </w:divsChild>
    </w:div>
    <w:div w:id="1415740239">
      <w:bodyDiv w:val="1"/>
      <w:marLeft w:val="0"/>
      <w:marRight w:val="0"/>
      <w:marTop w:val="0"/>
      <w:marBottom w:val="0"/>
      <w:divBdr>
        <w:top w:val="none" w:sz="0" w:space="0" w:color="auto"/>
        <w:left w:val="none" w:sz="0" w:space="0" w:color="auto"/>
        <w:bottom w:val="none" w:sz="0" w:space="0" w:color="auto"/>
        <w:right w:val="none" w:sz="0" w:space="0" w:color="auto"/>
      </w:divBdr>
    </w:div>
    <w:div w:id="1417357964">
      <w:bodyDiv w:val="1"/>
      <w:marLeft w:val="0"/>
      <w:marRight w:val="0"/>
      <w:marTop w:val="0"/>
      <w:marBottom w:val="0"/>
      <w:divBdr>
        <w:top w:val="none" w:sz="0" w:space="0" w:color="auto"/>
        <w:left w:val="none" w:sz="0" w:space="0" w:color="auto"/>
        <w:bottom w:val="none" w:sz="0" w:space="0" w:color="auto"/>
        <w:right w:val="none" w:sz="0" w:space="0" w:color="auto"/>
      </w:divBdr>
      <w:divsChild>
        <w:div w:id="312761659">
          <w:marLeft w:val="0"/>
          <w:marRight w:val="0"/>
          <w:marTop w:val="0"/>
          <w:marBottom w:val="0"/>
          <w:divBdr>
            <w:top w:val="none" w:sz="0" w:space="0" w:color="auto"/>
            <w:left w:val="none" w:sz="0" w:space="0" w:color="auto"/>
            <w:bottom w:val="none" w:sz="0" w:space="0" w:color="auto"/>
            <w:right w:val="none" w:sz="0" w:space="0" w:color="auto"/>
          </w:divBdr>
        </w:div>
        <w:div w:id="611011226">
          <w:marLeft w:val="0"/>
          <w:marRight w:val="0"/>
          <w:marTop w:val="0"/>
          <w:marBottom w:val="0"/>
          <w:divBdr>
            <w:top w:val="none" w:sz="0" w:space="0" w:color="auto"/>
            <w:left w:val="none" w:sz="0" w:space="0" w:color="auto"/>
            <w:bottom w:val="none" w:sz="0" w:space="0" w:color="auto"/>
            <w:right w:val="none" w:sz="0" w:space="0" w:color="auto"/>
          </w:divBdr>
        </w:div>
      </w:divsChild>
    </w:div>
    <w:div w:id="1417824269">
      <w:bodyDiv w:val="1"/>
      <w:marLeft w:val="0"/>
      <w:marRight w:val="0"/>
      <w:marTop w:val="0"/>
      <w:marBottom w:val="0"/>
      <w:divBdr>
        <w:top w:val="none" w:sz="0" w:space="0" w:color="auto"/>
        <w:left w:val="none" w:sz="0" w:space="0" w:color="auto"/>
        <w:bottom w:val="none" w:sz="0" w:space="0" w:color="auto"/>
        <w:right w:val="none" w:sz="0" w:space="0" w:color="auto"/>
      </w:divBdr>
    </w:div>
    <w:div w:id="1419447806">
      <w:bodyDiv w:val="1"/>
      <w:marLeft w:val="0"/>
      <w:marRight w:val="0"/>
      <w:marTop w:val="0"/>
      <w:marBottom w:val="0"/>
      <w:divBdr>
        <w:top w:val="none" w:sz="0" w:space="0" w:color="auto"/>
        <w:left w:val="none" w:sz="0" w:space="0" w:color="auto"/>
        <w:bottom w:val="none" w:sz="0" w:space="0" w:color="auto"/>
        <w:right w:val="none" w:sz="0" w:space="0" w:color="auto"/>
      </w:divBdr>
    </w:div>
    <w:div w:id="1421486485">
      <w:bodyDiv w:val="1"/>
      <w:marLeft w:val="0"/>
      <w:marRight w:val="0"/>
      <w:marTop w:val="0"/>
      <w:marBottom w:val="0"/>
      <w:divBdr>
        <w:top w:val="none" w:sz="0" w:space="0" w:color="auto"/>
        <w:left w:val="none" w:sz="0" w:space="0" w:color="auto"/>
        <w:bottom w:val="none" w:sz="0" w:space="0" w:color="auto"/>
        <w:right w:val="none" w:sz="0" w:space="0" w:color="auto"/>
      </w:divBdr>
    </w:div>
    <w:div w:id="1424305700">
      <w:bodyDiv w:val="1"/>
      <w:marLeft w:val="0"/>
      <w:marRight w:val="0"/>
      <w:marTop w:val="0"/>
      <w:marBottom w:val="0"/>
      <w:divBdr>
        <w:top w:val="none" w:sz="0" w:space="0" w:color="auto"/>
        <w:left w:val="none" w:sz="0" w:space="0" w:color="auto"/>
        <w:bottom w:val="none" w:sz="0" w:space="0" w:color="auto"/>
        <w:right w:val="none" w:sz="0" w:space="0" w:color="auto"/>
      </w:divBdr>
    </w:div>
    <w:div w:id="1424915484">
      <w:bodyDiv w:val="1"/>
      <w:marLeft w:val="0"/>
      <w:marRight w:val="0"/>
      <w:marTop w:val="0"/>
      <w:marBottom w:val="0"/>
      <w:divBdr>
        <w:top w:val="none" w:sz="0" w:space="0" w:color="auto"/>
        <w:left w:val="none" w:sz="0" w:space="0" w:color="auto"/>
        <w:bottom w:val="none" w:sz="0" w:space="0" w:color="auto"/>
        <w:right w:val="none" w:sz="0" w:space="0" w:color="auto"/>
      </w:divBdr>
      <w:divsChild>
        <w:div w:id="1336376744">
          <w:marLeft w:val="0"/>
          <w:marRight w:val="0"/>
          <w:marTop w:val="0"/>
          <w:marBottom w:val="0"/>
          <w:divBdr>
            <w:top w:val="none" w:sz="0" w:space="0" w:color="auto"/>
            <w:left w:val="none" w:sz="0" w:space="0" w:color="auto"/>
            <w:bottom w:val="none" w:sz="0" w:space="0" w:color="auto"/>
            <w:right w:val="none" w:sz="0" w:space="0" w:color="auto"/>
          </w:divBdr>
        </w:div>
      </w:divsChild>
    </w:div>
    <w:div w:id="1427725117">
      <w:bodyDiv w:val="1"/>
      <w:marLeft w:val="0"/>
      <w:marRight w:val="0"/>
      <w:marTop w:val="0"/>
      <w:marBottom w:val="0"/>
      <w:divBdr>
        <w:top w:val="none" w:sz="0" w:space="0" w:color="auto"/>
        <w:left w:val="none" w:sz="0" w:space="0" w:color="auto"/>
        <w:bottom w:val="none" w:sz="0" w:space="0" w:color="auto"/>
        <w:right w:val="none" w:sz="0" w:space="0" w:color="auto"/>
      </w:divBdr>
    </w:div>
    <w:div w:id="1432092994">
      <w:bodyDiv w:val="1"/>
      <w:marLeft w:val="0"/>
      <w:marRight w:val="0"/>
      <w:marTop w:val="0"/>
      <w:marBottom w:val="0"/>
      <w:divBdr>
        <w:top w:val="none" w:sz="0" w:space="0" w:color="auto"/>
        <w:left w:val="none" w:sz="0" w:space="0" w:color="auto"/>
        <w:bottom w:val="none" w:sz="0" w:space="0" w:color="auto"/>
        <w:right w:val="none" w:sz="0" w:space="0" w:color="auto"/>
      </w:divBdr>
    </w:div>
    <w:div w:id="1435899150">
      <w:bodyDiv w:val="1"/>
      <w:marLeft w:val="0"/>
      <w:marRight w:val="0"/>
      <w:marTop w:val="0"/>
      <w:marBottom w:val="0"/>
      <w:divBdr>
        <w:top w:val="none" w:sz="0" w:space="0" w:color="auto"/>
        <w:left w:val="none" w:sz="0" w:space="0" w:color="auto"/>
        <w:bottom w:val="none" w:sz="0" w:space="0" w:color="auto"/>
        <w:right w:val="none" w:sz="0" w:space="0" w:color="auto"/>
      </w:divBdr>
    </w:div>
    <w:div w:id="1436092121">
      <w:bodyDiv w:val="1"/>
      <w:marLeft w:val="0"/>
      <w:marRight w:val="0"/>
      <w:marTop w:val="0"/>
      <w:marBottom w:val="0"/>
      <w:divBdr>
        <w:top w:val="none" w:sz="0" w:space="0" w:color="auto"/>
        <w:left w:val="none" w:sz="0" w:space="0" w:color="auto"/>
        <w:bottom w:val="none" w:sz="0" w:space="0" w:color="auto"/>
        <w:right w:val="none" w:sz="0" w:space="0" w:color="auto"/>
      </w:divBdr>
      <w:divsChild>
        <w:div w:id="1995986769">
          <w:marLeft w:val="-180"/>
          <w:marRight w:val="-180"/>
          <w:marTop w:val="0"/>
          <w:marBottom w:val="0"/>
          <w:divBdr>
            <w:top w:val="none" w:sz="0" w:space="0" w:color="auto"/>
            <w:left w:val="none" w:sz="0" w:space="0" w:color="auto"/>
            <w:bottom w:val="none" w:sz="0" w:space="0" w:color="auto"/>
            <w:right w:val="none" w:sz="0" w:space="0" w:color="auto"/>
          </w:divBdr>
          <w:divsChild>
            <w:div w:id="1280257624">
              <w:marLeft w:val="0"/>
              <w:marRight w:val="0"/>
              <w:marTop w:val="0"/>
              <w:marBottom w:val="0"/>
              <w:divBdr>
                <w:top w:val="none" w:sz="0" w:space="0" w:color="auto"/>
                <w:left w:val="none" w:sz="0" w:space="0" w:color="auto"/>
                <w:bottom w:val="none" w:sz="0" w:space="0" w:color="auto"/>
                <w:right w:val="none" w:sz="0" w:space="0" w:color="auto"/>
              </w:divBdr>
              <w:divsChild>
                <w:div w:id="1460566343">
                  <w:marLeft w:val="0"/>
                  <w:marRight w:val="0"/>
                  <w:marTop w:val="300"/>
                  <w:marBottom w:val="0"/>
                  <w:divBdr>
                    <w:top w:val="single" w:sz="2" w:space="0" w:color="BFBFBF"/>
                    <w:left w:val="single" w:sz="2" w:space="0" w:color="BFBFBF"/>
                    <w:bottom w:val="single" w:sz="2" w:space="0" w:color="BFBFBF"/>
                    <w:right w:val="single" w:sz="2" w:space="0" w:color="BFBFBF"/>
                  </w:divBdr>
                  <w:divsChild>
                    <w:div w:id="1392071965">
                      <w:marLeft w:val="0"/>
                      <w:marRight w:val="0"/>
                      <w:marTop w:val="0"/>
                      <w:marBottom w:val="0"/>
                      <w:divBdr>
                        <w:top w:val="none" w:sz="0" w:space="0" w:color="auto"/>
                        <w:left w:val="none" w:sz="0" w:space="0" w:color="auto"/>
                        <w:bottom w:val="none" w:sz="0" w:space="0" w:color="auto"/>
                        <w:right w:val="none" w:sz="0" w:space="0" w:color="auto"/>
                      </w:divBdr>
                      <w:divsChild>
                        <w:div w:id="1977484777">
                          <w:marLeft w:val="0"/>
                          <w:marRight w:val="0"/>
                          <w:marTop w:val="0"/>
                          <w:marBottom w:val="0"/>
                          <w:divBdr>
                            <w:top w:val="none" w:sz="0" w:space="0" w:color="auto"/>
                            <w:left w:val="none" w:sz="0" w:space="0" w:color="auto"/>
                            <w:bottom w:val="none" w:sz="0" w:space="0" w:color="auto"/>
                            <w:right w:val="none" w:sz="0" w:space="0" w:color="auto"/>
                          </w:divBdr>
                          <w:divsChild>
                            <w:div w:id="238487398">
                              <w:marLeft w:val="0"/>
                              <w:marRight w:val="0"/>
                              <w:marTop w:val="0"/>
                              <w:marBottom w:val="0"/>
                              <w:divBdr>
                                <w:top w:val="none" w:sz="0" w:space="0" w:color="auto"/>
                                <w:left w:val="none" w:sz="0" w:space="0" w:color="auto"/>
                                <w:bottom w:val="none" w:sz="0" w:space="0" w:color="auto"/>
                                <w:right w:val="none" w:sz="0" w:space="0" w:color="auto"/>
                              </w:divBdr>
                            </w:div>
                            <w:div w:id="764421562">
                              <w:marLeft w:val="0"/>
                              <w:marRight w:val="0"/>
                              <w:marTop w:val="0"/>
                              <w:marBottom w:val="0"/>
                              <w:divBdr>
                                <w:top w:val="none" w:sz="0" w:space="0" w:color="auto"/>
                                <w:left w:val="none" w:sz="0" w:space="0" w:color="auto"/>
                                <w:bottom w:val="none" w:sz="0" w:space="0" w:color="auto"/>
                                <w:right w:val="none" w:sz="0" w:space="0" w:color="auto"/>
                              </w:divBdr>
                            </w:div>
                            <w:div w:id="12614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377030">
      <w:bodyDiv w:val="1"/>
      <w:marLeft w:val="0"/>
      <w:marRight w:val="0"/>
      <w:marTop w:val="0"/>
      <w:marBottom w:val="0"/>
      <w:divBdr>
        <w:top w:val="none" w:sz="0" w:space="0" w:color="auto"/>
        <w:left w:val="none" w:sz="0" w:space="0" w:color="auto"/>
        <w:bottom w:val="none" w:sz="0" w:space="0" w:color="auto"/>
        <w:right w:val="none" w:sz="0" w:space="0" w:color="auto"/>
      </w:divBdr>
    </w:div>
    <w:div w:id="1440029154">
      <w:bodyDiv w:val="1"/>
      <w:marLeft w:val="0"/>
      <w:marRight w:val="0"/>
      <w:marTop w:val="0"/>
      <w:marBottom w:val="0"/>
      <w:divBdr>
        <w:top w:val="none" w:sz="0" w:space="0" w:color="auto"/>
        <w:left w:val="none" w:sz="0" w:space="0" w:color="auto"/>
        <w:bottom w:val="none" w:sz="0" w:space="0" w:color="auto"/>
        <w:right w:val="none" w:sz="0" w:space="0" w:color="auto"/>
      </w:divBdr>
      <w:divsChild>
        <w:div w:id="2093697826">
          <w:marLeft w:val="0"/>
          <w:marRight w:val="0"/>
          <w:marTop w:val="0"/>
          <w:marBottom w:val="0"/>
          <w:divBdr>
            <w:top w:val="none" w:sz="0" w:space="0" w:color="auto"/>
            <w:left w:val="none" w:sz="0" w:space="0" w:color="auto"/>
            <w:bottom w:val="none" w:sz="0" w:space="0" w:color="auto"/>
            <w:right w:val="none" w:sz="0" w:space="0" w:color="auto"/>
          </w:divBdr>
        </w:div>
        <w:div w:id="2089619281">
          <w:marLeft w:val="0"/>
          <w:marRight w:val="0"/>
          <w:marTop w:val="0"/>
          <w:marBottom w:val="0"/>
          <w:divBdr>
            <w:top w:val="none" w:sz="0" w:space="0" w:color="auto"/>
            <w:left w:val="none" w:sz="0" w:space="0" w:color="auto"/>
            <w:bottom w:val="none" w:sz="0" w:space="0" w:color="auto"/>
            <w:right w:val="none" w:sz="0" w:space="0" w:color="auto"/>
          </w:divBdr>
        </w:div>
      </w:divsChild>
    </w:div>
    <w:div w:id="1443450361">
      <w:bodyDiv w:val="1"/>
      <w:marLeft w:val="0"/>
      <w:marRight w:val="0"/>
      <w:marTop w:val="0"/>
      <w:marBottom w:val="0"/>
      <w:divBdr>
        <w:top w:val="none" w:sz="0" w:space="0" w:color="auto"/>
        <w:left w:val="none" w:sz="0" w:space="0" w:color="auto"/>
        <w:bottom w:val="none" w:sz="0" w:space="0" w:color="auto"/>
        <w:right w:val="none" w:sz="0" w:space="0" w:color="auto"/>
      </w:divBdr>
    </w:div>
    <w:div w:id="1443457539">
      <w:bodyDiv w:val="1"/>
      <w:marLeft w:val="0"/>
      <w:marRight w:val="0"/>
      <w:marTop w:val="0"/>
      <w:marBottom w:val="0"/>
      <w:divBdr>
        <w:top w:val="none" w:sz="0" w:space="0" w:color="auto"/>
        <w:left w:val="none" w:sz="0" w:space="0" w:color="auto"/>
        <w:bottom w:val="none" w:sz="0" w:space="0" w:color="auto"/>
        <w:right w:val="none" w:sz="0" w:space="0" w:color="auto"/>
      </w:divBdr>
    </w:div>
    <w:div w:id="1443644395">
      <w:bodyDiv w:val="1"/>
      <w:marLeft w:val="0"/>
      <w:marRight w:val="0"/>
      <w:marTop w:val="0"/>
      <w:marBottom w:val="0"/>
      <w:divBdr>
        <w:top w:val="none" w:sz="0" w:space="0" w:color="auto"/>
        <w:left w:val="none" w:sz="0" w:space="0" w:color="auto"/>
        <w:bottom w:val="none" w:sz="0" w:space="0" w:color="auto"/>
        <w:right w:val="none" w:sz="0" w:space="0" w:color="auto"/>
      </w:divBdr>
    </w:div>
    <w:div w:id="1453595120">
      <w:bodyDiv w:val="1"/>
      <w:marLeft w:val="0"/>
      <w:marRight w:val="0"/>
      <w:marTop w:val="0"/>
      <w:marBottom w:val="0"/>
      <w:divBdr>
        <w:top w:val="none" w:sz="0" w:space="0" w:color="auto"/>
        <w:left w:val="none" w:sz="0" w:space="0" w:color="auto"/>
        <w:bottom w:val="none" w:sz="0" w:space="0" w:color="auto"/>
        <w:right w:val="none" w:sz="0" w:space="0" w:color="auto"/>
      </w:divBdr>
    </w:div>
    <w:div w:id="1455711280">
      <w:bodyDiv w:val="1"/>
      <w:marLeft w:val="0"/>
      <w:marRight w:val="0"/>
      <w:marTop w:val="0"/>
      <w:marBottom w:val="0"/>
      <w:divBdr>
        <w:top w:val="none" w:sz="0" w:space="0" w:color="auto"/>
        <w:left w:val="none" w:sz="0" w:space="0" w:color="auto"/>
        <w:bottom w:val="none" w:sz="0" w:space="0" w:color="auto"/>
        <w:right w:val="none" w:sz="0" w:space="0" w:color="auto"/>
      </w:divBdr>
    </w:div>
    <w:div w:id="1457138041">
      <w:bodyDiv w:val="1"/>
      <w:marLeft w:val="0"/>
      <w:marRight w:val="0"/>
      <w:marTop w:val="0"/>
      <w:marBottom w:val="0"/>
      <w:divBdr>
        <w:top w:val="none" w:sz="0" w:space="0" w:color="auto"/>
        <w:left w:val="none" w:sz="0" w:space="0" w:color="auto"/>
        <w:bottom w:val="none" w:sz="0" w:space="0" w:color="auto"/>
        <w:right w:val="none" w:sz="0" w:space="0" w:color="auto"/>
      </w:divBdr>
    </w:div>
    <w:div w:id="1457678918">
      <w:bodyDiv w:val="1"/>
      <w:marLeft w:val="0"/>
      <w:marRight w:val="0"/>
      <w:marTop w:val="0"/>
      <w:marBottom w:val="0"/>
      <w:divBdr>
        <w:top w:val="none" w:sz="0" w:space="0" w:color="auto"/>
        <w:left w:val="none" w:sz="0" w:space="0" w:color="auto"/>
        <w:bottom w:val="none" w:sz="0" w:space="0" w:color="auto"/>
        <w:right w:val="none" w:sz="0" w:space="0" w:color="auto"/>
      </w:divBdr>
      <w:divsChild>
        <w:div w:id="121075978">
          <w:marLeft w:val="0"/>
          <w:marRight w:val="0"/>
          <w:marTop w:val="0"/>
          <w:marBottom w:val="0"/>
          <w:divBdr>
            <w:top w:val="none" w:sz="0" w:space="0" w:color="auto"/>
            <w:left w:val="none" w:sz="0" w:space="0" w:color="auto"/>
            <w:bottom w:val="none" w:sz="0" w:space="0" w:color="auto"/>
            <w:right w:val="none" w:sz="0" w:space="0" w:color="auto"/>
          </w:divBdr>
        </w:div>
        <w:div w:id="534511731">
          <w:marLeft w:val="0"/>
          <w:marRight w:val="0"/>
          <w:marTop w:val="0"/>
          <w:marBottom w:val="0"/>
          <w:divBdr>
            <w:top w:val="none" w:sz="0" w:space="0" w:color="auto"/>
            <w:left w:val="none" w:sz="0" w:space="0" w:color="auto"/>
            <w:bottom w:val="none" w:sz="0" w:space="0" w:color="auto"/>
            <w:right w:val="none" w:sz="0" w:space="0" w:color="auto"/>
          </w:divBdr>
        </w:div>
        <w:div w:id="881093328">
          <w:marLeft w:val="0"/>
          <w:marRight w:val="0"/>
          <w:marTop w:val="0"/>
          <w:marBottom w:val="0"/>
          <w:divBdr>
            <w:top w:val="none" w:sz="0" w:space="0" w:color="auto"/>
            <w:left w:val="none" w:sz="0" w:space="0" w:color="auto"/>
            <w:bottom w:val="none" w:sz="0" w:space="0" w:color="auto"/>
            <w:right w:val="none" w:sz="0" w:space="0" w:color="auto"/>
          </w:divBdr>
        </w:div>
        <w:div w:id="1230849663">
          <w:marLeft w:val="0"/>
          <w:marRight w:val="0"/>
          <w:marTop w:val="0"/>
          <w:marBottom w:val="0"/>
          <w:divBdr>
            <w:top w:val="none" w:sz="0" w:space="0" w:color="auto"/>
            <w:left w:val="none" w:sz="0" w:space="0" w:color="auto"/>
            <w:bottom w:val="none" w:sz="0" w:space="0" w:color="auto"/>
            <w:right w:val="none" w:sz="0" w:space="0" w:color="auto"/>
          </w:divBdr>
        </w:div>
      </w:divsChild>
    </w:div>
    <w:div w:id="1458068187">
      <w:bodyDiv w:val="1"/>
      <w:marLeft w:val="0"/>
      <w:marRight w:val="0"/>
      <w:marTop w:val="0"/>
      <w:marBottom w:val="0"/>
      <w:divBdr>
        <w:top w:val="none" w:sz="0" w:space="0" w:color="auto"/>
        <w:left w:val="none" w:sz="0" w:space="0" w:color="auto"/>
        <w:bottom w:val="none" w:sz="0" w:space="0" w:color="auto"/>
        <w:right w:val="none" w:sz="0" w:space="0" w:color="auto"/>
      </w:divBdr>
    </w:div>
    <w:div w:id="1458182399">
      <w:bodyDiv w:val="1"/>
      <w:marLeft w:val="0"/>
      <w:marRight w:val="0"/>
      <w:marTop w:val="0"/>
      <w:marBottom w:val="0"/>
      <w:divBdr>
        <w:top w:val="none" w:sz="0" w:space="0" w:color="auto"/>
        <w:left w:val="none" w:sz="0" w:space="0" w:color="auto"/>
        <w:bottom w:val="none" w:sz="0" w:space="0" w:color="auto"/>
        <w:right w:val="none" w:sz="0" w:space="0" w:color="auto"/>
      </w:divBdr>
    </w:div>
    <w:div w:id="1458793670">
      <w:bodyDiv w:val="1"/>
      <w:marLeft w:val="0"/>
      <w:marRight w:val="0"/>
      <w:marTop w:val="0"/>
      <w:marBottom w:val="0"/>
      <w:divBdr>
        <w:top w:val="none" w:sz="0" w:space="0" w:color="auto"/>
        <w:left w:val="none" w:sz="0" w:space="0" w:color="auto"/>
        <w:bottom w:val="none" w:sz="0" w:space="0" w:color="auto"/>
        <w:right w:val="none" w:sz="0" w:space="0" w:color="auto"/>
      </w:divBdr>
    </w:div>
    <w:div w:id="1459228667">
      <w:bodyDiv w:val="1"/>
      <w:marLeft w:val="0"/>
      <w:marRight w:val="0"/>
      <w:marTop w:val="0"/>
      <w:marBottom w:val="0"/>
      <w:divBdr>
        <w:top w:val="none" w:sz="0" w:space="0" w:color="auto"/>
        <w:left w:val="none" w:sz="0" w:space="0" w:color="auto"/>
        <w:bottom w:val="none" w:sz="0" w:space="0" w:color="auto"/>
        <w:right w:val="none" w:sz="0" w:space="0" w:color="auto"/>
      </w:divBdr>
      <w:divsChild>
        <w:div w:id="222259097">
          <w:marLeft w:val="0"/>
          <w:marRight w:val="0"/>
          <w:marTop w:val="0"/>
          <w:marBottom w:val="0"/>
          <w:divBdr>
            <w:top w:val="none" w:sz="0" w:space="0" w:color="auto"/>
            <w:left w:val="none" w:sz="0" w:space="0" w:color="auto"/>
            <w:bottom w:val="none" w:sz="0" w:space="0" w:color="auto"/>
            <w:right w:val="none" w:sz="0" w:space="0" w:color="auto"/>
          </w:divBdr>
        </w:div>
      </w:divsChild>
    </w:div>
    <w:div w:id="1462768652">
      <w:bodyDiv w:val="1"/>
      <w:marLeft w:val="0"/>
      <w:marRight w:val="0"/>
      <w:marTop w:val="0"/>
      <w:marBottom w:val="0"/>
      <w:divBdr>
        <w:top w:val="none" w:sz="0" w:space="0" w:color="auto"/>
        <w:left w:val="none" w:sz="0" w:space="0" w:color="auto"/>
        <w:bottom w:val="none" w:sz="0" w:space="0" w:color="auto"/>
        <w:right w:val="none" w:sz="0" w:space="0" w:color="auto"/>
      </w:divBdr>
    </w:div>
    <w:div w:id="1465582018">
      <w:bodyDiv w:val="1"/>
      <w:marLeft w:val="0"/>
      <w:marRight w:val="0"/>
      <w:marTop w:val="0"/>
      <w:marBottom w:val="0"/>
      <w:divBdr>
        <w:top w:val="none" w:sz="0" w:space="0" w:color="auto"/>
        <w:left w:val="none" w:sz="0" w:space="0" w:color="auto"/>
        <w:bottom w:val="none" w:sz="0" w:space="0" w:color="auto"/>
        <w:right w:val="none" w:sz="0" w:space="0" w:color="auto"/>
      </w:divBdr>
    </w:div>
    <w:div w:id="1465655389">
      <w:bodyDiv w:val="1"/>
      <w:marLeft w:val="0"/>
      <w:marRight w:val="0"/>
      <w:marTop w:val="0"/>
      <w:marBottom w:val="0"/>
      <w:divBdr>
        <w:top w:val="none" w:sz="0" w:space="0" w:color="auto"/>
        <w:left w:val="none" w:sz="0" w:space="0" w:color="auto"/>
        <w:bottom w:val="none" w:sz="0" w:space="0" w:color="auto"/>
        <w:right w:val="none" w:sz="0" w:space="0" w:color="auto"/>
      </w:divBdr>
    </w:div>
    <w:div w:id="1468550900">
      <w:bodyDiv w:val="1"/>
      <w:marLeft w:val="0"/>
      <w:marRight w:val="0"/>
      <w:marTop w:val="0"/>
      <w:marBottom w:val="0"/>
      <w:divBdr>
        <w:top w:val="none" w:sz="0" w:space="0" w:color="auto"/>
        <w:left w:val="none" w:sz="0" w:space="0" w:color="auto"/>
        <w:bottom w:val="none" w:sz="0" w:space="0" w:color="auto"/>
        <w:right w:val="none" w:sz="0" w:space="0" w:color="auto"/>
      </w:divBdr>
    </w:div>
    <w:div w:id="1469080891">
      <w:bodyDiv w:val="1"/>
      <w:marLeft w:val="0"/>
      <w:marRight w:val="0"/>
      <w:marTop w:val="0"/>
      <w:marBottom w:val="0"/>
      <w:divBdr>
        <w:top w:val="none" w:sz="0" w:space="0" w:color="auto"/>
        <w:left w:val="none" w:sz="0" w:space="0" w:color="auto"/>
        <w:bottom w:val="none" w:sz="0" w:space="0" w:color="auto"/>
        <w:right w:val="none" w:sz="0" w:space="0" w:color="auto"/>
      </w:divBdr>
    </w:div>
    <w:div w:id="1469740390">
      <w:bodyDiv w:val="1"/>
      <w:marLeft w:val="0"/>
      <w:marRight w:val="0"/>
      <w:marTop w:val="0"/>
      <w:marBottom w:val="0"/>
      <w:divBdr>
        <w:top w:val="none" w:sz="0" w:space="0" w:color="auto"/>
        <w:left w:val="none" w:sz="0" w:space="0" w:color="auto"/>
        <w:bottom w:val="none" w:sz="0" w:space="0" w:color="auto"/>
        <w:right w:val="none" w:sz="0" w:space="0" w:color="auto"/>
      </w:divBdr>
    </w:div>
    <w:div w:id="1471704662">
      <w:bodyDiv w:val="1"/>
      <w:marLeft w:val="0"/>
      <w:marRight w:val="0"/>
      <w:marTop w:val="0"/>
      <w:marBottom w:val="0"/>
      <w:divBdr>
        <w:top w:val="none" w:sz="0" w:space="0" w:color="auto"/>
        <w:left w:val="none" w:sz="0" w:space="0" w:color="auto"/>
        <w:bottom w:val="none" w:sz="0" w:space="0" w:color="auto"/>
        <w:right w:val="none" w:sz="0" w:space="0" w:color="auto"/>
      </w:divBdr>
    </w:div>
    <w:div w:id="1474561008">
      <w:bodyDiv w:val="1"/>
      <w:marLeft w:val="0"/>
      <w:marRight w:val="0"/>
      <w:marTop w:val="0"/>
      <w:marBottom w:val="0"/>
      <w:divBdr>
        <w:top w:val="none" w:sz="0" w:space="0" w:color="auto"/>
        <w:left w:val="none" w:sz="0" w:space="0" w:color="auto"/>
        <w:bottom w:val="none" w:sz="0" w:space="0" w:color="auto"/>
        <w:right w:val="none" w:sz="0" w:space="0" w:color="auto"/>
      </w:divBdr>
    </w:div>
    <w:div w:id="1477144561">
      <w:bodyDiv w:val="1"/>
      <w:marLeft w:val="0"/>
      <w:marRight w:val="0"/>
      <w:marTop w:val="0"/>
      <w:marBottom w:val="0"/>
      <w:divBdr>
        <w:top w:val="none" w:sz="0" w:space="0" w:color="auto"/>
        <w:left w:val="none" w:sz="0" w:space="0" w:color="auto"/>
        <w:bottom w:val="none" w:sz="0" w:space="0" w:color="auto"/>
        <w:right w:val="none" w:sz="0" w:space="0" w:color="auto"/>
      </w:divBdr>
      <w:divsChild>
        <w:div w:id="358288073">
          <w:marLeft w:val="0"/>
          <w:marRight w:val="0"/>
          <w:marTop w:val="0"/>
          <w:marBottom w:val="0"/>
          <w:divBdr>
            <w:top w:val="none" w:sz="0" w:space="0" w:color="auto"/>
            <w:left w:val="none" w:sz="0" w:space="0" w:color="auto"/>
            <w:bottom w:val="none" w:sz="0" w:space="0" w:color="auto"/>
            <w:right w:val="none" w:sz="0" w:space="0" w:color="auto"/>
          </w:divBdr>
        </w:div>
      </w:divsChild>
    </w:div>
    <w:div w:id="1479419298">
      <w:bodyDiv w:val="1"/>
      <w:marLeft w:val="0"/>
      <w:marRight w:val="0"/>
      <w:marTop w:val="0"/>
      <w:marBottom w:val="0"/>
      <w:divBdr>
        <w:top w:val="none" w:sz="0" w:space="0" w:color="auto"/>
        <w:left w:val="none" w:sz="0" w:space="0" w:color="auto"/>
        <w:bottom w:val="none" w:sz="0" w:space="0" w:color="auto"/>
        <w:right w:val="none" w:sz="0" w:space="0" w:color="auto"/>
      </w:divBdr>
    </w:div>
    <w:div w:id="1484273222">
      <w:bodyDiv w:val="1"/>
      <w:marLeft w:val="0"/>
      <w:marRight w:val="0"/>
      <w:marTop w:val="0"/>
      <w:marBottom w:val="0"/>
      <w:divBdr>
        <w:top w:val="none" w:sz="0" w:space="0" w:color="auto"/>
        <w:left w:val="none" w:sz="0" w:space="0" w:color="auto"/>
        <w:bottom w:val="none" w:sz="0" w:space="0" w:color="auto"/>
        <w:right w:val="none" w:sz="0" w:space="0" w:color="auto"/>
      </w:divBdr>
    </w:div>
    <w:div w:id="1484815415">
      <w:bodyDiv w:val="1"/>
      <w:marLeft w:val="0"/>
      <w:marRight w:val="0"/>
      <w:marTop w:val="0"/>
      <w:marBottom w:val="0"/>
      <w:divBdr>
        <w:top w:val="none" w:sz="0" w:space="0" w:color="auto"/>
        <w:left w:val="none" w:sz="0" w:space="0" w:color="auto"/>
        <w:bottom w:val="none" w:sz="0" w:space="0" w:color="auto"/>
        <w:right w:val="none" w:sz="0" w:space="0" w:color="auto"/>
      </w:divBdr>
    </w:div>
    <w:div w:id="1484926904">
      <w:bodyDiv w:val="1"/>
      <w:marLeft w:val="0"/>
      <w:marRight w:val="0"/>
      <w:marTop w:val="0"/>
      <w:marBottom w:val="0"/>
      <w:divBdr>
        <w:top w:val="none" w:sz="0" w:space="0" w:color="auto"/>
        <w:left w:val="none" w:sz="0" w:space="0" w:color="auto"/>
        <w:bottom w:val="none" w:sz="0" w:space="0" w:color="auto"/>
        <w:right w:val="none" w:sz="0" w:space="0" w:color="auto"/>
      </w:divBdr>
    </w:div>
    <w:div w:id="1488133579">
      <w:bodyDiv w:val="1"/>
      <w:marLeft w:val="0"/>
      <w:marRight w:val="0"/>
      <w:marTop w:val="0"/>
      <w:marBottom w:val="0"/>
      <w:divBdr>
        <w:top w:val="none" w:sz="0" w:space="0" w:color="auto"/>
        <w:left w:val="none" w:sz="0" w:space="0" w:color="auto"/>
        <w:bottom w:val="none" w:sz="0" w:space="0" w:color="auto"/>
        <w:right w:val="none" w:sz="0" w:space="0" w:color="auto"/>
      </w:divBdr>
      <w:divsChild>
        <w:div w:id="648748050">
          <w:marLeft w:val="0"/>
          <w:marRight w:val="0"/>
          <w:marTop w:val="0"/>
          <w:marBottom w:val="0"/>
          <w:divBdr>
            <w:top w:val="none" w:sz="0" w:space="0" w:color="auto"/>
            <w:left w:val="none" w:sz="0" w:space="0" w:color="auto"/>
            <w:bottom w:val="none" w:sz="0" w:space="0" w:color="auto"/>
            <w:right w:val="none" w:sz="0" w:space="0" w:color="auto"/>
          </w:divBdr>
        </w:div>
        <w:div w:id="1652371509">
          <w:marLeft w:val="0"/>
          <w:marRight w:val="0"/>
          <w:marTop w:val="0"/>
          <w:marBottom w:val="0"/>
          <w:divBdr>
            <w:top w:val="none" w:sz="0" w:space="0" w:color="auto"/>
            <w:left w:val="none" w:sz="0" w:space="0" w:color="auto"/>
            <w:bottom w:val="none" w:sz="0" w:space="0" w:color="auto"/>
            <w:right w:val="none" w:sz="0" w:space="0" w:color="auto"/>
          </w:divBdr>
        </w:div>
      </w:divsChild>
    </w:div>
    <w:div w:id="1489982978">
      <w:bodyDiv w:val="1"/>
      <w:marLeft w:val="0"/>
      <w:marRight w:val="0"/>
      <w:marTop w:val="0"/>
      <w:marBottom w:val="0"/>
      <w:divBdr>
        <w:top w:val="none" w:sz="0" w:space="0" w:color="auto"/>
        <w:left w:val="none" w:sz="0" w:space="0" w:color="auto"/>
        <w:bottom w:val="none" w:sz="0" w:space="0" w:color="auto"/>
        <w:right w:val="none" w:sz="0" w:space="0" w:color="auto"/>
      </w:divBdr>
    </w:div>
    <w:div w:id="1490055481">
      <w:bodyDiv w:val="1"/>
      <w:marLeft w:val="0"/>
      <w:marRight w:val="0"/>
      <w:marTop w:val="0"/>
      <w:marBottom w:val="0"/>
      <w:divBdr>
        <w:top w:val="none" w:sz="0" w:space="0" w:color="auto"/>
        <w:left w:val="none" w:sz="0" w:space="0" w:color="auto"/>
        <w:bottom w:val="none" w:sz="0" w:space="0" w:color="auto"/>
        <w:right w:val="none" w:sz="0" w:space="0" w:color="auto"/>
      </w:divBdr>
    </w:div>
    <w:div w:id="1493369042">
      <w:bodyDiv w:val="1"/>
      <w:marLeft w:val="0"/>
      <w:marRight w:val="0"/>
      <w:marTop w:val="0"/>
      <w:marBottom w:val="0"/>
      <w:divBdr>
        <w:top w:val="none" w:sz="0" w:space="0" w:color="auto"/>
        <w:left w:val="none" w:sz="0" w:space="0" w:color="auto"/>
        <w:bottom w:val="none" w:sz="0" w:space="0" w:color="auto"/>
        <w:right w:val="none" w:sz="0" w:space="0" w:color="auto"/>
      </w:divBdr>
      <w:divsChild>
        <w:div w:id="978001755">
          <w:marLeft w:val="0"/>
          <w:marRight w:val="0"/>
          <w:marTop w:val="0"/>
          <w:marBottom w:val="0"/>
          <w:divBdr>
            <w:top w:val="none" w:sz="0" w:space="0" w:color="auto"/>
            <w:left w:val="none" w:sz="0" w:space="0" w:color="auto"/>
            <w:bottom w:val="none" w:sz="0" w:space="0" w:color="auto"/>
            <w:right w:val="none" w:sz="0" w:space="0" w:color="auto"/>
          </w:divBdr>
        </w:div>
        <w:div w:id="1041200468">
          <w:marLeft w:val="0"/>
          <w:marRight w:val="0"/>
          <w:marTop w:val="0"/>
          <w:marBottom w:val="0"/>
          <w:divBdr>
            <w:top w:val="none" w:sz="0" w:space="0" w:color="auto"/>
            <w:left w:val="none" w:sz="0" w:space="0" w:color="auto"/>
            <w:bottom w:val="none" w:sz="0" w:space="0" w:color="auto"/>
            <w:right w:val="none" w:sz="0" w:space="0" w:color="auto"/>
          </w:divBdr>
        </w:div>
      </w:divsChild>
    </w:div>
    <w:div w:id="1493722037">
      <w:bodyDiv w:val="1"/>
      <w:marLeft w:val="0"/>
      <w:marRight w:val="0"/>
      <w:marTop w:val="0"/>
      <w:marBottom w:val="0"/>
      <w:divBdr>
        <w:top w:val="none" w:sz="0" w:space="0" w:color="auto"/>
        <w:left w:val="none" w:sz="0" w:space="0" w:color="auto"/>
        <w:bottom w:val="none" w:sz="0" w:space="0" w:color="auto"/>
        <w:right w:val="none" w:sz="0" w:space="0" w:color="auto"/>
      </w:divBdr>
    </w:div>
    <w:div w:id="1496532454">
      <w:bodyDiv w:val="1"/>
      <w:marLeft w:val="0"/>
      <w:marRight w:val="0"/>
      <w:marTop w:val="0"/>
      <w:marBottom w:val="0"/>
      <w:divBdr>
        <w:top w:val="none" w:sz="0" w:space="0" w:color="auto"/>
        <w:left w:val="none" w:sz="0" w:space="0" w:color="auto"/>
        <w:bottom w:val="none" w:sz="0" w:space="0" w:color="auto"/>
        <w:right w:val="none" w:sz="0" w:space="0" w:color="auto"/>
      </w:divBdr>
    </w:div>
    <w:div w:id="1499999317">
      <w:bodyDiv w:val="1"/>
      <w:marLeft w:val="0"/>
      <w:marRight w:val="0"/>
      <w:marTop w:val="0"/>
      <w:marBottom w:val="0"/>
      <w:divBdr>
        <w:top w:val="none" w:sz="0" w:space="0" w:color="auto"/>
        <w:left w:val="none" w:sz="0" w:space="0" w:color="auto"/>
        <w:bottom w:val="none" w:sz="0" w:space="0" w:color="auto"/>
        <w:right w:val="none" w:sz="0" w:space="0" w:color="auto"/>
      </w:divBdr>
    </w:div>
    <w:div w:id="1501383765">
      <w:bodyDiv w:val="1"/>
      <w:marLeft w:val="0"/>
      <w:marRight w:val="0"/>
      <w:marTop w:val="0"/>
      <w:marBottom w:val="0"/>
      <w:divBdr>
        <w:top w:val="none" w:sz="0" w:space="0" w:color="auto"/>
        <w:left w:val="none" w:sz="0" w:space="0" w:color="auto"/>
        <w:bottom w:val="none" w:sz="0" w:space="0" w:color="auto"/>
        <w:right w:val="none" w:sz="0" w:space="0" w:color="auto"/>
      </w:divBdr>
    </w:div>
    <w:div w:id="1501583786">
      <w:bodyDiv w:val="1"/>
      <w:marLeft w:val="0"/>
      <w:marRight w:val="0"/>
      <w:marTop w:val="0"/>
      <w:marBottom w:val="0"/>
      <w:divBdr>
        <w:top w:val="none" w:sz="0" w:space="0" w:color="auto"/>
        <w:left w:val="none" w:sz="0" w:space="0" w:color="auto"/>
        <w:bottom w:val="none" w:sz="0" w:space="0" w:color="auto"/>
        <w:right w:val="none" w:sz="0" w:space="0" w:color="auto"/>
      </w:divBdr>
    </w:div>
    <w:div w:id="1501891809">
      <w:bodyDiv w:val="1"/>
      <w:marLeft w:val="0"/>
      <w:marRight w:val="0"/>
      <w:marTop w:val="0"/>
      <w:marBottom w:val="0"/>
      <w:divBdr>
        <w:top w:val="none" w:sz="0" w:space="0" w:color="auto"/>
        <w:left w:val="none" w:sz="0" w:space="0" w:color="auto"/>
        <w:bottom w:val="none" w:sz="0" w:space="0" w:color="auto"/>
        <w:right w:val="none" w:sz="0" w:space="0" w:color="auto"/>
      </w:divBdr>
    </w:div>
    <w:div w:id="1503740452">
      <w:bodyDiv w:val="1"/>
      <w:marLeft w:val="0"/>
      <w:marRight w:val="0"/>
      <w:marTop w:val="0"/>
      <w:marBottom w:val="0"/>
      <w:divBdr>
        <w:top w:val="none" w:sz="0" w:space="0" w:color="auto"/>
        <w:left w:val="none" w:sz="0" w:space="0" w:color="auto"/>
        <w:bottom w:val="none" w:sz="0" w:space="0" w:color="auto"/>
        <w:right w:val="none" w:sz="0" w:space="0" w:color="auto"/>
      </w:divBdr>
    </w:div>
    <w:div w:id="1504007454">
      <w:bodyDiv w:val="1"/>
      <w:marLeft w:val="0"/>
      <w:marRight w:val="0"/>
      <w:marTop w:val="0"/>
      <w:marBottom w:val="0"/>
      <w:divBdr>
        <w:top w:val="none" w:sz="0" w:space="0" w:color="auto"/>
        <w:left w:val="none" w:sz="0" w:space="0" w:color="auto"/>
        <w:bottom w:val="none" w:sz="0" w:space="0" w:color="auto"/>
        <w:right w:val="none" w:sz="0" w:space="0" w:color="auto"/>
      </w:divBdr>
    </w:div>
    <w:div w:id="1507742669">
      <w:bodyDiv w:val="1"/>
      <w:marLeft w:val="0"/>
      <w:marRight w:val="0"/>
      <w:marTop w:val="0"/>
      <w:marBottom w:val="0"/>
      <w:divBdr>
        <w:top w:val="none" w:sz="0" w:space="0" w:color="auto"/>
        <w:left w:val="none" w:sz="0" w:space="0" w:color="auto"/>
        <w:bottom w:val="none" w:sz="0" w:space="0" w:color="auto"/>
        <w:right w:val="none" w:sz="0" w:space="0" w:color="auto"/>
      </w:divBdr>
    </w:div>
    <w:div w:id="1510178481">
      <w:bodyDiv w:val="1"/>
      <w:marLeft w:val="0"/>
      <w:marRight w:val="0"/>
      <w:marTop w:val="0"/>
      <w:marBottom w:val="0"/>
      <w:divBdr>
        <w:top w:val="none" w:sz="0" w:space="0" w:color="auto"/>
        <w:left w:val="none" w:sz="0" w:space="0" w:color="auto"/>
        <w:bottom w:val="none" w:sz="0" w:space="0" w:color="auto"/>
        <w:right w:val="none" w:sz="0" w:space="0" w:color="auto"/>
      </w:divBdr>
    </w:div>
    <w:div w:id="1510408615">
      <w:bodyDiv w:val="1"/>
      <w:marLeft w:val="0"/>
      <w:marRight w:val="0"/>
      <w:marTop w:val="0"/>
      <w:marBottom w:val="0"/>
      <w:divBdr>
        <w:top w:val="none" w:sz="0" w:space="0" w:color="auto"/>
        <w:left w:val="none" w:sz="0" w:space="0" w:color="auto"/>
        <w:bottom w:val="none" w:sz="0" w:space="0" w:color="auto"/>
        <w:right w:val="none" w:sz="0" w:space="0" w:color="auto"/>
      </w:divBdr>
    </w:div>
    <w:div w:id="1511214613">
      <w:bodyDiv w:val="1"/>
      <w:marLeft w:val="0"/>
      <w:marRight w:val="0"/>
      <w:marTop w:val="0"/>
      <w:marBottom w:val="0"/>
      <w:divBdr>
        <w:top w:val="none" w:sz="0" w:space="0" w:color="auto"/>
        <w:left w:val="none" w:sz="0" w:space="0" w:color="auto"/>
        <w:bottom w:val="none" w:sz="0" w:space="0" w:color="auto"/>
        <w:right w:val="none" w:sz="0" w:space="0" w:color="auto"/>
      </w:divBdr>
    </w:div>
    <w:div w:id="1512646142">
      <w:bodyDiv w:val="1"/>
      <w:marLeft w:val="0"/>
      <w:marRight w:val="0"/>
      <w:marTop w:val="0"/>
      <w:marBottom w:val="0"/>
      <w:divBdr>
        <w:top w:val="none" w:sz="0" w:space="0" w:color="auto"/>
        <w:left w:val="none" w:sz="0" w:space="0" w:color="auto"/>
        <w:bottom w:val="none" w:sz="0" w:space="0" w:color="auto"/>
        <w:right w:val="none" w:sz="0" w:space="0" w:color="auto"/>
      </w:divBdr>
    </w:div>
    <w:div w:id="1512717380">
      <w:bodyDiv w:val="1"/>
      <w:marLeft w:val="0"/>
      <w:marRight w:val="0"/>
      <w:marTop w:val="0"/>
      <w:marBottom w:val="0"/>
      <w:divBdr>
        <w:top w:val="none" w:sz="0" w:space="0" w:color="auto"/>
        <w:left w:val="none" w:sz="0" w:space="0" w:color="auto"/>
        <w:bottom w:val="none" w:sz="0" w:space="0" w:color="auto"/>
        <w:right w:val="none" w:sz="0" w:space="0" w:color="auto"/>
      </w:divBdr>
    </w:div>
    <w:div w:id="1514686279">
      <w:bodyDiv w:val="1"/>
      <w:marLeft w:val="0"/>
      <w:marRight w:val="0"/>
      <w:marTop w:val="0"/>
      <w:marBottom w:val="0"/>
      <w:divBdr>
        <w:top w:val="none" w:sz="0" w:space="0" w:color="auto"/>
        <w:left w:val="none" w:sz="0" w:space="0" w:color="auto"/>
        <w:bottom w:val="none" w:sz="0" w:space="0" w:color="auto"/>
        <w:right w:val="none" w:sz="0" w:space="0" w:color="auto"/>
      </w:divBdr>
    </w:div>
    <w:div w:id="1515419039">
      <w:bodyDiv w:val="1"/>
      <w:marLeft w:val="0"/>
      <w:marRight w:val="0"/>
      <w:marTop w:val="0"/>
      <w:marBottom w:val="0"/>
      <w:divBdr>
        <w:top w:val="none" w:sz="0" w:space="0" w:color="auto"/>
        <w:left w:val="none" w:sz="0" w:space="0" w:color="auto"/>
        <w:bottom w:val="none" w:sz="0" w:space="0" w:color="auto"/>
        <w:right w:val="none" w:sz="0" w:space="0" w:color="auto"/>
      </w:divBdr>
    </w:div>
    <w:div w:id="1515798229">
      <w:bodyDiv w:val="1"/>
      <w:marLeft w:val="0"/>
      <w:marRight w:val="0"/>
      <w:marTop w:val="0"/>
      <w:marBottom w:val="0"/>
      <w:divBdr>
        <w:top w:val="none" w:sz="0" w:space="0" w:color="auto"/>
        <w:left w:val="none" w:sz="0" w:space="0" w:color="auto"/>
        <w:bottom w:val="none" w:sz="0" w:space="0" w:color="auto"/>
        <w:right w:val="none" w:sz="0" w:space="0" w:color="auto"/>
      </w:divBdr>
    </w:div>
    <w:div w:id="1519276244">
      <w:bodyDiv w:val="1"/>
      <w:marLeft w:val="0"/>
      <w:marRight w:val="0"/>
      <w:marTop w:val="0"/>
      <w:marBottom w:val="0"/>
      <w:divBdr>
        <w:top w:val="none" w:sz="0" w:space="0" w:color="auto"/>
        <w:left w:val="none" w:sz="0" w:space="0" w:color="auto"/>
        <w:bottom w:val="none" w:sz="0" w:space="0" w:color="auto"/>
        <w:right w:val="none" w:sz="0" w:space="0" w:color="auto"/>
      </w:divBdr>
      <w:divsChild>
        <w:div w:id="134759460">
          <w:marLeft w:val="0"/>
          <w:marRight w:val="0"/>
          <w:marTop w:val="0"/>
          <w:marBottom w:val="0"/>
          <w:divBdr>
            <w:top w:val="none" w:sz="0" w:space="0" w:color="auto"/>
            <w:left w:val="none" w:sz="0" w:space="0" w:color="auto"/>
            <w:bottom w:val="none" w:sz="0" w:space="0" w:color="auto"/>
            <w:right w:val="none" w:sz="0" w:space="0" w:color="auto"/>
          </w:divBdr>
        </w:div>
      </w:divsChild>
    </w:div>
    <w:div w:id="1521549782">
      <w:bodyDiv w:val="1"/>
      <w:marLeft w:val="0"/>
      <w:marRight w:val="0"/>
      <w:marTop w:val="0"/>
      <w:marBottom w:val="0"/>
      <w:divBdr>
        <w:top w:val="none" w:sz="0" w:space="0" w:color="auto"/>
        <w:left w:val="none" w:sz="0" w:space="0" w:color="auto"/>
        <w:bottom w:val="none" w:sz="0" w:space="0" w:color="auto"/>
        <w:right w:val="none" w:sz="0" w:space="0" w:color="auto"/>
      </w:divBdr>
    </w:div>
    <w:div w:id="1522547622">
      <w:bodyDiv w:val="1"/>
      <w:marLeft w:val="0"/>
      <w:marRight w:val="0"/>
      <w:marTop w:val="0"/>
      <w:marBottom w:val="0"/>
      <w:divBdr>
        <w:top w:val="none" w:sz="0" w:space="0" w:color="auto"/>
        <w:left w:val="none" w:sz="0" w:space="0" w:color="auto"/>
        <w:bottom w:val="none" w:sz="0" w:space="0" w:color="auto"/>
        <w:right w:val="none" w:sz="0" w:space="0" w:color="auto"/>
      </w:divBdr>
    </w:div>
    <w:div w:id="1531723384">
      <w:bodyDiv w:val="1"/>
      <w:marLeft w:val="0"/>
      <w:marRight w:val="0"/>
      <w:marTop w:val="0"/>
      <w:marBottom w:val="0"/>
      <w:divBdr>
        <w:top w:val="none" w:sz="0" w:space="0" w:color="auto"/>
        <w:left w:val="none" w:sz="0" w:space="0" w:color="auto"/>
        <w:bottom w:val="none" w:sz="0" w:space="0" w:color="auto"/>
        <w:right w:val="none" w:sz="0" w:space="0" w:color="auto"/>
      </w:divBdr>
      <w:divsChild>
        <w:div w:id="46225815">
          <w:marLeft w:val="0"/>
          <w:marRight w:val="0"/>
          <w:marTop w:val="0"/>
          <w:marBottom w:val="0"/>
          <w:divBdr>
            <w:top w:val="none" w:sz="0" w:space="0" w:color="auto"/>
            <w:left w:val="none" w:sz="0" w:space="0" w:color="auto"/>
            <w:bottom w:val="none" w:sz="0" w:space="0" w:color="auto"/>
            <w:right w:val="none" w:sz="0" w:space="0" w:color="auto"/>
          </w:divBdr>
        </w:div>
        <w:div w:id="410125628">
          <w:marLeft w:val="0"/>
          <w:marRight w:val="0"/>
          <w:marTop w:val="0"/>
          <w:marBottom w:val="0"/>
          <w:divBdr>
            <w:top w:val="none" w:sz="0" w:space="0" w:color="auto"/>
            <w:left w:val="none" w:sz="0" w:space="0" w:color="auto"/>
            <w:bottom w:val="none" w:sz="0" w:space="0" w:color="auto"/>
            <w:right w:val="none" w:sz="0" w:space="0" w:color="auto"/>
          </w:divBdr>
        </w:div>
        <w:div w:id="1142388980">
          <w:marLeft w:val="0"/>
          <w:marRight w:val="0"/>
          <w:marTop w:val="150"/>
          <w:marBottom w:val="0"/>
          <w:divBdr>
            <w:top w:val="none" w:sz="0" w:space="0" w:color="auto"/>
            <w:left w:val="none" w:sz="0" w:space="0" w:color="auto"/>
            <w:bottom w:val="none" w:sz="0" w:space="0" w:color="auto"/>
            <w:right w:val="none" w:sz="0" w:space="0" w:color="auto"/>
          </w:divBdr>
        </w:div>
      </w:divsChild>
    </w:div>
    <w:div w:id="1533306637">
      <w:bodyDiv w:val="1"/>
      <w:marLeft w:val="0"/>
      <w:marRight w:val="0"/>
      <w:marTop w:val="0"/>
      <w:marBottom w:val="0"/>
      <w:divBdr>
        <w:top w:val="none" w:sz="0" w:space="0" w:color="auto"/>
        <w:left w:val="none" w:sz="0" w:space="0" w:color="auto"/>
        <w:bottom w:val="none" w:sz="0" w:space="0" w:color="auto"/>
        <w:right w:val="none" w:sz="0" w:space="0" w:color="auto"/>
      </w:divBdr>
      <w:divsChild>
        <w:div w:id="309210501">
          <w:marLeft w:val="0"/>
          <w:marRight w:val="0"/>
          <w:marTop w:val="0"/>
          <w:marBottom w:val="0"/>
          <w:divBdr>
            <w:top w:val="none" w:sz="0" w:space="0" w:color="auto"/>
            <w:left w:val="none" w:sz="0" w:space="0" w:color="auto"/>
            <w:bottom w:val="none" w:sz="0" w:space="0" w:color="auto"/>
            <w:right w:val="none" w:sz="0" w:space="0" w:color="auto"/>
          </w:divBdr>
        </w:div>
      </w:divsChild>
    </w:div>
    <w:div w:id="1533687572">
      <w:bodyDiv w:val="1"/>
      <w:marLeft w:val="0"/>
      <w:marRight w:val="0"/>
      <w:marTop w:val="0"/>
      <w:marBottom w:val="0"/>
      <w:divBdr>
        <w:top w:val="none" w:sz="0" w:space="0" w:color="auto"/>
        <w:left w:val="none" w:sz="0" w:space="0" w:color="auto"/>
        <w:bottom w:val="none" w:sz="0" w:space="0" w:color="auto"/>
        <w:right w:val="none" w:sz="0" w:space="0" w:color="auto"/>
      </w:divBdr>
    </w:div>
    <w:div w:id="1534001468">
      <w:bodyDiv w:val="1"/>
      <w:marLeft w:val="0"/>
      <w:marRight w:val="0"/>
      <w:marTop w:val="0"/>
      <w:marBottom w:val="0"/>
      <w:divBdr>
        <w:top w:val="none" w:sz="0" w:space="0" w:color="auto"/>
        <w:left w:val="none" w:sz="0" w:space="0" w:color="auto"/>
        <w:bottom w:val="none" w:sz="0" w:space="0" w:color="auto"/>
        <w:right w:val="none" w:sz="0" w:space="0" w:color="auto"/>
      </w:divBdr>
    </w:div>
    <w:div w:id="1534267916">
      <w:bodyDiv w:val="1"/>
      <w:marLeft w:val="0"/>
      <w:marRight w:val="0"/>
      <w:marTop w:val="0"/>
      <w:marBottom w:val="0"/>
      <w:divBdr>
        <w:top w:val="none" w:sz="0" w:space="0" w:color="auto"/>
        <w:left w:val="none" w:sz="0" w:space="0" w:color="auto"/>
        <w:bottom w:val="none" w:sz="0" w:space="0" w:color="auto"/>
        <w:right w:val="none" w:sz="0" w:space="0" w:color="auto"/>
      </w:divBdr>
    </w:div>
    <w:div w:id="1538083807">
      <w:bodyDiv w:val="1"/>
      <w:marLeft w:val="0"/>
      <w:marRight w:val="0"/>
      <w:marTop w:val="0"/>
      <w:marBottom w:val="0"/>
      <w:divBdr>
        <w:top w:val="none" w:sz="0" w:space="0" w:color="auto"/>
        <w:left w:val="none" w:sz="0" w:space="0" w:color="auto"/>
        <w:bottom w:val="none" w:sz="0" w:space="0" w:color="auto"/>
        <w:right w:val="none" w:sz="0" w:space="0" w:color="auto"/>
      </w:divBdr>
    </w:div>
    <w:div w:id="1538201449">
      <w:bodyDiv w:val="1"/>
      <w:marLeft w:val="0"/>
      <w:marRight w:val="0"/>
      <w:marTop w:val="0"/>
      <w:marBottom w:val="0"/>
      <w:divBdr>
        <w:top w:val="none" w:sz="0" w:space="0" w:color="auto"/>
        <w:left w:val="none" w:sz="0" w:space="0" w:color="auto"/>
        <w:bottom w:val="none" w:sz="0" w:space="0" w:color="auto"/>
        <w:right w:val="none" w:sz="0" w:space="0" w:color="auto"/>
      </w:divBdr>
      <w:divsChild>
        <w:div w:id="1810249691">
          <w:marLeft w:val="0"/>
          <w:marRight w:val="0"/>
          <w:marTop w:val="0"/>
          <w:marBottom w:val="0"/>
          <w:divBdr>
            <w:top w:val="none" w:sz="0" w:space="0" w:color="auto"/>
            <w:left w:val="none" w:sz="0" w:space="0" w:color="auto"/>
            <w:bottom w:val="none" w:sz="0" w:space="0" w:color="auto"/>
            <w:right w:val="none" w:sz="0" w:space="0" w:color="auto"/>
          </w:divBdr>
        </w:div>
      </w:divsChild>
    </w:div>
    <w:div w:id="1538202252">
      <w:bodyDiv w:val="1"/>
      <w:marLeft w:val="0"/>
      <w:marRight w:val="0"/>
      <w:marTop w:val="0"/>
      <w:marBottom w:val="0"/>
      <w:divBdr>
        <w:top w:val="none" w:sz="0" w:space="0" w:color="auto"/>
        <w:left w:val="none" w:sz="0" w:space="0" w:color="auto"/>
        <w:bottom w:val="none" w:sz="0" w:space="0" w:color="auto"/>
        <w:right w:val="none" w:sz="0" w:space="0" w:color="auto"/>
      </w:divBdr>
    </w:div>
    <w:div w:id="1538738418">
      <w:bodyDiv w:val="1"/>
      <w:marLeft w:val="0"/>
      <w:marRight w:val="0"/>
      <w:marTop w:val="0"/>
      <w:marBottom w:val="0"/>
      <w:divBdr>
        <w:top w:val="none" w:sz="0" w:space="0" w:color="auto"/>
        <w:left w:val="none" w:sz="0" w:space="0" w:color="auto"/>
        <w:bottom w:val="none" w:sz="0" w:space="0" w:color="auto"/>
        <w:right w:val="none" w:sz="0" w:space="0" w:color="auto"/>
      </w:divBdr>
    </w:div>
    <w:div w:id="1539706426">
      <w:bodyDiv w:val="1"/>
      <w:marLeft w:val="0"/>
      <w:marRight w:val="0"/>
      <w:marTop w:val="0"/>
      <w:marBottom w:val="0"/>
      <w:divBdr>
        <w:top w:val="none" w:sz="0" w:space="0" w:color="auto"/>
        <w:left w:val="none" w:sz="0" w:space="0" w:color="auto"/>
        <w:bottom w:val="none" w:sz="0" w:space="0" w:color="auto"/>
        <w:right w:val="none" w:sz="0" w:space="0" w:color="auto"/>
      </w:divBdr>
    </w:div>
    <w:div w:id="1546024026">
      <w:bodyDiv w:val="1"/>
      <w:marLeft w:val="0"/>
      <w:marRight w:val="0"/>
      <w:marTop w:val="0"/>
      <w:marBottom w:val="0"/>
      <w:divBdr>
        <w:top w:val="none" w:sz="0" w:space="0" w:color="auto"/>
        <w:left w:val="none" w:sz="0" w:space="0" w:color="auto"/>
        <w:bottom w:val="none" w:sz="0" w:space="0" w:color="auto"/>
        <w:right w:val="none" w:sz="0" w:space="0" w:color="auto"/>
      </w:divBdr>
    </w:div>
    <w:div w:id="1546913974">
      <w:bodyDiv w:val="1"/>
      <w:marLeft w:val="0"/>
      <w:marRight w:val="0"/>
      <w:marTop w:val="0"/>
      <w:marBottom w:val="0"/>
      <w:divBdr>
        <w:top w:val="none" w:sz="0" w:space="0" w:color="auto"/>
        <w:left w:val="none" w:sz="0" w:space="0" w:color="auto"/>
        <w:bottom w:val="none" w:sz="0" w:space="0" w:color="auto"/>
        <w:right w:val="none" w:sz="0" w:space="0" w:color="auto"/>
      </w:divBdr>
      <w:divsChild>
        <w:div w:id="186141019">
          <w:marLeft w:val="0"/>
          <w:marRight w:val="0"/>
          <w:marTop w:val="0"/>
          <w:marBottom w:val="0"/>
          <w:divBdr>
            <w:top w:val="none" w:sz="0" w:space="0" w:color="auto"/>
            <w:left w:val="none" w:sz="0" w:space="0" w:color="auto"/>
            <w:bottom w:val="none" w:sz="0" w:space="0" w:color="auto"/>
            <w:right w:val="none" w:sz="0" w:space="0" w:color="auto"/>
          </w:divBdr>
        </w:div>
        <w:div w:id="1162695953">
          <w:marLeft w:val="0"/>
          <w:marRight w:val="0"/>
          <w:marTop w:val="0"/>
          <w:marBottom w:val="0"/>
          <w:divBdr>
            <w:top w:val="none" w:sz="0" w:space="0" w:color="auto"/>
            <w:left w:val="none" w:sz="0" w:space="0" w:color="auto"/>
            <w:bottom w:val="none" w:sz="0" w:space="0" w:color="auto"/>
            <w:right w:val="none" w:sz="0" w:space="0" w:color="auto"/>
          </w:divBdr>
        </w:div>
      </w:divsChild>
    </w:div>
    <w:div w:id="1547596134">
      <w:bodyDiv w:val="1"/>
      <w:marLeft w:val="0"/>
      <w:marRight w:val="0"/>
      <w:marTop w:val="0"/>
      <w:marBottom w:val="0"/>
      <w:divBdr>
        <w:top w:val="none" w:sz="0" w:space="0" w:color="auto"/>
        <w:left w:val="none" w:sz="0" w:space="0" w:color="auto"/>
        <w:bottom w:val="none" w:sz="0" w:space="0" w:color="auto"/>
        <w:right w:val="none" w:sz="0" w:space="0" w:color="auto"/>
      </w:divBdr>
    </w:div>
    <w:div w:id="1549606153">
      <w:bodyDiv w:val="1"/>
      <w:marLeft w:val="0"/>
      <w:marRight w:val="0"/>
      <w:marTop w:val="0"/>
      <w:marBottom w:val="0"/>
      <w:divBdr>
        <w:top w:val="none" w:sz="0" w:space="0" w:color="auto"/>
        <w:left w:val="none" w:sz="0" w:space="0" w:color="auto"/>
        <w:bottom w:val="none" w:sz="0" w:space="0" w:color="auto"/>
        <w:right w:val="none" w:sz="0" w:space="0" w:color="auto"/>
      </w:divBdr>
    </w:div>
    <w:div w:id="1551376348">
      <w:bodyDiv w:val="1"/>
      <w:marLeft w:val="0"/>
      <w:marRight w:val="0"/>
      <w:marTop w:val="0"/>
      <w:marBottom w:val="0"/>
      <w:divBdr>
        <w:top w:val="none" w:sz="0" w:space="0" w:color="auto"/>
        <w:left w:val="none" w:sz="0" w:space="0" w:color="auto"/>
        <w:bottom w:val="none" w:sz="0" w:space="0" w:color="auto"/>
        <w:right w:val="none" w:sz="0" w:space="0" w:color="auto"/>
      </w:divBdr>
    </w:div>
    <w:div w:id="1553269086">
      <w:bodyDiv w:val="1"/>
      <w:marLeft w:val="0"/>
      <w:marRight w:val="0"/>
      <w:marTop w:val="0"/>
      <w:marBottom w:val="0"/>
      <w:divBdr>
        <w:top w:val="none" w:sz="0" w:space="0" w:color="auto"/>
        <w:left w:val="none" w:sz="0" w:space="0" w:color="auto"/>
        <w:bottom w:val="none" w:sz="0" w:space="0" w:color="auto"/>
        <w:right w:val="none" w:sz="0" w:space="0" w:color="auto"/>
      </w:divBdr>
    </w:div>
    <w:div w:id="1553925344">
      <w:bodyDiv w:val="1"/>
      <w:marLeft w:val="0"/>
      <w:marRight w:val="120"/>
      <w:marTop w:val="0"/>
      <w:marBottom w:val="0"/>
      <w:divBdr>
        <w:top w:val="none" w:sz="0" w:space="0" w:color="auto"/>
        <w:left w:val="none" w:sz="0" w:space="0" w:color="auto"/>
        <w:bottom w:val="none" w:sz="0" w:space="0" w:color="auto"/>
        <w:right w:val="none" w:sz="0" w:space="0" w:color="auto"/>
      </w:divBdr>
      <w:divsChild>
        <w:div w:id="1471940561">
          <w:marLeft w:val="0"/>
          <w:marRight w:val="0"/>
          <w:marTop w:val="0"/>
          <w:marBottom w:val="0"/>
          <w:divBdr>
            <w:top w:val="none" w:sz="0" w:space="0" w:color="auto"/>
            <w:left w:val="none" w:sz="0" w:space="0" w:color="auto"/>
            <w:bottom w:val="none" w:sz="0" w:space="0" w:color="auto"/>
            <w:right w:val="none" w:sz="0" w:space="0" w:color="auto"/>
          </w:divBdr>
          <w:divsChild>
            <w:div w:id="1462577387">
              <w:marLeft w:val="0"/>
              <w:marRight w:val="0"/>
              <w:marTop w:val="0"/>
              <w:marBottom w:val="0"/>
              <w:divBdr>
                <w:top w:val="none" w:sz="0" w:space="0" w:color="auto"/>
                <w:left w:val="none" w:sz="0" w:space="0" w:color="auto"/>
                <w:bottom w:val="none" w:sz="0" w:space="0" w:color="auto"/>
                <w:right w:val="none" w:sz="0" w:space="0" w:color="auto"/>
              </w:divBdr>
              <w:divsChild>
                <w:div w:id="8248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929713">
      <w:bodyDiv w:val="1"/>
      <w:marLeft w:val="0"/>
      <w:marRight w:val="0"/>
      <w:marTop w:val="0"/>
      <w:marBottom w:val="0"/>
      <w:divBdr>
        <w:top w:val="none" w:sz="0" w:space="0" w:color="auto"/>
        <w:left w:val="none" w:sz="0" w:space="0" w:color="auto"/>
        <w:bottom w:val="none" w:sz="0" w:space="0" w:color="auto"/>
        <w:right w:val="none" w:sz="0" w:space="0" w:color="auto"/>
      </w:divBdr>
    </w:div>
    <w:div w:id="1555003327">
      <w:bodyDiv w:val="1"/>
      <w:marLeft w:val="0"/>
      <w:marRight w:val="0"/>
      <w:marTop w:val="0"/>
      <w:marBottom w:val="0"/>
      <w:divBdr>
        <w:top w:val="none" w:sz="0" w:space="0" w:color="auto"/>
        <w:left w:val="none" w:sz="0" w:space="0" w:color="auto"/>
        <w:bottom w:val="none" w:sz="0" w:space="0" w:color="auto"/>
        <w:right w:val="none" w:sz="0" w:space="0" w:color="auto"/>
      </w:divBdr>
    </w:div>
    <w:div w:id="1555387319">
      <w:bodyDiv w:val="1"/>
      <w:marLeft w:val="0"/>
      <w:marRight w:val="0"/>
      <w:marTop w:val="0"/>
      <w:marBottom w:val="0"/>
      <w:divBdr>
        <w:top w:val="none" w:sz="0" w:space="0" w:color="auto"/>
        <w:left w:val="none" w:sz="0" w:space="0" w:color="auto"/>
        <w:bottom w:val="none" w:sz="0" w:space="0" w:color="auto"/>
        <w:right w:val="none" w:sz="0" w:space="0" w:color="auto"/>
      </w:divBdr>
    </w:div>
    <w:div w:id="1557084461">
      <w:bodyDiv w:val="1"/>
      <w:marLeft w:val="0"/>
      <w:marRight w:val="0"/>
      <w:marTop w:val="0"/>
      <w:marBottom w:val="0"/>
      <w:divBdr>
        <w:top w:val="none" w:sz="0" w:space="0" w:color="auto"/>
        <w:left w:val="none" w:sz="0" w:space="0" w:color="auto"/>
        <w:bottom w:val="none" w:sz="0" w:space="0" w:color="auto"/>
        <w:right w:val="none" w:sz="0" w:space="0" w:color="auto"/>
      </w:divBdr>
    </w:div>
    <w:div w:id="1558587893">
      <w:bodyDiv w:val="1"/>
      <w:marLeft w:val="0"/>
      <w:marRight w:val="0"/>
      <w:marTop w:val="0"/>
      <w:marBottom w:val="0"/>
      <w:divBdr>
        <w:top w:val="none" w:sz="0" w:space="0" w:color="auto"/>
        <w:left w:val="none" w:sz="0" w:space="0" w:color="auto"/>
        <w:bottom w:val="none" w:sz="0" w:space="0" w:color="auto"/>
        <w:right w:val="none" w:sz="0" w:space="0" w:color="auto"/>
      </w:divBdr>
      <w:divsChild>
        <w:div w:id="856622613">
          <w:marLeft w:val="0"/>
          <w:marRight w:val="0"/>
          <w:marTop w:val="0"/>
          <w:marBottom w:val="0"/>
          <w:divBdr>
            <w:top w:val="none" w:sz="0" w:space="0" w:color="auto"/>
            <w:left w:val="none" w:sz="0" w:space="0" w:color="auto"/>
            <w:bottom w:val="none" w:sz="0" w:space="0" w:color="auto"/>
            <w:right w:val="none" w:sz="0" w:space="0" w:color="auto"/>
          </w:divBdr>
        </w:div>
        <w:div w:id="1360667758">
          <w:marLeft w:val="0"/>
          <w:marRight w:val="0"/>
          <w:marTop w:val="0"/>
          <w:marBottom w:val="0"/>
          <w:divBdr>
            <w:top w:val="none" w:sz="0" w:space="0" w:color="auto"/>
            <w:left w:val="none" w:sz="0" w:space="0" w:color="auto"/>
            <w:bottom w:val="none" w:sz="0" w:space="0" w:color="auto"/>
            <w:right w:val="none" w:sz="0" w:space="0" w:color="auto"/>
          </w:divBdr>
        </w:div>
      </w:divsChild>
    </w:div>
    <w:div w:id="1561089349">
      <w:bodyDiv w:val="1"/>
      <w:marLeft w:val="0"/>
      <w:marRight w:val="0"/>
      <w:marTop w:val="0"/>
      <w:marBottom w:val="0"/>
      <w:divBdr>
        <w:top w:val="none" w:sz="0" w:space="0" w:color="auto"/>
        <w:left w:val="none" w:sz="0" w:space="0" w:color="auto"/>
        <w:bottom w:val="none" w:sz="0" w:space="0" w:color="auto"/>
        <w:right w:val="none" w:sz="0" w:space="0" w:color="auto"/>
      </w:divBdr>
    </w:div>
    <w:div w:id="1561868585">
      <w:bodyDiv w:val="1"/>
      <w:marLeft w:val="0"/>
      <w:marRight w:val="0"/>
      <w:marTop w:val="0"/>
      <w:marBottom w:val="0"/>
      <w:divBdr>
        <w:top w:val="none" w:sz="0" w:space="0" w:color="auto"/>
        <w:left w:val="none" w:sz="0" w:space="0" w:color="auto"/>
        <w:bottom w:val="none" w:sz="0" w:space="0" w:color="auto"/>
        <w:right w:val="none" w:sz="0" w:space="0" w:color="auto"/>
      </w:divBdr>
    </w:div>
    <w:div w:id="1563101201">
      <w:bodyDiv w:val="1"/>
      <w:marLeft w:val="0"/>
      <w:marRight w:val="0"/>
      <w:marTop w:val="0"/>
      <w:marBottom w:val="0"/>
      <w:divBdr>
        <w:top w:val="none" w:sz="0" w:space="0" w:color="auto"/>
        <w:left w:val="none" w:sz="0" w:space="0" w:color="auto"/>
        <w:bottom w:val="none" w:sz="0" w:space="0" w:color="auto"/>
        <w:right w:val="none" w:sz="0" w:space="0" w:color="auto"/>
      </w:divBdr>
    </w:div>
    <w:div w:id="1563131425">
      <w:bodyDiv w:val="1"/>
      <w:marLeft w:val="0"/>
      <w:marRight w:val="0"/>
      <w:marTop w:val="0"/>
      <w:marBottom w:val="0"/>
      <w:divBdr>
        <w:top w:val="none" w:sz="0" w:space="0" w:color="auto"/>
        <w:left w:val="none" w:sz="0" w:space="0" w:color="auto"/>
        <w:bottom w:val="none" w:sz="0" w:space="0" w:color="auto"/>
        <w:right w:val="none" w:sz="0" w:space="0" w:color="auto"/>
      </w:divBdr>
    </w:div>
    <w:div w:id="1568302248">
      <w:bodyDiv w:val="1"/>
      <w:marLeft w:val="0"/>
      <w:marRight w:val="0"/>
      <w:marTop w:val="0"/>
      <w:marBottom w:val="0"/>
      <w:divBdr>
        <w:top w:val="none" w:sz="0" w:space="0" w:color="auto"/>
        <w:left w:val="none" w:sz="0" w:space="0" w:color="auto"/>
        <w:bottom w:val="none" w:sz="0" w:space="0" w:color="auto"/>
        <w:right w:val="none" w:sz="0" w:space="0" w:color="auto"/>
      </w:divBdr>
    </w:div>
    <w:div w:id="1569992677">
      <w:bodyDiv w:val="1"/>
      <w:marLeft w:val="0"/>
      <w:marRight w:val="0"/>
      <w:marTop w:val="0"/>
      <w:marBottom w:val="0"/>
      <w:divBdr>
        <w:top w:val="none" w:sz="0" w:space="0" w:color="auto"/>
        <w:left w:val="none" w:sz="0" w:space="0" w:color="auto"/>
        <w:bottom w:val="none" w:sz="0" w:space="0" w:color="auto"/>
        <w:right w:val="none" w:sz="0" w:space="0" w:color="auto"/>
      </w:divBdr>
      <w:divsChild>
        <w:div w:id="1574731534">
          <w:marLeft w:val="150"/>
          <w:marRight w:val="150"/>
          <w:marTop w:val="0"/>
          <w:marBottom w:val="0"/>
          <w:divBdr>
            <w:top w:val="none" w:sz="0" w:space="0" w:color="auto"/>
            <w:left w:val="none" w:sz="0" w:space="0" w:color="auto"/>
            <w:bottom w:val="none" w:sz="0" w:space="0" w:color="auto"/>
            <w:right w:val="none" w:sz="0" w:space="0" w:color="auto"/>
          </w:divBdr>
        </w:div>
      </w:divsChild>
    </w:div>
    <w:div w:id="1577663122">
      <w:bodyDiv w:val="1"/>
      <w:marLeft w:val="0"/>
      <w:marRight w:val="0"/>
      <w:marTop w:val="0"/>
      <w:marBottom w:val="0"/>
      <w:divBdr>
        <w:top w:val="none" w:sz="0" w:space="0" w:color="auto"/>
        <w:left w:val="none" w:sz="0" w:space="0" w:color="auto"/>
        <w:bottom w:val="none" w:sz="0" w:space="0" w:color="auto"/>
        <w:right w:val="none" w:sz="0" w:space="0" w:color="auto"/>
      </w:divBdr>
      <w:divsChild>
        <w:div w:id="296228451">
          <w:marLeft w:val="0"/>
          <w:marRight w:val="0"/>
          <w:marTop w:val="0"/>
          <w:marBottom w:val="0"/>
          <w:divBdr>
            <w:top w:val="none" w:sz="0" w:space="0" w:color="auto"/>
            <w:left w:val="none" w:sz="0" w:space="0" w:color="auto"/>
            <w:bottom w:val="none" w:sz="0" w:space="0" w:color="auto"/>
            <w:right w:val="none" w:sz="0" w:space="0" w:color="auto"/>
          </w:divBdr>
        </w:div>
      </w:divsChild>
    </w:div>
    <w:div w:id="1579359643">
      <w:bodyDiv w:val="1"/>
      <w:marLeft w:val="0"/>
      <w:marRight w:val="0"/>
      <w:marTop w:val="0"/>
      <w:marBottom w:val="0"/>
      <w:divBdr>
        <w:top w:val="none" w:sz="0" w:space="0" w:color="auto"/>
        <w:left w:val="none" w:sz="0" w:space="0" w:color="auto"/>
        <w:bottom w:val="none" w:sz="0" w:space="0" w:color="auto"/>
        <w:right w:val="none" w:sz="0" w:space="0" w:color="auto"/>
      </w:divBdr>
    </w:div>
    <w:div w:id="1581401488">
      <w:bodyDiv w:val="1"/>
      <w:marLeft w:val="0"/>
      <w:marRight w:val="0"/>
      <w:marTop w:val="0"/>
      <w:marBottom w:val="0"/>
      <w:divBdr>
        <w:top w:val="none" w:sz="0" w:space="0" w:color="auto"/>
        <w:left w:val="none" w:sz="0" w:space="0" w:color="auto"/>
        <w:bottom w:val="none" w:sz="0" w:space="0" w:color="auto"/>
        <w:right w:val="none" w:sz="0" w:space="0" w:color="auto"/>
      </w:divBdr>
    </w:div>
    <w:div w:id="1584607536">
      <w:bodyDiv w:val="1"/>
      <w:marLeft w:val="0"/>
      <w:marRight w:val="0"/>
      <w:marTop w:val="0"/>
      <w:marBottom w:val="0"/>
      <w:divBdr>
        <w:top w:val="none" w:sz="0" w:space="0" w:color="auto"/>
        <w:left w:val="none" w:sz="0" w:space="0" w:color="auto"/>
        <w:bottom w:val="none" w:sz="0" w:space="0" w:color="auto"/>
        <w:right w:val="none" w:sz="0" w:space="0" w:color="auto"/>
      </w:divBdr>
    </w:div>
    <w:div w:id="1585263031">
      <w:bodyDiv w:val="1"/>
      <w:marLeft w:val="0"/>
      <w:marRight w:val="0"/>
      <w:marTop w:val="0"/>
      <w:marBottom w:val="0"/>
      <w:divBdr>
        <w:top w:val="none" w:sz="0" w:space="0" w:color="auto"/>
        <w:left w:val="none" w:sz="0" w:space="0" w:color="auto"/>
        <w:bottom w:val="none" w:sz="0" w:space="0" w:color="auto"/>
        <w:right w:val="none" w:sz="0" w:space="0" w:color="auto"/>
      </w:divBdr>
    </w:div>
    <w:div w:id="1586765160">
      <w:bodyDiv w:val="1"/>
      <w:marLeft w:val="0"/>
      <w:marRight w:val="0"/>
      <w:marTop w:val="0"/>
      <w:marBottom w:val="0"/>
      <w:divBdr>
        <w:top w:val="none" w:sz="0" w:space="0" w:color="auto"/>
        <w:left w:val="none" w:sz="0" w:space="0" w:color="auto"/>
        <w:bottom w:val="none" w:sz="0" w:space="0" w:color="auto"/>
        <w:right w:val="none" w:sz="0" w:space="0" w:color="auto"/>
      </w:divBdr>
      <w:divsChild>
        <w:div w:id="85930687">
          <w:marLeft w:val="0"/>
          <w:marRight w:val="0"/>
          <w:marTop w:val="0"/>
          <w:marBottom w:val="0"/>
          <w:divBdr>
            <w:top w:val="none" w:sz="0" w:space="0" w:color="auto"/>
            <w:left w:val="none" w:sz="0" w:space="0" w:color="auto"/>
            <w:bottom w:val="none" w:sz="0" w:space="0" w:color="auto"/>
            <w:right w:val="none" w:sz="0" w:space="0" w:color="auto"/>
          </w:divBdr>
        </w:div>
        <w:div w:id="515342088">
          <w:marLeft w:val="0"/>
          <w:marRight w:val="0"/>
          <w:marTop w:val="0"/>
          <w:marBottom w:val="0"/>
          <w:divBdr>
            <w:top w:val="none" w:sz="0" w:space="0" w:color="auto"/>
            <w:left w:val="none" w:sz="0" w:space="0" w:color="auto"/>
            <w:bottom w:val="none" w:sz="0" w:space="0" w:color="auto"/>
            <w:right w:val="none" w:sz="0" w:space="0" w:color="auto"/>
          </w:divBdr>
        </w:div>
      </w:divsChild>
    </w:div>
    <w:div w:id="1588073075">
      <w:bodyDiv w:val="1"/>
      <w:marLeft w:val="0"/>
      <w:marRight w:val="0"/>
      <w:marTop w:val="0"/>
      <w:marBottom w:val="0"/>
      <w:divBdr>
        <w:top w:val="none" w:sz="0" w:space="0" w:color="auto"/>
        <w:left w:val="none" w:sz="0" w:space="0" w:color="auto"/>
        <w:bottom w:val="none" w:sz="0" w:space="0" w:color="auto"/>
        <w:right w:val="none" w:sz="0" w:space="0" w:color="auto"/>
      </w:divBdr>
      <w:divsChild>
        <w:div w:id="548540573">
          <w:marLeft w:val="0"/>
          <w:marRight w:val="0"/>
          <w:marTop w:val="0"/>
          <w:marBottom w:val="0"/>
          <w:divBdr>
            <w:top w:val="none" w:sz="0" w:space="0" w:color="auto"/>
            <w:left w:val="none" w:sz="0" w:space="0" w:color="auto"/>
            <w:bottom w:val="none" w:sz="0" w:space="0" w:color="auto"/>
            <w:right w:val="none" w:sz="0" w:space="0" w:color="auto"/>
          </w:divBdr>
        </w:div>
        <w:div w:id="1810201102">
          <w:marLeft w:val="0"/>
          <w:marRight w:val="0"/>
          <w:marTop w:val="0"/>
          <w:marBottom w:val="0"/>
          <w:divBdr>
            <w:top w:val="none" w:sz="0" w:space="0" w:color="auto"/>
            <w:left w:val="none" w:sz="0" w:space="0" w:color="auto"/>
            <w:bottom w:val="none" w:sz="0" w:space="0" w:color="auto"/>
            <w:right w:val="none" w:sz="0" w:space="0" w:color="auto"/>
          </w:divBdr>
        </w:div>
      </w:divsChild>
    </w:div>
    <w:div w:id="1589728442">
      <w:bodyDiv w:val="1"/>
      <w:marLeft w:val="0"/>
      <w:marRight w:val="0"/>
      <w:marTop w:val="0"/>
      <w:marBottom w:val="0"/>
      <w:divBdr>
        <w:top w:val="none" w:sz="0" w:space="0" w:color="auto"/>
        <w:left w:val="none" w:sz="0" w:space="0" w:color="auto"/>
        <w:bottom w:val="none" w:sz="0" w:space="0" w:color="auto"/>
        <w:right w:val="none" w:sz="0" w:space="0" w:color="auto"/>
      </w:divBdr>
    </w:div>
    <w:div w:id="1589734115">
      <w:bodyDiv w:val="1"/>
      <w:marLeft w:val="0"/>
      <w:marRight w:val="0"/>
      <w:marTop w:val="0"/>
      <w:marBottom w:val="0"/>
      <w:divBdr>
        <w:top w:val="none" w:sz="0" w:space="0" w:color="auto"/>
        <w:left w:val="none" w:sz="0" w:space="0" w:color="auto"/>
        <w:bottom w:val="none" w:sz="0" w:space="0" w:color="auto"/>
        <w:right w:val="none" w:sz="0" w:space="0" w:color="auto"/>
      </w:divBdr>
    </w:div>
    <w:div w:id="1598520852">
      <w:bodyDiv w:val="1"/>
      <w:marLeft w:val="0"/>
      <w:marRight w:val="0"/>
      <w:marTop w:val="0"/>
      <w:marBottom w:val="0"/>
      <w:divBdr>
        <w:top w:val="none" w:sz="0" w:space="0" w:color="auto"/>
        <w:left w:val="none" w:sz="0" w:space="0" w:color="auto"/>
        <w:bottom w:val="none" w:sz="0" w:space="0" w:color="auto"/>
        <w:right w:val="none" w:sz="0" w:space="0" w:color="auto"/>
      </w:divBdr>
    </w:div>
    <w:div w:id="1598902970">
      <w:bodyDiv w:val="1"/>
      <w:marLeft w:val="0"/>
      <w:marRight w:val="0"/>
      <w:marTop w:val="0"/>
      <w:marBottom w:val="0"/>
      <w:divBdr>
        <w:top w:val="none" w:sz="0" w:space="0" w:color="auto"/>
        <w:left w:val="none" w:sz="0" w:space="0" w:color="auto"/>
        <w:bottom w:val="none" w:sz="0" w:space="0" w:color="auto"/>
        <w:right w:val="none" w:sz="0" w:space="0" w:color="auto"/>
      </w:divBdr>
      <w:divsChild>
        <w:div w:id="2116243280">
          <w:marLeft w:val="0"/>
          <w:marRight w:val="0"/>
          <w:marTop w:val="0"/>
          <w:marBottom w:val="0"/>
          <w:divBdr>
            <w:top w:val="none" w:sz="0" w:space="0" w:color="auto"/>
            <w:left w:val="none" w:sz="0" w:space="0" w:color="auto"/>
            <w:bottom w:val="none" w:sz="0" w:space="0" w:color="auto"/>
            <w:right w:val="none" w:sz="0" w:space="0" w:color="auto"/>
          </w:divBdr>
        </w:div>
        <w:div w:id="1449665824">
          <w:marLeft w:val="0"/>
          <w:marRight w:val="0"/>
          <w:marTop w:val="0"/>
          <w:marBottom w:val="0"/>
          <w:divBdr>
            <w:top w:val="none" w:sz="0" w:space="0" w:color="auto"/>
            <w:left w:val="none" w:sz="0" w:space="0" w:color="auto"/>
            <w:bottom w:val="none" w:sz="0" w:space="0" w:color="auto"/>
            <w:right w:val="none" w:sz="0" w:space="0" w:color="auto"/>
          </w:divBdr>
        </w:div>
        <w:div w:id="1031878617">
          <w:marLeft w:val="0"/>
          <w:marRight w:val="0"/>
          <w:marTop w:val="0"/>
          <w:marBottom w:val="0"/>
          <w:divBdr>
            <w:top w:val="none" w:sz="0" w:space="0" w:color="auto"/>
            <w:left w:val="none" w:sz="0" w:space="0" w:color="auto"/>
            <w:bottom w:val="none" w:sz="0" w:space="0" w:color="auto"/>
            <w:right w:val="none" w:sz="0" w:space="0" w:color="auto"/>
          </w:divBdr>
        </w:div>
        <w:div w:id="540941363">
          <w:marLeft w:val="0"/>
          <w:marRight w:val="0"/>
          <w:marTop w:val="0"/>
          <w:marBottom w:val="0"/>
          <w:divBdr>
            <w:top w:val="none" w:sz="0" w:space="0" w:color="auto"/>
            <w:left w:val="none" w:sz="0" w:space="0" w:color="auto"/>
            <w:bottom w:val="none" w:sz="0" w:space="0" w:color="auto"/>
            <w:right w:val="none" w:sz="0" w:space="0" w:color="auto"/>
          </w:divBdr>
        </w:div>
        <w:div w:id="1823697958">
          <w:marLeft w:val="0"/>
          <w:marRight w:val="0"/>
          <w:marTop w:val="0"/>
          <w:marBottom w:val="0"/>
          <w:divBdr>
            <w:top w:val="none" w:sz="0" w:space="0" w:color="auto"/>
            <w:left w:val="none" w:sz="0" w:space="0" w:color="auto"/>
            <w:bottom w:val="none" w:sz="0" w:space="0" w:color="auto"/>
            <w:right w:val="none" w:sz="0" w:space="0" w:color="auto"/>
          </w:divBdr>
        </w:div>
      </w:divsChild>
    </w:div>
    <w:div w:id="1599556455">
      <w:bodyDiv w:val="1"/>
      <w:marLeft w:val="0"/>
      <w:marRight w:val="0"/>
      <w:marTop w:val="0"/>
      <w:marBottom w:val="0"/>
      <w:divBdr>
        <w:top w:val="none" w:sz="0" w:space="0" w:color="auto"/>
        <w:left w:val="none" w:sz="0" w:space="0" w:color="auto"/>
        <w:bottom w:val="none" w:sz="0" w:space="0" w:color="auto"/>
        <w:right w:val="none" w:sz="0" w:space="0" w:color="auto"/>
      </w:divBdr>
    </w:div>
    <w:div w:id="1603028753">
      <w:bodyDiv w:val="1"/>
      <w:marLeft w:val="0"/>
      <w:marRight w:val="0"/>
      <w:marTop w:val="0"/>
      <w:marBottom w:val="0"/>
      <w:divBdr>
        <w:top w:val="none" w:sz="0" w:space="0" w:color="auto"/>
        <w:left w:val="none" w:sz="0" w:space="0" w:color="auto"/>
        <w:bottom w:val="none" w:sz="0" w:space="0" w:color="auto"/>
        <w:right w:val="none" w:sz="0" w:space="0" w:color="auto"/>
      </w:divBdr>
      <w:divsChild>
        <w:div w:id="267203378">
          <w:marLeft w:val="0"/>
          <w:marRight w:val="0"/>
          <w:marTop w:val="0"/>
          <w:marBottom w:val="0"/>
          <w:divBdr>
            <w:top w:val="none" w:sz="0" w:space="0" w:color="auto"/>
            <w:left w:val="none" w:sz="0" w:space="0" w:color="auto"/>
            <w:bottom w:val="none" w:sz="0" w:space="0" w:color="auto"/>
            <w:right w:val="none" w:sz="0" w:space="0" w:color="auto"/>
          </w:divBdr>
        </w:div>
        <w:div w:id="504979033">
          <w:marLeft w:val="0"/>
          <w:marRight w:val="0"/>
          <w:marTop w:val="0"/>
          <w:marBottom w:val="0"/>
          <w:divBdr>
            <w:top w:val="none" w:sz="0" w:space="0" w:color="auto"/>
            <w:left w:val="none" w:sz="0" w:space="0" w:color="auto"/>
            <w:bottom w:val="none" w:sz="0" w:space="0" w:color="auto"/>
            <w:right w:val="none" w:sz="0" w:space="0" w:color="auto"/>
          </w:divBdr>
        </w:div>
        <w:div w:id="629021210">
          <w:marLeft w:val="0"/>
          <w:marRight w:val="0"/>
          <w:marTop w:val="0"/>
          <w:marBottom w:val="0"/>
          <w:divBdr>
            <w:top w:val="none" w:sz="0" w:space="0" w:color="auto"/>
            <w:left w:val="none" w:sz="0" w:space="0" w:color="auto"/>
            <w:bottom w:val="none" w:sz="0" w:space="0" w:color="auto"/>
            <w:right w:val="none" w:sz="0" w:space="0" w:color="auto"/>
          </w:divBdr>
        </w:div>
        <w:div w:id="1728262561">
          <w:marLeft w:val="0"/>
          <w:marRight w:val="0"/>
          <w:marTop w:val="0"/>
          <w:marBottom w:val="0"/>
          <w:divBdr>
            <w:top w:val="none" w:sz="0" w:space="0" w:color="auto"/>
            <w:left w:val="none" w:sz="0" w:space="0" w:color="auto"/>
            <w:bottom w:val="none" w:sz="0" w:space="0" w:color="auto"/>
            <w:right w:val="none" w:sz="0" w:space="0" w:color="auto"/>
          </w:divBdr>
        </w:div>
        <w:div w:id="2047833402">
          <w:marLeft w:val="0"/>
          <w:marRight w:val="0"/>
          <w:marTop w:val="0"/>
          <w:marBottom w:val="0"/>
          <w:divBdr>
            <w:top w:val="none" w:sz="0" w:space="0" w:color="auto"/>
            <w:left w:val="none" w:sz="0" w:space="0" w:color="auto"/>
            <w:bottom w:val="none" w:sz="0" w:space="0" w:color="auto"/>
            <w:right w:val="none" w:sz="0" w:space="0" w:color="auto"/>
          </w:divBdr>
        </w:div>
      </w:divsChild>
    </w:div>
    <w:div w:id="1605115654">
      <w:bodyDiv w:val="1"/>
      <w:marLeft w:val="0"/>
      <w:marRight w:val="0"/>
      <w:marTop w:val="0"/>
      <w:marBottom w:val="0"/>
      <w:divBdr>
        <w:top w:val="none" w:sz="0" w:space="0" w:color="auto"/>
        <w:left w:val="none" w:sz="0" w:space="0" w:color="auto"/>
        <w:bottom w:val="none" w:sz="0" w:space="0" w:color="auto"/>
        <w:right w:val="none" w:sz="0" w:space="0" w:color="auto"/>
      </w:divBdr>
    </w:div>
    <w:div w:id="1605653285">
      <w:bodyDiv w:val="1"/>
      <w:marLeft w:val="0"/>
      <w:marRight w:val="0"/>
      <w:marTop w:val="0"/>
      <w:marBottom w:val="0"/>
      <w:divBdr>
        <w:top w:val="none" w:sz="0" w:space="0" w:color="auto"/>
        <w:left w:val="none" w:sz="0" w:space="0" w:color="auto"/>
        <w:bottom w:val="none" w:sz="0" w:space="0" w:color="auto"/>
        <w:right w:val="none" w:sz="0" w:space="0" w:color="auto"/>
      </w:divBdr>
    </w:div>
    <w:div w:id="1607734650">
      <w:bodyDiv w:val="1"/>
      <w:marLeft w:val="0"/>
      <w:marRight w:val="0"/>
      <w:marTop w:val="0"/>
      <w:marBottom w:val="0"/>
      <w:divBdr>
        <w:top w:val="none" w:sz="0" w:space="0" w:color="auto"/>
        <w:left w:val="none" w:sz="0" w:space="0" w:color="auto"/>
        <w:bottom w:val="none" w:sz="0" w:space="0" w:color="auto"/>
        <w:right w:val="none" w:sz="0" w:space="0" w:color="auto"/>
      </w:divBdr>
      <w:divsChild>
        <w:div w:id="1089086048">
          <w:marLeft w:val="0"/>
          <w:marRight w:val="0"/>
          <w:marTop w:val="0"/>
          <w:marBottom w:val="0"/>
          <w:divBdr>
            <w:top w:val="none" w:sz="0" w:space="0" w:color="auto"/>
            <w:left w:val="none" w:sz="0" w:space="0" w:color="auto"/>
            <w:bottom w:val="none" w:sz="0" w:space="0" w:color="auto"/>
            <w:right w:val="none" w:sz="0" w:space="0" w:color="auto"/>
          </w:divBdr>
        </w:div>
        <w:div w:id="1697854439">
          <w:marLeft w:val="0"/>
          <w:marRight w:val="0"/>
          <w:marTop w:val="0"/>
          <w:marBottom w:val="0"/>
          <w:divBdr>
            <w:top w:val="none" w:sz="0" w:space="0" w:color="auto"/>
            <w:left w:val="none" w:sz="0" w:space="0" w:color="auto"/>
            <w:bottom w:val="none" w:sz="0" w:space="0" w:color="auto"/>
            <w:right w:val="none" w:sz="0" w:space="0" w:color="auto"/>
          </w:divBdr>
        </w:div>
      </w:divsChild>
    </w:div>
    <w:div w:id="1612587535">
      <w:bodyDiv w:val="1"/>
      <w:marLeft w:val="0"/>
      <w:marRight w:val="0"/>
      <w:marTop w:val="0"/>
      <w:marBottom w:val="0"/>
      <w:divBdr>
        <w:top w:val="none" w:sz="0" w:space="0" w:color="auto"/>
        <w:left w:val="none" w:sz="0" w:space="0" w:color="auto"/>
        <w:bottom w:val="none" w:sz="0" w:space="0" w:color="auto"/>
        <w:right w:val="none" w:sz="0" w:space="0" w:color="auto"/>
      </w:divBdr>
    </w:div>
    <w:div w:id="1615549747">
      <w:bodyDiv w:val="1"/>
      <w:marLeft w:val="0"/>
      <w:marRight w:val="0"/>
      <w:marTop w:val="0"/>
      <w:marBottom w:val="0"/>
      <w:divBdr>
        <w:top w:val="none" w:sz="0" w:space="0" w:color="auto"/>
        <w:left w:val="none" w:sz="0" w:space="0" w:color="auto"/>
        <w:bottom w:val="none" w:sz="0" w:space="0" w:color="auto"/>
        <w:right w:val="none" w:sz="0" w:space="0" w:color="auto"/>
      </w:divBdr>
    </w:div>
    <w:div w:id="1619025501">
      <w:bodyDiv w:val="1"/>
      <w:marLeft w:val="0"/>
      <w:marRight w:val="0"/>
      <w:marTop w:val="0"/>
      <w:marBottom w:val="0"/>
      <w:divBdr>
        <w:top w:val="none" w:sz="0" w:space="0" w:color="auto"/>
        <w:left w:val="none" w:sz="0" w:space="0" w:color="auto"/>
        <w:bottom w:val="none" w:sz="0" w:space="0" w:color="auto"/>
        <w:right w:val="none" w:sz="0" w:space="0" w:color="auto"/>
      </w:divBdr>
    </w:div>
    <w:div w:id="1620188669">
      <w:bodyDiv w:val="1"/>
      <w:marLeft w:val="0"/>
      <w:marRight w:val="0"/>
      <w:marTop w:val="0"/>
      <w:marBottom w:val="0"/>
      <w:divBdr>
        <w:top w:val="none" w:sz="0" w:space="0" w:color="auto"/>
        <w:left w:val="none" w:sz="0" w:space="0" w:color="auto"/>
        <w:bottom w:val="none" w:sz="0" w:space="0" w:color="auto"/>
        <w:right w:val="none" w:sz="0" w:space="0" w:color="auto"/>
      </w:divBdr>
    </w:div>
    <w:div w:id="1623920319">
      <w:bodyDiv w:val="1"/>
      <w:marLeft w:val="0"/>
      <w:marRight w:val="0"/>
      <w:marTop w:val="0"/>
      <w:marBottom w:val="0"/>
      <w:divBdr>
        <w:top w:val="none" w:sz="0" w:space="0" w:color="auto"/>
        <w:left w:val="none" w:sz="0" w:space="0" w:color="auto"/>
        <w:bottom w:val="none" w:sz="0" w:space="0" w:color="auto"/>
        <w:right w:val="none" w:sz="0" w:space="0" w:color="auto"/>
      </w:divBdr>
      <w:divsChild>
        <w:div w:id="371731281">
          <w:marLeft w:val="0"/>
          <w:marRight w:val="0"/>
          <w:marTop w:val="0"/>
          <w:marBottom w:val="0"/>
          <w:divBdr>
            <w:top w:val="none" w:sz="0" w:space="0" w:color="auto"/>
            <w:left w:val="none" w:sz="0" w:space="0" w:color="auto"/>
            <w:bottom w:val="none" w:sz="0" w:space="0" w:color="auto"/>
            <w:right w:val="none" w:sz="0" w:space="0" w:color="auto"/>
          </w:divBdr>
          <w:divsChild>
            <w:div w:id="213319780">
              <w:marLeft w:val="0"/>
              <w:marRight w:val="0"/>
              <w:marTop w:val="0"/>
              <w:marBottom w:val="0"/>
              <w:divBdr>
                <w:top w:val="none" w:sz="0" w:space="0" w:color="auto"/>
                <w:left w:val="none" w:sz="0" w:space="0" w:color="auto"/>
                <w:bottom w:val="none" w:sz="0" w:space="0" w:color="auto"/>
                <w:right w:val="none" w:sz="0" w:space="0" w:color="auto"/>
              </w:divBdr>
              <w:divsChild>
                <w:div w:id="806048571">
                  <w:marLeft w:val="0"/>
                  <w:marRight w:val="0"/>
                  <w:marTop w:val="0"/>
                  <w:marBottom w:val="0"/>
                  <w:divBdr>
                    <w:top w:val="none" w:sz="0" w:space="0" w:color="auto"/>
                    <w:left w:val="none" w:sz="0" w:space="0" w:color="auto"/>
                    <w:bottom w:val="none" w:sz="0" w:space="0" w:color="auto"/>
                    <w:right w:val="none" w:sz="0" w:space="0" w:color="auto"/>
                  </w:divBdr>
                  <w:divsChild>
                    <w:div w:id="1222056993">
                      <w:marLeft w:val="0"/>
                      <w:marRight w:val="0"/>
                      <w:marTop w:val="0"/>
                      <w:marBottom w:val="0"/>
                      <w:divBdr>
                        <w:top w:val="none" w:sz="0" w:space="0" w:color="auto"/>
                        <w:left w:val="none" w:sz="0" w:space="0" w:color="auto"/>
                        <w:bottom w:val="none" w:sz="0" w:space="0" w:color="auto"/>
                        <w:right w:val="none" w:sz="0" w:space="0" w:color="auto"/>
                      </w:divBdr>
                      <w:divsChild>
                        <w:div w:id="1041902020">
                          <w:marLeft w:val="0"/>
                          <w:marRight w:val="0"/>
                          <w:marTop w:val="0"/>
                          <w:marBottom w:val="0"/>
                          <w:divBdr>
                            <w:top w:val="none" w:sz="0" w:space="0" w:color="auto"/>
                            <w:left w:val="none" w:sz="0" w:space="0" w:color="auto"/>
                            <w:bottom w:val="none" w:sz="0" w:space="0" w:color="auto"/>
                            <w:right w:val="none" w:sz="0" w:space="0" w:color="auto"/>
                          </w:divBdr>
                          <w:divsChild>
                            <w:div w:id="1700619626">
                              <w:marLeft w:val="-225"/>
                              <w:marRight w:val="-225"/>
                              <w:marTop w:val="0"/>
                              <w:marBottom w:val="0"/>
                              <w:divBdr>
                                <w:top w:val="none" w:sz="0" w:space="0" w:color="auto"/>
                                <w:left w:val="none" w:sz="0" w:space="0" w:color="auto"/>
                                <w:bottom w:val="none" w:sz="0" w:space="0" w:color="auto"/>
                                <w:right w:val="none" w:sz="0" w:space="0" w:color="auto"/>
                              </w:divBdr>
                              <w:divsChild>
                                <w:div w:id="34159916">
                                  <w:marLeft w:val="0"/>
                                  <w:marRight w:val="0"/>
                                  <w:marTop w:val="0"/>
                                  <w:marBottom w:val="0"/>
                                  <w:divBdr>
                                    <w:top w:val="none" w:sz="0" w:space="0" w:color="auto"/>
                                    <w:left w:val="none" w:sz="0" w:space="0" w:color="auto"/>
                                    <w:bottom w:val="none" w:sz="0" w:space="0" w:color="auto"/>
                                    <w:right w:val="none" w:sz="0" w:space="0" w:color="auto"/>
                                  </w:divBdr>
                                  <w:divsChild>
                                    <w:div w:id="2101753416">
                                      <w:marLeft w:val="0"/>
                                      <w:marRight w:val="0"/>
                                      <w:marTop w:val="300"/>
                                      <w:marBottom w:val="300"/>
                                      <w:divBdr>
                                        <w:top w:val="single" w:sz="6" w:space="0" w:color="BDBDBD"/>
                                        <w:left w:val="single" w:sz="6" w:space="0" w:color="BDBDBD"/>
                                        <w:bottom w:val="single" w:sz="6" w:space="0" w:color="BDBDBD"/>
                                        <w:right w:val="single" w:sz="6" w:space="0" w:color="BDBDBD"/>
                                      </w:divBdr>
                                      <w:divsChild>
                                        <w:div w:id="1364749009">
                                          <w:marLeft w:val="0"/>
                                          <w:marRight w:val="0"/>
                                          <w:marTop w:val="0"/>
                                          <w:marBottom w:val="0"/>
                                          <w:divBdr>
                                            <w:top w:val="none" w:sz="0" w:space="0" w:color="auto"/>
                                            <w:left w:val="none" w:sz="0" w:space="0" w:color="auto"/>
                                            <w:bottom w:val="none" w:sz="0" w:space="0" w:color="auto"/>
                                            <w:right w:val="none" w:sz="0" w:space="0" w:color="auto"/>
                                          </w:divBdr>
                                          <w:divsChild>
                                            <w:div w:id="144758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6156203">
      <w:bodyDiv w:val="1"/>
      <w:marLeft w:val="0"/>
      <w:marRight w:val="0"/>
      <w:marTop w:val="0"/>
      <w:marBottom w:val="0"/>
      <w:divBdr>
        <w:top w:val="none" w:sz="0" w:space="0" w:color="auto"/>
        <w:left w:val="none" w:sz="0" w:space="0" w:color="auto"/>
        <w:bottom w:val="none" w:sz="0" w:space="0" w:color="auto"/>
        <w:right w:val="none" w:sz="0" w:space="0" w:color="auto"/>
      </w:divBdr>
      <w:divsChild>
        <w:div w:id="456536086">
          <w:marLeft w:val="0"/>
          <w:marRight w:val="0"/>
          <w:marTop w:val="0"/>
          <w:marBottom w:val="0"/>
          <w:divBdr>
            <w:top w:val="none" w:sz="0" w:space="0" w:color="auto"/>
            <w:left w:val="none" w:sz="0" w:space="0" w:color="auto"/>
            <w:bottom w:val="none" w:sz="0" w:space="0" w:color="auto"/>
            <w:right w:val="none" w:sz="0" w:space="0" w:color="auto"/>
          </w:divBdr>
        </w:div>
        <w:div w:id="1583445660">
          <w:marLeft w:val="0"/>
          <w:marRight w:val="0"/>
          <w:marTop w:val="0"/>
          <w:marBottom w:val="0"/>
          <w:divBdr>
            <w:top w:val="none" w:sz="0" w:space="0" w:color="auto"/>
            <w:left w:val="none" w:sz="0" w:space="0" w:color="auto"/>
            <w:bottom w:val="none" w:sz="0" w:space="0" w:color="auto"/>
            <w:right w:val="none" w:sz="0" w:space="0" w:color="auto"/>
          </w:divBdr>
        </w:div>
        <w:div w:id="1633713684">
          <w:marLeft w:val="0"/>
          <w:marRight w:val="0"/>
          <w:marTop w:val="0"/>
          <w:marBottom w:val="0"/>
          <w:divBdr>
            <w:top w:val="none" w:sz="0" w:space="0" w:color="auto"/>
            <w:left w:val="none" w:sz="0" w:space="0" w:color="auto"/>
            <w:bottom w:val="none" w:sz="0" w:space="0" w:color="auto"/>
            <w:right w:val="none" w:sz="0" w:space="0" w:color="auto"/>
          </w:divBdr>
        </w:div>
      </w:divsChild>
    </w:div>
    <w:div w:id="1628703607">
      <w:bodyDiv w:val="1"/>
      <w:marLeft w:val="0"/>
      <w:marRight w:val="0"/>
      <w:marTop w:val="0"/>
      <w:marBottom w:val="0"/>
      <w:divBdr>
        <w:top w:val="none" w:sz="0" w:space="0" w:color="auto"/>
        <w:left w:val="none" w:sz="0" w:space="0" w:color="auto"/>
        <w:bottom w:val="none" w:sz="0" w:space="0" w:color="auto"/>
        <w:right w:val="none" w:sz="0" w:space="0" w:color="auto"/>
      </w:divBdr>
    </w:div>
    <w:div w:id="1628703764">
      <w:bodyDiv w:val="1"/>
      <w:marLeft w:val="0"/>
      <w:marRight w:val="0"/>
      <w:marTop w:val="0"/>
      <w:marBottom w:val="0"/>
      <w:divBdr>
        <w:top w:val="none" w:sz="0" w:space="0" w:color="auto"/>
        <w:left w:val="none" w:sz="0" w:space="0" w:color="auto"/>
        <w:bottom w:val="none" w:sz="0" w:space="0" w:color="auto"/>
        <w:right w:val="none" w:sz="0" w:space="0" w:color="auto"/>
      </w:divBdr>
    </w:div>
    <w:div w:id="1630620941">
      <w:bodyDiv w:val="1"/>
      <w:marLeft w:val="0"/>
      <w:marRight w:val="0"/>
      <w:marTop w:val="0"/>
      <w:marBottom w:val="0"/>
      <w:divBdr>
        <w:top w:val="none" w:sz="0" w:space="0" w:color="auto"/>
        <w:left w:val="none" w:sz="0" w:space="0" w:color="auto"/>
        <w:bottom w:val="none" w:sz="0" w:space="0" w:color="auto"/>
        <w:right w:val="none" w:sz="0" w:space="0" w:color="auto"/>
      </w:divBdr>
      <w:divsChild>
        <w:div w:id="1006980341">
          <w:marLeft w:val="150"/>
          <w:marRight w:val="150"/>
          <w:marTop w:val="0"/>
          <w:marBottom w:val="0"/>
          <w:divBdr>
            <w:top w:val="none" w:sz="0" w:space="0" w:color="auto"/>
            <w:left w:val="none" w:sz="0" w:space="0" w:color="auto"/>
            <w:bottom w:val="none" w:sz="0" w:space="0" w:color="auto"/>
            <w:right w:val="none" w:sz="0" w:space="0" w:color="auto"/>
          </w:divBdr>
        </w:div>
      </w:divsChild>
    </w:div>
    <w:div w:id="1633748102">
      <w:bodyDiv w:val="1"/>
      <w:marLeft w:val="0"/>
      <w:marRight w:val="0"/>
      <w:marTop w:val="0"/>
      <w:marBottom w:val="0"/>
      <w:divBdr>
        <w:top w:val="none" w:sz="0" w:space="0" w:color="auto"/>
        <w:left w:val="none" w:sz="0" w:space="0" w:color="auto"/>
        <w:bottom w:val="none" w:sz="0" w:space="0" w:color="auto"/>
        <w:right w:val="none" w:sz="0" w:space="0" w:color="auto"/>
      </w:divBdr>
    </w:div>
    <w:div w:id="1634210681">
      <w:bodyDiv w:val="1"/>
      <w:marLeft w:val="0"/>
      <w:marRight w:val="0"/>
      <w:marTop w:val="0"/>
      <w:marBottom w:val="0"/>
      <w:divBdr>
        <w:top w:val="none" w:sz="0" w:space="0" w:color="auto"/>
        <w:left w:val="none" w:sz="0" w:space="0" w:color="auto"/>
        <w:bottom w:val="none" w:sz="0" w:space="0" w:color="auto"/>
        <w:right w:val="none" w:sz="0" w:space="0" w:color="auto"/>
      </w:divBdr>
      <w:divsChild>
        <w:div w:id="345399374">
          <w:marLeft w:val="0"/>
          <w:marRight w:val="0"/>
          <w:marTop w:val="0"/>
          <w:marBottom w:val="0"/>
          <w:divBdr>
            <w:top w:val="none" w:sz="0" w:space="0" w:color="auto"/>
            <w:left w:val="none" w:sz="0" w:space="0" w:color="auto"/>
            <w:bottom w:val="none" w:sz="0" w:space="0" w:color="auto"/>
            <w:right w:val="none" w:sz="0" w:space="0" w:color="auto"/>
          </w:divBdr>
        </w:div>
      </w:divsChild>
    </w:div>
    <w:div w:id="1635520209">
      <w:bodyDiv w:val="1"/>
      <w:marLeft w:val="0"/>
      <w:marRight w:val="0"/>
      <w:marTop w:val="0"/>
      <w:marBottom w:val="0"/>
      <w:divBdr>
        <w:top w:val="none" w:sz="0" w:space="0" w:color="auto"/>
        <w:left w:val="none" w:sz="0" w:space="0" w:color="auto"/>
        <w:bottom w:val="none" w:sz="0" w:space="0" w:color="auto"/>
        <w:right w:val="none" w:sz="0" w:space="0" w:color="auto"/>
      </w:divBdr>
    </w:div>
    <w:div w:id="1636911697">
      <w:bodyDiv w:val="1"/>
      <w:marLeft w:val="0"/>
      <w:marRight w:val="0"/>
      <w:marTop w:val="0"/>
      <w:marBottom w:val="0"/>
      <w:divBdr>
        <w:top w:val="none" w:sz="0" w:space="0" w:color="auto"/>
        <w:left w:val="none" w:sz="0" w:space="0" w:color="auto"/>
        <w:bottom w:val="none" w:sz="0" w:space="0" w:color="auto"/>
        <w:right w:val="none" w:sz="0" w:space="0" w:color="auto"/>
      </w:divBdr>
    </w:div>
    <w:div w:id="1637030032">
      <w:bodyDiv w:val="1"/>
      <w:marLeft w:val="0"/>
      <w:marRight w:val="0"/>
      <w:marTop w:val="0"/>
      <w:marBottom w:val="0"/>
      <w:divBdr>
        <w:top w:val="none" w:sz="0" w:space="0" w:color="auto"/>
        <w:left w:val="none" w:sz="0" w:space="0" w:color="auto"/>
        <w:bottom w:val="none" w:sz="0" w:space="0" w:color="auto"/>
        <w:right w:val="none" w:sz="0" w:space="0" w:color="auto"/>
      </w:divBdr>
    </w:div>
    <w:div w:id="1637639855">
      <w:bodyDiv w:val="1"/>
      <w:marLeft w:val="0"/>
      <w:marRight w:val="0"/>
      <w:marTop w:val="0"/>
      <w:marBottom w:val="0"/>
      <w:divBdr>
        <w:top w:val="none" w:sz="0" w:space="0" w:color="auto"/>
        <w:left w:val="none" w:sz="0" w:space="0" w:color="auto"/>
        <w:bottom w:val="none" w:sz="0" w:space="0" w:color="auto"/>
        <w:right w:val="none" w:sz="0" w:space="0" w:color="auto"/>
      </w:divBdr>
      <w:divsChild>
        <w:div w:id="1509565114">
          <w:marLeft w:val="0"/>
          <w:marRight w:val="0"/>
          <w:marTop w:val="0"/>
          <w:marBottom w:val="0"/>
          <w:divBdr>
            <w:top w:val="none" w:sz="0" w:space="0" w:color="auto"/>
            <w:left w:val="none" w:sz="0" w:space="0" w:color="auto"/>
            <w:bottom w:val="none" w:sz="0" w:space="0" w:color="auto"/>
            <w:right w:val="none" w:sz="0" w:space="0" w:color="auto"/>
          </w:divBdr>
        </w:div>
      </w:divsChild>
    </w:div>
    <w:div w:id="1638602156">
      <w:bodyDiv w:val="1"/>
      <w:marLeft w:val="0"/>
      <w:marRight w:val="0"/>
      <w:marTop w:val="0"/>
      <w:marBottom w:val="0"/>
      <w:divBdr>
        <w:top w:val="none" w:sz="0" w:space="0" w:color="auto"/>
        <w:left w:val="none" w:sz="0" w:space="0" w:color="auto"/>
        <w:bottom w:val="none" w:sz="0" w:space="0" w:color="auto"/>
        <w:right w:val="none" w:sz="0" w:space="0" w:color="auto"/>
      </w:divBdr>
    </w:div>
    <w:div w:id="1638687143">
      <w:bodyDiv w:val="1"/>
      <w:marLeft w:val="0"/>
      <w:marRight w:val="0"/>
      <w:marTop w:val="0"/>
      <w:marBottom w:val="0"/>
      <w:divBdr>
        <w:top w:val="none" w:sz="0" w:space="0" w:color="auto"/>
        <w:left w:val="none" w:sz="0" w:space="0" w:color="auto"/>
        <w:bottom w:val="none" w:sz="0" w:space="0" w:color="auto"/>
        <w:right w:val="none" w:sz="0" w:space="0" w:color="auto"/>
      </w:divBdr>
    </w:div>
    <w:div w:id="1640914832">
      <w:bodyDiv w:val="1"/>
      <w:marLeft w:val="0"/>
      <w:marRight w:val="0"/>
      <w:marTop w:val="0"/>
      <w:marBottom w:val="0"/>
      <w:divBdr>
        <w:top w:val="none" w:sz="0" w:space="0" w:color="auto"/>
        <w:left w:val="none" w:sz="0" w:space="0" w:color="auto"/>
        <w:bottom w:val="none" w:sz="0" w:space="0" w:color="auto"/>
        <w:right w:val="none" w:sz="0" w:space="0" w:color="auto"/>
      </w:divBdr>
    </w:div>
    <w:div w:id="1641376753">
      <w:bodyDiv w:val="1"/>
      <w:marLeft w:val="0"/>
      <w:marRight w:val="0"/>
      <w:marTop w:val="0"/>
      <w:marBottom w:val="0"/>
      <w:divBdr>
        <w:top w:val="none" w:sz="0" w:space="0" w:color="auto"/>
        <w:left w:val="none" w:sz="0" w:space="0" w:color="auto"/>
        <w:bottom w:val="none" w:sz="0" w:space="0" w:color="auto"/>
        <w:right w:val="none" w:sz="0" w:space="0" w:color="auto"/>
      </w:divBdr>
    </w:div>
    <w:div w:id="1641958943">
      <w:bodyDiv w:val="1"/>
      <w:marLeft w:val="0"/>
      <w:marRight w:val="0"/>
      <w:marTop w:val="0"/>
      <w:marBottom w:val="0"/>
      <w:divBdr>
        <w:top w:val="none" w:sz="0" w:space="0" w:color="auto"/>
        <w:left w:val="none" w:sz="0" w:space="0" w:color="auto"/>
        <w:bottom w:val="none" w:sz="0" w:space="0" w:color="auto"/>
        <w:right w:val="none" w:sz="0" w:space="0" w:color="auto"/>
      </w:divBdr>
    </w:div>
    <w:div w:id="1644308086">
      <w:bodyDiv w:val="1"/>
      <w:marLeft w:val="0"/>
      <w:marRight w:val="0"/>
      <w:marTop w:val="0"/>
      <w:marBottom w:val="0"/>
      <w:divBdr>
        <w:top w:val="none" w:sz="0" w:space="0" w:color="auto"/>
        <w:left w:val="none" w:sz="0" w:space="0" w:color="auto"/>
        <w:bottom w:val="none" w:sz="0" w:space="0" w:color="auto"/>
        <w:right w:val="none" w:sz="0" w:space="0" w:color="auto"/>
      </w:divBdr>
    </w:div>
    <w:div w:id="1644848168">
      <w:bodyDiv w:val="1"/>
      <w:marLeft w:val="0"/>
      <w:marRight w:val="0"/>
      <w:marTop w:val="0"/>
      <w:marBottom w:val="0"/>
      <w:divBdr>
        <w:top w:val="none" w:sz="0" w:space="0" w:color="auto"/>
        <w:left w:val="none" w:sz="0" w:space="0" w:color="auto"/>
        <w:bottom w:val="none" w:sz="0" w:space="0" w:color="auto"/>
        <w:right w:val="none" w:sz="0" w:space="0" w:color="auto"/>
      </w:divBdr>
    </w:div>
    <w:div w:id="1647589003">
      <w:bodyDiv w:val="1"/>
      <w:marLeft w:val="0"/>
      <w:marRight w:val="0"/>
      <w:marTop w:val="0"/>
      <w:marBottom w:val="0"/>
      <w:divBdr>
        <w:top w:val="none" w:sz="0" w:space="0" w:color="auto"/>
        <w:left w:val="none" w:sz="0" w:space="0" w:color="auto"/>
        <w:bottom w:val="none" w:sz="0" w:space="0" w:color="auto"/>
        <w:right w:val="none" w:sz="0" w:space="0" w:color="auto"/>
      </w:divBdr>
    </w:div>
    <w:div w:id="1648700243">
      <w:bodyDiv w:val="1"/>
      <w:marLeft w:val="0"/>
      <w:marRight w:val="0"/>
      <w:marTop w:val="0"/>
      <w:marBottom w:val="0"/>
      <w:divBdr>
        <w:top w:val="none" w:sz="0" w:space="0" w:color="auto"/>
        <w:left w:val="none" w:sz="0" w:space="0" w:color="auto"/>
        <w:bottom w:val="none" w:sz="0" w:space="0" w:color="auto"/>
        <w:right w:val="none" w:sz="0" w:space="0" w:color="auto"/>
      </w:divBdr>
    </w:div>
    <w:div w:id="1651205777">
      <w:bodyDiv w:val="1"/>
      <w:marLeft w:val="0"/>
      <w:marRight w:val="0"/>
      <w:marTop w:val="0"/>
      <w:marBottom w:val="0"/>
      <w:divBdr>
        <w:top w:val="none" w:sz="0" w:space="0" w:color="auto"/>
        <w:left w:val="none" w:sz="0" w:space="0" w:color="auto"/>
        <w:bottom w:val="none" w:sz="0" w:space="0" w:color="auto"/>
        <w:right w:val="none" w:sz="0" w:space="0" w:color="auto"/>
      </w:divBdr>
    </w:div>
    <w:div w:id="1651716520">
      <w:bodyDiv w:val="1"/>
      <w:marLeft w:val="0"/>
      <w:marRight w:val="0"/>
      <w:marTop w:val="0"/>
      <w:marBottom w:val="0"/>
      <w:divBdr>
        <w:top w:val="none" w:sz="0" w:space="0" w:color="auto"/>
        <w:left w:val="none" w:sz="0" w:space="0" w:color="auto"/>
        <w:bottom w:val="none" w:sz="0" w:space="0" w:color="auto"/>
        <w:right w:val="none" w:sz="0" w:space="0" w:color="auto"/>
      </w:divBdr>
    </w:div>
    <w:div w:id="1651787567">
      <w:bodyDiv w:val="1"/>
      <w:marLeft w:val="0"/>
      <w:marRight w:val="0"/>
      <w:marTop w:val="0"/>
      <w:marBottom w:val="0"/>
      <w:divBdr>
        <w:top w:val="none" w:sz="0" w:space="0" w:color="auto"/>
        <w:left w:val="none" w:sz="0" w:space="0" w:color="auto"/>
        <w:bottom w:val="none" w:sz="0" w:space="0" w:color="auto"/>
        <w:right w:val="none" w:sz="0" w:space="0" w:color="auto"/>
      </w:divBdr>
    </w:div>
    <w:div w:id="1652365839">
      <w:bodyDiv w:val="1"/>
      <w:marLeft w:val="0"/>
      <w:marRight w:val="0"/>
      <w:marTop w:val="0"/>
      <w:marBottom w:val="0"/>
      <w:divBdr>
        <w:top w:val="none" w:sz="0" w:space="0" w:color="auto"/>
        <w:left w:val="none" w:sz="0" w:space="0" w:color="auto"/>
        <w:bottom w:val="none" w:sz="0" w:space="0" w:color="auto"/>
        <w:right w:val="none" w:sz="0" w:space="0" w:color="auto"/>
      </w:divBdr>
      <w:divsChild>
        <w:div w:id="1086802051">
          <w:marLeft w:val="0"/>
          <w:marRight w:val="0"/>
          <w:marTop w:val="0"/>
          <w:marBottom w:val="0"/>
          <w:divBdr>
            <w:top w:val="none" w:sz="0" w:space="0" w:color="auto"/>
            <w:left w:val="none" w:sz="0" w:space="0" w:color="auto"/>
            <w:bottom w:val="none" w:sz="0" w:space="0" w:color="auto"/>
            <w:right w:val="none" w:sz="0" w:space="0" w:color="auto"/>
          </w:divBdr>
          <w:divsChild>
            <w:div w:id="1482431375">
              <w:marLeft w:val="0"/>
              <w:marRight w:val="0"/>
              <w:marTop w:val="0"/>
              <w:marBottom w:val="0"/>
              <w:divBdr>
                <w:top w:val="none" w:sz="0" w:space="0" w:color="auto"/>
                <w:left w:val="none" w:sz="0" w:space="0" w:color="auto"/>
                <w:bottom w:val="none" w:sz="0" w:space="0" w:color="auto"/>
                <w:right w:val="none" w:sz="0" w:space="0" w:color="auto"/>
              </w:divBdr>
              <w:divsChild>
                <w:div w:id="1135369548">
                  <w:marLeft w:val="0"/>
                  <w:marRight w:val="0"/>
                  <w:marTop w:val="300"/>
                  <w:marBottom w:val="0"/>
                  <w:divBdr>
                    <w:top w:val="none" w:sz="0" w:space="0" w:color="auto"/>
                    <w:left w:val="none" w:sz="0" w:space="0" w:color="auto"/>
                    <w:bottom w:val="none" w:sz="0" w:space="0" w:color="auto"/>
                    <w:right w:val="none" w:sz="0" w:space="0" w:color="auto"/>
                  </w:divBdr>
                  <w:divsChild>
                    <w:div w:id="367612565">
                      <w:marLeft w:val="0"/>
                      <w:marRight w:val="0"/>
                      <w:marTop w:val="0"/>
                      <w:marBottom w:val="0"/>
                      <w:divBdr>
                        <w:top w:val="none" w:sz="0" w:space="0" w:color="auto"/>
                        <w:left w:val="none" w:sz="0" w:space="0" w:color="auto"/>
                        <w:bottom w:val="none" w:sz="0" w:space="0" w:color="auto"/>
                        <w:right w:val="none" w:sz="0" w:space="0" w:color="auto"/>
                      </w:divBdr>
                      <w:divsChild>
                        <w:div w:id="904144979">
                          <w:marLeft w:val="0"/>
                          <w:marRight w:val="0"/>
                          <w:marTop w:val="0"/>
                          <w:marBottom w:val="0"/>
                          <w:divBdr>
                            <w:top w:val="none" w:sz="0" w:space="0" w:color="auto"/>
                            <w:left w:val="none" w:sz="0" w:space="0" w:color="auto"/>
                            <w:bottom w:val="none" w:sz="0" w:space="0" w:color="auto"/>
                            <w:right w:val="none" w:sz="0" w:space="0" w:color="auto"/>
                          </w:divBdr>
                          <w:divsChild>
                            <w:div w:id="1257666493">
                              <w:marLeft w:val="0"/>
                              <w:marRight w:val="0"/>
                              <w:marTop w:val="0"/>
                              <w:marBottom w:val="0"/>
                              <w:divBdr>
                                <w:top w:val="none" w:sz="0" w:space="0" w:color="auto"/>
                                <w:left w:val="none" w:sz="0" w:space="0" w:color="auto"/>
                                <w:bottom w:val="none" w:sz="0" w:space="0" w:color="auto"/>
                                <w:right w:val="none" w:sz="0" w:space="0" w:color="auto"/>
                              </w:divBdr>
                            </w:div>
                            <w:div w:id="1416053710">
                              <w:marLeft w:val="0"/>
                              <w:marRight w:val="0"/>
                              <w:marTop w:val="0"/>
                              <w:marBottom w:val="0"/>
                              <w:divBdr>
                                <w:top w:val="none" w:sz="0" w:space="0" w:color="auto"/>
                                <w:left w:val="none" w:sz="0" w:space="0" w:color="auto"/>
                                <w:bottom w:val="none" w:sz="0" w:space="0" w:color="auto"/>
                                <w:right w:val="none" w:sz="0" w:space="0" w:color="auto"/>
                              </w:divBdr>
                            </w:div>
                            <w:div w:id="209146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831307">
      <w:bodyDiv w:val="1"/>
      <w:marLeft w:val="0"/>
      <w:marRight w:val="0"/>
      <w:marTop w:val="0"/>
      <w:marBottom w:val="0"/>
      <w:divBdr>
        <w:top w:val="none" w:sz="0" w:space="0" w:color="auto"/>
        <w:left w:val="none" w:sz="0" w:space="0" w:color="auto"/>
        <w:bottom w:val="none" w:sz="0" w:space="0" w:color="auto"/>
        <w:right w:val="none" w:sz="0" w:space="0" w:color="auto"/>
      </w:divBdr>
    </w:div>
    <w:div w:id="1655329779">
      <w:bodyDiv w:val="1"/>
      <w:marLeft w:val="0"/>
      <w:marRight w:val="0"/>
      <w:marTop w:val="0"/>
      <w:marBottom w:val="0"/>
      <w:divBdr>
        <w:top w:val="none" w:sz="0" w:space="0" w:color="auto"/>
        <w:left w:val="none" w:sz="0" w:space="0" w:color="auto"/>
        <w:bottom w:val="none" w:sz="0" w:space="0" w:color="auto"/>
        <w:right w:val="none" w:sz="0" w:space="0" w:color="auto"/>
      </w:divBdr>
    </w:div>
    <w:div w:id="1660187498">
      <w:bodyDiv w:val="1"/>
      <w:marLeft w:val="0"/>
      <w:marRight w:val="0"/>
      <w:marTop w:val="0"/>
      <w:marBottom w:val="0"/>
      <w:divBdr>
        <w:top w:val="none" w:sz="0" w:space="0" w:color="auto"/>
        <w:left w:val="none" w:sz="0" w:space="0" w:color="auto"/>
        <w:bottom w:val="none" w:sz="0" w:space="0" w:color="auto"/>
        <w:right w:val="none" w:sz="0" w:space="0" w:color="auto"/>
      </w:divBdr>
      <w:divsChild>
        <w:div w:id="737174681">
          <w:marLeft w:val="0"/>
          <w:marRight w:val="0"/>
          <w:marTop w:val="0"/>
          <w:marBottom w:val="0"/>
          <w:divBdr>
            <w:top w:val="none" w:sz="0" w:space="0" w:color="auto"/>
            <w:left w:val="none" w:sz="0" w:space="0" w:color="auto"/>
            <w:bottom w:val="none" w:sz="0" w:space="0" w:color="auto"/>
            <w:right w:val="none" w:sz="0" w:space="0" w:color="auto"/>
          </w:divBdr>
          <w:divsChild>
            <w:div w:id="264462574">
              <w:marLeft w:val="0"/>
              <w:marRight w:val="0"/>
              <w:marTop w:val="0"/>
              <w:marBottom w:val="0"/>
              <w:divBdr>
                <w:top w:val="none" w:sz="0" w:space="0" w:color="auto"/>
                <w:left w:val="none" w:sz="0" w:space="0" w:color="auto"/>
                <w:bottom w:val="none" w:sz="0" w:space="0" w:color="auto"/>
                <w:right w:val="none" w:sz="0" w:space="0" w:color="auto"/>
              </w:divBdr>
              <w:divsChild>
                <w:div w:id="471559973">
                  <w:marLeft w:val="0"/>
                  <w:marRight w:val="0"/>
                  <w:marTop w:val="0"/>
                  <w:marBottom w:val="0"/>
                  <w:divBdr>
                    <w:top w:val="none" w:sz="0" w:space="0" w:color="auto"/>
                    <w:left w:val="none" w:sz="0" w:space="0" w:color="auto"/>
                    <w:bottom w:val="none" w:sz="0" w:space="0" w:color="auto"/>
                    <w:right w:val="none" w:sz="0" w:space="0" w:color="auto"/>
                  </w:divBdr>
                  <w:divsChild>
                    <w:div w:id="648556898">
                      <w:marLeft w:val="0"/>
                      <w:marRight w:val="0"/>
                      <w:marTop w:val="0"/>
                      <w:marBottom w:val="0"/>
                      <w:divBdr>
                        <w:top w:val="none" w:sz="0" w:space="0" w:color="auto"/>
                        <w:left w:val="none" w:sz="0" w:space="0" w:color="auto"/>
                        <w:bottom w:val="none" w:sz="0" w:space="0" w:color="auto"/>
                        <w:right w:val="none" w:sz="0" w:space="0" w:color="auto"/>
                      </w:divBdr>
                      <w:divsChild>
                        <w:div w:id="1155530813">
                          <w:marLeft w:val="0"/>
                          <w:marRight w:val="0"/>
                          <w:marTop w:val="0"/>
                          <w:marBottom w:val="0"/>
                          <w:divBdr>
                            <w:top w:val="none" w:sz="0" w:space="0" w:color="auto"/>
                            <w:left w:val="none" w:sz="0" w:space="0" w:color="auto"/>
                            <w:bottom w:val="none" w:sz="0" w:space="0" w:color="auto"/>
                            <w:right w:val="none" w:sz="0" w:space="0" w:color="auto"/>
                          </w:divBdr>
                          <w:divsChild>
                            <w:div w:id="287668254">
                              <w:marLeft w:val="-225"/>
                              <w:marRight w:val="-225"/>
                              <w:marTop w:val="0"/>
                              <w:marBottom w:val="0"/>
                              <w:divBdr>
                                <w:top w:val="none" w:sz="0" w:space="0" w:color="auto"/>
                                <w:left w:val="none" w:sz="0" w:space="0" w:color="auto"/>
                                <w:bottom w:val="none" w:sz="0" w:space="0" w:color="auto"/>
                                <w:right w:val="none" w:sz="0" w:space="0" w:color="auto"/>
                              </w:divBdr>
                              <w:divsChild>
                                <w:div w:id="643857764">
                                  <w:marLeft w:val="0"/>
                                  <w:marRight w:val="0"/>
                                  <w:marTop w:val="0"/>
                                  <w:marBottom w:val="0"/>
                                  <w:divBdr>
                                    <w:top w:val="none" w:sz="0" w:space="0" w:color="auto"/>
                                    <w:left w:val="none" w:sz="0" w:space="0" w:color="auto"/>
                                    <w:bottom w:val="none" w:sz="0" w:space="0" w:color="auto"/>
                                    <w:right w:val="none" w:sz="0" w:space="0" w:color="auto"/>
                                  </w:divBdr>
                                  <w:divsChild>
                                    <w:div w:id="450630785">
                                      <w:marLeft w:val="0"/>
                                      <w:marRight w:val="0"/>
                                      <w:marTop w:val="300"/>
                                      <w:marBottom w:val="300"/>
                                      <w:divBdr>
                                        <w:top w:val="single" w:sz="6" w:space="0" w:color="BDBDBD"/>
                                        <w:left w:val="single" w:sz="6" w:space="0" w:color="BDBDBD"/>
                                        <w:bottom w:val="single" w:sz="6" w:space="0" w:color="BDBDBD"/>
                                        <w:right w:val="single" w:sz="6" w:space="0" w:color="BDBDBD"/>
                                      </w:divBdr>
                                      <w:divsChild>
                                        <w:div w:id="1895240235">
                                          <w:marLeft w:val="0"/>
                                          <w:marRight w:val="0"/>
                                          <w:marTop w:val="0"/>
                                          <w:marBottom w:val="0"/>
                                          <w:divBdr>
                                            <w:top w:val="none" w:sz="0" w:space="0" w:color="auto"/>
                                            <w:left w:val="none" w:sz="0" w:space="0" w:color="auto"/>
                                            <w:bottom w:val="none" w:sz="0" w:space="0" w:color="auto"/>
                                            <w:right w:val="none" w:sz="0" w:space="0" w:color="auto"/>
                                          </w:divBdr>
                                          <w:divsChild>
                                            <w:div w:id="19897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545424">
      <w:bodyDiv w:val="1"/>
      <w:marLeft w:val="0"/>
      <w:marRight w:val="0"/>
      <w:marTop w:val="0"/>
      <w:marBottom w:val="0"/>
      <w:divBdr>
        <w:top w:val="none" w:sz="0" w:space="0" w:color="auto"/>
        <w:left w:val="none" w:sz="0" w:space="0" w:color="auto"/>
        <w:bottom w:val="none" w:sz="0" w:space="0" w:color="auto"/>
        <w:right w:val="none" w:sz="0" w:space="0" w:color="auto"/>
      </w:divBdr>
    </w:div>
    <w:div w:id="1663073901">
      <w:bodyDiv w:val="1"/>
      <w:marLeft w:val="0"/>
      <w:marRight w:val="0"/>
      <w:marTop w:val="0"/>
      <w:marBottom w:val="0"/>
      <w:divBdr>
        <w:top w:val="none" w:sz="0" w:space="0" w:color="auto"/>
        <w:left w:val="none" w:sz="0" w:space="0" w:color="auto"/>
        <w:bottom w:val="none" w:sz="0" w:space="0" w:color="auto"/>
        <w:right w:val="none" w:sz="0" w:space="0" w:color="auto"/>
      </w:divBdr>
    </w:div>
    <w:div w:id="1664048516">
      <w:bodyDiv w:val="1"/>
      <w:marLeft w:val="0"/>
      <w:marRight w:val="0"/>
      <w:marTop w:val="0"/>
      <w:marBottom w:val="0"/>
      <w:divBdr>
        <w:top w:val="none" w:sz="0" w:space="0" w:color="auto"/>
        <w:left w:val="none" w:sz="0" w:space="0" w:color="auto"/>
        <w:bottom w:val="none" w:sz="0" w:space="0" w:color="auto"/>
        <w:right w:val="none" w:sz="0" w:space="0" w:color="auto"/>
      </w:divBdr>
    </w:div>
    <w:div w:id="1666320184">
      <w:bodyDiv w:val="1"/>
      <w:marLeft w:val="0"/>
      <w:marRight w:val="0"/>
      <w:marTop w:val="0"/>
      <w:marBottom w:val="0"/>
      <w:divBdr>
        <w:top w:val="none" w:sz="0" w:space="0" w:color="auto"/>
        <w:left w:val="none" w:sz="0" w:space="0" w:color="auto"/>
        <w:bottom w:val="none" w:sz="0" w:space="0" w:color="auto"/>
        <w:right w:val="none" w:sz="0" w:space="0" w:color="auto"/>
      </w:divBdr>
    </w:div>
    <w:div w:id="1668827709">
      <w:bodyDiv w:val="1"/>
      <w:marLeft w:val="0"/>
      <w:marRight w:val="0"/>
      <w:marTop w:val="0"/>
      <w:marBottom w:val="0"/>
      <w:divBdr>
        <w:top w:val="none" w:sz="0" w:space="0" w:color="auto"/>
        <w:left w:val="none" w:sz="0" w:space="0" w:color="auto"/>
        <w:bottom w:val="none" w:sz="0" w:space="0" w:color="auto"/>
        <w:right w:val="none" w:sz="0" w:space="0" w:color="auto"/>
      </w:divBdr>
    </w:div>
    <w:div w:id="1675494477">
      <w:bodyDiv w:val="1"/>
      <w:marLeft w:val="0"/>
      <w:marRight w:val="0"/>
      <w:marTop w:val="0"/>
      <w:marBottom w:val="0"/>
      <w:divBdr>
        <w:top w:val="none" w:sz="0" w:space="0" w:color="auto"/>
        <w:left w:val="none" w:sz="0" w:space="0" w:color="auto"/>
        <w:bottom w:val="none" w:sz="0" w:space="0" w:color="auto"/>
        <w:right w:val="none" w:sz="0" w:space="0" w:color="auto"/>
      </w:divBdr>
      <w:divsChild>
        <w:div w:id="422410504">
          <w:marLeft w:val="0"/>
          <w:marRight w:val="0"/>
          <w:marTop w:val="0"/>
          <w:marBottom w:val="0"/>
          <w:divBdr>
            <w:top w:val="none" w:sz="0" w:space="0" w:color="auto"/>
            <w:left w:val="none" w:sz="0" w:space="0" w:color="auto"/>
            <w:bottom w:val="none" w:sz="0" w:space="0" w:color="auto"/>
            <w:right w:val="none" w:sz="0" w:space="0" w:color="auto"/>
          </w:divBdr>
        </w:div>
      </w:divsChild>
    </w:div>
    <w:div w:id="1677541213">
      <w:bodyDiv w:val="1"/>
      <w:marLeft w:val="0"/>
      <w:marRight w:val="0"/>
      <w:marTop w:val="0"/>
      <w:marBottom w:val="0"/>
      <w:divBdr>
        <w:top w:val="none" w:sz="0" w:space="0" w:color="auto"/>
        <w:left w:val="none" w:sz="0" w:space="0" w:color="auto"/>
        <w:bottom w:val="none" w:sz="0" w:space="0" w:color="auto"/>
        <w:right w:val="none" w:sz="0" w:space="0" w:color="auto"/>
      </w:divBdr>
    </w:div>
    <w:div w:id="1679889887">
      <w:bodyDiv w:val="1"/>
      <w:marLeft w:val="0"/>
      <w:marRight w:val="0"/>
      <w:marTop w:val="0"/>
      <w:marBottom w:val="0"/>
      <w:divBdr>
        <w:top w:val="none" w:sz="0" w:space="0" w:color="auto"/>
        <w:left w:val="none" w:sz="0" w:space="0" w:color="auto"/>
        <w:bottom w:val="none" w:sz="0" w:space="0" w:color="auto"/>
        <w:right w:val="none" w:sz="0" w:space="0" w:color="auto"/>
      </w:divBdr>
    </w:div>
    <w:div w:id="1680888921">
      <w:bodyDiv w:val="1"/>
      <w:marLeft w:val="0"/>
      <w:marRight w:val="0"/>
      <w:marTop w:val="0"/>
      <w:marBottom w:val="0"/>
      <w:divBdr>
        <w:top w:val="none" w:sz="0" w:space="0" w:color="auto"/>
        <w:left w:val="none" w:sz="0" w:space="0" w:color="auto"/>
        <w:bottom w:val="none" w:sz="0" w:space="0" w:color="auto"/>
        <w:right w:val="none" w:sz="0" w:space="0" w:color="auto"/>
      </w:divBdr>
      <w:divsChild>
        <w:div w:id="232815922">
          <w:marLeft w:val="0"/>
          <w:marRight w:val="0"/>
          <w:marTop w:val="0"/>
          <w:marBottom w:val="0"/>
          <w:divBdr>
            <w:top w:val="none" w:sz="0" w:space="0" w:color="auto"/>
            <w:left w:val="none" w:sz="0" w:space="0" w:color="auto"/>
            <w:bottom w:val="none" w:sz="0" w:space="0" w:color="auto"/>
            <w:right w:val="none" w:sz="0" w:space="0" w:color="auto"/>
          </w:divBdr>
        </w:div>
        <w:div w:id="1253588318">
          <w:marLeft w:val="0"/>
          <w:marRight w:val="0"/>
          <w:marTop w:val="0"/>
          <w:marBottom w:val="0"/>
          <w:divBdr>
            <w:top w:val="none" w:sz="0" w:space="0" w:color="auto"/>
            <w:left w:val="none" w:sz="0" w:space="0" w:color="auto"/>
            <w:bottom w:val="none" w:sz="0" w:space="0" w:color="auto"/>
            <w:right w:val="none" w:sz="0" w:space="0" w:color="auto"/>
          </w:divBdr>
          <w:divsChild>
            <w:div w:id="488597953">
              <w:marLeft w:val="0"/>
              <w:marRight w:val="0"/>
              <w:marTop w:val="0"/>
              <w:marBottom w:val="0"/>
              <w:divBdr>
                <w:top w:val="none" w:sz="0" w:space="0" w:color="auto"/>
                <w:left w:val="none" w:sz="0" w:space="0" w:color="auto"/>
                <w:bottom w:val="none" w:sz="0" w:space="0" w:color="auto"/>
                <w:right w:val="none" w:sz="0" w:space="0" w:color="auto"/>
              </w:divBdr>
            </w:div>
            <w:div w:id="964197840">
              <w:marLeft w:val="0"/>
              <w:marRight w:val="0"/>
              <w:marTop w:val="150"/>
              <w:marBottom w:val="0"/>
              <w:divBdr>
                <w:top w:val="none" w:sz="0" w:space="0" w:color="auto"/>
                <w:left w:val="none" w:sz="0" w:space="0" w:color="auto"/>
                <w:bottom w:val="none" w:sz="0" w:space="0" w:color="auto"/>
                <w:right w:val="none" w:sz="0" w:space="0" w:color="auto"/>
              </w:divBdr>
            </w:div>
            <w:div w:id="122220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123486">
      <w:bodyDiv w:val="1"/>
      <w:marLeft w:val="0"/>
      <w:marRight w:val="0"/>
      <w:marTop w:val="0"/>
      <w:marBottom w:val="0"/>
      <w:divBdr>
        <w:top w:val="none" w:sz="0" w:space="0" w:color="auto"/>
        <w:left w:val="none" w:sz="0" w:space="0" w:color="auto"/>
        <w:bottom w:val="none" w:sz="0" w:space="0" w:color="auto"/>
        <w:right w:val="none" w:sz="0" w:space="0" w:color="auto"/>
      </w:divBdr>
      <w:divsChild>
        <w:div w:id="696080317">
          <w:marLeft w:val="0"/>
          <w:marRight w:val="0"/>
          <w:marTop w:val="0"/>
          <w:marBottom w:val="0"/>
          <w:divBdr>
            <w:top w:val="none" w:sz="0" w:space="0" w:color="auto"/>
            <w:left w:val="none" w:sz="0" w:space="0" w:color="auto"/>
            <w:bottom w:val="none" w:sz="0" w:space="0" w:color="auto"/>
            <w:right w:val="none" w:sz="0" w:space="0" w:color="auto"/>
          </w:divBdr>
        </w:div>
      </w:divsChild>
    </w:div>
    <w:div w:id="1684892992">
      <w:bodyDiv w:val="1"/>
      <w:marLeft w:val="0"/>
      <w:marRight w:val="0"/>
      <w:marTop w:val="0"/>
      <w:marBottom w:val="0"/>
      <w:divBdr>
        <w:top w:val="none" w:sz="0" w:space="0" w:color="auto"/>
        <w:left w:val="none" w:sz="0" w:space="0" w:color="auto"/>
        <w:bottom w:val="none" w:sz="0" w:space="0" w:color="auto"/>
        <w:right w:val="none" w:sz="0" w:space="0" w:color="auto"/>
      </w:divBdr>
    </w:div>
    <w:div w:id="1684935925">
      <w:bodyDiv w:val="1"/>
      <w:marLeft w:val="0"/>
      <w:marRight w:val="0"/>
      <w:marTop w:val="0"/>
      <w:marBottom w:val="0"/>
      <w:divBdr>
        <w:top w:val="none" w:sz="0" w:space="0" w:color="auto"/>
        <w:left w:val="none" w:sz="0" w:space="0" w:color="auto"/>
        <w:bottom w:val="none" w:sz="0" w:space="0" w:color="auto"/>
        <w:right w:val="none" w:sz="0" w:space="0" w:color="auto"/>
      </w:divBdr>
    </w:div>
    <w:div w:id="1689985436">
      <w:bodyDiv w:val="1"/>
      <w:marLeft w:val="0"/>
      <w:marRight w:val="0"/>
      <w:marTop w:val="0"/>
      <w:marBottom w:val="0"/>
      <w:divBdr>
        <w:top w:val="none" w:sz="0" w:space="0" w:color="auto"/>
        <w:left w:val="none" w:sz="0" w:space="0" w:color="auto"/>
        <w:bottom w:val="none" w:sz="0" w:space="0" w:color="auto"/>
        <w:right w:val="none" w:sz="0" w:space="0" w:color="auto"/>
      </w:divBdr>
    </w:div>
    <w:div w:id="1694460265">
      <w:bodyDiv w:val="1"/>
      <w:marLeft w:val="0"/>
      <w:marRight w:val="0"/>
      <w:marTop w:val="0"/>
      <w:marBottom w:val="0"/>
      <w:divBdr>
        <w:top w:val="none" w:sz="0" w:space="0" w:color="auto"/>
        <w:left w:val="none" w:sz="0" w:space="0" w:color="auto"/>
        <w:bottom w:val="none" w:sz="0" w:space="0" w:color="auto"/>
        <w:right w:val="none" w:sz="0" w:space="0" w:color="auto"/>
      </w:divBdr>
    </w:div>
    <w:div w:id="1698771130">
      <w:bodyDiv w:val="1"/>
      <w:marLeft w:val="0"/>
      <w:marRight w:val="0"/>
      <w:marTop w:val="0"/>
      <w:marBottom w:val="0"/>
      <w:divBdr>
        <w:top w:val="none" w:sz="0" w:space="0" w:color="auto"/>
        <w:left w:val="none" w:sz="0" w:space="0" w:color="auto"/>
        <w:bottom w:val="none" w:sz="0" w:space="0" w:color="auto"/>
        <w:right w:val="none" w:sz="0" w:space="0" w:color="auto"/>
      </w:divBdr>
      <w:divsChild>
        <w:div w:id="2056807267">
          <w:marLeft w:val="0"/>
          <w:marRight w:val="0"/>
          <w:marTop w:val="0"/>
          <w:marBottom w:val="0"/>
          <w:divBdr>
            <w:top w:val="none" w:sz="0" w:space="0" w:color="auto"/>
            <w:left w:val="none" w:sz="0" w:space="0" w:color="auto"/>
            <w:bottom w:val="none" w:sz="0" w:space="0" w:color="auto"/>
            <w:right w:val="none" w:sz="0" w:space="0" w:color="auto"/>
          </w:divBdr>
        </w:div>
      </w:divsChild>
    </w:div>
    <w:div w:id="1700354207">
      <w:bodyDiv w:val="1"/>
      <w:marLeft w:val="0"/>
      <w:marRight w:val="0"/>
      <w:marTop w:val="0"/>
      <w:marBottom w:val="0"/>
      <w:divBdr>
        <w:top w:val="none" w:sz="0" w:space="0" w:color="auto"/>
        <w:left w:val="none" w:sz="0" w:space="0" w:color="auto"/>
        <w:bottom w:val="none" w:sz="0" w:space="0" w:color="auto"/>
        <w:right w:val="none" w:sz="0" w:space="0" w:color="auto"/>
      </w:divBdr>
      <w:divsChild>
        <w:div w:id="118450089">
          <w:marLeft w:val="0"/>
          <w:marRight w:val="0"/>
          <w:marTop w:val="0"/>
          <w:marBottom w:val="0"/>
          <w:divBdr>
            <w:top w:val="none" w:sz="0" w:space="0" w:color="auto"/>
            <w:left w:val="none" w:sz="0" w:space="0" w:color="auto"/>
            <w:bottom w:val="none" w:sz="0" w:space="0" w:color="auto"/>
            <w:right w:val="none" w:sz="0" w:space="0" w:color="auto"/>
          </w:divBdr>
        </w:div>
        <w:div w:id="383719266">
          <w:marLeft w:val="0"/>
          <w:marRight w:val="0"/>
          <w:marTop w:val="0"/>
          <w:marBottom w:val="0"/>
          <w:divBdr>
            <w:top w:val="none" w:sz="0" w:space="0" w:color="auto"/>
            <w:left w:val="none" w:sz="0" w:space="0" w:color="auto"/>
            <w:bottom w:val="none" w:sz="0" w:space="0" w:color="auto"/>
            <w:right w:val="none" w:sz="0" w:space="0" w:color="auto"/>
          </w:divBdr>
        </w:div>
        <w:div w:id="590313223">
          <w:marLeft w:val="0"/>
          <w:marRight w:val="0"/>
          <w:marTop w:val="0"/>
          <w:marBottom w:val="0"/>
          <w:divBdr>
            <w:top w:val="none" w:sz="0" w:space="0" w:color="auto"/>
            <w:left w:val="none" w:sz="0" w:space="0" w:color="auto"/>
            <w:bottom w:val="none" w:sz="0" w:space="0" w:color="auto"/>
            <w:right w:val="none" w:sz="0" w:space="0" w:color="auto"/>
          </w:divBdr>
        </w:div>
        <w:div w:id="1023476260">
          <w:marLeft w:val="0"/>
          <w:marRight w:val="0"/>
          <w:marTop w:val="0"/>
          <w:marBottom w:val="0"/>
          <w:divBdr>
            <w:top w:val="none" w:sz="0" w:space="0" w:color="auto"/>
            <w:left w:val="none" w:sz="0" w:space="0" w:color="auto"/>
            <w:bottom w:val="none" w:sz="0" w:space="0" w:color="auto"/>
            <w:right w:val="none" w:sz="0" w:space="0" w:color="auto"/>
          </w:divBdr>
        </w:div>
        <w:div w:id="1829469140">
          <w:marLeft w:val="0"/>
          <w:marRight w:val="0"/>
          <w:marTop w:val="0"/>
          <w:marBottom w:val="0"/>
          <w:divBdr>
            <w:top w:val="none" w:sz="0" w:space="0" w:color="auto"/>
            <w:left w:val="none" w:sz="0" w:space="0" w:color="auto"/>
            <w:bottom w:val="none" w:sz="0" w:space="0" w:color="auto"/>
            <w:right w:val="none" w:sz="0" w:space="0" w:color="auto"/>
          </w:divBdr>
        </w:div>
      </w:divsChild>
    </w:div>
    <w:div w:id="1702394166">
      <w:bodyDiv w:val="1"/>
      <w:marLeft w:val="0"/>
      <w:marRight w:val="0"/>
      <w:marTop w:val="0"/>
      <w:marBottom w:val="0"/>
      <w:divBdr>
        <w:top w:val="none" w:sz="0" w:space="0" w:color="auto"/>
        <w:left w:val="none" w:sz="0" w:space="0" w:color="auto"/>
        <w:bottom w:val="none" w:sz="0" w:space="0" w:color="auto"/>
        <w:right w:val="none" w:sz="0" w:space="0" w:color="auto"/>
      </w:divBdr>
    </w:div>
    <w:div w:id="1703939540">
      <w:bodyDiv w:val="1"/>
      <w:marLeft w:val="0"/>
      <w:marRight w:val="0"/>
      <w:marTop w:val="0"/>
      <w:marBottom w:val="0"/>
      <w:divBdr>
        <w:top w:val="none" w:sz="0" w:space="0" w:color="auto"/>
        <w:left w:val="none" w:sz="0" w:space="0" w:color="auto"/>
        <w:bottom w:val="none" w:sz="0" w:space="0" w:color="auto"/>
        <w:right w:val="none" w:sz="0" w:space="0" w:color="auto"/>
      </w:divBdr>
    </w:div>
    <w:div w:id="1706639760">
      <w:bodyDiv w:val="1"/>
      <w:marLeft w:val="0"/>
      <w:marRight w:val="0"/>
      <w:marTop w:val="0"/>
      <w:marBottom w:val="0"/>
      <w:divBdr>
        <w:top w:val="none" w:sz="0" w:space="0" w:color="auto"/>
        <w:left w:val="none" w:sz="0" w:space="0" w:color="auto"/>
        <w:bottom w:val="none" w:sz="0" w:space="0" w:color="auto"/>
        <w:right w:val="none" w:sz="0" w:space="0" w:color="auto"/>
      </w:divBdr>
    </w:div>
    <w:div w:id="1708021547">
      <w:bodyDiv w:val="1"/>
      <w:marLeft w:val="0"/>
      <w:marRight w:val="0"/>
      <w:marTop w:val="0"/>
      <w:marBottom w:val="0"/>
      <w:divBdr>
        <w:top w:val="none" w:sz="0" w:space="0" w:color="auto"/>
        <w:left w:val="none" w:sz="0" w:space="0" w:color="auto"/>
        <w:bottom w:val="none" w:sz="0" w:space="0" w:color="auto"/>
        <w:right w:val="none" w:sz="0" w:space="0" w:color="auto"/>
      </w:divBdr>
    </w:div>
    <w:div w:id="1708410855">
      <w:bodyDiv w:val="1"/>
      <w:marLeft w:val="0"/>
      <w:marRight w:val="0"/>
      <w:marTop w:val="0"/>
      <w:marBottom w:val="0"/>
      <w:divBdr>
        <w:top w:val="none" w:sz="0" w:space="0" w:color="auto"/>
        <w:left w:val="none" w:sz="0" w:space="0" w:color="auto"/>
        <w:bottom w:val="none" w:sz="0" w:space="0" w:color="auto"/>
        <w:right w:val="none" w:sz="0" w:space="0" w:color="auto"/>
      </w:divBdr>
    </w:div>
    <w:div w:id="1710688741">
      <w:bodyDiv w:val="1"/>
      <w:marLeft w:val="0"/>
      <w:marRight w:val="0"/>
      <w:marTop w:val="0"/>
      <w:marBottom w:val="0"/>
      <w:divBdr>
        <w:top w:val="none" w:sz="0" w:space="0" w:color="auto"/>
        <w:left w:val="none" w:sz="0" w:space="0" w:color="auto"/>
        <w:bottom w:val="none" w:sz="0" w:space="0" w:color="auto"/>
        <w:right w:val="none" w:sz="0" w:space="0" w:color="auto"/>
      </w:divBdr>
    </w:div>
    <w:div w:id="1713576308">
      <w:bodyDiv w:val="1"/>
      <w:marLeft w:val="0"/>
      <w:marRight w:val="0"/>
      <w:marTop w:val="0"/>
      <w:marBottom w:val="0"/>
      <w:divBdr>
        <w:top w:val="none" w:sz="0" w:space="0" w:color="auto"/>
        <w:left w:val="none" w:sz="0" w:space="0" w:color="auto"/>
        <w:bottom w:val="none" w:sz="0" w:space="0" w:color="auto"/>
        <w:right w:val="none" w:sz="0" w:space="0" w:color="auto"/>
      </w:divBdr>
    </w:div>
    <w:div w:id="1713650841">
      <w:bodyDiv w:val="1"/>
      <w:marLeft w:val="0"/>
      <w:marRight w:val="0"/>
      <w:marTop w:val="0"/>
      <w:marBottom w:val="0"/>
      <w:divBdr>
        <w:top w:val="none" w:sz="0" w:space="0" w:color="auto"/>
        <w:left w:val="none" w:sz="0" w:space="0" w:color="auto"/>
        <w:bottom w:val="none" w:sz="0" w:space="0" w:color="auto"/>
        <w:right w:val="none" w:sz="0" w:space="0" w:color="auto"/>
      </w:divBdr>
    </w:div>
    <w:div w:id="1715347015">
      <w:bodyDiv w:val="1"/>
      <w:marLeft w:val="0"/>
      <w:marRight w:val="0"/>
      <w:marTop w:val="0"/>
      <w:marBottom w:val="0"/>
      <w:divBdr>
        <w:top w:val="none" w:sz="0" w:space="0" w:color="auto"/>
        <w:left w:val="none" w:sz="0" w:space="0" w:color="auto"/>
        <w:bottom w:val="none" w:sz="0" w:space="0" w:color="auto"/>
        <w:right w:val="none" w:sz="0" w:space="0" w:color="auto"/>
      </w:divBdr>
      <w:divsChild>
        <w:div w:id="1368024080">
          <w:marLeft w:val="0"/>
          <w:marRight w:val="0"/>
          <w:marTop w:val="0"/>
          <w:marBottom w:val="0"/>
          <w:divBdr>
            <w:top w:val="none" w:sz="0" w:space="0" w:color="auto"/>
            <w:left w:val="none" w:sz="0" w:space="0" w:color="auto"/>
            <w:bottom w:val="none" w:sz="0" w:space="0" w:color="auto"/>
            <w:right w:val="none" w:sz="0" w:space="0" w:color="auto"/>
          </w:divBdr>
        </w:div>
      </w:divsChild>
    </w:div>
    <w:div w:id="1716275225">
      <w:bodyDiv w:val="1"/>
      <w:marLeft w:val="0"/>
      <w:marRight w:val="0"/>
      <w:marTop w:val="0"/>
      <w:marBottom w:val="0"/>
      <w:divBdr>
        <w:top w:val="none" w:sz="0" w:space="0" w:color="auto"/>
        <w:left w:val="none" w:sz="0" w:space="0" w:color="auto"/>
        <w:bottom w:val="none" w:sz="0" w:space="0" w:color="auto"/>
        <w:right w:val="none" w:sz="0" w:space="0" w:color="auto"/>
      </w:divBdr>
    </w:div>
    <w:div w:id="1716781755">
      <w:bodyDiv w:val="1"/>
      <w:marLeft w:val="0"/>
      <w:marRight w:val="0"/>
      <w:marTop w:val="0"/>
      <w:marBottom w:val="0"/>
      <w:divBdr>
        <w:top w:val="none" w:sz="0" w:space="0" w:color="auto"/>
        <w:left w:val="none" w:sz="0" w:space="0" w:color="auto"/>
        <w:bottom w:val="none" w:sz="0" w:space="0" w:color="auto"/>
        <w:right w:val="none" w:sz="0" w:space="0" w:color="auto"/>
      </w:divBdr>
    </w:div>
    <w:div w:id="1717122836">
      <w:bodyDiv w:val="1"/>
      <w:marLeft w:val="0"/>
      <w:marRight w:val="0"/>
      <w:marTop w:val="0"/>
      <w:marBottom w:val="0"/>
      <w:divBdr>
        <w:top w:val="none" w:sz="0" w:space="0" w:color="auto"/>
        <w:left w:val="none" w:sz="0" w:space="0" w:color="auto"/>
        <w:bottom w:val="none" w:sz="0" w:space="0" w:color="auto"/>
        <w:right w:val="none" w:sz="0" w:space="0" w:color="auto"/>
      </w:divBdr>
    </w:div>
    <w:div w:id="1718775660">
      <w:bodyDiv w:val="1"/>
      <w:marLeft w:val="0"/>
      <w:marRight w:val="0"/>
      <w:marTop w:val="0"/>
      <w:marBottom w:val="0"/>
      <w:divBdr>
        <w:top w:val="none" w:sz="0" w:space="0" w:color="auto"/>
        <w:left w:val="none" w:sz="0" w:space="0" w:color="auto"/>
        <w:bottom w:val="none" w:sz="0" w:space="0" w:color="auto"/>
        <w:right w:val="none" w:sz="0" w:space="0" w:color="auto"/>
      </w:divBdr>
    </w:div>
    <w:div w:id="1718815694">
      <w:bodyDiv w:val="1"/>
      <w:marLeft w:val="0"/>
      <w:marRight w:val="0"/>
      <w:marTop w:val="0"/>
      <w:marBottom w:val="0"/>
      <w:divBdr>
        <w:top w:val="none" w:sz="0" w:space="0" w:color="auto"/>
        <w:left w:val="none" w:sz="0" w:space="0" w:color="auto"/>
        <w:bottom w:val="none" w:sz="0" w:space="0" w:color="auto"/>
        <w:right w:val="none" w:sz="0" w:space="0" w:color="auto"/>
      </w:divBdr>
    </w:div>
    <w:div w:id="1718972897">
      <w:bodyDiv w:val="1"/>
      <w:marLeft w:val="0"/>
      <w:marRight w:val="0"/>
      <w:marTop w:val="0"/>
      <w:marBottom w:val="0"/>
      <w:divBdr>
        <w:top w:val="none" w:sz="0" w:space="0" w:color="auto"/>
        <w:left w:val="none" w:sz="0" w:space="0" w:color="auto"/>
        <w:bottom w:val="none" w:sz="0" w:space="0" w:color="auto"/>
        <w:right w:val="none" w:sz="0" w:space="0" w:color="auto"/>
      </w:divBdr>
    </w:div>
    <w:div w:id="1719746303">
      <w:bodyDiv w:val="1"/>
      <w:marLeft w:val="0"/>
      <w:marRight w:val="0"/>
      <w:marTop w:val="0"/>
      <w:marBottom w:val="0"/>
      <w:divBdr>
        <w:top w:val="none" w:sz="0" w:space="0" w:color="auto"/>
        <w:left w:val="none" w:sz="0" w:space="0" w:color="auto"/>
        <w:bottom w:val="none" w:sz="0" w:space="0" w:color="auto"/>
        <w:right w:val="none" w:sz="0" w:space="0" w:color="auto"/>
      </w:divBdr>
    </w:div>
    <w:div w:id="1721007224">
      <w:bodyDiv w:val="1"/>
      <w:marLeft w:val="0"/>
      <w:marRight w:val="0"/>
      <w:marTop w:val="0"/>
      <w:marBottom w:val="0"/>
      <w:divBdr>
        <w:top w:val="none" w:sz="0" w:space="0" w:color="auto"/>
        <w:left w:val="none" w:sz="0" w:space="0" w:color="auto"/>
        <w:bottom w:val="none" w:sz="0" w:space="0" w:color="auto"/>
        <w:right w:val="none" w:sz="0" w:space="0" w:color="auto"/>
      </w:divBdr>
    </w:div>
    <w:div w:id="1721519745">
      <w:bodyDiv w:val="1"/>
      <w:marLeft w:val="0"/>
      <w:marRight w:val="0"/>
      <w:marTop w:val="0"/>
      <w:marBottom w:val="0"/>
      <w:divBdr>
        <w:top w:val="none" w:sz="0" w:space="0" w:color="auto"/>
        <w:left w:val="none" w:sz="0" w:space="0" w:color="auto"/>
        <w:bottom w:val="none" w:sz="0" w:space="0" w:color="auto"/>
        <w:right w:val="none" w:sz="0" w:space="0" w:color="auto"/>
      </w:divBdr>
    </w:div>
    <w:div w:id="1727948238">
      <w:bodyDiv w:val="1"/>
      <w:marLeft w:val="0"/>
      <w:marRight w:val="0"/>
      <w:marTop w:val="0"/>
      <w:marBottom w:val="0"/>
      <w:divBdr>
        <w:top w:val="none" w:sz="0" w:space="0" w:color="auto"/>
        <w:left w:val="none" w:sz="0" w:space="0" w:color="auto"/>
        <w:bottom w:val="none" w:sz="0" w:space="0" w:color="auto"/>
        <w:right w:val="none" w:sz="0" w:space="0" w:color="auto"/>
      </w:divBdr>
    </w:div>
    <w:div w:id="1732267991">
      <w:bodyDiv w:val="1"/>
      <w:marLeft w:val="0"/>
      <w:marRight w:val="0"/>
      <w:marTop w:val="0"/>
      <w:marBottom w:val="0"/>
      <w:divBdr>
        <w:top w:val="none" w:sz="0" w:space="0" w:color="auto"/>
        <w:left w:val="none" w:sz="0" w:space="0" w:color="auto"/>
        <w:bottom w:val="none" w:sz="0" w:space="0" w:color="auto"/>
        <w:right w:val="none" w:sz="0" w:space="0" w:color="auto"/>
      </w:divBdr>
    </w:div>
    <w:div w:id="1734232836">
      <w:bodyDiv w:val="1"/>
      <w:marLeft w:val="0"/>
      <w:marRight w:val="0"/>
      <w:marTop w:val="0"/>
      <w:marBottom w:val="0"/>
      <w:divBdr>
        <w:top w:val="none" w:sz="0" w:space="0" w:color="auto"/>
        <w:left w:val="none" w:sz="0" w:space="0" w:color="auto"/>
        <w:bottom w:val="none" w:sz="0" w:space="0" w:color="auto"/>
        <w:right w:val="none" w:sz="0" w:space="0" w:color="auto"/>
      </w:divBdr>
    </w:div>
    <w:div w:id="1734504736">
      <w:bodyDiv w:val="1"/>
      <w:marLeft w:val="0"/>
      <w:marRight w:val="0"/>
      <w:marTop w:val="0"/>
      <w:marBottom w:val="0"/>
      <w:divBdr>
        <w:top w:val="none" w:sz="0" w:space="0" w:color="auto"/>
        <w:left w:val="none" w:sz="0" w:space="0" w:color="auto"/>
        <w:bottom w:val="none" w:sz="0" w:space="0" w:color="auto"/>
        <w:right w:val="none" w:sz="0" w:space="0" w:color="auto"/>
      </w:divBdr>
      <w:divsChild>
        <w:div w:id="726298923">
          <w:marLeft w:val="0"/>
          <w:marRight w:val="0"/>
          <w:marTop w:val="0"/>
          <w:marBottom w:val="0"/>
          <w:divBdr>
            <w:top w:val="none" w:sz="0" w:space="0" w:color="auto"/>
            <w:left w:val="none" w:sz="0" w:space="0" w:color="auto"/>
            <w:bottom w:val="none" w:sz="0" w:space="0" w:color="auto"/>
            <w:right w:val="none" w:sz="0" w:space="0" w:color="auto"/>
          </w:divBdr>
        </w:div>
        <w:div w:id="897014395">
          <w:marLeft w:val="0"/>
          <w:marRight w:val="0"/>
          <w:marTop w:val="0"/>
          <w:marBottom w:val="0"/>
          <w:divBdr>
            <w:top w:val="none" w:sz="0" w:space="0" w:color="auto"/>
            <w:left w:val="none" w:sz="0" w:space="0" w:color="auto"/>
            <w:bottom w:val="none" w:sz="0" w:space="0" w:color="auto"/>
            <w:right w:val="none" w:sz="0" w:space="0" w:color="auto"/>
          </w:divBdr>
        </w:div>
      </w:divsChild>
    </w:div>
    <w:div w:id="1735005745">
      <w:bodyDiv w:val="1"/>
      <w:marLeft w:val="0"/>
      <w:marRight w:val="0"/>
      <w:marTop w:val="0"/>
      <w:marBottom w:val="0"/>
      <w:divBdr>
        <w:top w:val="none" w:sz="0" w:space="0" w:color="auto"/>
        <w:left w:val="none" w:sz="0" w:space="0" w:color="auto"/>
        <w:bottom w:val="none" w:sz="0" w:space="0" w:color="auto"/>
        <w:right w:val="none" w:sz="0" w:space="0" w:color="auto"/>
      </w:divBdr>
    </w:div>
    <w:div w:id="1738822806">
      <w:bodyDiv w:val="1"/>
      <w:marLeft w:val="0"/>
      <w:marRight w:val="0"/>
      <w:marTop w:val="0"/>
      <w:marBottom w:val="0"/>
      <w:divBdr>
        <w:top w:val="none" w:sz="0" w:space="0" w:color="auto"/>
        <w:left w:val="none" w:sz="0" w:space="0" w:color="auto"/>
        <w:bottom w:val="none" w:sz="0" w:space="0" w:color="auto"/>
        <w:right w:val="none" w:sz="0" w:space="0" w:color="auto"/>
      </w:divBdr>
    </w:div>
    <w:div w:id="1739938109">
      <w:bodyDiv w:val="1"/>
      <w:marLeft w:val="0"/>
      <w:marRight w:val="0"/>
      <w:marTop w:val="0"/>
      <w:marBottom w:val="0"/>
      <w:divBdr>
        <w:top w:val="none" w:sz="0" w:space="0" w:color="auto"/>
        <w:left w:val="none" w:sz="0" w:space="0" w:color="auto"/>
        <w:bottom w:val="none" w:sz="0" w:space="0" w:color="auto"/>
        <w:right w:val="none" w:sz="0" w:space="0" w:color="auto"/>
      </w:divBdr>
    </w:div>
    <w:div w:id="1740900704">
      <w:bodyDiv w:val="1"/>
      <w:marLeft w:val="0"/>
      <w:marRight w:val="0"/>
      <w:marTop w:val="0"/>
      <w:marBottom w:val="0"/>
      <w:divBdr>
        <w:top w:val="none" w:sz="0" w:space="0" w:color="auto"/>
        <w:left w:val="none" w:sz="0" w:space="0" w:color="auto"/>
        <w:bottom w:val="none" w:sz="0" w:space="0" w:color="auto"/>
        <w:right w:val="none" w:sz="0" w:space="0" w:color="auto"/>
      </w:divBdr>
    </w:div>
    <w:div w:id="1741710621">
      <w:bodyDiv w:val="1"/>
      <w:marLeft w:val="0"/>
      <w:marRight w:val="0"/>
      <w:marTop w:val="0"/>
      <w:marBottom w:val="0"/>
      <w:divBdr>
        <w:top w:val="none" w:sz="0" w:space="0" w:color="auto"/>
        <w:left w:val="none" w:sz="0" w:space="0" w:color="auto"/>
        <w:bottom w:val="none" w:sz="0" w:space="0" w:color="auto"/>
        <w:right w:val="none" w:sz="0" w:space="0" w:color="auto"/>
      </w:divBdr>
    </w:div>
    <w:div w:id="1742099465">
      <w:bodyDiv w:val="1"/>
      <w:marLeft w:val="0"/>
      <w:marRight w:val="0"/>
      <w:marTop w:val="0"/>
      <w:marBottom w:val="0"/>
      <w:divBdr>
        <w:top w:val="none" w:sz="0" w:space="0" w:color="auto"/>
        <w:left w:val="none" w:sz="0" w:space="0" w:color="auto"/>
        <w:bottom w:val="none" w:sz="0" w:space="0" w:color="auto"/>
        <w:right w:val="none" w:sz="0" w:space="0" w:color="auto"/>
      </w:divBdr>
    </w:div>
    <w:div w:id="1742748250">
      <w:bodyDiv w:val="1"/>
      <w:marLeft w:val="0"/>
      <w:marRight w:val="0"/>
      <w:marTop w:val="0"/>
      <w:marBottom w:val="0"/>
      <w:divBdr>
        <w:top w:val="none" w:sz="0" w:space="0" w:color="auto"/>
        <w:left w:val="none" w:sz="0" w:space="0" w:color="auto"/>
        <w:bottom w:val="none" w:sz="0" w:space="0" w:color="auto"/>
        <w:right w:val="none" w:sz="0" w:space="0" w:color="auto"/>
      </w:divBdr>
    </w:div>
    <w:div w:id="1743019874">
      <w:bodyDiv w:val="1"/>
      <w:marLeft w:val="0"/>
      <w:marRight w:val="0"/>
      <w:marTop w:val="0"/>
      <w:marBottom w:val="0"/>
      <w:divBdr>
        <w:top w:val="none" w:sz="0" w:space="0" w:color="auto"/>
        <w:left w:val="none" w:sz="0" w:space="0" w:color="auto"/>
        <w:bottom w:val="none" w:sz="0" w:space="0" w:color="auto"/>
        <w:right w:val="none" w:sz="0" w:space="0" w:color="auto"/>
      </w:divBdr>
    </w:div>
    <w:div w:id="1745251881">
      <w:bodyDiv w:val="1"/>
      <w:marLeft w:val="0"/>
      <w:marRight w:val="0"/>
      <w:marTop w:val="0"/>
      <w:marBottom w:val="0"/>
      <w:divBdr>
        <w:top w:val="none" w:sz="0" w:space="0" w:color="auto"/>
        <w:left w:val="none" w:sz="0" w:space="0" w:color="auto"/>
        <w:bottom w:val="none" w:sz="0" w:space="0" w:color="auto"/>
        <w:right w:val="none" w:sz="0" w:space="0" w:color="auto"/>
      </w:divBdr>
    </w:div>
    <w:div w:id="1750611417">
      <w:bodyDiv w:val="1"/>
      <w:marLeft w:val="0"/>
      <w:marRight w:val="0"/>
      <w:marTop w:val="0"/>
      <w:marBottom w:val="0"/>
      <w:divBdr>
        <w:top w:val="none" w:sz="0" w:space="0" w:color="auto"/>
        <w:left w:val="none" w:sz="0" w:space="0" w:color="auto"/>
        <w:bottom w:val="none" w:sz="0" w:space="0" w:color="auto"/>
        <w:right w:val="none" w:sz="0" w:space="0" w:color="auto"/>
      </w:divBdr>
    </w:div>
    <w:div w:id="1752317289">
      <w:bodyDiv w:val="1"/>
      <w:marLeft w:val="0"/>
      <w:marRight w:val="0"/>
      <w:marTop w:val="0"/>
      <w:marBottom w:val="0"/>
      <w:divBdr>
        <w:top w:val="none" w:sz="0" w:space="0" w:color="auto"/>
        <w:left w:val="none" w:sz="0" w:space="0" w:color="auto"/>
        <w:bottom w:val="none" w:sz="0" w:space="0" w:color="auto"/>
        <w:right w:val="none" w:sz="0" w:space="0" w:color="auto"/>
      </w:divBdr>
    </w:div>
    <w:div w:id="1754399161">
      <w:bodyDiv w:val="1"/>
      <w:marLeft w:val="0"/>
      <w:marRight w:val="0"/>
      <w:marTop w:val="0"/>
      <w:marBottom w:val="0"/>
      <w:divBdr>
        <w:top w:val="none" w:sz="0" w:space="0" w:color="auto"/>
        <w:left w:val="none" w:sz="0" w:space="0" w:color="auto"/>
        <w:bottom w:val="none" w:sz="0" w:space="0" w:color="auto"/>
        <w:right w:val="none" w:sz="0" w:space="0" w:color="auto"/>
      </w:divBdr>
      <w:divsChild>
        <w:div w:id="1604337950">
          <w:marLeft w:val="0"/>
          <w:marRight w:val="0"/>
          <w:marTop w:val="0"/>
          <w:marBottom w:val="0"/>
          <w:divBdr>
            <w:top w:val="none" w:sz="0" w:space="0" w:color="auto"/>
            <w:left w:val="none" w:sz="0" w:space="0" w:color="auto"/>
            <w:bottom w:val="none" w:sz="0" w:space="0" w:color="auto"/>
            <w:right w:val="none" w:sz="0" w:space="0" w:color="auto"/>
          </w:divBdr>
        </w:div>
      </w:divsChild>
    </w:div>
    <w:div w:id="1754466873">
      <w:bodyDiv w:val="1"/>
      <w:marLeft w:val="0"/>
      <w:marRight w:val="0"/>
      <w:marTop w:val="0"/>
      <w:marBottom w:val="0"/>
      <w:divBdr>
        <w:top w:val="none" w:sz="0" w:space="0" w:color="auto"/>
        <w:left w:val="none" w:sz="0" w:space="0" w:color="auto"/>
        <w:bottom w:val="none" w:sz="0" w:space="0" w:color="auto"/>
        <w:right w:val="none" w:sz="0" w:space="0" w:color="auto"/>
      </w:divBdr>
    </w:div>
    <w:div w:id="1755979821">
      <w:bodyDiv w:val="1"/>
      <w:marLeft w:val="0"/>
      <w:marRight w:val="0"/>
      <w:marTop w:val="0"/>
      <w:marBottom w:val="0"/>
      <w:divBdr>
        <w:top w:val="none" w:sz="0" w:space="0" w:color="auto"/>
        <w:left w:val="none" w:sz="0" w:space="0" w:color="auto"/>
        <w:bottom w:val="none" w:sz="0" w:space="0" w:color="auto"/>
        <w:right w:val="none" w:sz="0" w:space="0" w:color="auto"/>
      </w:divBdr>
    </w:div>
    <w:div w:id="1757288848">
      <w:bodyDiv w:val="1"/>
      <w:marLeft w:val="0"/>
      <w:marRight w:val="0"/>
      <w:marTop w:val="0"/>
      <w:marBottom w:val="0"/>
      <w:divBdr>
        <w:top w:val="none" w:sz="0" w:space="0" w:color="auto"/>
        <w:left w:val="none" w:sz="0" w:space="0" w:color="auto"/>
        <w:bottom w:val="none" w:sz="0" w:space="0" w:color="auto"/>
        <w:right w:val="none" w:sz="0" w:space="0" w:color="auto"/>
      </w:divBdr>
      <w:divsChild>
        <w:div w:id="1459028523">
          <w:marLeft w:val="0"/>
          <w:marRight w:val="0"/>
          <w:marTop w:val="0"/>
          <w:marBottom w:val="0"/>
          <w:divBdr>
            <w:top w:val="none" w:sz="0" w:space="0" w:color="auto"/>
            <w:left w:val="none" w:sz="0" w:space="0" w:color="auto"/>
            <w:bottom w:val="none" w:sz="0" w:space="0" w:color="auto"/>
            <w:right w:val="none" w:sz="0" w:space="0" w:color="auto"/>
          </w:divBdr>
        </w:div>
      </w:divsChild>
    </w:div>
    <w:div w:id="1768692660">
      <w:bodyDiv w:val="1"/>
      <w:marLeft w:val="0"/>
      <w:marRight w:val="0"/>
      <w:marTop w:val="0"/>
      <w:marBottom w:val="0"/>
      <w:divBdr>
        <w:top w:val="none" w:sz="0" w:space="0" w:color="auto"/>
        <w:left w:val="none" w:sz="0" w:space="0" w:color="auto"/>
        <w:bottom w:val="none" w:sz="0" w:space="0" w:color="auto"/>
        <w:right w:val="none" w:sz="0" w:space="0" w:color="auto"/>
      </w:divBdr>
    </w:div>
    <w:div w:id="1768958703">
      <w:bodyDiv w:val="1"/>
      <w:marLeft w:val="0"/>
      <w:marRight w:val="0"/>
      <w:marTop w:val="0"/>
      <w:marBottom w:val="0"/>
      <w:divBdr>
        <w:top w:val="none" w:sz="0" w:space="0" w:color="auto"/>
        <w:left w:val="none" w:sz="0" w:space="0" w:color="auto"/>
        <w:bottom w:val="none" w:sz="0" w:space="0" w:color="auto"/>
        <w:right w:val="none" w:sz="0" w:space="0" w:color="auto"/>
      </w:divBdr>
    </w:div>
    <w:div w:id="1769111267">
      <w:bodyDiv w:val="1"/>
      <w:marLeft w:val="0"/>
      <w:marRight w:val="0"/>
      <w:marTop w:val="0"/>
      <w:marBottom w:val="0"/>
      <w:divBdr>
        <w:top w:val="none" w:sz="0" w:space="0" w:color="auto"/>
        <w:left w:val="none" w:sz="0" w:space="0" w:color="auto"/>
        <w:bottom w:val="none" w:sz="0" w:space="0" w:color="auto"/>
        <w:right w:val="none" w:sz="0" w:space="0" w:color="auto"/>
      </w:divBdr>
      <w:divsChild>
        <w:div w:id="1951233252">
          <w:marLeft w:val="0"/>
          <w:marRight w:val="0"/>
          <w:marTop w:val="0"/>
          <w:marBottom w:val="0"/>
          <w:divBdr>
            <w:top w:val="none" w:sz="0" w:space="0" w:color="auto"/>
            <w:left w:val="none" w:sz="0" w:space="0" w:color="auto"/>
            <w:bottom w:val="none" w:sz="0" w:space="0" w:color="auto"/>
            <w:right w:val="none" w:sz="0" w:space="0" w:color="auto"/>
          </w:divBdr>
          <w:divsChild>
            <w:div w:id="143590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58312">
      <w:bodyDiv w:val="1"/>
      <w:marLeft w:val="0"/>
      <w:marRight w:val="0"/>
      <w:marTop w:val="0"/>
      <w:marBottom w:val="0"/>
      <w:divBdr>
        <w:top w:val="none" w:sz="0" w:space="0" w:color="auto"/>
        <w:left w:val="none" w:sz="0" w:space="0" w:color="auto"/>
        <w:bottom w:val="none" w:sz="0" w:space="0" w:color="auto"/>
        <w:right w:val="none" w:sz="0" w:space="0" w:color="auto"/>
      </w:divBdr>
    </w:div>
    <w:div w:id="1772359767">
      <w:bodyDiv w:val="1"/>
      <w:marLeft w:val="0"/>
      <w:marRight w:val="0"/>
      <w:marTop w:val="0"/>
      <w:marBottom w:val="0"/>
      <w:divBdr>
        <w:top w:val="none" w:sz="0" w:space="0" w:color="auto"/>
        <w:left w:val="none" w:sz="0" w:space="0" w:color="auto"/>
        <w:bottom w:val="none" w:sz="0" w:space="0" w:color="auto"/>
        <w:right w:val="none" w:sz="0" w:space="0" w:color="auto"/>
      </w:divBdr>
    </w:div>
    <w:div w:id="1773549167">
      <w:bodyDiv w:val="1"/>
      <w:marLeft w:val="0"/>
      <w:marRight w:val="0"/>
      <w:marTop w:val="0"/>
      <w:marBottom w:val="0"/>
      <w:divBdr>
        <w:top w:val="none" w:sz="0" w:space="0" w:color="auto"/>
        <w:left w:val="none" w:sz="0" w:space="0" w:color="auto"/>
        <w:bottom w:val="none" w:sz="0" w:space="0" w:color="auto"/>
        <w:right w:val="none" w:sz="0" w:space="0" w:color="auto"/>
      </w:divBdr>
    </w:div>
    <w:div w:id="1774397269">
      <w:bodyDiv w:val="1"/>
      <w:marLeft w:val="0"/>
      <w:marRight w:val="0"/>
      <w:marTop w:val="0"/>
      <w:marBottom w:val="0"/>
      <w:divBdr>
        <w:top w:val="none" w:sz="0" w:space="0" w:color="auto"/>
        <w:left w:val="none" w:sz="0" w:space="0" w:color="auto"/>
        <w:bottom w:val="none" w:sz="0" w:space="0" w:color="auto"/>
        <w:right w:val="none" w:sz="0" w:space="0" w:color="auto"/>
      </w:divBdr>
      <w:divsChild>
        <w:div w:id="288433520">
          <w:marLeft w:val="0"/>
          <w:marRight w:val="0"/>
          <w:marTop w:val="0"/>
          <w:marBottom w:val="0"/>
          <w:divBdr>
            <w:top w:val="none" w:sz="0" w:space="0" w:color="auto"/>
            <w:left w:val="none" w:sz="0" w:space="0" w:color="auto"/>
            <w:bottom w:val="none" w:sz="0" w:space="0" w:color="auto"/>
            <w:right w:val="none" w:sz="0" w:space="0" w:color="auto"/>
          </w:divBdr>
        </w:div>
        <w:div w:id="288709715">
          <w:marLeft w:val="0"/>
          <w:marRight w:val="0"/>
          <w:marTop w:val="0"/>
          <w:marBottom w:val="0"/>
          <w:divBdr>
            <w:top w:val="none" w:sz="0" w:space="0" w:color="auto"/>
            <w:left w:val="none" w:sz="0" w:space="0" w:color="auto"/>
            <w:bottom w:val="none" w:sz="0" w:space="0" w:color="auto"/>
            <w:right w:val="none" w:sz="0" w:space="0" w:color="auto"/>
          </w:divBdr>
        </w:div>
        <w:div w:id="1545436222">
          <w:marLeft w:val="0"/>
          <w:marRight w:val="0"/>
          <w:marTop w:val="0"/>
          <w:marBottom w:val="0"/>
          <w:divBdr>
            <w:top w:val="none" w:sz="0" w:space="0" w:color="auto"/>
            <w:left w:val="none" w:sz="0" w:space="0" w:color="auto"/>
            <w:bottom w:val="none" w:sz="0" w:space="0" w:color="auto"/>
            <w:right w:val="none" w:sz="0" w:space="0" w:color="auto"/>
          </w:divBdr>
        </w:div>
        <w:div w:id="1907177275">
          <w:marLeft w:val="0"/>
          <w:marRight w:val="0"/>
          <w:marTop w:val="0"/>
          <w:marBottom w:val="0"/>
          <w:divBdr>
            <w:top w:val="none" w:sz="0" w:space="0" w:color="auto"/>
            <w:left w:val="none" w:sz="0" w:space="0" w:color="auto"/>
            <w:bottom w:val="none" w:sz="0" w:space="0" w:color="auto"/>
            <w:right w:val="none" w:sz="0" w:space="0" w:color="auto"/>
          </w:divBdr>
        </w:div>
      </w:divsChild>
    </w:div>
    <w:div w:id="1775244546">
      <w:bodyDiv w:val="1"/>
      <w:marLeft w:val="0"/>
      <w:marRight w:val="0"/>
      <w:marTop w:val="0"/>
      <w:marBottom w:val="0"/>
      <w:divBdr>
        <w:top w:val="none" w:sz="0" w:space="0" w:color="auto"/>
        <w:left w:val="none" w:sz="0" w:space="0" w:color="auto"/>
        <w:bottom w:val="none" w:sz="0" w:space="0" w:color="auto"/>
        <w:right w:val="none" w:sz="0" w:space="0" w:color="auto"/>
      </w:divBdr>
    </w:div>
    <w:div w:id="1779594585">
      <w:bodyDiv w:val="1"/>
      <w:marLeft w:val="0"/>
      <w:marRight w:val="0"/>
      <w:marTop w:val="0"/>
      <w:marBottom w:val="0"/>
      <w:divBdr>
        <w:top w:val="none" w:sz="0" w:space="0" w:color="auto"/>
        <w:left w:val="none" w:sz="0" w:space="0" w:color="auto"/>
        <w:bottom w:val="none" w:sz="0" w:space="0" w:color="auto"/>
        <w:right w:val="none" w:sz="0" w:space="0" w:color="auto"/>
      </w:divBdr>
    </w:div>
    <w:div w:id="1780680222">
      <w:bodyDiv w:val="1"/>
      <w:marLeft w:val="0"/>
      <w:marRight w:val="0"/>
      <w:marTop w:val="0"/>
      <w:marBottom w:val="0"/>
      <w:divBdr>
        <w:top w:val="none" w:sz="0" w:space="0" w:color="auto"/>
        <w:left w:val="none" w:sz="0" w:space="0" w:color="auto"/>
        <w:bottom w:val="none" w:sz="0" w:space="0" w:color="auto"/>
        <w:right w:val="none" w:sz="0" w:space="0" w:color="auto"/>
      </w:divBdr>
    </w:div>
    <w:div w:id="1784572563">
      <w:bodyDiv w:val="1"/>
      <w:marLeft w:val="0"/>
      <w:marRight w:val="0"/>
      <w:marTop w:val="0"/>
      <w:marBottom w:val="0"/>
      <w:divBdr>
        <w:top w:val="none" w:sz="0" w:space="0" w:color="auto"/>
        <w:left w:val="none" w:sz="0" w:space="0" w:color="auto"/>
        <w:bottom w:val="none" w:sz="0" w:space="0" w:color="auto"/>
        <w:right w:val="none" w:sz="0" w:space="0" w:color="auto"/>
      </w:divBdr>
    </w:div>
    <w:div w:id="1784811280">
      <w:bodyDiv w:val="1"/>
      <w:marLeft w:val="0"/>
      <w:marRight w:val="0"/>
      <w:marTop w:val="0"/>
      <w:marBottom w:val="0"/>
      <w:divBdr>
        <w:top w:val="none" w:sz="0" w:space="0" w:color="auto"/>
        <w:left w:val="none" w:sz="0" w:space="0" w:color="auto"/>
        <w:bottom w:val="none" w:sz="0" w:space="0" w:color="auto"/>
        <w:right w:val="none" w:sz="0" w:space="0" w:color="auto"/>
      </w:divBdr>
    </w:div>
    <w:div w:id="1789665937">
      <w:bodyDiv w:val="1"/>
      <w:marLeft w:val="0"/>
      <w:marRight w:val="0"/>
      <w:marTop w:val="0"/>
      <w:marBottom w:val="0"/>
      <w:divBdr>
        <w:top w:val="none" w:sz="0" w:space="0" w:color="auto"/>
        <w:left w:val="none" w:sz="0" w:space="0" w:color="auto"/>
        <w:bottom w:val="none" w:sz="0" w:space="0" w:color="auto"/>
        <w:right w:val="none" w:sz="0" w:space="0" w:color="auto"/>
      </w:divBdr>
    </w:div>
    <w:div w:id="1794249070">
      <w:bodyDiv w:val="1"/>
      <w:marLeft w:val="0"/>
      <w:marRight w:val="0"/>
      <w:marTop w:val="0"/>
      <w:marBottom w:val="0"/>
      <w:divBdr>
        <w:top w:val="none" w:sz="0" w:space="0" w:color="auto"/>
        <w:left w:val="none" w:sz="0" w:space="0" w:color="auto"/>
        <w:bottom w:val="none" w:sz="0" w:space="0" w:color="auto"/>
        <w:right w:val="none" w:sz="0" w:space="0" w:color="auto"/>
      </w:divBdr>
      <w:divsChild>
        <w:div w:id="445349739">
          <w:marLeft w:val="0"/>
          <w:marRight w:val="0"/>
          <w:marTop w:val="0"/>
          <w:marBottom w:val="0"/>
          <w:divBdr>
            <w:top w:val="none" w:sz="0" w:space="0" w:color="auto"/>
            <w:left w:val="none" w:sz="0" w:space="0" w:color="auto"/>
            <w:bottom w:val="none" w:sz="0" w:space="0" w:color="auto"/>
            <w:right w:val="none" w:sz="0" w:space="0" w:color="auto"/>
          </w:divBdr>
        </w:div>
        <w:div w:id="1290744890">
          <w:marLeft w:val="0"/>
          <w:marRight w:val="0"/>
          <w:marTop w:val="0"/>
          <w:marBottom w:val="0"/>
          <w:divBdr>
            <w:top w:val="none" w:sz="0" w:space="0" w:color="auto"/>
            <w:left w:val="none" w:sz="0" w:space="0" w:color="auto"/>
            <w:bottom w:val="none" w:sz="0" w:space="0" w:color="auto"/>
            <w:right w:val="none" w:sz="0" w:space="0" w:color="auto"/>
          </w:divBdr>
        </w:div>
      </w:divsChild>
    </w:div>
    <w:div w:id="1796410472">
      <w:bodyDiv w:val="1"/>
      <w:marLeft w:val="0"/>
      <w:marRight w:val="0"/>
      <w:marTop w:val="0"/>
      <w:marBottom w:val="0"/>
      <w:divBdr>
        <w:top w:val="none" w:sz="0" w:space="0" w:color="auto"/>
        <w:left w:val="none" w:sz="0" w:space="0" w:color="auto"/>
        <w:bottom w:val="none" w:sz="0" w:space="0" w:color="auto"/>
        <w:right w:val="none" w:sz="0" w:space="0" w:color="auto"/>
      </w:divBdr>
    </w:div>
    <w:div w:id="1800029554">
      <w:bodyDiv w:val="1"/>
      <w:marLeft w:val="0"/>
      <w:marRight w:val="0"/>
      <w:marTop w:val="0"/>
      <w:marBottom w:val="0"/>
      <w:divBdr>
        <w:top w:val="none" w:sz="0" w:space="0" w:color="auto"/>
        <w:left w:val="none" w:sz="0" w:space="0" w:color="auto"/>
        <w:bottom w:val="none" w:sz="0" w:space="0" w:color="auto"/>
        <w:right w:val="none" w:sz="0" w:space="0" w:color="auto"/>
      </w:divBdr>
      <w:divsChild>
        <w:div w:id="1837917323">
          <w:marLeft w:val="0"/>
          <w:marRight w:val="0"/>
          <w:marTop w:val="0"/>
          <w:marBottom w:val="0"/>
          <w:divBdr>
            <w:top w:val="none" w:sz="0" w:space="0" w:color="auto"/>
            <w:left w:val="none" w:sz="0" w:space="0" w:color="auto"/>
            <w:bottom w:val="none" w:sz="0" w:space="0" w:color="auto"/>
            <w:right w:val="none" w:sz="0" w:space="0" w:color="auto"/>
          </w:divBdr>
        </w:div>
      </w:divsChild>
    </w:div>
    <w:div w:id="1805543973">
      <w:bodyDiv w:val="1"/>
      <w:marLeft w:val="0"/>
      <w:marRight w:val="0"/>
      <w:marTop w:val="0"/>
      <w:marBottom w:val="0"/>
      <w:divBdr>
        <w:top w:val="none" w:sz="0" w:space="0" w:color="auto"/>
        <w:left w:val="none" w:sz="0" w:space="0" w:color="auto"/>
        <w:bottom w:val="none" w:sz="0" w:space="0" w:color="auto"/>
        <w:right w:val="none" w:sz="0" w:space="0" w:color="auto"/>
      </w:divBdr>
    </w:div>
    <w:div w:id="1808427154">
      <w:bodyDiv w:val="1"/>
      <w:marLeft w:val="0"/>
      <w:marRight w:val="0"/>
      <w:marTop w:val="0"/>
      <w:marBottom w:val="0"/>
      <w:divBdr>
        <w:top w:val="none" w:sz="0" w:space="0" w:color="auto"/>
        <w:left w:val="none" w:sz="0" w:space="0" w:color="auto"/>
        <w:bottom w:val="none" w:sz="0" w:space="0" w:color="auto"/>
        <w:right w:val="none" w:sz="0" w:space="0" w:color="auto"/>
      </w:divBdr>
    </w:div>
    <w:div w:id="1813056895">
      <w:bodyDiv w:val="1"/>
      <w:marLeft w:val="0"/>
      <w:marRight w:val="0"/>
      <w:marTop w:val="0"/>
      <w:marBottom w:val="0"/>
      <w:divBdr>
        <w:top w:val="none" w:sz="0" w:space="0" w:color="auto"/>
        <w:left w:val="none" w:sz="0" w:space="0" w:color="auto"/>
        <w:bottom w:val="none" w:sz="0" w:space="0" w:color="auto"/>
        <w:right w:val="none" w:sz="0" w:space="0" w:color="auto"/>
      </w:divBdr>
    </w:div>
    <w:div w:id="1813280480">
      <w:bodyDiv w:val="1"/>
      <w:marLeft w:val="0"/>
      <w:marRight w:val="0"/>
      <w:marTop w:val="0"/>
      <w:marBottom w:val="0"/>
      <w:divBdr>
        <w:top w:val="none" w:sz="0" w:space="0" w:color="auto"/>
        <w:left w:val="none" w:sz="0" w:space="0" w:color="auto"/>
        <w:bottom w:val="none" w:sz="0" w:space="0" w:color="auto"/>
        <w:right w:val="none" w:sz="0" w:space="0" w:color="auto"/>
      </w:divBdr>
    </w:div>
    <w:div w:id="1814255779">
      <w:bodyDiv w:val="1"/>
      <w:marLeft w:val="0"/>
      <w:marRight w:val="0"/>
      <w:marTop w:val="0"/>
      <w:marBottom w:val="0"/>
      <w:divBdr>
        <w:top w:val="none" w:sz="0" w:space="0" w:color="auto"/>
        <w:left w:val="none" w:sz="0" w:space="0" w:color="auto"/>
        <w:bottom w:val="none" w:sz="0" w:space="0" w:color="auto"/>
        <w:right w:val="none" w:sz="0" w:space="0" w:color="auto"/>
      </w:divBdr>
    </w:div>
    <w:div w:id="1815751916">
      <w:bodyDiv w:val="1"/>
      <w:marLeft w:val="0"/>
      <w:marRight w:val="0"/>
      <w:marTop w:val="0"/>
      <w:marBottom w:val="0"/>
      <w:divBdr>
        <w:top w:val="none" w:sz="0" w:space="0" w:color="auto"/>
        <w:left w:val="none" w:sz="0" w:space="0" w:color="auto"/>
        <w:bottom w:val="none" w:sz="0" w:space="0" w:color="auto"/>
        <w:right w:val="none" w:sz="0" w:space="0" w:color="auto"/>
      </w:divBdr>
    </w:div>
    <w:div w:id="1817602180">
      <w:bodyDiv w:val="1"/>
      <w:marLeft w:val="0"/>
      <w:marRight w:val="0"/>
      <w:marTop w:val="0"/>
      <w:marBottom w:val="0"/>
      <w:divBdr>
        <w:top w:val="none" w:sz="0" w:space="0" w:color="auto"/>
        <w:left w:val="none" w:sz="0" w:space="0" w:color="auto"/>
        <w:bottom w:val="none" w:sz="0" w:space="0" w:color="auto"/>
        <w:right w:val="none" w:sz="0" w:space="0" w:color="auto"/>
      </w:divBdr>
      <w:divsChild>
        <w:div w:id="1459452137">
          <w:marLeft w:val="0"/>
          <w:marRight w:val="0"/>
          <w:marTop w:val="0"/>
          <w:marBottom w:val="0"/>
          <w:divBdr>
            <w:top w:val="none" w:sz="0" w:space="0" w:color="auto"/>
            <w:left w:val="none" w:sz="0" w:space="0" w:color="auto"/>
            <w:bottom w:val="none" w:sz="0" w:space="0" w:color="auto"/>
            <w:right w:val="none" w:sz="0" w:space="0" w:color="auto"/>
          </w:divBdr>
        </w:div>
        <w:div w:id="975375572">
          <w:marLeft w:val="0"/>
          <w:marRight w:val="0"/>
          <w:marTop w:val="0"/>
          <w:marBottom w:val="0"/>
          <w:divBdr>
            <w:top w:val="none" w:sz="0" w:space="0" w:color="auto"/>
            <w:left w:val="none" w:sz="0" w:space="0" w:color="auto"/>
            <w:bottom w:val="none" w:sz="0" w:space="0" w:color="auto"/>
            <w:right w:val="none" w:sz="0" w:space="0" w:color="auto"/>
          </w:divBdr>
        </w:div>
        <w:div w:id="1026055922">
          <w:marLeft w:val="0"/>
          <w:marRight w:val="0"/>
          <w:marTop w:val="0"/>
          <w:marBottom w:val="0"/>
          <w:divBdr>
            <w:top w:val="none" w:sz="0" w:space="0" w:color="auto"/>
            <w:left w:val="none" w:sz="0" w:space="0" w:color="auto"/>
            <w:bottom w:val="none" w:sz="0" w:space="0" w:color="auto"/>
            <w:right w:val="none" w:sz="0" w:space="0" w:color="auto"/>
          </w:divBdr>
        </w:div>
      </w:divsChild>
    </w:div>
    <w:div w:id="1820533248">
      <w:bodyDiv w:val="1"/>
      <w:marLeft w:val="0"/>
      <w:marRight w:val="0"/>
      <w:marTop w:val="0"/>
      <w:marBottom w:val="0"/>
      <w:divBdr>
        <w:top w:val="none" w:sz="0" w:space="0" w:color="auto"/>
        <w:left w:val="none" w:sz="0" w:space="0" w:color="auto"/>
        <w:bottom w:val="none" w:sz="0" w:space="0" w:color="auto"/>
        <w:right w:val="none" w:sz="0" w:space="0" w:color="auto"/>
      </w:divBdr>
    </w:div>
    <w:div w:id="1820924495">
      <w:bodyDiv w:val="1"/>
      <w:marLeft w:val="0"/>
      <w:marRight w:val="0"/>
      <w:marTop w:val="0"/>
      <w:marBottom w:val="0"/>
      <w:divBdr>
        <w:top w:val="none" w:sz="0" w:space="0" w:color="auto"/>
        <w:left w:val="none" w:sz="0" w:space="0" w:color="auto"/>
        <w:bottom w:val="none" w:sz="0" w:space="0" w:color="auto"/>
        <w:right w:val="none" w:sz="0" w:space="0" w:color="auto"/>
      </w:divBdr>
      <w:divsChild>
        <w:div w:id="187110841">
          <w:marLeft w:val="0"/>
          <w:marRight w:val="0"/>
          <w:marTop w:val="0"/>
          <w:marBottom w:val="0"/>
          <w:divBdr>
            <w:top w:val="none" w:sz="0" w:space="0" w:color="auto"/>
            <w:left w:val="none" w:sz="0" w:space="0" w:color="auto"/>
            <w:bottom w:val="none" w:sz="0" w:space="0" w:color="auto"/>
            <w:right w:val="none" w:sz="0" w:space="0" w:color="auto"/>
          </w:divBdr>
        </w:div>
        <w:div w:id="452284346">
          <w:marLeft w:val="0"/>
          <w:marRight w:val="0"/>
          <w:marTop w:val="0"/>
          <w:marBottom w:val="0"/>
          <w:divBdr>
            <w:top w:val="none" w:sz="0" w:space="0" w:color="auto"/>
            <w:left w:val="none" w:sz="0" w:space="0" w:color="auto"/>
            <w:bottom w:val="none" w:sz="0" w:space="0" w:color="auto"/>
            <w:right w:val="none" w:sz="0" w:space="0" w:color="auto"/>
          </w:divBdr>
        </w:div>
        <w:div w:id="867376354">
          <w:marLeft w:val="0"/>
          <w:marRight w:val="0"/>
          <w:marTop w:val="0"/>
          <w:marBottom w:val="0"/>
          <w:divBdr>
            <w:top w:val="none" w:sz="0" w:space="0" w:color="auto"/>
            <w:left w:val="none" w:sz="0" w:space="0" w:color="auto"/>
            <w:bottom w:val="none" w:sz="0" w:space="0" w:color="auto"/>
            <w:right w:val="none" w:sz="0" w:space="0" w:color="auto"/>
          </w:divBdr>
        </w:div>
        <w:div w:id="1251963338">
          <w:marLeft w:val="0"/>
          <w:marRight w:val="0"/>
          <w:marTop w:val="150"/>
          <w:marBottom w:val="0"/>
          <w:divBdr>
            <w:top w:val="none" w:sz="0" w:space="0" w:color="auto"/>
            <w:left w:val="none" w:sz="0" w:space="0" w:color="auto"/>
            <w:bottom w:val="none" w:sz="0" w:space="0" w:color="auto"/>
            <w:right w:val="none" w:sz="0" w:space="0" w:color="auto"/>
          </w:divBdr>
        </w:div>
        <w:div w:id="1523587445">
          <w:marLeft w:val="0"/>
          <w:marRight w:val="0"/>
          <w:marTop w:val="0"/>
          <w:marBottom w:val="0"/>
          <w:divBdr>
            <w:top w:val="none" w:sz="0" w:space="0" w:color="auto"/>
            <w:left w:val="none" w:sz="0" w:space="0" w:color="auto"/>
            <w:bottom w:val="none" w:sz="0" w:space="0" w:color="auto"/>
            <w:right w:val="none" w:sz="0" w:space="0" w:color="auto"/>
          </w:divBdr>
        </w:div>
      </w:divsChild>
    </w:div>
    <w:div w:id="1820926611">
      <w:bodyDiv w:val="1"/>
      <w:marLeft w:val="0"/>
      <w:marRight w:val="0"/>
      <w:marTop w:val="0"/>
      <w:marBottom w:val="0"/>
      <w:divBdr>
        <w:top w:val="none" w:sz="0" w:space="0" w:color="auto"/>
        <w:left w:val="none" w:sz="0" w:space="0" w:color="auto"/>
        <w:bottom w:val="none" w:sz="0" w:space="0" w:color="auto"/>
        <w:right w:val="none" w:sz="0" w:space="0" w:color="auto"/>
      </w:divBdr>
    </w:div>
    <w:div w:id="1821841797">
      <w:bodyDiv w:val="1"/>
      <w:marLeft w:val="0"/>
      <w:marRight w:val="0"/>
      <w:marTop w:val="0"/>
      <w:marBottom w:val="0"/>
      <w:divBdr>
        <w:top w:val="none" w:sz="0" w:space="0" w:color="auto"/>
        <w:left w:val="none" w:sz="0" w:space="0" w:color="auto"/>
        <w:bottom w:val="none" w:sz="0" w:space="0" w:color="auto"/>
        <w:right w:val="none" w:sz="0" w:space="0" w:color="auto"/>
      </w:divBdr>
    </w:div>
    <w:div w:id="1822380525">
      <w:bodyDiv w:val="1"/>
      <w:marLeft w:val="0"/>
      <w:marRight w:val="0"/>
      <w:marTop w:val="0"/>
      <w:marBottom w:val="0"/>
      <w:divBdr>
        <w:top w:val="none" w:sz="0" w:space="0" w:color="auto"/>
        <w:left w:val="none" w:sz="0" w:space="0" w:color="auto"/>
        <w:bottom w:val="none" w:sz="0" w:space="0" w:color="auto"/>
        <w:right w:val="none" w:sz="0" w:space="0" w:color="auto"/>
      </w:divBdr>
    </w:div>
    <w:div w:id="1822886939">
      <w:bodyDiv w:val="1"/>
      <w:marLeft w:val="0"/>
      <w:marRight w:val="0"/>
      <w:marTop w:val="0"/>
      <w:marBottom w:val="0"/>
      <w:divBdr>
        <w:top w:val="none" w:sz="0" w:space="0" w:color="auto"/>
        <w:left w:val="none" w:sz="0" w:space="0" w:color="auto"/>
        <w:bottom w:val="none" w:sz="0" w:space="0" w:color="auto"/>
        <w:right w:val="none" w:sz="0" w:space="0" w:color="auto"/>
      </w:divBdr>
    </w:div>
    <w:div w:id="1823692306">
      <w:bodyDiv w:val="1"/>
      <w:marLeft w:val="0"/>
      <w:marRight w:val="0"/>
      <w:marTop w:val="0"/>
      <w:marBottom w:val="0"/>
      <w:divBdr>
        <w:top w:val="none" w:sz="0" w:space="0" w:color="auto"/>
        <w:left w:val="none" w:sz="0" w:space="0" w:color="auto"/>
        <w:bottom w:val="none" w:sz="0" w:space="0" w:color="auto"/>
        <w:right w:val="none" w:sz="0" w:space="0" w:color="auto"/>
      </w:divBdr>
    </w:div>
    <w:div w:id="1824396973">
      <w:bodyDiv w:val="1"/>
      <w:marLeft w:val="0"/>
      <w:marRight w:val="0"/>
      <w:marTop w:val="0"/>
      <w:marBottom w:val="0"/>
      <w:divBdr>
        <w:top w:val="none" w:sz="0" w:space="0" w:color="auto"/>
        <w:left w:val="none" w:sz="0" w:space="0" w:color="auto"/>
        <w:bottom w:val="none" w:sz="0" w:space="0" w:color="auto"/>
        <w:right w:val="none" w:sz="0" w:space="0" w:color="auto"/>
      </w:divBdr>
    </w:div>
    <w:div w:id="1826169089">
      <w:bodyDiv w:val="1"/>
      <w:marLeft w:val="0"/>
      <w:marRight w:val="0"/>
      <w:marTop w:val="0"/>
      <w:marBottom w:val="0"/>
      <w:divBdr>
        <w:top w:val="none" w:sz="0" w:space="0" w:color="auto"/>
        <w:left w:val="none" w:sz="0" w:space="0" w:color="auto"/>
        <w:bottom w:val="none" w:sz="0" w:space="0" w:color="auto"/>
        <w:right w:val="none" w:sz="0" w:space="0" w:color="auto"/>
      </w:divBdr>
    </w:div>
    <w:div w:id="1828858101">
      <w:bodyDiv w:val="1"/>
      <w:marLeft w:val="0"/>
      <w:marRight w:val="0"/>
      <w:marTop w:val="0"/>
      <w:marBottom w:val="0"/>
      <w:divBdr>
        <w:top w:val="none" w:sz="0" w:space="0" w:color="auto"/>
        <w:left w:val="none" w:sz="0" w:space="0" w:color="auto"/>
        <w:bottom w:val="none" w:sz="0" w:space="0" w:color="auto"/>
        <w:right w:val="none" w:sz="0" w:space="0" w:color="auto"/>
      </w:divBdr>
    </w:div>
    <w:div w:id="1830975037">
      <w:bodyDiv w:val="1"/>
      <w:marLeft w:val="0"/>
      <w:marRight w:val="0"/>
      <w:marTop w:val="0"/>
      <w:marBottom w:val="0"/>
      <w:divBdr>
        <w:top w:val="none" w:sz="0" w:space="0" w:color="auto"/>
        <w:left w:val="none" w:sz="0" w:space="0" w:color="auto"/>
        <w:bottom w:val="none" w:sz="0" w:space="0" w:color="auto"/>
        <w:right w:val="none" w:sz="0" w:space="0" w:color="auto"/>
      </w:divBdr>
    </w:div>
    <w:div w:id="1831946526">
      <w:bodyDiv w:val="1"/>
      <w:marLeft w:val="0"/>
      <w:marRight w:val="0"/>
      <w:marTop w:val="0"/>
      <w:marBottom w:val="0"/>
      <w:divBdr>
        <w:top w:val="none" w:sz="0" w:space="0" w:color="auto"/>
        <w:left w:val="none" w:sz="0" w:space="0" w:color="auto"/>
        <w:bottom w:val="none" w:sz="0" w:space="0" w:color="auto"/>
        <w:right w:val="none" w:sz="0" w:space="0" w:color="auto"/>
      </w:divBdr>
    </w:div>
    <w:div w:id="1832406919">
      <w:bodyDiv w:val="1"/>
      <w:marLeft w:val="0"/>
      <w:marRight w:val="0"/>
      <w:marTop w:val="0"/>
      <w:marBottom w:val="0"/>
      <w:divBdr>
        <w:top w:val="none" w:sz="0" w:space="0" w:color="auto"/>
        <w:left w:val="none" w:sz="0" w:space="0" w:color="auto"/>
        <w:bottom w:val="none" w:sz="0" w:space="0" w:color="auto"/>
        <w:right w:val="none" w:sz="0" w:space="0" w:color="auto"/>
      </w:divBdr>
    </w:div>
    <w:div w:id="1833638003">
      <w:bodyDiv w:val="1"/>
      <w:marLeft w:val="0"/>
      <w:marRight w:val="0"/>
      <w:marTop w:val="0"/>
      <w:marBottom w:val="0"/>
      <w:divBdr>
        <w:top w:val="none" w:sz="0" w:space="0" w:color="auto"/>
        <w:left w:val="none" w:sz="0" w:space="0" w:color="auto"/>
        <w:bottom w:val="none" w:sz="0" w:space="0" w:color="auto"/>
        <w:right w:val="none" w:sz="0" w:space="0" w:color="auto"/>
      </w:divBdr>
    </w:div>
    <w:div w:id="1833717685">
      <w:bodyDiv w:val="1"/>
      <w:marLeft w:val="0"/>
      <w:marRight w:val="0"/>
      <w:marTop w:val="0"/>
      <w:marBottom w:val="0"/>
      <w:divBdr>
        <w:top w:val="none" w:sz="0" w:space="0" w:color="auto"/>
        <w:left w:val="none" w:sz="0" w:space="0" w:color="auto"/>
        <w:bottom w:val="none" w:sz="0" w:space="0" w:color="auto"/>
        <w:right w:val="none" w:sz="0" w:space="0" w:color="auto"/>
      </w:divBdr>
    </w:div>
    <w:div w:id="1833837431">
      <w:bodyDiv w:val="1"/>
      <w:marLeft w:val="0"/>
      <w:marRight w:val="0"/>
      <w:marTop w:val="0"/>
      <w:marBottom w:val="0"/>
      <w:divBdr>
        <w:top w:val="none" w:sz="0" w:space="0" w:color="auto"/>
        <w:left w:val="none" w:sz="0" w:space="0" w:color="auto"/>
        <w:bottom w:val="none" w:sz="0" w:space="0" w:color="auto"/>
        <w:right w:val="none" w:sz="0" w:space="0" w:color="auto"/>
      </w:divBdr>
    </w:div>
    <w:div w:id="1834106567">
      <w:bodyDiv w:val="1"/>
      <w:marLeft w:val="0"/>
      <w:marRight w:val="0"/>
      <w:marTop w:val="0"/>
      <w:marBottom w:val="0"/>
      <w:divBdr>
        <w:top w:val="none" w:sz="0" w:space="0" w:color="auto"/>
        <w:left w:val="none" w:sz="0" w:space="0" w:color="auto"/>
        <w:bottom w:val="none" w:sz="0" w:space="0" w:color="auto"/>
        <w:right w:val="none" w:sz="0" w:space="0" w:color="auto"/>
      </w:divBdr>
    </w:div>
    <w:div w:id="1834949166">
      <w:bodyDiv w:val="1"/>
      <w:marLeft w:val="0"/>
      <w:marRight w:val="0"/>
      <w:marTop w:val="0"/>
      <w:marBottom w:val="0"/>
      <w:divBdr>
        <w:top w:val="none" w:sz="0" w:space="0" w:color="auto"/>
        <w:left w:val="none" w:sz="0" w:space="0" w:color="auto"/>
        <w:bottom w:val="none" w:sz="0" w:space="0" w:color="auto"/>
        <w:right w:val="none" w:sz="0" w:space="0" w:color="auto"/>
      </w:divBdr>
    </w:div>
    <w:div w:id="1835950195">
      <w:bodyDiv w:val="1"/>
      <w:marLeft w:val="0"/>
      <w:marRight w:val="0"/>
      <w:marTop w:val="0"/>
      <w:marBottom w:val="0"/>
      <w:divBdr>
        <w:top w:val="none" w:sz="0" w:space="0" w:color="auto"/>
        <w:left w:val="none" w:sz="0" w:space="0" w:color="auto"/>
        <w:bottom w:val="none" w:sz="0" w:space="0" w:color="auto"/>
        <w:right w:val="none" w:sz="0" w:space="0" w:color="auto"/>
      </w:divBdr>
    </w:div>
    <w:div w:id="1838839202">
      <w:bodyDiv w:val="1"/>
      <w:marLeft w:val="0"/>
      <w:marRight w:val="0"/>
      <w:marTop w:val="0"/>
      <w:marBottom w:val="0"/>
      <w:divBdr>
        <w:top w:val="none" w:sz="0" w:space="0" w:color="auto"/>
        <w:left w:val="none" w:sz="0" w:space="0" w:color="auto"/>
        <w:bottom w:val="none" w:sz="0" w:space="0" w:color="auto"/>
        <w:right w:val="none" w:sz="0" w:space="0" w:color="auto"/>
      </w:divBdr>
    </w:div>
    <w:div w:id="1839808352">
      <w:bodyDiv w:val="1"/>
      <w:marLeft w:val="0"/>
      <w:marRight w:val="0"/>
      <w:marTop w:val="0"/>
      <w:marBottom w:val="0"/>
      <w:divBdr>
        <w:top w:val="none" w:sz="0" w:space="0" w:color="auto"/>
        <w:left w:val="none" w:sz="0" w:space="0" w:color="auto"/>
        <w:bottom w:val="none" w:sz="0" w:space="0" w:color="auto"/>
        <w:right w:val="none" w:sz="0" w:space="0" w:color="auto"/>
      </w:divBdr>
    </w:div>
    <w:div w:id="1840073727">
      <w:bodyDiv w:val="1"/>
      <w:marLeft w:val="0"/>
      <w:marRight w:val="0"/>
      <w:marTop w:val="0"/>
      <w:marBottom w:val="0"/>
      <w:divBdr>
        <w:top w:val="none" w:sz="0" w:space="0" w:color="auto"/>
        <w:left w:val="none" w:sz="0" w:space="0" w:color="auto"/>
        <w:bottom w:val="none" w:sz="0" w:space="0" w:color="auto"/>
        <w:right w:val="none" w:sz="0" w:space="0" w:color="auto"/>
      </w:divBdr>
    </w:div>
    <w:div w:id="1840273942">
      <w:bodyDiv w:val="1"/>
      <w:marLeft w:val="0"/>
      <w:marRight w:val="0"/>
      <w:marTop w:val="0"/>
      <w:marBottom w:val="0"/>
      <w:divBdr>
        <w:top w:val="none" w:sz="0" w:space="0" w:color="auto"/>
        <w:left w:val="none" w:sz="0" w:space="0" w:color="auto"/>
        <w:bottom w:val="none" w:sz="0" w:space="0" w:color="auto"/>
        <w:right w:val="none" w:sz="0" w:space="0" w:color="auto"/>
      </w:divBdr>
    </w:div>
    <w:div w:id="1840348892">
      <w:bodyDiv w:val="1"/>
      <w:marLeft w:val="0"/>
      <w:marRight w:val="0"/>
      <w:marTop w:val="0"/>
      <w:marBottom w:val="0"/>
      <w:divBdr>
        <w:top w:val="none" w:sz="0" w:space="0" w:color="auto"/>
        <w:left w:val="none" w:sz="0" w:space="0" w:color="auto"/>
        <w:bottom w:val="none" w:sz="0" w:space="0" w:color="auto"/>
        <w:right w:val="none" w:sz="0" w:space="0" w:color="auto"/>
      </w:divBdr>
      <w:divsChild>
        <w:div w:id="487332056">
          <w:marLeft w:val="0"/>
          <w:marRight w:val="0"/>
          <w:marTop w:val="0"/>
          <w:marBottom w:val="0"/>
          <w:divBdr>
            <w:top w:val="none" w:sz="0" w:space="0" w:color="auto"/>
            <w:left w:val="none" w:sz="0" w:space="0" w:color="auto"/>
            <w:bottom w:val="none" w:sz="0" w:space="0" w:color="auto"/>
            <w:right w:val="none" w:sz="0" w:space="0" w:color="auto"/>
          </w:divBdr>
        </w:div>
        <w:div w:id="900749730">
          <w:marLeft w:val="0"/>
          <w:marRight w:val="0"/>
          <w:marTop w:val="0"/>
          <w:marBottom w:val="0"/>
          <w:divBdr>
            <w:top w:val="none" w:sz="0" w:space="0" w:color="auto"/>
            <w:left w:val="none" w:sz="0" w:space="0" w:color="auto"/>
            <w:bottom w:val="none" w:sz="0" w:space="0" w:color="auto"/>
            <w:right w:val="none" w:sz="0" w:space="0" w:color="auto"/>
          </w:divBdr>
        </w:div>
        <w:div w:id="2044087221">
          <w:marLeft w:val="0"/>
          <w:marRight w:val="0"/>
          <w:marTop w:val="0"/>
          <w:marBottom w:val="0"/>
          <w:divBdr>
            <w:top w:val="none" w:sz="0" w:space="0" w:color="auto"/>
            <w:left w:val="none" w:sz="0" w:space="0" w:color="auto"/>
            <w:bottom w:val="none" w:sz="0" w:space="0" w:color="auto"/>
            <w:right w:val="none" w:sz="0" w:space="0" w:color="auto"/>
          </w:divBdr>
        </w:div>
        <w:div w:id="2049262097">
          <w:marLeft w:val="0"/>
          <w:marRight w:val="0"/>
          <w:marTop w:val="0"/>
          <w:marBottom w:val="0"/>
          <w:divBdr>
            <w:top w:val="none" w:sz="0" w:space="0" w:color="auto"/>
            <w:left w:val="none" w:sz="0" w:space="0" w:color="auto"/>
            <w:bottom w:val="none" w:sz="0" w:space="0" w:color="auto"/>
            <w:right w:val="none" w:sz="0" w:space="0" w:color="auto"/>
          </w:divBdr>
        </w:div>
      </w:divsChild>
    </w:div>
    <w:div w:id="1843666913">
      <w:bodyDiv w:val="1"/>
      <w:marLeft w:val="0"/>
      <w:marRight w:val="0"/>
      <w:marTop w:val="0"/>
      <w:marBottom w:val="0"/>
      <w:divBdr>
        <w:top w:val="none" w:sz="0" w:space="0" w:color="auto"/>
        <w:left w:val="none" w:sz="0" w:space="0" w:color="auto"/>
        <w:bottom w:val="none" w:sz="0" w:space="0" w:color="auto"/>
        <w:right w:val="none" w:sz="0" w:space="0" w:color="auto"/>
      </w:divBdr>
      <w:divsChild>
        <w:div w:id="2044398088">
          <w:marLeft w:val="0"/>
          <w:marRight w:val="0"/>
          <w:marTop w:val="0"/>
          <w:marBottom w:val="0"/>
          <w:divBdr>
            <w:top w:val="none" w:sz="0" w:space="0" w:color="auto"/>
            <w:left w:val="none" w:sz="0" w:space="0" w:color="auto"/>
            <w:bottom w:val="none" w:sz="0" w:space="0" w:color="auto"/>
            <w:right w:val="none" w:sz="0" w:space="0" w:color="auto"/>
          </w:divBdr>
        </w:div>
      </w:divsChild>
    </w:div>
    <w:div w:id="1848249238">
      <w:bodyDiv w:val="1"/>
      <w:marLeft w:val="0"/>
      <w:marRight w:val="0"/>
      <w:marTop w:val="0"/>
      <w:marBottom w:val="0"/>
      <w:divBdr>
        <w:top w:val="none" w:sz="0" w:space="0" w:color="auto"/>
        <w:left w:val="none" w:sz="0" w:space="0" w:color="auto"/>
        <w:bottom w:val="none" w:sz="0" w:space="0" w:color="auto"/>
        <w:right w:val="none" w:sz="0" w:space="0" w:color="auto"/>
      </w:divBdr>
      <w:divsChild>
        <w:div w:id="783882755">
          <w:marLeft w:val="0"/>
          <w:marRight w:val="0"/>
          <w:marTop w:val="0"/>
          <w:marBottom w:val="0"/>
          <w:divBdr>
            <w:top w:val="none" w:sz="0" w:space="0" w:color="auto"/>
            <w:left w:val="none" w:sz="0" w:space="0" w:color="auto"/>
            <w:bottom w:val="none" w:sz="0" w:space="0" w:color="auto"/>
            <w:right w:val="none" w:sz="0" w:space="0" w:color="auto"/>
          </w:divBdr>
          <w:divsChild>
            <w:div w:id="17424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90474">
      <w:bodyDiv w:val="1"/>
      <w:marLeft w:val="0"/>
      <w:marRight w:val="0"/>
      <w:marTop w:val="0"/>
      <w:marBottom w:val="0"/>
      <w:divBdr>
        <w:top w:val="none" w:sz="0" w:space="0" w:color="auto"/>
        <w:left w:val="none" w:sz="0" w:space="0" w:color="auto"/>
        <w:bottom w:val="none" w:sz="0" w:space="0" w:color="auto"/>
        <w:right w:val="none" w:sz="0" w:space="0" w:color="auto"/>
      </w:divBdr>
      <w:divsChild>
        <w:div w:id="1114060879">
          <w:marLeft w:val="0"/>
          <w:marRight w:val="0"/>
          <w:marTop w:val="0"/>
          <w:marBottom w:val="0"/>
          <w:divBdr>
            <w:top w:val="none" w:sz="0" w:space="0" w:color="auto"/>
            <w:left w:val="none" w:sz="0" w:space="0" w:color="auto"/>
            <w:bottom w:val="none" w:sz="0" w:space="0" w:color="auto"/>
            <w:right w:val="none" w:sz="0" w:space="0" w:color="auto"/>
          </w:divBdr>
        </w:div>
      </w:divsChild>
    </w:div>
    <w:div w:id="1851017383">
      <w:bodyDiv w:val="1"/>
      <w:marLeft w:val="0"/>
      <w:marRight w:val="0"/>
      <w:marTop w:val="0"/>
      <w:marBottom w:val="0"/>
      <w:divBdr>
        <w:top w:val="none" w:sz="0" w:space="0" w:color="auto"/>
        <w:left w:val="none" w:sz="0" w:space="0" w:color="auto"/>
        <w:bottom w:val="none" w:sz="0" w:space="0" w:color="auto"/>
        <w:right w:val="none" w:sz="0" w:space="0" w:color="auto"/>
      </w:divBdr>
      <w:divsChild>
        <w:div w:id="1353264261">
          <w:marLeft w:val="0"/>
          <w:marRight w:val="0"/>
          <w:marTop w:val="0"/>
          <w:marBottom w:val="0"/>
          <w:divBdr>
            <w:top w:val="none" w:sz="0" w:space="0" w:color="auto"/>
            <w:left w:val="none" w:sz="0" w:space="0" w:color="auto"/>
            <w:bottom w:val="none" w:sz="0" w:space="0" w:color="auto"/>
            <w:right w:val="none" w:sz="0" w:space="0" w:color="auto"/>
          </w:divBdr>
        </w:div>
        <w:div w:id="1754354829">
          <w:marLeft w:val="0"/>
          <w:marRight w:val="0"/>
          <w:marTop w:val="0"/>
          <w:marBottom w:val="0"/>
          <w:divBdr>
            <w:top w:val="none" w:sz="0" w:space="0" w:color="auto"/>
            <w:left w:val="none" w:sz="0" w:space="0" w:color="auto"/>
            <w:bottom w:val="none" w:sz="0" w:space="0" w:color="auto"/>
            <w:right w:val="none" w:sz="0" w:space="0" w:color="auto"/>
          </w:divBdr>
        </w:div>
      </w:divsChild>
    </w:div>
    <w:div w:id="1853644127">
      <w:bodyDiv w:val="1"/>
      <w:marLeft w:val="0"/>
      <w:marRight w:val="0"/>
      <w:marTop w:val="0"/>
      <w:marBottom w:val="0"/>
      <w:divBdr>
        <w:top w:val="none" w:sz="0" w:space="0" w:color="auto"/>
        <w:left w:val="none" w:sz="0" w:space="0" w:color="auto"/>
        <w:bottom w:val="none" w:sz="0" w:space="0" w:color="auto"/>
        <w:right w:val="none" w:sz="0" w:space="0" w:color="auto"/>
      </w:divBdr>
    </w:div>
    <w:div w:id="1855799708">
      <w:bodyDiv w:val="1"/>
      <w:marLeft w:val="0"/>
      <w:marRight w:val="0"/>
      <w:marTop w:val="0"/>
      <w:marBottom w:val="0"/>
      <w:divBdr>
        <w:top w:val="none" w:sz="0" w:space="0" w:color="auto"/>
        <w:left w:val="none" w:sz="0" w:space="0" w:color="auto"/>
        <w:bottom w:val="none" w:sz="0" w:space="0" w:color="auto"/>
        <w:right w:val="none" w:sz="0" w:space="0" w:color="auto"/>
      </w:divBdr>
    </w:div>
    <w:div w:id="1856528236">
      <w:bodyDiv w:val="1"/>
      <w:marLeft w:val="0"/>
      <w:marRight w:val="0"/>
      <w:marTop w:val="0"/>
      <w:marBottom w:val="0"/>
      <w:divBdr>
        <w:top w:val="none" w:sz="0" w:space="0" w:color="auto"/>
        <w:left w:val="none" w:sz="0" w:space="0" w:color="auto"/>
        <w:bottom w:val="none" w:sz="0" w:space="0" w:color="auto"/>
        <w:right w:val="none" w:sz="0" w:space="0" w:color="auto"/>
      </w:divBdr>
      <w:divsChild>
        <w:div w:id="350300861">
          <w:marLeft w:val="0"/>
          <w:marRight w:val="0"/>
          <w:marTop w:val="0"/>
          <w:marBottom w:val="0"/>
          <w:divBdr>
            <w:top w:val="none" w:sz="0" w:space="0" w:color="auto"/>
            <w:left w:val="none" w:sz="0" w:space="0" w:color="auto"/>
            <w:bottom w:val="none" w:sz="0" w:space="0" w:color="auto"/>
            <w:right w:val="none" w:sz="0" w:space="0" w:color="auto"/>
          </w:divBdr>
        </w:div>
        <w:div w:id="913201057">
          <w:marLeft w:val="0"/>
          <w:marRight w:val="0"/>
          <w:marTop w:val="0"/>
          <w:marBottom w:val="0"/>
          <w:divBdr>
            <w:top w:val="none" w:sz="0" w:space="0" w:color="auto"/>
            <w:left w:val="none" w:sz="0" w:space="0" w:color="auto"/>
            <w:bottom w:val="none" w:sz="0" w:space="0" w:color="auto"/>
            <w:right w:val="none" w:sz="0" w:space="0" w:color="auto"/>
          </w:divBdr>
        </w:div>
      </w:divsChild>
    </w:div>
    <w:div w:id="1856728201">
      <w:bodyDiv w:val="1"/>
      <w:marLeft w:val="0"/>
      <w:marRight w:val="0"/>
      <w:marTop w:val="0"/>
      <w:marBottom w:val="0"/>
      <w:divBdr>
        <w:top w:val="none" w:sz="0" w:space="0" w:color="auto"/>
        <w:left w:val="none" w:sz="0" w:space="0" w:color="auto"/>
        <w:bottom w:val="none" w:sz="0" w:space="0" w:color="auto"/>
        <w:right w:val="none" w:sz="0" w:space="0" w:color="auto"/>
      </w:divBdr>
    </w:div>
    <w:div w:id="1857035788">
      <w:bodyDiv w:val="1"/>
      <w:marLeft w:val="0"/>
      <w:marRight w:val="0"/>
      <w:marTop w:val="0"/>
      <w:marBottom w:val="0"/>
      <w:divBdr>
        <w:top w:val="none" w:sz="0" w:space="0" w:color="auto"/>
        <w:left w:val="none" w:sz="0" w:space="0" w:color="auto"/>
        <w:bottom w:val="none" w:sz="0" w:space="0" w:color="auto"/>
        <w:right w:val="none" w:sz="0" w:space="0" w:color="auto"/>
      </w:divBdr>
      <w:divsChild>
        <w:div w:id="1420524954">
          <w:marLeft w:val="0"/>
          <w:marRight w:val="0"/>
          <w:marTop w:val="0"/>
          <w:marBottom w:val="0"/>
          <w:divBdr>
            <w:top w:val="none" w:sz="0" w:space="0" w:color="auto"/>
            <w:left w:val="none" w:sz="0" w:space="0" w:color="auto"/>
            <w:bottom w:val="none" w:sz="0" w:space="0" w:color="auto"/>
            <w:right w:val="none" w:sz="0" w:space="0" w:color="auto"/>
          </w:divBdr>
        </w:div>
        <w:div w:id="1446076915">
          <w:marLeft w:val="0"/>
          <w:marRight w:val="0"/>
          <w:marTop w:val="0"/>
          <w:marBottom w:val="0"/>
          <w:divBdr>
            <w:top w:val="none" w:sz="0" w:space="0" w:color="auto"/>
            <w:left w:val="none" w:sz="0" w:space="0" w:color="auto"/>
            <w:bottom w:val="none" w:sz="0" w:space="0" w:color="auto"/>
            <w:right w:val="none" w:sz="0" w:space="0" w:color="auto"/>
          </w:divBdr>
        </w:div>
      </w:divsChild>
    </w:div>
    <w:div w:id="1859006907">
      <w:bodyDiv w:val="1"/>
      <w:marLeft w:val="0"/>
      <w:marRight w:val="0"/>
      <w:marTop w:val="0"/>
      <w:marBottom w:val="0"/>
      <w:divBdr>
        <w:top w:val="none" w:sz="0" w:space="0" w:color="auto"/>
        <w:left w:val="none" w:sz="0" w:space="0" w:color="auto"/>
        <w:bottom w:val="none" w:sz="0" w:space="0" w:color="auto"/>
        <w:right w:val="none" w:sz="0" w:space="0" w:color="auto"/>
      </w:divBdr>
      <w:divsChild>
        <w:div w:id="16585911">
          <w:marLeft w:val="0"/>
          <w:marRight w:val="0"/>
          <w:marTop w:val="0"/>
          <w:marBottom w:val="0"/>
          <w:divBdr>
            <w:top w:val="none" w:sz="0" w:space="0" w:color="auto"/>
            <w:left w:val="none" w:sz="0" w:space="0" w:color="auto"/>
            <w:bottom w:val="none" w:sz="0" w:space="0" w:color="auto"/>
            <w:right w:val="none" w:sz="0" w:space="0" w:color="auto"/>
          </w:divBdr>
        </w:div>
      </w:divsChild>
    </w:div>
    <w:div w:id="1861579092">
      <w:bodyDiv w:val="1"/>
      <w:marLeft w:val="0"/>
      <w:marRight w:val="0"/>
      <w:marTop w:val="0"/>
      <w:marBottom w:val="0"/>
      <w:divBdr>
        <w:top w:val="none" w:sz="0" w:space="0" w:color="auto"/>
        <w:left w:val="none" w:sz="0" w:space="0" w:color="auto"/>
        <w:bottom w:val="none" w:sz="0" w:space="0" w:color="auto"/>
        <w:right w:val="none" w:sz="0" w:space="0" w:color="auto"/>
      </w:divBdr>
    </w:div>
    <w:div w:id="1862281614">
      <w:bodyDiv w:val="1"/>
      <w:marLeft w:val="0"/>
      <w:marRight w:val="0"/>
      <w:marTop w:val="0"/>
      <w:marBottom w:val="0"/>
      <w:divBdr>
        <w:top w:val="none" w:sz="0" w:space="0" w:color="auto"/>
        <w:left w:val="none" w:sz="0" w:space="0" w:color="auto"/>
        <w:bottom w:val="none" w:sz="0" w:space="0" w:color="auto"/>
        <w:right w:val="none" w:sz="0" w:space="0" w:color="auto"/>
      </w:divBdr>
    </w:div>
    <w:div w:id="1862818635">
      <w:bodyDiv w:val="1"/>
      <w:marLeft w:val="0"/>
      <w:marRight w:val="0"/>
      <w:marTop w:val="0"/>
      <w:marBottom w:val="0"/>
      <w:divBdr>
        <w:top w:val="none" w:sz="0" w:space="0" w:color="auto"/>
        <w:left w:val="none" w:sz="0" w:space="0" w:color="auto"/>
        <w:bottom w:val="none" w:sz="0" w:space="0" w:color="auto"/>
        <w:right w:val="none" w:sz="0" w:space="0" w:color="auto"/>
      </w:divBdr>
    </w:div>
    <w:div w:id="1863468332">
      <w:bodyDiv w:val="1"/>
      <w:marLeft w:val="0"/>
      <w:marRight w:val="0"/>
      <w:marTop w:val="0"/>
      <w:marBottom w:val="0"/>
      <w:divBdr>
        <w:top w:val="none" w:sz="0" w:space="0" w:color="auto"/>
        <w:left w:val="none" w:sz="0" w:space="0" w:color="auto"/>
        <w:bottom w:val="none" w:sz="0" w:space="0" w:color="auto"/>
        <w:right w:val="none" w:sz="0" w:space="0" w:color="auto"/>
      </w:divBdr>
    </w:div>
    <w:div w:id="1863977626">
      <w:bodyDiv w:val="1"/>
      <w:marLeft w:val="0"/>
      <w:marRight w:val="0"/>
      <w:marTop w:val="0"/>
      <w:marBottom w:val="0"/>
      <w:divBdr>
        <w:top w:val="none" w:sz="0" w:space="0" w:color="auto"/>
        <w:left w:val="none" w:sz="0" w:space="0" w:color="auto"/>
        <w:bottom w:val="none" w:sz="0" w:space="0" w:color="auto"/>
        <w:right w:val="none" w:sz="0" w:space="0" w:color="auto"/>
      </w:divBdr>
    </w:div>
    <w:div w:id="1867214082">
      <w:bodyDiv w:val="1"/>
      <w:marLeft w:val="0"/>
      <w:marRight w:val="0"/>
      <w:marTop w:val="0"/>
      <w:marBottom w:val="0"/>
      <w:divBdr>
        <w:top w:val="none" w:sz="0" w:space="0" w:color="auto"/>
        <w:left w:val="none" w:sz="0" w:space="0" w:color="auto"/>
        <w:bottom w:val="none" w:sz="0" w:space="0" w:color="auto"/>
        <w:right w:val="none" w:sz="0" w:space="0" w:color="auto"/>
      </w:divBdr>
    </w:div>
    <w:div w:id="1868523312">
      <w:bodyDiv w:val="1"/>
      <w:marLeft w:val="0"/>
      <w:marRight w:val="0"/>
      <w:marTop w:val="0"/>
      <w:marBottom w:val="0"/>
      <w:divBdr>
        <w:top w:val="none" w:sz="0" w:space="0" w:color="auto"/>
        <w:left w:val="none" w:sz="0" w:space="0" w:color="auto"/>
        <w:bottom w:val="none" w:sz="0" w:space="0" w:color="auto"/>
        <w:right w:val="none" w:sz="0" w:space="0" w:color="auto"/>
      </w:divBdr>
    </w:div>
    <w:div w:id="1868642821">
      <w:bodyDiv w:val="1"/>
      <w:marLeft w:val="0"/>
      <w:marRight w:val="0"/>
      <w:marTop w:val="0"/>
      <w:marBottom w:val="0"/>
      <w:divBdr>
        <w:top w:val="none" w:sz="0" w:space="0" w:color="auto"/>
        <w:left w:val="none" w:sz="0" w:space="0" w:color="auto"/>
        <w:bottom w:val="none" w:sz="0" w:space="0" w:color="auto"/>
        <w:right w:val="none" w:sz="0" w:space="0" w:color="auto"/>
      </w:divBdr>
    </w:div>
    <w:div w:id="1870028631">
      <w:bodyDiv w:val="1"/>
      <w:marLeft w:val="0"/>
      <w:marRight w:val="0"/>
      <w:marTop w:val="0"/>
      <w:marBottom w:val="0"/>
      <w:divBdr>
        <w:top w:val="none" w:sz="0" w:space="0" w:color="auto"/>
        <w:left w:val="none" w:sz="0" w:space="0" w:color="auto"/>
        <w:bottom w:val="none" w:sz="0" w:space="0" w:color="auto"/>
        <w:right w:val="none" w:sz="0" w:space="0" w:color="auto"/>
      </w:divBdr>
    </w:div>
    <w:div w:id="1870684023">
      <w:bodyDiv w:val="1"/>
      <w:marLeft w:val="0"/>
      <w:marRight w:val="0"/>
      <w:marTop w:val="0"/>
      <w:marBottom w:val="0"/>
      <w:divBdr>
        <w:top w:val="none" w:sz="0" w:space="0" w:color="auto"/>
        <w:left w:val="none" w:sz="0" w:space="0" w:color="auto"/>
        <w:bottom w:val="none" w:sz="0" w:space="0" w:color="auto"/>
        <w:right w:val="none" w:sz="0" w:space="0" w:color="auto"/>
      </w:divBdr>
    </w:div>
    <w:div w:id="1873180786">
      <w:bodyDiv w:val="1"/>
      <w:marLeft w:val="0"/>
      <w:marRight w:val="0"/>
      <w:marTop w:val="0"/>
      <w:marBottom w:val="0"/>
      <w:divBdr>
        <w:top w:val="none" w:sz="0" w:space="0" w:color="auto"/>
        <w:left w:val="none" w:sz="0" w:space="0" w:color="auto"/>
        <w:bottom w:val="none" w:sz="0" w:space="0" w:color="auto"/>
        <w:right w:val="none" w:sz="0" w:space="0" w:color="auto"/>
      </w:divBdr>
    </w:div>
    <w:div w:id="1875654260">
      <w:bodyDiv w:val="1"/>
      <w:marLeft w:val="0"/>
      <w:marRight w:val="0"/>
      <w:marTop w:val="0"/>
      <w:marBottom w:val="0"/>
      <w:divBdr>
        <w:top w:val="none" w:sz="0" w:space="0" w:color="auto"/>
        <w:left w:val="none" w:sz="0" w:space="0" w:color="auto"/>
        <w:bottom w:val="none" w:sz="0" w:space="0" w:color="auto"/>
        <w:right w:val="none" w:sz="0" w:space="0" w:color="auto"/>
      </w:divBdr>
      <w:divsChild>
        <w:div w:id="188181728">
          <w:marLeft w:val="0"/>
          <w:marRight w:val="0"/>
          <w:marTop w:val="0"/>
          <w:marBottom w:val="0"/>
          <w:divBdr>
            <w:top w:val="none" w:sz="0" w:space="0" w:color="auto"/>
            <w:left w:val="none" w:sz="0" w:space="0" w:color="auto"/>
            <w:bottom w:val="none" w:sz="0" w:space="0" w:color="auto"/>
            <w:right w:val="none" w:sz="0" w:space="0" w:color="auto"/>
          </w:divBdr>
        </w:div>
        <w:div w:id="391271650">
          <w:marLeft w:val="0"/>
          <w:marRight w:val="0"/>
          <w:marTop w:val="0"/>
          <w:marBottom w:val="0"/>
          <w:divBdr>
            <w:top w:val="none" w:sz="0" w:space="0" w:color="auto"/>
            <w:left w:val="none" w:sz="0" w:space="0" w:color="auto"/>
            <w:bottom w:val="none" w:sz="0" w:space="0" w:color="auto"/>
            <w:right w:val="none" w:sz="0" w:space="0" w:color="auto"/>
          </w:divBdr>
        </w:div>
        <w:div w:id="998195912">
          <w:marLeft w:val="0"/>
          <w:marRight w:val="0"/>
          <w:marTop w:val="0"/>
          <w:marBottom w:val="0"/>
          <w:divBdr>
            <w:top w:val="none" w:sz="0" w:space="0" w:color="auto"/>
            <w:left w:val="none" w:sz="0" w:space="0" w:color="auto"/>
            <w:bottom w:val="none" w:sz="0" w:space="0" w:color="auto"/>
            <w:right w:val="none" w:sz="0" w:space="0" w:color="auto"/>
          </w:divBdr>
        </w:div>
        <w:div w:id="1082994062">
          <w:marLeft w:val="0"/>
          <w:marRight w:val="0"/>
          <w:marTop w:val="0"/>
          <w:marBottom w:val="0"/>
          <w:divBdr>
            <w:top w:val="none" w:sz="0" w:space="0" w:color="auto"/>
            <w:left w:val="none" w:sz="0" w:space="0" w:color="auto"/>
            <w:bottom w:val="none" w:sz="0" w:space="0" w:color="auto"/>
            <w:right w:val="none" w:sz="0" w:space="0" w:color="auto"/>
          </w:divBdr>
        </w:div>
        <w:div w:id="1891500184">
          <w:marLeft w:val="0"/>
          <w:marRight w:val="0"/>
          <w:marTop w:val="0"/>
          <w:marBottom w:val="0"/>
          <w:divBdr>
            <w:top w:val="none" w:sz="0" w:space="0" w:color="auto"/>
            <w:left w:val="none" w:sz="0" w:space="0" w:color="auto"/>
            <w:bottom w:val="none" w:sz="0" w:space="0" w:color="auto"/>
            <w:right w:val="none" w:sz="0" w:space="0" w:color="auto"/>
          </w:divBdr>
        </w:div>
      </w:divsChild>
    </w:div>
    <w:div w:id="1879078707">
      <w:bodyDiv w:val="1"/>
      <w:marLeft w:val="0"/>
      <w:marRight w:val="0"/>
      <w:marTop w:val="0"/>
      <w:marBottom w:val="0"/>
      <w:divBdr>
        <w:top w:val="none" w:sz="0" w:space="0" w:color="auto"/>
        <w:left w:val="none" w:sz="0" w:space="0" w:color="auto"/>
        <w:bottom w:val="none" w:sz="0" w:space="0" w:color="auto"/>
        <w:right w:val="none" w:sz="0" w:space="0" w:color="auto"/>
      </w:divBdr>
    </w:div>
    <w:div w:id="1879270923">
      <w:bodyDiv w:val="1"/>
      <w:marLeft w:val="0"/>
      <w:marRight w:val="0"/>
      <w:marTop w:val="0"/>
      <w:marBottom w:val="0"/>
      <w:divBdr>
        <w:top w:val="none" w:sz="0" w:space="0" w:color="auto"/>
        <w:left w:val="none" w:sz="0" w:space="0" w:color="auto"/>
        <w:bottom w:val="none" w:sz="0" w:space="0" w:color="auto"/>
        <w:right w:val="none" w:sz="0" w:space="0" w:color="auto"/>
      </w:divBdr>
    </w:div>
    <w:div w:id="1880582029">
      <w:bodyDiv w:val="1"/>
      <w:marLeft w:val="0"/>
      <w:marRight w:val="0"/>
      <w:marTop w:val="0"/>
      <w:marBottom w:val="0"/>
      <w:divBdr>
        <w:top w:val="none" w:sz="0" w:space="0" w:color="auto"/>
        <w:left w:val="none" w:sz="0" w:space="0" w:color="auto"/>
        <w:bottom w:val="none" w:sz="0" w:space="0" w:color="auto"/>
        <w:right w:val="none" w:sz="0" w:space="0" w:color="auto"/>
      </w:divBdr>
    </w:div>
    <w:div w:id="1885210065">
      <w:bodyDiv w:val="1"/>
      <w:marLeft w:val="0"/>
      <w:marRight w:val="0"/>
      <w:marTop w:val="0"/>
      <w:marBottom w:val="0"/>
      <w:divBdr>
        <w:top w:val="none" w:sz="0" w:space="0" w:color="auto"/>
        <w:left w:val="none" w:sz="0" w:space="0" w:color="auto"/>
        <w:bottom w:val="none" w:sz="0" w:space="0" w:color="auto"/>
        <w:right w:val="none" w:sz="0" w:space="0" w:color="auto"/>
      </w:divBdr>
    </w:div>
    <w:div w:id="1887644927">
      <w:bodyDiv w:val="1"/>
      <w:marLeft w:val="0"/>
      <w:marRight w:val="0"/>
      <w:marTop w:val="0"/>
      <w:marBottom w:val="0"/>
      <w:divBdr>
        <w:top w:val="none" w:sz="0" w:space="0" w:color="auto"/>
        <w:left w:val="none" w:sz="0" w:space="0" w:color="auto"/>
        <w:bottom w:val="none" w:sz="0" w:space="0" w:color="auto"/>
        <w:right w:val="none" w:sz="0" w:space="0" w:color="auto"/>
      </w:divBdr>
    </w:div>
    <w:div w:id="1887911823">
      <w:bodyDiv w:val="1"/>
      <w:marLeft w:val="0"/>
      <w:marRight w:val="0"/>
      <w:marTop w:val="0"/>
      <w:marBottom w:val="0"/>
      <w:divBdr>
        <w:top w:val="none" w:sz="0" w:space="0" w:color="auto"/>
        <w:left w:val="none" w:sz="0" w:space="0" w:color="auto"/>
        <w:bottom w:val="none" w:sz="0" w:space="0" w:color="auto"/>
        <w:right w:val="none" w:sz="0" w:space="0" w:color="auto"/>
      </w:divBdr>
      <w:divsChild>
        <w:div w:id="498040790">
          <w:marLeft w:val="0"/>
          <w:marRight w:val="0"/>
          <w:marTop w:val="0"/>
          <w:marBottom w:val="0"/>
          <w:divBdr>
            <w:top w:val="none" w:sz="0" w:space="0" w:color="auto"/>
            <w:left w:val="none" w:sz="0" w:space="0" w:color="auto"/>
            <w:bottom w:val="none" w:sz="0" w:space="0" w:color="auto"/>
            <w:right w:val="none" w:sz="0" w:space="0" w:color="auto"/>
          </w:divBdr>
          <w:divsChild>
            <w:div w:id="1608345424">
              <w:marLeft w:val="0"/>
              <w:marRight w:val="0"/>
              <w:marTop w:val="240"/>
              <w:marBottom w:val="0"/>
              <w:divBdr>
                <w:top w:val="none" w:sz="0" w:space="0" w:color="auto"/>
                <w:left w:val="none" w:sz="0" w:space="0" w:color="auto"/>
                <w:bottom w:val="none" w:sz="0" w:space="0" w:color="auto"/>
                <w:right w:val="none" w:sz="0" w:space="0" w:color="auto"/>
              </w:divBdr>
              <w:divsChild>
                <w:div w:id="1649632142">
                  <w:marLeft w:val="0"/>
                  <w:marRight w:val="0"/>
                  <w:marTop w:val="150"/>
                  <w:marBottom w:val="240"/>
                  <w:divBdr>
                    <w:top w:val="single" w:sz="6" w:space="8" w:color="AAB8C6"/>
                    <w:left w:val="single" w:sz="6" w:space="27" w:color="AAB8C6"/>
                    <w:bottom w:val="single" w:sz="6" w:space="8" w:color="AAB8C6"/>
                    <w:right w:val="single" w:sz="6" w:space="8" w:color="AAB8C6"/>
                  </w:divBdr>
                  <w:divsChild>
                    <w:div w:id="206471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5109">
              <w:marLeft w:val="0"/>
              <w:marRight w:val="0"/>
              <w:marTop w:val="0"/>
              <w:marBottom w:val="300"/>
              <w:divBdr>
                <w:top w:val="none" w:sz="0" w:space="0" w:color="auto"/>
                <w:left w:val="none" w:sz="0" w:space="0" w:color="auto"/>
                <w:bottom w:val="none" w:sz="0" w:space="0" w:color="auto"/>
                <w:right w:val="none" w:sz="0" w:space="0" w:color="auto"/>
              </w:divBdr>
            </w:div>
          </w:divsChild>
        </w:div>
        <w:div w:id="1705708379">
          <w:marLeft w:val="0"/>
          <w:marRight w:val="0"/>
          <w:marTop w:val="0"/>
          <w:marBottom w:val="300"/>
          <w:divBdr>
            <w:top w:val="none" w:sz="0" w:space="0" w:color="auto"/>
            <w:left w:val="none" w:sz="0" w:space="0" w:color="auto"/>
            <w:bottom w:val="none" w:sz="0" w:space="0" w:color="auto"/>
            <w:right w:val="none" w:sz="0" w:space="0" w:color="auto"/>
          </w:divBdr>
          <w:divsChild>
            <w:div w:id="5632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25326">
      <w:bodyDiv w:val="1"/>
      <w:marLeft w:val="0"/>
      <w:marRight w:val="0"/>
      <w:marTop w:val="0"/>
      <w:marBottom w:val="0"/>
      <w:divBdr>
        <w:top w:val="none" w:sz="0" w:space="0" w:color="auto"/>
        <w:left w:val="none" w:sz="0" w:space="0" w:color="auto"/>
        <w:bottom w:val="none" w:sz="0" w:space="0" w:color="auto"/>
        <w:right w:val="none" w:sz="0" w:space="0" w:color="auto"/>
      </w:divBdr>
      <w:divsChild>
        <w:div w:id="450786822">
          <w:marLeft w:val="0"/>
          <w:marRight w:val="0"/>
          <w:marTop w:val="0"/>
          <w:marBottom w:val="0"/>
          <w:divBdr>
            <w:top w:val="none" w:sz="0" w:space="0" w:color="auto"/>
            <w:left w:val="none" w:sz="0" w:space="0" w:color="auto"/>
            <w:bottom w:val="none" w:sz="0" w:space="0" w:color="auto"/>
            <w:right w:val="none" w:sz="0" w:space="0" w:color="auto"/>
          </w:divBdr>
        </w:div>
      </w:divsChild>
    </w:div>
    <w:div w:id="1894540002">
      <w:bodyDiv w:val="1"/>
      <w:marLeft w:val="0"/>
      <w:marRight w:val="0"/>
      <w:marTop w:val="0"/>
      <w:marBottom w:val="0"/>
      <w:divBdr>
        <w:top w:val="none" w:sz="0" w:space="0" w:color="auto"/>
        <w:left w:val="none" w:sz="0" w:space="0" w:color="auto"/>
        <w:bottom w:val="none" w:sz="0" w:space="0" w:color="auto"/>
        <w:right w:val="none" w:sz="0" w:space="0" w:color="auto"/>
      </w:divBdr>
    </w:div>
    <w:div w:id="1895962958">
      <w:bodyDiv w:val="1"/>
      <w:marLeft w:val="0"/>
      <w:marRight w:val="0"/>
      <w:marTop w:val="0"/>
      <w:marBottom w:val="0"/>
      <w:divBdr>
        <w:top w:val="none" w:sz="0" w:space="0" w:color="auto"/>
        <w:left w:val="none" w:sz="0" w:space="0" w:color="auto"/>
        <w:bottom w:val="none" w:sz="0" w:space="0" w:color="auto"/>
        <w:right w:val="none" w:sz="0" w:space="0" w:color="auto"/>
      </w:divBdr>
    </w:div>
    <w:div w:id="1901477660">
      <w:bodyDiv w:val="1"/>
      <w:marLeft w:val="0"/>
      <w:marRight w:val="0"/>
      <w:marTop w:val="0"/>
      <w:marBottom w:val="0"/>
      <w:divBdr>
        <w:top w:val="none" w:sz="0" w:space="0" w:color="auto"/>
        <w:left w:val="none" w:sz="0" w:space="0" w:color="auto"/>
        <w:bottom w:val="none" w:sz="0" w:space="0" w:color="auto"/>
        <w:right w:val="none" w:sz="0" w:space="0" w:color="auto"/>
      </w:divBdr>
      <w:divsChild>
        <w:div w:id="36242909">
          <w:marLeft w:val="150"/>
          <w:marRight w:val="150"/>
          <w:marTop w:val="0"/>
          <w:marBottom w:val="0"/>
          <w:divBdr>
            <w:top w:val="none" w:sz="0" w:space="0" w:color="auto"/>
            <w:left w:val="none" w:sz="0" w:space="0" w:color="auto"/>
            <w:bottom w:val="none" w:sz="0" w:space="0" w:color="auto"/>
            <w:right w:val="none" w:sz="0" w:space="0" w:color="auto"/>
          </w:divBdr>
        </w:div>
      </w:divsChild>
    </w:div>
    <w:div w:id="1902053402">
      <w:bodyDiv w:val="1"/>
      <w:marLeft w:val="0"/>
      <w:marRight w:val="0"/>
      <w:marTop w:val="0"/>
      <w:marBottom w:val="0"/>
      <w:divBdr>
        <w:top w:val="none" w:sz="0" w:space="0" w:color="auto"/>
        <w:left w:val="none" w:sz="0" w:space="0" w:color="auto"/>
        <w:bottom w:val="none" w:sz="0" w:space="0" w:color="auto"/>
        <w:right w:val="none" w:sz="0" w:space="0" w:color="auto"/>
      </w:divBdr>
    </w:div>
    <w:div w:id="1902591821">
      <w:bodyDiv w:val="1"/>
      <w:marLeft w:val="0"/>
      <w:marRight w:val="0"/>
      <w:marTop w:val="0"/>
      <w:marBottom w:val="0"/>
      <w:divBdr>
        <w:top w:val="none" w:sz="0" w:space="0" w:color="auto"/>
        <w:left w:val="none" w:sz="0" w:space="0" w:color="auto"/>
        <w:bottom w:val="none" w:sz="0" w:space="0" w:color="auto"/>
        <w:right w:val="none" w:sz="0" w:space="0" w:color="auto"/>
      </w:divBdr>
    </w:div>
    <w:div w:id="1905292939">
      <w:bodyDiv w:val="1"/>
      <w:marLeft w:val="0"/>
      <w:marRight w:val="0"/>
      <w:marTop w:val="0"/>
      <w:marBottom w:val="0"/>
      <w:divBdr>
        <w:top w:val="none" w:sz="0" w:space="0" w:color="auto"/>
        <w:left w:val="none" w:sz="0" w:space="0" w:color="auto"/>
        <w:bottom w:val="none" w:sz="0" w:space="0" w:color="auto"/>
        <w:right w:val="none" w:sz="0" w:space="0" w:color="auto"/>
      </w:divBdr>
      <w:divsChild>
        <w:div w:id="2051151633">
          <w:marLeft w:val="0"/>
          <w:marRight w:val="0"/>
          <w:marTop w:val="0"/>
          <w:marBottom w:val="0"/>
          <w:divBdr>
            <w:top w:val="none" w:sz="0" w:space="0" w:color="auto"/>
            <w:left w:val="none" w:sz="0" w:space="0" w:color="auto"/>
            <w:bottom w:val="none" w:sz="0" w:space="0" w:color="auto"/>
            <w:right w:val="none" w:sz="0" w:space="0" w:color="auto"/>
          </w:divBdr>
          <w:divsChild>
            <w:div w:id="1556307738">
              <w:marLeft w:val="0"/>
              <w:marRight w:val="0"/>
              <w:marTop w:val="0"/>
              <w:marBottom w:val="0"/>
              <w:divBdr>
                <w:top w:val="none" w:sz="0" w:space="0" w:color="auto"/>
                <w:left w:val="none" w:sz="0" w:space="0" w:color="auto"/>
                <w:bottom w:val="none" w:sz="0" w:space="0" w:color="auto"/>
                <w:right w:val="none" w:sz="0" w:space="0" w:color="auto"/>
              </w:divBdr>
              <w:divsChild>
                <w:div w:id="1619414951">
                  <w:marLeft w:val="0"/>
                  <w:marRight w:val="0"/>
                  <w:marTop w:val="0"/>
                  <w:marBottom w:val="0"/>
                  <w:divBdr>
                    <w:top w:val="none" w:sz="0" w:space="0" w:color="auto"/>
                    <w:left w:val="none" w:sz="0" w:space="0" w:color="auto"/>
                    <w:bottom w:val="none" w:sz="0" w:space="0" w:color="auto"/>
                    <w:right w:val="none" w:sz="0" w:space="0" w:color="auto"/>
                  </w:divBdr>
                  <w:divsChild>
                    <w:div w:id="1391727950">
                      <w:marLeft w:val="0"/>
                      <w:marRight w:val="0"/>
                      <w:marTop w:val="0"/>
                      <w:marBottom w:val="0"/>
                      <w:divBdr>
                        <w:top w:val="none" w:sz="0" w:space="0" w:color="auto"/>
                        <w:left w:val="none" w:sz="0" w:space="0" w:color="auto"/>
                        <w:bottom w:val="none" w:sz="0" w:space="0" w:color="auto"/>
                        <w:right w:val="none" w:sz="0" w:space="0" w:color="auto"/>
                      </w:divBdr>
                      <w:divsChild>
                        <w:div w:id="1082097034">
                          <w:marLeft w:val="0"/>
                          <w:marRight w:val="0"/>
                          <w:marTop w:val="0"/>
                          <w:marBottom w:val="0"/>
                          <w:divBdr>
                            <w:top w:val="none" w:sz="0" w:space="0" w:color="auto"/>
                            <w:left w:val="none" w:sz="0" w:space="0" w:color="auto"/>
                            <w:bottom w:val="none" w:sz="0" w:space="0" w:color="auto"/>
                            <w:right w:val="none" w:sz="0" w:space="0" w:color="auto"/>
                          </w:divBdr>
                          <w:divsChild>
                            <w:div w:id="1494835145">
                              <w:marLeft w:val="-225"/>
                              <w:marRight w:val="-225"/>
                              <w:marTop w:val="0"/>
                              <w:marBottom w:val="0"/>
                              <w:divBdr>
                                <w:top w:val="none" w:sz="0" w:space="0" w:color="auto"/>
                                <w:left w:val="none" w:sz="0" w:space="0" w:color="auto"/>
                                <w:bottom w:val="none" w:sz="0" w:space="0" w:color="auto"/>
                                <w:right w:val="none" w:sz="0" w:space="0" w:color="auto"/>
                              </w:divBdr>
                              <w:divsChild>
                                <w:div w:id="79330422">
                                  <w:marLeft w:val="0"/>
                                  <w:marRight w:val="0"/>
                                  <w:marTop w:val="0"/>
                                  <w:marBottom w:val="0"/>
                                  <w:divBdr>
                                    <w:top w:val="none" w:sz="0" w:space="0" w:color="auto"/>
                                    <w:left w:val="none" w:sz="0" w:space="0" w:color="auto"/>
                                    <w:bottom w:val="none" w:sz="0" w:space="0" w:color="auto"/>
                                    <w:right w:val="none" w:sz="0" w:space="0" w:color="auto"/>
                                  </w:divBdr>
                                  <w:divsChild>
                                    <w:div w:id="790131266">
                                      <w:marLeft w:val="0"/>
                                      <w:marRight w:val="0"/>
                                      <w:marTop w:val="300"/>
                                      <w:marBottom w:val="300"/>
                                      <w:divBdr>
                                        <w:top w:val="single" w:sz="6" w:space="0" w:color="BDBDBD"/>
                                        <w:left w:val="single" w:sz="6" w:space="0" w:color="BDBDBD"/>
                                        <w:bottom w:val="single" w:sz="6" w:space="0" w:color="BDBDBD"/>
                                        <w:right w:val="single" w:sz="6" w:space="0" w:color="BDBDBD"/>
                                      </w:divBdr>
                                      <w:divsChild>
                                        <w:div w:id="1272592072">
                                          <w:marLeft w:val="0"/>
                                          <w:marRight w:val="0"/>
                                          <w:marTop w:val="0"/>
                                          <w:marBottom w:val="0"/>
                                          <w:divBdr>
                                            <w:top w:val="none" w:sz="0" w:space="0" w:color="auto"/>
                                            <w:left w:val="none" w:sz="0" w:space="0" w:color="auto"/>
                                            <w:bottom w:val="none" w:sz="0" w:space="0" w:color="auto"/>
                                            <w:right w:val="none" w:sz="0" w:space="0" w:color="auto"/>
                                          </w:divBdr>
                                          <w:divsChild>
                                            <w:div w:id="130666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6721533">
      <w:bodyDiv w:val="1"/>
      <w:marLeft w:val="0"/>
      <w:marRight w:val="0"/>
      <w:marTop w:val="0"/>
      <w:marBottom w:val="0"/>
      <w:divBdr>
        <w:top w:val="none" w:sz="0" w:space="0" w:color="auto"/>
        <w:left w:val="none" w:sz="0" w:space="0" w:color="auto"/>
        <w:bottom w:val="none" w:sz="0" w:space="0" w:color="auto"/>
        <w:right w:val="none" w:sz="0" w:space="0" w:color="auto"/>
      </w:divBdr>
    </w:div>
    <w:div w:id="1906911068">
      <w:bodyDiv w:val="1"/>
      <w:marLeft w:val="0"/>
      <w:marRight w:val="0"/>
      <w:marTop w:val="0"/>
      <w:marBottom w:val="0"/>
      <w:divBdr>
        <w:top w:val="none" w:sz="0" w:space="0" w:color="auto"/>
        <w:left w:val="none" w:sz="0" w:space="0" w:color="auto"/>
        <w:bottom w:val="none" w:sz="0" w:space="0" w:color="auto"/>
        <w:right w:val="none" w:sz="0" w:space="0" w:color="auto"/>
      </w:divBdr>
    </w:div>
    <w:div w:id="1914778735">
      <w:bodyDiv w:val="1"/>
      <w:marLeft w:val="0"/>
      <w:marRight w:val="0"/>
      <w:marTop w:val="0"/>
      <w:marBottom w:val="0"/>
      <w:divBdr>
        <w:top w:val="none" w:sz="0" w:space="0" w:color="auto"/>
        <w:left w:val="none" w:sz="0" w:space="0" w:color="auto"/>
        <w:bottom w:val="none" w:sz="0" w:space="0" w:color="auto"/>
        <w:right w:val="none" w:sz="0" w:space="0" w:color="auto"/>
      </w:divBdr>
    </w:div>
    <w:div w:id="1919359783">
      <w:bodyDiv w:val="1"/>
      <w:marLeft w:val="0"/>
      <w:marRight w:val="0"/>
      <w:marTop w:val="0"/>
      <w:marBottom w:val="0"/>
      <w:divBdr>
        <w:top w:val="none" w:sz="0" w:space="0" w:color="auto"/>
        <w:left w:val="none" w:sz="0" w:space="0" w:color="auto"/>
        <w:bottom w:val="none" w:sz="0" w:space="0" w:color="auto"/>
        <w:right w:val="none" w:sz="0" w:space="0" w:color="auto"/>
      </w:divBdr>
    </w:div>
    <w:div w:id="1922370667">
      <w:bodyDiv w:val="1"/>
      <w:marLeft w:val="0"/>
      <w:marRight w:val="0"/>
      <w:marTop w:val="0"/>
      <w:marBottom w:val="0"/>
      <w:divBdr>
        <w:top w:val="none" w:sz="0" w:space="0" w:color="auto"/>
        <w:left w:val="none" w:sz="0" w:space="0" w:color="auto"/>
        <w:bottom w:val="none" w:sz="0" w:space="0" w:color="auto"/>
        <w:right w:val="none" w:sz="0" w:space="0" w:color="auto"/>
      </w:divBdr>
    </w:div>
    <w:div w:id="1922635294">
      <w:bodyDiv w:val="1"/>
      <w:marLeft w:val="0"/>
      <w:marRight w:val="0"/>
      <w:marTop w:val="0"/>
      <w:marBottom w:val="0"/>
      <w:divBdr>
        <w:top w:val="none" w:sz="0" w:space="0" w:color="auto"/>
        <w:left w:val="none" w:sz="0" w:space="0" w:color="auto"/>
        <w:bottom w:val="none" w:sz="0" w:space="0" w:color="auto"/>
        <w:right w:val="none" w:sz="0" w:space="0" w:color="auto"/>
      </w:divBdr>
      <w:divsChild>
        <w:div w:id="1097871726">
          <w:marLeft w:val="0"/>
          <w:marRight w:val="0"/>
          <w:marTop w:val="0"/>
          <w:marBottom w:val="0"/>
          <w:divBdr>
            <w:top w:val="none" w:sz="0" w:space="0" w:color="auto"/>
            <w:left w:val="none" w:sz="0" w:space="0" w:color="auto"/>
            <w:bottom w:val="none" w:sz="0" w:space="0" w:color="auto"/>
            <w:right w:val="none" w:sz="0" w:space="0" w:color="auto"/>
          </w:divBdr>
        </w:div>
      </w:divsChild>
    </w:div>
    <w:div w:id="1926647096">
      <w:bodyDiv w:val="1"/>
      <w:marLeft w:val="0"/>
      <w:marRight w:val="0"/>
      <w:marTop w:val="0"/>
      <w:marBottom w:val="0"/>
      <w:divBdr>
        <w:top w:val="none" w:sz="0" w:space="0" w:color="auto"/>
        <w:left w:val="none" w:sz="0" w:space="0" w:color="auto"/>
        <w:bottom w:val="none" w:sz="0" w:space="0" w:color="auto"/>
        <w:right w:val="none" w:sz="0" w:space="0" w:color="auto"/>
      </w:divBdr>
    </w:div>
    <w:div w:id="1933126211">
      <w:bodyDiv w:val="1"/>
      <w:marLeft w:val="0"/>
      <w:marRight w:val="0"/>
      <w:marTop w:val="0"/>
      <w:marBottom w:val="0"/>
      <w:divBdr>
        <w:top w:val="none" w:sz="0" w:space="0" w:color="auto"/>
        <w:left w:val="none" w:sz="0" w:space="0" w:color="auto"/>
        <w:bottom w:val="none" w:sz="0" w:space="0" w:color="auto"/>
        <w:right w:val="none" w:sz="0" w:space="0" w:color="auto"/>
      </w:divBdr>
    </w:div>
    <w:div w:id="1935817216">
      <w:bodyDiv w:val="1"/>
      <w:marLeft w:val="0"/>
      <w:marRight w:val="0"/>
      <w:marTop w:val="0"/>
      <w:marBottom w:val="0"/>
      <w:divBdr>
        <w:top w:val="none" w:sz="0" w:space="0" w:color="auto"/>
        <w:left w:val="none" w:sz="0" w:space="0" w:color="auto"/>
        <w:bottom w:val="none" w:sz="0" w:space="0" w:color="auto"/>
        <w:right w:val="none" w:sz="0" w:space="0" w:color="auto"/>
      </w:divBdr>
    </w:div>
    <w:div w:id="1935820627">
      <w:bodyDiv w:val="1"/>
      <w:marLeft w:val="0"/>
      <w:marRight w:val="0"/>
      <w:marTop w:val="0"/>
      <w:marBottom w:val="0"/>
      <w:divBdr>
        <w:top w:val="none" w:sz="0" w:space="0" w:color="auto"/>
        <w:left w:val="none" w:sz="0" w:space="0" w:color="auto"/>
        <w:bottom w:val="none" w:sz="0" w:space="0" w:color="auto"/>
        <w:right w:val="none" w:sz="0" w:space="0" w:color="auto"/>
      </w:divBdr>
      <w:divsChild>
        <w:div w:id="1738672538">
          <w:marLeft w:val="0"/>
          <w:marRight w:val="0"/>
          <w:marTop w:val="0"/>
          <w:marBottom w:val="0"/>
          <w:divBdr>
            <w:top w:val="none" w:sz="0" w:space="0" w:color="auto"/>
            <w:left w:val="none" w:sz="0" w:space="0" w:color="auto"/>
            <w:bottom w:val="none" w:sz="0" w:space="0" w:color="auto"/>
            <w:right w:val="none" w:sz="0" w:space="0" w:color="auto"/>
          </w:divBdr>
          <w:divsChild>
            <w:div w:id="6190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3167">
      <w:bodyDiv w:val="1"/>
      <w:marLeft w:val="0"/>
      <w:marRight w:val="0"/>
      <w:marTop w:val="0"/>
      <w:marBottom w:val="0"/>
      <w:divBdr>
        <w:top w:val="none" w:sz="0" w:space="0" w:color="auto"/>
        <w:left w:val="none" w:sz="0" w:space="0" w:color="auto"/>
        <w:bottom w:val="none" w:sz="0" w:space="0" w:color="auto"/>
        <w:right w:val="none" w:sz="0" w:space="0" w:color="auto"/>
      </w:divBdr>
      <w:divsChild>
        <w:div w:id="1449085714">
          <w:marLeft w:val="0"/>
          <w:marRight w:val="0"/>
          <w:marTop w:val="0"/>
          <w:marBottom w:val="0"/>
          <w:divBdr>
            <w:top w:val="none" w:sz="0" w:space="0" w:color="auto"/>
            <w:left w:val="none" w:sz="0" w:space="0" w:color="auto"/>
            <w:bottom w:val="none" w:sz="0" w:space="0" w:color="auto"/>
            <w:right w:val="none" w:sz="0" w:space="0" w:color="auto"/>
          </w:divBdr>
        </w:div>
      </w:divsChild>
    </w:div>
    <w:div w:id="1937906933">
      <w:bodyDiv w:val="1"/>
      <w:marLeft w:val="0"/>
      <w:marRight w:val="0"/>
      <w:marTop w:val="0"/>
      <w:marBottom w:val="0"/>
      <w:divBdr>
        <w:top w:val="none" w:sz="0" w:space="0" w:color="auto"/>
        <w:left w:val="none" w:sz="0" w:space="0" w:color="auto"/>
        <w:bottom w:val="none" w:sz="0" w:space="0" w:color="auto"/>
        <w:right w:val="none" w:sz="0" w:space="0" w:color="auto"/>
      </w:divBdr>
    </w:div>
    <w:div w:id="1939369770">
      <w:bodyDiv w:val="1"/>
      <w:marLeft w:val="0"/>
      <w:marRight w:val="0"/>
      <w:marTop w:val="0"/>
      <w:marBottom w:val="0"/>
      <w:divBdr>
        <w:top w:val="none" w:sz="0" w:space="0" w:color="auto"/>
        <w:left w:val="none" w:sz="0" w:space="0" w:color="auto"/>
        <w:bottom w:val="none" w:sz="0" w:space="0" w:color="auto"/>
        <w:right w:val="none" w:sz="0" w:space="0" w:color="auto"/>
      </w:divBdr>
    </w:div>
    <w:div w:id="1939562635">
      <w:bodyDiv w:val="1"/>
      <w:marLeft w:val="0"/>
      <w:marRight w:val="0"/>
      <w:marTop w:val="0"/>
      <w:marBottom w:val="0"/>
      <w:divBdr>
        <w:top w:val="none" w:sz="0" w:space="0" w:color="auto"/>
        <w:left w:val="none" w:sz="0" w:space="0" w:color="auto"/>
        <w:bottom w:val="none" w:sz="0" w:space="0" w:color="auto"/>
        <w:right w:val="none" w:sz="0" w:space="0" w:color="auto"/>
      </w:divBdr>
      <w:divsChild>
        <w:div w:id="371417238">
          <w:marLeft w:val="0"/>
          <w:marRight w:val="0"/>
          <w:marTop w:val="0"/>
          <w:marBottom w:val="0"/>
          <w:divBdr>
            <w:top w:val="none" w:sz="0" w:space="0" w:color="auto"/>
            <w:left w:val="none" w:sz="0" w:space="0" w:color="auto"/>
            <w:bottom w:val="none" w:sz="0" w:space="0" w:color="auto"/>
            <w:right w:val="none" w:sz="0" w:space="0" w:color="auto"/>
          </w:divBdr>
        </w:div>
      </w:divsChild>
    </w:div>
    <w:div w:id="1939865886">
      <w:bodyDiv w:val="1"/>
      <w:marLeft w:val="0"/>
      <w:marRight w:val="0"/>
      <w:marTop w:val="0"/>
      <w:marBottom w:val="0"/>
      <w:divBdr>
        <w:top w:val="none" w:sz="0" w:space="0" w:color="auto"/>
        <w:left w:val="none" w:sz="0" w:space="0" w:color="auto"/>
        <w:bottom w:val="none" w:sz="0" w:space="0" w:color="auto"/>
        <w:right w:val="none" w:sz="0" w:space="0" w:color="auto"/>
      </w:divBdr>
    </w:div>
    <w:div w:id="1941987142">
      <w:bodyDiv w:val="1"/>
      <w:marLeft w:val="0"/>
      <w:marRight w:val="0"/>
      <w:marTop w:val="0"/>
      <w:marBottom w:val="0"/>
      <w:divBdr>
        <w:top w:val="none" w:sz="0" w:space="0" w:color="auto"/>
        <w:left w:val="none" w:sz="0" w:space="0" w:color="auto"/>
        <w:bottom w:val="none" w:sz="0" w:space="0" w:color="auto"/>
        <w:right w:val="none" w:sz="0" w:space="0" w:color="auto"/>
      </w:divBdr>
    </w:div>
    <w:div w:id="1943294645">
      <w:bodyDiv w:val="1"/>
      <w:marLeft w:val="0"/>
      <w:marRight w:val="0"/>
      <w:marTop w:val="0"/>
      <w:marBottom w:val="0"/>
      <w:divBdr>
        <w:top w:val="none" w:sz="0" w:space="0" w:color="auto"/>
        <w:left w:val="none" w:sz="0" w:space="0" w:color="auto"/>
        <w:bottom w:val="none" w:sz="0" w:space="0" w:color="auto"/>
        <w:right w:val="none" w:sz="0" w:space="0" w:color="auto"/>
      </w:divBdr>
    </w:div>
    <w:div w:id="1943878647">
      <w:bodyDiv w:val="1"/>
      <w:marLeft w:val="0"/>
      <w:marRight w:val="0"/>
      <w:marTop w:val="0"/>
      <w:marBottom w:val="0"/>
      <w:divBdr>
        <w:top w:val="none" w:sz="0" w:space="0" w:color="auto"/>
        <w:left w:val="none" w:sz="0" w:space="0" w:color="auto"/>
        <w:bottom w:val="none" w:sz="0" w:space="0" w:color="auto"/>
        <w:right w:val="none" w:sz="0" w:space="0" w:color="auto"/>
      </w:divBdr>
    </w:div>
    <w:div w:id="1944417295">
      <w:bodyDiv w:val="1"/>
      <w:marLeft w:val="0"/>
      <w:marRight w:val="0"/>
      <w:marTop w:val="0"/>
      <w:marBottom w:val="0"/>
      <w:divBdr>
        <w:top w:val="none" w:sz="0" w:space="0" w:color="auto"/>
        <w:left w:val="none" w:sz="0" w:space="0" w:color="auto"/>
        <w:bottom w:val="none" w:sz="0" w:space="0" w:color="auto"/>
        <w:right w:val="none" w:sz="0" w:space="0" w:color="auto"/>
      </w:divBdr>
    </w:div>
    <w:div w:id="1945111097">
      <w:bodyDiv w:val="1"/>
      <w:marLeft w:val="0"/>
      <w:marRight w:val="0"/>
      <w:marTop w:val="0"/>
      <w:marBottom w:val="0"/>
      <w:divBdr>
        <w:top w:val="none" w:sz="0" w:space="0" w:color="auto"/>
        <w:left w:val="none" w:sz="0" w:space="0" w:color="auto"/>
        <w:bottom w:val="none" w:sz="0" w:space="0" w:color="auto"/>
        <w:right w:val="none" w:sz="0" w:space="0" w:color="auto"/>
      </w:divBdr>
    </w:div>
    <w:div w:id="1945841115">
      <w:bodyDiv w:val="1"/>
      <w:marLeft w:val="0"/>
      <w:marRight w:val="0"/>
      <w:marTop w:val="0"/>
      <w:marBottom w:val="0"/>
      <w:divBdr>
        <w:top w:val="none" w:sz="0" w:space="0" w:color="auto"/>
        <w:left w:val="none" w:sz="0" w:space="0" w:color="auto"/>
        <w:bottom w:val="none" w:sz="0" w:space="0" w:color="auto"/>
        <w:right w:val="none" w:sz="0" w:space="0" w:color="auto"/>
      </w:divBdr>
    </w:div>
    <w:div w:id="1946378812">
      <w:bodyDiv w:val="1"/>
      <w:marLeft w:val="0"/>
      <w:marRight w:val="0"/>
      <w:marTop w:val="0"/>
      <w:marBottom w:val="0"/>
      <w:divBdr>
        <w:top w:val="none" w:sz="0" w:space="0" w:color="auto"/>
        <w:left w:val="none" w:sz="0" w:space="0" w:color="auto"/>
        <w:bottom w:val="none" w:sz="0" w:space="0" w:color="auto"/>
        <w:right w:val="none" w:sz="0" w:space="0" w:color="auto"/>
      </w:divBdr>
    </w:div>
    <w:div w:id="1946646631">
      <w:bodyDiv w:val="1"/>
      <w:marLeft w:val="0"/>
      <w:marRight w:val="0"/>
      <w:marTop w:val="0"/>
      <w:marBottom w:val="0"/>
      <w:divBdr>
        <w:top w:val="none" w:sz="0" w:space="0" w:color="auto"/>
        <w:left w:val="none" w:sz="0" w:space="0" w:color="auto"/>
        <w:bottom w:val="none" w:sz="0" w:space="0" w:color="auto"/>
        <w:right w:val="none" w:sz="0" w:space="0" w:color="auto"/>
      </w:divBdr>
      <w:divsChild>
        <w:div w:id="1030423505">
          <w:marLeft w:val="0"/>
          <w:marRight w:val="0"/>
          <w:marTop w:val="0"/>
          <w:marBottom w:val="0"/>
          <w:divBdr>
            <w:top w:val="none" w:sz="0" w:space="0" w:color="auto"/>
            <w:left w:val="none" w:sz="0" w:space="0" w:color="auto"/>
            <w:bottom w:val="none" w:sz="0" w:space="0" w:color="auto"/>
            <w:right w:val="none" w:sz="0" w:space="0" w:color="auto"/>
          </w:divBdr>
          <w:divsChild>
            <w:div w:id="1698970610">
              <w:marLeft w:val="0"/>
              <w:marRight w:val="0"/>
              <w:marTop w:val="0"/>
              <w:marBottom w:val="0"/>
              <w:divBdr>
                <w:top w:val="none" w:sz="0" w:space="0" w:color="auto"/>
                <w:left w:val="none" w:sz="0" w:space="0" w:color="auto"/>
                <w:bottom w:val="none" w:sz="0" w:space="0" w:color="auto"/>
                <w:right w:val="none" w:sz="0" w:space="0" w:color="auto"/>
              </w:divBdr>
              <w:divsChild>
                <w:div w:id="1306348298">
                  <w:marLeft w:val="0"/>
                  <w:marRight w:val="0"/>
                  <w:marTop w:val="0"/>
                  <w:marBottom w:val="0"/>
                  <w:divBdr>
                    <w:top w:val="none" w:sz="0" w:space="0" w:color="auto"/>
                    <w:left w:val="none" w:sz="0" w:space="0" w:color="auto"/>
                    <w:bottom w:val="none" w:sz="0" w:space="0" w:color="auto"/>
                    <w:right w:val="none" w:sz="0" w:space="0" w:color="auto"/>
                  </w:divBdr>
                  <w:divsChild>
                    <w:div w:id="662708462">
                      <w:marLeft w:val="0"/>
                      <w:marRight w:val="0"/>
                      <w:marTop w:val="0"/>
                      <w:marBottom w:val="0"/>
                      <w:divBdr>
                        <w:top w:val="none" w:sz="0" w:space="0" w:color="auto"/>
                        <w:left w:val="none" w:sz="0" w:space="0" w:color="auto"/>
                        <w:bottom w:val="none" w:sz="0" w:space="0" w:color="auto"/>
                        <w:right w:val="none" w:sz="0" w:space="0" w:color="auto"/>
                      </w:divBdr>
                      <w:divsChild>
                        <w:div w:id="339703871">
                          <w:marLeft w:val="0"/>
                          <w:marRight w:val="0"/>
                          <w:marTop w:val="0"/>
                          <w:marBottom w:val="0"/>
                          <w:divBdr>
                            <w:top w:val="none" w:sz="0" w:space="0" w:color="auto"/>
                            <w:left w:val="none" w:sz="0" w:space="0" w:color="auto"/>
                            <w:bottom w:val="none" w:sz="0" w:space="0" w:color="auto"/>
                            <w:right w:val="none" w:sz="0" w:space="0" w:color="auto"/>
                          </w:divBdr>
                          <w:divsChild>
                            <w:div w:id="1407803659">
                              <w:marLeft w:val="-225"/>
                              <w:marRight w:val="-225"/>
                              <w:marTop w:val="0"/>
                              <w:marBottom w:val="0"/>
                              <w:divBdr>
                                <w:top w:val="none" w:sz="0" w:space="0" w:color="auto"/>
                                <w:left w:val="none" w:sz="0" w:space="0" w:color="auto"/>
                                <w:bottom w:val="none" w:sz="0" w:space="0" w:color="auto"/>
                                <w:right w:val="none" w:sz="0" w:space="0" w:color="auto"/>
                              </w:divBdr>
                              <w:divsChild>
                                <w:div w:id="1205481931">
                                  <w:marLeft w:val="0"/>
                                  <w:marRight w:val="0"/>
                                  <w:marTop w:val="0"/>
                                  <w:marBottom w:val="0"/>
                                  <w:divBdr>
                                    <w:top w:val="none" w:sz="0" w:space="0" w:color="auto"/>
                                    <w:left w:val="none" w:sz="0" w:space="0" w:color="auto"/>
                                    <w:bottom w:val="none" w:sz="0" w:space="0" w:color="auto"/>
                                    <w:right w:val="none" w:sz="0" w:space="0" w:color="auto"/>
                                  </w:divBdr>
                                  <w:divsChild>
                                    <w:div w:id="672952730">
                                      <w:marLeft w:val="0"/>
                                      <w:marRight w:val="0"/>
                                      <w:marTop w:val="300"/>
                                      <w:marBottom w:val="300"/>
                                      <w:divBdr>
                                        <w:top w:val="single" w:sz="6" w:space="0" w:color="BDBDBD"/>
                                        <w:left w:val="single" w:sz="6" w:space="0" w:color="BDBDBD"/>
                                        <w:bottom w:val="single" w:sz="6" w:space="0" w:color="BDBDBD"/>
                                        <w:right w:val="single" w:sz="6" w:space="0" w:color="BDBDBD"/>
                                      </w:divBdr>
                                      <w:divsChild>
                                        <w:div w:id="759257706">
                                          <w:marLeft w:val="0"/>
                                          <w:marRight w:val="0"/>
                                          <w:marTop w:val="0"/>
                                          <w:marBottom w:val="0"/>
                                          <w:divBdr>
                                            <w:top w:val="none" w:sz="0" w:space="0" w:color="auto"/>
                                            <w:left w:val="none" w:sz="0" w:space="0" w:color="auto"/>
                                            <w:bottom w:val="none" w:sz="0" w:space="0" w:color="auto"/>
                                            <w:right w:val="none" w:sz="0" w:space="0" w:color="auto"/>
                                          </w:divBdr>
                                          <w:divsChild>
                                            <w:div w:id="210371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9967498">
      <w:bodyDiv w:val="1"/>
      <w:marLeft w:val="0"/>
      <w:marRight w:val="0"/>
      <w:marTop w:val="0"/>
      <w:marBottom w:val="0"/>
      <w:divBdr>
        <w:top w:val="none" w:sz="0" w:space="0" w:color="auto"/>
        <w:left w:val="none" w:sz="0" w:space="0" w:color="auto"/>
        <w:bottom w:val="none" w:sz="0" w:space="0" w:color="auto"/>
        <w:right w:val="none" w:sz="0" w:space="0" w:color="auto"/>
      </w:divBdr>
    </w:div>
    <w:div w:id="1950121864">
      <w:bodyDiv w:val="1"/>
      <w:marLeft w:val="0"/>
      <w:marRight w:val="0"/>
      <w:marTop w:val="0"/>
      <w:marBottom w:val="0"/>
      <w:divBdr>
        <w:top w:val="none" w:sz="0" w:space="0" w:color="auto"/>
        <w:left w:val="none" w:sz="0" w:space="0" w:color="auto"/>
        <w:bottom w:val="none" w:sz="0" w:space="0" w:color="auto"/>
        <w:right w:val="none" w:sz="0" w:space="0" w:color="auto"/>
      </w:divBdr>
    </w:div>
    <w:div w:id="1950744935">
      <w:bodyDiv w:val="1"/>
      <w:marLeft w:val="0"/>
      <w:marRight w:val="0"/>
      <w:marTop w:val="0"/>
      <w:marBottom w:val="0"/>
      <w:divBdr>
        <w:top w:val="none" w:sz="0" w:space="0" w:color="auto"/>
        <w:left w:val="none" w:sz="0" w:space="0" w:color="auto"/>
        <w:bottom w:val="none" w:sz="0" w:space="0" w:color="auto"/>
        <w:right w:val="none" w:sz="0" w:space="0" w:color="auto"/>
      </w:divBdr>
    </w:div>
    <w:div w:id="1951357242">
      <w:bodyDiv w:val="1"/>
      <w:marLeft w:val="0"/>
      <w:marRight w:val="0"/>
      <w:marTop w:val="0"/>
      <w:marBottom w:val="0"/>
      <w:divBdr>
        <w:top w:val="none" w:sz="0" w:space="0" w:color="auto"/>
        <w:left w:val="none" w:sz="0" w:space="0" w:color="auto"/>
        <w:bottom w:val="none" w:sz="0" w:space="0" w:color="auto"/>
        <w:right w:val="none" w:sz="0" w:space="0" w:color="auto"/>
      </w:divBdr>
      <w:divsChild>
        <w:div w:id="1126198730">
          <w:marLeft w:val="0"/>
          <w:marRight w:val="0"/>
          <w:marTop w:val="0"/>
          <w:marBottom w:val="0"/>
          <w:divBdr>
            <w:top w:val="none" w:sz="0" w:space="0" w:color="auto"/>
            <w:left w:val="none" w:sz="0" w:space="0" w:color="auto"/>
            <w:bottom w:val="none" w:sz="0" w:space="0" w:color="auto"/>
            <w:right w:val="none" w:sz="0" w:space="0" w:color="auto"/>
          </w:divBdr>
        </w:div>
        <w:div w:id="1186748470">
          <w:marLeft w:val="0"/>
          <w:marRight w:val="0"/>
          <w:marTop w:val="0"/>
          <w:marBottom w:val="0"/>
          <w:divBdr>
            <w:top w:val="none" w:sz="0" w:space="0" w:color="auto"/>
            <w:left w:val="none" w:sz="0" w:space="0" w:color="auto"/>
            <w:bottom w:val="none" w:sz="0" w:space="0" w:color="auto"/>
            <w:right w:val="none" w:sz="0" w:space="0" w:color="auto"/>
          </w:divBdr>
        </w:div>
        <w:div w:id="1726298191">
          <w:marLeft w:val="0"/>
          <w:marRight w:val="0"/>
          <w:marTop w:val="0"/>
          <w:marBottom w:val="0"/>
          <w:divBdr>
            <w:top w:val="none" w:sz="0" w:space="0" w:color="auto"/>
            <w:left w:val="none" w:sz="0" w:space="0" w:color="auto"/>
            <w:bottom w:val="none" w:sz="0" w:space="0" w:color="auto"/>
            <w:right w:val="none" w:sz="0" w:space="0" w:color="auto"/>
          </w:divBdr>
        </w:div>
      </w:divsChild>
    </w:div>
    <w:div w:id="1951743730">
      <w:bodyDiv w:val="1"/>
      <w:marLeft w:val="0"/>
      <w:marRight w:val="0"/>
      <w:marTop w:val="0"/>
      <w:marBottom w:val="0"/>
      <w:divBdr>
        <w:top w:val="none" w:sz="0" w:space="0" w:color="auto"/>
        <w:left w:val="none" w:sz="0" w:space="0" w:color="auto"/>
        <w:bottom w:val="none" w:sz="0" w:space="0" w:color="auto"/>
        <w:right w:val="none" w:sz="0" w:space="0" w:color="auto"/>
      </w:divBdr>
    </w:div>
    <w:div w:id="1954284010">
      <w:bodyDiv w:val="1"/>
      <w:marLeft w:val="0"/>
      <w:marRight w:val="0"/>
      <w:marTop w:val="0"/>
      <w:marBottom w:val="0"/>
      <w:divBdr>
        <w:top w:val="none" w:sz="0" w:space="0" w:color="auto"/>
        <w:left w:val="none" w:sz="0" w:space="0" w:color="auto"/>
        <w:bottom w:val="none" w:sz="0" w:space="0" w:color="auto"/>
        <w:right w:val="none" w:sz="0" w:space="0" w:color="auto"/>
      </w:divBdr>
      <w:divsChild>
        <w:div w:id="360938384">
          <w:marLeft w:val="0"/>
          <w:marRight w:val="0"/>
          <w:marTop w:val="0"/>
          <w:marBottom w:val="0"/>
          <w:divBdr>
            <w:top w:val="none" w:sz="0" w:space="0" w:color="auto"/>
            <w:left w:val="none" w:sz="0" w:space="0" w:color="auto"/>
            <w:bottom w:val="none" w:sz="0" w:space="0" w:color="auto"/>
            <w:right w:val="none" w:sz="0" w:space="0" w:color="auto"/>
          </w:divBdr>
        </w:div>
        <w:div w:id="1821575328">
          <w:marLeft w:val="0"/>
          <w:marRight w:val="0"/>
          <w:marTop w:val="0"/>
          <w:marBottom w:val="0"/>
          <w:divBdr>
            <w:top w:val="none" w:sz="0" w:space="0" w:color="auto"/>
            <w:left w:val="none" w:sz="0" w:space="0" w:color="auto"/>
            <w:bottom w:val="none" w:sz="0" w:space="0" w:color="auto"/>
            <w:right w:val="none" w:sz="0" w:space="0" w:color="auto"/>
          </w:divBdr>
        </w:div>
      </w:divsChild>
    </w:div>
    <w:div w:id="1954314665">
      <w:bodyDiv w:val="1"/>
      <w:marLeft w:val="0"/>
      <w:marRight w:val="0"/>
      <w:marTop w:val="0"/>
      <w:marBottom w:val="0"/>
      <w:divBdr>
        <w:top w:val="none" w:sz="0" w:space="0" w:color="auto"/>
        <w:left w:val="none" w:sz="0" w:space="0" w:color="auto"/>
        <w:bottom w:val="none" w:sz="0" w:space="0" w:color="auto"/>
        <w:right w:val="none" w:sz="0" w:space="0" w:color="auto"/>
      </w:divBdr>
      <w:divsChild>
        <w:div w:id="1264873811">
          <w:marLeft w:val="0"/>
          <w:marRight w:val="0"/>
          <w:marTop w:val="0"/>
          <w:marBottom w:val="0"/>
          <w:divBdr>
            <w:top w:val="none" w:sz="0" w:space="0" w:color="auto"/>
            <w:left w:val="none" w:sz="0" w:space="0" w:color="auto"/>
            <w:bottom w:val="none" w:sz="0" w:space="0" w:color="auto"/>
            <w:right w:val="none" w:sz="0" w:space="0" w:color="auto"/>
          </w:divBdr>
        </w:div>
        <w:div w:id="1337418457">
          <w:marLeft w:val="0"/>
          <w:marRight w:val="0"/>
          <w:marTop w:val="0"/>
          <w:marBottom w:val="0"/>
          <w:divBdr>
            <w:top w:val="none" w:sz="0" w:space="0" w:color="auto"/>
            <w:left w:val="none" w:sz="0" w:space="0" w:color="auto"/>
            <w:bottom w:val="none" w:sz="0" w:space="0" w:color="auto"/>
            <w:right w:val="none" w:sz="0" w:space="0" w:color="auto"/>
          </w:divBdr>
        </w:div>
      </w:divsChild>
    </w:div>
    <w:div w:id="1956860151">
      <w:bodyDiv w:val="1"/>
      <w:marLeft w:val="0"/>
      <w:marRight w:val="0"/>
      <w:marTop w:val="0"/>
      <w:marBottom w:val="0"/>
      <w:divBdr>
        <w:top w:val="none" w:sz="0" w:space="0" w:color="auto"/>
        <w:left w:val="none" w:sz="0" w:space="0" w:color="auto"/>
        <w:bottom w:val="none" w:sz="0" w:space="0" w:color="auto"/>
        <w:right w:val="none" w:sz="0" w:space="0" w:color="auto"/>
      </w:divBdr>
    </w:div>
    <w:div w:id="1963681894">
      <w:bodyDiv w:val="1"/>
      <w:marLeft w:val="0"/>
      <w:marRight w:val="0"/>
      <w:marTop w:val="0"/>
      <w:marBottom w:val="0"/>
      <w:divBdr>
        <w:top w:val="none" w:sz="0" w:space="0" w:color="auto"/>
        <w:left w:val="none" w:sz="0" w:space="0" w:color="auto"/>
        <w:bottom w:val="none" w:sz="0" w:space="0" w:color="auto"/>
        <w:right w:val="none" w:sz="0" w:space="0" w:color="auto"/>
      </w:divBdr>
    </w:div>
    <w:div w:id="1965304953">
      <w:bodyDiv w:val="1"/>
      <w:marLeft w:val="0"/>
      <w:marRight w:val="0"/>
      <w:marTop w:val="0"/>
      <w:marBottom w:val="0"/>
      <w:divBdr>
        <w:top w:val="none" w:sz="0" w:space="0" w:color="auto"/>
        <w:left w:val="none" w:sz="0" w:space="0" w:color="auto"/>
        <w:bottom w:val="none" w:sz="0" w:space="0" w:color="auto"/>
        <w:right w:val="none" w:sz="0" w:space="0" w:color="auto"/>
      </w:divBdr>
      <w:divsChild>
        <w:div w:id="642009910">
          <w:marLeft w:val="0"/>
          <w:marRight w:val="0"/>
          <w:marTop w:val="0"/>
          <w:marBottom w:val="0"/>
          <w:divBdr>
            <w:top w:val="none" w:sz="0" w:space="0" w:color="auto"/>
            <w:left w:val="none" w:sz="0" w:space="0" w:color="auto"/>
            <w:bottom w:val="none" w:sz="0" w:space="0" w:color="auto"/>
            <w:right w:val="none" w:sz="0" w:space="0" w:color="auto"/>
          </w:divBdr>
          <w:divsChild>
            <w:div w:id="1604023832">
              <w:marLeft w:val="0"/>
              <w:marRight w:val="0"/>
              <w:marTop w:val="0"/>
              <w:marBottom w:val="0"/>
              <w:divBdr>
                <w:top w:val="none" w:sz="0" w:space="0" w:color="auto"/>
                <w:left w:val="none" w:sz="0" w:space="0" w:color="auto"/>
                <w:bottom w:val="none" w:sz="0" w:space="0" w:color="auto"/>
                <w:right w:val="none" w:sz="0" w:space="0" w:color="auto"/>
              </w:divBdr>
              <w:divsChild>
                <w:div w:id="85155709">
                  <w:marLeft w:val="0"/>
                  <w:marRight w:val="0"/>
                  <w:marTop w:val="0"/>
                  <w:marBottom w:val="0"/>
                  <w:divBdr>
                    <w:top w:val="none" w:sz="0" w:space="0" w:color="auto"/>
                    <w:left w:val="none" w:sz="0" w:space="0" w:color="auto"/>
                    <w:bottom w:val="none" w:sz="0" w:space="0" w:color="auto"/>
                    <w:right w:val="none" w:sz="0" w:space="0" w:color="auto"/>
                  </w:divBdr>
                  <w:divsChild>
                    <w:div w:id="2076583992">
                      <w:marLeft w:val="0"/>
                      <w:marRight w:val="0"/>
                      <w:marTop w:val="0"/>
                      <w:marBottom w:val="0"/>
                      <w:divBdr>
                        <w:top w:val="none" w:sz="0" w:space="0" w:color="auto"/>
                        <w:left w:val="none" w:sz="0" w:space="0" w:color="auto"/>
                        <w:bottom w:val="none" w:sz="0" w:space="0" w:color="auto"/>
                        <w:right w:val="none" w:sz="0" w:space="0" w:color="auto"/>
                      </w:divBdr>
                      <w:divsChild>
                        <w:div w:id="1365786171">
                          <w:marLeft w:val="0"/>
                          <w:marRight w:val="0"/>
                          <w:marTop w:val="0"/>
                          <w:marBottom w:val="0"/>
                          <w:divBdr>
                            <w:top w:val="none" w:sz="0" w:space="0" w:color="auto"/>
                            <w:left w:val="none" w:sz="0" w:space="0" w:color="auto"/>
                            <w:bottom w:val="none" w:sz="0" w:space="0" w:color="auto"/>
                            <w:right w:val="none" w:sz="0" w:space="0" w:color="auto"/>
                          </w:divBdr>
                          <w:divsChild>
                            <w:div w:id="49616943">
                              <w:marLeft w:val="-225"/>
                              <w:marRight w:val="-225"/>
                              <w:marTop w:val="0"/>
                              <w:marBottom w:val="0"/>
                              <w:divBdr>
                                <w:top w:val="none" w:sz="0" w:space="0" w:color="auto"/>
                                <w:left w:val="none" w:sz="0" w:space="0" w:color="auto"/>
                                <w:bottom w:val="none" w:sz="0" w:space="0" w:color="auto"/>
                                <w:right w:val="none" w:sz="0" w:space="0" w:color="auto"/>
                              </w:divBdr>
                              <w:divsChild>
                                <w:div w:id="663166548">
                                  <w:marLeft w:val="0"/>
                                  <w:marRight w:val="0"/>
                                  <w:marTop w:val="0"/>
                                  <w:marBottom w:val="0"/>
                                  <w:divBdr>
                                    <w:top w:val="none" w:sz="0" w:space="0" w:color="auto"/>
                                    <w:left w:val="none" w:sz="0" w:space="0" w:color="auto"/>
                                    <w:bottom w:val="none" w:sz="0" w:space="0" w:color="auto"/>
                                    <w:right w:val="none" w:sz="0" w:space="0" w:color="auto"/>
                                  </w:divBdr>
                                  <w:divsChild>
                                    <w:div w:id="2077895287">
                                      <w:marLeft w:val="0"/>
                                      <w:marRight w:val="0"/>
                                      <w:marTop w:val="300"/>
                                      <w:marBottom w:val="300"/>
                                      <w:divBdr>
                                        <w:top w:val="single" w:sz="6" w:space="0" w:color="BDBDBD"/>
                                        <w:left w:val="single" w:sz="6" w:space="0" w:color="BDBDBD"/>
                                        <w:bottom w:val="single" w:sz="6" w:space="0" w:color="BDBDBD"/>
                                        <w:right w:val="single" w:sz="6" w:space="0" w:color="BDBDBD"/>
                                      </w:divBdr>
                                      <w:divsChild>
                                        <w:div w:id="1707750650">
                                          <w:marLeft w:val="0"/>
                                          <w:marRight w:val="0"/>
                                          <w:marTop w:val="0"/>
                                          <w:marBottom w:val="0"/>
                                          <w:divBdr>
                                            <w:top w:val="none" w:sz="0" w:space="0" w:color="auto"/>
                                            <w:left w:val="none" w:sz="0" w:space="0" w:color="auto"/>
                                            <w:bottom w:val="none" w:sz="0" w:space="0" w:color="auto"/>
                                            <w:right w:val="none" w:sz="0" w:space="0" w:color="auto"/>
                                          </w:divBdr>
                                          <w:divsChild>
                                            <w:div w:id="330378936">
                                              <w:marLeft w:val="0"/>
                                              <w:marRight w:val="0"/>
                                              <w:marTop w:val="0"/>
                                              <w:marBottom w:val="0"/>
                                              <w:divBdr>
                                                <w:top w:val="none" w:sz="0" w:space="0" w:color="auto"/>
                                                <w:left w:val="none" w:sz="0" w:space="0" w:color="auto"/>
                                                <w:bottom w:val="none" w:sz="0" w:space="0" w:color="auto"/>
                                                <w:right w:val="none" w:sz="0" w:space="0" w:color="auto"/>
                                              </w:divBdr>
                                              <w:divsChild>
                                                <w:div w:id="64184961">
                                                  <w:marLeft w:val="0"/>
                                                  <w:marRight w:val="0"/>
                                                  <w:marTop w:val="0"/>
                                                  <w:marBottom w:val="0"/>
                                                  <w:divBdr>
                                                    <w:top w:val="none" w:sz="0" w:space="0" w:color="auto"/>
                                                    <w:left w:val="none" w:sz="0" w:space="0" w:color="auto"/>
                                                    <w:bottom w:val="none" w:sz="0" w:space="0" w:color="auto"/>
                                                    <w:right w:val="none" w:sz="0" w:space="0" w:color="auto"/>
                                                  </w:divBdr>
                                                </w:div>
                                                <w:div w:id="432634799">
                                                  <w:marLeft w:val="0"/>
                                                  <w:marRight w:val="0"/>
                                                  <w:marTop w:val="0"/>
                                                  <w:marBottom w:val="0"/>
                                                  <w:divBdr>
                                                    <w:top w:val="none" w:sz="0" w:space="0" w:color="auto"/>
                                                    <w:left w:val="none" w:sz="0" w:space="0" w:color="auto"/>
                                                    <w:bottom w:val="none" w:sz="0" w:space="0" w:color="auto"/>
                                                    <w:right w:val="none" w:sz="0" w:space="0" w:color="auto"/>
                                                  </w:divBdr>
                                                </w:div>
                                                <w:div w:id="47055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5694690">
      <w:bodyDiv w:val="1"/>
      <w:marLeft w:val="0"/>
      <w:marRight w:val="0"/>
      <w:marTop w:val="0"/>
      <w:marBottom w:val="0"/>
      <w:divBdr>
        <w:top w:val="none" w:sz="0" w:space="0" w:color="auto"/>
        <w:left w:val="none" w:sz="0" w:space="0" w:color="auto"/>
        <w:bottom w:val="none" w:sz="0" w:space="0" w:color="auto"/>
        <w:right w:val="none" w:sz="0" w:space="0" w:color="auto"/>
      </w:divBdr>
    </w:div>
    <w:div w:id="1970893840">
      <w:bodyDiv w:val="1"/>
      <w:marLeft w:val="0"/>
      <w:marRight w:val="0"/>
      <w:marTop w:val="0"/>
      <w:marBottom w:val="0"/>
      <w:divBdr>
        <w:top w:val="none" w:sz="0" w:space="0" w:color="auto"/>
        <w:left w:val="none" w:sz="0" w:space="0" w:color="auto"/>
        <w:bottom w:val="none" w:sz="0" w:space="0" w:color="auto"/>
        <w:right w:val="none" w:sz="0" w:space="0" w:color="auto"/>
      </w:divBdr>
    </w:div>
    <w:div w:id="1972244687">
      <w:bodyDiv w:val="1"/>
      <w:marLeft w:val="0"/>
      <w:marRight w:val="0"/>
      <w:marTop w:val="0"/>
      <w:marBottom w:val="0"/>
      <w:divBdr>
        <w:top w:val="none" w:sz="0" w:space="0" w:color="auto"/>
        <w:left w:val="none" w:sz="0" w:space="0" w:color="auto"/>
        <w:bottom w:val="none" w:sz="0" w:space="0" w:color="auto"/>
        <w:right w:val="none" w:sz="0" w:space="0" w:color="auto"/>
      </w:divBdr>
      <w:divsChild>
        <w:div w:id="501437731">
          <w:marLeft w:val="0"/>
          <w:marRight w:val="0"/>
          <w:marTop w:val="0"/>
          <w:marBottom w:val="0"/>
          <w:divBdr>
            <w:top w:val="none" w:sz="0" w:space="0" w:color="auto"/>
            <w:left w:val="none" w:sz="0" w:space="0" w:color="auto"/>
            <w:bottom w:val="none" w:sz="0" w:space="0" w:color="auto"/>
            <w:right w:val="none" w:sz="0" w:space="0" w:color="auto"/>
          </w:divBdr>
        </w:div>
        <w:div w:id="985931914">
          <w:marLeft w:val="0"/>
          <w:marRight w:val="0"/>
          <w:marTop w:val="0"/>
          <w:marBottom w:val="0"/>
          <w:divBdr>
            <w:top w:val="none" w:sz="0" w:space="0" w:color="auto"/>
            <w:left w:val="none" w:sz="0" w:space="0" w:color="auto"/>
            <w:bottom w:val="none" w:sz="0" w:space="0" w:color="auto"/>
            <w:right w:val="none" w:sz="0" w:space="0" w:color="auto"/>
          </w:divBdr>
        </w:div>
        <w:div w:id="1047804157">
          <w:marLeft w:val="0"/>
          <w:marRight w:val="0"/>
          <w:marTop w:val="0"/>
          <w:marBottom w:val="0"/>
          <w:divBdr>
            <w:top w:val="none" w:sz="0" w:space="0" w:color="auto"/>
            <w:left w:val="none" w:sz="0" w:space="0" w:color="auto"/>
            <w:bottom w:val="none" w:sz="0" w:space="0" w:color="auto"/>
            <w:right w:val="none" w:sz="0" w:space="0" w:color="auto"/>
          </w:divBdr>
        </w:div>
        <w:div w:id="1454013720">
          <w:marLeft w:val="0"/>
          <w:marRight w:val="0"/>
          <w:marTop w:val="0"/>
          <w:marBottom w:val="0"/>
          <w:divBdr>
            <w:top w:val="none" w:sz="0" w:space="0" w:color="auto"/>
            <w:left w:val="none" w:sz="0" w:space="0" w:color="auto"/>
            <w:bottom w:val="none" w:sz="0" w:space="0" w:color="auto"/>
            <w:right w:val="none" w:sz="0" w:space="0" w:color="auto"/>
          </w:divBdr>
        </w:div>
      </w:divsChild>
    </w:div>
    <w:div w:id="1974292765">
      <w:bodyDiv w:val="1"/>
      <w:marLeft w:val="0"/>
      <w:marRight w:val="0"/>
      <w:marTop w:val="0"/>
      <w:marBottom w:val="0"/>
      <w:divBdr>
        <w:top w:val="none" w:sz="0" w:space="0" w:color="auto"/>
        <w:left w:val="none" w:sz="0" w:space="0" w:color="auto"/>
        <w:bottom w:val="none" w:sz="0" w:space="0" w:color="auto"/>
        <w:right w:val="none" w:sz="0" w:space="0" w:color="auto"/>
      </w:divBdr>
    </w:div>
    <w:div w:id="1974627536">
      <w:bodyDiv w:val="1"/>
      <w:marLeft w:val="0"/>
      <w:marRight w:val="0"/>
      <w:marTop w:val="0"/>
      <w:marBottom w:val="0"/>
      <w:divBdr>
        <w:top w:val="none" w:sz="0" w:space="0" w:color="auto"/>
        <w:left w:val="none" w:sz="0" w:space="0" w:color="auto"/>
        <w:bottom w:val="none" w:sz="0" w:space="0" w:color="auto"/>
        <w:right w:val="none" w:sz="0" w:space="0" w:color="auto"/>
      </w:divBdr>
    </w:div>
    <w:div w:id="1979412708">
      <w:bodyDiv w:val="1"/>
      <w:marLeft w:val="0"/>
      <w:marRight w:val="0"/>
      <w:marTop w:val="0"/>
      <w:marBottom w:val="0"/>
      <w:divBdr>
        <w:top w:val="none" w:sz="0" w:space="0" w:color="auto"/>
        <w:left w:val="none" w:sz="0" w:space="0" w:color="auto"/>
        <w:bottom w:val="none" w:sz="0" w:space="0" w:color="auto"/>
        <w:right w:val="none" w:sz="0" w:space="0" w:color="auto"/>
      </w:divBdr>
    </w:div>
    <w:div w:id="1980498188">
      <w:bodyDiv w:val="1"/>
      <w:marLeft w:val="0"/>
      <w:marRight w:val="0"/>
      <w:marTop w:val="0"/>
      <w:marBottom w:val="0"/>
      <w:divBdr>
        <w:top w:val="none" w:sz="0" w:space="0" w:color="auto"/>
        <w:left w:val="none" w:sz="0" w:space="0" w:color="auto"/>
        <w:bottom w:val="none" w:sz="0" w:space="0" w:color="auto"/>
        <w:right w:val="none" w:sz="0" w:space="0" w:color="auto"/>
      </w:divBdr>
      <w:divsChild>
        <w:div w:id="950476427">
          <w:marLeft w:val="0"/>
          <w:marRight w:val="0"/>
          <w:marTop w:val="0"/>
          <w:marBottom w:val="0"/>
          <w:divBdr>
            <w:top w:val="none" w:sz="0" w:space="0" w:color="auto"/>
            <w:left w:val="none" w:sz="0" w:space="0" w:color="auto"/>
            <w:bottom w:val="none" w:sz="0" w:space="0" w:color="auto"/>
            <w:right w:val="none" w:sz="0" w:space="0" w:color="auto"/>
          </w:divBdr>
        </w:div>
        <w:div w:id="1429544702">
          <w:marLeft w:val="0"/>
          <w:marRight w:val="0"/>
          <w:marTop w:val="0"/>
          <w:marBottom w:val="0"/>
          <w:divBdr>
            <w:top w:val="none" w:sz="0" w:space="0" w:color="auto"/>
            <w:left w:val="none" w:sz="0" w:space="0" w:color="auto"/>
            <w:bottom w:val="none" w:sz="0" w:space="0" w:color="auto"/>
            <w:right w:val="none" w:sz="0" w:space="0" w:color="auto"/>
          </w:divBdr>
        </w:div>
        <w:div w:id="2104446252">
          <w:marLeft w:val="0"/>
          <w:marRight w:val="0"/>
          <w:marTop w:val="0"/>
          <w:marBottom w:val="0"/>
          <w:divBdr>
            <w:top w:val="none" w:sz="0" w:space="0" w:color="auto"/>
            <w:left w:val="none" w:sz="0" w:space="0" w:color="auto"/>
            <w:bottom w:val="none" w:sz="0" w:space="0" w:color="auto"/>
            <w:right w:val="none" w:sz="0" w:space="0" w:color="auto"/>
          </w:divBdr>
        </w:div>
      </w:divsChild>
    </w:div>
    <w:div w:id="1980528857">
      <w:bodyDiv w:val="1"/>
      <w:marLeft w:val="0"/>
      <w:marRight w:val="0"/>
      <w:marTop w:val="0"/>
      <w:marBottom w:val="0"/>
      <w:divBdr>
        <w:top w:val="none" w:sz="0" w:space="0" w:color="auto"/>
        <w:left w:val="none" w:sz="0" w:space="0" w:color="auto"/>
        <w:bottom w:val="none" w:sz="0" w:space="0" w:color="auto"/>
        <w:right w:val="none" w:sz="0" w:space="0" w:color="auto"/>
      </w:divBdr>
    </w:div>
    <w:div w:id="1981038148">
      <w:bodyDiv w:val="1"/>
      <w:marLeft w:val="0"/>
      <w:marRight w:val="0"/>
      <w:marTop w:val="0"/>
      <w:marBottom w:val="0"/>
      <w:divBdr>
        <w:top w:val="none" w:sz="0" w:space="0" w:color="auto"/>
        <w:left w:val="none" w:sz="0" w:space="0" w:color="auto"/>
        <w:bottom w:val="none" w:sz="0" w:space="0" w:color="auto"/>
        <w:right w:val="none" w:sz="0" w:space="0" w:color="auto"/>
      </w:divBdr>
      <w:divsChild>
        <w:div w:id="887494347">
          <w:marLeft w:val="0"/>
          <w:marRight w:val="0"/>
          <w:marTop w:val="0"/>
          <w:marBottom w:val="0"/>
          <w:divBdr>
            <w:top w:val="none" w:sz="0" w:space="0" w:color="auto"/>
            <w:left w:val="none" w:sz="0" w:space="0" w:color="auto"/>
            <w:bottom w:val="none" w:sz="0" w:space="0" w:color="auto"/>
            <w:right w:val="none" w:sz="0" w:space="0" w:color="auto"/>
          </w:divBdr>
          <w:divsChild>
            <w:div w:id="1591036881">
              <w:marLeft w:val="0"/>
              <w:marRight w:val="0"/>
              <w:marTop w:val="0"/>
              <w:marBottom w:val="0"/>
              <w:divBdr>
                <w:top w:val="none" w:sz="0" w:space="0" w:color="auto"/>
                <w:left w:val="none" w:sz="0" w:space="0" w:color="auto"/>
                <w:bottom w:val="none" w:sz="0" w:space="0" w:color="auto"/>
                <w:right w:val="none" w:sz="0" w:space="0" w:color="auto"/>
              </w:divBdr>
              <w:divsChild>
                <w:div w:id="1418751633">
                  <w:marLeft w:val="0"/>
                  <w:marRight w:val="0"/>
                  <w:marTop w:val="0"/>
                  <w:marBottom w:val="0"/>
                  <w:divBdr>
                    <w:top w:val="none" w:sz="0" w:space="0" w:color="auto"/>
                    <w:left w:val="none" w:sz="0" w:space="0" w:color="auto"/>
                    <w:bottom w:val="none" w:sz="0" w:space="0" w:color="auto"/>
                    <w:right w:val="none" w:sz="0" w:space="0" w:color="auto"/>
                  </w:divBdr>
                  <w:divsChild>
                    <w:div w:id="1069965221">
                      <w:marLeft w:val="0"/>
                      <w:marRight w:val="0"/>
                      <w:marTop w:val="0"/>
                      <w:marBottom w:val="0"/>
                      <w:divBdr>
                        <w:top w:val="none" w:sz="0" w:space="0" w:color="auto"/>
                        <w:left w:val="none" w:sz="0" w:space="0" w:color="auto"/>
                        <w:bottom w:val="none" w:sz="0" w:space="0" w:color="auto"/>
                        <w:right w:val="none" w:sz="0" w:space="0" w:color="auto"/>
                      </w:divBdr>
                      <w:divsChild>
                        <w:div w:id="1323123535">
                          <w:marLeft w:val="0"/>
                          <w:marRight w:val="0"/>
                          <w:marTop w:val="0"/>
                          <w:marBottom w:val="0"/>
                          <w:divBdr>
                            <w:top w:val="none" w:sz="0" w:space="0" w:color="auto"/>
                            <w:left w:val="none" w:sz="0" w:space="0" w:color="auto"/>
                            <w:bottom w:val="none" w:sz="0" w:space="0" w:color="auto"/>
                            <w:right w:val="none" w:sz="0" w:space="0" w:color="auto"/>
                          </w:divBdr>
                          <w:divsChild>
                            <w:div w:id="809327718">
                              <w:marLeft w:val="-225"/>
                              <w:marRight w:val="-225"/>
                              <w:marTop w:val="0"/>
                              <w:marBottom w:val="0"/>
                              <w:divBdr>
                                <w:top w:val="none" w:sz="0" w:space="0" w:color="auto"/>
                                <w:left w:val="none" w:sz="0" w:space="0" w:color="auto"/>
                                <w:bottom w:val="none" w:sz="0" w:space="0" w:color="auto"/>
                                <w:right w:val="none" w:sz="0" w:space="0" w:color="auto"/>
                              </w:divBdr>
                              <w:divsChild>
                                <w:div w:id="1305162099">
                                  <w:marLeft w:val="0"/>
                                  <w:marRight w:val="0"/>
                                  <w:marTop w:val="0"/>
                                  <w:marBottom w:val="0"/>
                                  <w:divBdr>
                                    <w:top w:val="none" w:sz="0" w:space="0" w:color="auto"/>
                                    <w:left w:val="none" w:sz="0" w:space="0" w:color="auto"/>
                                    <w:bottom w:val="none" w:sz="0" w:space="0" w:color="auto"/>
                                    <w:right w:val="none" w:sz="0" w:space="0" w:color="auto"/>
                                  </w:divBdr>
                                  <w:divsChild>
                                    <w:div w:id="1078021221">
                                      <w:marLeft w:val="0"/>
                                      <w:marRight w:val="0"/>
                                      <w:marTop w:val="300"/>
                                      <w:marBottom w:val="300"/>
                                      <w:divBdr>
                                        <w:top w:val="single" w:sz="6" w:space="0" w:color="BDBDBD"/>
                                        <w:left w:val="single" w:sz="6" w:space="0" w:color="BDBDBD"/>
                                        <w:bottom w:val="single" w:sz="6" w:space="0" w:color="BDBDBD"/>
                                        <w:right w:val="single" w:sz="6" w:space="0" w:color="BDBDBD"/>
                                      </w:divBdr>
                                      <w:divsChild>
                                        <w:div w:id="1227913436">
                                          <w:marLeft w:val="0"/>
                                          <w:marRight w:val="0"/>
                                          <w:marTop w:val="0"/>
                                          <w:marBottom w:val="0"/>
                                          <w:divBdr>
                                            <w:top w:val="none" w:sz="0" w:space="0" w:color="auto"/>
                                            <w:left w:val="none" w:sz="0" w:space="0" w:color="auto"/>
                                            <w:bottom w:val="none" w:sz="0" w:space="0" w:color="auto"/>
                                            <w:right w:val="none" w:sz="0" w:space="0" w:color="auto"/>
                                          </w:divBdr>
                                          <w:divsChild>
                                            <w:div w:id="10444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1227275">
      <w:bodyDiv w:val="1"/>
      <w:marLeft w:val="0"/>
      <w:marRight w:val="0"/>
      <w:marTop w:val="0"/>
      <w:marBottom w:val="0"/>
      <w:divBdr>
        <w:top w:val="none" w:sz="0" w:space="0" w:color="auto"/>
        <w:left w:val="none" w:sz="0" w:space="0" w:color="auto"/>
        <w:bottom w:val="none" w:sz="0" w:space="0" w:color="auto"/>
        <w:right w:val="none" w:sz="0" w:space="0" w:color="auto"/>
      </w:divBdr>
      <w:divsChild>
        <w:div w:id="225575024">
          <w:marLeft w:val="0"/>
          <w:marRight w:val="0"/>
          <w:marTop w:val="0"/>
          <w:marBottom w:val="0"/>
          <w:divBdr>
            <w:top w:val="none" w:sz="0" w:space="0" w:color="auto"/>
            <w:left w:val="none" w:sz="0" w:space="0" w:color="auto"/>
            <w:bottom w:val="none" w:sz="0" w:space="0" w:color="auto"/>
            <w:right w:val="none" w:sz="0" w:space="0" w:color="auto"/>
          </w:divBdr>
        </w:div>
        <w:div w:id="625310665">
          <w:marLeft w:val="0"/>
          <w:marRight w:val="0"/>
          <w:marTop w:val="0"/>
          <w:marBottom w:val="0"/>
          <w:divBdr>
            <w:top w:val="none" w:sz="0" w:space="0" w:color="auto"/>
            <w:left w:val="none" w:sz="0" w:space="0" w:color="auto"/>
            <w:bottom w:val="none" w:sz="0" w:space="0" w:color="auto"/>
            <w:right w:val="none" w:sz="0" w:space="0" w:color="auto"/>
          </w:divBdr>
        </w:div>
        <w:div w:id="677344720">
          <w:marLeft w:val="0"/>
          <w:marRight w:val="0"/>
          <w:marTop w:val="0"/>
          <w:marBottom w:val="0"/>
          <w:divBdr>
            <w:top w:val="none" w:sz="0" w:space="0" w:color="auto"/>
            <w:left w:val="none" w:sz="0" w:space="0" w:color="auto"/>
            <w:bottom w:val="none" w:sz="0" w:space="0" w:color="auto"/>
            <w:right w:val="none" w:sz="0" w:space="0" w:color="auto"/>
          </w:divBdr>
        </w:div>
        <w:div w:id="1047530233">
          <w:marLeft w:val="0"/>
          <w:marRight w:val="0"/>
          <w:marTop w:val="150"/>
          <w:marBottom w:val="0"/>
          <w:divBdr>
            <w:top w:val="none" w:sz="0" w:space="0" w:color="auto"/>
            <w:left w:val="none" w:sz="0" w:space="0" w:color="auto"/>
            <w:bottom w:val="none" w:sz="0" w:space="0" w:color="auto"/>
            <w:right w:val="none" w:sz="0" w:space="0" w:color="auto"/>
          </w:divBdr>
        </w:div>
        <w:div w:id="1514688738">
          <w:marLeft w:val="0"/>
          <w:marRight w:val="0"/>
          <w:marTop w:val="0"/>
          <w:marBottom w:val="0"/>
          <w:divBdr>
            <w:top w:val="none" w:sz="0" w:space="0" w:color="auto"/>
            <w:left w:val="none" w:sz="0" w:space="0" w:color="auto"/>
            <w:bottom w:val="none" w:sz="0" w:space="0" w:color="auto"/>
            <w:right w:val="none" w:sz="0" w:space="0" w:color="auto"/>
          </w:divBdr>
        </w:div>
        <w:div w:id="1567379316">
          <w:marLeft w:val="0"/>
          <w:marRight w:val="0"/>
          <w:marTop w:val="0"/>
          <w:marBottom w:val="0"/>
          <w:divBdr>
            <w:top w:val="none" w:sz="0" w:space="0" w:color="auto"/>
            <w:left w:val="none" w:sz="0" w:space="0" w:color="auto"/>
            <w:bottom w:val="none" w:sz="0" w:space="0" w:color="auto"/>
            <w:right w:val="none" w:sz="0" w:space="0" w:color="auto"/>
          </w:divBdr>
        </w:div>
      </w:divsChild>
    </w:div>
    <w:div w:id="1983121176">
      <w:bodyDiv w:val="1"/>
      <w:marLeft w:val="0"/>
      <w:marRight w:val="0"/>
      <w:marTop w:val="0"/>
      <w:marBottom w:val="0"/>
      <w:divBdr>
        <w:top w:val="none" w:sz="0" w:space="0" w:color="auto"/>
        <w:left w:val="none" w:sz="0" w:space="0" w:color="auto"/>
        <w:bottom w:val="none" w:sz="0" w:space="0" w:color="auto"/>
        <w:right w:val="none" w:sz="0" w:space="0" w:color="auto"/>
      </w:divBdr>
    </w:div>
    <w:div w:id="1988125293">
      <w:bodyDiv w:val="1"/>
      <w:marLeft w:val="0"/>
      <w:marRight w:val="0"/>
      <w:marTop w:val="0"/>
      <w:marBottom w:val="0"/>
      <w:divBdr>
        <w:top w:val="none" w:sz="0" w:space="0" w:color="auto"/>
        <w:left w:val="none" w:sz="0" w:space="0" w:color="auto"/>
        <w:bottom w:val="none" w:sz="0" w:space="0" w:color="auto"/>
        <w:right w:val="none" w:sz="0" w:space="0" w:color="auto"/>
      </w:divBdr>
    </w:div>
    <w:div w:id="1990817485">
      <w:bodyDiv w:val="1"/>
      <w:marLeft w:val="0"/>
      <w:marRight w:val="0"/>
      <w:marTop w:val="0"/>
      <w:marBottom w:val="0"/>
      <w:divBdr>
        <w:top w:val="none" w:sz="0" w:space="0" w:color="auto"/>
        <w:left w:val="none" w:sz="0" w:space="0" w:color="auto"/>
        <w:bottom w:val="none" w:sz="0" w:space="0" w:color="auto"/>
        <w:right w:val="none" w:sz="0" w:space="0" w:color="auto"/>
      </w:divBdr>
    </w:div>
    <w:div w:id="1991596822">
      <w:bodyDiv w:val="1"/>
      <w:marLeft w:val="0"/>
      <w:marRight w:val="0"/>
      <w:marTop w:val="0"/>
      <w:marBottom w:val="0"/>
      <w:divBdr>
        <w:top w:val="none" w:sz="0" w:space="0" w:color="auto"/>
        <w:left w:val="none" w:sz="0" w:space="0" w:color="auto"/>
        <w:bottom w:val="none" w:sz="0" w:space="0" w:color="auto"/>
        <w:right w:val="none" w:sz="0" w:space="0" w:color="auto"/>
      </w:divBdr>
    </w:div>
    <w:div w:id="1993365587">
      <w:bodyDiv w:val="1"/>
      <w:marLeft w:val="0"/>
      <w:marRight w:val="0"/>
      <w:marTop w:val="0"/>
      <w:marBottom w:val="0"/>
      <w:divBdr>
        <w:top w:val="none" w:sz="0" w:space="0" w:color="auto"/>
        <w:left w:val="none" w:sz="0" w:space="0" w:color="auto"/>
        <w:bottom w:val="none" w:sz="0" w:space="0" w:color="auto"/>
        <w:right w:val="none" w:sz="0" w:space="0" w:color="auto"/>
      </w:divBdr>
    </w:div>
    <w:div w:id="1996182574">
      <w:bodyDiv w:val="1"/>
      <w:marLeft w:val="0"/>
      <w:marRight w:val="0"/>
      <w:marTop w:val="0"/>
      <w:marBottom w:val="0"/>
      <w:divBdr>
        <w:top w:val="none" w:sz="0" w:space="0" w:color="auto"/>
        <w:left w:val="none" w:sz="0" w:space="0" w:color="auto"/>
        <w:bottom w:val="none" w:sz="0" w:space="0" w:color="auto"/>
        <w:right w:val="none" w:sz="0" w:space="0" w:color="auto"/>
      </w:divBdr>
    </w:div>
    <w:div w:id="1996642607">
      <w:bodyDiv w:val="1"/>
      <w:marLeft w:val="0"/>
      <w:marRight w:val="0"/>
      <w:marTop w:val="0"/>
      <w:marBottom w:val="0"/>
      <w:divBdr>
        <w:top w:val="none" w:sz="0" w:space="0" w:color="auto"/>
        <w:left w:val="none" w:sz="0" w:space="0" w:color="auto"/>
        <w:bottom w:val="none" w:sz="0" w:space="0" w:color="auto"/>
        <w:right w:val="none" w:sz="0" w:space="0" w:color="auto"/>
      </w:divBdr>
      <w:divsChild>
        <w:div w:id="476264150">
          <w:marLeft w:val="0"/>
          <w:marRight w:val="0"/>
          <w:marTop w:val="0"/>
          <w:marBottom w:val="0"/>
          <w:divBdr>
            <w:top w:val="none" w:sz="0" w:space="0" w:color="auto"/>
            <w:left w:val="none" w:sz="0" w:space="0" w:color="auto"/>
            <w:bottom w:val="none" w:sz="0" w:space="0" w:color="auto"/>
            <w:right w:val="none" w:sz="0" w:space="0" w:color="auto"/>
          </w:divBdr>
        </w:div>
      </w:divsChild>
    </w:div>
    <w:div w:id="1999452982">
      <w:bodyDiv w:val="1"/>
      <w:marLeft w:val="0"/>
      <w:marRight w:val="0"/>
      <w:marTop w:val="0"/>
      <w:marBottom w:val="0"/>
      <w:divBdr>
        <w:top w:val="none" w:sz="0" w:space="0" w:color="auto"/>
        <w:left w:val="none" w:sz="0" w:space="0" w:color="auto"/>
        <w:bottom w:val="none" w:sz="0" w:space="0" w:color="auto"/>
        <w:right w:val="none" w:sz="0" w:space="0" w:color="auto"/>
      </w:divBdr>
      <w:divsChild>
        <w:div w:id="1666400527">
          <w:marLeft w:val="0"/>
          <w:marRight w:val="0"/>
          <w:marTop w:val="0"/>
          <w:marBottom w:val="0"/>
          <w:divBdr>
            <w:top w:val="none" w:sz="0" w:space="0" w:color="auto"/>
            <w:left w:val="none" w:sz="0" w:space="0" w:color="auto"/>
            <w:bottom w:val="none" w:sz="0" w:space="0" w:color="auto"/>
            <w:right w:val="none" w:sz="0" w:space="0" w:color="auto"/>
          </w:divBdr>
          <w:divsChild>
            <w:div w:id="702023559">
              <w:marLeft w:val="0"/>
              <w:marRight w:val="0"/>
              <w:marTop w:val="0"/>
              <w:marBottom w:val="0"/>
              <w:divBdr>
                <w:top w:val="none" w:sz="0" w:space="0" w:color="auto"/>
                <w:left w:val="none" w:sz="0" w:space="0" w:color="auto"/>
                <w:bottom w:val="none" w:sz="0" w:space="0" w:color="auto"/>
                <w:right w:val="none" w:sz="0" w:space="0" w:color="auto"/>
              </w:divBdr>
              <w:divsChild>
                <w:div w:id="560597097">
                  <w:marLeft w:val="0"/>
                  <w:marRight w:val="0"/>
                  <w:marTop w:val="0"/>
                  <w:marBottom w:val="0"/>
                  <w:divBdr>
                    <w:top w:val="none" w:sz="0" w:space="0" w:color="auto"/>
                    <w:left w:val="none" w:sz="0" w:space="0" w:color="auto"/>
                    <w:bottom w:val="none" w:sz="0" w:space="0" w:color="auto"/>
                    <w:right w:val="none" w:sz="0" w:space="0" w:color="auto"/>
                  </w:divBdr>
                  <w:divsChild>
                    <w:div w:id="123431254">
                      <w:marLeft w:val="0"/>
                      <w:marRight w:val="0"/>
                      <w:marTop w:val="0"/>
                      <w:marBottom w:val="0"/>
                      <w:divBdr>
                        <w:top w:val="none" w:sz="0" w:space="0" w:color="auto"/>
                        <w:left w:val="none" w:sz="0" w:space="0" w:color="auto"/>
                        <w:bottom w:val="none" w:sz="0" w:space="0" w:color="auto"/>
                        <w:right w:val="none" w:sz="0" w:space="0" w:color="auto"/>
                      </w:divBdr>
                      <w:divsChild>
                        <w:div w:id="1809200782">
                          <w:marLeft w:val="0"/>
                          <w:marRight w:val="0"/>
                          <w:marTop w:val="0"/>
                          <w:marBottom w:val="0"/>
                          <w:divBdr>
                            <w:top w:val="none" w:sz="0" w:space="0" w:color="auto"/>
                            <w:left w:val="none" w:sz="0" w:space="0" w:color="auto"/>
                            <w:bottom w:val="none" w:sz="0" w:space="0" w:color="auto"/>
                            <w:right w:val="none" w:sz="0" w:space="0" w:color="auto"/>
                          </w:divBdr>
                          <w:divsChild>
                            <w:div w:id="1549956844">
                              <w:marLeft w:val="-225"/>
                              <w:marRight w:val="-225"/>
                              <w:marTop w:val="0"/>
                              <w:marBottom w:val="0"/>
                              <w:divBdr>
                                <w:top w:val="none" w:sz="0" w:space="0" w:color="auto"/>
                                <w:left w:val="none" w:sz="0" w:space="0" w:color="auto"/>
                                <w:bottom w:val="none" w:sz="0" w:space="0" w:color="auto"/>
                                <w:right w:val="none" w:sz="0" w:space="0" w:color="auto"/>
                              </w:divBdr>
                              <w:divsChild>
                                <w:div w:id="961109621">
                                  <w:marLeft w:val="0"/>
                                  <w:marRight w:val="0"/>
                                  <w:marTop w:val="0"/>
                                  <w:marBottom w:val="0"/>
                                  <w:divBdr>
                                    <w:top w:val="none" w:sz="0" w:space="0" w:color="auto"/>
                                    <w:left w:val="none" w:sz="0" w:space="0" w:color="auto"/>
                                    <w:bottom w:val="none" w:sz="0" w:space="0" w:color="auto"/>
                                    <w:right w:val="none" w:sz="0" w:space="0" w:color="auto"/>
                                  </w:divBdr>
                                  <w:divsChild>
                                    <w:div w:id="125777912">
                                      <w:marLeft w:val="0"/>
                                      <w:marRight w:val="0"/>
                                      <w:marTop w:val="300"/>
                                      <w:marBottom w:val="300"/>
                                      <w:divBdr>
                                        <w:top w:val="single" w:sz="6" w:space="0" w:color="BDBDBD"/>
                                        <w:left w:val="single" w:sz="6" w:space="0" w:color="BDBDBD"/>
                                        <w:bottom w:val="single" w:sz="6" w:space="0" w:color="BDBDBD"/>
                                        <w:right w:val="single" w:sz="6" w:space="0" w:color="BDBDBD"/>
                                      </w:divBdr>
                                      <w:divsChild>
                                        <w:div w:id="1605266343">
                                          <w:marLeft w:val="0"/>
                                          <w:marRight w:val="0"/>
                                          <w:marTop w:val="0"/>
                                          <w:marBottom w:val="0"/>
                                          <w:divBdr>
                                            <w:top w:val="none" w:sz="0" w:space="0" w:color="auto"/>
                                            <w:left w:val="none" w:sz="0" w:space="0" w:color="auto"/>
                                            <w:bottom w:val="none" w:sz="0" w:space="0" w:color="auto"/>
                                            <w:right w:val="none" w:sz="0" w:space="0" w:color="auto"/>
                                          </w:divBdr>
                                          <w:divsChild>
                                            <w:div w:id="1361589334">
                                              <w:marLeft w:val="0"/>
                                              <w:marRight w:val="0"/>
                                              <w:marTop w:val="0"/>
                                              <w:marBottom w:val="0"/>
                                              <w:divBdr>
                                                <w:top w:val="none" w:sz="0" w:space="0" w:color="auto"/>
                                                <w:left w:val="none" w:sz="0" w:space="0" w:color="auto"/>
                                                <w:bottom w:val="none" w:sz="0" w:space="0" w:color="auto"/>
                                                <w:right w:val="none" w:sz="0" w:space="0" w:color="auto"/>
                                              </w:divBdr>
                                              <w:divsChild>
                                                <w:div w:id="642081754">
                                                  <w:marLeft w:val="0"/>
                                                  <w:marRight w:val="0"/>
                                                  <w:marTop w:val="0"/>
                                                  <w:marBottom w:val="0"/>
                                                  <w:divBdr>
                                                    <w:top w:val="none" w:sz="0" w:space="0" w:color="auto"/>
                                                    <w:left w:val="none" w:sz="0" w:space="0" w:color="auto"/>
                                                    <w:bottom w:val="none" w:sz="0" w:space="0" w:color="auto"/>
                                                    <w:right w:val="none" w:sz="0" w:space="0" w:color="auto"/>
                                                  </w:divBdr>
                                                </w:div>
                                                <w:div w:id="941378032">
                                                  <w:marLeft w:val="0"/>
                                                  <w:marRight w:val="0"/>
                                                  <w:marTop w:val="0"/>
                                                  <w:marBottom w:val="0"/>
                                                  <w:divBdr>
                                                    <w:top w:val="none" w:sz="0" w:space="0" w:color="auto"/>
                                                    <w:left w:val="none" w:sz="0" w:space="0" w:color="auto"/>
                                                    <w:bottom w:val="none" w:sz="0" w:space="0" w:color="auto"/>
                                                    <w:right w:val="none" w:sz="0" w:space="0" w:color="auto"/>
                                                  </w:divBdr>
                                                </w:div>
                                                <w:div w:id="1108045690">
                                                  <w:marLeft w:val="0"/>
                                                  <w:marRight w:val="0"/>
                                                  <w:marTop w:val="0"/>
                                                  <w:marBottom w:val="0"/>
                                                  <w:divBdr>
                                                    <w:top w:val="none" w:sz="0" w:space="0" w:color="auto"/>
                                                    <w:left w:val="none" w:sz="0" w:space="0" w:color="auto"/>
                                                    <w:bottom w:val="none" w:sz="0" w:space="0" w:color="auto"/>
                                                    <w:right w:val="none" w:sz="0" w:space="0" w:color="auto"/>
                                                  </w:divBdr>
                                                </w:div>
                                                <w:div w:id="19964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1695433">
      <w:bodyDiv w:val="1"/>
      <w:marLeft w:val="0"/>
      <w:marRight w:val="0"/>
      <w:marTop w:val="0"/>
      <w:marBottom w:val="0"/>
      <w:divBdr>
        <w:top w:val="none" w:sz="0" w:space="0" w:color="auto"/>
        <w:left w:val="none" w:sz="0" w:space="0" w:color="auto"/>
        <w:bottom w:val="none" w:sz="0" w:space="0" w:color="auto"/>
        <w:right w:val="none" w:sz="0" w:space="0" w:color="auto"/>
      </w:divBdr>
      <w:divsChild>
        <w:div w:id="1363362660">
          <w:marLeft w:val="0"/>
          <w:marRight w:val="0"/>
          <w:marTop w:val="0"/>
          <w:marBottom w:val="0"/>
          <w:divBdr>
            <w:top w:val="none" w:sz="0" w:space="0" w:color="auto"/>
            <w:left w:val="none" w:sz="0" w:space="0" w:color="auto"/>
            <w:bottom w:val="none" w:sz="0" w:space="0" w:color="auto"/>
            <w:right w:val="none" w:sz="0" w:space="0" w:color="auto"/>
          </w:divBdr>
          <w:divsChild>
            <w:div w:id="552539943">
              <w:marLeft w:val="0"/>
              <w:marRight w:val="0"/>
              <w:marTop w:val="0"/>
              <w:marBottom w:val="0"/>
              <w:divBdr>
                <w:top w:val="none" w:sz="0" w:space="0" w:color="auto"/>
                <w:left w:val="none" w:sz="0" w:space="0" w:color="auto"/>
                <w:bottom w:val="none" w:sz="0" w:space="0" w:color="auto"/>
                <w:right w:val="none" w:sz="0" w:space="0" w:color="auto"/>
              </w:divBdr>
              <w:divsChild>
                <w:div w:id="1092121806">
                  <w:marLeft w:val="0"/>
                  <w:marRight w:val="0"/>
                  <w:marTop w:val="0"/>
                  <w:marBottom w:val="0"/>
                  <w:divBdr>
                    <w:top w:val="none" w:sz="0" w:space="0" w:color="auto"/>
                    <w:left w:val="none" w:sz="0" w:space="0" w:color="auto"/>
                    <w:bottom w:val="none" w:sz="0" w:space="0" w:color="auto"/>
                    <w:right w:val="none" w:sz="0" w:space="0" w:color="auto"/>
                  </w:divBdr>
                  <w:divsChild>
                    <w:div w:id="1044135442">
                      <w:marLeft w:val="0"/>
                      <w:marRight w:val="0"/>
                      <w:marTop w:val="0"/>
                      <w:marBottom w:val="0"/>
                      <w:divBdr>
                        <w:top w:val="none" w:sz="0" w:space="0" w:color="auto"/>
                        <w:left w:val="none" w:sz="0" w:space="0" w:color="auto"/>
                        <w:bottom w:val="none" w:sz="0" w:space="0" w:color="auto"/>
                        <w:right w:val="none" w:sz="0" w:space="0" w:color="auto"/>
                      </w:divBdr>
                      <w:divsChild>
                        <w:div w:id="1742874772">
                          <w:marLeft w:val="0"/>
                          <w:marRight w:val="0"/>
                          <w:marTop w:val="0"/>
                          <w:marBottom w:val="0"/>
                          <w:divBdr>
                            <w:top w:val="none" w:sz="0" w:space="0" w:color="auto"/>
                            <w:left w:val="none" w:sz="0" w:space="0" w:color="auto"/>
                            <w:bottom w:val="none" w:sz="0" w:space="0" w:color="auto"/>
                            <w:right w:val="none" w:sz="0" w:space="0" w:color="auto"/>
                          </w:divBdr>
                          <w:divsChild>
                            <w:div w:id="1799492412">
                              <w:marLeft w:val="-225"/>
                              <w:marRight w:val="-225"/>
                              <w:marTop w:val="0"/>
                              <w:marBottom w:val="0"/>
                              <w:divBdr>
                                <w:top w:val="none" w:sz="0" w:space="0" w:color="auto"/>
                                <w:left w:val="none" w:sz="0" w:space="0" w:color="auto"/>
                                <w:bottom w:val="none" w:sz="0" w:space="0" w:color="auto"/>
                                <w:right w:val="none" w:sz="0" w:space="0" w:color="auto"/>
                              </w:divBdr>
                              <w:divsChild>
                                <w:div w:id="1654793615">
                                  <w:marLeft w:val="0"/>
                                  <w:marRight w:val="0"/>
                                  <w:marTop w:val="0"/>
                                  <w:marBottom w:val="0"/>
                                  <w:divBdr>
                                    <w:top w:val="none" w:sz="0" w:space="0" w:color="auto"/>
                                    <w:left w:val="none" w:sz="0" w:space="0" w:color="auto"/>
                                    <w:bottom w:val="none" w:sz="0" w:space="0" w:color="auto"/>
                                    <w:right w:val="none" w:sz="0" w:space="0" w:color="auto"/>
                                  </w:divBdr>
                                  <w:divsChild>
                                    <w:div w:id="1809082024">
                                      <w:marLeft w:val="0"/>
                                      <w:marRight w:val="0"/>
                                      <w:marTop w:val="300"/>
                                      <w:marBottom w:val="300"/>
                                      <w:divBdr>
                                        <w:top w:val="single" w:sz="6" w:space="0" w:color="BDBDBD"/>
                                        <w:left w:val="single" w:sz="6" w:space="0" w:color="BDBDBD"/>
                                        <w:bottom w:val="single" w:sz="6" w:space="0" w:color="BDBDBD"/>
                                        <w:right w:val="single" w:sz="6" w:space="0" w:color="BDBDBD"/>
                                      </w:divBdr>
                                      <w:divsChild>
                                        <w:div w:id="1858697094">
                                          <w:marLeft w:val="0"/>
                                          <w:marRight w:val="0"/>
                                          <w:marTop w:val="0"/>
                                          <w:marBottom w:val="0"/>
                                          <w:divBdr>
                                            <w:top w:val="none" w:sz="0" w:space="0" w:color="auto"/>
                                            <w:left w:val="none" w:sz="0" w:space="0" w:color="auto"/>
                                            <w:bottom w:val="none" w:sz="0" w:space="0" w:color="auto"/>
                                            <w:right w:val="none" w:sz="0" w:space="0" w:color="auto"/>
                                          </w:divBdr>
                                          <w:divsChild>
                                            <w:div w:id="984890655">
                                              <w:marLeft w:val="0"/>
                                              <w:marRight w:val="0"/>
                                              <w:marTop w:val="0"/>
                                              <w:marBottom w:val="0"/>
                                              <w:divBdr>
                                                <w:top w:val="none" w:sz="0" w:space="0" w:color="auto"/>
                                                <w:left w:val="none" w:sz="0" w:space="0" w:color="auto"/>
                                                <w:bottom w:val="none" w:sz="0" w:space="0" w:color="auto"/>
                                                <w:right w:val="none" w:sz="0" w:space="0" w:color="auto"/>
                                              </w:divBdr>
                                              <w:divsChild>
                                                <w:div w:id="72721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5233847">
      <w:bodyDiv w:val="1"/>
      <w:marLeft w:val="0"/>
      <w:marRight w:val="0"/>
      <w:marTop w:val="0"/>
      <w:marBottom w:val="0"/>
      <w:divBdr>
        <w:top w:val="none" w:sz="0" w:space="0" w:color="auto"/>
        <w:left w:val="none" w:sz="0" w:space="0" w:color="auto"/>
        <w:bottom w:val="none" w:sz="0" w:space="0" w:color="auto"/>
        <w:right w:val="none" w:sz="0" w:space="0" w:color="auto"/>
      </w:divBdr>
    </w:div>
    <w:div w:id="2007781966">
      <w:bodyDiv w:val="1"/>
      <w:marLeft w:val="0"/>
      <w:marRight w:val="0"/>
      <w:marTop w:val="0"/>
      <w:marBottom w:val="0"/>
      <w:divBdr>
        <w:top w:val="none" w:sz="0" w:space="0" w:color="auto"/>
        <w:left w:val="none" w:sz="0" w:space="0" w:color="auto"/>
        <w:bottom w:val="none" w:sz="0" w:space="0" w:color="auto"/>
        <w:right w:val="none" w:sz="0" w:space="0" w:color="auto"/>
      </w:divBdr>
    </w:div>
    <w:div w:id="2009209975">
      <w:bodyDiv w:val="1"/>
      <w:marLeft w:val="0"/>
      <w:marRight w:val="0"/>
      <w:marTop w:val="0"/>
      <w:marBottom w:val="0"/>
      <w:divBdr>
        <w:top w:val="none" w:sz="0" w:space="0" w:color="auto"/>
        <w:left w:val="none" w:sz="0" w:space="0" w:color="auto"/>
        <w:bottom w:val="none" w:sz="0" w:space="0" w:color="auto"/>
        <w:right w:val="none" w:sz="0" w:space="0" w:color="auto"/>
      </w:divBdr>
    </w:div>
    <w:div w:id="2010139032">
      <w:bodyDiv w:val="1"/>
      <w:marLeft w:val="0"/>
      <w:marRight w:val="0"/>
      <w:marTop w:val="0"/>
      <w:marBottom w:val="0"/>
      <w:divBdr>
        <w:top w:val="none" w:sz="0" w:space="0" w:color="auto"/>
        <w:left w:val="none" w:sz="0" w:space="0" w:color="auto"/>
        <w:bottom w:val="none" w:sz="0" w:space="0" w:color="auto"/>
        <w:right w:val="none" w:sz="0" w:space="0" w:color="auto"/>
      </w:divBdr>
    </w:div>
    <w:div w:id="2010476956">
      <w:bodyDiv w:val="1"/>
      <w:marLeft w:val="0"/>
      <w:marRight w:val="0"/>
      <w:marTop w:val="0"/>
      <w:marBottom w:val="0"/>
      <w:divBdr>
        <w:top w:val="none" w:sz="0" w:space="0" w:color="auto"/>
        <w:left w:val="none" w:sz="0" w:space="0" w:color="auto"/>
        <w:bottom w:val="none" w:sz="0" w:space="0" w:color="auto"/>
        <w:right w:val="none" w:sz="0" w:space="0" w:color="auto"/>
      </w:divBdr>
    </w:div>
    <w:div w:id="2013029050">
      <w:bodyDiv w:val="1"/>
      <w:marLeft w:val="0"/>
      <w:marRight w:val="0"/>
      <w:marTop w:val="0"/>
      <w:marBottom w:val="0"/>
      <w:divBdr>
        <w:top w:val="none" w:sz="0" w:space="0" w:color="auto"/>
        <w:left w:val="none" w:sz="0" w:space="0" w:color="auto"/>
        <w:bottom w:val="none" w:sz="0" w:space="0" w:color="auto"/>
        <w:right w:val="none" w:sz="0" w:space="0" w:color="auto"/>
      </w:divBdr>
    </w:div>
    <w:div w:id="2014600576">
      <w:bodyDiv w:val="1"/>
      <w:marLeft w:val="0"/>
      <w:marRight w:val="0"/>
      <w:marTop w:val="0"/>
      <w:marBottom w:val="0"/>
      <w:divBdr>
        <w:top w:val="none" w:sz="0" w:space="0" w:color="auto"/>
        <w:left w:val="none" w:sz="0" w:space="0" w:color="auto"/>
        <w:bottom w:val="none" w:sz="0" w:space="0" w:color="auto"/>
        <w:right w:val="none" w:sz="0" w:space="0" w:color="auto"/>
      </w:divBdr>
    </w:div>
    <w:div w:id="2015450350">
      <w:bodyDiv w:val="1"/>
      <w:marLeft w:val="0"/>
      <w:marRight w:val="0"/>
      <w:marTop w:val="0"/>
      <w:marBottom w:val="0"/>
      <w:divBdr>
        <w:top w:val="none" w:sz="0" w:space="0" w:color="auto"/>
        <w:left w:val="none" w:sz="0" w:space="0" w:color="auto"/>
        <w:bottom w:val="none" w:sz="0" w:space="0" w:color="auto"/>
        <w:right w:val="none" w:sz="0" w:space="0" w:color="auto"/>
      </w:divBdr>
    </w:div>
    <w:div w:id="2015914200">
      <w:bodyDiv w:val="1"/>
      <w:marLeft w:val="0"/>
      <w:marRight w:val="0"/>
      <w:marTop w:val="0"/>
      <w:marBottom w:val="0"/>
      <w:divBdr>
        <w:top w:val="none" w:sz="0" w:space="0" w:color="auto"/>
        <w:left w:val="none" w:sz="0" w:space="0" w:color="auto"/>
        <w:bottom w:val="none" w:sz="0" w:space="0" w:color="auto"/>
        <w:right w:val="none" w:sz="0" w:space="0" w:color="auto"/>
      </w:divBdr>
    </w:div>
    <w:div w:id="2017271763">
      <w:bodyDiv w:val="1"/>
      <w:marLeft w:val="0"/>
      <w:marRight w:val="0"/>
      <w:marTop w:val="0"/>
      <w:marBottom w:val="0"/>
      <w:divBdr>
        <w:top w:val="none" w:sz="0" w:space="0" w:color="auto"/>
        <w:left w:val="none" w:sz="0" w:space="0" w:color="auto"/>
        <w:bottom w:val="none" w:sz="0" w:space="0" w:color="auto"/>
        <w:right w:val="none" w:sz="0" w:space="0" w:color="auto"/>
      </w:divBdr>
    </w:div>
    <w:div w:id="2019502355">
      <w:bodyDiv w:val="1"/>
      <w:marLeft w:val="0"/>
      <w:marRight w:val="0"/>
      <w:marTop w:val="0"/>
      <w:marBottom w:val="0"/>
      <w:divBdr>
        <w:top w:val="none" w:sz="0" w:space="0" w:color="auto"/>
        <w:left w:val="none" w:sz="0" w:space="0" w:color="auto"/>
        <w:bottom w:val="none" w:sz="0" w:space="0" w:color="auto"/>
        <w:right w:val="none" w:sz="0" w:space="0" w:color="auto"/>
      </w:divBdr>
    </w:div>
    <w:div w:id="2020152206">
      <w:bodyDiv w:val="1"/>
      <w:marLeft w:val="0"/>
      <w:marRight w:val="0"/>
      <w:marTop w:val="0"/>
      <w:marBottom w:val="0"/>
      <w:divBdr>
        <w:top w:val="none" w:sz="0" w:space="0" w:color="auto"/>
        <w:left w:val="none" w:sz="0" w:space="0" w:color="auto"/>
        <w:bottom w:val="none" w:sz="0" w:space="0" w:color="auto"/>
        <w:right w:val="none" w:sz="0" w:space="0" w:color="auto"/>
      </w:divBdr>
      <w:divsChild>
        <w:div w:id="689340030">
          <w:marLeft w:val="0"/>
          <w:marRight w:val="0"/>
          <w:marTop w:val="0"/>
          <w:marBottom w:val="0"/>
          <w:divBdr>
            <w:top w:val="none" w:sz="0" w:space="0" w:color="auto"/>
            <w:left w:val="none" w:sz="0" w:space="0" w:color="auto"/>
            <w:bottom w:val="none" w:sz="0" w:space="0" w:color="auto"/>
            <w:right w:val="none" w:sz="0" w:space="0" w:color="auto"/>
          </w:divBdr>
        </w:div>
        <w:div w:id="1278567717">
          <w:marLeft w:val="0"/>
          <w:marRight w:val="0"/>
          <w:marTop w:val="0"/>
          <w:marBottom w:val="0"/>
          <w:divBdr>
            <w:top w:val="none" w:sz="0" w:space="0" w:color="auto"/>
            <w:left w:val="none" w:sz="0" w:space="0" w:color="auto"/>
            <w:bottom w:val="none" w:sz="0" w:space="0" w:color="auto"/>
            <w:right w:val="none" w:sz="0" w:space="0" w:color="auto"/>
          </w:divBdr>
        </w:div>
      </w:divsChild>
    </w:div>
    <w:div w:id="2020542923">
      <w:bodyDiv w:val="1"/>
      <w:marLeft w:val="0"/>
      <w:marRight w:val="0"/>
      <w:marTop w:val="0"/>
      <w:marBottom w:val="0"/>
      <w:divBdr>
        <w:top w:val="none" w:sz="0" w:space="0" w:color="auto"/>
        <w:left w:val="none" w:sz="0" w:space="0" w:color="auto"/>
        <w:bottom w:val="none" w:sz="0" w:space="0" w:color="auto"/>
        <w:right w:val="none" w:sz="0" w:space="0" w:color="auto"/>
      </w:divBdr>
    </w:div>
    <w:div w:id="2023193657">
      <w:bodyDiv w:val="1"/>
      <w:marLeft w:val="0"/>
      <w:marRight w:val="0"/>
      <w:marTop w:val="0"/>
      <w:marBottom w:val="0"/>
      <w:divBdr>
        <w:top w:val="none" w:sz="0" w:space="0" w:color="auto"/>
        <w:left w:val="none" w:sz="0" w:space="0" w:color="auto"/>
        <w:bottom w:val="none" w:sz="0" w:space="0" w:color="auto"/>
        <w:right w:val="none" w:sz="0" w:space="0" w:color="auto"/>
      </w:divBdr>
    </w:div>
    <w:div w:id="2026134417">
      <w:bodyDiv w:val="1"/>
      <w:marLeft w:val="0"/>
      <w:marRight w:val="0"/>
      <w:marTop w:val="0"/>
      <w:marBottom w:val="0"/>
      <w:divBdr>
        <w:top w:val="none" w:sz="0" w:space="0" w:color="auto"/>
        <w:left w:val="none" w:sz="0" w:space="0" w:color="auto"/>
        <w:bottom w:val="none" w:sz="0" w:space="0" w:color="auto"/>
        <w:right w:val="none" w:sz="0" w:space="0" w:color="auto"/>
      </w:divBdr>
    </w:div>
    <w:div w:id="2027755042">
      <w:bodyDiv w:val="1"/>
      <w:marLeft w:val="0"/>
      <w:marRight w:val="0"/>
      <w:marTop w:val="0"/>
      <w:marBottom w:val="0"/>
      <w:divBdr>
        <w:top w:val="none" w:sz="0" w:space="0" w:color="auto"/>
        <w:left w:val="none" w:sz="0" w:space="0" w:color="auto"/>
        <w:bottom w:val="none" w:sz="0" w:space="0" w:color="auto"/>
        <w:right w:val="none" w:sz="0" w:space="0" w:color="auto"/>
      </w:divBdr>
      <w:divsChild>
        <w:div w:id="1021125421">
          <w:marLeft w:val="0"/>
          <w:marRight w:val="0"/>
          <w:marTop w:val="150"/>
          <w:marBottom w:val="0"/>
          <w:divBdr>
            <w:top w:val="none" w:sz="0" w:space="0" w:color="auto"/>
            <w:left w:val="none" w:sz="0" w:space="0" w:color="auto"/>
            <w:bottom w:val="none" w:sz="0" w:space="0" w:color="auto"/>
            <w:right w:val="none" w:sz="0" w:space="0" w:color="auto"/>
          </w:divBdr>
        </w:div>
        <w:div w:id="1257597835">
          <w:marLeft w:val="0"/>
          <w:marRight w:val="0"/>
          <w:marTop w:val="0"/>
          <w:marBottom w:val="0"/>
          <w:divBdr>
            <w:top w:val="none" w:sz="0" w:space="0" w:color="auto"/>
            <w:left w:val="none" w:sz="0" w:space="0" w:color="auto"/>
            <w:bottom w:val="none" w:sz="0" w:space="0" w:color="auto"/>
            <w:right w:val="none" w:sz="0" w:space="0" w:color="auto"/>
          </w:divBdr>
        </w:div>
        <w:div w:id="1310790557">
          <w:marLeft w:val="0"/>
          <w:marRight w:val="0"/>
          <w:marTop w:val="0"/>
          <w:marBottom w:val="0"/>
          <w:divBdr>
            <w:top w:val="none" w:sz="0" w:space="0" w:color="auto"/>
            <w:left w:val="none" w:sz="0" w:space="0" w:color="auto"/>
            <w:bottom w:val="none" w:sz="0" w:space="0" w:color="auto"/>
            <w:right w:val="none" w:sz="0" w:space="0" w:color="auto"/>
          </w:divBdr>
        </w:div>
        <w:div w:id="1327126506">
          <w:marLeft w:val="0"/>
          <w:marRight w:val="0"/>
          <w:marTop w:val="0"/>
          <w:marBottom w:val="0"/>
          <w:divBdr>
            <w:top w:val="none" w:sz="0" w:space="0" w:color="auto"/>
            <w:left w:val="none" w:sz="0" w:space="0" w:color="auto"/>
            <w:bottom w:val="none" w:sz="0" w:space="0" w:color="auto"/>
            <w:right w:val="none" w:sz="0" w:space="0" w:color="auto"/>
          </w:divBdr>
        </w:div>
        <w:div w:id="2014333155">
          <w:marLeft w:val="0"/>
          <w:marRight w:val="0"/>
          <w:marTop w:val="0"/>
          <w:marBottom w:val="0"/>
          <w:divBdr>
            <w:top w:val="none" w:sz="0" w:space="0" w:color="auto"/>
            <w:left w:val="none" w:sz="0" w:space="0" w:color="auto"/>
            <w:bottom w:val="none" w:sz="0" w:space="0" w:color="auto"/>
            <w:right w:val="none" w:sz="0" w:space="0" w:color="auto"/>
          </w:divBdr>
        </w:div>
      </w:divsChild>
    </w:div>
    <w:div w:id="2028019975">
      <w:bodyDiv w:val="1"/>
      <w:marLeft w:val="0"/>
      <w:marRight w:val="0"/>
      <w:marTop w:val="0"/>
      <w:marBottom w:val="0"/>
      <w:divBdr>
        <w:top w:val="none" w:sz="0" w:space="0" w:color="auto"/>
        <w:left w:val="none" w:sz="0" w:space="0" w:color="auto"/>
        <w:bottom w:val="none" w:sz="0" w:space="0" w:color="auto"/>
        <w:right w:val="none" w:sz="0" w:space="0" w:color="auto"/>
      </w:divBdr>
    </w:div>
    <w:div w:id="2031878730">
      <w:bodyDiv w:val="1"/>
      <w:marLeft w:val="0"/>
      <w:marRight w:val="0"/>
      <w:marTop w:val="0"/>
      <w:marBottom w:val="0"/>
      <w:divBdr>
        <w:top w:val="none" w:sz="0" w:space="0" w:color="auto"/>
        <w:left w:val="none" w:sz="0" w:space="0" w:color="auto"/>
        <w:bottom w:val="none" w:sz="0" w:space="0" w:color="auto"/>
        <w:right w:val="none" w:sz="0" w:space="0" w:color="auto"/>
      </w:divBdr>
    </w:div>
    <w:div w:id="2032030855">
      <w:bodyDiv w:val="1"/>
      <w:marLeft w:val="0"/>
      <w:marRight w:val="0"/>
      <w:marTop w:val="0"/>
      <w:marBottom w:val="0"/>
      <w:divBdr>
        <w:top w:val="none" w:sz="0" w:space="0" w:color="auto"/>
        <w:left w:val="none" w:sz="0" w:space="0" w:color="auto"/>
        <w:bottom w:val="none" w:sz="0" w:space="0" w:color="auto"/>
        <w:right w:val="none" w:sz="0" w:space="0" w:color="auto"/>
      </w:divBdr>
    </w:div>
    <w:div w:id="2032144610">
      <w:bodyDiv w:val="1"/>
      <w:marLeft w:val="0"/>
      <w:marRight w:val="0"/>
      <w:marTop w:val="0"/>
      <w:marBottom w:val="0"/>
      <w:divBdr>
        <w:top w:val="none" w:sz="0" w:space="0" w:color="auto"/>
        <w:left w:val="none" w:sz="0" w:space="0" w:color="auto"/>
        <w:bottom w:val="none" w:sz="0" w:space="0" w:color="auto"/>
        <w:right w:val="none" w:sz="0" w:space="0" w:color="auto"/>
      </w:divBdr>
    </w:div>
    <w:div w:id="2032416951">
      <w:bodyDiv w:val="1"/>
      <w:marLeft w:val="0"/>
      <w:marRight w:val="0"/>
      <w:marTop w:val="0"/>
      <w:marBottom w:val="0"/>
      <w:divBdr>
        <w:top w:val="none" w:sz="0" w:space="0" w:color="auto"/>
        <w:left w:val="none" w:sz="0" w:space="0" w:color="auto"/>
        <w:bottom w:val="none" w:sz="0" w:space="0" w:color="auto"/>
        <w:right w:val="none" w:sz="0" w:space="0" w:color="auto"/>
      </w:divBdr>
    </w:div>
    <w:div w:id="2037153556">
      <w:bodyDiv w:val="1"/>
      <w:marLeft w:val="0"/>
      <w:marRight w:val="0"/>
      <w:marTop w:val="0"/>
      <w:marBottom w:val="0"/>
      <w:divBdr>
        <w:top w:val="none" w:sz="0" w:space="0" w:color="auto"/>
        <w:left w:val="none" w:sz="0" w:space="0" w:color="auto"/>
        <w:bottom w:val="none" w:sz="0" w:space="0" w:color="auto"/>
        <w:right w:val="none" w:sz="0" w:space="0" w:color="auto"/>
      </w:divBdr>
    </w:div>
    <w:div w:id="2038655725">
      <w:bodyDiv w:val="1"/>
      <w:marLeft w:val="0"/>
      <w:marRight w:val="0"/>
      <w:marTop w:val="0"/>
      <w:marBottom w:val="0"/>
      <w:divBdr>
        <w:top w:val="none" w:sz="0" w:space="0" w:color="auto"/>
        <w:left w:val="none" w:sz="0" w:space="0" w:color="auto"/>
        <w:bottom w:val="none" w:sz="0" w:space="0" w:color="auto"/>
        <w:right w:val="none" w:sz="0" w:space="0" w:color="auto"/>
      </w:divBdr>
      <w:divsChild>
        <w:div w:id="808210257">
          <w:marLeft w:val="0"/>
          <w:marRight w:val="0"/>
          <w:marTop w:val="0"/>
          <w:marBottom w:val="0"/>
          <w:divBdr>
            <w:top w:val="none" w:sz="0" w:space="0" w:color="auto"/>
            <w:left w:val="none" w:sz="0" w:space="0" w:color="auto"/>
            <w:bottom w:val="none" w:sz="0" w:space="0" w:color="auto"/>
            <w:right w:val="none" w:sz="0" w:space="0" w:color="auto"/>
          </w:divBdr>
          <w:divsChild>
            <w:div w:id="788554350">
              <w:marLeft w:val="0"/>
              <w:marRight w:val="0"/>
              <w:marTop w:val="0"/>
              <w:marBottom w:val="0"/>
              <w:divBdr>
                <w:top w:val="none" w:sz="0" w:space="0" w:color="auto"/>
                <w:left w:val="none" w:sz="0" w:space="0" w:color="auto"/>
                <w:bottom w:val="none" w:sz="0" w:space="0" w:color="auto"/>
                <w:right w:val="none" w:sz="0" w:space="0" w:color="auto"/>
              </w:divBdr>
              <w:divsChild>
                <w:div w:id="149834408">
                  <w:marLeft w:val="0"/>
                  <w:marRight w:val="0"/>
                  <w:marTop w:val="0"/>
                  <w:marBottom w:val="0"/>
                  <w:divBdr>
                    <w:top w:val="none" w:sz="0" w:space="0" w:color="auto"/>
                    <w:left w:val="none" w:sz="0" w:space="0" w:color="auto"/>
                    <w:bottom w:val="none" w:sz="0" w:space="0" w:color="auto"/>
                    <w:right w:val="none" w:sz="0" w:space="0" w:color="auto"/>
                  </w:divBdr>
                  <w:divsChild>
                    <w:div w:id="1969896269">
                      <w:marLeft w:val="0"/>
                      <w:marRight w:val="0"/>
                      <w:marTop w:val="0"/>
                      <w:marBottom w:val="0"/>
                      <w:divBdr>
                        <w:top w:val="none" w:sz="0" w:space="0" w:color="auto"/>
                        <w:left w:val="none" w:sz="0" w:space="0" w:color="auto"/>
                        <w:bottom w:val="none" w:sz="0" w:space="0" w:color="auto"/>
                        <w:right w:val="none" w:sz="0" w:space="0" w:color="auto"/>
                      </w:divBdr>
                      <w:divsChild>
                        <w:div w:id="207960154">
                          <w:marLeft w:val="0"/>
                          <w:marRight w:val="0"/>
                          <w:marTop w:val="0"/>
                          <w:marBottom w:val="0"/>
                          <w:divBdr>
                            <w:top w:val="none" w:sz="0" w:space="0" w:color="auto"/>
                            <w:left w:val="none" w:sz="0" w:space="0" w:color="auto"/>
                            <w:bottom w:val="none" w:sz="0" w:space="0" w:color="auto"/>
                            <w:right w:val="none" w:sz="0" w:space="0" w:color="auto"/>
                          </w:divBdr>
                          <w:divsChild>
                            <w:div w:id="2142267543">
                              <w:marLeft w:val="-225"/>
                              <w:marRight w:val="-225"/>
                              <w:marTop w:val="0"/>
                              <w:marBottom w:val="0"/>
                              <w:divBdr>
                                <w:top w:val="none" w:sz="0" w:space="0" w:color="auto"/>
                                <w:left w:val="none" w:sz="0" w:space="0" w:color="auto"/>
                                <w:bottom w:val="none" w:sz="0" w:space="0" w:color="auto"/>
                                <w:right w:val="none" w:sz="0" w:space="0" w:color="auto"/>
                              </w:divBdr>
                              <w:divsChild>
                                <w:div w:id="1581476338">
                                  <w:marLeft w:val="0"/>
                                  <w:marRight w:val="0"/>
                                  <w:marTop w:val="0"/>
                                  <w:marBottom w:val="0"/>
                                  <w:divBdr>
                                    <w:top w:val="none" w:sz="0" w:space="0" w:color="auto"/>
                                    <w:left w:val="none" w:sz="0" w:space="0" w:color="auto"/>
                                    <w:bottom w:val="none" w:sz="0" w:space="0" w:color="auto"/>
                                    <w:right w:val="none" w:sz="0" w:space="0" w:color="auto"/>
                                  </w:divBdr>
                                  <w:divsChild>
                                    <w:div w:id="1319112821">
                                      <w:marLeft w:val="0"/>
                                      <w:marRight w:val="0"/>
                                      <w:marTop w:val="300"/>
                                      <w:marBottom w:val="300"/>
                                      <w:divBdr>
                                        <w:top w:val="single" w:sz="6" w:space="0" w:color="BDBDBD"/>
                                        <w:left w:val="single" w:sz="6" w:space="0" w:color="BDBDBD"/>
                                        <w:bottom w:val="single" w:sz="6" w:space="0" w:color="BDBDBD"/>
                                        <w:right w:val="single" w:sz="6" w:space="0" w:color="BDBDBD"/>
                                      </w:divBdr>
                                      <w:divsChild>
                                        <w:div w:id="1413088905">
                                          <w:marLeft w:val="0"/>
                                          <w:marRight w:val="0"/>
                                          <w:marTop w:val="0"/>
                                          <w:marBottom w:val="0"/>
                                          <w:divBdr>
                                            <w:top w:val="none" w:sz="0" w:space="0" w:color="auto"/>
                                            <w:left w:val="none" w:sz="0" w:space="0" w:color="auto"/>
                                            <w:bottom w:val="none" w:sz="0" w:space="0" w:color="auto"/>
                                            <w:right w:val="none" w:sz="0" w:space="0" w:color="auto"/>
                                          </w:divBdr>
                                          <w:divsChild>
                                            <w:div w:id="652877671">
                                              <w:marLeft w:val="0"/>
                                              <w:marRight w:val="0"/>
                                              <w:marTop w:val="0"/>
                                              <w:marBottom w:val="0"/>
                                              <w:divBdr>
                                                <w:top w:val="none" w:sz="0" w:space="0" w:color="auto"/>
                                                <w:left w:val="none" w:sz="0" w:space="0" w:color="auto"/>
                                                <w:bottom w:val="none" w:sz="0" w:space="0" w:color="auto"/>
                                                <w:right w:val="none" w:sz="0" w:space="0" w:color="auto"/>
                                              </w:divBdr>
                                              <w:divsChild>
                                                <w:div w:id="400174930">
                                                  <w:marLeft w:val="0"/>
                                                  <w:marRight w:val="0"/>
                                                  <w:marTop w:val="0"/>
                                                  <w:marBottom w:val="0"/>
                                                  <w:divBdr>
                                                    <w:top w:val="none" w:sz="0" w:space="0" w:color="auto"/>
                                                    <w:left w:val="none" w:sz="0" w:space="0" w:color="auto"/>
                                                    <w:bottom w:val="none" w:sz="0" w:space="0" w:color="auto"/>
                                                    <w:right w:val="none" w:sz="0" w:space="0" w:color="auto"/>
                                                  </w:divBdr>
                                                </w:div>
                                                <w:div w:id="400949268">
                                                  <w:marLeft w:val="0"/>
                                                  <w:marRight w:val="0"/>
                                                  <w:marTop w:val="0"/>
                                                  <w:marBottom w:val="0"/>
                                                  <w:divBdr>
                                                    <w:top w:val="none" w:sz="0" w:space="0" w:color="auto"/>
                                                    <w:left w:val="none" w:sz="0" w:space="0" w:color="auto"/>
                                                    <w:bottom w:val="none" w:sz="0" w:space="0" w:color="auto"/>
                                                    <w:right w:val="none" w:sz="0" w:space="0" w:color="auto"/>
                                                  </w:divBdr>
                                                </w:div>
                                                <w:div w:id="688723563">
                                                  <w:marLeft w:val="0"/>
                                                  <w:marRight w:val="0"/>
                                                  <w:marTop w:val="0"/>
                                                  <w:marBottom w:val="0"/>
                                                  <w:divBdr>
                                                    <w:top w:val="none" w:sz="0" w:space="0" w:color="auto"/>
                                                    <w:left w:val="none" w:sz="0" w:space="0" w:color="auto"/>
                                                    <w:bottom w:val="none" w:sz="0" w:space="0" w:color="auto"/>
                                                    <w:right w:val="none" w:sz="0" w:space="0" w:color="auto"/>
                                                  </w:divBdr>
                                                </w:div>
                                                <w:div w:id="19166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3555606">
      <w:bodyDiv w:val="1"/>
      <w:marLeft w:val="0"/>
      <w:marRight w:val="0"/>
      <w:marTop w:val="0"/>
      <w:marBottom w:val="0"/>
      <w:divBdr>
        <w:top w:val="none" w:sz="0" w:space="0" w:color="auto"/>
        <w:left w:val="none" w:sz="0" w:space="0" w:color="auto"/>
        <w:bottom w:val="none" w:sz="0" w:space="0" w:color="auto"/>
        <w:right w:val="none" w:sz="0" w:space="0" w:color="auto"/>
      </w:divBdr>
    </w:div>
    <w:div w:id="2045475670">
      <w:bodyDiv w:val="1"/>
      <w:marLeft w:val="0"/>
      <w:marRight w:val="0"/>
      <w:marTop w:val="0"/>
      <w:marBottom w:val="0"/>
      <w:divBdr>
        <w:top w:val="none" w:sz="0" w:space="0" w:color="auto"/>
        <w:left w:val="none" w:sz="0" w:space="0" w:color="auto"/>
        <w:bottom w:val="none" w:sz="0" w:space="0" w:color="auto"/>
        <w:right w:val="none" w:sz="0" w:space="0" w:color="auto"/>
      </w:divBdr>
    </w:div>
    <w:div w:id="2046173615">
      <w:bodyDiv w:val="1"/>
      <w:marLeft w:val="0"/>
      <w:marRight w:val="0"/>
      <w:marTop w:val="0"/>
      <w:marBottom w:val="0"/>
      <w:divBdr>
        <w:top w:val="none" w:sz="0" w:space="0" w:color="auto"/>
        <w:left w:val="none" w:sz="0" w:space="0" w:color="auto"/>
        <w:bottom w:val="none" w:sz="0" w:space="0" w:color="auto"/>
        <w:right w:val="none" w:sz="0" w:space="0" w:color="auto"/>
      </w:divBdr>
    </w:div>
    <w:div w:id="2047020768">
      <w:bodyDiv w:val="1"/>
      <w:marLeft w:val="0"/>
      <w:marRight w:val="0"/>
      <w:marTop w:val="0"/>
      <w:marBottom w:val="0"/>
      <w:divBdr>
        <w:top w:val="none" w:sz="0" w:space="0" w:color="auto"/>
        <w:left w:val="none" w:sz="0" w:space="0" w:color="auto"/>
        <w:bottom w:val="none" w:sz="0" w:space="0" w:color="auto"/>
        <w:right w:val="none" w:sz="0" w:space="0" w:color="auto"/>
      </w:divBdr>
    </w:div>
    <w:div w:id="2052147807">
      <w:bodyDiv w:val="1"/>
      <w:marLeft w:val="0"/>
      <w:marRight w:val="0"/>
      <w:marTop w:val="0"/>
      <w:marBottom w:val="0"/>
      <w:divBdr>
        <w:top w:val="none" w:sz="0" w:space="0" w:color="auto"/>
        <w:left w:val="none" w:sz="0" w:space="0" w:color="auto"/>
        <w:bottom w:val="none" w:sz="0" w:space="0" w:color="auto"/>
        <w:right w:val="none" w:sz="0" w:space="0" w:color="auto"/>
      </w:divBdr>
    </w:div>
    <w:div w:id="2053455424">
      <w:bodyDiv w:val="1"/>
      <w:marLeft w:val="0"/>
      <w:marRight w:val="0"/>
      <w:marTop w:val="0"/>
      <w:marBottom w:val="0"/>
      <w:divBdr>
        <w:top w:val="none" w:sz="0" w:space="0" w:color="auto"/>
        <w:left w:val="none" w:sz="0" w:space="0" w:color="auto"/>
        <w:bottom w:val="none" w:sz="0" w:space="0" w:color="auto"/>
        <w:right w:val="none" w:sz="0" w:space="0" w:color="auto"/>
      </w:divBdr>
      <w:divsChild>
        <w:div w:id="1316884662">
          <w:marLeft w:val="0"/>
          <w:marRight w:val="0"/>
          <w:marTop w:val="0"/>
          <w:marBottom w:val="0"/>
          <w:divBdr>
            <w:top w:val="none" w:sz="0" w:space="0" w:color="auto"/>
            <w:left w:val="none" w:sz="0" w:space="0" w:color="auto"/>
            <w:bottom w:val="none" w:sz="0" w:space="0" w:color="auto"/>
            <w:right w:val="none" w:sz="0" w:space="0" w:color="auto"/>
          </w:divBdr>
        </w:div>
      </w:divsChild>
    </w:div>
    <w:div w:id="2057311515">
      <w:bodyDiv w:val="1"/>
      <w:marLeft w:val="0"/>
      <w:marRight w:val="0"/>
      <w:marTop w:val="0"/>
      <w:marBottom w:val="0"/>
      <w:divBdr>
        <w:top w:val="none" w:sz="0" w:space="0" w:color="auto"/>
        <w:left w:val="none" w:sz="0" w:space="0" w:color="auto"/>
        <w:bottom w:val="none" w:sz="0" w:space="0" w:color="auto"/>
        <w:right w:val="none" w:sz="0" w:space="0" w:color="auto"/>
      </w:divBdr>
    </w:div>
    <w:div w:id="2057318796">
      <w:bodyDiv w:val="1"/>
      <w:marLeft w:val="0"/>
      <w:marRight w:val="0"/>
      <w:marTop w:val="0"/>
      <w:marBottom w:val="0"/>
      <w:divBdr>
        <w:top w:val="none" w:sz="0" w:space="0" w:color="auto"/>
        <w:left w:val="none" w:sz="0" w:space="0" w:color="auto"/>
        <w:bottom w:val="none" w:sz="0" w:space="0" w:color="auto"/>
        <w:right w:val="none" w:sz="0" w:space="0" w:color="auto"/>
      </w:divBdr>
    </w:div>
    <w:div w:id="2059619796">
      <w:bodyDiv w:val="1"/>
      <w:marLeft w:val="0"/>
      <w:marRight w:val="0"/>
      <w:marTop w:val="0"/>
      <w:marBottom w:val="0"/>
      <w:divBdr>
        <w:top w:val="none" w:sz="0" w:space="0" w:color="auto"/>
        <w:left w:val="none" w:sz="0" w:space="0" w:color="auto"/>
        <w:bottom w:val="none" w:sz="0" w:space="0" w:color="auto"/>
        <w:right w:val="none" w:sz="0" w:space="0" w:color="auto"/>
      </w:divBdr>
    </w:div>
    <w:div w:id="2064719368">
      <w:bodyDiv w:val="1"/>
      <w:marLeft w:val="0"/>
      <w:marRight w:val="0"/>
      <w:marTop w:val="0"/>
      <w:marBottom w:val="0"/>
      <w:divBdr>
        <w:top w:val="none" w:sz="0" w:space="0" w:color="auto"/>
        <w:left w:val="none" w:sz="0" w:space="0" w:color="auto"/>
        <w:bottom w:val="none" w:sz="0" w:space="0" w:color="auto"/>
        <w:right w:val="none" w:sz="0" w:space="0" w:color="auto"/>
      </w:divBdr>
    </w:div>
    <w:div w:id="2067946481">
      <w:bodyDiv w:val="1"/>
      <w:marLeft w:val="0"/>
      <w:marRight w:val="0"/>
      <w:marTop w:val="0"/>
      <w:marBottom w:val="0"/>
      <w:divBdr>
        <w:top w:val="none" w:sz="0" w:space="0" w:color="auto"/>
        <w:left w:val="none" w:sz="0" w:space="0" w:color="auto"/>
        <w:bottom w:val="none" w:sz="0" w:space="0" w:color="auto"/>
        <w:right w:val="none" w:sz="0" w:space="0" w:color="auto"/>
      </w:divBdr>
    </w:div>
    <w:div w:id="2070417650">
      <w:bodyDiv w:val="1"/>
      <w:marLeft w:val="0"/>
      <w:marRight w:val="0"/>
      <w:marTop w:val="0"/>
      <w:marBottom w:val="0"/>
      <w:divBdr>
        <w:top w:val="none" w:sz="0" w:space="0" w:color="auto"/>
        <w:left w:val="none" w:sz="0" w:space="0" w:color="auto"/>
        <w:bottom w:val="none" w:sz="0" w:space="0" w:color="auto"/>
        <w:right w:val="none" w:sz="0" w:space="0" w:color="auto"/>
      </w:divBdr>
    </w:div>
    <w:div w:id="2071297219">
      <w:bodyDiv w:val="1"/>
      <w:marLeft w:val="0"/>
      <w:marRight w:val="0"/>
      <w:marTop w:val="0"/>
      <w:marBottom w:val="0"/>
      <w:divBdr>
        <w:top w:val="none" w:sz="0" w:space="0" w:color="auto"/>
        <w:left w:val="none" w:sz="0" w:space="0" w:color="auto"/>
        <w:bottom w:val="none" w:sz="0" w:space="0" w:color="auto"/>
        <w:right w:val="none" w:sz="0" w:space="0" w:color="auto"/>
      </w:divBdr>
    </w:div>
    <w:div w:id="2075395395">
      <w:bodyDiv w:val="1"/>
      <w:marLeft w:val="0"/>
      <w:marRight w:val="0"/>
      <w:marTop w:val="0"/>
      <w:marBottom w:val="0"/>
      <w:divBdr>
        <w:top w:val="none" w:sz="0" w:space="0" w:color="auto"/>
        <w:left w:val="none" w:sz="0" w:space="0" w:color="auto"/>
        <w:bottom w:val="none" w:sz="0" w:space="0" w:color="auto"/>
        <w:right w:val="none" w:sz="0" w:space="0" w:color="auto"/>
      </w:divBdr>
    </w:div>
    <w:div w:id="2080516790">
      <w:bodyDiv w:val="1"/>
      <w:marLeft w:val="0"/>
      <w:marRight w:val="0"/>
      <w:marTop w:val="0"/>
      <w:marBottom w:val="0"/>
      <w:divBdr>
        <w:top w:val="none" w:sz="0" w:space="0" w:color="auto"/>
        <w:left w:val="none" w:sz="0" w:space="0" w:color="auto"/>
        <w:bottom w:val="none" w:sz="0" w:space="0" w:color="auto"/>
        <w:right w:val="none" w:sz="0" w:space="0" w:color="auto"/>
      </w:divBdr>
    </w:div>
    <w:div w:id="2084989705">
      <w:bodyDiv w:val="1"/>
      <w:marLeft w:val="0"/>
      <w:marRight w:val="0"/>
      <w:marTop w:val="0"/>
      <w:marBottom w:val="0"/>
      <w:divBdr>
        <w:top w:val="none" w:sz="0" w:space="0" w:color="auto"/>
        <w:left w:val="none" w:sz="0" w:space="0" w:color="auto"/>
        <w:bottom w:val="none" w:sz="0" w:space="0" w:color="auto"/>
        <w:right w:val="none" w:sz="0" w:space="0" w:color="auto"/>
      </w:divBdr>
    </w:div>
    <w:div w:id="2085564259">
      <w:bodyDiv w:val="1"/>
      <w:marLeft w:val="0"/>
      <w:marRight w:val="0"/>
      <w:marTop w:val="0"/>
      <w:marBottom w:val="0"/>
      <w:divBdr>
        <w:top w:val="none" w:sz="0" w:space="0" w:color="auto"/>
        <w:left w:val="none" w:sz="0" w:space="0" w:color="auto"/>
        <w:bottom w:val="none" w:sz="0" w:space="0" w:color="auto"/>
        <w:right w:val="none" w:sz="0" w:space="0" w:color="auto"/>
      </w:divBdr>
    </w:div>
    <w:div w:id="2088768972">
      <w:bodyDiv w:val="1"/>
      <w:marLeft w:val="0"/>
      <w:marRight w:val="0"/>
      <w:marTop w:val="0"/>
      <w:marBottom w:val="0"/>
      <w:divBdr>
        <w:top w:val="none" w:sz="0" w:space="0" w:color="auto"/>
        <w:left w:val="none" w:sz="0" w:space="0" w:color="auto"/>
        <w:bottom w:val="none" w:sz="0" w:space="0" w:color="auto"/>
        <w:right w:val="none" w:sz="0" w:space="0" w:color="auto"/>
      </w:divBdr>
    </w:div>
    <w:div w:id="2088844437">
      <w:bodyDiv w:val="1"/>
      <w:marLeft w:val="0"/>
      <w:marRight w:val="0"/>
      <w:marTop w:val="0"/>
      <w:marBottom w:val="0"/>
      <w:divBdr>
        <w:top w:val="none" w:sz="0" w:space="0" w:color="auto"/>
        <w:left w:val="none" w:sz="0" w:space="0" w:color="auto"/>
        <w:bottom w:val="none" w:sz="0" w:space="0" w:color="auto"/>
        <w:right w:val="none" w:sz="0" w:space="0" w:color="auto"/>
      </w:divBdr>
    </w:div>
    <w:div w:id="2089645768">
      <w:bodyDiv w:val="1"/>
      <w:marLeft w:val="0"/>
      <w:marRight w:val="0"/>
      <w:marTop w:val="0"/>
      <w:marBottom w:val="0"/>
      <w:divBdr>
        <w:top w:val="none" w:sz="0" w:space="0" w:color="auto"/>
        <w:left w:val="none" w:sz="0" w:space="0" w:color="auto"/>
        <w:bottom w:val="none" w:sz="0" w:space="0" w:color="auto"/>
        <w:right w:val="none" w:sz="0" w:space="0" w:color="auto"/>
      </w:divBdr>
    </w:div>
    <w:div w:id="2091459291">
      <w:bodyDiv w:val="1"/>
      <w:marLeft w:val="0"/>
      <w:marRight w:val="0"/>
      <w:marTop w:val="0"/>
      <w:marBottom w:val="0"/>
      <w:divBdr>
        <w:top w:val="none" w:sz="0" w:space="0" w:color="auto"/>
        <w:left w:val="none" w:sz="0" w:space="0" w:color="auto"/>
        <w:bottom w:val="none" w:sz="0" w:space="0" w:color="auto"/>
        <w:right w:val="none" w:sz="0" w:space="0" w:color="auto"/>
      </w:divBdr>
      <w:divsChild>
        <w:div w:id="963998204">
          <w:marLeft w:val="-180"/>
          <w:marRight w:val="-180"/>
          <w:marTop w:val="0"/>
          <w:marBottom w:val="0"/>
          <w:divBdr>
            <w:top w:val="none" w:sz="0" w:space="0" w:color="auto"/>
            <w:left w:val="none" w:sz="0" w:space="0" w:color="auto"/>
            <w:bottom w:val="none" w:sz="0" w:space="0" w:color="auto"/>
            <w:right w:val="none" w:sz="0" w:space="0" w:color="auto"/>
          </w:divBdr>
          <w:divsChild>
            <w:div w:id="1714570830">
              <w:marLeft w:val="0"/>
              <w:marRight w:val="0"/>
              <w:marTop w:val="0"/>
              <w:marBottom w:val="0"/>
              <w:divBdr>
                <w:top w:val="none" w:sz="0" w:space="0" w:color="auto"/>
                <w:left w:val="none" w:sz="0" w:space="0" w:color="auto"/>
                <w:bottom w:val="none" w:sz="0" w:space="0" w:color="auto"/>
                <w:right w:val="none" w:sz="0" w:space="0" w:color="auto"/>
              </w:divBdr>
              <w:divsChild>
                <w:div w:id="946810719">
                  <w:marLeft w:val="0"/>
                  <w:marRight w:val="0"/>
                  <w:marTop w:val="300"/>
                  <w:marBottom w:val="0"/>
                  <w:divBdr>
                    <w:top w:val="single" w:sz="4" w:space="0" w:color="BFBFBF"/>
                    <w:left w:val="single" w:sz="4" w:space="0" w:color="BFBFBF"/>
                    <w:bottom w:val="single" w:sz="4" w:space="0" w:color="BFBFBF"/>
                    <w:right w:val="single" w:sz="4" w:space="0" w:color="BFBFBF"/>
                  </w:divBdr>
                  <w:divsChild>
                    <w:div w:id="155927378">
                      <w:marLeft w:val="0"/>
                      <w:marRight w:val="0"/>
                      <w:marTop w:val="0"/>
                      <w:marBottom w:val="0"/>
                      <w:divBdr>
                        <w:top w:val="none" w:sz="0" w:space="0" w:color="auto"/>
                        <w:left w:val="none" w:sz="0" w:space="0" w:color="auto"/>
                        <w:bottom w:val="none" w:sz="0" w:space="0" w:color="auto"/>
                        <w:right w:val="none" w:sz="0" w:space="0" w:color="auto"/>
                      </w:divBdr>
                      <w:divsChild>
                        <w:div w:id="1070076356">
                          <w:marLeft w:val="0"/>
                          <w:marRight w:val="0"/>
                          <w:marTop w:val="0"/>
                          <w:marBottom w:val="0"/>
                          <w:divBdr>
                            <w:top w:val="none" w:sz="0" w:space="0" w:color="auto"/>
                            <w:left w:val="none" w:sz="0" w:space="0" w:color="auto"/>
                            <w:bottom w:val="none" w:sz="0" w:space="0" w:color="auto"/>
                            <w:right w:val="none" w:sz="0" w:space="0" w:color="auto"/>
                          </w:divBdr>
                          <w:divsChild>
                            <w:div w:id="1905557329">
                              <w:marLeft w:val="0"/>
                              <w:marRight w:val="0"/>
                              <w:marTop w:val="0"/>
                              <w:marBottom w:val="0"/>
                              <w:divBdr>
                                <w:top w:val="none" w:sz="0" w:space="0" w:color="auto"/>
                                <w:left w:val="none" w:sz="0" w:space="0" w:color="auto"/>
                                <w:bottom w:val="none" w:sz="0" w:space="0" w:color="auto"/>
                                <w:right w:val="none" w:sz="0" w:space="0" w:color="auto"/>
                              </w:divBdr>
                            </w:div>
                            <w:div w:id="1646545273">
                              <w:marLeft w:val="0"/>
                              <w:marRight w:val="0"/>
                              <w:marTop w:val="0"/>
                              <w:marBottom w:val="0"/>
                              <w:divBdr>
                                <w:top w:val="none" w:sz="0" w:space="0" w:color="auto"/>
                                <w:left w:val="none" w:sz="0" w:space="0" w:color="auto"/>
                                <w:bottom w:val="none" w:sz="0" w:space="0" w:color="auto"/>
                                <w:right w:val="none" w:sz="0" w:space="0" w:color="auto"/>
                              </w:divBdr>
                            </w:div>
                            <w:div w:id="170459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542626">
      <w:bodyDiv w:val="1"/>
      <w:marLeft w:val="0"/>
      <w:marRight w:val="0"/>
      <w:marTop w:val="0"/>
      <w:marBottom w:val="0"/>
      <w:divBdr>
        <w:top w:val="none" w:sz="0" w:space="0" w:color="auto"/>
        <w:left w:val="none" w:sz="0" w:space="0" w:color="auto"/>
        <w:bottom w:val="none" w:sz="0" w:space="0" w:color="auto"/>
        <w:right w:val="none" w:sz="0" w:space="0" w:color="auto"/>
      </w:divBdr>
      <w:divsChild>
        <w:div w:id="1937471510">
          <w:marLeft w:val="0"/>
          <w:marRight w:val="0"/>
          <w:marTop w:val="0"/>
          <w:marBottom w:val="0"/>
          <w:divBdr>
            <w:top w:val="none" w:sz="0" w:space="0" w:color="auto"/>
            <w:left w:val="none" w:sz="0" w:space="0" w:color="auto"/>
            <w:bottom w:val="none" w:sz="0" w:space="0" w:color="auto"/>
            <w:right w:val="none" w:sz="0" w:space="0" w:color="auto"/>
          </w:divBdr>
        </w:div>
      </w:divsChild>
    </w:div>
    <w:div w:id="2097283829">
      <w:bodyDiv w:val="1"/>
      <w:marLeft w:val="0"/>
      <w:marRight w:val="0"/>
      <w:marTop w:val="0"/>
      <w:marBottom w:val="0"/>
      <w:divBdr>
        <w:top w:val="none" w:sz="0" w:space="0" w:color="auto"/>
        <w:left w:val="none" w:sz="0" w:space="0" w:color="auto"/>
        <w:bottom w:val="none" w:sz="0" w:space="0" w:color="auto"/>
        <w:right w:val="none" w:sz="0" w:space="0" w:color="auto"/>
      </w:divBdr>
    </w:div>
    <w:div w:id="2099212799">
      <w:bodyDiv w:val="1"/>
      <w:marLeft w:val="0"/>
      <w:marRight w:val="0"/>
      <w:marTop w:val="0"/>
      <w:marBottom w:val="0"/>
      <w:divBdr>
        <w:top w:val="none" w:sz="0" w:space="0" w:color="auto"/>
        <w:left w:val="none" w:sz="0" w:space="0" w:color="auto"/>
        <w:bottom w:val="none" w:sz="0" w:space="0" w:color="auto"/>
        <w:right w:val="none" w:sz="0" w:space="0" w:color="auto"/>
      </w:divBdr>
    </w:div>
    <w:div w:id="2103380121">
      <w:bodyDiv w:val="1"/>
      <w:marLeft w:val="0"/>
      <w:marRight w:val="0"/>
      <w:marTop w:val="0"/>
      <w:marBottom w:val="0"/>
      <w:divBdr>
        <w:top w:val="none" w:sz="0" w:space="0" w:color="auto"/>
        <w:left w:val="none" w:sz="0" w:space="0" w:color="auto"/>
        <w:bottom w:val="none" w:sz="0" w:space="0" w:color="auto"/>
        <w:right w:val="none" w:sz="0" w:space="0" w:color="auto"/>
      </w:divBdr>
    </w:div>
    <w:div w:id="2108033606">
      <w:bodyDiv w:val="1"/>
      <w:marLeft w:val="0"/>
      <w:marRight w:val="0"/>
      <w:marTop w:val="0"/>
      <w:marBottom w:val="0"/>
      <w:divBdr>
        <w:top w:val="none" w:sz="0" w:space="0" w:color="auto"/>
        <w:left w:val="none" w:sz="0" w:space="0" w:color="auto"/>
        <w:bottom w:val="none" w:sz="0" w:space="0" w:color="auto"/>
        <w:right w:val="none" w:sz="0" w:space="0" w:color="auto"/>
      </w:divBdr>
    </w:div>
    <w:div w:id="2108193555">
      <w:bodyDiv w:val="1"/>
      <w:marLeft w:val="0"/>
      <w:marRight w:val="0"/>
      <w:marTop w:val="0"/>
      <w:marBottom w:val="0"/>
      <w:divBdr>
        <w:top w:val="none" w:sz="0" w:space="0" w:color="auto"/>
        <w:left w:val="none" w:sz="0" w:space="0" w:color="auto"/>
        <w:bottom w:val="none" w:sz="0" w:space="0" w:color="auto"/>
        <w:right w:val="none" w:sz="0" w:space="0" w:color="auto"/>
      </w:divBdr>
    </w:div>
    <w:div w:id="2108652976">
      <w:bodyDiv w:val="1"/>
      <w:marLeft w:val="0"/>
      <w:marRight w:val="0"/>
      <w:marTop w:val="0"/>
      <w:marBottom w:val="0"/>
      <w:divBdr>
        <w:top w:val="none" w:sz="0" w:space="0" w:color="auto"/>
        <w:left w:val="none" w:sz="0" w:space="0" w:color="auto"/>
        <w:bottom w:val="none" w:sz="0" w:space="0" w:color="auto"/>
        <w:right w:val="none" w:sz="0" w:space="0" w:color="auto"/>
      </w:divBdr>
      <w:divsChild>
        <w:div w:id="974599769">
          <w:marLeft w:val="0"/>
          <w:marRight w:val="0"/>
          <w:marTop w:val="0"/>
          <w:marBottom w:val="0"/>
          <w:divBdr>
            <w:top w:val="none" w:sz="0" w:space="0" w:color="auto"/>
            <w:left w:val="none" w:sz="0" w:space="0" w:color="auto"/>
            <w:bottom w:val="none" w:sz="0" w:space="0" w:color="auto"/>
            <w:right w:val="none" w:sz="0" w:space="0" w:color="auto"/>
          </w:divBdr>
        </w:div>
        <w:div w:id="1033920155">
          <w:marLeft w:val="0"/>
          <w:marRight w:val="0"/>
          <w:marTop w:val="0"/>
          <w:marBottom w:val="0"/>
          <w:divBdr>
            <w:top w:val="none" w:sz="0" w:space="0" w:color="auto"/>
            <w:left w:val="none" w:sz="0" w:space="0" w:color="auto"/>
            <w:bottom w:val="none" w:sz="0" w:space="0" w:color="auto"/>
            <w:right w:val="none" w:sz="0" w:space="0" w:color="auto"/>
          </w:divBdr>
          <w:divsChild>
            <w:div w:id="368191521">
              <w:marLeft w:val="0"/>
              <w:marRight w:val="0"/>
              <w:marTop w:val="0"/>
              <w:marBottom w:val="0"/>
              <w:divBdr>
                <w:top w:val="none" w:sz="0" w:space="0" w:color="auto"/>
                <w:left w:val="none" w:sz="0" w:space="0" w:color="auto"/>
                <w:bottom w:val="none" w:sz="0" w:space="0" w:color="auto"/>
                <w:right w:val="none" w:sz="0" w:space="0" w:color="auto"/>
              </w:divBdr>
            </w:div>
            <w:div w:id="519469701">
              <w:marLeft w:val="0"/>
              <w:marRight w:val="0"/>
              <w:marTop w:val="0"/>
              <w:marBottom w:val="0"/>
              <w:divBdr>
                <w:top w:val="none" w:sz="0" w:space="0" w:color="auto"/>
                <w:left w:val="none" w:sz="0" w:space="0" w:color="auto"/>
                <w:bottom w:val="none" w:sz="0" w:space="0" w:color="auto"/>
                <w:right w:val="none" w:sz="0" w:space="0" w:color="auto"/>
              </w:divBdr>
            </w:div>
            <w:div w:id="1000278419">
              <w:marLeft w:val="0"/>
              <w:marRight w:val="0"/>
              <w:marTop w:val="0"/>
              <w:marBottom w:val="0"/>
              <w:divBdr>
                <w:top w:val="none" w:sz="0" w:space="0" w:color="auto"/>
                <w:left w:val="none" w:sz="0" w:space="0" w:color="auto"/>
                <w:bottom w:val="none" w:sz="0" w:space="0" w:color="auto"/>
                <w:right w:val="none" w:sz="0" w:space="0" w:color="auto"/>
              </w:divBdr>
            </w:div>
            <w:div w:id="1418480133">
              <w:marLeft w:val="0"/>
              <w:marRight w:val="0"/>
              <w:marTop w:val="150"/>
              <w:marBottom w:val="0"/>
              <w:divBdr>
                <w:top w:val="none" w:sz="0" w:space="0" w:color="auto"/>
                <w:left w:val="none" w:sz="0" w:space="0" w:color="auto"/>
                <w:bottom w:val="none" w:sz="0" w:space="0" w:color="auto"/>
                <w:right w:val="none" w:sz="0" w:space="0" w:color="auto"/>
              </w:divBdr>
            </w:div>
            <w:div w:id="1622808656">
              <w:marLeft w:val="0"/>
              <w:marRight w:val="0"/>
              <w:marTop w:val="0"/>
              <w:marBottom w:val="0"/>
              <w:divBdr>
                <w:top w:val="none" w:sz="0" w:space="0" w:color="auto"/>
                <w:left w:val="none" w:sz="0" w:space="0" w:color="auto"/>
                <w:bottom w:val="none" w:sz="0" w:space="0" w:color="auto"/>
                <w:right w:val="none" w:sz="0" w:space="0" w:color="auto"/>
              </w:divBdr>
            </w:div>
            <w:div w:id="16586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963051">
      <w:bodyDiv w:val="1"/>
      <w:marLeft w:val="0"/>
      <w:marRight w:val="0"/>
      <w:marTop w:val="0"/>
      <w:marBottom w:val="0"/>
      <w:divBdr>
        <w:top w:val="none" w:sz="0" w:space="0" w:color="auto"/>
        <w:left w:val="none" w:sz="0" w:space="0" w:color="auto"/>
        <w:bottom w:val="none" w:sz="0" w:space="0" w:color="auto"/>
        <w:right w:val="none" w:sz="0" w:space="0" w:color="auto"/>
      </w:divBdr>
    </w:div>
    <w:div w:id="2108965718">
      <w:bodyDiv w:val="1"/>
      <w:marLeft w:val="0"/>
      <w:marRight w:val="0"/>
      <w:marTop w:val="0"/>
      <w:marBottom w:val="0"/>
      <w:divBdr>
        <w:top w:val="none" w:sz="0" w:space="0" w:color="auto"/>
        <w:left w:val="none" w:sz="0" w:space="0" w:color="auto"/>
        <w:bottom w:val="none" w:sz="0" w:space="0" w:color="auto"/>
        <w:right w:val="none" w:sz="0" w:space="0" w:color="auto"/>
      </w:divBdr>
    </w:div>
    <w:div w:id="2109619772">
      <w:bodyDiv w:val="1"/>
      <w:marLeft w:val="0"/>
      <w:marRight w:val="0"/>
      <w:marTop w:val="0"/>
      <w:marBottom w:val="0"/>
      <w:divBdr>
        <w:top w:val="none" w:sz="0" w:space="0" w:color="auto"/>
        <w:left w:val="none" w:sz="0" w:space="0" w:color="auto"/>
        <w:bottom w:val="none" w:sz="0" w:space="0" w:color="auto"/>
        <w:right w:val="none" w:sz="0" w:space="0" w:color="auto"/>
      </w:divBdr>
    </w:div>
    <w:div w:id="2111007014">
      <w:bodyDiv w:val="1"/>
      <w:marLeft w:val="0"/>
      <w:marRight w:val="0"/>
      <w:marTop w:val="0"/>
      <w:marBottom w:val="0"/>
      <w:divBdr>
        <w:top w:val="none" w:sz="0" w:space="0" w:color="auto"/>
        <w:left w:val="none" w:sz="0" w:space="0" w:color="auto"/>
        <w:bottom w:val="none" w:sz="0" w:space="0" w:color="auto"/>
        <w:right w:val="none" w:sz="0" w:space="0" w:color="auto"/>
      </w:divBdr>
      <w:divsChild>
        <w:div w:id="888613629">
          <w:marLeft w:val="0"/>
          <w:marRight w:val="0"/>
          <w:marTop w:val="0"/>
          <w:marBottom w:val="0"/>
          <w:divBdr>
            <w:top w:val="none" w:sz="0" w:space="0" w:color="auto"/>
            <w:left w:val="none" w:sz="0" w:space="0" w:color="auto"/>
            <w:bottom w:val="none" w:sz="0" w:space="0" w:color="auto"/>
            <w:right w:val="none" w:sz="0" w:space="0" w:color="auto"/>
          </w:divBdr>
        </w:div>
        <w:div w:id="1110591256">
          <w:marLeft w:val="0"/>
          <w:marRight w:val="0"/>
          <w:marTop w:val="0"/>
          <w:marBottom w:val="0"/>
          <w:divBdr>
            <w:top w:val="none" w:sz="0" w:space="0" w:color="auto"/>
            <w:left w:val="none" w:sz="0" w:space="0" w:color="auto"/>
            <w:bottom w:val="none" w:sz="0" w:space="0" w:color="auto"/>
            <w:right w:val="none" w:sz="0" w:space="0" w:color="auto"/>
          </w:divBdr>
          <w:divsChild>
            <w:div w:id="1035472106">
              <w:marLeft w:val="0"/>
              <w:marRight w:val="0"/>
              <w:marTop w:val="0"/>
              <w:marBottom w:val="0"/>
              <w:divBdr>
                <w:top w:val="none" w:sz="0" w:space="0" w:color="auto"/>
                <w:left w:val="none" w:sz="0" w:space="0" w:color="auto"/>
                <w:bottom w:val="none" w:sz="0" w:space="0" w:color="auto"/>
                <w:right w:val="none" w:sz="0" w:space="0" w:color="auto"/>
              </w:divBdr>
            </w:div>
            <w:div w:id="1383824384">
              <w:marLeft w:val="0"/>
              <w:marRight w:val="0"/>
              <w:marTop w:val="0"/>
              <w:marBottom w:val="0"/>
              <w:divBdr>
                <w:top w:val="none" w:sz="0" w:space="0" w:color="auto"/>
                <w:left w:val="none" w:sz="0" w:space="0" w:color="auto"/>
                <w:bottom w:val="none" w:sz="0" w:space="0" w:color="auto"/>
                <w:right w:val="none" w:sz="0" w:space="0" w:color="auto"/>
              </w:divBdr>
            </w:div>
            <w:div w:id="211015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76864">
      <w:bodyDiv w:val="1"/>
      <w:marLeft w:val="0"/>
      <w:marRight w:val="0"/>
      <w:marTop w:val="0"/>
      <w:marBottom w:val="0"/>
      <w:divBdr>
        <w:top w:val="none" w:sz="0" w:space="0" w:color="auto"/>
        <w:left w:val="none" w:sz="0" w:space="0" w:color="auto"/>
        <w:bottom w:val="none" w:sz="0" w:space="0" w:color="auto"/>
        <w:right w:val="none" w:sz="0" w:space="0" w:color="auto"/>
      </w:divBdr>
      <w:divsChild>
        <w:div w:id="9838732">
          <w:marLeft w:val="0"/>
          <w:marRight w:val="0"/>
          <w:marTop w:val="0"/>
          <w:marBottom w:val="0"/>
          <w:divBdr>
            <w:top w:val="none" w:sz="0" w:space="0" w:color="auto"/>
            <w:left w:val="none" w:sz="0" w:space="0" w:color="auto"/>
            <w:bottom w:val="none" w:sz="0" w:space="0" w:color="auto"/>
            <w:right w:val="none" w:sz="0" w:space="0" w:color="auto"/>
          </w:divBdr>
        </w:div>
        <w:div w:id="1022173510">
          <w:marLeft w:val="0"/>
          <w:marRight w:val="0"/>
          <w:marTop w:val="0"/>
          <w:marBottom w:val="0"/>
          <w:divBdr>
            <w:top w:val="none" w:sz="0" w:space="0" w:color="auto"/>
            <w:left w:val="none" w:sz="0" w:space="0" w:color="auto"/>
            <w:bottom w:val="none" w:sz="0" w:space="0" w:color="auto"/>
            <w:right w:val="none" w:sz="0" w:space="0" w:color="auto"/>
          </w:divBdr>
        </w:div>
      </w:divsChild>
    </w:div>
    <w:div w:id="2113621047">
      <w:bodyDiv w:val="1"/>
      <w:marLeft w:val="0"/>
      <w:marRight w:val="0"/>
      <w:marTop w:val="0"/>
      <w:marBottom w:val="0"/>
      <w:divBdr>
        <w:top w:val="none" w:sz="0" w:space="0" w:color="auto"/>
        <w:left w:val="none" w:sz="0" w:space="0" w:color="auto"/>
        <w:bottom w:val="none" w:sz="0" w:space="0" w:color="auto"/>
        <w:right w:val="none" w:sz="0" w:space="0" w:color="auto"/>
      </w:divBdr>
    </w:div>
    <w:div w:id="2116439806">
      <w:bodyDiv w:val="1"/>
      <w:marLeft w:val="0"/>
      <w:marRight w:val="0"/>
      <w:marTop w:val="0"/>
      <w:marBottom w:val="0"/>
      <w:divBdr>
        <w:top w:val="none" w:sz="0" w:space="0" w:color="auto"/>
        <w:left w:val="none" w:sz="0" w:space="0" w:color="auto"/>
        <w:bottom w:val="none" w:sz="0" w:space="0" w:color="auto"/>
        <w:right w:val="none" w:sz="0" w:space="0" w:color="auto"/>
      </w:divBdr>
    </w:div>
    <w:div w:id="2116703947">
      <w:bodyDiv w:val="1"/>
      <w:marLeft w:val="0"/>
      <w:marRight w:val="0"/>
      <w:marTop w:val="0"/>
      <w:marBottom w:val="0"/>
      <w:divBdr>
        <w:top w:val="none" w:sz="0" w:space="0" w:color="auto"/>
        <w:left w:val="none" w:sz="0" w:space="0" w:color="auto"/>
        <w:bottom w:val="none" w:sz="0" w:space="0" w:color="auto"/>
        <w:right w:val="none" w:sz="0" w:space="0" w:color="auto"/>
      </w:divBdr>
    </w:div>
    <w:div w:id="2117824524">
      <w:bodyDiv w:val="1"/>
      <w:marLeft w:val="0"/>
      <w:marRight w:val="0"/>
      <w:marTop w:val="0"/>
      <w:marBottom w:val="0"/>
      <w:divBdr>
        <w:top w:val="none" w:sz="0" w:space="0" w:color="auto"/>
        <w:left w:val="none" w:sz="0" w:space="0" w:color="auto"/>
        <w:bottom w:val="none" w:sz="0" w:space="0" w:color="auto"/>
        <w:right w:val="none" w:sz="0" w:space="0" w:color="auto"/>
      </w:divBdr>
    </w:div>
    <w:div w:id="2117827861">
      <w:bodyDiv w:val="1"/>
      <w:marLeft w:val="0"/>
      <w:marRight w:val="0"/>
      <w:marTop w:val="0"/>
      <w:marBottom w:val="0"/>
      <w:divBdr>
        <w:top w:val="none" w:sz="0" w:space="0" w:color="auto"/>
        <w:left w:val="none" w:sz="0" w:space="0" w:color="auto"/>
        <w:bottom w:val="none" w:sz="0" w:space="0" w:color="auto"/>
        <w:right w:val="none" w:sz="0" w:space="0" w:color="auto"/>
      </w:divBdr>
    </w:div>
    <w:div w:id="2119525875">
      <w:bodyDiv w:val="1"/>
      <w:marLeft w:val="0"/>
      <w:marRight w:val="0"/>
      <w:marTop w:val="0"/>
      <w:marBottom w:val="0"/>
      <w:divBdr>
        <w:top w:val="none" w:sz="0" w:space="0" w:color="auto"/>
        <w:left w:val="none" w:sz="0" w:space="0" w:color="auto"/>
        <w:bottom w:val="none" w:sz="0" w:space="0" w:color="auto"/>
        <w:right w:val="none" w:sz="0" w:space="0" w:color="auto"/>
      </w:divBdr>
    </w:div>
    <w:div w:id="2119834685">
      <w:bodyDiv w:val="1"/>
      <w:marLeft w:val="0"/>
      <w:marRight w:val="0"/>
      <w:marTop w:val="0"/>
      <w:marBottom w:val="0"/>
      <w:divBdr>
        <w:top w:val="none" w:sz="0" w:space="0" w:color="auto"/>
        <w:left w:val="none" w:sz="0" w:space="0" w:color="auto"/>
        <w:bottom w:val="none" w:sz="0" w:space="0" w:color="auto"/>
        <w:right w:val="none" w:sz="0" w:space="0" w:color="auto"/>
      </w:divBdr>
    </w:div>
    <w:div w:id="2120249970">
      <w:bodyDiv w:val="1"/>
      <w:marLeft w:val="0"/>
      <w:marRight w:val="0"/>
      <w:marTop w:val="0"/>
      <w:marBottom w:val="0"/>
      <w:divBdr>
        <w:top w:val="none" w:sz="0" w:space="0" w:color="auto"/>
        <w:left w:val="none" w:sz="0" w:space="0" w:color="auto"/>
        <w:bottom w:val="none" w:sz="0" w:space="0" w:color="auto"/>
        <w:right w:val="none" w:sz="0" w:space="0" w:color="auto"/>
      </w:divBdr>
    </w:div>
    <w:div w:id="2122652343">
      <w:bodyDiv w:val="1"/>
      <w:marLeft w:val="0"/>
      <w:marRight w:val="0"/>
      <w:marTop w:val="0"/>
      <w:marBottom w:val="0"/>
      <w:divBdr>
        <w:top w:val="none" w:sz="0" w:space="0" w:color="auto"/>
        <w:left w:val="none" w:sz="0" w:space="0" w:color="auto"/>
        <w:bottom w:val="none" w:sz="0" w:space="0" w:color="auto"/>
        <w:right w:val="none" w:sz="0" w:space="0" w:color="auto"/>
      </w:divBdr>
    </w:div>
    <w:div w:id="2122911458">
      <w:bodyDiv w:val="1"/>
      <w:marLeft w:val="0"/>
      <w:marRight w:val="0"/>
      <w:marTop w:val="0"/>
      <w:marBottom w:val="0"/>
      <w:divBdr>
        <w:top w:val="none" w:sz="0" w:space="0" w:color="auto"/>
        <w:left w:val="none" w:sz="0" w:space="0" w:color="auto"/>
        <w:bottom w:val="none" w:sz="0" w:space="0" w:color="auto"/>
        <w:right w:val="none" w:sz="0" w:space="0" w:color="auto"/>
      </w:divBdr>
    </w:div>
    <w:div w:id="2126268648">
      <w:bodyDiv w:val="1"/>
      <w:marLeft w:val="0"/>
      <w:marRight w:val="0"/>
      <w:marTop w:val="0"/>
      <w:marBottom w:val="0"/>
      <w:divBdr>
        <w:top w:val="none" w:sz="0" w:space="0" w:color="auto"/>
        <w:left w:val="none" w:sz="0" w:space="0" w:color="auto"/>
        <w:bottom w:val="none" w:sz="0" w:space="0" w:color="auto"/>
        <w:right w:val="none" w:sz="0" w:space="0" w:color="auto"/>
      </w:divBdr>
    </w:div>
    <w:div w:id="2135369117">
      <w:bodyDiv w:val="1"/>
      <w:marLeft w:val="0"/>
      <w:marRight w:val="0"/>
      <w:marTop w:val="0"/>
      <w:marBottom w:val="0"/>
      <w:divBdr>
        <w:top w:val="none" w:sz="0" w:space="0" w:color="auto"/>
        <w:left w:val="none" w:sz="0" w:space="0" w:color="auto"/>
        <w:bottom w:val="none" w:sz="0" w:space="0" w:color="auto"/>
        <w:right w:val="none" w:sz="0" w:space="0" w:color="auto"/>
      </w:divBdr>
    </w:div>
    <w:div w:id="2135442517">
      <w:bodyDiv w:val="1"/>
      <w:marLeft w:val="0"/>
      <w:marRight w:val="0"/>
      <w:marTop w:val="0"/>
      <w:marBottom w:val="0"/>
      <w:divBdr>
        <w:top w:val="none" w:sz="0" w:space="0" w:color="auto"/>
        <w:left w:val="none" w:sz="0" w:space="0" w:color="auto"/>
        <w:bottom w:val="none" w:sz="0" w:space="0" w:color="auto"/>
        <w:right w:val="none" w:sz="0" w:space="0" w:color="auto"/>
      </w:divBdr>
    </w:div>
    <w:div w:id="2139520694">
      <w:bodyDiv w:val="1"/>
      <w:marLeft w:val="0"/>
      <w:marRight w:val="0"/>
      <w:marTop w:val="0"/>
      <w:marBottom w:val="0"/>
      <w:divBdr>
        <w:top w:val="none" w:sz="0" w:space="0" w:color="auto"/>
        <w:left w:val="none" w:sz="0" w:space="0" w:color="auto"/>
        <w:bottom w:val="none" w:sz="0" w:space="0" w:color="auto"/>
        <w:right w:val="none" w:sz="0" w:space="0" w:color="auto"/>
      </w:divBdr>
    </w:div>
    <w:div w:id="2139958150">
      <w:bodyDiv w:val="1"/>
      <w:marLeft w:val="0"/>
      <w:marRight w:val="0"/>
      <w:marTop w:val="0"/>
      <w:marBottom w:val="0"/>
      <w:divBdr>
        <w:top w:val="none" w:sz="0" w:space="0" w:color="auto"/>
        <w:left w:val="none" w:sz="0" w:space="0" w:color="auto"/>
        <w:bottom w:val="none" w:sz="0" w:space="0" w:color="auto"/>
        <w:right w:val="none" w:sz="0" w:space="0" w:color="auto"/>
      </w:divBdr>
    </w:div>
    <w:div w:id="2145196937">
      <w:bodyDiv w:val="1"/>
      <w:marLeft w:val="0"/>
      <w:marRight w:val="0"/>
      <w:marTop w:val="0"/>
      <w:marBottom w:val="0"/>
      <w:divBdr>
        <w:top w:val="none" w:sz="0" w:space="0" w:color="auto"/>
        <w:left w:val="none" w:sz="0" w:space="0" w:color="auto"/>
        <w:bottom w:val="none" w:sz="0" w:space="0" w:color="auto"/>
        <w:right w:val="none" w:sz="0" w:space="0" w:color="auto"/>
      </w:divBdr>
      <w:divsChild>
        <w:div w:id="36052578">
          <w:marLeft w:val="0"/>
          <w:marRight w:val="0"/>
          <w:marTop w:val="0"/>
          <w:marBottom w:val="0"/>
          <w:divBdr>
            <w:top w:val="none" w:sz="0" w:space="0" w:color="auto"/>
            <w:left w:val="none" w:sz="0" w:space="0" w:color="auto"/>
            <w:bottom w:val="none" w:sz="0" w:space="0" w:color="auto"/>
            <w:right w:val="none" w:sz="0" w:space="0" w:color="auto"/>
          </w:divBdr>
        </w:div>
      </w:divsChild>
    </w:div>
    <w:div w:id="214519769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it.mpeg.expert/MPEG/Systems/FileFormat/MP4FF/-/issues" TargetMode="External"/><Relationship Id="rId117" Type="http://schemas.openxmlformats.org/officeDocument/2006/relationships/hyperlink" Target="https://sd.iso.org/projects/project/91745/overview" TargetMode="External"/><Relationship Id="rId21" Type="http://schemas.openxmlformats.org/officeDocument/2006/relationships/hyperlink" Target="https://sd.iso.org/projects/project/92684/overview" TargetMode="External"/><Relationship Id="rId42" Type="http://schemas.openxmlformats.org/officeDocument/2006/relationships/hyperlink" Target="https://isotc.iso.org/livelink/eb3/part/view.do?id=506502" TargetMode="External"/><Relationship Id="rId47" Type="http://schemas.openxmlformats.org/officeDocument/2006/relationships/hyperlink" Target="https://git.mpeg.expert/groups/MPEG/Systems/mpeg-21/-/issues" TargetMode="External"/><Relationship Id="rId63" Type="http://schemas.openxmlformats.org/officeDocument/2006/relationships/hyperlink" Target="https://sd.iso.org/projects/project/92700/overview" TargetMode="External"/><Relationship Id="rId68" Type="http://schemas.openxmlformats.org/officeDocument/2006/relationships/hyperlink" Target="https://isotc.iso.org/livelink/eb3/part/view.do?id=502973" TargetMode="External"/><Relationship Id="rId84" Type="http://schemas.openxmlformats.org/officeDocument/2006/relationships/hyperlink" Target="https://git.mpeg.expert/MPEG/Systems/OMAF/OMAF2ndEdition/-/issues" TargetMode="External"/><Relationship Id="rId89" Type="http://schemas.openxmlformats.org/officeDocument/2006/relationships/hyperlink" Target="https://isotc.iso.org/livelink/eb3/part/view.do?id=460431" TargetMode="External"/><Relationship Id="rId112" Type="http://schemas.openxmlformats.org/officeDocument/2006/relationships/hyperlink" Target="https://git.mpeg.expert/MPEG/Systems/SceneDescription/MPEG-Contributions/-/issues" TargetMode="External"/><Relationship Id="rId133" Type="http://schemas.openxmlformats.org/officeDocument/2006/relationships/hyperlink" Target="mailto:mmt@tnt.uni-hannover.de" TargetMode="External"/><Relationship Id="rId138" Type="http://schemas.openxmlformats.org/officeDocument/2006/relationships/hyperlink" Target="https://lists.aau.at/mailman/listinfo/mpeg-i-scene" TargetMode="External"/><Relationship Id="rId154" Type="http://schemas.openxmlformats.org/officeDocument/2006/relationships/hyperlink" Target="https://helpdesk-docs.iso.org/article/760-osd-virtual-skill-bite-trainings" TargetMode="External"/><Relationship Id="rId16" Type="http://schemas.openxmlformats.org/officeDocument/2006/relationships/hyperlink" Target="https://git.mpeg.expert/MPEG/Systems/FileFormat/isobmff/-/issues" TargetMode="External"/><Relationship Id="rId107" Type="http://schemas.openxmlformats.org/officeDocument/2006/relationships/hyperlink" Target="https://git.mpeg.expert/MPEG/Systems/SceneDescription/MPEG-Contributions/-/issues" TargetMode="External"/><Relationship Id="rId11" Type="http://schemas.openxmlformats.org/officeDocument/2006/relationships/hyperlink" Target="https://git.mpeg.expert/MPEG/Systems/General/-/issues" TargetMode="External"/><Relationship Id="rId32" Type="http://schemas.openxmlformats.org/officeDocument/2006/relationships/hyperlink" Target="https://sd.iso.org/projects/project/87621/overview" TargetMode="External"/><Relationship Id="rId37" Type="http://schemas.openxmlformats.org/officeDocument/2006/relationships/hyperlink" Target="https://sd.iso.org/projects/project/92697/overview" TargetMode="External"/><Relationship Id="rId53" Type="http://schemas.openxmlformats.org/officeDocument/2006/relationships/hyperlink" Target="https://git.mpeg.expert/MPEG/Systems/FileFormat/CENC/-/issues" TargetMode="External"/><Relationship Id="rId58" Type="http://schemas.openxmlformats.org/officeDocument/2006/relationships/hyperlink" Target="https://isotc.iso.org/livelink/eb3/part/view.do?id=510032" TargetMode="External"/><Relationship Id="rId74" Type="http://schemas.openxmlformats.org/officeDocument/2006/relationships/hyperlink" Target="https://git.mpeg.expert/MPEG/Systems/DASH/spec/-/issues" TargetMode="External"/><Relationship Id="rId79" Type="http://schemas.openxmlformats.org/officeDocument/2006/relationships/hyperlink" Target="https://git.mpeg.expert/MPEG/Systems/DASH/spec/-/issues" TargetMode="External"/><Relationship Id="rId102" Type="http://schemas.openxmlformats.org/officeDocument/2006/relationships/hyperlink" Target="https://git.mpeg.expert/MPEG/Systems/VideoDecodingInterface/Contributions/-/issues" TargetMode="External"/><Relationship Id="rId123" Type="http://schemas.openxmlformats.org/officeDocument/2006/relationships/hyperlink" Target="https://git.mpeg.expert/MPEG/Systems/explorations/-/issues" TargetMode="External"/><Relationship Id="rId128" Type="http://schemas.openxmlformats.org/officeDocument/2006/relationships/hyperlink" Target="mailto:mp4-sys@lists.uni-klu.ac.at" TargetMode="External"/><Relationship Id="rId144" Type="http://schemas.openxmlformats.org/officeDocument/2006/relationships/hyperlink" Target="mailto:webconferencing@iso.org" TargetMode="External"/><Relationship Id="rId149" Type="http://schemas.openxmlformats.org/officeDocument/2006/relationships/hyperlink" Target="https://www.iso.org/sdgs.html" TargetMode="External"/><Relationship Id="rId5" Type="http://schemas.openxmlformats.org/officeDocument/2006/relationships/webSettings" Target="webSettings.xml"/><Relationship Id="rId90" Type="http://schemas.openxmlformats.org/officeDocument/2006/relationships/hyperlink" Target="https://git.mpeg.expert/MPEG/Systems/NBMP/Spec-Development/-/issues" TargetMode="External"/><Relationship Id="rId95" Type="http://schemas.openxmlformats.org/officeDocument/2006/relationships/hyperlink" Target="https://sd.iso.org/projects/project/87627/overview" TargetMode="External"/><Relationship Id="rId22" Type="http://schemas.openxmlformats.org/officeDocument/2006/relationships/hyperlink" Target="https://isotc.iso.org/livelink/eb3/part/view.do?id=525389" TargetMode="External"/><Relationship Id="rId27" Type="http://schemas.openxmlformats.org/officeDocument/2006/relationships/hyperlink" Target="https://sd.iso.org/projects/project/92687/overview" TargetMode="External"/><Relationship Id="rId43" Type="http://schemas.openxmlformats.org/officeDocument/2006/relationships/hyperlink" Target="https://isotc.iso.org/livelink/eb3/part/view.do?id=499876" TargetMode="External"/><Relationship Id="rId48" Type="http://schemas.openxmlformats.org/officeDocument/2006/relationships/hyperlink" Target="https://sd.iso.org/projects/project/89039/overview" TargetMode="External"/><Relationship Id="rId64" Type="http://schemas.openxmlformats.org/officeDocument/2006/relationships/hyperlink" Target="https://isotc.iso.org/livelink/eb3/part/view.do?id=513077" TargetMode="External"/><Relationship Id="rId69" Type="http://schemas.openxmlformats.org/officeDocument/2006/relationships/hyperlink" Target="https://isotc.iso.org/livelink/eb3/part/view.do?id=499651" TargetMode="External"/><Relationship Id="rId113" Type="http://schemas.openxmlformats.org/officeDocument/2006/relationships/hyperlink" Target="https://git.mpeg.expert/MPEG/Systems/FileFormat/isobmff/-/issues" TargetMode="External"/><Relationship Id="rId118" Type="http://schemas.openxmlformats.org/officeDocument/2006/relationships/hyperlink" Target="https://sd.iso.org/projects/project/91745/online-docs" TargetMode="External"/><Relationship Id="rId134" Type="http://schemas.openxmlformats.org/officeDocument/2006/relationships/hyperlink" Target="http://mailhost.tnt.uni-hannover.de/mailman/listinfo/mmt" TargetMode="External"/><Relationship Id="rId139" Type="http://schemas.openxmlformats.org/officeDocument/2006/relationships/hyperlink" Target="mailto:preservation-tnt@listserv.uni-hannover.de" TargetMode="External"/><Relationship Id="rId80" Type="http://schemas.openxmlformats.org/officeDocument/2006/relationships/hyperlink" Target="https://sd.iso.org/projects/project/87624/overview" TargetMode="External"/><Relationship Id="rId85" Type="http://schemas.openxmlformats.org/officeDocument/2006/relationships/hyperlink" Target="https://git.mpeg.expert/MPEG/Systems/OMAF/OMAF2ndEdition/-/issues" TargetMode="External"/><Relationship Id="rId150" Type="http://schemas.openxmlformats.org/officeDocument/2006/relationships/hyperlink" Target="https://sway.cloud.microsoft/s4WjFoQKazarZFpF?loc=swsp" TargetMode="External"/><Relationship Id="rId155" Type="http://schemas.openxmlformats.org/officeDocument/2006/relationships/hyperlink" Target="https://helpdesk-docs.iso.org/article/761-osd-virtual-resource-orientation-sessions" TargetMode="External"/><Relationship Id="rId12" Type="http://schemas.openxmlformats.org/officeDocument/2006/relationships/hyperlink" Target="https://git.mpeg.expert/groups/MPEG/Systems/MPEG2-System/-/issues" TargetMode="External"/><Relationship Id="rId17" Type="http://schemas.openxmlformats.org/officeDocument/2006/relationships/hyperlink" Target="https://sd.iso.org/projects/project/90190/overview" TargetMode="External"/><Relationship Id="rId33" Type="http://schemas.openxmlformats.org/officeDocument/2006/relationships/hyperlink" Target="https://sd.iso.org/projects/project/92685/overview" TargetMode="External"/><Relationship Id="rId38" Type="http://schemas.openxmlformats.org/officeDocument/2006/relationships/hyperlink" Target="https://sd.iso.org/projects/project/92697/online-docs" TargetMode="External"/><Relationship Id="rId59" Type="http://schemas.openxmlformats.org/officeDocument/2006/relationships/hyperlink" Target="https://isotc.iso.org/livelink/eb3/part/view.do?id=504647" TargetMode="External"/><Relationship Id="rId103" Type="http://schemas.openxmlformats.org/officeDocument/2006/relationships/hyperlink" Target="https://sd.iso.org/projects/project/90213/overview" TargetMode="External"/><Relationship Id="rId108" Type="http://schemas.openxmlformats.org/officeDocument/2006/relationships/hyperlink" Target="https://sd.iso.org/projects/project/87584/overview" TargetMode="External"/><Relationship Id="rId124" Type="http://schemas.openxmlformats.org/officeDocument/2006/relationships/hyperlink" Target="mailto:sc29wg3@mpeg.or.kr" TargetMode="External"/><Relationship Id="rId129" Type="http://schemas.openxmlformats.org/officeDocument/2006/relationships/hyperlink" Target="http://lists.uni-klu.ac.at/mailman/listinfo/mp4-sys" TargetMode="External"/><Relationship Id="rId20" Type="http://schemas.openxmlformats.org/officeDocument/2006/relationships/hyperlink" Target="https://git.mpeg.expert/MPEG/Systems/FileFormat/isobmff/-/issues" TargetMode="External"/><Relationship Id="rId41" Type="http://schemas.openxmlformats.org/officeDocument/2006/relationships/hyperlink" Target="https://sd.iso.org/projects/project/89043/overview" TargetMode="External"/><Relationship Id="rId54" Type="http://schemas.openxmlformats.org/officeDocument/2006/relationships/hyperlink" Target="https://git.mpeg.expert/MPEG/Systems/FileFormat/Metrics/-/issues" TargetMode="External"/><Relationship Id="rId62" Type="http://schemas.openxmlformats.org/officeDocument/2006/relationships/hyperlink" Target="https://git.mpeg.expert/MPEG/Systems/FileFormat/rawvideo/-/issues" TargetMode="External"/><Relationship Id="rId70" Type="http://schemas.openxmlformats.org/officeDocument/2006/relationships/hyperlink" Target="https://git.mpeg.expert/MPEG/Systems/FileFormat/HEIF/-/issues" TargetMode="External"/><Relationship Id="rId75" Type="http://schemas.openxmlformats.org/officeDocument/2006/relationships/hyperlink" Target="https://sd.iso.org/projects/project/75482/overview" TargetMode="External"/><Relationship Id="rId83" Type="http://schemas.openxmlformats.org/officeDocument/2006/relationships/hyperlink" Target="https://isotc.iso.org/livelink/eb3/part/view.do?id=487420" TargetMode="External"/><Relationship Id="rId88" Type="http://schemas.openxmlformats.org/officeDocument/2006/relationships/hyperlink" Target="https://git.mpeg.expert/MPEG/Systems/NBMP/Spec-Development/-/issues" TargetMode="External"/><Relationship Id="rId91" Type="http://schemas.openxmlformats.org/officeDocument/2006/relationships/hyperlink" Target="https://sd.iso.org/projects/project/90198/overview" TargetMode="External"/><Relationship Id="rId96" Type="http://schemas.openxmlformats.org/officeDocument/2006/relationships/hyperlink" Target="https://git.mpeg.expert/MPEG/Systems/PCC-SYS/G-PCC/-/issues" TargetMode="External"/><Relationship Id="rId111" Type="http://schemas.openxmlformats.org/officeDocument/2006/relationships/hyperlink" Target="https://git.mpeg.expert/MPEG/Systems/SceneDescription/MPEG-Contributions/-/issues" TargetMode="External"/><Relationship Id="rId132" Type="http://schemas.openxmlformats.org/officeDocument/2006/relationships/hyperlink" Target="http://lists.aau.at/mailman/private/mpeg-maf-dev/" TargetMode="External"/><Relationship Id="rId140" Type="http://schemas.openxmlformats.org/officeDocument/2006/relationships/hyperlink" Target="https://listserv.uni-hannover.de/cgi-bin/wa?A0=preservation-tnt" TargetMode="External"/><Relationship Id="rId145" Type="http://schemas.openxmlformats.org/officeDocument/2006/relationships/hyperlink" Target="mailto:webconferencing@iso.org" TargetMode="External"/><Relationship Id="rId153" Type="http://schemas.openxmlformats.org/officeDocument/2006/relationships/hyperlink" Target="mailto:leader6@osd.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d.iso.org/projects/project/85596/overview" TargetMode="External"/><Relationship Id="rId23" Type="http://schemas.openxmlformats.org/officeDocument/2006/relationships/hyperlink" Target="https://isotc.iso.org/livelink/eb3/part/view.do?id=509947" TargetMode="External"/><Relationship Id="rId28" Type="http://schemas.openxmlformats.org/officeDocument/2006/relationships/hyperlink" Target="https://isotc.iso.org/livelink/eb3/part/view.do?id=518309" TargetMode="External"/><Relationship Id="rId36" Type="http://schemas.openxmlformats.org/officeDocument/2006/relationships/hyperlink" Target="https://git.mpeg.expert/MPEG/Systems/FileFormat/FFConformanceRefSoft/-/issues" TargetMode="External"/><Relationship Id="rId49" Type="http://schemas.openxmlformats.org/officeDocument/2006/relationships/hyperlink" Target="https://git.mpeg.expert/MPEG/Systems/ApplicationFormat/MeMAF/-/issues" TargetMode="External"/><Relationship Id="rId57" Type="http://schemas.openxmlformats.org/officeDocument/2006/relationships/hyperlink" Target="https://sd.iso.org/projects/project/90211/overview" TargetMode="External"/><Relationship Id="rId106" Type="http://schemas.openxmlformats.org/officeDocument/2006/relationships/hyperlink" Target="https://git.mpeg.expert/MPEG/Systems/SceneDescription/MPEG-Contributions/-/issues" TargetMode="External"/><Relationship Id="rId114" Type="http://schemas.openxmlformats.org/officeDocument/2006/relationships/hyperlink" Target="https://sd.iso.org/projects/project/90210/overview" TargetMode="External"/><Relationship Id="rId119" Type="http://schemas.openxmlformats.org/officeDocument/2006/relationships/hyperlink" Target="https://git.mpeg.expert/MPEG/Systems/SceneDescription/MPEG-Contributions/-/issues" TargetMode="External"/><Relationship Id="rId127" Type="http://schemas.openxmlformats.org/officeDocument/2006/relationships/hyperlink" Target="http://lists.uni-klu.ac.at/mailman/private/gen-sys/" TargetMode="External"/><Relationship Id="rId10" Type="http://schemas.openxmlformats.org/officeDocument/2006/relationships/footer" Target="footer1.xml"/><Relationship Id="rId31" Type="http://schemas.openxmlformats.org/officeDocument/2006/relationships/hyperlink" Target="https://git.mpeg.expert/MPEG/Systems/FileFormat/NALuFF/-/issues" TargetMode="External"/><Relationship Id="rId44" Type="http://schemas.openxmlformats.org/officeDocument/2006/relationships/hyperlink" Target="https://git.mpeg.expert/MPEG/Systems/ApplicationFormat/CMAF/-/issues" TargetMode="External"/><Relationship Id="rId52" Type="http://schemas.openxmlformats.org/officeDocument/2006/relationships/hyperlink" Target="https://git.mpeg.expert/MPEG/Systems/FileFormat/CENC/-/issues" TargetMode="External"/><Relationship Id="rId60" Type="http://schemas.openxmlformats.org/officeDocument/2006/relationships/hyperlink" Target="https://git.mpeg.expert/MPEG/Systems/green/contributions/-/issues" TargetMode="External"/><Relationship Id="rId65" Type="http://schemas.openxmlformats.org/officeDocument/2006/relationships/hyperlink" Target="https://isotc.iso.org/livelink/eb3/part/view.do?id=510036" TargetMode="External"/><Relationship Id="rId73" Type="http://schemas.openxmlformats.org/officeDocument/2006/relationships/hyperlink" Target="https://git.mpeg.expert/MPEG/Systems/DASH/spec/-/issues" TargetMode="External"/><Relationship Id="rId78" Type="http://schemas.openxmlformats.org/officeDocument/2006/relationships/hyperlink" Target="https://git.mpeg.expert/MPEG/Systems/FileFormat" TargetMode="External"/><Relationship Id="rId81" Type="http://schemas.openxmlformats.org/officeDocument/2006/relationships/hyperlink" Target="https://isotc.iso.org/livelink/eb3/part/view.do?id=510476" TargetMode="External"/><Relationship Id="rId86" Type="http://schemas.openxmlformats.org/officeDocument/2006/relationships/hyperlink" Target="https://git.mpeg.expert/MPEG/Systems/OMAF/OMAF2ndEdition/-/issues" TargetMode="External"/><Relationship Id="rId94" Type="http://schemas.openxmlformats.org/officeDocument/2006/relationships/hyperlink" Target="https://git.mpeg.expert/MPEG/Systems/PCC-SYS/V-PCC/-/issues" TargetMode="External"/><Relationship Id="rId99" Type="http://schemas.openxmlformats.org/officeDocument/2006/relationships/hyperlink" Target="https://git.mpeg.expert/MPEG/Systems/PCC-SYS/V-PCC/-/issues" TargetMode="External"/><Relationship Id="rId101" Type="http://schemas.openxmlformats.org/officeDocument/2006/relationships/hyperlink" Target="https://isotc.iso.org/livelink/eb3/part/view.do?id=511362" TargetMode="External"/><Relationship Id="rId122" Type="http://schemas.openxmlformats.org/officeDocument/2006/relationships/hyperlink" Target="https://git.mpeg.expert/MPEG/Systems/explorations/-/issues" TargetMode="External"/><Relationship Id="rId130" Type="http://schemas.openxmlformats.org/officeDocument/2006/relationships/hyperlink" Target="http://lists.uni-klu.ac.at/mailman/private/mp4-sys/" TargetMode="External"/><Relationship Id="rId135" Type="http://schemas.openxmlformats.org/officeDocument/2006/relationships/hyperlink" Target="mailto:dash@lists.aau.at" TargetMode="External"/><Relationship Id="rId143" Type="http://schemas.openxmlformats.org/officeDocument/2006/relationships/hyperlink" Target="mailto:webconferencing@iso.org" TargetMode="External"/><Relationship Id="rId148" Type="http://schemas.openxmlformats.org/officeDocument/2006/relationships/oleObject" Target="embeddings/Microsoft_Visio_2003-2010_Drawing.vsd"/><Relationship Id="rId151" Type="http://schemas.openxmlformats.org/officeDocument/2006/relationships/hyperlink" Target="https://helpdesk-docs.iso.org/category/631-getting-started" TargetMode="External"/><Relationship Id="rId156"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3" Type="http://schemas.openxmlformats.org/officeDocument/2006/relationships/hyperlink" Target="https://git.mpeg.expert/groups/MPEG/Systems/MPEG2-System/-/issues" TargetMode="External"/><Relationship Id="rId18" Type="http://schemas.openxmlformats.org/officeDocument/2006/relationships/hyperlink" Target="https://isotc.iso.org/livelink/eb3/part/view.do?id=510513" TargetMode="External"/><Relationship Id="rId39" Type="http://schemas.openxmlformats.org/officeDocument/2006/relationships/hyperlink" Target="https://git.mpeg.expert/MPEG/Systems/sdl/contributions/-/issues" TargetMode="External"/><Relationship Id="rId109" Type="http://schemas.openxmlformats.org/officeDocument/2006/relationships/hyperlink" Target="https://isotc.iso.org/livelink/eb3/part/view.do?id=509858" TargetMode="External"/><Relationship Id="rId34" Type="http://schemas.openxmlformats.org/officeDocument/2006/relationships/hyperlink" Target="https://sd.iso.org/projects/project/92685/online-docs" TargetMode="External"/><Relationship Id="rId50" Type="http://schemas.openxmlformats.org/officeDocument/2006/relationships/hyperlink" Target="https://sd.iso.org/projects/project/92053/overview" TargetMode="External"/><Relationship Id="rId55" Type="http://schemas.openxmlformats.org/officeDocument/2006/relationships/hyperlink" Target="https://git.mpeg.expert/MPEG/Systems/FileFormat/Metrics/-/issues" TargetMode="External"/><Relationship Id="rId76" Type="http://schemas.openxmlformats.org/officeDocument/2006/relationships/hyperlink" Target="https://git.mpeg.expert/MPEG/Systems/DASH/spec/-/issues" TargetMode="External"/><Relationship Id="rId97" Type="http://schemas.openxmlformats.org/officeDocument/2006/relationships/hyperlink" Target="https://git.mpeg.expert/MPEG/Systems/PCC-SYS/G-PCC/-/issues" TargetMode="External"/><Relationship Id="rId104" Type="http://schemas.openxmlformats.org/officeDocument/2006/relationships/hyperlink" Target="https://isotc.iso.org/livelink/eb3/part/view.do?id=506692" TargetMode="External"/><Relationship Id="rId120" Type="http://schemas.openxmlformats.org/officeDocument/2006/relationships/hyperlink" Target="https://sd.iso.org/projects/project/92695/overview" TargetMode="External"/><Relationship Id="rId125" Type="http://schemas.openxmlformats.org/officeDocument/2006/relationships/hyperlink" Target="mailto:gen-sys@lists.uni-klu.ac.at" TargetMode="External"/><Relationship Id="rId141" Type="http://schemas.openxmlformats.org/officeDocument/2006/relationships/hyperlink" Target="mailto:green-mpeg@googlegroups.com" TargetMode="External"/><Relationship Id="rId14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git.mpeg.expert/MPEG/Systems/FileFormat/HEIF/-/issues" TargetMode="External"/><Relationship Id="rId92" Type="http://schemas.openxmlformats.org/officeDocument/2006/relationships/hyperlink" Target="https://isotc.iso.org/livelink/eb3/part/view.do?id=509897" TargetMode="External"/><Relationship Id="rId2" Type="http://schemas.openxmlformats.org/officeDocument/2006/relationships/numbering" Target="numbering.xml"/><Relationship Id="rId29" Type="http://schemas.openxmlformats.org/officeDocument/2006/relationships/hyperlink" Target="https://isotc.iso.org/livelink/eb3/part/view.do?id=509943" TargetMode="External"/><Relationship Id="rId24" Type="http://schemas.openxmlformats.org/officeDocument/2006/relationships/hyperlink" Target="https://git.mpeg.expert/MPEG/Systems/FileFormat/isobmff/-/issues" TargetMode="External"/><Relationship Id="rId40" Type="http://schemas.openxmlformats.org/officeDocument/2006/relationships/hyperlink" Target="https://git.mpeg.expert/MPEG/Systems/sdl/contributions/-/issues" TargetMode="External"/><Relationship Id="rId45" Type="http://schemas.openxmlformats.org/officeDocument/2006/relationships/hyperlink" Target="https://git.mpeg.expert/MPEG/Systems/ApplicationFormat/CMAF/-/issues" TargetMode="External"/><Relationship Id="rId66" Type="http://schemas.openxmlformats.org/officeDocument/2006/relationships/hyperlink" Target="https://dms.mpeg.expert/doc_end_user/current_document.php?id=101605&amp;id_meeting=204" TargetMode="External"/><Relationship Id="rId87" Type="http://schemas.openxmlformats.org/officeDocument/2006/relationships/hyperlink" Target="https://git.mpeg.expert/MPEG/Systems/OMAF/OMAF2ndEdition/-/issues" TargetMode="External"/><Relationship Id="rId110" Type="http://schemas.openxmlformats.org/officeDocument/2006/relationships/hyperlink" Target="https://isotc.iso.org/livelink/eb3/part/view.do?id=504976" TargetMode="External"/><Relationship Id="rId115" Type="http://schemas.openxmlformats.org/officeDocument/2006/relationships/hyperlink" Target="https://isotc.iso.org/livelink/eb3/part/view.do?id=507198" TargetMode="External"/><Relationship Id="rId131" Type="http://schemas.openxmlformats.org/officeDocument/2006/relationships/hyperlink" Target="mailto:-dev@lists.aau.at" TargetMode="External"/><Relationship Id="rId136" Type="http://schemas.openxmlformats.org/officeDocument/2006/relationships/hyperlink" Target="https://lists.aau.at/mailman/listinfo/mpeg-otspec" TargetMode="External"/><Relationship Id="rId157" Type="http://schemas.openxmlformats.org/officeDocument/2006/relationships/fontTable" Target="fontTable.xml"/><Relationship Id="rId61" Type="http://schemas.openxmlformats.org/officeDocument/2006/relationships/hyperlink" Target="https://git.mpeg.expert/MPEG/Systems/FileFormat/DerivedVis/-/issues" TargetMode="External"/><Relationship Id="rId82" Type="http://schemas.openxmlformats.org/officeDocument/2006/relationships/hyperlink" Target="https://isotc.iso.org/livelink/eb3/part/view.do?id=497234" TargetMode="External"/><Relationship Id="rId152" Type="http://schemas.openxmlformats.org/officeDocument/2006/relationships/hyperlink" Target="https://sd-train.iso.org/projects/project/77462/online-docs" TargetMode="External"/><Relationship Id="rId19" Type="http://schemas.openxmlformats.org/officeDocument/2006/relationships/hyperlink" Target="https://isotc.iso.org/livelink/eb3/part/view.do?id=506313" TargetMode="External"/><Relationship Id="rId14" Type="http://schemas.openxmlformats.org/officeDocument/2006/relationships/hyperlink" Target="https://sd.iso.org/projects/project/85595/overview" TargetMode="External"/><Relationship Id="rId30" Type="http://schemas.openxmlformats.org/officeDocument/2006/relationships/hyperlink" Target="https://git.mpeg.expert/MPEG/Systems/FileFormat/NALuFF/-/issues" TargetMode="External"/><Relationship Id="rId35" Type="http://schemas.openxmlformats.org/officeDocument/2006/relationships/hyperlink" Target="https://git.mpeg.expert/MPEG/Systems/FileFormat/FFConformanceRefSoft/-/issues" TargetMode="External"/><Relationship Id="rId56" Type="http://schemas.openxmlformats.org/officeDocument/2006/relationships/hyperlink" Target="https://git.mpeg.expert/MPEG/Systems/green/contributions/-/issues" TargetMode="External"/><Relationship Id="rId77" Type="http://schemas.openxmlformats.org/officeDocument/2006/relationships/hyperlink" Target="https://sd.iso.org/projects/project/80541/overview" TargetMode="External"/><Relationship Id="rId100" Type="http://schemas.openxmlformats.org/officeDocument/2006/relationships/hyperlink" Target="https://sd.iso.org/projects/project/89032/overview" TargetMode="External"/><Relationship Id="rId105" Type="http://schemas.openxmlformats.org/officeDocument/2006/relationships/hyperlink" Target="https://isotc.iso.org/livelink/eb3/part/view.do?id=502834" TargetMode="External"/><Relationship Id="rId126" Type="http://schemas.openxmlformats.org/officeDocument/2006/relationships/hyperlink" Target="http://lists.uni-klu.ac.at/mailman/listinfo/gen-sys" TargetMode="External"/><Relationship Id="rId147" Type="http://schemas.openxmlformats.org/officeDocument/2006/relationships/image" Target="media/image2.emf"/><Relationship Id="rId8" Type="http://schemas.openxmlformats.org/officeDocument/2006/relationships/image" Target="media/image1.jpeg"/><Relationship Id="rId51" Type="http://schemas.openxmlformats.org/officeDocument/2006/relationships/hyperlink" Target="https://isotc.iso.org/livelink/eb3/part/view.do?id=506524" TargetMode="External"/><Relationship Id="rId72" Type="http://schemas.openxmlformats.org/officeDocument/2006/relationships/hyperlink" Target="https://sd.iso.org/projects/project/89027/overview" TargetMode="External"/><Relationship Id="rId93" Type="http://schemas.openxmlformats.org/officeDocument/2006/relationships/hyperlink" Target="https://git.mpeg.expert/MPEG/Systems/PCC-SYS/V-PCC/-/issues" TargetMode="External"/><Relationship Id="rId98" Type="http://schemas.openxmlformats.org/officeDocument/2006/relationships/hyperlink" Target="https://git.mpeg.expert/MPEG/Systems/PCC-SYS/V-PCC/-/issues" TargetMode="External"/><Relationship Id="rId121" Type="http://schemas.openxmlformats.org/officeDocument/2006/relationships/hyperlink" Target="https://git.mpeg.expert/MPEG/Systems/explorations/-/issues" TargetMode="External"/><Relationship Id="rId142" Type="http://schemas.openxmlformats.org/officeDocument/2006/relationships/hyperlink" Target="https://www.mpegstandards.org/wp-content/uploads/2022/01/ISO-IECJTC1-SC29-AG2_N0046_AhG.pdf" TargetMode="External"/><Relationship Id="rId3" Type="http://schemas.openxmlformats.org/officeDocument/2006/relationships/styles" Target="styles.xml"/><Relationship Id="rId25" Type="http://schemas.openxmlformats.org/officeDocument/2006/relationships/hyperlink" Target="https://git.mpeg.expert/MPEG/Systems/FileFormat/isobmff/-/issues" TargetMode="External"/><Relationship Id="rId46" Type="http://schemas.openxmlformats.org/officeDocument/2006/relationships/hyperlink" Target="https://git.mpeg.expert/groups/MPEG/Systems/mpeg-21/-/issues" TargetMode="External"/><Relationship Id="rId67" Type="http://schemas.openxmlformats.org/officeDocument/2006/relationships/hyperlink" Target="https://sd.iso.org/projects/project/90273/overview" TargetMode="External"/><Relationship Id="rId116" Type="http://schemas.openxmlformats.org/officeDocument/2006/relationships/hyperlink" Target="https://git.mpeg.expert/MPEG/Systems/FileFormat/isobmff/-/issues" TargetMode="External"/><Relationship Id="rId137" Type="http://schemas.openxmlformats.org/officeDocument/2006/relationships/hyperlink" Target="https://lists.aau.at/mailman/listinfo/mpeg-nbmp" TargetMode="External"/><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C574D-B05A-4F2F-88BB-9C101405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4454</TotalTime>
  <Pages>130</Pages>
  <Words>23221</Words>
  <Characters>132361</Characters>
  <Application>Microsoft Office Word</Application>
  <DocSecurity>0</DocSecurity>
  <Lines>1103</Lines>
  <Paragraphs>310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Agenda</vt:lpstr>
      <vt:lpstr>Agenda</vt:lpstr>
    </vt:vector>
  </TitlesOfParts>
  <Company>Samsung Research America</Company>
  <LinksUpToDate>false</LinksUpToDate>
  <CharactersWithSpaces>155272</CharactersWithSpaces>
  <SharedDoc>false</SharedDoc>
  <HLinks>
    <vt:vector size="1524" baseType="variant">
      <vt:variant>
        <vt:i4>524312</vt:i4>
      </vt:variant>
      <vt:variant>
        <vt:i4>759</vt:i4>
      </vt:variant>
      <vt:variant>
        <vt:i4>0</vt:i4>
      </vt:variant>
      <vt:variant>
        <vt:i4>5</vt:i4>
      </vt:variant>
      <vt:variant>
        <vt:lpwstr>https://isotc.iso.org/livelink/livelink?func=ll&amp;objId=8916151&amp;objAction=browse&amp;viewType=1</vt:lpwstr>
      </vt:variant>
      <vt:variant>
        <vt:lpwstr/>
      </vt:variant>
      <vt:variant>
        <vt:i4>5308474</vt:i4>
      </vt:variant>
      <vt:variant>
        <vt:i4>756</vt:i4>
      </vt:variant>
      <vt:variant>
        <vt:i4>0</vt:i4>
      </vt:variant>
      <vt:variant>
        <vt:i4>5</vt:i4>
      </vt:variant>
      <vt:variant>
        <vt:lpwstr>mailto:green-mpeg@googlegroups.com</vt:lpwstr>
      </vt:variant>
      <vt:variant>
        <vt:lpwstr/>
      </vt:variant>
      <vt:variant>
        <vt:i4>6553635</vt:i4>
      </vt:variant>
      <vt:variant>
        <vt:i4>753</vt:i4>
      </vt:variant>
      <vt:variant>
        <vt:i4>0</vt:i4>
      </vt:variant>
      <vt:variant>
        <vt:i4>5</vt:i4>
      </vt:variant>
      <vt:variant>
        <vt:lpwstr>https://listserv.uni-hannover.de/cgi-bin/wa?A0=preservation-tnt</vt:lpwstr>
      </vt:variant>
      <vt:variant>
        <vt:lpwstr/>
      </vt:variant>
      <vt:variant>
        <vt:i4>2687043</vt:i4>
      </vt:variant>
      <vt:variant>
        <vt:i4>750</vt:i4>
      </vt:variant>
      <vt:variant>
        <vt:i4>0</vt:i4>
      </vt:variant>
      <vt:variant>
        <vt:i4>5</vt:i4>
      </vt:variant>
      <vt:variant>
        <vt:lpwstr>mailto:preservation-tnt@listserv.uni-hannover.de</vt:lpwstr>
      </vt:variant>
      <vt:variant>
        <vt:lpwstr/>
      </vt:variant>
      <vt:variant>
        <vt:i4>1835032</vt:i4>
      </vt:variant>
      <vt:variant>
        <vt:i4>747</vt:i4>
      </vt:variant>
      <vt:variant>
        <vt:i4>0</vt:i4>
      </vt:variant>
      <vt:variant>
        <vt:i4>5</vt:i4>
      </vt:variant>
      <vt:variant>
        <vt:lpwstr>http://lists.uni-klu.ac.at/mailman/private/metaverse/</vt:lpwstr>
      </vt:variant>
      <vt:variant>
        <vt:lpwstr/>
      </vt:variant>
      <vt:variant>
        <vt:i4>5505108</vt:i4>
      </vt:variant>
      <vt:variant>
        <vt:i4>744</vt:i4>
      </vt:variant>
      <vt:variant>
        <vt:i4>0</vt:i4>
      </vt:variant>
      <vt:variant>
        <vt:i4>5</vt:i4>
      </vt:variant>
      <vt:variant>
        <vt:lpwstr>http://lists.uni-klu.ac.at/mailman/listinfo/metaverse</vt:lpwstr>
      </vt:variant>
      <vt:variant>
        <vt:lpwstr/>
      </vt:variant>
      <vt:variant>
        <vt:i4>5177384</vt:i4>
      </vt:variant>
      <vt:variant>
        <vt:i4>741</vt:i4>
      </vt:variant>
      <vt:variant>
        <vt:i4>0</vt:i4>
      </vt:variant>
      <vt:variant>
        <vt:i4>5</vt:i4>
      </vt:variant>
      <vt:variant>
        <vt:lpwstr>mailto:metaverse@lists.uni-klu.ac.at</vt:lpwstr>
      </vt:variant>
      <vt:variant>
        <vt:lpwstr/>
      </vt:variant>
      <vt:variant>
        <vt:i4>4259869</vt:i4>
      </vt:variant>
      <vt:variant>
        <vt:i4>738</vt:i4>
      </vt:variant>
      <vt:variant>
        <vt:i4>0</vt:i4>
      </vt:variant>
      <vt:variant>
        <vt:i4>5</vt:i4>
      </vt:variant>
      <vt:variant>
        <vt:lpwstr>http://lists.uni-klu.ac.at/mailman/private/mpeg-m</vt:lpwstr>
      </vt:variant>
      <vt:variant>
        <vt:lpwstr/>
      </vt:variant>
      <vt:variant>
        <vt:i4>3932268</vt:i4>
      </vt:variant>
      <vt:variant>
        <vt:i4>735</vt:i4>
      </vt:variant>
      <vt:variant>
        <vt:i4>0</vt:i4>
      </vt:variant>
      <vt:variant>
        <vt:i4>5</vt:i4>
      </vt:variant>
      <vt:variant>
        <vt:lpwstr>http://lists.uni-klu.ac.at/mailman/listinfo/mpeg-m</vt:lpwstr>
      </vt:variant>
      <vt:variant>
        <vt:lpwstr/>
      </vt:variant>
      <vt:variant>
        <vt:i4>3604497</vt:i4>
      </vt:variant>
      <vt:variant>
        <vt:i4>732</vt:i4>
      </vt:variant>
      <vt:variant>
        <vt:i4>0</vt:i4>
      </vt:variant>
      <vt:variant>
        <vt:i4>5</vt:i4>
      </vt:variant>
      <vt:variant>
        <vt:lpwstr>mailto:mpeg-m@lists.uni-klu.ac.at</vt:lpwstr>
      </vt:variant>
      <vt:variant>
        <vt:lpwstr/>
      </vt:variant>
      <vt:variant>
        <vt:i4>2883628</vt:i4>
      </vt:variant>
      <vt:variant>
        <vt:i4>729</vt:i4>
      </vt:variant>
      <vt:variant>
        <vt:i4>0</vt:i4>
      </vt:variant>
      <vt:variant>
        <vt:i4>5</vt:i4>
      </vt:variant>
      <vt:variant>
        <vt:lpwstr>https://lists.aau.at/mailman/listinfo/mpeg-i-scene</vt:lpwstr>
      </vt:variant>
      <vt:variant>
        <vt:lpwstr/>
      </vt:variant>
      <vt:variant>
        <vt:i4>3473518</vt:i4>
      </vt:variant>
      <vt:variant>
        <vt:i4>726</vt:i4>
      </vt:variant>
      <vt:variant>
        <vt:i4>0</vt:i4>
      </vt:variant>
      <vt:variant>
        <vt:i4>5</vt:i4>
      </vt:variant>
      <vt:variant>
        <vt:lpwstr>https://lists.aau.at/mailman/listinfo/mpeg-nbmp</vt:lpwstr>
      </vt:variant>
      <vt:variant>
        <vt:lpwstr/>
      </vt:variant>
      <vt:variant>
        <vt:i4>5177352</vt:i4>
      </vt:variant>
      <vt:variant>
        <vt:i4>723</vt:i4>
      </vt:variant>
      <vt:variant>
        <vt:i4>0</vt:i4>
      </vt:variant>
      <vt:variant>
        <vt:i4>5</vt:i4>
      </vt:variant>
      <vt:variant>
        <vt:lpwstr>https://lists.aau.at/mailman/listinfo/mpeg-otspec</vt:lpwstr>
      </vt:variant>
      <vt:variant>
        <vt:lpwstr/>
      </vt:variant>
      <vt:variant>
        <vt:i4>3997786</vt:i4>
      </vt:variant>
      <vt:variant>
        <vt:i4>720</vt:i4>
      </vt:variant>
      <vt:variant>
        <vt:i4>0</vt:i4>
      </vt:variant>
      <vt:variant>
        <vt:i4>5</vt:i4>
      </vt:variant>
      <vt:variant>
        <vt:lpwstr>mailto:dash@lists.aau.at</vt:lpwstr>
      </vt:variant>
      <vt:variant>
        <vt:lpwstr/>
      </vt:variant>
      <vt:variant>
        <vt:i4>2031633</vt:i4>
      </vt:variant>
      <vt:variant>
        <vt:i4>717</vt:i4>
      </vt:variant>
      <vt:variant>
        <vt:i4>0</vt:i4>
      </vt:variant>
      <vt:variant>
        <vt:i4>5</vt:i4>
      </vt:variant>
      <vt:variant>
        <vt:lpwstr>http://mailhost.tnt.uni-hannover.de/mailman/listinfo/mmt</vt:lpwstr>
      </vt:variant>
      <vt:variant>
        <vt:lpwstr/>
      </vt:variant>
      <vt:variant>
        <vt:i4>2097163</vt:i4>
      </vt:variant>
      <vt:variant>
        <vt:i4>714</vt:i4>
      </vt:variant>
      <vt:variant>
        <vt:i4>0</vt:i4>
      </vt:variant>
      <vt:variant>
        <vt:i4>5</vt:i4>
      </vt:variant>
      <vt:variant>
        <vt:lpwstr>mailto:mmt@tnt.uni-hannover.de</vt:lpwstr>
      </vt:variant>
      <vt:variant>
        <vt:lpwstr/>
      </vt:variant>
      <vt:variant>
        <vt:i4>983063</vt:i4>
      </vt:variant>
      <vt:variant>
        <vt:i4>711</vt:i4>
      </vt:variant>
      <vt:variant>
        <vt:i4>0</vt:i4>
      </vt:variant>
      <vt:variant>
        <vt:i4>5</vt:i4>
      </vt:variant>
      <vt:variant>
        <vt:lpwstr>http://lists.aau.at/mailman/private/mpeg-maf-dev/</vt:lpwstr>
      </vt:variant>
      <vt:variant>
        <vt:lpwstr/>
      </vt:variant>
      <vt:variant>
        <vt:i4>6422593</vt:i4>
      </vt:variant>
      <vt:variant>
        <vt:i4>708</vt:i4>
      </vt:variant>
      <vt:variant>
        <vt:i4>0</vt:i4>
      </vt:variant>
      <vt:variant>
        <vt:i4>5</vt:i4>
      </vt:variant>
      <vt:variant>
        <vt:lpwstr>mailto:-dev@lists.aau.at</vt:lpwstr>
      </vt:variant>
      <vt:variant>
        <vt:lpwstr/>
      </vt:variant>
      <vt:variant>
        <vt:i4>3997742</vt:i4>
      </vt:variant>
      <vt:variant>
        <vt:i4>705</vt:i4>
      </vt:variant>
      <vt:variant>
        <vt:i4>0</vt:i4>
      </vt:variant>
      <vt:variant>
        <vt:i4>5</vt:i4>
      </vt:variant>
      <vt:variant>
        <vt:lpwstr>http://lists.uni-klu.ac.at/mailman/private/mp4-sys/</vt:lpwstr>
      </vt:variant>
      <vt:variant>
        <vt:lpwstr/>
      </vt:variant>
      <vt:variant>
        <vt:i4>6422627</vt:i4>
      </vt:variant>
      <vt:variant>
        <vt:i4>702</vt:i4>
      </vt:variant>
      <vt:variant>
        <vt:i4>0</vt:i4>
      </vt:variant>
      <vt:variant>
        <vt:i4>5</vt:i4>
      </vt:variant>
      <vt:variant>
        <vt:lpwstr>http://lists.uni-klu.ac.at/mailman/listinfo/mp4-sys</vt:lpwstr>
      </vt:variant>
      <vt:variant>
        <vt:lpwstr/>
      </vt:variant>
      <vt:variant>
        <vt:i4>7208990</vt:i4>
      </vt:variant>
      <vt:variant>
        <vt:i4>699</vt:i4>
      </vt:variant>
      <vt:variant>
        <vt:i4>0</vt:i4>
      </vt:variant>
      <vt:variant>
        <vt:i4>5</vt:i4>
      </vt:variant>
      <vt:variant>
        <vt:lpwstr>mailto:mp4-sys@lists.uni-klu.ac.at</vt:lpwstr>
      </vt:variant>
      <vt:variant>
        <vt:lpwstr/>
      </vt:variant>
      <vt:variant>
        <vt:i4>7143483</vt:i4>
      </vt:variant>
      <vt:variant>
        <vt:i4>696</vt:i4>
      </vt:variant>
      <vt:variant>
        <vt:i4>0</vt:i4>
      </vt:variant>
      <vt:variant>
        <vt:i4>5</vt:i4>
      </vt:variant>
      <vt:variant>
        <vt:lpwstr>http://lists.uni-klu.ac.at/mailman/private/gen-sys/</vt:lpwstr>
      </vt:variant>
      <vt:variant>
        <vt:lpwstr/>
      </vt:variant>
      <vt:variant>
        <vt:i4>7798835</vt:i4>
      </vt:variant>
      <vt:variant>
        <vt:i4>693</vt:i4>
      </vt:variant>
      <vt:variant>
        <vt:i4>0</vt:i4>
      </vt:variant>
      <vt:variant>
        <vt:i4>5</vt:i4>
      </vt:variant>
      <vt:variant>
        <vt:lpwstr>http://lists.uni-klu.ac.at/mailman/listinfo/gen-sys</vt:lpwstr>
      </vt:variant>
      <vt:variant>
        <vt:lpwstr/>
      </vt:variant>
      <vt:variant>
        <vt:i4>4063243</vt:i4>
      </vt:variant>
      <vt:variant>
        <vt:i4>690</vt:i4>
      </vt:variant>
      <vt:variant>
        <vt:i4>0</vt:i4>
      </vt:variant>
      <vt:variant>
        <vt:i4>5</vt:i4>
      </vt:variant>
      <vt:variant>
        <vt:lpwstr>mailto:gen-sys@lists.uni-klu.ac.at</vt:lpwstr>
      </vt:variant>
      <vt:variant>
        <vt:lpwstr/>
      </vt:variant>
      <vt:variant>
        <vt:i4>7209043</vt:i4>
      </vt:variant>
      <vt:variant>
        <vt:i4>687</vt:i4>
      </vt:variant>
      <vt:variant>
        <vt:i4>0</vt:i4>
      </vt:variant>
      <vt:variant>
        <vt:i4>5</vt:i4>
      </vt:variant>
      <vt:variant>
        <vt:lpwstr>mailto:yklwhite@gmail.com</vt:lpwstr>
      </vt:variant>
      <vt:variant>
        <vt:lpwstr/>
      </vt:variant>
      <vt:variant>
        <vt:i4>3866673</vt:i4>
      </vt:variant>
      <vt:variant>
        <vt:i4>684</vt:i4>
      </vt:variant>
      <vt:variant>
        <vt:i4>0</vt:i4>
      </vt:variant>
      <vt:variant>
        <vt:i4>5</vt:i4>
      </vt:variant>
      <vt:variant>
        <vt:lpwstr>https://sd.iso.org/projects/project/80902/overview</vt:lpwstr>
      </vt:variant>
      <vt:variant>
        <vt:lpwstr/>
      </vt:variant>
      <vt:variant>
        <vt:i4>3932177</vt:i4>
      </vt:variant>
      <vt:variant>
        <vt:i4>681</vt:i4>
      </vt:variant>
      <vt:variant>
        <vt:i4>0</vt:i4>
      </vt:variant>
      <vt:variant>
        <vt:i4>5</vt:i4>
      </vt:variant>
      <vt:variant>
        <vt:lpwstr>mailto:bai.yaxian@zte.com.cn</vt:lpwstr>
      </vt:variant>
      <vt:variant>
        <vt:lpwstr/>
      </vt:variant>
      <vt:variant>
        <vt:i4>3735623</vt:i4>
      </vt:variant>
      <vt:variant>
        <vt:i4>678</vt:i4>
      </vt:variant>
      <vt:variant>
        <vt:i4>0</vt:i4>
      </vt:variant>
      <vt:variant>
        <vt:i4>5</vt:i4>
      </vt:variant>
      <vt:variant>
        <vt:lpwstr>mailto:sjin.oh@lge.com</vt:lpwstr>
      </vt:variant>
      <vt:variant>
        <vt:lpwstr/>
      </vt:variant>
      <vt:variant>
        <vt:i4>3735623</vt:i4>
      </vt:variant>
      <vt:variant>
        <vt:i4>675</vt:i4>
      </vt:variant>
      <vt:variant>
        <vt:i4>0</vt:i4>
      </vt:variant>
      <vt:variant>
        <vt:i4>5</vt:i4>
      </vt:variant>
      <vt:variant>
        <vt:lpwstr>mailto:sjin.oh@lge.com</vt:lpwstr>
      </vt:variant>
      <vt:variant>
        <vt:lpwstr/>
      </vt:variant>
      <vt:variant>
        <vt:i4>3866674</vt:i4>
      </vt:variant>
      <vt:variant>
        <vt:i4>672</vt:i4>
      </vt:variant>
      <vt:variant>
        <vt:i4>0</vt:i4>
      </vt:variant>
      <vt:variant>
        <vt:i4>5</vt:i4>
      </vt:variant>
      <vt:variant>
        <vt:lpwstr>https://sd.iso.org/projects/project/80901/overview</vt:lpwstr>
      </vt:variant>
      <vt:variant>
        <vt:lpwstr/>
      </vt:variant>
      <vt:variant>
        <vt:i4>3080279</vt:i4>
      </vt:variant>
      <vt:variant>
        <vt:i4>669</vt:i4>
      </vt:variant>
      <vt:variant>
        <vt:i4>0</vt:i4>
      </vt:variant>
      <vt:variant>
        <vt:i4>5</vt:i4>
      </vt:variant>
      <vt:variant>
        <vt:lpwstr>mailto:emre.aksu@nokia.com</vt:lpwstr>
      </vt:variant>
      <vt:variant>
        <vt:lpwstr/>
      </vt:variant>
      <vt:variant>
        <vt:i4>2293761</vt:i4>
      </vt:variant>
      <vt:variant>
        <vt:i4>666</vt:i4>
      </vt:variant>
      <vt:variant>
        <vt:i4>0</vt:i4>
      </vt:variant>
      <vt:variant>
        <vt:i4>5</vt:i4>
      </vt:variant>
      <vt:variant>
        <vt:lpwstr>mailto:xavier@tiledmedia.com</vt:lpwstr>
      </vt:variant>
      <vt:variant>
        <vt:lpwstr/>
      </vt:variant>
      <vt:variant>
        <vt:i4>5767276</vt:i4>
      </vt:variant>
      <vt:variant>
        <vt:i4>663</vt:i4>
      </vt:variant>
      <vt:variant>
        <vt:i4>0</vt:i4>
      </vt:variant>
      <vt:variant>
        <vt:i4>5</vt:i4>
      </vt:variant>
      <vt:variant>
        <vt:lpwstr>mailto:ray@tiledmedia.com</vt:lpwstr>
      </vt:variant>
      <vt:variant>
        <vt:lpwstr/>
      </vt:variant>
      <vt:variant>
        <vt:i4>4391010</vt:i4>
      </vt:variant>
      <vt:variant>
        <vt:i4>660</vt:i4>
      </vt:variant>
      <vt:variant>
        <vt:i4>0</vt:i4>
      </vt:variant>
      <vt:variant>
        <vt:i4>5</vt:i4>
      </vt:variant>
      <vt:variant>
        <vt:lpwstr>mailto:rob@tiledmedia.com</vt:lpwstr>
      </vt:variant>
      <vt:variant>
        <vt:lpwstr/>
      </vt:variant>
      <vt:variant>
        <vt:i4>4980773</vt:i4>
      </vt:variant>
      <vt:variant>
        <vt:i4>657</vt:i4>
      </vt:variant>
      <vt:variant>
        <vt:i4>0</vt:i4>
      </vt:variant>
      <vt:variant>
        <vt:i4>5</vt:i4>
      </vt:variant>
      <vt:variant>
        <vt:lpwstr>mailto:emmanuel.thomas@tno.nl</vt:lpwstr>
      </vt:variant>
      <vt:variant>
        <vt:lpwstr/>
      </vt:variant>
      <vt:variant>
        <vt:i4>5898309</vt:i4>
      </vt:variant>
      <vt:variant>
        <vt:i4>654</vt:i4>
      </vt:variant>
      <vt:variant>
        <vt:i4>0</vt:i4>
      </vt:variant>
      <vt:variant>
        <vt:i4>5</vt:i4>
      </vt:variant>
      <vt:variant>
        <vt:lpwstr>https://isotc.iso.org/livelink/eb3/part/view.do?id=442303</vt:lpwstr>
      </vt:variant>
      <vt:variant>
        <vt:lpwstr/>
      </vt:variant>
      <vt:variant>
        <vt:i4>3997757</vt:i4>
      </vt:variant>
      <vt:variant>
        <vt:i4>651</vt:i4>
      </vt:variant>
      <vt:variant>
        <vt:i4>0</vt:i4>
      </vt:variant>
      <vt:variant>
        <vt:i4>5</vt:i4>
      </vt:variant>
      <vt:variant>
        <vt:lpwstr>https://sd.iso.org/projects/project/80760/overview</vt:lpwstr>
      </vt:variant>
      <vt:variant>
        <vt:lpwstr/>
      </vt:variant>
      <vt:variant>
        <vt:i4>7143441</vt:i4>
      </vt:variant>
      <vt:variant>
        <vt:i4>648</vt:i4>
      </vt:variant>
      <vt:variant>
        <vt:i4>0</vt:i4>
      </vt:variant>
      <vt:variant>
        <vt:i4>5</vt:i4>
      </vt:variant>
      <vt:variant>
        <vt:lpwstr>mailto:tsto@qti.qualcomm.com</vt:lpwstr>
      </vt:variant>
      <vt:variant>
        <vt:lpwstr/>
      </vt:variant>
      <vt:variant>
        <vt:i4>7143441</vt:i4>
      </vt:variant>
      <vt:variant>
        <vt:i4>645</vt:i4>
      </vt:variant>
      <vt:variant>
        <vt:i4>0</vt:i4>
      </vt:variant>
      <vt:variant>
        <vt:i4>5</vt:i4>
      </vt:variant>
      <vt:variant>
        <vt:lpwstr>mailto:tsto@qti.qualcomm.com</vt:lpwstr>
      </vt:variant>
      <vt:variant>
        <vt:lpwstr/>
      </vt:variant>
      <vt:variant>
        <vt:i4>721017</vt:i4>
      </vt:variant>
      <vt:variant>
        <vt:i4>642</vt:i4>
      </vt:variant>
      <vt:variant>
        <vt:i4>0</vt:i4>
      </vt:variant>
      <vt:variant>
        <vt:i4>5</vt:i4>
      </vt:variant>
      <vt:variant>
        <vt:lpwstr>mailto:ozgur.oyman@intel.com</vt:lpwstr>
      </vt:variant>
      <vt:variant>
        <vt:lpwstr/>
      </vt:variant>
      <vt:variant>
        <vt:i4>721017</vt:i4>
      </vt:variant>
      <vt:variant>
        <vt:i4>639</vt:i4>
      </vt:variant>
      <vt:variant>
        <vt:i4>0</vt:i4>
      </vt:variant>
      <vt:variant>
        <vt:i4>5</vt:i4>
      </vt:variant>
      <vt:variant>
        <vt:lpwstr>mailto:ozgur.oyman@intel.com</vt:lpwstr>
      </vt:variant>
      <vt:variant>
        <vt:lpwstr/>
      </vt:variant>
      <vt:variant>
        <vt:i4>721017</vt:i4>
      </vt:variant>
      <vt:variant>
        <vt:i4>636</vt:i4>
      </vt:variant>
      <vt:variant>
        <vt:i4>0</vt:i4>
      </vt:variant>
      <vt:variant>
        <vt:i4>5</vt:i4>
      </vt:variant>
      <vt:variant>
        <vt:lpwstr>mailto:ozgur.oyman@intel.com</vt:lpwstr>
      </vt:variant>
      <vt:variant>
        <vt:lpwstr/>
      </vt:variant>
      <vt:variant>
        <vt:i4>6750295</vt:i4>
      </vt:variant>
      <vt:variant>
        <vt:i4>633</vt:i4>
      </vt:variant>
      <vt:variant>
        <vt:i4>0</vt:i4>
      </vt:variant>
      <vt:variant>
        <vt:i4>5</vt:i4>
      </vt:variant>
      <vt:variant>
        <vt:lpwstr>mailto:ahinds@tencent.com</vt:lpwstr>
      </vt:variant>
      <vt:variant>
        <vt:lpwstr/>
      </vt:variant>
      <vt:variant>
        <vt:i4>7995395</vt:i4>
      </vt:variant>
      <vt:variant>
        <vt:i4>630</vt:i4>
      </vt:variant>
      <vt:variant>
        <vt:i4>0</vt:i4>
      </vt:variant>
      <vt:variant>
        <vt:i4>5</vt:i4>
      </vt:variant>
      <vt:variant>
        <vt:lpwstr>mailto:bouazizi@qti.qualcomm.com</vt:lpwstr>
      </vt:variant>
      <vt:variant>
        <vt:lpwstr/>
      </vt:variant>
      <vt:variant>
        <vt:i4>7143441</vt:i4>
      </vt:variant>
      <vt:variant>
        <vt:i4>627</vt:i4>
      </vt:variant>
      <vt:variant>
        <vt:i4>0</vt:i4>
      </vt:variant>
      <vt:variant>
        <vt:i4>5</vt:i4>
      </vt:variant>
      <vt:variant>
        <vt:lpwstr>mailto:tsto@qti.qualcomm.com</vt:lpwstr>
      </vt:variant>
      <vt:variant>
        <vt:lpwstr/>
      </vt:variant>
      <vt:variant>
        <vt:i4>3866675</vt:i4>
      </vt:variant>
      <vt:variant>
        <vt:i4>624</vt:i4>
      </vt:variant>
      <vt:variant>
        <vt:i4>0</vt:i4>
      </vt:variant>
      <vt:variant>
        <vt:i4>5</vt:i4>
      </vt:variant>
      <vt:variant>
        <vt:lpwstr>https://sd.iso.org/projects/project/80900/overview</vt:lpwstr>
      </vt:variant>
      <vt:variant>
        <vt:lpwstr/>
      </vt:variant>
      <vt:variant>
        <vt:i4>458878</vt:i4>
      </vt:variant>
      <vt:variant>
        <vt:i4>621</vt:i4>
      </vt:variant>
      <vt:variant>
        <vt:i4>0</vt:i4>
      </vt:variant>
      <vt:variant>
        <vt:i4>5</vt:i4>
      </vt:variant>
      <vt:variant>
        <vt:lpwstr>mailto:emmanouil.potetsianakis@tno.nl</vt:lpwstr>
      </vt:variant>
      <vt:variant>
        <vt:lpwstr/>
      </vt:variant>
      <vt:variant>
        <vt:i4>4980773</vt:i4>
      </vt:variant>
      <vt:variant>
        <vt:i4>618</vt:i4>
      </vt:variant>
      <vt:variant>
        <vt:i4>0</vt:i4>
      </vt:variant>
      <vt:variant>
        <vt:i4>5</vt:i4>
      </vt:variant>
      <vt:variant>
        <vt:lpwstr>mailto:emmanuel.thomas@tno.nl</vt:lpwstr>
      </vt:variant>
      <vt:variant>
        <vt:lpwstr/>
      </vt:variant>
      <vt:variant>
        <vt:i4>458878</vt:i4>
      </vt:variant>
      <vt:variant>
        <vt:i4>615</vt:i4>
      </vt:variant>
      <vt:variant>
        <vt:i4>0</vt:i4>
      </vt:variant>
      <vt:variant>
        <vt:i4>5</vt:i4>
      </vt:variant>
      <vt:variant>
        <vt:lpwstr>mailto:emmanouil.potetsianakis@tno.nl</vt:lpwstr>
      </vt:variant>
      <vt:variant>
        <vt:lpwstr/>
      </vt:variant>
      <vt:variant>
        <vt:i4>4980773</vt:i4>
      </vt:variant>
      <vt:variant>
        <vt:i4>612</vt:i4>
      </vt:variant>
      <vt:variant>
        <vt:i4>0</vt:i4>
      </vt:variant>
      <vt:variant>
        <vt:i4>5</vt:i4>
      </vt:variant>
      <vt:variant>
        <vt:lpwstr>mailto:emmanuel.thomas@tno.nl</vt:lpwstr>
      </vt:variant>
      <vt:variant>
        <vt:lpwstr/>
      </vt:variant>
      <vt:variant>
        <vt:i4>458878</vt:i4>
      </vt:variant>
      <vt:variant>
        <vt:i4>609</vt:i4>
      </vt:variant>
      <vt:variant>
        <vt:i4>0</vt:i4>
      </vt:variant>
      <vt:variant>
        <vt:i4>5</vt:i4>
      </vt:variant>
      <vt:variant>
        <vt:lpwstr>mailto:emmanouil.potetsianakis@tno.nl</vt:lpwstr>
      </vt:variant>
      <vt:variant>
        <vt:lpwstr/>
      </vt:variant>
      <vt:variant>
        <vt:i4>4980773</vt:i4>
      </vt:variant>
      <vt:variant>
        <vt:i4>606</vt:i4>
      </vt:variant>
      <vt:variant>
        <vt:i4>0</vt:i4>
      </vt:variant>
      <vt:variant>
        <vt:i4>5</vt:i4>
      </vt:variant>
      <vt:variant>
        <vt:lpwstr>mailto:emmanuel.thomas@tno.nl</vt:lpwstr>
      </vt:variant>
      <vt:variant>
        <vt:lpwstr/>
      </vt:variant>
      <vt:variant>
        <vt:i4>458878</vt:i4>
      </vt:variant>
      <vt:variant>
        <vt:i4>603</vt:i4>
      </vt:variant>
      <vt:variant>
        <vt:i4>0</vt:i4>
      </vt:variant>
      <vt:variant>
        <vt:i4>5</vt:i4>
      </vt:variant>
      <vt:variant>
        <vt:lpwstr>mailto:emmanouil.potetsianakis@tno.nl</vt:lpwstr>
      </vt:variant>
      <vt:variant>
        <vt:lpwstr/>
      </vt:variant>
      <vt:variant>
        <vt:i4>4980773</vt:i4>
      </vt:variant>
      <vt:variant>
        <vt:i4>600</vt:i4>
      </vt:variant>
      <vt:variant>
        <vt:i4>0</vt:i4>
      </vt:variant>
      <vt:variant>
        <vt:i4>5</vt:i4>
      </vt:variant>
      <vt:variant>
        <vt:lpwstr>mailto:emmanuel.thomas@tno.nl</vt:lpwstr>
      </vt:variant>
      <vt:variant>
        <vt:lpwstr/>
      </vt:variant>
      <vt:variant>
        <vt:i4>3276859</vt:i4>
      </vt:variant>
      <vt:variant>
        <vt:i4>597</vt:i4>
      </vt:variant>
      <vt:variant>
        <vt:i4>0</vt:i4>
      </vt:variant>
      <vt:variant>
        <vt:i4>5</vt:i4>
      </vt:variant>
      <vt:variant>
        <vt:lpwstr>https://sd.iso.org/projects/project/80899/overview</vt:lpwstr>
      </vt:variant>
      <vt:variant>
        <vt:lpwstr/>
      </vt:variant>
      <vt:variant>
        <vt:i4>3407928</vt:i4>
      </vt:variant>
      <vt:variant>
        <vt:i4>594</vt:i4>
      </vt:variant>
      <vt:variant>
        <vt:i4>0</vt:i4>
      </vt:variant>
      <vt:variant>
        <vt:i4>5</vt:i4>
      </vt:variant>
      <vt:variant>
        <vt:lpwstr>https://sd.iso.org/projects/project/78479/overview</vt:lpwstr>
      </vt:variant>
      <vt:variant>
        <vt:lpwstr/>
      </vt:variant>
      <vt:variant>
        <vt:i4>5767230</vt:i4>
      </vt:variant>
      <vt:variant>
        <vt:i4>591</vt:i4>
      </vt:variant>
      <vt:variant>
        <vt:i4>0</vt:i4>
      </vt:variant>
      <vt:variant>
        <vt:i4>5</vt:i4>
      </vt:variant>
      <vt:variant>
        <vt:lpwstr>mailto:huang.cheng5@zte.com.cn</vt:lpwstr>
      </vt:variant>
      <vt:variant>
        <vt:lpwstr/>
      </vt:variant>
      <vt:variant>
        <vt:i4>3735623</vt:i4>
      </vt:variant>
      <vt:variant>
        <vt:i4>588</vt:i4>
      </vt:variant>
      <vt:variant>
        <vt:i4>0</vt:i4>
      </vt:variant>
      <vt:variant>
        <vt:i4>5</vt:i4>
      </vt:variant>
      <vt:variant>
        <vt:lpwstr>mailto:sjin.oh@lge.com</vt:lpwstr>
      </vt:variant>
      <vt:variant>
        <vt:lpwstr/>
      </vt:variant>
      <vt:variant>
        <vt:i4>3735623</vt:i4>
      </vt:variant>
      <vt:variant>
        <vt:i4>585</vt:i4>
      </vt:variant>
      <vt:variant>
        <vt:i4>0</vt:i4>
      </vt:variant>
      <vt:variant>
        <vt:i4>5</vt:i4>
      </vt:variant>
      <vt:variant>
        <vt:lpwstr>mailto:sjin.oh@lge.com</vt:lpwstr>
      </vt:variant>
      <vt:variant>
        <vt:lpwstr/>
      </vt:variant>
      <vt:variant>
        <vt:i4>721017</vt:i4>
      </vt:variant>
      <vt:variant>
        <vt:i4>582</vt:i4>
      </vt:variant>
      <vt:variant>
        <vt:i4>0</vt:i4>
      </vt:variant>
      <vt:variant>
        <vt:i4>5</vt:i4>
      </vt:variant>
      <vt:variant>
        <vt:lpwstr>mailto:ozgur.oyman@intel.com</vt:lpwstr>
      </vt:variant>
      <vt:variant>
        <vt:lpwstr/>
      </vt:variant>
      <vt:variant>
        <vt:i4>721017</vt:i4>
      </vt:variant>
      <vt:variant>
        <vt:i4>579</vt:i4>
      </vt:variant>
      <vt:variant>
        <vt:i4>0</vt:i4>
      </vt:variant>
      <vt:variant>
        <vt:i4>5</vt:i4>
      </vt:variant>
      <vt:variant>
        <vt:lpwstr>mailto:ozgur.oyman@intel.com</vt:lpwstr>
      </vt:variant>
      <vt:variant>
        <vt:lpwstr/>
      </vt:variant>
      <vt:variant>
        <vt:i4>7209043</vt:i4>
      </vt:variant>
      <vt:variant>
        <vt:i4>576</vt:i4>
      </vt:variant>
      <vt:variant>
        <vt:i4>0</vt:i4>
      </vt:variant>
      <vt:variant>
        <vt:i4>5</vt:i4>
      </vt:variant>
      <vt:variant>
        <vt:lpwstr>mailto:yklwhite@gmail.com</vt:lpwstr>
      </vt:variant>
      <vt:variant>
        <vt:lpwstr/>
      </vt:variant>
      <vt:variant>
        <vt:i4>3735623</vt:i4>
      </vt:variant>
      <vt:variant>
        <vt:i4>573</vt:i4>
      </vt:variant>
      <vt:variant>
        <vt:i4>0</vt:i4>
      </vt:variant>
      <vt:variant>
        <vt:i4>5</vt:i4>
      </vt:variant>
      <vt:variant>
        <vt:lpwstr>mailto:sjin.oh@lge.com</vt:lpwstr>
      </vt:variant>
      <vt:variant>
        <vt:lpwstr/>
      </vt:variant>
      <vt:variant>
        <vt:i4>7209043</vt:i4>
      </vt:variant>
      <vt:variant>
        <vt:i4>570</vt:i4>
      </vt:variant>
      <vt:variant>
        <vt:i4>0</vt:i4>
      </vt:variant>
      <vt:variant>
        <vt:i4>5</vt:i4>
      </vt:variant>
      <vt:variant>
        <vt:lpwstr>mailto:yklwhite@gmail.com</vt:lpwstr>
      </vt:variant>
      <vt:variant>
        <vt:lpwstr/>
      </vt:variant>
      <vt:variant>
        <vt:i4>3735623</vt:i4>
      </vt:variant>
      <vt:variant>
        <vt:i4>567</vt:i4>
      </vt:variant>
      <vt:variant>
        <vt:i4>0</vt:i4>
      </vt:variant>
      <vt:variant>
        <vt:i4>5</vt:i4>
      </vt:variant>
      <vt:variant>
        <vt:lpwstr>mailto:sjin.oh@lge.com</vt:lpwstr>
      </vt:variant>
      <vt:variant>
        <vt:lpwstr/>
      </vt:variant>
      <vt:variant>
        <vt:i4>3735623</vt:i4>
      </vt:variant>
      <vt:variant>
        <vt:i4>564</vt:i4>
      </vt:variant>
      <vt:variant>
        <vt:i4>0</vt:i4>
      </vt:variant>
      <vt:variant>
        <vt:i4>5</vt:i4>
      </vt:variant>
      <vt:variant>
        <vt:lpwstr>mailto:sjin.oh@lge.com</vt:lpwstr>
      </vt:variant>
      <vt:variant>
        <vt:lpwstr/>
      </vt:variant>
      <vt:variant>
        <vt:i4>7209043</vt:i4>
      </vt:variant>
      <vt:variant>
        <vt:i4>561</vt:i4>
      </vt:variant>
      <vt:variant>
        <vt:i4>0</vt:i4>
      </vt:variant>
      <vt:variant>
        <vt:i4>5</vt:i4>
      </vt:variant>
      <vt:variant>
        <vt:lpwstr>mailto:yklwhite@gmail.com</vt:lpwstr>
      </vt:variant>
      <vt:variant>
        <vt:lpwstr/>
      </vt:variant>
      <vt:variant>
        <vt:i4>4980773</vt:i4>
      </vt:variant>
      <vt:variant>
        <vt:i4>558</vt:i4>
      </vt:variant>
      <vt:variant>
        <vt:i4>0</vt:i4>
      </vt:variant>
      <vt:variant>
        <vt:i4>5</vt:i4>
      </vt:variant>
      <vt:variant>
        <vt:lpwstr>mailto:emmanuel.thomas@tno.nl</vt:lpwstr>
      </vt:variant>
      <vt:variant>
        <vt:lpwstr/>
      </vt:variant>
      <vt:variant>
        <vt:i4>458878</vt:i4>
      </vt:variant>
      <vt:variant>
        <vt:i4>555</vt:i4>
      </vt:variant>
      <vt:variant>
        <vt:i4>0</vt:i4>
      </vt:variant>
      <vt:variant>
        <vt:i4>5</vt:i4>
      </vt:variant>
      <vt:variant>
        <vt:lpwstr>mailto:emmanouil.potetsianakis@tno.nl</vt:lpwstr>
      </vt:variant>
      <vt:variant>
        <vt:lpwstr/>
      </vt:variant>
      <vt:variant>
        <vt:i4>3080279</vt:i4>
      </vt:variant>
      <vt:variant>
        <vt:i4>552</vt:i4>
      </vt:variant>
      <vt:variant>
        <vt:i4>0</vt:i4>
      </vt:variant>
      <vt:variant>
        <vt:i4>5</vt:i4>
      </vt:variant>
      <vt:variant>
        <vt:lpwstr>mailto:emre.aksu@nokia.com</vt:lpwstr>
      </vt:variant>
      <vt:variant>
        <vt:lpwstr/>
      </vt:variant>
      <vt:variant>
        <vt:i4>458878</vt:i4>
      </vt:variant>
      <vt:variant>
        <vt:i4>549</vt:i4>
      </vt:variant>
      <vt:variant>
        <vt:i4>0</vt:i4>
      </vt:variant>
      <vt:variant>
        <vt:i4>5</vt:i4>
      </vt:variant>
      <vt:variant>
        <vt:lpwstr>mailto:emmanouil.potetsianakis@tno.nl</vt:lpwstr>
      </vt:variant>
      <vt:variant>
        <vt:lpwstr/>
      </vt:variant>
      <vt:variant>
        <vt:i4>4980773</vt:i4>
      </vt:variant>
      <vt:variant>
        <vt:i4>546</vt:i4>
      </vt:variant>
      <vt:variant>
        <vt:i4>0</vt:i4>
      </vt:variant>
      <vt:variant>
        <vt:i4>5</vt:i4>
      </vt:variant>
      <vt:variant>
        <vt:lpwstr>mailto:emmanuel.thomas@tno.nl</vt:lpwstr>
      </vt:variant>
      <vt:variant>
        <vt:lpwstr/>
      </vt:variant>
      <vt:variant>
        <vt:i4>5767230</vt:i4>
      </vt:variant>
      <vt:variant>
        <vt:i4>543</vt:i4>
      </vt:variant>
      <vt:variant>
        <vt:i4>0</vt:i4>
      </vt:variant>
      <vt:variant>
        <vt:i4>5</vt:i4>
      </vt:variant>
      <vt:variant>
        <vt:lpwstr>mailto:huang.cheng5@zte.com.cn</vt:lpwstr>
      </vt:variant>
      <vt:variant>
        <vt:lpwstr/>
      </vt:variant>
      <vt:variant>
        <vt:i4>3735623</vt:i4>
      </vt:variant>
      <vt:variant>
        <vt:i4>540</vt:i4>
      </vt:variant>
      <vt:variant>
        <vt:i4>0</vt:i4>
      </vt:variant>
      <vt:variant>
        <vt:i4>5</vt:i4>
      </vt:variant>
      <vt:variant>
        <vt:lpwstr>mailto:sjin.oh@lge.com</vt:lpwstr>
      </vt:variant>
      <vt:variant>
        <vt:lpwstr/>
      </vt:variant>
      <vt:variant>
        <vt:i4>2162753</vt:i4>
      </vt:variant>
      <vt:variant>
        <vt:i4>537</vt:i4>
      </vt:variant>
      <vt:variant>
        <vt:i4>0</vt:i4>
      </vt:variant>
      <vt:variant>
        <vt:i4>5</vt:i4>
      </vt:variant>
      <vt:variant>
        <vt:lpwstr>mailto:Ahmed.Hamza@InterDigital.com</vt:lpwstr>
      </vt:variant>
      <vt:variant>
        <vt:lpwstr/>
      </vt:variant>
      <vt:variant>
        <vt:i4>2162753</vt:i4>
      </vt:variant>
      <vt:variant>
        <vt:i4>534</vt:i4>
      </vt:variant>
      <vt:variant>
        <vt:i4>0</vt:i4>
      </vt:variant>
      <vt:variant>
        <vt:i4>5</vt:i4>
      </vt:variant>
      <vt:variant>
        <vt:lpwstr>mailto:Ahmed.Hamza@InterDigital.com</vt:lpwstr>
      </vt:variant>
      <vt:variant>
        <vt:lpwstr/>
      </vt:variant>
      <vt:variant>
        <vt:i4>2162753</vt:i4>
      </vt:variant>
      <vt:variant>
        <vt:i4>531</vt:i4>
      </vt:variant>
      <vt:variant>
        <vt:i4>0</vt:i4>
      </vt:variant>
      <vt:variant>
        <vt:i4>5</vt:i4>
      </vt:variant>
      <vt:variant>
        <vt:lpwstr>mailto:Ahmed.Hamza@InterDigital.com</vt:lpwstr>
      </vt:variant>
      <vt:variant>
        <vt:lpwstr/>
      </vt:variant>
      <vt:variant>
        <vt:i4>3735623</vt:i4>
      </vt:variant>
      <vt:variant>
        <vt:i4>528</vt:i4>
      </vt:variant>
      <vt:variant>
        <vt:i4>0</vt:i4>
      </vt:variant>
      <vt:variant>
        <vt:i4>5</vt:i4>
      </vt:variant>
      <vt:variant>
        <vt:lpwstr>mailto:sjin.oh@lge.com</vt:lpwstr>
      </vt:variant>
      <vt:variant>
        <vt:lpwstr/>
      </vt:variant>
      <vt:variant>
        <vt:i4>3735623</vt:i4>
      </vt:variant>
      <vt:variant>
        <vt:i4>525</vt:i4>
      </vt:variant>
      <vt:variant>
        <vt:i4>0</vt:i4>
      </vt:variant>
      <vt:variant>
        <vt:i4>5</vt:i4>
      </vt:variant>
      <vt:variant>
        <vt:lpwstr>mailto:sjin.oh@lge.com</vt:lpwstr>
      </vt:variant>
      <vt:variant>
        <vt:lpwstr/>
      </vt:variant>
      <vt:variant>
        <vt:i4>3735623</vt:i4>
      </vt:variant>
      <vt:variant>
        <vt:i4>522</vt:i4>
      </vt:variant>
      <vt:variant>
        <vt:i4>0</vt:i4>
      </vt:variant>
      <vt:variant>
        <vt:i4>5</vt:i4>
      </vt:variant>
      <vt:variant>
        <vt:lpwstr>mailto:sjin.oh@lge.com</vt:lpwstr>
      </vt:variant>
      <vt:variant>
        <vt:lpwstr/>
      </vt:variant>
      <vt:variant>
        <vt:i4>721017</vt:i4>
      </vt:variant>
      <vt:variant>
        <vt:i4>519</vt:i4>
      </vt:variant>
      <vt:variant>
        <vt:i4>0</vt:i4>
      </vt:variant>
      <vt:variant>
        <vt:i4>5</vt:i4>
      </vt:variant>
      <vt:variant>
        <vt:lpwstr>mailto:ozgur.oyman@intel.com</vt:lpwstr>
      </vt:variant>
      <vt:variant>
        <vt:lpwstr/>
      </vt:variant>
      <vt:variant>
        <vt:i4>721017</vt:i4>
      </vt:variant>
      <vt:variant>
        <vt:i4>516</vt:i4>
      </vt:variant>
      <vt:variant>
        <vt:i4>0</vt:i4>
      </vt:variant>
      <vt:variant>
        <vt:i4>5</vt:i4>
      </vt:variant>
      <vt:variant>
        <vt:lpwstr>mailto:ozgur.oyman@intel.com</vt:lpwstr>
      </vt:variant>
      <vt:variant>
        <vt:lpwstr/>
      </vt:variant>
      <vt:variant>
        <vt:i4>7209043</vt:i4>
      </vt:variant>
      <vt:variant>
        <vt:i4>513</vt:i4>
      </vt:variant>
      <vt:variant>
        <vt:i4>0</vt:i4>
      </vt:variant>
      <vt:variant>
        <vt:i4>5</vt:i4>
      </vt:variant>
      <vt:variant>
        <vt:lpwstr>mailto:yklwhite@gmail.com</vt:lpwstr>
      </vt:variant>
      <vt:variant>
        <vt:lpwstr/>
      </vt:variant>
      <vt:variant>
        <vt:i4>2162753</vt:i4>
      </vt:variant>
      <vt:variant>
        <vt:i4>510</vt:i4>
      </vt:variant>
      <vt:variant>
        <vt:i4>0</vt:i4>
      </vt:variant>
      <vt:variant>
        <vt:i4>5</vt:i4>
      </vt:variant>
      <vt:variant>
        <vt:lpwstr>mailto:Ahmed.Hamza@InterDigital.com</vt:lpwstr>
      </vt:variant>
      <vt:variant>
        <vt:lpwstr/>
      </vt:variant>
      <vt:variant>
        <vt:i4>2162753</vt:i4>
      </vt:variant>
      <vt:variant>
        <vt:i4>507</vt:i4>
      </vt:variant>
      <vt:variant>
        <vt:i4>0</vt:i4>
      </vt:variant>
      <vt:variant>
        <vt:i4>5</vt:i4>
      </vt:variant>
      <vt:variant>
        <vt:lpwstr>mailto:Ahmed.Hamza@InterDigital.com</vt:lpwstr>
      </vt:variant>
      <vt:variant>
        <vt:lpwstr/>
      </vt:variant>
      <vt:variant>
        <vt:i4>3735623</vt:i4>
      </vt:variant>
      <vt:variant>
        <vt:i4>504</vt:i4>
      </vt:variant>
      <vt:variant>
        <vt:i4>0</vt:i4>
      </vt:variant>
      <vt:variant>
        <vt:i4>5</vt:i4>
      </vt:variant>
      <vt:variant>
        <vt:lpwstr>mailto:sjin.oh@lge.com</vt:lpwstr>
      </vt:variant>
      <vt:variant>
        <vt:lpwstr/>
      </vt:variant>
      <vt:variant>
        <vt:i4>3801149</vt:i4>
      </vt:variant>
      <vt:variant>
        <vt:i4>501</vt:i4>
      </vt:variant>
      <vt:variant>
        <vt:i4>0</vt:i4>
      </vt:variant>
      <vt:variant>
        <vt:i4>5</vt:i4>
      </vt:variant>
      <vt:variant>
        <vt:lpwstr>https://sd.iso.org/projects/project/78991/overview</vt:lpwstr>
      </vt:variant>
      <vt:variant>
        <vt:lpwstr/>
      </vt:variant>
      <vt:variant>
        <vt:i4>6094900</vt:i4>
      </vt:variant>
      <vt:variant>
        <vt:i4>498</vt:i4>
      </vt:variant>
      <vt:variant>
        <vt:i4>0</vt:i4>
      </vt:variant>
      <vt:variant>
        <vt:i4>5</vt:i4>
      </vt:variant>
      <vt:variant>
        <vt:lpwstr>mailto:yu.you@nokia.com</vt:lpwstr>
      </vt:variant>
      <vt:variant>
        <vt:lpwstr/>
      </vt:variant>
      <vt:variant>
        <vt:i4>4325501</vt:i4>
      </vt:variant>
      <vt:variant>
        <vt:i4>495</vt:i4>
      </vt:variant>
      <vt:variant>
        <vt:i4>0</vt:i4>
      </vt:variant>
      <vt:variant>
        <vt:i4>5</vt:i4>
      </vt:variant>
      <vt:variant>
        <vt:lpwstr>mailto:irajs@live.com</vt:lpwstr>
      </vt:variant>
      <vt:variant>
        <vt:lpwstr/>
      </vt:variant>
      <vt:variant>
        <vt:i4>4325501</vt:i4>
      </vt:variant>
      <vt:variant>
        <vt:i4>492</vt:i4>
      </vt:variant>
      <vt:variant>
        <vt:i4>0</vt:i4>
      </vt:variant>
      <vt:variant>
        <vt:i4>5</vt:i4>
      </vt:variant>
      <vt:variant>
        <vt:lpwstr>mailto:irajs@live.com</vt:lpwstr>
      </vt:variant>
      <vt:variant>
        <vt:lpwstr/>
      </vt:variant>
      <vt:variant>
        <vt:i4>4325501</vt:i4>
      </vt:variant>
      <vt:variant>
        <vt:i4>489</vt:i4>
      </vt:variant>
      <vt:variant>
        <vt:i4>0</vt:i4>
      </vt:variant>
      <vt:variant>
        <vt:i4>5</vt:i4>
      </vt:variant>
      <vt:variant>
        <vt:lpwstr>mailto:irajs@live.com</vt:lpwstr>
      </vt:variant>
      <vt:variant>
        <vt:lpwstr/>
      </vt:variant>
      <vt:variant>
        <vt:i4>4325501</vt:i4>
      </vt:variant>
      <vt:variant>
        <vt:i4>486</vt:i4>
      </vt:variant>
      <vt:variant>
        <vt:i4>0</vt:i4>
      </vt:variant>
      <vt:variant>
        <vt:i4>5</vt:i4>
      </vt:variant>
      <vt:variant>
        <vt:lpwstr>mailto:irajs@live.com</vt:lpwstr>
      </vt:variant>
      <vt:variant>
        <vt:lpwstr/>
      </vt:variant>
      <vt:variant>
        <vt:i4>4325501</vt:i4>
      </vt:variant>
      <vt:variant>
        <vt:i4>483</vt:i4>
      </vt:variant>
      <vt:variant>
        <vt:i4>0</vt:i4>
      </vt:variant>
      <vt:variant>
        <vt:i4>5</vt:i4>
      </vt:variant>
      <vt:variant>
        <vt:lpwstr>mailto:irajs@live.com</vt:lpwstr>
      </vt:variant>
      <vt:variant>
        <vt:lpwstr/>
      </vt:variant>
      <vt:variant>
        <vt:i4>4325501</vt:i4>
      </vt:variant>
      <vt:variant>
        <vt:i4>480</vt:i4>
      </vt:variant>
      <vt:variant>
        <vt:i4>0</vt:i4>
      </vt:variant>
      <vt:variant>
        <vt:i4>5</vt:i4>
      </vt:variant>
      <vt:variant>
        <vt:lpwstr>mailto:irajs@live.com</vt:lpwstr>
      </vt:variant>
      <vt:variant>
        <vt:lpwstr/>
      </vt:variant>
      <vt:variant>
        <vt:i4>6094900</vt:i4>
      </vt:variant>
      <vt:variant>
        <vt:i4>477</vt:i4>
      </vt:variant>
      <vt:variant>
        <vt:i4>0</vt:i4>
      </vt:variant>
      <vt:variant>
        <vt:i4>5</vt:i4>
      </vt:variant>
      <vt:variant>
        <vt:lpwstr>mailto:yu.you@nokia.com</vt:lpwstr>
      </vt:variant>
      <vt:variant>
        <vt:lpwstr/>
      </vt:variant>
      <vt:variant>
        <vt:i4>6094900</vt:i4>
      </vt:variant>
      <vt:variant>
        <vt:i4>474</vt:i4>
      </vt:variant>
      <vt:variant>
        <vt:i4>0</vt:i4>
      </vt:variant>
      <vt:variant>
        <vt:i4>5</vt:i4>
      </vt:variant>
      <vt:variant>
        <vt:lpwstr>mailto:yu.you@nokia.com</vt:lpwstr>
      </vt:variant>
      <vt:variant>
        <vt:lpwstr/>
      </vt:variant>
      <vt:variant>
        <vt:i4>6094900</vt:i4>
      </vt:variant>
      <vt:variant>
        <vt:i4>471</vt:i4>
      </vt:variant>
      <vt:variant>
        <vt:i4>0</vt:i4>
      </vt:variant>
      <vt:variant>
        <vt:i4>5</vt:i4>
      </vt:variant>
      <vt:variant>
        <vt:lpwstr>mailto:yu.you@nokia.com</vt:lpwstr>
      </vt:variant>
      <vt:variant>
        <vt:lpwstr/>
      </vt:variant>
      <vt:variant>
        <vt:i4>6094900</vt:i4>
      </vt:variant>
      <vt:variant>
        <vt:i4>468</vt:i4>
      </vt:variant>
      <vt:variant>
        <vt:i4>0</vt:i4>
      </vt:variant>
      <vt:variant>
        <vt:i4>5</vt:i4>
      </vt:variant>
      <vt:variant>
        <vt:lpwstr>mailto:yu.you@nokia.com</vt:lpwstr>
      </vt:variant>
      <vt:variant>
        <vt:lpwstr/>
      </vt:variant>
      <vt:variant>
        <vt:i4>3866678</vt:i4>
      </vt:variant>
      <vt:variant>
        <vt:i4>465</vt:i4>
      </vt:variant>
      <vt:variant>
        <vt:i4>0</vt:i4>
      </vt:variant>
      <vt:variant>
        <vt:i4>5</vt:i4>
      </vt:variant>
      <vt:variant>
        <vt:lpwstr>https://sd.iso.org/projects/project/80905/overview</vt:lpwstr>
      </vt:variant>
      <vt:variant>
        <vt:lpwstr/>
      </vt:variant>
      <vt:variant>
        <vt:i4>3866677</vt:i4>
      </vt:variant>
      <vt:variant>
        <vt:i4>462</vt:i4>
      </vt:variant>
      <vt:variant>
        <vt:i4>0</vt:i4>
      </vt:variant>
      <vt:variant>
        <vt:i4>5</vt:i4>
      </vt:variant>
      <vt:variant>
        <vt:lpwstr>https://sd.iso.org/projects/project/78989/overview</vt:lpwstr>
      </vt:variant>
      <vt:variant>
        <vt:lpwstr/>
      </vt:variant>
      <vt:variant>
        <vt:i4>5439553</vt:i4>
      </vt:variant>
      <vt:variant>
        <vt:i4>459</vt:i4>
      </vt:variant>
      <vt:variant>
        <vt:i4>0</vt:i4>
      </vt:variant>
      <vt:variant>
        <vt:i4>5</vt:i4>
      </vt:variant>
      <vt:variant>
        <vt:lpwstr>https://isotc.iso.org/livelink/eb3/part/view.do?id=442790</vt:lpwstr>
      </vt:variant>
      <vt:variant>
        <vt:lpwstr/>
      </vt:variant>
      <vt:variant>
        <vt:i4>3866676</vt:i4>
      </vt:variant>
      <vt:variant>
        <vt:i4>456</vt:i4>
      </vt:variant>
      <vt:variant>
        <vt:i4>0</vt:i4>
      </vt:variant>
      <vt:variant>
        <vt:i4>5</vt:i4>
      </vt:variant>
      <vt:variant>
        <vt:lpwstr>https://sd.iso.org/projects/project/78988/overview</vt:lpwstr>
      </vt:variant>
      <vt:variant>
        <vt:lpwstr/>
      </vt:variant>
      <vt:variant>
        <vt:i4>8323086</vt:i4>
      </vt:variant>
      <vt:variant>
        <vt:i4>453</vt:i4>
      </vt:variant>
      <vt:variant>
        <vt:i4>0</vt:i4>
      </vt:variant>
      <vt:variant>
        <vt:i4>5</vt:i4>
      </vt:variant>
      <vt:variant>
        <vt:lpwstr>mailto:oskar.vandeventer@tno.nl</vt:lpwstr>
      </vt:variant>
      <vt:variant>
        <vt:lpwstr/>
      </vt:variant>
      <vt:variant>
        <vt:i4>7864338</vt:i4>
      </vt:variant>
      <vt:variant>
        <vt:i4>450</vt:i4>
      </vt:variant>
      <vt:variant>
        <vt:i4>0</vt:i4>
      </vt:variant>
      <vt:variant>
        <vt:i4>5</vt:i4>
      </vt:variant>
      <vt:variant>
        <vt:lpwstr>mailto:karim.elassal@tno.nl</vt:lpwstr>
      </vt:variant>
      <vt:variant>
        <vt:lpwstr/>
      </vt:variant>
      <vt:variant>
        <vt:i4>4980773</vt:i4>
      </vt:variant>
      <vt:variant>
        <vt:i4>447</vt:i4>
      </vt:variant>
      <vt:variant>
        <vt:i4>0</vt:i4>
      </vt:variant>
      <vt:variant>
        <vt:i4>5</vt:i4>
      </vt:variant>
      <vt:variant>
        <vt:lpwstr>mailto:emmanuel.thomas@tno.nl</vt:lpwstr>
      </vt:variant>
      <vt:variant>
        <vt:lpwstr/>
      </vt:variant>
      <vt:variant>
        <vt:i4>4980773</vt:i4>
      </vt:variant>
      <vt:variant>
        <vt:i4>444</vt:i4>
      </vt:variant>
      <vt:variant>
        <vt:i4>0</vt:i4>
      </vt:variant>
      <vt:variant>
        <vt:i4>5</vt:i4>
      </vt:variant>
      <vt:variant>
        <vt:lpwstr>mailto:emmanuel.thomas@tno.nl</vt:lpwstr>
      </vt:variant>
      <vt:variant>
        <vt:lpwstr/>
      </vt:variant>
      <vt:variant>
        <vt:i4>8323086</vt:i4>
      </vt:variant>
      <vt:variant>
        <vt:i4>441</vt:i4>
      </vt:variant>
      <vt:variant>
        <vt:i4>0</vt:i4>
      </vt:variant>
      <vt:variant>
        <vt:i4>5</vt:i4>
      </vt:variant>
      <vt:variant>
        <vt:lpwstr>mailto:oskar.vandeventer@tno.nl</vt:lpwstr>
      </vt:variant>
      <vt:variant>
        <vt:lpwstr/>
      </vt:variant>
      <vt:variant>
        <vt:i4>458878</vt:i4>
      </vt:variant>
      <vt:variant>
        <vt:i4>438</vt:i4>
      </vt:variant>
      <vt:variant>
        <vt:i4>0</vt:i4>
      </vt:variant>
      <vt:variant>
        <vt:i4>5</vt:i4>
      </vt:variant>
      <vt:variant>
        <vt:lpwstr>mailto:emmanouil.potetsianakis@tno.nl</vt:lpwstr>
      </vt:variant>
      <vt:variant>
        <vt:lpwstr/>
      </vt:variant>
      <vt:variant>
        <vt:i4>4980773</vt:i4>
      </vt:variant>
      <vt:variant>
        <vt:i4>435</vt:i4>
      </vt:variant>
      <vt:variant>
        <vt:i4>0</vt:i4>
      </vt:variant>
      <vt:variant>
        <vt:i4>5</vt:i4>
      </vt:variant>
      <vt:variant>
        <vt:lpwstr>mailto:emmanuel.thomas@tno.nl</vt:lpwstr>
      </vt:variant>
      <vt:variant>
        <vt:lpwstr/>
      </vt:variant>
      <vt:variant>
        <vt:i4>458878</vt:i4>
      </vt:variant>
      <vt:variant>
        <vt:i4>432</vt:i4>
      </vt:variant>
      <vt:variant>
        <vt:i4>0</vt:i4>
      </vt:variant>
      <vt:variant>
        <vt:i4>5</vt:i4>
      </vt:variant>
      <vt:variant>
        <vt:lpwstr>mailto:emmanouil.potetsianakis@tno.nl</vt:lpwstr>
      </vt:variant>
      <vt:variant>
        <vt:lpwstr/>
      </vt:variant>
      <vt:variant>
        <vt:i4>4980773</vt:i4>
      </vt:variant>
      <vt:variant>
        <vt:i4>429</vt:i4>
      </vt:variant>
      <vt:variant>
        <vt:i4>0</vt:i4>
      </vt:variant>
      <vt:variant>
        <vt:i4>5</vt:i4>
      </vt:variant>
      <vt:variant>
        <vt:lpwstr>mailto:emmanuel.thomas@tno.nl</vt:lpwstr>
      </vt:variant>
      <vt:variant>
        <vt:lpwstr/>
      </vt:variant>
      <vt:variant>
        <vt:i4>786485</vt:i4>
      </vt:variant>
      <vt:variant>
        <vt:i4>426</vt:i4>
      </vt:variant>
      <vt:variant>
        <vt:i4>0</vt:i4>
      </vt:variant>
      <vt:variant>
        <vt:i4>5</vt:i4>
      </vt:variant>
      <vt:variant>
        <vt:lpwstr>mailto:sdeshpande@sharplabs.com</vt:lpwstr>
      </vt:variant>
      <vt:variant>
        <vt:lpwstr/>
      </vt:variant>
      <vt:variant>
        <vt:i4>7733249</vt:i4>
      </vt:variant>
      <vt:variant>
        <vt:i4>423</vt:i4>
      </vt:variant>
      <vt:variant>
        <vt:i4>0</vt:i4>
      </vt:variant>
      <vt:variant>
        <vt:i4>5</vt:i4>
      </vt:variant>
      <vt:variant>
        <vt:lpwstr>mailto:miska.hannuksela@nokia.com</vt:lpwstr>
      </vt:variant>
      <vt:variant>
        <vt:lpwstr/>
      </vt:variant>
      <vt:variant>
        <vt:i4>7733249</vt:i4>
      </vt:variant>
      <vt:variant>
        <vt:i4>420</vt:i4>
      </vt:variant>
      <vt:variant>
        <vt:i4>0</vt:i4>
      </vt:variant>
      <vt:variant>
        <vt:i4>5</vt:i4>
      </vt:variant>
      <vt:variant>
        <vt:lpwstr>mailto:miska.hannuksela@nokia.com</vt:lpwstr>
      </vt:variant>
      <vt:variant>
        <vt:lpwstr/>
      </vt:variant>
      <vt:variant>
        <vt:i4>7733249</vt:i4>
      </vt:variant>
      <vt:variant>
        <vt:i4>417</vt:i4>
      </vt:variant>
      <vt:variant>
        <vt:i4>0</vt:i4>
      </vt:variant>
      <vt:variant>
        <vt:i4>5</vt:i4>
      </vt:variant>
      <vt:variant>
        <vt:lpwstr>mailto:miska.hannuksela@nokia.com</vt:lpwstr>
      </vt:variant>
      <vt:variant>
        <vt:lpwstr/>
      </vt:variant>
      <vt:variant>
        <vt:i4>4391010</vt:i4>
      </vt:variant>
      <vt:variant>
        <vt:i4>414</vt:i4>
      </vt:variant>
      <vt:variant>
        <vt:i4>0</vt:i4>
      </vt:variant>
      <vt:variant>
        <vt:i4>5</vt:i4>
      </vt:variant>
      <vt:variant>
        <vt:lpwstr>mailto:rob@tiledmedia.com</vt:lpwstr>
      </vt:variant>
      <vt:variant>
        <vt:lpwstr/>
      </vt:variant>
      <vt:variant>
        <vt:i4>5767276</vt:i4>
      </vt:variant>
      <vt:variant>
        <vt:i4>411</vt:i4>
      </vt:variant>
      <vt:variant>
        <vt:i4>0</vt:i4>
      </vt:variant>
      <vt:variant>
        <vt:i4>5</vt:i4>
      </vt:variant>
      <vt:variant>
        <vt:lpwstr>mailto:ray@tiledmedia.com</vt:lpwstr>
      </vt:variant>
      <vt:variant>
        <vt:lpwstr/>
      </vt:variant>
      <vt:variant>
        <vt:i4>2293761</vt:i4>
      </vt:variant>
      <vt:variant>
        <vt:i4>408</vt:i4>
      </vt:variant>
      <vt:variant>
        <vt:i4>0</vt:i4>
      </vt:variant>
      <vt:variant>
        <vt:i4>5</vt:i4>
      </vt:variant>
      <vt:variant>
        <vt:lpwstr>mailto:xavier@tiledmedia.com</vt:lpwstr>
      </vt:variant>
      <vt:variant>
        <vt:lpwstr/>
      </vt:variant>
      <vt:variant>
        <vt:i4>2293761</vt:i4>
      </vt:variant>
      <vt:variant>
        <vt:i4>405</vt:i4>
      </vt:variant>
      <vt:variant>
        <vt:i4>0</vt:i4>
      </vt:variant>
      <vt:variant>
        <vt:i4>5</vt:i4>
      </vt:variant>
      <vt:variant>
        <vt:lpwstr>mailto:xavier@tiledmedia.com</vt:lpwstr>
      </vt:variant>
      <vt:variant>
        <vt:lpwstr/>
      </vt:variant>
      <vt:variant>
        <vt:i4>5767276</vt:i4>
      </vt:variant>
      <vt:variant>
        <vt:i4>402</vt:i4>
      </vt:variant>
      <vt:variant>
        <vt:i4>0</vt:i4>
      </vt:variant>
      <vt:variant>
        <vt:i4>5</vt:i4>
      </vt:variant>
      <vt:variant>
        <vt:lpwstr>mailto:ray@tiledmedia.com</vt:lpwstr>
      </vt:variant>
      <vt:variant>
        <vt:lpwstr/>
      </vt:variant>
      <vt:variant>
        <vt:i4>4391010</vt:i4>
      </vt:variant>
      <vt:variant>
        <vt:i4>399</vt:i4>
      </vt:variant>
      <vt:variant>
        <vt:i4>0</vt:i4>
      </vt:variant>
      <vt:variant>
        <vt:i4>5</vt:i4>
      </vt:variant>
      <vt:variant>
        <vt:lpwstr>mailto:rob@tiledmedia.com</vt:lpwstr>
      </vt:variant>
      <vt:variant>
        <vt:lpwstr/>
      </vt:variant>
      <vt:variant>
        <vt:i4>4980773</vt:i4>
      </vt:variant>
      <vt:variant>
        <vt:i4>396</vt:i4>
      </vt:variant>
      <vt:variant>
        <vt:i4>0</vt:i4>
      </vt:variant>
      <vt:variant>
        <vt:i4>5</vt:i4>
      </vt:variant>
      <vt:variant>
        <vt:lpwstr>mailto:emmanuel.thomas@tno.nl</vt:lpwstr>
      </vt:variant>
      <vt:variant>
        <vt:lpwstr/>
      </vt:variant>
      <vt:variant>
        <vt:i4>786485</vt:i4>
      </vt:variant>
      <vt:variant>
        <vt:i4>393</vt:i4>
      </vt:variant>
      <vt:variant>
        <vt:i4>0</vt:i4>
      </vt:variant>
      <vt:variant>
        <vt:i4>5</vt:i4>
      </vt:variant>
      <vt:variant>
        <vt:lpwstr>mailto:sdeshpande@sharplabs.com</vt:lpwstr>
      </vt:variant>
      <vt:variant>
        <vt:lpwstr/>
      </vt:variant>
      <vt:variant>
        <vt:i4>786485</vt:i4>
      </vt:variant>
      <vt:variant>
        <vt:i4>390</vt:i4>
      </vt:variant>
      <vt:variant>
        <vt:i4>0</vt:i4>
      </vt:variant>
      <vt:variant>
        <vt:i4>5</vt:i4>
      </vt:variant>
      <vt:variant>
        <vt:lpwstr>mailto:sdeshpande@sharplabs.com</vt:lpwstr>
      </vt:variant>
      <vt:variant>
        <vt:lpwstr/>
      </vt:variant>
      <vt:variant>
        <vt:i4>7733249</vt:i4>
      </vt:variant>
      <vt:variant>
        <vt:i4>387</vt:i4>
      </vt:variant>
      <vt:variant>
        <vt:i4>0</vt:i4>
      </vt:variant>
      <vt:variant>
        <vt:i4>5</vt:i4>
      </vt:variant>
      <vt:variant>
        <vt:lpwstr>mailto:miska.hannuksela@nokia.com</vt:lpwstr>
      </vt:variant>
      <vt:variant>
        <vt:lpwstr/>
      </vt:variant>
      <vt:variant>
        <vt:i4>2031720</vt:i4>
      </vt:variant>
      <vt:variant>
        <vt:i4>384</vt:i4>
      </vt:variant>
      <vt:variant>
        <vt:i4>0</vt:i4>
      </vt:variant>
      <vt:variant>
        <vt:i4>5</vt:i4>
      </vt:variant>
      <vt:variant>
        <vt:lpwstr>mailto:yekui.wang@bytedance.com</vt:lpwstr>
      </vt:variant>
      <vt:variant>
        <vt:lpwstr/>
      </vt:variant>
      <vt:variant>
        <vt:i4>786485</vt:i4>
      </vt:variant>
      <vt:variant>
        <vt:i4>381</vt:i4>
      </vt:variant>
      <vt:variant>
        <vt:i4>0</vt:i4>
      </vt:variant>
      <vt:variant>
        <vt:i4>5</vt:i4>
      </vt:variant>
      <vt:variant>
        <vt:lpwstr>mailto:sdeshpande@sharplabs.com</vt:lpwstr>
      </vt:variant>
      <vt:variant>
        <vt:lpwstr/>
      </vt:variant>
      <vt:variant>
        <vt:i4>3801148</vt:i4>
      </vt:variant>
      <vt:variant>
        <vt:i4>378</vt:i4>
      </vt:variant>
      <vt:variant>
        <vt:i4>0</vt:i4>
      </vt:variant>
      <vt:variant>
        <vt:i4>5</vt:i4>
      </vt:variant>
      <vt:variant>
        <vt:lpwstr>https://sd.iso.org/projects/project/79881/overview</vt:lpwstr>
      </vt:variant>
      <vt:variant>
        <vt:lpwstr/>
      </vt:variant>
      <vt:variant>
        <vt:i4>4325501</vt:i4>
      </vt:variant>
      <vt:variant>
        <vt:i4>375</vt:i4>
      </vt:variant>
      <vt:variant>
        <vt:i4>0</vt:i4>
      </vt:variant>
      <vt:variant>
        <vt:i4>5</vt:i4>
      </vt:variant>
      <vt:variant>
        <vt:lpwstr>mailto:irajs@live.com</vt:lpwstr>
      </vt:variant>
      <vt:variant>
        <vt:lpwstr/>
      </vt:variant>
      <vt:variant>
        <vt:i4>4325501</vt:i4>
      </vt:variant>
      <vt:variant>
        <vt:i4>372</vt:i4>
      </vt:variant>
      <vt:variant>
        <vt:i4>0</vt:i4>
      </vt:variant>
      <vt:variant>
        <vt:i4>5</vt:i4>
      </vt:variant>
      <vt:variant>
        <vt:lpwstr>mailto:irajs@live.com</vt:lpwstr>
      </vt:variant>
      <vt:variant>
        <vt:lpwstr/>
      </vt:variant>
      <vt:variant>
        <vt:i4>3276858</vt:i4>
      </vt:variant>
      <vt:variant>
        <vt:i4>369</vt:i4>
      </vt:variant>
      <vt:variant>
        <vt:i4>0</vt:i4>
      </vt:variant>
      <vt:variant>
        <vt:i4>5</vt:i4>
      </vt:variant>
      <vt:variant>
        <vt:lpwstr>https://sd.iso.org/projects/project/80898/overview</vt:lpwstr>
      </vt:variant>
      <vt:variant>
        <vt:lpwstr/>
      </vt:variant>
      <vt:variant>
        <vt:i4>7143441</vt:i4>
      </vt:variant>
      <vt:variant>
        <vt:i4>366</vt:i4>
      </vt:variant>
      <vt:variant>
        <vt:i4>0</vt:i4>
      </vt:variant>
      <vt:variant>
        <vt:i4>5</vt:i4>
      </vt:variant>
      <vt:variant>
        <vt:lpwstr>mailto:tsto@qti.qualcomm.com</vt:lpwstr>
      </vt:variant>
      <vt:variant>
        <vt:lpwstr/>
      </vt:variant>
      <vt:variant>
        <vt:i4>4128830</vt:i4>
      </vt:variant>
      <vt:variant>
        <vt:i4>363</vt:i4>
      </vt:variant>
      <vt:variant>
        <vt:i4>0</vt:i4>
      </vt:variant>
      <vt:variant>
        <vt:i4>5</vt:i4>
      </vt:variant>
      <vt:variant>
        <vt:lpwstr>https://sd.iso.org/projects/project/80541/overview</vt:lpwstr>
      </vt:variant>
      <vt:variant>
        <vt:lpwstr/>
      </vt:variant>
      <vt:variant>
        <vt:i4>3538995</vt:i4>
      </vt:variant>
      <vt:variant>
        <vt:i4>360</vt:i4>
      </vt:variant>
      <vt:variant>
        <vt:i4>0</vt:i4>
      </vt:variant>
      <vt:variant>
        <vt:i4>5</vt:i4>
      </vt:variant>
      <vt:variant>
        <vt:lpwstr>https://sd.iso.org/projects/project/75482/overview</vt:lpwstr>
      </vt:variant>
      <vt:variant>
        <vt:lpwstr/>
      </vt:variant>
      <vt:variant>
        <vt:i4>8060992</vt:i4>
      </vt:variant>
      <vt:variant>
        <vt:i4>357</vt:i4>
      </vt:variant>
      <vt:variant>
        <vt:i4>0</vt:i4>
      </vt:variant>
      <vt:variant>
        <vt:i4>5</vt:i4>
      </vt:variant>
      <vt:variant>
        <vt:lpwstr>mailto:oeztuerk@nomor.de</vt:lpwstr>
      </vt:variant>
      <vt:variant>
        <vt:lpwstr/>
      </vt:variant>
      <vt:variant>
        <vt:i4>7143441</vt:i4>
      </vt:variant>
      <vt:variant>
        <vt:i4>354</vt:i4>
      </vt:variant>
      <vt:variant>
        <vt:i4>0</vt:i4>
      </vt:variant>
      <vt:variant>
        <vt:i4>5</vt:i4>
      </vt:variant>
      <vt:variant>
        <vt:lpwstr>mailto:tsto@qti.qualcomm.com</vt:lpwstr>
      </vt:variant>
      <vt:variant>
        <vt:lpwstr/>
      </vt:variant>
      <vt:variant>
        <vt:i4>3801145</vt:i4>
      </vt:variant>
      <vt:variant>
        <vt:i4>351</vt:i4>
      </vt:variant>
      <vt:variant>
        <vt:i4>0</vt:i4>
      </vt:variant>
      <vt:variant>
        <vt:i4>5</vt:i4>
      </vt:variant>
      <vt:variant>
        <vt:lpwstr>https://sd.iso.org/projects/project/79884/overview</vt:lpwstr>
      </vt:variant>
      <vt:variant>
        <vt:lpwstr/>
      </vt:variant>
      <vt:variant>
        <vt:i4>4325501</vt:i4>
      </vt:variant>
      <vt:variant>
        <vt:i4>348</vt:i4>
      </vt:variant>
      <vt:variant>
        <vt:i4>0</vt:i4>
      </vt:variant>
      <vt:variant>
        <vt:i4>5</vt:i4>
      </vt:variant>
      <vt:variant>
        <vt:lpwstr>mailto:irajs@live.com</vt:lpwstr>
      </vt:variant>
      <vt:variant>
        <vt:lpwstr/>
      </vt:variant>
      <vt:variant>
        <vt:i4>4325501</vt:i4>
      </vt:variant>
      <vt:variant>
        <vt:i4>345</vt:i4>
      </vt:variant>
      <vt:variant>
        <vt:i4>0</vt:i4>
      </vt:variant>
      <vt:variant>
        <vt:i4>5</vt:i4>
      </vt:variant>
      <vt:variant>
        <vt:lpwstr>mailto:irajs@live.com</vt:lpwstr>
      </vt:variant>
      <vt:variant>
        <vt:lpwstr/>
      </vt:variant>
      <vt:variant>
        <vt:i4>7143441</vt:i4>
      </vt:variant>
      <vt:variant>
        <vt:i4>342</vt:i4>
      </vt:variant>
      <vt:variant>
        <vt:i4>0</vt:i4>
      </vt:variant>
      <vt:variant>
        <vt:i4>5</vt:i4>
      </vt:variant>
      <vt:variant>
        <vt:lpwstr>mailto:tsto@qti.qualcomm.com</vt:lpwstr>
      </vt:variant>
      <vt:variant>
        <vt:lpwstr/>
      </vt:variant>
      <vt:variant>
        <vt:i4>7143441</vt:i4>
      </vt:variant>
      <vt:variant>
        <vt:i4>339</vt:i4>
      </vt:variant>
      <vt:variant>
        <vt:i4>0</vt:i4>
      </vt:variant>
      <vt:variant>
        <vt:i4>5</vt:i4>
      </vt:variant>
      <vt:variant>
        <vt:lpwstr>mailto:tsto@qti.qualcomm.com</vt:lpwstr>
      </vt:variant>
      <vt:variant>
        <vt:lpwstr/>
      </vt:variant>
      <vt:variant>
        <vt:i4>7143441</vt:i4>
      </vt:variant>
      <vt:variant>
        <vt:i4>336</vt:i4>
      </vt:variant>
      <vt:variant>
        <vt:i4>0</vt:i4>
      </vt:variant>
      <vt:variant>
        <vt:i4>5</vt:i4>
      </vt:variant>
      <vt:variant>
        <vt:lpwstr>mailto:tsto@qti.qualcomm.com</vt:lpwstr>
      </vt:variant>
      <vt:variant>
        <vt:lpwstr/>
      </vt:variant>
      <vt:variant>
        <vt:i4>7143441</vt:i4>
      </vt:variant>
      <vt:variant>
        <vt:i4>333</vt:i4>
      </vt:variant>
      <vt:variant>
        <vt:i4>0</vt:i4>
      </vt:variant>
      <vt:variant>
        <vt:i4>5</vt:i4>
      </vt:variant>
      <vt:variant>
        <vt:lpwstr>mailto:tsto@qti.qualcomm.com</vt:lpwstr>
      </vt:variant>
      <vt:variant>
        <vt:lpwstr/>
      </vt:variant>
      <vt:variant>
        <vt:i4>4980773</vt:i4>
      </vt:variant>
      <vt:variant>
        <vt:i4>330</vt:i4>
      </vt:variant>
      <vt:variant>
        <vt:i4>0</vt:i4>
      </vt:variant>
      <vt:variant>
        <vt:i4>5</vt:i4>
      </vt:variant>
      <vt:variant>
        <vt:lpwstr>mailto:emmanuel.thomas@tno.nl</vt:lpwstr>
      </vt:variant>
      <vt:variant>
        <vt:lpwstr/>
      </vt:variant>
      <vt:variant>
        <vt:i4>458878</vt:i4>
      </vt:variant>
      <vt:variant>
        <vt:i4>327</vt:i4>
      </vt:variant>
      <vt:variant>
        <vt:i4>0</vt:i4>
      </vt:variant>
      <vt:variant>
        <vt:i4>5</vt:i4>
      </vt:variant>
      <vt:variant>
        <vt:lpwstr>mailto:emmanouil.potetsianakis@tno.nl</vt:lpwstr>
      </vt:variant>
      <vt:variant>
        <vt:lpwstr/>
      </vt:variant>
      <vt:variant>
        <vt:i4>5046351</vt:i4>
      </vt:variant>
      <vt:variant>
        <vt:i4>324</vt:i4>
      </vt:variant>
      <vt:variant>
        <vt:i4>0</vt:i4>
      </vt:variant>
      <vt:variant>
        <vt:i4>5</vt:i4>
      </vt:variant>
      <vt:variant>
        <vt:lpwstr>mailto:alex_giladi@comcast.com</vt:lpwstr>
      </vt:variant>
      <vt:variant>
        <vt:lpwstr/>
      </vt:variant>
      <vt:variant>
        <vt:i4>1310727</vt:i4>
      </vt:variant>
      <vt:variant>
        <vt:i4>321</vt:i4>
      </vt:variant>
      <vt:variant>
        <vt:i4>0</vt:i4>
      </vt:variant>
      <vt:variant>
        <vt:i4>5</vt:i4>
      </vt:variant>
      <vt:variant>
        <vt:lpwstr>mailto:ali_begen@comcast.com</vt:lpwstr>
      </vt:variant>
      <vt:variant>
        <vt:lpwstr/>
      </vt:variant>
      <vt:variant>
        <vt:i4>5046351</vt:i4>
      </vt:variant>
      <vt:variant>
        <vt:i4>318</vt:i4>
      </vt:variant>
      <vt:variant>
        <vt:i4>0</vt:i4>
      </vt:variant>
      <vt:variant>
        <vt:i4>5</vt:i4>
      </vt:variant>
      <vt:variant>
        <vt:lpwstr>mailto:alex_giladi@comcast.com</vt:lpwstr>
      </vt:variant>
      <vt:variant>
        <vt:lpwstr/>
      </vt:variant>
      <vt:variant>
        <vt:i4>7143441</vt:i4>
      </vt:variant>
      <vt:variant>
        <vt:i4>315</vt:i4>
      </vt:variant>
      <vt:variant>
        <vt:i4>0</vt:i4>
      </vt:variant>
      <vt:variant>
        <vt:i4>5</vt:i4>
      </vt:variant>
      <vt:variant>
        <vt:lpwstr>mailto:tsto@qti.qualcomm.com</vt:lpwstr>
      </vt:variant>
      <vt:variant>
        <vt:lpwstr/>
      </vt:variant>
      <vt:variant>
        <vt:i4>5570664</vt:i4>
      </vt:variant>
      <vt:variant>
        <vt:i4>312</vt:i4>
      </vt:variant>
      <vt:variant>
        <vt:i4>0</vt:i4>
      </vt:variant>
      <vt:variant>
        <vt:i4>5</vt:i4>
      </vt:variant>
      <vt:variant>
        <vt:lpwstr>mailto:jean.lefeuvre@telecom-paris.fr</vt:lpwstr>
      </vt:variant>
      <vt:variant>
        <vt:lpwstr/>
      </vt:variant>
      <vt:variant>
        <vt:i4>4325501</vt:i4>
      </vt:variant>
      <vt:variant>
        <vt:i4>309</vt:i4>
      </vt:variant>
      <vt:variant>
        <vt:i4>0</vt:i4>
      </vt:variant>
      <vt:variant>
        <vt:i4>5</vt:i4>
      </vt:variant>
      <vt:variant>
        <vt:lpwstr>mailto:irajs@live.com</vt:lpwstr>
      </vt:variant>
      <vt:variant>
        <vt:lpwstr/>
      </vt:variant>
      <vt:variant>
        <vt:i4>4325501</vt:i4>
      </vt:variant>
      <vt:variant>
        <vt:i4>306</vt:i4>
      </vt:variant>
      <vt:variant>
        <vt:i4>0</vt:i4>
      </vt:variant>
      <vt:variant>
        <vt:i4>5</vt:i4>
      </vt:variant>
      <vt:variant>
        <vt:lpwstr>mailto:irajs@live.com</vt:lpwstr>
      </vt:variant>
      <vt:variant>
        <vt:lpwstr/>
      </vt:variant>
      <vt:variant>
        <vt:i4>4325501</vt:i4>
      </vt:variant>
      <vt:variant>
        <vt:i4>303</vt:i4>
      </vt:variant>
      <vt:variant>
        <vt:i4>0</vt:i4>
      </vt:variant>
      <vt:variant>
        <vt:i4>5</vt:i4>
      </vt:variant>
      <vt:variant>
        <vt:lpwstr>mailto:irajs@live.com</vt:lpwstr>
      </vt:variant>
      <vt:variant>
        <vt:lpwstr/>
      </vt:variant>
      <vt:variant>
        <vt:i4>4325501</vt:i4>
      </vt:variant>
      <vt:variant>
        <vt:i4>300</vt:i4>
      </vt:variant>
      <vt:variant>
        <vt:i4>0</vt:i4>
      </vt:variant>
      <vt:variant>
        <vt:i4>5</vt:i4>
      </vt:variant>
      <vt:variant>
        <vt:lpwstr>mailto:irajs@live.com</vt:lpwstr>
      </vt:variant>
      <vt:variant>
        <vt:lpwstr/>
      </vt:variant>
      <vt:variant>
        <vt:i4>8126481</vt:i4>
      </vt:variant>
      <vt:variant>
        <vt:i4>297</vt:i4>
      </vt:variant>
      <vt:variant>
        <vt:i4>0</vt:i4>
      </vt:variant>
      <vt:variant>
        <vt:i4>5</vt:i4>
      </vt:variant>
      <vt:variant>
        <vt:lpwstr>mailto:wenhao.zhang@hulu.com</vt:lpwstr>
      </vt:variant>
      <vt:variant>
        <vt:lpwstr/>
      </vt:variant>
      <vt:variant>
        <vt:i4>3670106</vt:i4>
      </vt:variant>
      <vt:variant>
        <vt:i4>294</vt:i4>
      </vt:variant>
      <vt:variant>
        <vt:i4>0</vt:i4>
      </vt:variant>
      <vt:variant>
        <vt:i4>5</vt:i4>
      </vt:variant>
      <vt:variant>
        <vt:lpwstr>mailto:zachary.cava@hulu.com</vt:lpwstr>
      </vt:variant>
      <vt:variant>
        <vt:lpwstr/>
      </vt:variant>
      <vt:variant>
        <vt:i4>3801145</vt:i4>
      </vt:variant>
      <vt:variant>
        <vt:i4>291</vt:i4>
      </vt:variant>
      <vt:variant>
        <vt:i4>0</vt:i4>
      </vt:variant>
      <vt:variant>
        <vt:i4>5</vt:i4>
      </vt:variant>
      <vt:variant>
        <vt:lpwstr>https://sd.iso.org/projects/project/79884/overview</vt:lpwstr>
      </vt:variant>
      <vt:variant>
        <vt:lpwstr/>
      </vt:variant>
      <vt:variant>
        <vt:i4>458877</vt:i4>
      </vt:variant>
      <vt:variant>
        <vt:i4>288</vt:i4>
      </vt:variant>
      <vt:variant>
        <vt:i4>0</vt:i4>
      </vt:variant>
      <vt:variant>
        <vt:i4>5</vt:i4>
      </vt:variant>
      <vt:variant>
        <vt:lpwstr>mailto:fukada.masanori@mail.canon</vt:lpwstr>
      </vt:variant>
      <vt:variant>
        <vt:lpwstr/>
      </vt:variant>
      <vt:variant>
        <vt:i4>852014</vt:i4>
      </vt:variant>
      <vt:variant>
        <vt:i4>285</vt:i4>
      </vt:variant>
      <vt:variant>
        <vt:i4>0</vt:i4>
      </vt:variant>
      <vt:variant>
        <vt:i4>5</vt:i4>
      </vt:variant>
      <vt:variant>
        <vt:lpwstr>mailto:franck.denoual@crf.canon.fr</vt:lpwstr>
      </vt:variant>
      <vt:variant>
        <vt:lpwstr/>
      </vt:variant>
      <vt:variant>
        <vt:i4>4653158</vt:i4>
      </vt:variant>
      <vt:variant>
        <vt:i4>282</vt:i4>
      </vt:variant>
      <vt:variant>
        <vt:i4>0</vt:i4>
      </vt:variant>
      <vt:variant>
        <vt:i4>5</vt:i4>
      </vt:variant>
      <vt:variant>
        <vt:lpwstr>mailto:frederic.maze@crf.canon.fr</vt:lpwstr>
      </vt:variant>
      <vt:variant>
        <vt:lpwstr/>
      </vt:variant>
      <vt:variant>
        <vt:i4>458877</vt:i4>
      </vt:variant>
      <vt:variant>
        <vt:i4>279</vt:i4>
      </vt:variant>
      <vt:variant>
        <vt:i4>0</vt:i4>
      </vt:variant>
      <vt:variant>
        <vt:i4>5</vt:i4>
      </vt:variant>
      <vt:variant>
        <vt:lpwstr>mailto:fukada.masanori@mail.canon</vt:lpwstr>
      </vt:variant>
      <vt:variant>
        <vt:lpwstr/>
      </vt:variant>
      <vt:variant>
        <vt:i4>852014</vt:i4>
      </vt:variant>
      <vt:variant>
        <vt:i4>276</vt:i4>
      </vt:variant>
      <vt:variant>
        <vt:i4>0</vt:i4>
      </vt:variant>
      <vt:variant>
        <vt:i4>5</vt:i4>
      </vt:variant>
      <vt:variant>
        <vt:lpwstr>mailto:franck.denoual@crf.canon.fr</vt:lpwstr>
      </vt:variant>
      <vt:variant>
        <vt:lpwstr/>
      </vt:variant>
      <vt:variant>
        <vt:i4>4653158</vt:i4>
      </vt:variant>
      <vt:variant>
        <vt:i4>273</vt:i4>
      </vt:variant>
      <vt:variant>
        <vt:i4>0</vt:i4>
      </vt:variant>
      <vt:variant>
        <vt:i4>5</vt:i4>
      </vt:variant>
      <vt:variant>
        <vt:lpwstr>mailto:frederic.maze@crf.canon.fr</vt:lpwstr>
      </vt:variant>
      <vt:variant>
        <vt:lpwstr/>
      </vt:variant>
      <vt:variant>
        <vt:i4>5701698</vt:i4>
      </vt:variant>
      <vt:variant>
        <vt:i4>270</vt:i4>
      </vt:variant>
      <vt:variant>
        <vt:i4>0</vt:i4>
      </vt:variant>
      <vt:variant>
        <vt:i4>5</vt:i4>
      </vt:variant>
      <vt:variant>
        <vt:lpwstr>https://isotc.iso.org/livelink/eb3/part/view.do?id=438379</vt:lpwstr>
      </vt:variant>
      <vt:variant>
        <vt:lpwstr/>
      </vt:variant>
      <vt:variant>
        <vt:i4>3604535</vt:i4>
      </vt:variant>
      <vt:variant>
        <vt:i4>267</vt:i4>
      </vt:variant>
      <vt:variant>
        <vt:i4>0</vt:i4>
      </vt:variant>
      <vt:variant>
        <vt:i4>5</vt:i4>
      </vt:variant>
      <vt:variant>
        <vt:lpwstr>https://sd.iso.org/projects/project/79153/overview</vt:lpwstr>
      </vt:variant>
      <vt:variant>
        <vt:lpwstr/>
      </vt:variant>
      <vt:variant>
        <vt:i4>4128830</vt:i4>
      </vt:variant>
      <vt:variant>
        <vt:i4>264</vt:i4>
      </vt:variant>
      <vt:variant>
        <vt:i4>0</vt:i4>
      </vt:variant>
      <vt:variant>
        <vt:i4>5</vt:i4>
      </vt:variant>
      <vt:variant>
        <vt:lpwstr>https://sd.iso.org/projects/project/73873/overview</vt:lpwstr>
      </vt:variant>
      <vt:variant>
        <vt:lpwstr/>
      </vt:variant>
      <vt:variant>
        <vt:i4>4128830</vt:i4>
      </vt:variant>
      <vt:variant>
        <vt:i4>261</vt:i4>
      </vt:variant>
      <vt:variant>
        <vt:i4>0</vt:i4>
      </vt:variant>
      <vt:variant>
        <vt:i4>5</vt:i4>
      </vt:variant>
      <vt:variant>
        <vt:lpwstr>https://sd.iso.org/projects/project/73873/overview</vt:lpwstr>
      </vt:variant>
      <vt:variant>
        <vt:lpwstr/>
      </vt:variant>
      <vt:variant>
        <vt:i4>5963847</vt:i4>
      </vt:variant>
      <vt:variant>
        <vt:i4>258</vt:i4>
      </vt:variant>
      <vt:variant>
        <vt:i4>0</vt:i4>
      </vt:variant>
      <vt:variant>
        <vt:i4>5</vt:i4>
      </vt:variant>
      <vt:variant>
        <vt:lpwstr>https://isotc.iso.org/livelink/eb3/part/view.do?id=442113</vt:lpwstr>
      </vt:variant>
      <vt:variant>
        <vt:lpwstr/>
      </vt:variant>
      <vt:variant>
        <vt:i4>3932213</vt:i4>
      </vt:variant>
      <vt:variant>
        <vt:i4>255</vt:i4>
      </vt:variant>
      <vt:variant>
        <vt:i4>0</vt:i4>
      </vt:variant>
      <vt:variant>
        <vt:i4>5</vt:i4>
      </vt:variant>
      <vt:variant>
        <vt:lpwstr>https://sd.iso.org/projects/project/74434/overview</vt:lpwstr>
      </vt:variant>
      <vt:variant>
        <vt:lpwstr/>
      </vt:variant>
      <vt:variant>
        <vt:i4>4128817</vt:i4>
      </vt:variant>
      <vt:variant>
        <vt:i4>252</vt:i4>
      </vt:variant>
      <vt:variant>
        <vt:i4>0</vt:i4>
      </vt:variant>
      <vt:variant>
        <vt:i4>5</vt:i4>
      </vt:variant>
      <vt:variant>
        <vt:lpwstr>https://sd.iso.org/projects/project/76622/overview</vt:lpwstr>
      </vt:variant>
      <vt:variant>
        <vt:lpwstr/>
      </vt:variant>
      <vt:variant>
        <vt:i4>3145779</vt:i4>
      </vt:variant>
      <vt:variant>
        <vt:i4>249</vt:i4>
      </vt:variant>
      <vt:variant>
        <vt:i4>0</vt:i4>
      </vt:variant>
      <vt:variant>
        <vt:i4>5</vt:i4>
      </vt:variant>
      <vt:variant>
        <vt:lpwstr>https://sd.iso.org/projects/project/79325/overview</vt:lpwstr>
      </vt:variant>
      <vt:variant>
        <vt:lpwstr/>
      </vt:variant>
      <vt:variant>
        <vt:i4>5963847</vt:i4>
      </vt:variant>
      <vt:variant>
        <vt:i4>246</vt:i4>
      </vt:variant>
      <vt:variant>
        <vt:i4>0</vt:i4>
      </vt:variant>
      <vt:variant>
        <vt:i4>5</vt:i4>
      </vt:variant>
      <vt:variant>
        <vt:lpwstr>https://isotc.iso.org/livelink/eb3/part/view.do?id=442112</vt:lpwstr>
      </vt:variant>
      <vt:variant>
        <vt:lpwstr/>
      </vt:variant>
      <vt:variant>
        <vt:i4>3538993</vt:i4>
      </vt:variant>
      <vt:variant>
        <vt:i4>243</vt:i4>
      </vt:variant>
      <vt:variant>
        <vt:i4>0</vt:i4>
      </vt:variant>
      <vt:variant>
        <vt:i4>5</vt:i4>
      </vt:variant>
      <vt:variant>
        <vt:lpwstr>https://sd.iso.org/projects/project/79145/overview</vt:lpwstr>
      </vt:variant>
      <vt:variant>
        <vt:lpwstr/>
      </vt:variant>
      <vt:variant>
        <vt:i4>3473456</vt:i4>
      </vt:variant>
      <vt:variant>
        <vt:i4>240</vt:i4>
      </vt:variant>
      <vt:variant>
        <vt:i4>0</vt:i4>
      </vt:variant>
      <vt:variant>
        <vt:i4>5</vt:i4>
      </vt:variant>
      <vt:variant>
        <vt:lpwstr>https://sd.iso.org/projects/project/76386/overview</vt:lpwstr>
      </vt:variant>
      <vt:variant>
        <vt:lpwstr/>
      </vt:variant>
      <vt:variant>
        <vt:i4>852014</vt:i4>
      </vt:variant>
      <vt:variant>
        <vt:i4>237</vt:i4>
      </vt:variant>
      <vt:variant>
        <vt:i4>0</vt:i4>
      </vt:variant>
      <vt:variant>
        <vt:i4>5</vt:i4>
      </vt:variant>
      <vt:variant>
        <vt:lpwstr>mailto:franck.denoual@crf.canon.fr</vt:lpwstr>
      </vt:variant>
      <vt:variant>
        <vt:lpwstr/>
      </vt:variant>
      <vt:variant>
        <vt:i4>4653158</vt:i4>
      </vt:variant>
      <vt:variant>
        <vt:i4>234</vt:i4>
      </vt:variant>
      <vt:variant>
        <vt:i4>0</vt:i4>
      </vt:variant>
      <vt:variant>
        <vt:i4>5</vt:i4>
      </vt:variant>
      <vt:variant>
        <vt:lpwstr>mailto:frederic.maze@crf.canon.fr</vt:lpwstr>
      </vt:variant>
      <vt:variant>
        <vt:lpwstr/>
      </vt:variant>
      <vt:variant>
        <vt:i4>3866679</vt:i4>
      </vt:variant>
      <vt:variant>
        <vt:i4>231</vt:i4>
      </vt:variant>
      <vt:variant>
        <vt:i4>0</vt:i4>
      </vt:variant>
      <vt:variant>
        <vt:i4>5</vt:i4>
      </vt:variant>
      <vt:variant>
        <vt:lpwstr>https://sd.iso.org/projects/project/80904/overview</vt:lpwstr>
      </vt:variant>
      <vt:variant>
        <vt:lpwstr/>
      </vt:variant>
      <vt:variant>
        <vt:i4>5374020</vt:i4>
      </vt:variant>
      <vt:variant>
        <vt:i4>228</vt:i4>
      </vt:variant>
      <vt:variant>
        <vt:i4>0</vt:i4>
      </vt:variant>
      <vt:variant>
        <vt:i4>5</vt:i4>
      </vt:variant>
      <vt:variant>
        <vt:lpwstr>https://isotc.iso.org/livelink/eb3/part/view.do?id=442283</vt:lpwstr>
      </vt:variant>
      <vt:variant>
        <vt:lpwstr/>
      </vt:variant>
      <vt:variant>
        <vt:i4>4063285</vt:i4>
      </vt:variant>
      <vt:variant>
        <vt:i4>225</vt:i4>
      </vt:variant>
      <vt:variant>
        <vt:i4>0</vt:i4>
      </vt:variant>
      <vt:variant>
        <vt:i4>5</vt:i4>
      </vt:variant>
      <vt:variant>
        <vt:lpwstr>https://sd.iso.org/projects/project/80758/overview</vt:lpwstr>
      </vt:variant>
      <vt:variant>
        <vt:lpwstr/>
      </vt:variant>
      <vt:variant>
        <vt:i4>458877</vt:i4>
      </vt:variant>
      <vt:variant>
        <vt:i4>222</vt:i4>
      </vt:variant>
      <vt:variant>
        <vt:i4>0</vt:i4>
      </vt:variant>
      <vt:variant>
        <vt:i4>5</vt:i4>
      </vt:variant>
      <vt:variant>
        <vt:lpwstr>mailto:fukada.masanori@mail.canon</vt:lpwstr>
      </vt:variant>
      <vt:variant>
        <vt:lpwstr/>
      </vt:variant>
      <vt:variant>
        <vt:i4>4653158</vt:i4>
      </vt:variant>
      <vt:variant>
        <vt:i4>219</vt:i4>
      </vt:variant>
      <vt:variant>
        <vt:i4>0</vt:i4>
      </vt:variant>
      <vt:variant>
        <vt:i4>5</vt:i4>
      </vt:variant>
      <vt:variant>
        <vt:lpwstr>mailto:frederic.maze@crf.canon.fr</vt:lpwstr>
      </vt:variant>
      <vt:variant>
        <vt:lpwstr/>
      </vt:variant>
      <vt:variant>
        <vt:i4>852014</vt:i4>
      </vt:variant>
      <vt:variant>
        <vt:i4>216</vt:i4>
      </vt:variant>
      <vt:variant>
        <vt:i4>0</vt:i4>
      </vt:variant>
      <vt:variant>
        <vt:i4>5</vt:i4>
      </vt:variant>
      <vt:variant>
        <vt:lpwstr>mailto:franck.denoual@crf.canon.fr</vt:lpwstr>
      </vt:variant>
      <vt:variant>
        <vt:lpwstr/>
      </vt:variant>
      <vt:variant>
        <vt:i4>8257611</vt:i4>
      </vt:variant>
      <vt:variant>
        <vt:i4>213</vt:i4>
      </vt:variant>
      <vt:variant>
        <vt:i4>0</vt:i4>
      </vt:variant>
      <vt:variant>
        <vt:i4>5</vt:i4>
      </vt:variant>
      <vt:variant>
        <vt:lpwstr>mailto:cconcolato@netflix.com</vt:lpwstr>
      </vt:variant>
      <vt:variant>
        <vt:lpwstr/>
      </vt:variant>
      <vt:variant>
        <vt:i4>1769526</vt:i4>
      </vt:variant>
      <vt:variant>
        <vt:i4>210</vt:i4>
      </vt:variant>
      <vt:variant>
        <vt:i4>0</vt:i4>
      </vt:variant>
      <vt:variant>
        <vt:i4>5</vt:i4>
      </vt:variant>
      <vt:variant>
        <vt:lpwstr>mailto:kolarov@apple.com</vt:lpwstr>
      </vt:variant>
      <vt:variant>
        <vt:lpwstr/>
      </vt:variant>
      <vt:variant>
        <vt:i4>5374020</vt:i4>
      </vt:variant>
      <vt:variant>
        <vt:i4>207</vt:i4>
      </vt:variant>
      <vt:variant>
        <vt:i4>0</vt:i4>
      </vt:variant>
      <vt:variant>
        <vt:i4>5</vt:i4>
      </vt:variant>
      <vt:variant>
        <vt:lpwstr>https://isotc.iso.org/livelink/eb3/part/view.do?id=442282</vt:lpwstr>
      </vt:variant>
      <vt:variant>
        <vt:lpwstr/>
      </vt:variant>
      <vt:variant>
        <vt:i4>4063290</vt:i4>
      </vt:variant>
      <vt:variant>
        <vt:i4>204</vt:i4>
      </vt:variant>
      <vt:variant>
        <vt:i4>0</vt:i4>
      </vt:variant>
      <vt:variant>
        <vt:i4>5</vt:i4>
      </vt:variant>
      <vt:variant>
        <vt:lpwstr>https://sd.iso.org/projects/project/80757/overview</vt:lpwstr>
      </vt:variant>
      <vt:variant>
        <vt:lpwstr/>
      </vt:variant>
      <vt:variant>
        <vt:i4>5898307</vt:i4>
      </vt:variant>
      <vt:variant>
        <vt:i4>201</vt:i4>
      </vt:variant>
      <vt:variant>
        <vt:i4>0</vt:i4>
      </vt:variant>
      <vt:variant>
        <vt:i4>5</vt:i4>
      </vt:variant>
      <vt:variant>
        <vt:lpwstr>https://isotc.iso.org/livelink/eb3/part/view.do?id=441537</vt:lpwstr>
      </vt:variant>
      <vt:variant>
        <vt:lpwstr/>
      </vt:variant>
      <vt:variant>
        <vt:i4>3801144</vt:i4>
      </vt:variant>
      <vt:variant>
        <vt:i4>198</vt:i4>
      </vt:variant>
      <vt:variant>
        <vt:i4>0</vt:i4>
      </vt:variant>
      <vt:variant>
        <vt:i4>5</vt:i4>
      </vt:variant>
      <vt:variant>
        <vt:lpwstr>https://sd.iso.org/projects/project/79885/overview</vt:lpwstr>
      </vt:variant>
      <vt:variant>
        <vt:lpwstr/>
      </vt:variant>
      <vt:variant>
        <vt:i4>7143441</vt:i4>
      </vt:variant>
      <vt:variant>
        <vt:i4>195</vt:i4>
      </vt:variant>
      <vt:variant>
        <vt:i4>0</vt:i4>
      </vt:variant>
      <vt:variant>
        <vt:i4>5</vt:i4>
      </vt:variant>
      <vt:variant>
        <vt:lpwstr>mailto:tsto@qti.qualcomm.com</vt:lpwstr>
      </vt:variant>
      <vt:variant>
        <vt:lpwstr/>
      </vt:variant>
      <vt:variant>
        <vt:i4>7733249</vt:i4>
      </vt:variant>
      <vt:variant>
        <vt:i4>192</vt:i4>
      </vt:variant>
      <vt:variant>
        <vt:i4>0</vt:i4>
      </vt:variant>
      <vt:variant>
        <vt:i4>5</vt:i4>
      </vt:variant>
      <vt:variant>
        <vt:lpwstr>mailto:miska.hannuksela@nokia.com</vt:lpwstr>
      </vt:variant>
      <vt:variant>
        <vt:lpwstr/>
      </vt:variant>
      <vt:variant>
        <vt:i4>786485</vt:i4>
      </vt:variant>
      <vt:variant>
        <vt:i4>189</vt:i4>
      </vt:variant>
      <vt:variant>
        <vt:i4>0</vt:i4>
      </vt:variant>
      <vt:variant>
        <vt:i4>5</vt:i4>
      </vt:variant>
      <vt:variant>
        <vt:lpwstr>mailto:sdeshpande@sharplabs.com</vt:lpwstr>
      </vt:variant>
      <vt:variant>
        <vt:lpwstr/>
      </vt:variant>
      <vt:variant>
        <vt:i4>2883591</vt:i4>
      </vt:variant>
      <vt:variant>
        <vt:i4>186</vt:i4>
      </vt:variant>
      <vt:variant>
        <vt:i4>0</vt:i4>
      </vt:variant>
      <vt:variant>
        <vt:i4>5</vt:i4>
      </vt:variant>
      <vt:variant>
        <vt:lpwstr>mailto:yago.sanchez@hhi.fraunhofer.de</vt:lpwstr>
      </vt:variant>
      <vt:variant>
        <vt:lpwstr/>
      </vt:variant>
      <vt:variant>
        <vt:i4>5898309</vt:i4>
      </vt:variant>
      <vt:variant>
        <vt:i4>183</vt:i4>
      </vt:variant>
      <vt:variant>
        <vt:i4>0</vt:i4>
      </vt:variant>
      <vt:variant>
        <vt:i4>5</vt:i4>
      </vt:variant>
      <vt:variant>
        <vt:lpwstr>https://isotc.iso.org/livelink/eb3/part/view.do?id=442305</vt:lpwstr>
      </vt:variant>
      <vt:variant>
        <vt:lpwstr/>
      </vt:variant>
      <vt:variant>
        <vt:i4>4063291</vt:i4>
      </vt:variant>
      <vt:variant>
        <vt:i4>180</vt:i4>
      </vt:variant>
      <vt:variant>
        <vt:i4>0</vt:i4>
      </vt:variant>
      <vt:variant>
        <vt:i4>5</vt:i4>
      </vt:variant>
      <vt:variant>
        <vt:lpwstr>https://sd.iso.org/projects/project/80756/overview</vt:lpwstr>
      </vt:variant>
      <vt:variant>
        <vt:lpwstr/>
      </vt:variant>
      <vt:variant>
        <vt:i4>5308513</vt:i4>
      </vt:variant>
      <vt:variant>
        <vt:i4>177</vt:i4>
      </vt:variant>
      <vt:variant>
        <vt:i4>0</vt:i4>
      </vt:variant>
      <vt:variant>
        <vt:i4>5</vt:i4>
      </vt:variant>
      <vt:variant>
        <vt:lpwstr>mailto:joo@mforus.com</vt:lpwstr>
      </vt:variant>
      <vt:variant>
        <vt:lpwstr/>
      </vt:variant>
      <vt:variant>
        <vt:i4>458785</vt:i4>
      </vt:variant>
      <vt:variant>
        <vt:i4>174</vt:i4>
      </vt:variant>
      <vt:variant>
        <vt:i4>0</vt:i4>
      </vt:variant>
      <vt:variant>
        <vt:i4>5</vt:i4>
      </vt:variant>
      <vt:variant>
        <vt:lpwstr>mailto:singer@apple.com</vt:lpwstr>
      </vt:variant>
      <vt:variant>
        <vt:lpwstr/>
      </vt:variant>
      <vt:variant>
        <vt:i4>458878</vt:i4>
      </vt:variant>
      <vt:variant>
        <vt:i4>171</vt:i4>
      </vt:variant>
      <vt:variant>
        <vt:i4>0</vt:i4>
      </vt:variant>
      <vt:variant>
        <vt:i4>5</vt:i4>
      </vt:variant>
      <vt:variant>
        <vt:lpwstr>mailto:emmanouil.potetsianakis@tno.nl</vt:lpwstr>
      </vt:variant>
      <vt:variant>
        <vt:lpwstr/>
      </vt:variant>
      <vt:variant>
        <vt:i4>4980773</vt:i4>
      </vt:variant>
      <vt:variant>
        <vt:i4>168</vt:i4>
      </vt:variant>
      <vt:variant>
        <vt:i4>0</vt:i4>
      </vt:variant>
      <vt:variant>
        <vt:i4>5</vt:i4>
      </vt:variant>
      <vt:variant>
        <vt:lpwstr>mailto:emmanuel.thomas@tno.nl</vt:lpwstr>
      </vt:variant>
      <vt:variant>
        <vt:lpwstr/>
      </vt:variant>
      <vt:variant>
        <vt:i4>3604542</vt:i4>
      </vt:variant>
      <vt:variant>
        <vt:i4>165</vt:i4>
      </vt:variant>
      <vt:variant>
        <vt:i4>0</vt:i4>
      </vt:variant>
      <vt:variant>
        <vt:i4>5</vt:i4>
      </vt:variant>
      <vt:variant>
        <vt:lpwstr>https://sd.iso.org/projects/project/75398/overview</vt:lpwstr>
      </vt:variant>
      <vt:variant>
        <vt:lpwstr/>
      </vt:variant>
      <vt:variant>
        <vt:i4>5439567</vt:i4>
      </vt:variant>
      <vt:variant>
        <vt:i4>162</vt:i4>
      </vt:variant>
      <vt:variant>
        <vt:i4>0</vt:i4>
      </vt:variant>
      <vt:variant>
        <vt:i4>5</vt:i4>
      </vt:variant>
      <vt:variant>
        <vt:lpwstr>https://isotc.iso.org/livelink/eb3/part/view.do?id=442998</vt:lpwstr>
      </vt:variant>
      <vt:variant>
        <vt:lpwstr/>
      </vt:variant>
      <vt:variant>
        <vt:i4>3473464</vt:i4>
      </vt:variant>
      <vt:variant>
        <vt:i4>159</vt:i4>
      </vt:variant>
      <vt:variant>
        <vt:i4>0</vt:i4>
      </vt:variant>
      <vt:variant>
        <vt:i4>5</vt:i4>
      </vt:variant>
      <vt:variant>
        <vt:lpwstr>https://sd.iso.org/projects/project/78865/overview</vt:lpwstr>
      </vt:variant>
      <vt:variant>
        <vt:lpwstr/>
      </vt:variant>
      <vt:variant>
        <vt:i4>7733249</vt:i4>
      </vt:variant>
      <vt:variant>
        <vt:i4>156</vt:i4>
      </vt:variant>
      <vt:variant>
        <vt:i4>0</vt:i4>
      </vt:variant>
      <vt:variant>
        <vt:i4>5</vt:i4>
      </vt:variant>
      <vt:variant>
        <vt:lpwstr>mailto:miska.hannuksela@nokia.com</vt:lpwstr>
      </vt:variant>
      <vt:variant>
        <vt:lpwstr/>
      </vt:variant>
      <vt:variant>
        <vt:i4>7733249</vt:i4>
      </vt:variant>
      <vt:variant>
        <vt:i4>153</vt:i4>
      </vt:variant>
      <vt:variant>
        <vt:i4>0</vt:i4>
      </vt:variant>
      <vt:variant>
        <vt:i4>5</vt:i4>
      </vt:variant>
      <vt:variant>
        <vt:lpwstr>mailto:miska.hannuksela@nokia.com</vt:lpwstr>
      </vt:variant>
      <vt:variant>
        <vt:lpwstr/>
      </vt:variant>
      <vt:variant>
        <vt:i4>4653158</vt:i4>
      </vt:variant>
      <vt:variant>
        <vt:i4>150</vt:i4>
      </vt:variant>
      <vt:variant>
        <vt:i4>0</vt:i4>
      </vt:variant>
      <vt:variant>
        <vt:i4>5</vt:i4>
      </vt:variant>
      <vt:variant>
        <vt:lpwstr>mailto:frederic.maze@crf.canon.fr</vt:lpwstr>
      </vt:variant>
      <vt:variant>
        <vt:lpwstr/>
      </vt:variant>
      <vt:variant>
        <vt:i4>1966143</vt:i4>
      </vt:variant>
      <vt:variant>
        <vt:i4>147</vt:i4>
      </vt:variant>
      <vt:variant>
        <vt:i4>0</vt:i4>
      </vt:variant>
      <vt:variant>
        <vt:i4>5</vt:i4>
      </vt:variant>
      <vt:variant>
        <vt:lpwstr>mailto:nael.ouedraogo@crf.canon.fr</vt:lpwstr>
      </vt:variant>
      <vt:variant>
        <vt:lpwstr/>
      </vt:variant>
      <vt:variant>
        <vt:i4>852014</vt:i4>
      </vt:variant>
      <vt:variant>
        <vt:i4>144</vt:i4>
      </vt:variant>
      <vt:variant>
        <vt:i4>0</vt:i4>
      </vt:variant>
      <vt:variant>
        <vt:i4>5</vt:i4>
      </vt:variant>
      <vt:variant>
        <vt:lpwstr>mailto:franck.denoual@crf.canon.fr</vt:lpwstr>
      </vt:variant>
      <vt:variant>
        <vt:lpwstr/>
      </vt:variant>
      <vt:variant>
        <vt:i4>3080279</vt:i4>
      </vt:variant>
      <vt:variant>
        <vt:i4>141</vt:i4>
      </vt:variant>
      <vt:variant>
        <vt:i4>0</vt:i4>
      </vt:variant>
      <vt:variant>
        <vt:i4>5</vt:i4>
      </vt:variant>
      <vt:variant>
        <vt:lpwstr>mailto:emre.aksu@nokia.com</vt:lpwstr>
      </vt:variant>
      <vt:variant>
        <vt:lpwstr/>
      </vt:variant>
      <vt:variant>
        <vt:i4>7733249</vt:i4>
      </vt:variant>
      <vt:variant>
        <vt:i4>138</vt:i4>
      </vt:variant>
      <vt:variant>
        <vt:i4>0</vt:i4>
      </vt:variant>
      <vt:variant>
        <vt:i4>5</vt:i4>
      </vt:variant>
      <vt:variant>
        <vt:lpwstr>mailto:miska.hannuksela@nokia.com</vt:lpwstr>
      </vt:variant>
      <vt:variant>
        <vt:lpwstr/>
      </vt:variant>
      <vt:variant>
        <vt:i4>3866672</vt:i4>
      </vt:variant>
      <vt:variant>
        <vt:i4>135</vt:i4>
      </vt:variant>
      <vt:variant>
        <vt:i4>0</vt:i4>
      </vt:variant>
      <vt:variant>
        <vt:i4>5</vt:i4>
      </vt:variant>
      <vt:variant>
        <vt:lpwstr>https://sd.iso.org/projects/project/80903/overview</vt:lpwstr>
      </vt:variant>
      <vt:variant>
        <vt:lpwstr/>
      </vt:variant>
      <vt:variant>
        <vt:i4>5505095</vt:i4>
      </vt:variant>
      <vt:variant>
        <vt:i4>132</vt:i4>
      </vt:variant>
      <vt:variant>
        <vt:i4>0</vt:i4>
      </vt:variant>
      <vt:variant>
        <vt:i4>5</vt:i4>
      </vt:variant>
      <vt:variant>
        <vt:lpwstr>https://isotc.iso.org/livelink/eb3/part/view.do?id=438640</vt:lpwstr>
      </vt:variant>
      <vt:variant>
        <vt:lpwstr/>
      </vt:variant>
      <vt:variant>
        <vt:i4>3538994</vt:i4>
      </vt:variant>
      <vt:variant>
        <vt:i4>129</vt:i4>
      </vt:variant>
      <vt:variant>
        <vt:i4>0</vt:i4>
      </vt:variant>
      <vt:variant>
        <vt:i4>5</vt:i4>
      </vt:variant>
      <vt:variant>
        <vt:lpwstr>https://sd.iso.org/projects/project/79146/overview</vt:lpwstr>
      </vt:variant>
      <vt:variant>
        <vt:lpwstr/>
      </vt:variant>
      <vt:variant>
        <vt:i4>6881344</vt:i4>
      </vt:variant>
      <vt:variant>
        <vt:i4>126</vt:i4>
      </vt:variant>
      <vt:variant>
        <vt:i4>0</vt:i4>
      </vt:variant>
      <vt:variant>
        <vt:i4>5</vt:i4>
      </vt:variant>
      <vt:variant>
        <vt:lpwstr>mailto:cullrich@immersion.com</vt:lpwstr>
      </vt:variant>
      <vt:variant>
        <vt:lpwstr/>
      </vt:variant>
      <vt:variant>
        <vt:i4>852012</vt:i4>
      </vt:variant>
      <vt:variant>
        <vt:i4>123</vt:i4>
      </vt:variant>
      <vt:variant>
        <vt:i4>0</vt:i4>
      </vt:variant>
      <vt:variant>
        <vt:i4>5</vt:i4>
      </vt:variant>
      <vt:variant>
        <vt:lpwstr>mailto:ymuthusamy@immersion.com</vt:lpwstr>
      </vt:variant>
      <vt:variant>
        <vt:lpwstr/>
      </vt:variant>
      <vt:variant>
        <vt:i4>2162753</vt:i4>
      </vt:variant>
      <vt:variant>
        <vt:i4>120</vt:i4>
      </vt:variant>
      <vt:variant>
        <vt:i4>0</vt:i4>
      </vt:variant>
      <vt:variant>
        <vt:i4>5</vt:i4>
      </vt:variant>
      <vt:variant>
        <vt:lpwstr>mailto:Ahmed.Hamza@InterDigital.com</vt:lpwstr>
      </vt:variant>
      <vt:variant>
        <vt:lpwstr/>
      </vt:variant>
      <vt:variant>
        <vt:i4>7733249</vt:i4>
      </vt:variant>
      <vt:variant>
        <vt:i4>117</vt:i4>
      </vt:variant>
      <vt:variant>
        <vt:i4>0</vt:i4>
      </vt:variant>
      <vt:variant>
        <vt:i4>5</vt:i4>
      </vt:variant>
      <vt:variant>
        <vt:lpwstr>mailto:miska.hannuksela@nokia.com</vt:lpwstr>
      </vt:variant>
      <vt:variant>
        <vt:lpwstr/>
      </vt:variant>
      <vt:variant>
        <vt:i4>3080279</vt:i4>
      </vt:variant>
      <vt:variant>
        <vt:i4>114</vt:i4>
      </vt:variant>
      <vt:variant>
        <vt:i4>0</vt:i4>
      </vt:variant>
      <vt:variant>
        <vt:i4>5</vt:i4>
      </vt:variant>
      <vt:variant>
        <vt:lpwstr>mailto:emre.aksu@nokia.com</vt:lpwstr>
      </vt:variant>
      <vt:variant>
        <vt:lpwstr/>
      </vt:variant>
      <vt:variant>
        <vt:i4>7733249</vt:i4>
      </vt:variant>
      <vt:variant>
        <vt:i4>111</vt:i4>
      </vt:variant>
      <vt:variant>
        <vt:i4>0</vt:i4>
      </vt:variant>
      <vt:variant>
        <vt:i4>5</vt:i4>
      </vt:variant>
      <vt:variant>
        <vt:lpwstr>mailto:miska.hannuksela@nokia.com</vt:lpwstr>
      </vt:variant>
      <vt:variant>
        <vt:lpwstr/>
      </vt:variant>
      <vt:variant>
        <vt:i4>3080279</vt:i4>
      </vt:variant>
      <vt:variant>
        <vt:i4>108</vt:i4>
      </vt:variant>
      <vt:variant>
        <vt:i4>0</vt:i4>
      </vt:variant>
      <vt:variant>
        <vt:i4>5</vt:i4>
      </vt:variant>
      <vt:variant>
        <vt:lpwstr>mailto:emre.aksu@nokia.com</vt:lpwstr>
      </vt:variant>
      <vt:variant>
        <vt:lpwstr/>
      </vt:variant>
      <vt:variant>
        <vt:i4>7733249</vt:i4>
      </vt:variant>
      <vt:variant>
        <vt:i4>105</vt:i4>
      </vt:variant>
      <vt:variant>
        <vt:i4>0</vt:i4>
      </vt:variant>
      <vt:variant>
        <vt:i4>5</vt:i4>
      </vt:variant>
      <vt:variant>
        <vt:lpwstr>mailto:miska.hannuksela@nokia.com</vt:lpwstr>
      </vt:variant>
      <vt:variant>
        <vt:lpwstr/>
      </vt:variant>
      <vt:variant>
        <vt:i4>3080279</vt:i4>
      </vt:variant>
      <vt:variant>
        <vt:i4>102</vt:i4>
      </vt:variant>
      <vt:variant>
        <vt:i4>0</vt:i4>
      </vt:variant>
      <vt:variant>
        <vt:i4>5</vt:i4>
      </vt:variant>
      <vt:variant>
        <vt:lpwstr>mailto:emre.aksu@nokia.com</vt:lpwstr>
      </vt:variant>
      <vt:variant>
        <vt:lpwstr/>
      </vt:variant>
      <vt:variant>
        <vt:i4>7733249</vt:i4>
      </vt:variant>
      <vt:variant>
        <vt:i4>99</vt:i4>
      </vt:variant>
      <vt:variant>
        <vt:i4>0</vt:i4>
      </vt:variant>
      <vt:variant>
        <vt:i4>5</vt:i4>
      </vt:variant>
      <vt:variant>
        <vt:lpwstr>mailto:miska.hannuksela@nokia.com</vt:lpwstr>
      </vt:variant>
      <vt:variant>
        <vt:lpwstr/>
      </vt:variant>
      <vt:variant>
        <vt:i4>5636161</vt:i4>
      </vt:variant>
      <vt:variant>
        <vt:i4>96</vt:i4>
      </vt:variant>
      <vt:variant>
        <vt:i4>0</vt:i4>
      </vt:variant>
      <vt:variant>
        <vt:i4>5</vt:i4>
      </vt:variant>
      <vt:variant>
        <vt:lpwstr>https://isotc.iso.org/livelink/eb3/part/view.do?id=438066</vt:lpwstr>
      </vt:variant>
      <vt:variant>
        <vt:lpwstr/>
      </vt:variant>
      <vt:variant>
        <vt:i4>3866678</vt:i4>
      </vt:variant>
      <vt:variant>
        <vt:i4>93</vt:i4>
      </vt:variant>
      <vt:variant>
        <vt:i4>0</vt:i4>
      </vt:variant>
      <vt:variant>
        <vt:i4>5</vt:i4>
      </vt:variant>
      <vt:variant>
        <vt:lpwstr>https://sd.iso.org/projects/project/78487/overview</vt:lpwstr>
      </vt:variant>
      <vt:variant>
        <vt:lpwstr/>
      </vt:variant>
      <vt:variant>
        <vt:i4>4325501</vt:i4>
      </vt:variant>
      <vt:variant>
        <vt:i4>90</vt:i4>
      </vt:variant>
      <vt:variant>
        <vt:i4>0</vt:i4>
      </vt:variant>
      <vt:variant>
        <vt:i4>5</vt:i4>
      </vt:variant>
      <vt:variant>
        <vt:lpwstr>mailto:irajs@live.com</vt:lpwstr>
      </vt:variant>
      <vt:variant>
        <vt:lpwstr/>
      </vt:variant>
      <vt:variant>
        <vt:i4>3997753</vt:i4>
      </vt:variant>
      <vt:variant>
        <vt:i4>87</vt:i4>
      </vt:variant>
      <vt:variant>
        <vt:i4>0</vt:i4>
      </vt:variant>
      <vt:variant>
        <vt:i4>5</vt:i4>
      </vt:variant>
      <vt:variant>
        <vt:lpwstr>https://sd.iso.org/projects/project/74428/overview</vt:lpwstr>
      </vt:variant>
      <vt:variant>
        <vt:lpwstr/>
      </vt:variant>
      <vt:variant>
        <vt:i4>6094945</vt:i4>
      </vt:variant>
      <vt:variant>
        <vt:i4>84</vt:i4>
      </vt:variant>
      <vt:variant>
        <vt:i4>0</vt:i4>
      </vt:variant>
      <vt:variant>
        <vt:i4>5</vt:i4>
      </vt:variant>
      <vt:variant>
        <vt:lpwstr>mailto:adrian.murtaza@iis.fraunhofer.de</vt:lpwstr>
      </vt:variant>
      <vt:variant>
        <vt:lpwstr/>
      </vt:variant>
      <vt:variant>
        <vt:i4>5898306</vt:i4>
      </vt:variant>
      <vt:variant>
        <vt:i4>81</vt:i4>
      </vt:variant>
      <vt:variant>
        <vt:i4>0</vt:i4>
      </vt:variant>
      <vt:variant>
        <vt:i4>5</vt:i4>
      </vt:variant>
      <vt:variant>
        <vt:lpwstr>mailto:yasser_syed@comcast.com</vt:lpwstr>
      </vt:variant>
      <vt:variant>
        <vt:lpwstr/>
      </vt:variant>
      <vt:variant>
        <vt:i4>5701730</vt:i4>
      </vt:variant>
      <vt:variant>
        <vt:i4>78</vt:i4>
      </vt:variant>
      <vt:variant>
        <vt:i4>0</vt:i4>
      </vt:variant>
      <vt:variant>
        <vt:i4>5</vt:i4>
      </vt:variant>
      <vt:variant>
        <vt:lpwstr>mailto:Thomas.Schierl@hhi.fraunhofer.de</vt:lpwstr>
      </vt:variant>
      <vt:variant>
        <vt:lpwstr/>
      </vt:variant>
      <vt:variant>
        <vt:i4>1310767</vt:i4>
      </vt:variant>
      <vt:variant>
        <vt:i4>75</vt:i4>
      </vt:variant>
      <vt:variant>
        <vt:i4>0</vt:i4>
      </vt:variant>
      <vt:variant>
        <vt:i4>5</vt:i4>
      </vt:variant>
      <vt:variant>
        <vt:lpwstr>mailto:Karsten.Grueneberg@hhi.fraunhofer.de</vt:lpwstr>
      </vt:variant>
      <vt:variant>
        <vt:lpwstr/>
      </vt:variant>
      <vt:variant>
        <vt:i4>7471170</vt:i4>
      </vt:variant>
      <vt:variant>
        <vt:i4>72</vt:i4>
      </vt:variant>
      <vt:variant>
        <vt:i4>0</vt:i4>
      </vt:variant>
      <vt:variant>
        <vt:i4>5</vt:i4>
      </vt:variant>
      <vt:variant>
        <vt:lpwstr>mailto:Robert.Skupin@hhi.fraunhofer.de</vt:lpwstr>
      </vt:variant>
      <vt:variant>
        <vt:lpwstr/>
      </vt:variant>
      <vt:variant>
        <vt:i4>2883591</vt:i4>
      </vt:variant>
      <vt:variant>
        <vt:i4>69</vt:i4>
      </vt:variant>
      <vt:variant>
        <vt:i4>0</vt:i4>
      </vt:variant>
      <vt:variant>
        <vt:i4>5</vt:i4>
      </vt:variant>
      <vt:variant>
        <vt:lpwstr>mailto:Yago.Sanchez@hhi.fraunhofer.de</vt:lpwstr>
      </vt:variant>
      <vt:variant>
        <vt:lpwstr/>
      </vt:variant>
      <vt:variant>
        <vt:i4>5898309</vt:i4>
      </vt:variant>
      <vt:variant>
        <vt:i4>66</vt:i4>
      </vt:variant>
      <vt:variant>
        <vt:i4>0</vt:i4>
      </vt:variant>
      <vt:variant>
        <vt:i4>5</vt:i4>
      </vt:variant>
      <vt:variant>
        <vt:lpwstr>https://isotc.iso.org/livelink/eb3/part/view.do?id=442304</vt:lpwstr>
      </vt:variant>
      <vt:variant>
        <vt:lpwstr/>
      </vt:variant>
      <vt:variant>
        <vt:i4>4063289</vt:i4>
      </vt:variant>
      <vt:variant>
        <vt:i4>63</vt:i4>
      </vt:variant>
      <vt:variant>
        <vt:i4>0</vt:i4>
      </vt:variant>
      <vt:variant>
        <vt:i4>5</vt:i4>
      </vt:variant>
      <vt:variant>
        <vt:lpwstr>https://sd.iso.org/projects/project/80754/overview</vt:lpwstr>
      </vt:variant>
      <vt:variant>
        <vt:lpwstr/>
      </vt:variant>
      <vt:variant>
        <vt:i4>5832770</vt:i4>
      </vt:variant>
      <vt:variant>
        <vt:i4>60</vt:i4>
      </vt:variant>
      <vt:variant>
        <vt:i4>0</vt:i4>
      </vt:variant>
      <vt:variant>
        <vt:i4>5</vt:i4>
      </vt:variant>
      <vt:variant>
        <vt:lpwstr>https://isotc.iso.org/livelink/eb3/part/view.do?id=439387</vt:lpwstr>
      </vt:variant>
      <vt:variant>
        <vt:lpwstr/>
      </vt:variant>
      <vt:variant>
        <vt:i4>3276861</vt:i4>
      </vt:variant>
      <vt:variant>
        <vt:i4>57</vt:i4>
      </vt:variant>
      <vt:variant>
        <vt:i4>0</vt:i4>
      </vt:variant>
      <vt:variant>
        <vt:i4>5</vt:i4>
      </vt:variant>
      <vt:variant>
        <vt:lpwstr>https://sd.iso.org/projects/project/80196/overview</vt:lpwstr>
      </vt:variant>
      <vt:variant>
        <vt:lpwstr/>
      </vt:variant>
      <vt:variant>
        <vt:i4>7143441</vt:i4>
      </vt:variant>
      <vt:variant>
        <vt:i4>54</vt:i4>
      </vt:variant>
      <vt:variant>
        <vt:i4>0</vt:i4>
      </vt:variant>
      <vt:variant>
        <vt:i4>5</vt:i4>
      </vt:variant>
      <vt:variant>
        <vt:lpwstr>mailto:tsto@qti.qualcomm.com</vt:lpwstr>
      </vt:variant>
      <vt:variant>
        <vt:lpwstr/>
      </vt:variant>
      <vt:variant>
        <vt:i4>2293811</vt:i4>
      </vt:variant>
      <vt:variant>
        <vt:i4>51</vt:i4>
      </vt:variant>
      <vt:variant>
        <vt:i4>0</vt:i4>
      </vt:variant>
      <vt:variant>
        <vt:i4>5</vt:i4>
      </vt:variant>
      <vt:variant>
        <vt:lpwstr>mailto:Youngkwon%20Lim</vt:lpwstr>
      </vt:variant>
      <vt:variant>
        <vt:lpwstr/>
      </vt:variant>
      <vt:variant>
        <vt:i4>2293811</vt:i4>
      </vt:variant>
      <vt:variant>
        <vt:i4>48</vt:i4>
      </vt:variant>
      <vt:variant>
        <vt:i4>0</vt:i4>
      </vt:variant>
      <vt:variant>
        <vt:i4>5</vt:i4>
      </vt:variant>
      <vt:variant>
        <vt:lpwstr>mailto:Youngkwon%20Lim</vt:lpwstr>
      </vt:variant>
      <vt:variant>
        <vt:lpwstr/>
      </vt:variant>
      <vt:variant>
        <vt:i4>5439505</vt:i4>
      </vt:variant>
      <vt:variant>
        <vt:i4>45</vt:i4>
      </vt:variant>
      <vt:variant>
        <vt:i4>0</vt:i4>
      </vt:variant>
      <vt:variant>
        <vt:i4>5</vt:i4>
      </vt:variant>
      <vt:variant>
        <vt:lpwstr>mailto:Sanghyun%20Joo%20(MForus)</vt:lpwstr>
      </vt:variant>
      <vt:variant>
        <vt:lpwstr/>
      </vt:variant>
      <vt:variant>
        <vt:i4>1048592</vt:i4>
      </vt:variant>
      <vt:variant>
        <vt:i4>42</vt:i4>
      </vt:variant>
      <vt:variant>
        <vt:i4>0</vt:i4>
      </vt:variant>
      <vt:variant>
        <vt:i4>5</vt:i4>
      </vt:variant>
      <vt:variant>
        <vt:lpwstr>mailto:Iraj%20Sodagar</vt:lpwstr>
      </vt:variant>
      <vt:variant>
        <vt:lpwstr/>
      </vt:variant>
      <vt:variant>
        <vt:i4>393238</vt:i4>
      </vt:variant>
      <vt:variant>
        <vt:i4>39</vt:i4>
      </vt:variant>
      <vt:variant>
        <vt:i4>0</vt:i4>
      </vt:variant>
      <vt:variant>
        <vt:i4>5</vt:i4>
      </vt:variant>
      <vt:variant>
        <vt:lpwstr>mailto:Sachin%20Deshpande</vt:lpwstr>
      </vt:variant>
      <vt:variant>
        <vt:lpwstr/>
      </vt:variant>
      <vt:variant>
        <vt:i4>7405690</vt:i4>
      </vt:variant>
      <vt:variant>
        <vt:i4>36</vt:i4>
      </vt:variant>
      <vt:variant>
        <vt:i4>0</vt:i4>
      </vt:variant>
      <vt:variant>
        <vt:i4>5</vt:i4>
      </vt:variant>
      <vt:variant>
        <vt:lpwstr>mailto:Kyungmo%20Park%20(SK%20Telecom)</vt:lpwstr>
      </vt:variant>
      <vt:variant>
        <vt:lpwstr/>
      </vt:variant>
      <vt:variant>
        <vt:i4>196698</vt:i4>
      </vt:variant>
      <vt:variant>
        <vt:i4>33</vt:i4>
      </vt:variant>
      <vt:variant>
        <vt:i4>0</vt:i4>
      </vt:variant>
      <vt:variant>
        <vt:i4>5</vt:i4>
      </vt:variant>
      <vt:variant>
        <vt:lpwstr>http://mpeg.chiariglione.org/</vt:lpwstr>
      </vt:variant>
      <vt:variant>
        <vt:lpwstr/>
      </vt:variant>
      <vt:variant>
        <vt:i4>1179741</vt:i4>
      </vt:variant>
      <vt:variant>
        <vt:i4>30</vt:i4>
      </vt:variant>
      <vt:variant>
        <vt:i4>0</vt:i4>
      </vt:variant>
      <vt:variant>
        <vt:i4>5</vt:i4>
      </vt:variant>
      <vt:variant>
        <vt:lpwstr>http://kikaku.itscj.ipsj.or.jp/sc29/</vt:lpwstr>
      </vt:variant>
      <vt:variant>
        <vt:lpwstr/>
      </vt:variant>
      <vt:variant>
        <vt:i4>7143441</vt:i4>
      </vt:variant>
      <vt:variant>
        <vt:i4>27</vt:i4>
      </vt:variant>
      <vt:variant>
        <vt:i4>0</vt:i4>
      </vt:variant>
      <vt:variant>
        <vt:i4>5</vt:i4>
      </vt:variant>
      <vt:variant>
        <vt:lpwstr>mailto:tsto@qti.qualcomm.com</vt:lpwstr>
      </vt:variant>
      <vt:variant>
        <vt:lpwstr/>
      </vt:variant>
      <vt:variant>
        <vt:i4>7209043</vt:i4>
      </vt:variant>
      <vt:variant>
        <vt:i4>24</vt:i4>
      </vt:variant>
      <vt:variant>
        <vt:i4>0</vt:i4>
      </vt:variant>
      <vt:variant>
        <vt:i4>5</vt:i4>
      </vt:variant>
      <vt:variant>
        <vt:lpwstr>mailto:yklwhite@gmail.com</vt:lpwstr>
      </vt:variant>
      <vt:variant>
        <vt:lpwstr/>
      </vt:variant>
      <vt:variant>
        <vt:i4>5439526</vt:i4>
      </vt:variant>
      <vt:variant>
        <vt:i4>21</vt:i4>
      </vt:variant>
      <vt:variant>
        <vt:i4>0</vt:i4>
      </vt:variant>
      <vt:variant>
        <vt:i4>5</vt:i4>
      </vt:variant>
      <vt:variant>
        <vt:lpwstr>mailto:kyungmo.park@sk.com</vt:lpwstr>
      </vt:variant>
      <vt:variant>
        <vt:lpwstr/>
      </vt:variant>
      <vt:variant>
        <vt:i4>7209043</vt:i4>
      </vt:variant>
      <vt:variant>
        <vt:i4>18</vt:i4>
      </vt:variant>
      <vt:variant>
        <vt:i4>0</vt:i4>
      </vt:variant>
      <vt:variant>
        <vt:i4>5</vt:i4>
      </vt:variant>
      <vt:variant>
        <vt:lpwstr>mailto:yklwhite@gmail.com</vt:lpwstr>
      </vt:variant>
      <vt:variant>
        <vt:lpwstr/>
      </vt:variant>
      <vt:variant>
        <vt:i4>1769526</vt:i4>
      </vt:variant>
      <vt:variant>
        <vt:i4>15</vt:i4>
      </vt:variant>
      <vt:variant>
        <vt:i4>0</vt:i4>
      </vt:variant>
      <vt:variant>
        <vt:i4>5</vt:i4>
      </vt:variant>
      <vt:variant>
        <vt:lpwstr>mailto:kolarov@apple.com</vt:lpwstr>
      </vt:variant>
      <vt:variant>
        <vt:lpwstr/>
      </vt:variant>
      <vt:variant>
        <vt:i4>786485</vt:i4>
      </vt:variant>
      <vt:variant>
        <vt:i4>12</vt:i4>
      </vt:variant>
      <vt:variant>
        <vt:i4>0</vt:i4>
      </vt:variant>
      <vt:variant>
        <vt:i4>5</vt:i4>
      </vt:variant>
      <vt:variant>
        <vt:lpwstr>mailto:sdeshpande@sharplabs.com</vt:lpwstr>
      </vt:variant>
      <vt:variant>
        <vt:lpwstr/>
      </vt:variant>
      <vt:variant>
        <vt:i4>458785</vt:i4>
      </vt:variant>
      <vt:variant>
        <vt:i4>9</vt:i4>
      </vt:variant>
      <vt:variant>
        <vt:i4>0</vt:i4>
      </vt:variant>
      <vt:variant>
        <vt:i4>5</vt:i4>
      </vt:variant>
      <vt:variant>
        <vt:lpwstr>mailto:singer@apple.com</vt:lpwstr>
      </vt:variant>
      <vt:variant>
        <vt:lpwstr/>
      </vt:variant>
      <vt:variant>
        <vt:i4>1310767</vt:i4>
      </vt:variant>
      <vt:variant>
        <vt:i4>6</vt:i4>
      </vt:variant>
      <vt:variant>
        <vt:i4>0</vt:i4>
      </vt:variant>
      <vt:variant>
        <vt:i4>5</vt:i4>
      </vt:variant>
      <vt:variant>
        <vt:lpwstr>mailto:karsten.grueneberg@hhi.fraunhofer.de</vt:lpwstr>
      </vt:variant>
      <vt:variant>
        <vt:lpwstr/>
      </vt:variant>
      <vt:variant>
        <vt:i4>5439526</vt:i4>
      </vt:variant>
      <vt:variant>
        <vt:i4>3</vt:i4>
      </vt:variant>
      <vt:variant>
        <vt:i4>0</vt:i4>
      </vt:variant>
      <vt:variant>
        <vt:i4>5</vt:i4>
      </vt:variant>
      <vt:variant>
        <vt:lpwstr>mailto:kyungmo.park@sk.com</vt:lpwstr>
      </vt:variant>
      <vt:variant>
        <vt:lpwstr/>
      </vt:variant>
      <vt:variant>
        <vt:i4>7143508</vt:i4>
      </vt:variant>
      <vt:variant>
        <vt:i4>0</vt:i4>
      </vt:variant>
      <vt:variant>
        <vt:i4>0</vt:i4>
      </vt:variant>
      <vt:variant>
        <vt:i4>5</vt:i4>
      </vt:variant>
      <vt:variant>
        <vt:lpwstr>mailto:irajsodagar@tencent.com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Youngkwon LIM</dc:creator>
  <cp:keywords/>
  <dc:description/>
  <cp:lastModifiedBy>Youngkwon Lim</cp:lastModifiedBy>
  <cp:revision>7</cp:revision>
  <cp:lastPrinted>1999-03-12T03:15:00Z</cp:lastPrinted>
  <dcterms:created xsi:type="dcterms:W3CDTF">2025-10-10T12:39:00Z</dcterms:created>
  <dcterms:modified xsi:type="dcterms:W3CDTF">2026-01-05T20:56:00Z</dcterms:modified>
</cp:coreProperties>
</file>